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6012" w14:textId="77777777" w:rsidR="004A37A3" w:rsidRPr="00F67042" w:rsidRDefault="00861465" w:rsidP="00F53217">
      <w:pPr>
        <w:jc w:val="center"/>
        <w:rPr>
          <w:b/>
          <w:sz w:val="22"/>
          <w:szCs w:val="22"/>
        </w:rPr>
      </w:pPr>
      <w:bookmarkStart w:id="0" w:name="_Hlk135990089"/>
      <w:r w:rsidRPr="00F67042">
        <w:rPr>
          <w:b/>
          <w:sz w:val="22"/>
          <w:szCs w:val="22"/>
        </w:rPr>
        <w:t>AIR TRAFFIC AND NAVIGATION SERVICES SOC LTD</w:t>
      </w:r>
    </w:p>
    <w:p w14:paraId="428E6013" w14:textId="77777777" w:rsidR="00861465" w:rsidRPr="00F67042" w:rsidRDefault="00861465" w:rsidP="00861465">
      <w:pPr>
        <w:rPr>
          <w:sz w:val="22"/>
          <w:szCs w:val="22"/>
        </w:rPr>
      </w:pPr>
    </w:p>
    <w:p w14:paraId="428E6014" w14:textId="77777777" w:rsidR="00861465" w:rsidRPr="00F67042" w:rsidRDefault="00861465" w:rsidP="00861465">
      <w:pPr>
        <w:rPr>
          <w:sz w:val="22"/>
          <w:szCs w:val="22"/>
        </w:rPr>
      </w:pPr>
    </w:p>
    <w:p w14:paraId="428E6015" w14:textId="77777777" w:rsidR="00861465" w:rsidRPr="00F67042" w:rsidRDefault="00861465" w:rsidP="00861465">
      <w:pPr>
        <w:rPr>
          <w:sz w:val="22"/>
          <w:szCs w:val="22"/>
        </w:rPr>
      </w:pPr>
    </w:p>
    <w:p w14:paraId="428E6016" w14:textId="77777777" w:rsidR="00861465" w:rsidRPr="00F67042" w:rsidRDefault="00861465" w:rsidP="00F53217">
      <w:pPr>
        <w:jc w:val="center"/>
        <w:rPr>
          <w:sz w:val="22"/>
          <w:szCs w:val="22"/>
        </w:rPr>
      </w:pPr>
      <w:r w:rsidRPr="00F67042">
        <w:rPr>
          <w:noProof/>
          <w:sz w:val="22"/>
          <w:szCs w:val="22"/>
          <w:lang w:val="en-US"/>
        </w:rPr>
        <w:drawing>
          <wp:inline distT="0" distB="0" distL="0" distR="0" wp14:anchorId="428E6194" wp14:editId="428E6195">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428E6017" w14:textId="77777777" w:rsidR="00861465" w:rsidRPr="00F67042" w:rsidRDefault="00861465" w:rsidP="00861465">
      <w:pPr>
        <w:rPr>
          <w:sz w:val="22"/>
          <w:szCs w:val="22"/>
        </w:rPr>
      </w:pPr>
    </w:p>
    <w:p w14:paraId="428E6018" w14:textId="77777777" w:rsidR="00861465" w:rsidRPr="00F67042" w:rsidRDefault="00861465" w:rsidP="00861465">
      <w:pPr>
        <w:rPr>
          <w:sz w:val="22"/>
          <w:szCs w:val="22"/>
        </w:rPr>
      </w:pPr>
    </w:p>
    <w:p w14:paraId="428E6019" w14:textId="77777777" w:rsidR="00861465" w:rsidRPr="00F67042" w:rsidRDefault="00861465" w:rsidP="00861465">
      <w:pPr>
        <w:rPr>
          <w:sz w:val="22"/>
          <w:szCs w:val="22"/>
        </w:rPr>
      </w:pPr>
    </w:p>
    <w:p w14:paraId="428E601A" w14:textId="77777777" w:rsidR="00861465" w:rsidRPr="00F67042" w:rsidRDefault="00861465" w:rsidP="00F53217">
      <w:pPr>
        <w:jc w:val="center"/>
        <w:rPr>
          <w:b/>
          <w:sz w:val="22"/>
          <w:szCs w:val="22"/>
        </w:rPr>
      </w:pPr>
      <w:r w:rsidRPr="00F67042">
        <w:rPr>
          <w:b/>
          <w:sz w:val="22"/>
          <w:szCs w:val="22"/>
        </w:rPr>
        <w:t>REQUEST FOR INFORMATION</w:t>
      </w:r>
    </w:p>
    <w:p w14:paraId="428E601B" w14:textId="77777777" w:rsidR="00861465" w:rsidRPr="00B74829" w:rsidRDefault="00861465" w:rsidP="00861465">
      <w:pPr>
        <w:rPr>
          <w:b/>
          <w:sz w:val="22"/>
          <w:szCs w:val="22"/>
        </w:rPr>
      </w:pPr>
    </w:p>
    <w:p w14:paraId="428E601C" w14:textId="18389FEE" w:rsidR="00861465" w:rsidRPr="00F67042" w:rsidRDefault="00861465" w:rsidP="00F53217">
      <w:pPr>
        <w:jc w:val="center"/>
        <w:rPr>
          <w:b/>
          <w:sz w:val="22"/>
          <w:szCs w:val="22"/>
        </w:rPr>
      </w:pPr>
      <w:r w:rsidRPr="00F67042">
        <w:rPr>
          <w:b/>
          <w:sz w:val="22"/>
          <w:szCs w:val="22"/>
        </w:rPr>
        <w:t>REFERENCE NUMBER:</w:t>
      </w:r>
      <w:r w:rsidR="00B11188" w:rsidRPr="00B74829">
        <w:rPr>
          <w:b/>
          <w:sz w:val="22"/>
          <w:szCs w:val="22"/>
        </w:rPr>
        <w:t xml:space="preserve"> </w:t>
      </w:r>
      <w:r w:rsidR="00B74829" w:rsidRPr="00B74829">
        <w:rPr>
          <w:b/>
          <w:sz w:val="22"/>
          <w:szCs w:val="22"/>
        </w:rPr>
        <w:t>ATNS/IT/RFI001/23_24/CLOUD HOSTING</w:t>
      </w:r>
    </w:p>
    <w:p w14:paraId="428E601D" w14:textId="77777777" w:rsidR="00861465" w:rsidRPr="00F67042" w:rsidRDefault="00861465" w:rsidP="00861465">
      <w:pPr>
        <w:rPr>
          <w:sz w:val="22"/>
          <w:szCs w:val="22"/>
        </w:rPr>
      </w:pPr>
    </w:p>
    <w:p w14:paraId="428E601E" w14:textId="77777777" w:rsidR="00861465" w:rsidRPr="00F67042" w:rsidRDefault="00861465" w:rsidP="00861465">
      <w:pPr>
        <w:rPr>
          <w:sz w:val="22"/>
          <w:szCs w:val="22"/>
        </w:rPr>
      </w:pPr>
    </w:p>
    <w:p w14:paraId="49810C69" w14:textId="77777777" w:rsidR="00B74829" w:rsidRPr="00374C11" w:rsidRDefault="00B74829" w:rsidP="00B74829">
      <w:pPr>
        <w:overflowPunct w:val="0"/>
        <w:autoSpaceDE w:val="0"/>
        <w:autoSpaceDN w:val="0"/>
        <w:adjustRightInd w:val="0"/>
        <w:textAlignment w:val="baseline"/>
        <w:rPr>
          <w:rFonts w:eastAsia="Times New Roman"/>
          <w:color w:val="000000"/>
          <w:sz w:val="22"/>
          <w:szCs w:val="22"/>
        </w:rPr>
      </w:pPr>
      <w:r w:rsidRPr="00374C11">
        <w:rPr>
          <w:rFonts w:eastAsia="Times New Roman"/>
          <w:color w:val="000000"/>
          <w:sz w:val="22"/>
          <w:szCs w:val="22"/>
        </w:rPr>
        <w:t>Th</w:t>
      </w:r>
      <w:r>
        <w:rPr>
          <w:rFonts w:eastAsia="Times New Roman"/>
          <w:color w:val="000000"/>
          <w:sz w:val="22"/>
          <w:szCs w:val="22"/>
        </w:rPr>
        <w:t>e purpose of this Request for Information (RFI) is to request Cloud Service providers to assist with information regarding the different Cloud Hosting services and their budgetary costs.</w:t>
      </w:r>
      <w:r w:rsidRPr="00374C11">
        <w:rPr>
          <w:rFonts w:eastAsia="Times New Roman"/>
          <w:color w:val="000000"/>
          <w:sz w:val="22"/>
          <w:szCs w:val="22"/>
        </w:rPr>
        <w:t xml:space="preserve"> </w:t>
      </w:r>
      <w:r>
        <w:rPr>
          <w:rFonts w:eastAsia="Times New Roman"/>
          <w:color w:val="000000"/>
          <w:sz w:val="22"/>
          <w:szCs w:val="22"/>
        </w:rPr>
        <w:t xml:space="preserve">The information obtained from the RFI will be used by ATNS for planning purposes. </w:t>
      </w:r>
    </w:p>
    <w:p w14:paraId="428E6021" w14:textId="77777777" w:rsidR="00861465" w:rsidRPr="00F67042" w:rsidRDefault="00861465" w:rsidP="00861465">
      <w:pPr>
        <w:rPr>
          <w:sz w:val="22"/>
          <w:szCs w:val="22"/>
        </w:rPr>
      </w:pPr>
    </w:p>
    <w:p w14:paraId="428E6022" w14:textId="1D731492" w:rsidR="00861465" w:rsidRPr="00F67042" w:rsidRDefault="00B74829" w:rsidP="008B5168">
      <w:pPr>
        <w:jc w:val="center"/>
        <w:rPr>
          <w:b/>
          <w:sz w:val="22"/>
          <w:szCs w:val="22"/>
        </w:rPr>
      </w:pPr>
      <w:r>
        <w:rPr>
          <w:b/>
          <w:sz w:val="22"/>
          <w:szCs w:val="22"/>
        </w:rPr>
        <w:t>MAY 2023</w:t>
      </w:r>
    </w:p>
    <w:p w14:paraId="428E6023" w14:textId="77777777" w:rsidR="00861465" w:rsidRPr="00F67042" w:rsidRDefault="00861465" w:rsidP="00861465">
      <w:pPr>
        <w:rPr>
          <w:sz w:val="22"/>
          <w:szCs w:val="22"/>
        </w:rPr>
      </w:pPr>
    </w:p>
    <w:p w14:paraId="428E6024" w14:textId="77777777" w:rsidR="00861465" w:rsidRPr="00F67042" w:rsidRDefault="00861465" w:rsidP="00861465">
      <w:pPr>
        <w:rPr>
          <w:sz w:val="22"/>
          <w:szCs w:val="22"/>
        </w:rPr>
      </w:pPr>
    </w:p>
    <w:p w14:paraId="79171216" w14:textId="77777777" w:rsidR="00E92E80" w:rsidRDefault="00E92E80" w:rsidP="00861465">
      <w:pPr>
        <w:rPr>
          <w:b/>
          <w:sz w:val="22"/>
          <w:szCs w:val="22"/>
        </w:rPr>
      </w:pPr>
    </w:p>
    <w:p w14:paraId="1E13B6AA" w14:textId="77777777" w:rsidR="00363250" w:rsidRDefault="00363250" w:rsidP="00861465">
      <w:pPr>
        <w:rPr>
          <w:b/>
          <w:sz w:val="22"/>
          <w:szCs w:val="22"/>
        </w:rPr>
      </w:pPr>
    </w:p>
    <w:p w14:paraId="0EBE980E" w14:textId="77777777" w:rsidR="00363250" w:rsidRDefault="00363250" w:rsidP="00861465">
      <w:pPr>
        <w:rPr>
          <w:b/>
          <w:sz w:val="22"/>
          <w:szCs w:val="22"/>
        </w:rPr>
      </w:pPr>
    </w:p>
    <w:p w14:paraId="30EA5EFB" w14:textId="77777777" w:rsidR="00363250" w:rsidRDefault="00363250" w:rsidP="00861465">
      <w:pPr>
        <w:rPr>
          <w:b/>
          <w:sz w:val="22"/>
          <w:szCs w:val="22"/>
        </w:rPr>
      </w:pPr>
    </w:p>
    <w:p w14:paraId="10D9A893" w14:textId="77777777" w:rsidR="00363250" w:rsidRDefault="00363250" w:rsidP="00861465">
      <w:pPr>
        <w:rPr>
          <w:b/>
          <w:sz w:val="22"/>
          <w:szCs w:val="22"/>
        </w:rPr>
      </w:pPr>
    </w:p>
    <w:p w14:paraId="13E74562" w14:textId="77777777" w:rsidR="00363250" w:rsidRDefault="00363250" w:rsidP="00861465">
      <w:pPr>
        <w:rPr>
          <w:b/>
          <w:sz w:val="22"/>
          <w:szCs w:val="22"/>
        </w:rPr>
      </w:pPr>
    </w:p>
    <w:p w14:paraId="2194FB5F" w14:textId="77777777" w:rsidR="00363250" w:rsidRDefault="00363250" w:rsidP="00861465">
      <w:pPr>
        <w:rPr>
          <w:b/>
          <w:sz w:val="22"/>
          <w:szCs w:val="22"/>
        </w:rPr>
      </w:pPr>
    </w:p>
    <w:p w14:paraId="516B5D6A" w14:textId="77777777" w:rsidR="00363250" w:rsidRDefault="00363250" w:rsidP="00861465">
      <w:pPr>
        <w:rPr>
          <w:b/>
          <w:sz w:val="22"/>
          <w:szCs w:val="22"/>
        </w:rPr>
      </w:pPr>
    </w:p>
    <w:p w14:paraId="26A4C790" w14:textId="77777777" w:rsidR="00363250" w:rsidRDefault="00363250" w:rsidP="00861465">
      <w:pPr>
        <w:rPr>
          <w:b/>
          <w:sz w:val="22"/>
          <w:szCs w:val="22"/>
        </w:rPr>
      </w:pPr>
    </w:p>
    <w:p w14:paraId="78B4CD35" w14:textId="77777777" w:rsidR="00363250" w:rsidRDefault="00363250" w:rsidP="00861465">
      <w:pPr>
        <w:rPr>
          <w:b/>
          <w:sz w:val="22"/>
          <w:szCs w:val="22"/>
        </w:rPr>
      </w:pPr>
    </w:p>
    <w:p w14:paraId="5B86E7E0" w14:textId="77777777" w:rsidR="00363250" w:rsidRDefault="00363250" w:rsidP="00861465">
      <w:pPr>
        <w:rPr>
          <w:b/>
          <w:sz w:val="22"/>
          <w:szCs w:val="22"/>
        </w:rPr>
      </w:pPr>
    </w:p>
    <w:p w14:paraId="4EFBB88D" w14:textId="77777777" w:rsidR="00363250" w:rsidRDefault="00363250" w:rsidP="00861465">
      <w:pPr>
        <w:rPr>
          <w:b/>
          <w:sz w:val="22"/>
          <w:szCs w:val="22"/>
        </w:rPr>
      </w:pPr>
    </w:p>
    <w:tbl>
      <w:tblPr>
        <w:tblStyle w:val="TableGrid"/>
        <w:tblW w:w="8977" w:type="dxa"/>
        <w:tblLook w:val="04A0" w:firstRow="1" w:lastRow="0" w:firstColumn="1" w:lastColumn="0" w:noHBand="0" w:noVBand="1"/>
      </w:tblPr>
      <w:tblGrid>
        <w:gridCol w:w="4536"/>
        <w:gridCol w:w="4441"/>
      </w:tblGrid>
      <w:tr w:rsidR="00363250" w:rsidRPr="00317863" w14:paraId="3C59CDDE" w14:textId="77777777" w:rsidTr="00317863">
        <w:tc>
          <w:tcPr>
            <w:tcW w:w="4536" w:type="dxa"/>
            <w:vAlign w:val="center"/>
          </w:tcPr>
          <w:p w14:paraId="5223D344" w14:textId="77777777" w:rsidR="00363250" w:rsidRPr="00317863" w:rsidRDefault="00363250" w:rsidP="00317863">
            <w:pPr>
              <w:spacing w:before="40" w:after="40" w:line="360" w:lineRule="auto"/>
              <w:jc w:val="left"/>
              <w:rPr>
                <w:b/>
                <w:sz w:val="22"/>
                <w:szCs w:val="22"/>
              </w:rPr>
            </w:pPr>
            <w:r w:rsidRPr="00317863">
              <w:rPr>
                <w:b/>
                <w:sz w:val="22"/>
                <w:szCs w:val="22"/>
              </w:rPr>
              <w:lastRenderedPageBreak/>
              <w:t>RFI REFERENCE NUMBER:</w:t>
            </w:r>
          </w:p>
        </w:tc>
        <w:tc>
          <w:tcPr>
            <w:tcW w:w="4441" w:type="dxa"/>
            <w:vAlign w:val="center"/>
          </w:tcPr>
          <w:p w14:paraId="436CB49D" w14:textId="20A59FE4" w:rsidR="00363250" w:rsidRPr="00317863" w:rsidRDefault="00A929F8" w:rsidP="00317863">
            <w:pPr>
              <w:spacing w:before="40" w:after="40" w:line="360" w:lineRule="auto"/>
              <w:jc w:val="left"/>
              <w:rPr>
                <w:sz w:val="22"/>
                <w:szCs w:val="22"/>
              </w:rPr>
            </w:pPr>
            <w:r w:rsidRPr="00317863">
              <w:rPr>
                <w:b/>
                <w:sz w:val="22"/>
                <w:szCs w:val="22"/>
              </w:rPr>
              <w:t>ATNS/IT/RFI001/23_24/CLOUD HOSTING</w:t>
            </w:r>
          </w:p>
        </w:tc>
      </w:tr>
      <w:tr w:rsidR="00363250" w:rsidRPr="00317863" w14:paraId="7622AC4E" w14:textId="77777777" w:rsidTr="00317863">
        <w:tc>
          <w:tcPr>
            <w:tcW w:w="4536" w:type="dxa"/>
            <w:vAlign w:val="center"/>
          </w:tcPr>
          <w:p w14:paraId="5C3B8787" w14:textId="77777777" w:rsidR="00363250" w:rsidRPr="00317863" w:rsidRDefault="00363250" w:rsidP="00317863">
            <w:pPr>
              <w:spacing w:before="40" w:after="40" w:line="360" w:lineRule="auto"/>
              <w:jc w:val="left"/>
              <w:rPr>
                <w:b/>
                <w:sz w:val="22"/>
                <w:szCs w:val="22"/>
              </w:rPr>
            </w:pPr>
            <w:r w:rsidRPr="00317863">
              <w:rPr>
                <w:b/>
                <w:sz w:val="22"/>
                <w:szCs w:val="22"/>
              </w:rPr>
              <w:t>CLOSING DATE:</w:t>
            </w:r>
          </w:p>
        </w:tc>
        <w:tc>
          <w:tcPr>
            <w:tcW w:w="4441" w:type="dxa"/>
            <w:vAlign w:val="center"/>
          </w:tcPr>
          <w:p w14:paraId="72CB23A0" w14:textId="79856C02" w:rsidR="00363250" w:rsidRPr="00317863" w:rsidRDefault="00363250" w:rsidP="00317863">
            <w:pPr>
              <w:spacing w:before="40" w:after="40" w:line="360" w:lineRule="auto"/>
              <w:jc w:val="left"/>
              <w:rPr>
                <w:color w:val="FF0000"/>
                <w:sz w:val="22"/>
                <w:szCs w:val="22"/>
              </w:rPr>
            </w:pPr>
            <w:r w:rsidRPr="00317863">
              <w:rPr>
                <w:sz w:val="22"/>
                <w:szCs w:val="22"/>
              </w:rPr>
              <w:t xml:space="preserve"> </w:t>
            </w:r>
            <w:r w:rsidR="00EE1BD3">
              <w:rPr>
                <w:sz w:val="22"/>
                <w:szCs w:val="22"/>
              </w:rPr>
              <w:t xml:space="preserve">22 </w:t>
            </w:r>
            <w:r w:rsidRPr="00317863">
              <w:rPr>
                <w:sz w:val="22"/>
                <w:szCs w:val="22"/>
              </w:rPr>
              <w:t>Ju</w:t>
            </w:r>
            <w:r w:rsidR="00A929F8" w:rsidRPr="00317863">
              <w:rPr>
                <w:sz w:val="22"/>
                <w:szCs w:val="22"/>
              </w:rPr>
              <w:t>ne</w:t>
            </w:r>
            <w:r w:rsidRPr="00317863">
              <w:rPr>
                <w:sz w:val="22"/>
                <w:szCs w:val="22"/>
              </w:rPr>
              <w:t xml:space="preserve"> 202</w:t>
            </w:r>
            <w:r w:rsidR="00A929F8" w:rsidRPr="00317863">
              <w:rPr>
                <w:sz w:val="22"/>
                <w:szCs w:val="22"/>
              </w:rPr>
              <w:t>3</w:t>
            </w:r>
          </w:p>
        </w:tc>
      </w:tr>
      <w:tr w:rsidR="00363250" w:rsidRPr="00317863" w14:paraId="7AAA3486" w14:textId="77777777" w:rsidTr="00317863">
        <w:tc>
          <w:tcPr>
            <w:tcW w:w="4536" w:type="dxa"/>
            <w:vAlign w:val="center"/>
          </w:tcPr>
          <w:p w14:paraId="2B391DDB" w14:textId="77777777" w:rsidR="00363250" w:rsidRPr="00317863" w:rsidRDefault="00363250" w:rsidP="00317863">
            <w:pPr>
              <w:spacing w:before="40" w:after="40" w:line="360" w:lineRule="auto"/>
              <w:jc w:val="left"/>
              <w:rPr>
                <w:b/>
                <w:sz w:val="22"/>
                <w:szCs w:val="22"/>
              </w:rPr>
            </w:pPr>
            <w:r w:rsidRPr="00317863">
              <w:rPr>
                <w:b/>
                <w:sz w:val="22"/>
                <w:szCs w:val="22"/>
              </w:rPr>
              <w:t>CLOSING TIME:</w:t>
            </w:r>
          </w:p>
        </w:tc>
        <w:tc>
          <w:tcPr>
            <w:tcW w:w="4441" w:type="dxa"/>
            <w:vAlign w:val="center"/>
          </w:tcPr>
          <w:p w14:paraId="493B153A" w14:textId="77777777" w:rsidR="00363250" w:rsidRPr="00317863" w:rsidRDefault="00363250" w:rsidP="00317863">
            <w:pPr>
              <w:spacing w:before="40" w:after="40" w:line="360" w:lineRule="auto"/>
              <w:jc w:val="left"/>
              <w:rPr>
                <w:sz w:val="22"/>
                <w:szCs w:val="22"/>
              </w:rPr>
            </w:pPr>
            <w:r w:rsidRPr="00317863">
              <w:rPr>
                <w:sz w:val="22"/>
                <w:szCs w:val="22"/>
              </w:rPr>
              <w:t>14h00, CAT (no late and or facsimile responses will be accepted</w:t>
            </w:r>
          </w:p>
        </w:tc>
      </w:tr>
      <w:tr w:rsidR="00363250" w:rsidRPr="00317863" w14:paraId="4624066A" w14:textId="77777777" w:rsidTr="00317863">
        <w:tc>
          <w:tcPr>
            <w:tcW w:w="4536" w:type="dxa"/>
            <w:vAlign w:val="center"/>
          </w:tcPr>
          <w:p w14:paraId="6EADEC71" w14:textId="77777777" w:rsidR="00363250" w:rsidRPr="00317863" w:rsidRDefault="00363250" w:rsidP="00317863">
            <w:pPr>
              <w:spacing w:before="40" w:after="40" w:line="360" w:lineRule="auto"/>
              <w:jc w:val="left"/>
              <w:rPr>
                <w:b/>
                <w:sz w:val="22"/>
                <w:szCs w:val="22"/>
              </w:rPr>
            </w:pPr>
            <w:r w:rsidRPr="00317863">
              <w:rPr>
                <w:b/>
                <w:sz w:val="22"/>
                <w:szCs w:val="22"/>
              </w:rPr>
              <w:t>COMPULSORY BRIEFING SESSION:</w:t>
            </w:r>
          </w:p>
        </w:tc>
        <w:tc>
          <w:tcPr>
            <w:tcW w:w="4441" w:type="dxa"/>
            <w:vAlign w:val="center"/>
          </w:tcPr>
          <w:p w14:paraId="21549D52" w14:textId="77777777" w:rsidR="00363250" w:rsidRPr="00317863" w:rsidRDefault="00363250" w:rsidP="00317863">
            <w:pPr>
              <w:spacing w:before="40" w:after="40" w:line="360" w:lineRule="auto"/>
              <w:jc w:val="left"/>
              <w:rPr>
                <w:sz w:val="22"/>
                <w:szCs w:val="22"/>
                <w:lang w:val="en-US"/>
              </w:rPr>
            </w:pPr>
            <w:r w:rsidRPr="00317863">
              <w:rPr>
                <w:b/>
                <w:sz w:val="22"/>
                <w:szCs w:val="22"/>
                <w:lang w:val="en-US"/>
              </w:rPr>
              <w:t>N/A</w:t>
            </w:r>
          </w:p>
        </w:tc>
      </w:tr>
      <w:tr w:rsidR="00363250" w:rsidRPr="00317863" w14:paraId="3A6B1B69" w14:textId="77777777" w:rsidTr="00317863">
        <w:tc>
          <w:tcPr>
            <w:tcW w:w="4536" w:type="dxa"/>
            <w:vAlign w:val="center"/>
          </w:tcPr>
          <w:p w14:paraId="6F16F01D" w14:textId="77777777" w:rsidR="00363250" w:rsidRPr="00317863" w:rsidRDefault="00363250" w:rsidP="00317863">
            <w:pPr>
              <w:spacing w:before="40" w:after="40" w:line="360" w:lineRule="auto"/>
              <w:jc w:val="left"/>
              <w:rPr>
                <w:b/>
                <w:sz w:val="22"/>
                <w:szCs w:val="22"/>
              </w:rPr>
            </w:pPr>
            <w:r w:rsidRPr="00317863">
              <w:rPr>
                <w:b/>
                <w:sz w:val="22"/>
                <w:szCs w:val="22"/>
              </w:rPr>
              <w:t>DESCRIPTION:</w:t>
            </w:r>
          </w:p>
        </w:tc>
        <w:tc>
          <w:tcPr>
            <w:tcW w:w="4441" w:type="dxa"/>
            <w:vAlign w:val="center"/>
          </w:tcPr>
          <w:p w14:paraId="5E06800B" w14:textId="7D2B70B4" w:rsidR="00363250" w:rsidRPr="00317863" w:rsidRDefault="00A929F8" w:rsidP="00317863">
            <w:pPr>
              <w:spacing w:line="360" w:lineRule="auto"/>
              <w:rPr>
                <w:sz w:val="22"/>
                <w:szCs w:val="22"/>
              </w:rPr>
            </w:pPr>
            <w:r w:rsidRPr="00317863">
              <w:rPr>
                <w:sz w:val="22"/>
                <w:szCs w:val="22"/>
              </w:rPr>
              <w:t xml:space="preserve">Request for Information from </w:t>
            </w:r>
            <w:r w:rsidRPr="00317863">
              <w:rPr>
                <w:rFonts w:eastAsia="Times New Roman"/>
                <w:color w:val="000000"/>
                <w:sz w:val="22"/>
                <w:szCs w:val="22"/>
              </w:rPr>
              <w:t>Cloud Service providers to assist with information regarding the different Cloud Hosting services and their budgetary costs. The information obtained from the RFI will be used by ATNS for planning purposes.</w:t>
            </w:r>
          </w:p>
        </w:tc>
      </w:tr>
      <w:tr w:rsidR="00363250" w:rsidRPr="00317863" w14:paraId="4CEC3F1E" w14:textId="77777777" w:rsidTr="00317863">
        <w:tc>
          <w:tcPr>
            <w:tcW w:w="4536" w:type="dxa"/>
            <w:vAlign w:val="center"/>
          </w:tcPr>
          <w:p w14:paraId="3A0756D3" w14:textId="77777777" w:rsidR="00363250" w:rsidRPr="00317863" w:rsidRDefault="00363250" w:rsidP="00317863">
            <w:pPr>
              <w:spacing w:before="40" w:after="40" w:line="360" w:lineRule="auto"/>
              <w:jc w:val="left"/>
              <w:rPr>
                <w:b/>
                <w:sz w:val="22"/>
                <w:szCs w:val="22"/>
              </w:rPr>
            </w:pPr>
            <w:r w:rsidRPr="00317863">
              <w:rPr>
                <w:b/>
                <w:sz w:val="22"/>
                <w:szCs w:val="22"/>
              </w:rPr>
              <w:t>DEPOSITED IN THE BID BOX SITUATED AT:</w:t>
            </w:r>
          </w:p>
          <w:p w14:paraId="469AA1A9" w14:textId="77777777" w:rsidR="00363250" w:rsidRPr="00317863" w:rsidRDefault="00363250" w:rsidP="00317863">
            <w:pPr>
              <w:spacing w:before="40" w:after="40" w:line="360" w:lineRule="auto"/>
              <w:jc w:val="left"/>
              <w:rPr>
                <w:b/>
                <w:sz w:val="22"/>
                <w:szCs w:val="22"/>
              </w:rPr>
            </w:pPr>
          </w:p>
        </w:tc>
        <w:tc>
          <w:tcPr>
            <w:tcW w:w="4441" w:type="dxa"/>
            <w:vAlign w:val="center"/>
          </w:tcPr>
          <w:p w14:paraId="3538B566" w14:textId="77777777" w:rsidR="00363250" w:rsidRPr="00317863" w:rsidRDefault="00363250" w:rsidP="00317863">
            <w:pPr>
              <w:spacing w:line="360" w:lineRule="auto"/>
              <w:rPr>
                <w:bCs/>
                <w:sz w:val="22"/>
                <w:szCs w:val="22"/>
              </w:rPr>
            </w:pPr>
            <w:r w:rsidRPr="00317863">
              <w:rPr>
                <w:bCs/>
                <w:sz w:val="22"/>
                <w:szCs w:val="22"/>
              </w:rPr>
              <w:t>ATNS Company Limited,</w:t>
            </w:r>
          </w:p>
          <w:p w14:paraId="5B93DE33" w14:textId="77777777" w:rsidR="00363250" w:rsidRPr="00317863" w:rsidRDefault="00363250" w:rsidP="00317863">
            <w:pPr>
              <w:spacing w:line="360" w:lineRule="auto"/>
              <w:rPr>
                <w:bCs/>
                <w:sz w:val="22"/>
                <w:szCs w:val="22"/>
              </w:rPr>
            </w:pPr>
            <w:r w:rsidRPr="00317863">
              <w:rPr>
                <w:bCs/>
                <w:sz w:val="22"/>
                <w:szCs w:val="22"/>
              </w:rPr>
              <w:t>Eastgate Office Park, Block C,</w:t>
            </w:r>
          </w:p>
          <w:p w14:paraId="52C023B1" w14:textId="77777777" w:rsidR="00363250" w:rsidRPr="00317863" w:rsidRDefault="00363250" w:rsidP="00317863">
            <w:pPr>
              <w:spacing w:line="360" w:lineRule="auto"/>
              <w:rPr>
                <w:bCs/>
                <w:sz w:val="22"/>
                <w:szCs w:val="22"/>
              </w:rPr>
            </w:pPr>
            <w:r w:rsidRPr="00317863">
              <w:rPr>
                <w:bCs/>
                <w:sz w:val="22"/>
                <w:szCs w:val="22"/>
              </w:rPr>
              <w:t>South Boulevard Road,</w:t>
            </w:r>
          </w:p>
          <w:p w14:paraId="0F698DAA" w14:textId="77777777" w:rsidR="00A929F8" w:rsidRPr="00317863" w:rsidRDefault="00363250" w:rsidP="00317863">
            <w:pPr>
              <w:spacing w:line="360" w:lineRule="auto"/>
              <w:rPr>
                <w:bCs/>
                <w:sz w:val="22"/>
                <w:szCs w:val="22"/>
              </w:rPr>
            </w:pPr>
            <w:r w:rsidRPr="00317863">
              <w:rPr>
                <w:bCs/>
                <w:sz w:val="22"/>
                <w:szCs w:val="22"/>
              </w:rPr>
              <w:t xml:space="preserve">Bruma,2298 </w:t>
            </w:r>
          </w:p>
          <w:p w14:paraId="7085E488" w14:textId="77777777" w:rsidR="00A929F8" w:rsidRPr="00317863" w:rsidRDefault="00A929F8" w:rsidP="00317863">
            <w:pPr>
              <w:spacing w:line="360" w:lineRule="auto"/>
              <w:rPr>
                <w:b/>
                <w:bCs/>
                <w:sz w:val="22"/>
                <w:szCs w:val="22"/>
              </w:rPr>
            </w:pPr>
          </w:p>
          <w:p w14:paraId="30261CFC" w14:textId="3275E95A" w:rsidR="00363250" w:rsidRPr="00317863" w:rsidRDefault="00363250" w:rsidP="00317863">
            <w:pPr>
              <w:spacing w:line="360" w:lineRule="auto"/>
              <w:rPr>
                <w:b/>
                <w:sz w:val="22"/>
                <w:szCs w:val="22"/>
              </w:rPr>
            </w:pPr>
            <w:r w:rsidRPr="00317863">
              <w:rPr>
                <w:b/>
                <w:sz w:val="22"/>
                <w:szCs w:val="22"/>
              </w:rPr>
              <w:t>OR</w:t>
            </w:r>
          </w:p>
          <w:p w14:paraId="4132C7AA" w14:textId="5C69A22F" w:rsidR="00363250" w:rsidRPr="00317863" w:rsidRDefault="00363250" w:rsidP="00317863">
            <w:pPr>
              <w:spacing w:line="360" w:lineRule="auto"/>
              <w:jc w:val="left"/>
              <w:rPr>
                <w:sz w:val="22"/>
                <w:szCs w:val="22"/>
              </w:rPr>
            </w:pPr>
            <w:r w:rsidRPr="00317863">
              <w:rPr>
                <w:sz w:val="22"/>
                <w:szCs w:val="22"/>
              </w:rPr>
              <w:t xml:space="preserve">Should a bidder require to submit their documents online, they must send an email to </w:t>
            </w:r>
            <w:hyperlink r:id="rId15" w:history="1"/>
            <w:r w:rsidR="00A929F8" w:rsidRPr="00317863">
              <w:rPr>
                <w:sz w:val="22"/>
                <w:szCs w:val="22"/>
              </w:rPr>
              <w:t xml:space="preserve"> and cc </w:t>
            </w:r>
            <w:hyperlink r:id="rId16" w:history="1">
              <w:r w:rsidR="00A929F8" w:rsidRPr="00317863">
                <w:rPr>
                  <w:rStyle w:val="Hyperlink"/>
                  <w:sz w:val="22"/>
                  <w:szCs w:val="22"/>
                </w:rPr>
                <w:t>tenders@atns.co.za</w:t>
              </w:r>
            </w:hyperlink>
            <w:r w:rsidRPr="00317863">
              <w:rPr>
                <w:sz w:val="22"/>
                <w:szCs w:val="22"/>
              </w:rPr>
              <w:t xml:space="preserve"> to express their interest to do so.  </w:t>
            </w:r>
          </w:p>
          <w:p w14:paraId="4706CCDA" w14:textId="77777777" w:rsidR="00A929F8" w:rsidRPr="00317863" w:rsidRDefault="00A929F8" w:rsidP="00317863">
            <w:pPr>
              <w:spacing w:line="360" w:lineRule="auto"/>
              <w:jc w:val="left"/>
              <w:rPr>
                <w:sz w:val="22"/>
                <w:szCs w:val="22"/>
              </w:rPr>
            </w:pPr>
          </w:p>
          <w:p w14:paraId="54228F9C" w14:textId="77777777" w:rsidR="00363250" w:rsidRPr="00317863" w:rsidRDefault="00363250" w:rsidP="00317863">
            <w:pPr>
              <w:spacing w:before="40" w:after="40" w:line="360" w:lineRule="auto"/>
              <w:jc w:val="left"/>
              <w:rPr>
                <w:sz w:val="22"/>
                <w:szCs w:val="22"/>
              </w:rPr>
            </w:pPr>
            <w:r w:rsidRPr="00317863">
              <w:rPr>
                <w:sz w:val="22"/>
                <w:szCs w:val="22"/>
              </w:rPr>
              <w:t>On the email Bidders must specify on the subject line – the tender number and description. The bidder will be provided with a link for uploading the documents electronically.</w:t>
            </w:r>
          </w:p>
        </w:tc>
      </w:tr>
      <w:tr w:rsidR="00363250" w:rsidRPr="00317863" w14:paraId="085F16D0" w14:textId="77777777" w:rsidTr="00317863">
        <w:tc>
          <w:tcPr>
            <w:tcW w:w="4536" w:type="dxa"/>
            <w:vAlign w:val="center"/>
          </w:tcPr>
          <w:p w14:paraId="1E3E4DDF" w14:textId="77777777" w:rsidR="00363250" w:rsidRPr="00317863" w:rsidRDefault="00363250" w:rsidP="00317863">
            <w:pPr>
              <w:spacing w:before="40" w:after="40" w:line="360" w:lineRule="auto"/>
              <w:jc w:val="left"/>
              <w:rPr>
                <w:b/>
                <w:caps/>
                <w:sz w:val="22"/>
                <w:szCs w:val="22"/>
              </w:rPr>
            </w:pPr>
            <w:r w:rsidRPr="00317863">
              <w:rPr>
                <w:b/>
                <w:caps/>
                <w:sz w:val="22"/>
                <w:szCs w:val="22"/>
              </w:rPr>
              <w:t>COntact:</w:t>
            </w:r>
          </w:p>
        </w:tc>
        <w:tc>
          <w:tcPr>
            <w:tcW w:w="4441" w:type="dxa"/>
            <w:vAlign w:val="center"/>
          </w:tcPr>
          <w:p w14:paraId="573E3409" w14:textId="15A3DFFC" w:rsidR="00363250" w:rsidRPr="00317863" w:rsidRDefault="00A929F8" w:rsidP="00317863">
            <w:pPr>
              <w:spacing w:before="40" w:after="40" w:line="360" w:lineRule="auto"/>
              <w:jc w:val="left"/>
              <w:rPr>
                <w:sz w:val="22"/>
                <w:szCs w:val="22"/>
              </w:rPr>
            </w:pPr>
            <w:r w:rsidRPr="00317863">
              <w:rPr>
                <w:sz w:val="22"/>
                <w:szCs w:val="22"/>
              </w:rPr>
              <w:t>Olwethu Fakude</w:t>
            </w:r>
          </w:p>
        </w:tc>
      </w:tr>
      <w:tr w:rsidR="00363250" w:rsidRPr="00317863" w14:paraId="18F94E57" w14:textId="77777777" w:rsidTr="00317863">
        <w:tc>
          <w:tcPr>
            <w:tcW w:w="4536" w:type="dxa"/>
            <w:vAlign w:val="center"/>
          </w:tcPr>
          <w:p w14:paraId="42FADF5C" w14:textId="77777777" w:rsidR="00363250" w:rsidRPr="00317863" w:rsidRDefault="00363250" w:rsidP="00317863">
            <w:pPr>
              <w:spacing w:before="40" w:after="40" w:line="360" w:lineRule="auto"/>
              <w:jc w:val="left"/>
              <w:rPr>
                <w:b/>
                <w:caps/>
                <w:sz w:val="22"/>
                <w:szCs w:val="22"/>
              </w:rPr>
            </w:pPr>
            <w:r w:rsidRPr="00317863">
              <w:rPr>
                <w:b/>
                <w:caps/>
                <w:sz w:val="22"/>
                <w:szCs w:val="22"/>
              </w:rPr>
              <w:t>Telephone:</w:t>
            </w:r>
          </w:p>
        </w:tc>
        <w:tc>
          <w:tcPr>
            <w:tcW w:w="4441" w:type="dxa"/>
            <w:vAlign w:val="center"/>
          </w:tcPr>
          <w:p w14:paraId="2D57B64C" w14:textId="66E29F8A" w:rsidR="00363250" w:rsidRPr="00317863" w:rsidRDefault="00363250" w:rsidP="00317863">
            <w:pPr>
              <w:spacing w:before="40" w:after="40" w:line="360" w:lineRule="auto"/>
              <w:jc w:val="left"/>
              <w:rPr>
                <w:sz w:val="22"/>
                <w:szCs w:val="22"/>
              </w:rPr>
            </w:pPr>
            <w:r w:rsidRPr="00317863">
              <w:rPr>
                <w:sz w:val="22"/>
                <w:szCs w:val="22"/>
              </w:rPr>
              <w:t xml:space="preserve">(011) 607 </w:t>
            </w:r>
            <w:r w:rsidR="00A929F8" w:rsidRPr="00317863">
              <w:rPr>
                <w:sz w:val="22"/>
                <w:szCs w:val="22"/>
              </w:rPr>
              <w:t>1165</w:t>
            </w:r>
          </w:p>
        </w:tc>
      </w:tr>
      <w:tr w:rsidR="00363250" w:rsidRPr="00317863" w14:paraId="251C095D" w14:textId="77777777" w:rsidTr="00317863">
        <w:tc>
          <w:tcPr>
            <w:tcW w:w="4536" w:type="dxa"/>
            <w:vAlign w:val="center"/>
          </w:tcPr>
          <w:p w14:paraId="2F3F1315" w14:textId="77777777" w:rsidR="00363250" w:rsidRPr="00317863" w:rsidRDefault="00363250" w:rsidP="00317863">
            <w:pPr>
              <w:spacing w:before="40" w:after="40" w:line="360" w:lineRule="auto"/>
              <w:jc w:val="left"/>
              <w:rPr>
                <w:b/>
                <w:caps/>
                <w:sz w:val="22"/>
                <w:szCs w:val="22"/>
              </w:rPr>
            </w:pPr>
            <w:r w:rsidRPr="00317863">
              <w:rPr>
                <w:b/>
                <w:caps/>
                <w:sz w:val="22"/>
                <w:szCs w:val="22"/>
              </w:rPr>
              <w:t>E-mail:</w:t>
            </w:r>
          </w:p>
        </w:tc>
        <w:tc>
          <w:tcPr>
            <w:tcW w:w="4441" w:type="dxa"/>
            <w:vAlign w:val="center"/>
          </w:tcPr>
          <w:p w14:paraId="21CBDE4E" w14:textId="5A5EAC23" w:rsidR="00363250" w:rsidRPr="00317863" w:rsidRDefault="00EE1BD3" w:rsidP="00317863">
            <w:pPr>
              <w:spacing w:before="40" w:after="40" w:line="360" w:lineRule="auto"/>
              <w:jc w:val="left"/>
              <w:rPr>
                <w:sz w:val="22"/>
                <w:szCs w:val="22"/>
              </w:rPr>
            </w:pPr>
            <w:hyperlink r:id="rId17" w:history="1">
              <w:r w:rsidR="00A929F8" w:rsidRPr="00317863">
                <w:rPr>
                  <w:rStyle w:val="Hyperlink"/>
                  <w:sz w:val="22"/>
                  <w:szCs w:val="22"/>
                </w:rPr>
                <w:t>olwethuf@atns.co.za</w:t>
              </w:r>
            </w:hyperlink>
            <w:r w:rsidR="00A929F8" w:rsidRPr="00317863">
              <w:rPr>
                <w:sz w:val="22"/>
                <w:szCs w:val="22"/>
              </w:rPr>
              <w:t xml:space="preserve"> </w:t>
            </w:r>
            <w:r w:rsidR="00363250" w:rsidRPr="00317863">
              <w:rPr>
                <w:sz w:val="22"/>
                <w:szCs w:val="22"/>
              </w:rPr>
              <w:t xml:space="preserve"> and </w:t>
            </w:r>
            <w:hyperlink r:id="rId18" w:history="1">
              <w:r w:rsidR="00363250" w:rsidRPr="00317863">
                <w:rPr>
                  <w:rStyle w:val="Hyperlink"/>
                  <w:sz w:val="22"/>
                  <w:szCs w:val="22"/>
                </w:rPr>
                <w:t>tenders@atns.co.za</w:t>
              </w:r>
            </w:hyperlink>
            <w:r w:rsidR="00363250" w:rsidRPr="00317863">
              <w:rPr>
                <w:sz w:val="22"/>
                <w:szCs w:val="22"/>
              </w:rPr>
              <w:t xml:space="preserve">  </w:t>
            </w:r>
          </w:p>
        </w:tc>
      </w:tr>
    </w:tbl>
    <w:p w14:paraId="4257E220" w14:textId="77777777" w:rsidR="00363250" w:rsidRDefault="00363250" w:rsidP="00861465">
      <w:pPr>
        <w:rPr>
          <w:b/>
          <w:sz w:val="22"/>
          <w:szCs w:val="22"/>
        </w:rPr>
      </w:pPr>
    </w:p>
    <w:p w14:paraId="2FF3EA4F" w14:textId="77777777" w:rsidR="00363250" w:rsidRDefault="00363250" w:rsidP="00861465">
      <w:pPr>
        <w:rPr>
          <w:b/>
          <w:sz w:val="22"/>
          <w:szCs w:val="22"/>
        </w:rPr>
      </w:pPr>
    </w:p>
    <w:p w14:paraId="1DF280AB" w14:textId="77777777" w:rsidR="00363250" w:rsidRDefault="00363250" w:rsidP="00861465">
      <w:pPr>
        <w:rPr>
          <w:b/>
          <w:sz w:val="22"/>
          <w:szCs w:val="22"/>
        </w:rPr>
      </w:pPr>
    </w:p>
    <w:p w14:paraId="37EE37FD" w14:textId="77777777" w:rsidR="00363250" w:rsidRDefault="00363250" w:rsidP="00861465">
      <w:pPr>
        <w:rPr>
          <w:sz w:val="22"/>
          <w:szCs w:val="22"/>
        </w:rPr>
        <w:sectPr w:rsidR="00363250" w:rsidSect="00E92E80">
          <w:footerReference w:type="default" r:id="rId19"/>
          <w:pgSz w:w="11906" w:h="16838"/>
          <w:pgMar w:top="1440" w:right="1440" w:bottom="1440" w:left="1440" w:header="708" w:footer="708" w:gutter="0"/>
          <w:cols w:space="708"/>
          <w:titlePg/>
          <w:docGrid w:linePitch="360"/>
        </w:sectPr>
      </w:pPr>
    </w:p>
    <w:p w14:paraId="428E602A" w14:textId="77777777" w:rsidR="00861465" w:rsidRPr="00F67042" w:rsidRDefault="00861465" w:rsidP="00B77A97">
      <w:pPr>
        <w:pStyle w:val="Heading1"/>
        <w:numPr>
          <w:ilvl w:val="0"/>
          <w:numId w:val="0"/>
        </w:numPr>
        <w:spacing w:before="0"/>
        <w:rPr>
          <w:sz w:val="22"/>
          <w:szCs w:val="22"/>
        </w:rPr>
      </w:pPr>
      <w:bookmarkStart w:id="1" w:name="_Toc459197805"/>
      <w:bookmarkStart w:id="2" w:name="_Toc64394546"/>
      <w:r w:rsidRPr="00F67042">
        <w:rPr>
          <w:sz w:val="22"/>
          <w:szCs w:val="22"/>
        </w:rPr>
        <w:lastRenderedPageBreak/>
        <w:t>IMPORTANT NOTICE</w:t>
      </w:r>
      <w:bookmarkEnd w:id="1"/>
      <w:bookmarkEnd w:id="2"/>
    </w:p>
    <w:p w14:paraId="428E602B" w14:textId="77777777" w:rsidR="00861465" w:rsidRPr="00F67042" w:rsidRDefault="00861465" w:rsidP="00861465">
      <w:pPr>
        <w:rPr>
          <w:sz w:val="22"/>
          <w:szCs w:val="22"/>
        </w:rPr>
      </w:pPr>
    </w:p>
    <w:p w14:paraId="428E602C" w14:textId="77777777" w:rsidR="00861465" w:rsidRPr="00F67042" w:rsidRDefault="00861465" w:rsidP="00861465">
      <w:pPr>
        <w:ind w:right="26"/>
        <w:rPr>
          <w:sz w:val="22"/>
          <w:szCs w:val="22"/>
        </w:rPr>
      </w:pPr>
      <w:r w:rsidRPr="00F67042">
        <w:rPr>
          <w:sz w:val="22"/>
          <w:szCs w:val="22"/>
        </w:rPr>
        <w:t>The information contained herein, is given without any liability whatsoever to Air Traffic &amp; Navigation Services SOC Limited (ATNS) and no representation or warranty, express or implied, is made as to the accuracy, completeness or thoroughness of the content of this document.</w:t>
      </w:r>
    </w:p>
    <w:p w14:paraId="428E602D" w14:textId="77777777" w:rsidR="00861465" w:rsidRPr="00F67042" w:rsidRDefault="00861465" w:rsidP="00861465">
      <w:pPr>
        <w:ind w:right="26"/>
        <w:rPr>
          <w:sz w:val="22"/>
          <w:szCs w:val="22"/>
        </w:rPr>
      </w:pPr>
    </w:p>
    <w:p w14:paraId="428E602E" w14:textId="77777777" w:rsidR="00861465" w:rsidRPr="00F67042" w:rsidRDefault="00861465" w:rsidP="00861465">
      <w:pPr>
        <w:ind w:right="26"/>
        <w:rPr>
          <w:sz w:val="22"/>
          <w:szCs w:val="22"/>
        </w:rPr>
      </w:pPr>
      <w:r w:rsidRPr="00F67042">
        <w:rPr>
          <w:sz w:val="22"/>
          <w:szCs w:val="22"/>
        </w:rPr>
        <w:t>This RFI is for the confidential use of only those persons/companies who are participants of this process. Each recipient acknowledges that the contents of this RFI are confidential and agrees that it will not without the prior written consent of ATNS, reproduce, use or disclose such information in whole or in part, to any other party other than as required by law or other regulatory requirements.</w:t>
      </w:r>
    </w:p>
    <w:p w14:paraId="428E602F" w14:textId="77777777" w:rsidR="00861465" w:rsidRPr="00F67042" w:rsidRDefault="00861465" w:rsidP="00861465">
      <w:pPr>
        <w:ind w:right="26"/>
        <w:rPr>
          <w:sz w:val="22"/>
          <w:szCs w:val="22"/>
        </w:rPr>
      </w:pPr>
    </w:p>
    <w:p w14:paraId="428E6030" w14:textId="77777777" w:rsidR="00861465" w:rsidRPr="00F67042" w:rsidRDefault="00861465" w:rsidP="00861465">
      <w:pPr>
        <w:ind w:right="26"/>
        <w:rPr>
          <w:sz w:val="22"/>
          <w:szCs w:val="22"/>
        </w:rPr>
      </w:pPr>
      <w:r w:rsidRPr="00F67042">
        <w:rPr>
          <w:sz w:val="22"/>
          <w:szCs w:val="22"/>
        </w:rPr>
        <w:t>The participants shall bear all costs incurred by him in connection with the preparation and submission of his information and supporting documents.  ATNS will in no case be responsible for payment to the participants for these costs.</w:t>
      </w:r>
    </w:p>
    <w:p w14:paraId="428E6031" w14:textId="77777777" w:rsidR="00861465" w:rsidRPr="00F67042" w:rsidRDefault="00861465" w:rsidP="00861465">
      <w:pPr>
        <w:rPr>
          <w:sz w:val="22"/>
          <w:szCs w:val="22"/>
        </w:rPr>
      </w:pPr>
    </w:p>
    <w:p w14:paraId="428E6032" w14:textId="77777777" w:rsidR="00861465" w:rsidRPr="00F67042" w:rsidRDefault="00861465" w:rsidP="00861465">
      <w:pPr>
        <w:rPr>
          <w:sz w:val="22"/>
          <w:szCs w:val="22"/>
        </w:rPr>
      </w:pPr>
      <w:r w:rsidRPr="00F67042">
        <w:rPr>
          <w:sz w:val="22"/>
          <w:szCs w:val="22"/>
        </w:rPr>
        <w:br w:type="page"/>
      </w:r>
    </w:p>
    <w:sdt>
      <w:sdtPr>
        <w:rPr>
          <w:rFonts w:ascii="Arial" w:eastAsiaTheme="minorHAnsi" w:hAnsi="Arial" w:cs="Arial"/>
          <w:b w:val="0"/>
          <w:bCs w:val="0"/>
          <w:color w:val="000000" w:themeColor="text1"/>
          <w:sz w:val="22"/>
          <w:szCs w:val="22"/>
          <w:lang w:val="en-ZA" w:eastAsia="en-US"/>
        </w:rPr>
        <w:id w:val="-1490100058"/>
        <w:docPartObj>
          <w:docPartGallery w:val="Table of Contents"/>
          <w:docPartUnique/>
        </w:docPartObj>
      </w:sdtPr>
      <w:sdtEndPr>
        <w:rPr>
          <w:noProof/>
          <w:color w:val="auto"/>
        </w:rPr>
      </w:sdtEndPr>
      <w:sdtContent>
        <w:p w14:paraId="428E6033" w14:textId="77777777" w:rsidR="00026FD5" w:rsidRPr="004D427C" w:rsidRDefault="00026FD5" w:rsidP="004D427C">
          <w:pPr>
            <w:pStyle w:val="TOCHeading"/>
            <w:pBdr>
              <w:top w:val="single" w:sz="4" w:space="1" w:color="auto"/>
              <w:left w:val="single" w:sz="4" w:space="4" w:color="auto"/>
              <w:bottom w:val="single" w:sz="4" w:space="1" w:color="auto"/>
              <w:right w:val="single" w:sz="4" w:space="4" w:color="auto"/>
            </w:pBdr>
            <w:shd w:val="clear" w:color="auto" w:fill="DBE5F1" w:themeFill="accent1" w:themeFillTint="33"/>
            <w:spacing w:line="600" w:lineRule="auto"/>
            <w:jc w:val="both"/>
            <w:rPr>
              <w:rFonts w:ascii="Arial" w:hAnsi="Arial" w:cs="Arial"/>
              <w:color w:val="000000" w:themeColor="text1"/>
              <w:sz w:val="24"/>
              <w:szCs w:val="24"/>
            </w:rPr>
          </w:pPr>
          <w:r w:rsidRPr="004D427C">
            <w:rPr>
              <w:rFonts w:ascii="Arial" w:hAnsi="Arial" w:cs="Arial"/>
              <w:color w:val="000000" w:themeColor="text1"/>
              <w:sz w:val="24"/>
              <w:szCs w:val="24"/>
            </w:rPr>
            <w:t>TABLE OF CONTENTS</w:t>
          </w:r>
        </w:p>
        <w:p w14:paraId="428E6034" w14:textId="77777777" w:rsidR="00026FD5" w:rsidRPr="004D427C" w:rsidRDefault="00026FD5" w:rsidP="004D427C">
          <w:pPr>
            <w:spacing w:line="600" w:lineRule="auto"/>
            <w:rPr>
              <w:sz w:val="24"/>
              <w:szCs w:val="24"/>
              <w:lang w:val="en-US" w:eastAsia="ja-JP"/>
            </w:rPr>
          </w:pPr>
        </w:p>
        <w:p w14:paraId="5D74475D" w14:textId="1708A331" w:rsidR="00066142" w:rsidRPr="004D427C" w:rsidRDefault="00CB3731" w:rsidP="004D427C">
          <w:pPr>
            <w:pStyle w:val="TOC1"/>
            <w:tabs>
              <w:tab w:val="right" w:leader="dot" w:pos="9016"/>
            </w:tabs>
            <w:spacing w:line="600" w:lineRule="auto"/>
            <w:rPr>
              <w:rFonts w:asciiTheme="minorHAnsi" w:eastAsiaTheme="minorEastAsia" w:hAnsiTheme="minorHAnsi" w:cstheme="minorBidi"/>
              <w:noProof/>
              <w:sz w:val="24"/>
              <w:szCs w:val="24"/>
              <w:lang w:eastAsia="en-ZA"/>
            </w:rPr>
          </w:pPr>
          <w:r w:rsidRPr="004D427C">
            <w:rPr>
              <w:sz w:val="24"/>
              <w:szCs w:val="24"/>
            </w:rPr>
            <w:fldChar w:fldCharType="begin"/>
          </w:r>
          <w:r w:rsidRPr="004D427C">
            <w:rPr>
              <w:sz w:val="24"/>
              <w:szCs w:val="24"/>
            </w:rPr>
            <w:instrText xml:space="preserve"> TOC \o "1-2" \h \z \u </w:instrText>
          </w:r>
          <w:r w:rsidRPr="004D427C">
            <w:rPr>
              <w:sz w:val="24"/>
              <w:szCs w:val="24"/>
            </w:rPr>
            <w:fldChar w:fldCharType="separate"/>
          </w:r>
          <w:hyperlink w:anchor="_Toc64394546" w:history="1">
            <w:r w:rsidR="00066142" w:rsidRPr="004D427C">
              <w:rPr>
                <w:rStyle w:val="Hyperlink"/>
                <w:noProof/>
                <w:sz w:val="24"/>
                <w:szCs w:val="24"/>
              </w:rPr>
              <w:t>IMPORTANT NOTICE</w:t>
            </w:r>
            <w:r w:rsidR="00066142" w:rsidRPr="004D427C">
              <w:rPr>
                <w:noProof/>
                <w:webHidden/>
                <w:sz w:val="24"/>
                <w:szCs w:val="24"/>
              </w:rPr>
              <w:tab/>
            </w:r>
            <w:r w:rsidR="00066142" w:rsidRPr="004D427C">
              <w:rPr>
                <w:noProof/>
                <w:webHidden/>
                <w:sz w:val="24"/>
                <w:szCs w:val="24"/>
              </w:rPr>
              <w:fldChar w:fldCharType="begin"/>
            </w:r>
            <w:r w:rsidR="00066142" w:rsidRPr="004D427C">
              <w:rPr>
                <w:noProof/>
                <w:webHidden/>
                <w:sz w:val="24"/>
                <w:szCs w:val="24"/>
              </w:rPr>
              <w:instrText xml:space="preserve"> PAGEREF _Toc64394546 \h </w:instrText>
            </w:r>
            <w:r w:rsidR="00066142" w:rsidRPr="004D427C">
              <w:rPr>
                <w:noProof/>
                <w:webHidden/>
                <w:sz w:val="24"/>
                <w:szCs w:val="24"/>
              </w:rPr>
            </w:r>
            <w:r w:rsidR="00066142" w:rsidRPr="004D427C">
              <w:rPr>
                <w:noProof/>
                <w:webHidden/>
                <w:sz w:val="24"/>
                <w:szCs w:val="24"/>
              </w:rPr>
              <w:fldChar w:fldCharType="separate"/>
            </w:r>
            <w:r w:rsidR="00066142" w:rsidRPr="004D427C">
              <w:rPr>
                <w:noProof/>
                <w:webHidden/>
                <w:sz w:val="24"/>
                <w:szCs w:val="24"/>
              </w:rPr>
              <w:t>1</w:t>
            </w:r>
            <w:r w:rsidR="00066142" w:rsidRPr="004D427C">
              <w:rPr>
                <w:noProof/>
                <w:webHidden/>
                <w:sz w:val="24"/>
                <w:szCs w:val="24"/>
              </w:rPr>
              <w:fldChar w:fldCharType="end"/>
            </w:r>
          </w:hyperlink>
        </w:p>
        <w:p w14:paraId="50E2961F" w14:textId="7763BF64" w:rsidR="00066142" w:rsidRPr="004D427C" w:rsidRDefault="00EE1BD3" w:rsidP="004D427C">
          <w:pPr>
            <w:pStyle w:val="TOC1"/>
            <w:tabs>
              <w:tab w:val="left" w:pos="400"/>
              <w:tab w:val="right" w:leader="dot" w:pos="9016"/>
            </w:tabs>
            <w:spacing w:line="600" w:lineRule="auto"/>
            <w:rPr>
              <w:rFonts w:asciiTheme="minorHAnsi" w:eastAsiaTheme="minorEastAsia" w:hAnsiTheme="minorHAnsi" w:cstheme="minorBidi"/>
              <w:noProof/>
              <w:sz w:val="24"/>
              <w:szCs w:val="24"/>
              <w:lang w:eastAsia="en-ZA"/>
            </w:rPr>
          </w:pPr>
          <w:hyperlink w:anchor="_Toc64394547" w:history="1">
            <w:r w:rsidR="00066142" w:rsidRPr="004D427C">
              <w:rPr>
                <w:rStyle w:val="Hyperlink"/>
                <w:noProof/>
                <w:sz w:val="24"/>
                <w:szCs w:val="24"/>
              </w:rPr>
              <w:t>1</w:t>
            </w:r>
            <w:r w:rsidR="00066142" w:rsidRPr="004D427C">
              <w:rPr>
                <w:rFonts w:asciiTheme="minorHAnsi" w:eastAsiaTheme="minorEastAsia" w:hAnsiTheme="minorHAnsi" w:cstheme="minorBidi"/>
                <w:noProof/>
                <w:sz w:val="24"/>
                <w:szCs w:val="24"/>
                <w:lang w:eastAsia="en-ZA"/>
              </w:rPr>
              <w:tab/>
            </w:r>
            <w:r w:rsidR="00066142" w:rsidRPr="004D427C">
              <w:rPr>
                <w:rStyle w:val="Hyperlink"/>
                <w:noProof/>
                <w:sz w:val="24"/>
                <w:szCs w:val="24"/>
              </w:rPr>
              <w:t>INTRODUCTION</w:t>
            </w:r>
            <w:r w:rsidR="00066142" w:rsidRPr="004D427C">
              <w:rPr>
                <w:noProof/>
                <w:webHidden/>
                <w:sz w:val="24"/>
                <w:szCs w:val="24"/>
              </w:rPr>
              <w:tab/>
            </w:r>
            <w:r w:rsidR="00066142" w:rsidRPr="004D427C">
              <w:rPr>
                <w:noProof/>
                <w:webHidden/>
                <w:sz w:val="24"/>
                <w:szCs w:val="24"/>
              </w:rPr>
              <w:fldChar w:fldCharType="begin"/>
            </w:r>
            <w:r w:rsidR="00066142" w:rsidRPr="004D427C">
              <w:rPr>
                <w:noProof/>
                <w:webHidden/>
                <w:sz w:val="24"/>
                <w:szCs w:val="24"/>
              </w:rPr>
              <w:instrText xml:space="preserve"> PAGEREF _Toc64394547 \h </w:instrText>
            </w:r>
            <w:r w:rsidR="00066142" w:rsidRPr="004D427C">
              <w:rPr>
                <w:noProof/>
                <w:webHidden/>
                <w:sz w:val="24"/>
                <w:szCs w:val="24"/>
              </w:rPr>
            </w:r>
            <w:r w:rsidR="00066142" w:rsidRPr="004D427C">
              <w:rPr>
                <w:noProof/>
                <w:webHidden/>
                <w:sz w:val="24"/>
                <w:szCs w:val="24"/>
              </w:rPr>
              <w:fldChar w:fldCharType="separate"/>
            </w:r>
            <w:r w:rsidR="00066142" w:rsidRPr="004D427C">
              <w:rPr>
                <w:noProof/>
                <w:webHidden/>
                <w:sz w:val="24"/>
                <w:szCs w:val="24"/>
              </w:rPr>
              <w:t>3</w:t>
            </w:r>
            <w:r w:rsidR="00066142" w:rsidRPr="004D427C">
              <w:rPr>
                <w:noProof/>
                <w:webHidden/>
                <w:sz w:val="24"/>
                <w:szCs w:val="24"/>
              </w:rPr>
              <w:fldChar w:fldCharType="end"/>
            </w:r>
          </w:hyperlink>
        </w:p>
        <w:p w14:paraId="1FA60D36" w14:textId="4B507CD3" w:rsidR="00066142" w:rsidRPr="004D427C" w:rsidRDefault="00EE1BD3" w:rsidP="004D427C">
          <w:pPr>
            <w:pStyle w:val="TOC2"/>
            <w:tabs>
              <w:tab w:val="left" w:pos="880"/>
              <w:tab w:val="right" w:leader="dot" w:pos="9016"/>
            </w:tabs>
            <w:spacing w:line="600" w:lineRule="auto"/>
            <w:rPr>
              <w:rFonts w:asciiTheme="minorHAnsi" w:eastAsiaTheme="minorEastAsia" w:hAnsiTheme="minorHAnsi" w:cstheme="minorBidi"/>
              <w:noProof/>
              <w:sz w:val="24"/>
              <w:szCs w:val="24"/>
              <w:lang w:eastAsia="en-ZA"/>
            </w:rPr>
          </w:pPr>
          <w:hyperlink w:anchor="_Toc64394548" w:history="1">
            <w:r w:rsidR="00066142" w:rsidRPr="004D427C">
              <w:rPr>
                <w:rStyle w:val="Hyperlink"/>
                <w:noProof/>
                <w:sz w:val="24"/>
                <w:szCs w:val="24"/>
              </w:rPr>
              <w:t>1.1</w:t>
            </w:r>
            <w:r w:rsidR="00066142" w:rsidRPr="004D427C">
              <w:rPr>
                <w:rFonts w:asciiTheme="minorHAnsi" w:eastAsiaTheme="minorEastAsia" w:hAnsiTheme="minorHAnsi" w:cstheme="minorBidi"/>
                <w:noProof/>
                <w:sz w:val="24"/>
                <w:szCs w:val="24"/>
                <w:lang w:eastAsia="en-ZA"/>
              </w:rPr>
              <w:tab/>
            </w:r>
            <w:r w:rsidR="00066142" w:rsidRPr="004D427C">
              <w:rPr>
                <w:rStyle w:val="Hyperlink"/>
                <w:noProof/>
                <w:sz w:val="24"/>
                <w:szCs w:val="24"/>
              </w:rPr>
              <w:t>Company Background</w:t>
            </w:r>
            <w:r w:rsidR="00066142" w:rsidRPr="004D427C">
              <w:rPr>
                <w:noProof/>
                <w:webHidden/>
                <w:sz w:val="24"/>
                <w:szCs w:val="24"/>
              </w:rPr>
              <w:tab/>
            </w:r>
            <w:r w:rsidR="00066142" w:rsidRPr="004D427C">
              <w:rPr>
                <w:noProof/>
                <w:webHidden/>
                <w:sz w:val="24"/>
                <w:szCs w:val="24"/>
              </w:rPr>
              <w:fldChar w:fldCharType="begin"/>
            </w:r>
            <w:r w:rsidR="00066142" w:rsidRPr="004D427C">
              <w:rPr>
                <w:noProof/>
                <w:webHidden/>
                <w:sz w:val="24"/>
                <w:szCs w:val="24"/>
              </w:rPr>
              <w:instrText xml:space="preserve"> PAGEREF _Toc64394548 \h </w:instrText>
            </w:r>
            <w:r w:rsidR="00066142" w:rsidRPr="004D427C">
              <w:rPr>
                <w:noProof/>
                <w:webHidden/>
                <w:sz w:val="24"/>
                <w:szCs w:val="24"/>
              </w:rPr>
            </w:r>
            <w:r w:rsidR="00066142" w:rsidRPr="004D427C">
              <w:rPr>
                <w:noProof/>
                <w:webHidden/>
                <w:sz w:val="24"/>
                <w:szCs w:val="24"/>
              </w:rPr>
              <w:fldChar w:fldCharType="separate"/>
            </w:r>
            <w:r w:rsidR="00066142" w:rsidRPr="004D427C">
              <w:rPr>
                <w:noProof/>
                <w:webHidden/>
                <w:sz w:val="24"/>
                <w:szCs w:val="24"/>
              </w:rPr>
              <w:t>3</w:t>
            </w:r>
            <w:r w:rsidR="00066142" w:rsidRPr="004D427C">
              <w:rPr>
                <w:noProof/>
                <w:webHidden/>
                <w:sz w:val="24"/>
                <w:szCs w:val="24"/>
              </w:rPr>
              <w:fldChar w:fldCharType="end"/>
            </w:r>
          </w:hyperlink>
        </w:p>
        <w:p w14:paraId="4055A450" w14:textId="1CA85D81" w:rsidR="00066142" w:rsidRPr="004D427C" w:rsidRDefault="00EE1BD3" w:rsidP="004D427C">
          <w:pPr>
            <w:pStyle w:val="TOC2"/>
            <w:tabs>
              <w:tab w:val="left" w:pos="880"/>
              <w:tab w:val="right" w:leader="dot" w:pos="9016"/>
            </w:tabs>
            <w:spacing w:line="600" w:lineRule="auto"/>
            <w:rPr>
              <w:rFonts w:asciiTheme="minorHAnsi" w:eastAsiaTheme="minorEastAsia" w:hAnsiTheme="minorHAnsi" w:cstheme="minorBidi"/>
              <w:noProof/>
              <w:sz w:val="24"/>
              <w:szCs w:val="24"/>
              <w:lang w:eastAsia="en-ZA"/>
            </w:rPr>
          </w:pPr>
          <w:hyperlink w:anchor="_Toc64394549" w:history="1">
            <w:r w:rsidR="00066142" w:rsidRPr="004D427C">
              <w:rPr>
                <w:rStyle w:val="Hyperlink"/>
                <w:noProof/>
                <w:sz w:val="24"/>
                <w:szCs w:val="24"/>
              </w:rPr>
              <w:t>1.2</w:t>
            </w:r>
            <w:r w:rsidR="00066142" w:rsidRPr="004D427C">
              <w:rPr>
                <w:rFonts w:asciiTheme="minorHAnsi" w:eastAsiaTheme="minorEastAsia" w:hAnsiTheme="minorHAnsi" w:cstheme="minorBidi"/>
                <w:noProof/>
                <w:sz w:val="24"/>
                <w:szCs w:val="24"/>
                <w:lang w:eastAsia="en-ZA"/>
              </w:rPr>
              <w:tab/>
            </w:r>
            <w:r w:rsidR="00066142" w:rsidRPr="004D427C">
              <w:rPr>
                <w:rStyle w:val="Hyperlink"/>
                <w:noProof/>
                <w:sz w:val="24"/>
                <w:szCs w:val="24"/>
              </w:rPr>
              <w:t>Purpose of the RFI</w:t>
            </w:r>
            <w:r w:rsidR="00066142" w:rsidRPr="004D427C">
              <w:rPr>
                <w:noProof/>
                <w:webHidden/>
                <w:sz w:val="24"/>
                <w:szCs w:val="24"/>
              </w:rPr>
              <w:tab/>
            </w:r>
            <w:r w:rsidR="005B1845" w:rsidRPr="004D427C">
              <w:rPr>
                <w:noProof/>
                <w:webHidden/>
                <w:sz w:val="24"/>
                <w:szCs w:val="24"/>
              </w:rPr>
              <w:t>5</w:t>
            </w:r>
          </w:hyperlink>
        </w:p>
        <w:p w14:paraId="308D66C8" w14:textId="181E17B8" w:rsidR="00066142" w:rsidRPr="004D427C" w:rsidRDefault="00EE1BD3" w:rsidP="004D427C">
          <w:pPr>
            <w:pStyle w:val="TOC1"/>
            <w:tabs>
              <w:tab w:val="left" w:pos="400"/>
              <w:tab w:val="right" w:leader="dot" w:pos="9016"/>
            </w:tabs>
            <w:spacing w:line="600" w:lineRule="auto"/>
            <w:rPr>
              <w:rFonts w:asciiTheme="minorHAnsi" w:eastAsiaTheme="minorEastAsia" w:hAnsiTheme="minorHAnsi" w:cstheme="minorBidi"/>
              <w:noProof/>
              <w:sz w:val="24"/>
              <w:szCs w:val="24"/>
              <w:lang w:eastAsia="en-ZA"/>
            </w:rPr>
          </w:pPr>
          <w:hyperlink w:anchor="_Toc64394550" w:history="1">
            <w:r w:rsidR="00066142" w:rsidRPr="004D427C">
              <w:rPr>
                <w:rStyle w:val="Hyperlink"/>
                <w:noProof/>
                <w:sz w:val="24"/>
                <w:szCs w:val="24"/>
              </w:rPr>
              <w:t>2</w:t>
            </w:r>
            <w:r w:rsidR="00066142" w:rsidRPr="004D427C">
              <w:rPr>
                <w:rFonts w:asciiTheme="minorHAnsi" w:eastAsiaTheme="minorEastAsia" w:hAnsiTheme="minorHAnsi" w:cstheme="minorBidi"/>
                <w:noProof/>
                <w:sz w:val="24"/>
                <w:szCs w:val="24"/>
                <w:lang w:eastAsia="en-ZA"/>
              </w:rPr>
              <w:tab/>
            </w:r>
            <w:r w:rsidR="00066142" w:rsidRPr="004D427C">
              <w:rPr>
                <w:rStyle w:val="Hyperlink"/>
                <w:noProof/>
                <w:sz w:val="24"/>
                <w:szCs w:val="24"/>
              </w:rPr>
              <w:t>GENERAL INSTRUCTIONS AND ADMINISTRATIVE REQUIREMENTS</w:t>
            </w:r>
            <w:r w:rsidR="00066142" w:rsidRPr="004D427C">
              <w:rPr>
                <w:noProof/>
                <w:webHidden/>
                <w:sz w:val="24"/>
                <w:szCs w:val="24"/>
              </w:rPr>
              <w:tab/>
            </w:r>
            <w:r w:rsidR="005B1845" w:rsidRPr="004D427C">
              <w:rPr>
                <w:noProof/>
                <w:webHidden/>
                <w:sz w:val="24"/>
                <w:szCs w:val="24"/>
              </w:rPr>
              <w:t>6</w:t>
            </w:r>
          </w:hyperlink>
        </w:p>
        <w:p w14:paraId="3BACD8B4" w14:textId="3FCADA64" w:rsidR="00066142" w:rsidRPr="004D427C" w:rsidRDefault="00EE1BD3" w:rsidP="004D427C">
          <w:pPr>
            <w:pStyle w:val="TOC2"/>
            <w:tabs>
              <w:tab w:val="left" w:pos="880"/>
              <w:tab w:val="right" w:leader="dot" w:pos="9016"/>
            </w:tabs>
            <w:spacing w:line="600" w:lineRule="auto"/>
            <w:rPr>
              <w:rFonts w:asciiTheme="minorHAnsi" w:eastAsiaTheme="minorEastAsia" w:hAnsiTheme="minorHAnsi" w:cstheme="minorBidi"/>
              <w:noProof/>
              <w:sz w:val="24"/>
              <w:szCs w:val="24"/>
              <w:lang w:eastAsia="en-ZA"/>
            </w:rPr>
          </w:pPr>
          <w:hyperlink w:anchor="_Toc64394551" w:history="1">
            <w:r w:rsidR="00066142" w:rsidRPr="004D427C">
              <w:rPr>
                <w:rStyle w:val="Hyperlink"/>
                <w:noProof/>
                <w:sz w:val="24"/>
                <w:szCs w:val="24"/>
              </w:rPr>
              <w:t>2.1</w:t>
            </w:r>
            <w:r w:rsidR="00066142" w:rsidRPr="004D427C">
              <w:rPr>
                <w:rFonts w:asciiTheme="minorHAnsi" w:eastAsiaTheme="minorEastAsia" w:hAnsiTheme="minorHAnsi" w:cstheme="minorBidi"/>
                <w:noProof/>
                <w:sz w:val="24"/>
                <w:szCs w:val="24"/>
                <w:lang w:eastAsia="en-ZA"/>
              </w:rPr>
              <w:tab/>
            </w:r>
            <w:r w:rsidR="00066142" w:rsidRPr="004D427C">
              <w:rPr>
                <w:rStyle w:val="Hyperlink"/>
                <w:noProof/>
                <w:sz w:val="24"/>
                <w:szCs w:val="24"/>
              </w:rPr>
              <w:t>Correspondence during RFI Period</w:t>
            </w:r>
            <w:r w:rsidR="00066142" w:rsidRPr="004D427C">
              <w:rPr>
                <w:noProof/>
                <w:webHidden/>
                <w:sz w:val="24"/>
                <w:szCs w:val="24"/>
              </w:rPr>
              <w:tab/>
            </w:r>
            <w:r w:rsidR="005B1845" w:rsidRPr="004D427C">
              <w:rPr>
                <w:noProof/>
                <w:webHidden/>
                <w:sz w:val="24"/>
                <w:szCs w:val="24"/>
              </w:rPr>
              <w:t>6</w:t>
            </w:r>
          </w:hyperlink>
        </w:p>
        <w:p w14:paraId="71024741" w14:textId="1289CD35" w:rsidR="00066142" w:rsidRPr="004D427C" w:rsidRDefault="00EE1BD3" w:rsidP="004D427C">
          <w:pPr>
            <w:pStyle w:val="TOC2"/>
            <w:tabs>
              <w:tab w:val="left" w:pos="880"/>
              <w:tab w:val="right" w:leader="dot" w:pos="9016"/>
            </w:tabs>
            <w:spacing w:line="600" w:lineRule="auto"/>
            <w:rPr>
              <w:rFonts w:asciiTheme="minorHAnsi" w:eastAsiaTheme="minorEastAsia" w:hAnsiTheme="minorHAnsi" w:cstheme="minorBidi"/>
              <w:noProof/>
              <w:sz w:val="24"/>
              <w:szCs w:val="24"/>
              <w:lang w:eastAsia="en-ZA"/>
            </w:rPr>
          </w:pPr>
          <w:hyperlink w:anchor="_Toc64394552" w:history="1">
            <w:r w:rsidR="00066142" w:rsidRPr="004D427C">
              <w:rPr>
                <w:rStyle w:val="Hyperlink"/>
                <w:noProof/>
                <w:sz w:val="24"/>
                <w:szCs w:val="24"/>
              </w:rPr>
              <w:t>2.2</w:t>
            </w:r>
            <w:r w:rsidR="00066142" w:rsidRPr="004D427C">
              <w:rPr>
                <w:rFonts w:asciiTheme="minorHAnsi" w:eastAsiaTheme="minorEastAsia" w:hAnsiTheme="minorHAnsi" w:cstheme="minorBidi"/>
                <w:noProof/>
                <w:sz w:val="24"/>
                <w:szCs w:val="24"/>
                <w:lang w:eastAsia="en-ZA"/>
              </w:rPr>
              <w:tab/>
            </w:r>
            <w:r w:rsidR="00066142" w:rsidRPr="004D427C">
              <w:rPr>
                <w:rStyle w:val="Hyperlink"/>
                <w:noProof/>
                <w:sz w:val="24"/>
                <w:szCs w:val="24"/>
              </w:rPr>
              <w:t>Submission of Proposals</w:t>
            </w:r>
            <w:r w:rsidR="00066142" w:rsidRPr="004D427C">
              <w:rPr>
                <w:noProof/>
                <w:webHidden/>
                <w:sz w:val="24"/>
                <w:szCs w:val="24"/>
              </w:rPr>
              <w:tab/>
            </w:r>
            <w:r w:rsidR="005B1845" w:rsidRPr="004D427C">
              <w:rPr>
                <w:noProof/>
                <w:webHidden/>
                <w:sz w:val="24"/>
                <w:szCs w:val="24"/>
              </w:rPr>
              <w:t>6</w:t>
            </w:r>
          </w:hyperlink>
        </w:p>
        <w:p w14:paraId="359D4112" w14:textId="75683E0F" w:rsidR="00066142" w:rsidRPr="004D427C" w:rsidRDefault="00EE1BD3" w:rsidP="004D427C">
          <w:pPr>
            <w:pStyle w:val="TOC1"/>
            <w:tabs>
              <w:tab w:val="left" w:pos="400"/>
              <w:tab w:val="right" w:leader="dot" w:pos="9016"/>
            </w:tabs>
            <w:spacing w:line="600" w:lineRule="auto"/>
            <w:rPr>
              <w:rFonts w:asciiTheme="minorHAnsi" w:eastAsiaTheme="minorEastAsia" w:hAnsiTheme="minorHAnsi" w:cstheme="minorBidi"/>
              <w:noProof/>
              <w:sz w:val="24"/>
              <w:szCs w:val="24"/>
              <w:lang w:eastAsia="en-ZA"/>
            </w:rPr>
          </w:pPr>
          <w:hyperlink w:anchor="_Toc64394554" w:history="1">
            <w:r w:rsidR="005B1845" w:rsidRPr="004D427C">
              <w:rPr>
                <w:rStyle w:val="Hyperlink"/>
                <w:noProof/>
                <w:sz w:val="24"/>
                <w:szCs w:val="24"/>
              </w:rPr>
              <w:t>3</w:t>
            </w:r>
            <w:r w:rsidR="00066142" w:rsidRPr="004D427C">
              <w:rPr>
                <w:rFonts w:asciiTheme="minorHAnsi" w:eastAsiaTheme="minorEastAsia" w:hAnsiTheme="minorHAnsi" w:cstheme="minorBidi"/>
                <w:noProof/>
                <w:sz w:val="24"/>
                <w:szCs w:val="24"/>
                <w:lang w:eastAsia="en-ZA"/>
              </w:rPr>
              <w:tab/>
            </w:r>
            <w:r w:rsidR="00066142" w:rsidRPr="004D427C">
              <w:rPr>
                <w:rStyle w:val="Hyperlink"/>
                <w:noProof/>
                <w:sz w:val="24"/>
                <w:szCs w:val="24"/>
              </w:rPr>
              <w:t>Response to the document</w:t>
            </w:r>
            <w:r w:rsidR="00066142" w:rsidRPr="004D427C">
              <w:rPr>
                <w:noProof/>
                <w:webHidden/>
                <w:sz w:val="24"/>
                <w:szCs w:val="24"/>
              </w:rPr>
              <w:tab/>
            </w:r>
            <w:r w:rsidR="00066142" w:rsidRPr="004D427C">
              <w:rPr>
                <w:noProof/>
                <w:webHidden/>
                <w:sz w:val="24"/>
                <w:szCs w:val="24"/>
              </w:rPr>
              <w:fldChar w:fldCharType="begin"/>
            </w:r>
            <w:r w:rsidR="00066142" w:rsidRPr="004D427C">
              <w:rPr>
                <w:noProof/>
                <w:webHidden/>
                <w:sz w:val="24"/>
                <w:szCs w:val="24"/>
              </w:rPr>
              <w:instrText xml:space="preserve"> PAGEREF _Toc64394554 \h </w:instrText>
            </w:r>
            <w:r w:rsidR="00066142" w:rsidRPr="004D427C">
              <w:rPr>
                <w:noProof/>
                <w:webHidden/>
                <w:sz w:val="24"/>
                <w:szCs w:val="24"/>
              </w:rPr>
            </w:r>
            <w:r w:rsidR="00066142" w:rsidRPr="004D427C">
              <w:rPr>
                <w:noProof/>
                <w:webHidden/>
                <w:sz w:val="24"/>
                <w:szCs w:val="24"/>
              </w:rPr>
              <w:fldChar w:fldCharType="separate"/>
            </w:r>
            <w:r w:rsidR="00066142" w:rsidRPr="004D427C">
              <w:rPr>
                <w:noProof/>
                <w:webHidden/>
                <w:sz w:val="24"/>
                <w:szCs w:val="24"/>
              </w:rPr>
              <w:t>7</w:t>
            </w:r>
            <w:r w:rsidR="00066142" w:rsidRPr="004D427C">
              <w:rPr>
                <w:noProof/>
                <w:webHidden/>
                <w:sz w:val="24"/>
                <w:szCs w:val="24"/>
              </w:rPr>
              <w:fldChar w:fldCharType="end"/>
            </w:r>
          </w:hyperlink>
        </w:p>
        <w:p w14:paraId="6CD610F3" w14:textId="7D52DC9D" w:rsidR="00066142" w:rsidRPr="004D427C" w:rsidRDefault="00EE1BD3" w:rsidP="004D427C">
          <w:pPr>
            <w:pStyle w:val="TOC2"/>
            <w:tabs>
              <w:tab w:val="left" w:pos="880"/>
              <w:tab w:val="right" w:leader="dot" w:pos="9016"/>
            </w:tabs>
            <w:spacing w:line="600" w:lineRule="auto"/>
            <w:rPr>
              <w:rFonts w:asciiTheme="minorHAnsi" w:eastAsiaTheme="minorEastAsia" w:hAnsiTheme="minorHAnsi" w:cstheme="minorBidi"/>
              <w:noProof/>
              <w:sz w:val="24"/>
              <w:szCs w:val="24"/>
              <w:lang w:eastAsia="en-ZA"/>
            </w:rPr>
          </w:pPr>
          <w:hyperlink w:anchor="_Toc64394555" w:history="1">
            <w:r w:rsidR="005B1845" w:rsidRPr="004D427C">
              <w:rPr>
                <w:rStyle w:val="Hyperlink"/>
                <w:noProof/>
                <w:sz w:val="24"/>
                <w:szCs w:val="24"/>
              </w:rPr>
              <w:t>3</w:t>
            </w:r>
            <w:r w:rsidR="00066142" w:rsidRPr="004D427C">
              <w:rPr>
                <w:rStyle w:val="Hyperlink"/>
                <w:noProof/>
                <w:sz w:val="24"/>
                <w:szCs w:val="24"/>
              </w:rPr>
              <w:t>.1</w:t>
            </w:r>
            <w:r w:rsidR="00066142" w:rsidRPr="004D427C">
              <w:rPr>
                <w:rFonts w:asciiTheme="minorHAnsi" w:eastAsiaTheme="minorEastAsia" w:hAnsiTheme="minorHAnsi" w:cstheme="minorBidi"/>
                <w:noProof/>
                <w:sz w:val="24"/>
                <w:szCs w:val="24"/>
                <w:lang w:eastAsia="en-ZA"/>
              </w:rPr>
              <w:tab/>
            </w:r>
            <w:r w:rsidR="005B1845" w:rsidRPr="004D427C">
              <w:rPr>
                <w:rStyle w:val="Hyperlink"/>
                <w:noProof/>
                <w:sz w:val="24"/>
                <w:szCs w:val="24"/>
              </w:rPr>
              <w:t>Description of the service</w:t>
            </w:r>
            <w:r w:rsidR="00066142" w:rsidRPr="004D427C">
              <w:rPr>
                <w:noProof/>
                <w:webHidden/>
                <w:sz w:val="24"/>
                <w:szCs w:val="24"/>
              </w:rPr>
              <w:tab/>
            </w:r>
            <w:r w:rsidR="005B1845" w:rsidRPr="004D427C">
              <w:rPr>
                <w:noProof/>
                <w:webHidden/>
                <w:sz w:val="24"/>
                <w:szCs w:val="24"/>
              </w:rPr>
              <w:t>7</w:t>
            </w:r>
          </w:hyperlink>
        </w:p>
        <w:p w14:paraId="6B552A11" w14:textId="453DB8CC" w:rsidR="00066142" w:rsidRPr="004D427C" w:rsidRDefault="00EE1BD3" w:rsidP="004D427C">
          <w:pPr>
            <w:pStyle w:val="TOC2"/>
            <w:tabs>
              <w:tab w:val="left" w:pos="880"/>
              <w:tab w:val="right" w:leader="dot" w:pos="9016"/>
            </w:tabs>
            <w:spacing w:line="600" w:lineRule="auto"/>
            <w:rPr>
              <w:rFonts w:asciiTheme="minorHAnsi" w:eastAsiaTheme="minorEastAsia" w:hAnsiTheme="minorHAnsi" w:cstheme="minorBidi"/>
              <w:noProof/>
              <w:sz w:val="24"/>
              <w:szCs w:val="24"/>
              <w:lang w:eastAsia="en-ZA"/>
            </w:rPr>
          </w:pPr>
          <w:hyperlink w:anchor="_Toc64394556" w:history="1">
            <w:r w:rsidR="00F4606B">
              <w:rPr>
                <w:rStyle w:val="Hyperlink"/>
                <w:noProof/>
                <w:sz w:val="24"/>
                <w:szCs w:val="24"/>
              </w:rPr>
              <w:t>3</w:t>
            </w:r>
            <w:r w:rsidR="00066142" w:rsidRPr="004D427C">
              <w:rPr>
                <w:rStyle w:val="Hyperlink"/>
                <w:noProof/>
                <w:sz w:val="24"/>
                <w:szCs w:val="24"/>
              </w:rPr>
              <w:t>.2</w:t>
            </w:r>
            <w:r w:rsidR="00066142" w:rsidRPr="004D427C">
              <w:rPr>
                <w:rFonts w:asciiTheme="minorHAnsi" w:eastAsiaTheme="minorEastAsia" w:hAnsiTheme="minorHAnsi" w:cstheme="minorBidi"/>
                <w:noProof/>
                <w:sz w:val="24"/>
                <w:szCs w:val="24"/>
                <w:lang w:eastAsia="en-ZA"/>
              </w:rPr>
              <w:tab/>
            </w:r>
            <w:r w:rsidR="004D427C" w:rsidRPr="004D427C">
              <w:rPr>
                <w:rStyle w:val="Hyperlink"/>
                <w:noProof/>
                <w:sz w:val="24"/>
                <w:szCs w:val="24"/>
              </w:rPr>
              <w:t>Budge</w:t>
            </w:r>
            <w:r w:rsidR="00066142" w:rsidRPr="004D427C">
              <w:rPr>
                <w:rStyle w:val="Hyperlink"/>
                <w:noProof/>
                <w:sz w:val="24"/>
                <w:szCs w:val="24"/>
              </w:rPr>
              <w:t>t</w:t>
            </w:r>
            <w:r w:rsidR="004D427C" w:rsidRPr="004D427C">
              <w:rPr>
                <w:rStyle w:val="Hyperlink"/>
                <w:noProof/>
                <w:sz w:val="24"/>
                <w:szCs w:val="24"/>
              </w:rPr>
              <w:t>ary quote</w:t>
            </w:r>
            <w:r w:rsidR="00066142" w:rsidRPr="004D427C">
              <w:rPr>
                <w:noProof/>
                <w:webHidden/>
                <w:sz w:val="24"/>
                <w:szCs w:val="24"/>
              </w:rPr>
              <w:tab/>
            </w:r>
            <w:r w:rsidR="004D427C" w:rsidRPr="004D427C">
              <w:rPr>
                <w:noProof/>
                <w:webHidden/>
                <w:sz w:val="24"/>
                <w:szCs w:val="24"/>
              </w:rPr>
              <w:t>7</w:t>
            </w:r>
          </w:hyperlink>
        </w:p>
        <w:p w14:paraId="3D3BCEAE" w14:textId="2D2E8234" w:rsidR="00066142" w:rsidRPr="004D427C" w:rsidRDefault="00EE1BD3" w:rsidP="004D427C">
          <w:pPr>
            <w:pStyle w:val="TOC2"/>
            <w:tabs>
              <w:tab w:val="left" w:pos="880"/>
              <w:tab w:val="right" w:leader="dot" w:pos="9016"/>
            </w:tabs>
            <w:spacing w:line="600" w:lineRule="auto"/>
            <w:rPr>
              <w:rFonts w:asciiTheme="minorHAnsi" w:eastAsiaTheme="minorEastAsia" w:hAnsiTheme="minorHAnsi" w:cstheme="minorBidi"/>
              <w:noProof/>
              <w:sz w:val="24"/>
              <w:szCs w:val="24"/>
              <w:lang w:eastAsia="en-ZA"/>
            </w:rPr>
          </w:pPr>
          <w:hyperlink w:anchor="_Toc64394557" w:history="1">
            <w:r w:rsidR="00F4606B">
              <w:rPr>
                <w:rStyle w:val="Hyperlink"/>
                <w:noProof/>
                <w:sz w:val="24"/>
                <w:szCs w:val="24"/>
              </w:rPr>
              <w:t>3</w:t>
            </w:r>
            <w:r w:rsidR="00066142" w:rsidRPr="004D427C">
              <w:rPr>
                <w:rStyle w:val="Hyperlink"/>
                <w:noProof/>
                <w:sz w:val="24"/>
                <w:szCs w:val="24"/>
              </w:rPr>
              <w:t>.3</w:t>
            </w:r>
            <w:r w:rsidR="00066142" w:rsidRPr="004D427C">
              <w:rPr>
                <w:rFonts w:asciiTheme="minorHAnsi" w:eastAsiaTheme="minorEastAsia" w:hAnsiTheme="minorHAnsi" w:cstheme="minorBidi"/>
                <w:noProof/>
                <w:sz w:val="24"/>
                <w:szCs w:val="24"/>
                <w:lang w:eastAsia="en-ZA"/>
              </w:rPr>
              <w:tab/>
            </w:r>
            <w:r w:rsidR="004D427C" w:rsidRPr="004D427C">
              <w:rPr>
                <w:rStyle w:val="Hyperlink"/>
                <w:noProof/>
                <w:sz w:val="24"/>
                <w:szCs w:val="24"/>
              </w:rPr>
              <w:t>Infrastructure as a service (iaas) model</w:t>
            </w:r>
            <w:r w:rsidR="00066142" w:rsidRPr="004D427C">
              <w:rPr>
                <w:noProof/>
                <w:webHidden/>
                <w:sz w:val="24"/>
                <w:szCs w:val="24"/>
              </w:rPr>
              <w:tab/>
            </w:r>
            <w:r w:rsidR="004D427C" w:rsidRPr="004D427C">
              <w:rPr>
                <w:noProof/>
                <w:webHidden/>
                <w:sz w:val="24"/>
                <w:szCs w:val="24"/>
              </w:rPr>
              <w:t>17</w:t>
            </w:r>
          </w:hyperlink>
        </w:p>
        <w:p w14:paraId="2DAD1BCA" w14:textId="1818D6A6" w:rsidR="00066142" w:rsidRDefault="00EE1BD3" w:rsidP="004D427C">
          <w:pPr>
            <w:pStyle w:val="TOC1"/>
            <w:tabs>
              <w:tab w:val="left" w:pos="400"/>
              <w:tab w:val="right" w:leader="dot" w:pos="9016"/>
            </w:tabs>
            <w:spacing w:line="600" w:lineRule="auto"/>
            <w:rPr>
              <w:noProof/>
              <w:sz w:val="24"/>
              <w:szCs w:val="24"/>
            </w:rPr>
          </w:pPr>
          <w:hyperlink w:anchor="_Toc64394569" w:history="1">
            <w:r w:rsidR="004D427C" w:rsidRPr="004D427C">
              <w:rPr>
                <w:rStyle w:val="Hyperlink"/>
                <w:noProof/>
                <w:sz w:val="24"/>
                <w:szCs w:val="24"/>
              </w:rPr>
              <w:t>4</w:t>
            </w:r>
            <w:r w:rsidR="00066142" w:rsidRPr="004D427C">
              <w:rPr>
                <w:rFonts w:asciiTheme="minorHAnsi" w:eastAsiaTheme="minorEastAsia" w:hAnsiTheme="minorHAnsi" w:cstheme="minorBidi"/>
                <w:noProof/>
                <w:sz w:val="24"/>
                <w:szCs w:val="24"/>
                <w:lang w:eastAsia="en-ZA"/>
              </w:rPr>
              <w:tab/>
            </w:r>
            <w:r w:rsidR="00066142" w:rsidRPr="004D427C">
              <w:rPr>
                <w:rStyle w:val="Hyperlink"/>
                <w:noProof/>
                <w:sz w:val="24"/>
                <w:szCs w:val="24"/>
              </w:rPr>
              <w:t>TERMS</w:t>
            </w:r>
            <w:r w:rsidR="00066142" w:rsidRPr="004D427C">
              <w:rPr>
                <w:noProof/>
                <w:webHidden/>
                <w:sz w:val="24"/>
                <w:szCs w:val="24"/>
              </w:rPr>
              <w:tab/>
            </w:r>
            <w:r w:rsidR="004D427C" w:rsidRPr="004D427C">
              <w:rPr>
                <w:noProof/>
                <w:webHidden/>
                <w:sz w:val="24"/>
                <w:szCs w:val="24"/>
              </w:rPr>
              <w:t>27</w:t>
            </w:r>
          </w:hyperlink>
        </w:p>
        <w:p w14:paraId="258D4A75" w14:textId="31BBC5FD" w:rsidR="00F4606B" w:rsidRDefault="00EE1BD3" w:rsidP="00F4606B">
          <w:pPr>
            <w:pStyle w:val="TOC1"/>
            <w:tabs>
              <w:tab w:val="left" w:pos="400"/>
              <w:tab w:val="right" w:leader="dot" w:pos="9016"/>
            </w:tabs>
            <w:spacing w:line="600" w:lineRule="auto"/>
            <w:rPr>
              <w:noProof/>
              <w:sz w:val="24"/>
              <w:szCs w:val="24"/>
            </w:rPr>
          </w:pPr>
          <w:hyperlink w:anchor="_Toc64394569" w:history="1">
            <w:r w:rsidR="00F4606B">
              <w:rPr>
                <w:rStyle w:val="Hyperlink"/>
                <w:noProof/>
                <w:sz w:val="24"/>
                <w:szCs w:val="24"/>
              </w:rPr>
              <w:t>5</w:t>
            </w:r>
            <w:r w:rsidR="00F4606B" w:rsidRPr="004D427C">
              <w:rPr>
                <w:rFonts w:asciiTheme="minorHAnsi" w:eastAsiaTheme="minorEastAsia" w:hAnsiTheme="minorHAnsi" w:cstheme="minorBidi"/>
                <w:noProof/>
                <w:sz w:val="24"/>
                <w:szCs w:val="24"/>
                <w:lang w:eastAsia="en-ZA"/>
              </w:rPr>
              <w:tab/>
            </w:r>
            <w:r w:rsidR="00F4606B">
              <w:rPr>
                <w:rStyle w:val="Hyperlink"/>
                <w:noProof/>
                <w:sz w:val="24"/>
                <w:szCs w:val="24"/>
              </w:rPr>
              <w:t>DISCLAIMER</w:t>
            </w:r>
            <w:r w:rsidR="00F4606B" w:rsidRPr="004D427C">
              <w:rPr>
                <w:noProof/>
                <w:webHidden/>
                <w:sz w:val="24"/>
                <w:szCs w:val="24"/>
              </w:rPr>
              <w:tab/>
            </w:r>
            <w:r w:rsidR="00F4606B">
              <w:rPr>
                <w:noProof/>
                <w:webHidden/>
                <w:sz w:val="24"/>
                <w:szCs w:val="24"/>
              </w:rPr>
              <w:t>28</w:t>
            </w:r>
          </w:hyperlink>
        </w:p>
        <w:p w14:paraId="4241F246" w14:textId="74EABB84" w:rsidR="00F4606B" w:rsidRPr="00F4606B" w:rsidRDefault="00F4606B" w:rsidP="00F4606B"/>
        <w:p w14:paraId="428E6052" w14:textId="4370E7AA" w:rsidR="00026FD5" w:rsidRPr="00F67042" w:rsidRDefault="00CB3731" w:rsidP="004D427C">
          <w:pPr>
            <w:spacing w:line="600" w:lineRule="auto"/>
            <w:rPr>
              <w:sz w:val="22"/>
              <w:szCs w:val="22"/>
            </w:rPr>
          </w:pPr>
          <w:r w:rsidRPr="004D427C">
            <w:rPr>
              <w:sz w:val="24"/>
              <w:szCs w:val="24"/>
            </w:rPr>
            <w:fldChar w:fldCharType="end"/>
          </w:r>
        </w:p>
      </w:sdtContent>
    </w:sdt>
    <w:p w14:paraId="4CD03CD0" w14:textId="363675F2" w:rsidR="00036546" w:rsidRPr="00F67042" w:rsidRDefault="00036546" w:rsidP="00036546">
      <w:pPr>
        <w:pStyle w:val="Heading1"/>
        <w:numPr>
          <w:ilvl w:val="0"/>
          <w:numId w:val="0"/>
        </w:numPr>
        <w:spacing w:before="0"/>
        <w:ind w:left="432"/>
        <w:rPr>
          <w:sz w:val="22"/>
          <w:szCs w:val="22"/>
        </w:rPr>
      </w:pPr>
      <w:bookmarkStart w:id="3" w:name="_Toc459197806"/>
    </w:p>
    <w:p w14:paraId="62579B9B" w14:textId="028E3C4C" w:rsidR="00036546" w:rsidRPr="00F67042" w:rsidRDefault="00036546" w:rsidP="00036546">
      <w:pPr>
        <w:rPr>
          <w:sz w:val="22"/>
          <w:szCs w:val="22"/>
        </w:rPr>
      </w:pPr>
    </w:p>
    <w:bookmarkEnd w:id="3"/>
    <w:p w14:paraId="4383E60D" w14:textId="77777777" w:rsidR="00B71FF8" w:rsidRPr="005B1845" w:rsidRDefault="00B71FF8" w:rsidP="005B1845">
      <w:pPr>
        <w:rPr>
          <w:sz w:val="22"/>
          <w:szCs w:val="22"/>
        </w:rPr>
      </w:pPr>
    </w:p>
    <w:p w14:paraId="7E8488B9" w14:textId="76DA78EF" w:rsidR="00F759A5" w:rsidRPr="00F4606B" w:rsidRDefault="00B71FF8" w:rsidP="00F4606B">
      <w:pPr>
        <w:pStyle w:val="ListParagraph"/>
        <w:numPr>
          <w:ilvl w:val="0"/>
          <w:numId w:val="27"/>
        </w:numPr>
        <w:spacing w:after="160"/>
        <w:ind w:left="714" w:hanging="357"/>
        <w:rPr>
          <w:b/>
          <w:sz w:val="22"/>
          <w:szCs w:val="22"/>
        </w:rPr>
      </w:pPr>
      <w:bookmarkStart w:id="4" w:name="_Toc481749145"/>
      <w:bookmarkStart w:id="5" w:name="_Toc530576499"/>
      <w:r w:rsidRPr="005B1845">
        <w:rPr>
          <w:b/>
          <w:sz w:val="22"/>
          <w:szCs w:val="22"/>
        </w:rPr>
        <w:lastRenderedPageBreak/>
        <w:t>GENERAL INFORMATION AND INSTRUCTIONS TO BIDDERS</w:t>
      </w:r>
      <w:bookmarkEnd w:id="4"/>
      <w:bookmarkEnd w:id="5"/>
    </w:p>
    <w:p w14:paraId="53C250AE" w14:textId="77777777" w:rsidR="00B71FF8" w:rsidRPr="005B1845" w:rsidRDefault="00B71FF8" w:rsidP="005B1845">
      <w:pPr>
        <w:pStyle w:val="Heading2"/>
        <w:rPr>
          <w:rFonts w:cs="Arial"/>
          <w:sz w:val="22"/>
          <w:szCs w:val="22"/>
        </w:rPr>
      </w:pPr>
      <w:bookmarkStart w:id="6" w:name="_Toc481749146"/>
      <w:bookmarkStart w:id="7" w:name="_Toc530576500"/>
      <w:r w:rsidRPr="005B1845">
        <w:rPr>
          <w:rFonts w:cs="Arial"/>
          <w:sz w:val="22"/>
          <w:szCs w:val="22"/>
        </w:rPr>
        <w:t>Background and Introduction</w:t>
      </w:r>
      <w:bookmarkEnd w:id="6"/>
      <w:bookmarkEnd w:id="7"/>
    </w:p>
    <w:p w14:paraId="609DF541" w14:textId="77777777" w:rsidR="00B71FF8" w:rsidRPr="005B1845" w:rsidRDefault="00B71FF8" w:rsidP="005B1845">
      <w:pPr>
        <w:pStyle w:val="BodyText"/>
        <w:spacing w:before="120"/>
        <w:ind w:left="431"/>
        <w:rPr>
          <w:sz w:val="22"/>
          <w:szCs w:val="22"/>
        </w:rPr>
      </w:pPr>
      <w:r w:rsidRPr="005B1845">
        <w:rPr>
          <w:sz w:val="22"/>
          <w:szCs w:val="22"/>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26D6BAD9" w14:textId="77777777" w:rsidR="00B71FF8" w:rsidRPr="005B1845" w:rsidRDefault="00B71FF8" w:rsidP="005B1845">
      <w:pPr>
        <w:pStyle w:val="BodyText"/>
        <w:spacing w:before="120"/>
        <w:ind w:left="431"/>
        <w:rPr>
          <w:sz w:val="22"/>
          <w:szCs w:val="22"/>
        </w:rPr>
      </w:pPr>
      <w:r w:rsidRPr="005B1845">
        <w:rPr>
          <w:sz w:val="22"/>
          <w:szCs w:val="22"/>
        </w:rPr>
        <w:t>Standing strong with over 1100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16CAD074" w14:textId="77777777" w:rsidR="00B71FF8" w:rsidRPr="005B1845" w:rsidRDefault="00B71FF8" w:rsidP="005B1845">
      <w:pPr>
        <w:pStyle w:val="BodyText"/>
        <w:spacing w:before="120"/>
        <w:ind w:left="431"/>
        <w:rPr>
          <w:sz w:val="22"/>
          <w:szCs w:val="22"/>
        </w:rPr>
      </w:pPr>
      <w:r w:rsidRPr="005B1845">
        <w:rPr>
          <w:sz w:val="22"/>
          <w:szCs w:val="22"/>
        </w:rPr>
        <w:t>In the rest of the African Continent, ATNS provides amongst others the Aeronautical Satellite Communication (VSAT) networks.</w:t>
      </w:r>
    </w:p>
    <w:p w14:paraId="7DABBFC3" w14:textId="77777777" w:rsidR="00B71FF8" w:rsidRPr="005B1845" w:rsidRDefault="00B71FF8" w:rsidP="005B1845">
      <w:pPr>
        <w:pStyle w:val="BodyText"/>
        <w:spacing w:before="120"/>
        <w:ind w:left="431"/>
        <w:rPr>
          <w:sz w:val="22"/>
          <w:szCs w:val="22"/>
        </w:rPr>
      </w:pPr>
      <w:r w:rsidRPr="005B1845">
        <w:rPr>
          <w:sz w:val="22"/>
          <w:szCs w:val="22"/>
        </w:rPr>
        <w:t>This service extends from Cape to Cairo interconnecting more than 33 states in Africa and Middle East. Other services include ATS and technical training, WGS 84 surveys, airspace design, AIP documentation, billing and consultancy services.</w:t>
      </w:r>
    </w:p>
    <w:p w14:paraId="40E8A2F0" w14:textId="77777777" w:rsidR="00B71FF8" w:rsidRPr="005B1845" w:rsidRDefault="00B71FF8" w:rsidP="005B1845">
      <w:pPr>
        <w:pStyle w:val="BodyText"/>
        <w:spacing w:before="120"/>
        <w:ind w:left="431"/>
        <w:rPr>
          <w:b/>
          <w:sz w:val="22"/>
          <w:szCs w:val="22"/>
          <w:u w:val="single"/>
        </w:rPr>
      </w:pPr>
      <w:r w:rsidRPr="005B1845">
        <w:rPr>
          <w:b/>
          <w:sz w:val="22"/>
          <w:szCs w:val="22"/>
          <w:u w:val="single"/>
        </w:rPr>
        <w:t xml:space="preserve">Vision </w:t>
      </w:r>
    </w:p>
    <w:p w14:paraId="37BF97D9" w14:textId="77777777" w:rsidR="00B71FF8" w:rsidRPr="005B1845" w:rsidRDefault="00B71FF8" w:rsidP="005B1845">
      <w:pPr>
        <w:pStyle w:val="BodyText"/>
        <w:spacing w:before="120"/>
        <w:ind w:left="431"/>
        <w:rPr>
          <w:sz w:val="22"/>
          <w:szCs w:val="22"/>
        </w:rPr>
      </w:pPr>
      <w:r w:rsidRPr="005B1845">
        <w:rPr>
          <w:sz w:val="22"/>
          <w:szCs w:val="22"/>
        </w:rPr>
        <w:t>ATNS’s Vision is to be the preferred supplier of air traffic management solutions and associated services to the African continent and selected international markets.</w:t>
      </w:r>
    </w:p>
    <w:p w14:paraId="4C311E52" w14:textId="77777777" w:rsidR="00B71FF8" w:rsidRPr="005B1845" w:rsidRDefault="00B71FF8" w:rsidP="005B1845">
      <w:pPr>
        <w:pStyle w:val="BodyText"/>
        <w:spacing w:before="120"/>
        <w:ind w:left="431"/>
        <w:rPr>
          <w:b/>
          <w:sz w:val="22"/>
          <w:szCs w:val="22"/>
          <w:u w:val="single"/>
        </w:rPr>
      </w:pPr>
      <w:r w:rsidRPr="005B1845">
        <w:rPr>
          <w:b/>
          <w:sz w:val="22"/>
          <w:szCs w:val="22"/>
          <w:u w:val="single"/>
        </w:rPr>
        <w:t>Mission</w:t>
      </w:r>
    </w:p>
    <w:p w14:paraId="13651C5D" w14:textId="77777777" w:rsidR="00B71FF8" w:rsidRPr="005B1845" w:rsidRDefault="00B71FF8" w:rsidP="005B1845">
      <w:pPr>
        <w:pStyle w:val="BodyText"/>
        <w:spacing w:before="120"/>
        <w:ind w:left="431"/>
        <w:rPr>
          <w:sz w:val="22"/>
          <w:szCs w:val="22"/>
        </w:rPr>
      </w:pPr>
      <w:r w:rsidRPr="005B1845">
        <w:rPr>
          <w:sz w:val="22"/>
          <w:szCs w:val="22"/>
        </w:rPr>
        <w:t>Our Mission is to provide safe, expeditious and efficient air traffic management solutions and associated services, whilst ensuring long-term economic, social and environmental sustainability.</w:t>
      </w:r>
    </w:p>
    <w:p w14:paraId="28FDD6D5" w14:textId="77777777" w:rsidR="00B71FF8" w:rsidRPr="005B1845" w:rsidRDefault="00B71FF8" w:rsidP="005B1845">
      <w:pPr>
        <w:pStyle w:val="BodyText"/>
        <w:numPr>
          <w:ilvl w:val="0"/>
          <w:numId w:val="26"/>
        </w:numPr>
        <w:rPr>
          <w:sz w:val="22"/>
          <w:szCs w:val="22"/>
        </w:rPr>
      </w:pPr>
      <w:r w:rsidRPr="005B1845">
        <w:rPr>
          <w:sz w:val="22"/>
          <w:szCs w:val="22"/>
        </w:rPr>
        <w:t>Our business is driven through our embedded Values, being:</w:t>
      </w:r>
    </w:p>
    <w:p w14:paraId="2D2761F4" w14:textId="77777777" w:rsidR="00B71FF8" w:rsidRPr="005B1845" w:rsidRDefault="00B71FF8" w:rsidP="005B1845">
      <w:pPr>
        <w:pStyle w:val="BodyText"/>
        <w:numPr>
          <w:ilvl w:val="0"/>
          <w:numId w:val="26"/>
        </w:numPr>
        <w:rPr>
          <w:sz w:val="22"/>
          <w:szCs w:val="22"/>
        </w:rPr>
      </w:pPr>
      <w:r w:rsidRPr="005B1845">
        <w:rPr>
          <w:sz w:val="22"/>
          <w:szCs w:val="22"/>
        </w:rPr>
        <w:t>Accountability</w:t>
      </w:r>
    </w:p>
    <w:p w14:paraId="5AE5866F" w14:textId="77777777" w:rsidR="00B71FF8" w:rsidRPr="005B1845" w:rsidRDefault="00B71FF8" w:rsidP="005B1845">
      <w:pPr>
        <w:pStyle w:val="BodyText"/>
        <w:numPr>
          <w:ilvl w:val="0"/>
          <w:numId w:val="26"/>
        </w:numPr>
        <w:rPr>
          <w:sz w:val="22"/>
          <w:szCs w:val="22"/>
        </w:rPr>
      </w:pPr>
      <w:r w:rsidRPr="005B1845">
        <w:rPr>
          <w:sz w:val="22"/>
          <w:szCs w:val="22"/>
        </w:rPr>
        <w:t>Safety and customer service</w:t>
      </w:r>
    </w:p>
    <w:p w14:paraId="32634464" w14:textId="77777777" w:rsidR="00B71FF8" w:rsidRPr="005B1845" w:rsidRDefault="00B71FF8" w:rsidP="005B1845">
      <w:pPr>
        <w:pStyle w:val="BodyText"/>
        <w:numPr>
          <w:ilvl w:val="0"/>
          <w:numId w:val="26"/>
        </w:numPr>
        <w:rPr>
          <w:sz w:val="22"/>
          <w:szCs w:val="22"/>
        </w:rPr>
      </w:pPr>
      <w:r w:rsidRPr="005B1845">
        <w:rPr>
          <w:sz w:val="22"/>
          <w:szCs w:val="22"/>
        </w:rPr>
        <w:t>Continuous improvement and innovation</w:t>
      </w:r>
    </w:p>
    <w:p w14:paraId="254371AB" w14:textId="77777777" w:rsidR="00B71FF8" w:rsidRPr="005B1845" w:rsidRDefault="00B71FF8" w:rsidP="005B1845">
      <w:pPr>
        <w:pStyle w:val="BodyText"/>
        <w:numPr>
          <w:ilvl w:val="0"/>
          <w:numId w:val="26"/>
        </w:numPr>
        <w:rPr>
          <w:sz w:val="22"/>
          <w:szCs w:val="22"/>
        </w:rPr>
      </w:pPr>
      <w:r w:rsidRPr="005B1845">
        <w:rPr>
          <w:sz w:val="22"/>
          <w:szCs w:val="22"/>
        </w:rPr>
        <w:t>Employee engagement and development</w:t>
      </w:r>
    </w:p>
    <w:p w14:paraId="276C6F96" w14:textId="77777777" w:rsidR="00B71FF8" w:rsidRPr="005B1845" w:rsidRDefault="00B71FF8" w:rsidP="005B1845">
      <w:pPr>
        <w:pStyle w:val="BodyText"/>
        <w:numPr>
          <w:ilvl w:val="0"/>
          <w:numId w:val="26"/>
        </w:numPr>
        <w:rPr>
          <w:sz w:val="22"/>
          <w:szCs w:val="22"/>
        </w:rPr>
      </w:pPr>
      <w:r w:rsidRPr="005B1845">
        <w:rPr>
          <w:sz w:val="22"/>
          <w:szCs w:val="22"/>
        </w:rPr>
        <w:t>Fairness and consistency</w:t>
      </w:r>
    </w:p>
    <w:p w14:paraId="06018564" w14:textId="77777777" w:rsidR="00B71FF8" w:rsidRPr="005B1845" w:rsidRDefault="00B71FF8" w:rsidP="005B1845">
      <w:pPr>
        <w:pStyle w:val="BodyText"/>
        <w:numPr>
          <w:ilvl w:val="0"/>
          <w:numId w:val="26"/>
        </w:numPr>
        <w:rPr>
          <w:sz w:val="22"/>
          <w:szCs w:val="22"/>
        </w:rPr>
      </w:pPr>
      <w:r w:rsidRPr="005B1845">
        <w:rPr>
          <w:sz w:val="22"/>
          <w:szCs w:val="22"/>
        </w:rPr>
        <w:t>Open and effective communication</w:t>
      </w:r>
    </w:p>
    <w:p w14:paraId="03671424" w14:textId="77777777" w:rsidR="00B71FF8" w:rsidRPr="005B1845" w:rsidRDefault="00B71FF8" w:rsidP="005B1845">
      <w:pPr>
        <w:pStyle w:val="BodyText"/>
        <w:spacing w:before="120"/>
        <w:ind w:left="431"/>
        <w:rPr>
          <w:sz w:val="22"/>
          <w:szCs w:val="22"/>
        </w:rPr>
      </w:pPr>
      <w:r w:rsidRPr="005B1845">
        <w:rPr>
          <w:sz w:val="22"/>
          <w:szCs w:val="22"/>
        </w:rPr>
        <w:t xml:space="preserve">The Air Traffic and Navigation Service Company Limited (ATNS) is a State-Owned Company (SOC), established in 1993 in terms of the ATNS Company Act (Act 45 of 1993) </w:t>
      </w:r>
      <w:r w:rsidRPr="005B1845">
        <w:rPr>
          <w:sz w:val="22"/>
          <w:szCs w:val="22"/>
        </w:rPr>
        <w:lastRenderedPageBreak/>
        <w:t>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247C4F25" w14:textId="77777777" w:rsidR="00B71FF8" w:rsidRPr="005B1845" w:rsidRDefault="00B71FF8" w:rsidP="005B1845">
      <w:pPr>
        <w:pStyle w:val="BodyText"/>
        <w:spacing w:before="120"/>
        <w:ind w:left="431"/>
        <w:rPr>
          <w:sz w:val="22"/>
          <w:szCs w:val="22"/>
        </w:rPr>
      </w:pPr>
      <w:r w:rsidRPr="005B1845">
        <w:rPr>
          <w:sz w:val="22"/>
          <w:szCs w:val="22"/>
        </w:rPr>
        <w:t>ATNS is also a commercialised ANSP operating on the “user pays” principle that relies on current revenues and debt funding for its operational and capital expenditure requirements.</w:t>
      </w:r>
    </w:p>
    <w:p w14:paraId="4FF4FC68" w14:textId="77777777" w:rsidR="00B71FF8" w:rsidRPr="005B1845" w:rsidRDefault="00B71FF8" w:rsidP="005B1845">
      <w:pPr>
        <w:pStyle w:val="BodyText"/>
        <w:spacing w:before="120"/>
        <w:ind w:left="431"/>
        <w:rPr>
          <w:sz w:val="22"/>
          <w:szCs w:val="22"/>
        </w:rPr>
      </w:pPr>
      <w:r w:rsidRPr="005B1845">
        <w:rPr>
          <w:sz w:val="22"/>
          <w:szCs w:val="22"/>
        </w:rPr>
        <w:t>Our business offerings are divided into Regulated and non-regulated activities:</w:t>
      </w:r>
    </w:p>
    <w:p w14:paraId="048403F1" w14:textId="77777777" w:rsidR="00B71FF8" w:rsidRPr="005B1845" w:rsidRDefault="00B71FF8" w:rsidP="005B1845">
      <w:pPr>
        <w:pStyle w:val="BodyText"/>
        <w:spacing w:before="120"/>
        <w:ind w:left="431"/>
        <w:rPr>
          <w:b/>
          <w:sz w:val="22"/>
          <w:szCs w:val="22"/>
          <w:u w:val="single"/>
        </w:rPr>
      </w:pPr>
      <w:r w:rsidRPr="005B1845">
        <w:rPr>
          <w:b/>
          <w:sz w:val="22"/>
          <w:szCs w:val="22"/>
          <w:u w:val="single"/>
        </w:rPr>
        <w:t>Regulated Business</w:t>
      </w:r>
    </w:p>
    <w:p w14:paraId="5797E614" w14:textId="77777777" w:rsidR="00B71FF8" w:rsidRPr="005B1845" w:rsidRDefault="00B71FF8" w:rsidP="005B1845">
      <w:pPr>
        <w:pStyle w:val="BodyText"/>
        <w:spacing w:before="120"/>
        <w:ind w:left="431"/>
        <w:rPr>
          <w:sz w:val="22"/>
          <w:szCs w:val="22"/>
        </w:rPr>
      </w:pPr>
      <w:r w:rsidRPr="005B1845">
        <w:rPr>
          <w:sz w:val="22"/>
          <w:szCs w:val="22"/>
        </w:rPr>
        <w:t>At present 90% of ATNS’s revenue is facilitated through its regulated business:</w:t>
      </w:r>
    </w:p>
    <w:p w14:paraId="79626993" w14:textId="77777777" w:rsidR="00B71FF8" w:rsidRPr="005B1845" w:rsidRDefault="00B71FF8" w:rsidP="005B1845">
      <w:pPr>
        <w:pStyle w:val="BodyText"/>
        <w:spacing w:before="120"/>
        <w:ind w:left="431"/>
        <w:rPr>
          <w:sz w:val="22"/>
          <w:szCs w:val="22"/>
          <w:u w:val="single"/>
        </w:rPr>
      </w:pPr>
      <w:r w:rsidRPr="005B1845">
        <w:rPr>
          <w:sz w:val="22"/>
          <w:szCs w:val="22"/>
          <w:u w:val="single"/>
        </w:rPr>
        <w:t>Air navigation services and infrastructure</w:t>
      </w:r>
    </w:p>
    <w:p w14:paraId="4F792436" w14:textId="77777777" w:rsidR="00B71FF8" w:rsidRPr="005B1845" w:rsidRDefault="00B71FF8" w:rsidP="005B1845">
      <w:pPr>
        <w:pStyle w:val="BodyText"/>
        <w:spacing w:before="120"/>
        <w:ind w:left="431"/>
        <w:rPr>
          <w:sz w:val="22"/>
          <w:szCs w:val="22"/>
        </w:rPr>
      </w:pPr>
      <w:r w:rsidRPr="005B1845">
        <w:rPr>
          <w:sz w:val="22"/>
          <w:szCs w:val="22"/>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756F1689" w14:textId="77777777" w:rsidR="00B71FF8" w:rsidRPr="005B1845" w:rsidRDefault="00B71FF8" w:rsidP="005B1845">
      <w:pPr>
        <w:pStyle w:val="BodyText"/>
        <w:numPr>
          <w:ilvl w:val="0"/>
          <w:numId w:val="26"/>
        </w:numPr>
        <w:rPr>
          <w:sz w:val="22"/>
          <w:szCs w:val="22"/>
        </w:rPr>
      </w:pPr>
      <w:r w:rsidRPr="005B1845">
        <w:rPr>
          <w:sz w:val="22"/>
          <w:szCs w:val="22"/>
        </w:rPr>
        <w:t>Communications, navigation and surveillance (CNS) infrastructure.</w:t>
      </w:r>
    </w:p>
    <w:p w14:paraId="41C08DB1" w14:textId="77777777" w:rsidR="00B71FF8" w:rsidRPr="005B1845" w:rsidRDefault="00B71FF8" w:rsidP="005B1845">
      <w:pPr>
        <w:pStyle w:val="BodyText"/>
        <w:numPr>
          <w:ilvl w:val="0"/>
          <w:numId w:val="26"/>
        </w:numPr>
        <w:rPr>
          <w:sz w:val="22"/>
          <w:szCs w:val="22"/>
        </w:rPr>
      </w:pPr>
      <w:r w:rsidRPr="005B1845">
        <w:rPr>
          <w:sz w:val="22"/>
          <w:szCs w:val="22"/>
        </w:rPr>
        <w:t>Auxiliary aviation services, such as aeronautical information publications, flight procedure design and aeronautical surveys.</w:t>
      </w:r>
    </w:p>
    <w:p w14:paraId="130885F6" w14:textId="77777777" w:rsidR="00B71FF8" w:rsidRPr="005B1845" w:rsidRDefault="00B71FF8" w:rsidP="005B1845">
      <w:pPr>
        <w:pStyle w:val="BodyText"/>
        <w:numPr>
          <w:ilvl w:val="0"/>
          <w:numId w:val="26"/>
        </w:numPr>
        <w:rPr>
          <w:sz w:val="22"/>
          <w:szCs w:val="22"/>
        </w:rPr>
      </w:pPr>
      <w:r w:rsidRPr="005B1845">
        <w:rPr>
          <w:sz w:val="22"/>
          <w:szCs w:val="22"/>
        </w:rPr>
        <w:t>Air traffic management.</w:t>
      </w:r>
    </w:p>
    <w:p w14:paraId="4907ECDB" w14:textId="77777777" w:rsidR="00B71FF8" w:rsidRPr="005B1845" w:rsidRDefault="00B71FF8" w:rsidP="005B1845">
      <w:pPr>
        <w:pStyle w:val="BodyText"/>
        <w:spacing w:before="120"/>
        <w:ind w:left="431"/>
        <w:rPr>
          <w:sz w:val="22"/>
          <w:szCs w:val="22"/>
        </w:rPr>
      </w:pPr>
      <w:r w:rsidRPr="005B1845">
        <w:rPr>
          <w:sz w:val="22"/>
          <w:szCs w:val="22"/>
        </w:rPr>
        <w:t>ATNS’s infrastructure development is informed by user expectations and regulatory requirements at a global level; as well as the needs of the air traffic management (ATM) community and new enabling technologies.</w:t>
      </w:r>
    </w:p>
    <w:p w14:paraId="50167A21" w14:textId="77777777" w:rsidR="00B71FF8" w:rsidRPr="005B1845" w:rsidRDefault="00B71FF8" w:rsidP="005B1845">
      <w:pPr>
        <w:pStyle w:val="BodyText"/>
        <w:spacing w:before="120"/>
        <w:ind w:left="431"/>
        <w:rPr>
          <w:sz w:val="22"/>
          <w:szCs w:val="22"/>
          <w:u w:val="single"/>
        </w:rPr>
      </w:pPr>
      <w:r w:rsidRPr="005B1845">
        <w:rPr>
          <w:sz w:val="22"/>
          <w:szCs w:val="22"/>
          <w:u w:val="single"/>
        </w:rPr>
        <w:t>Air traffic service charges</w:t>
      </w:r>
    </w:p>
    <w:p w14:paraId="09582566" w14:textId="77777777" w:rsidR="00B71FF8" w:rsidRPr="005B1845" w:rsidRDefault="00B71FF8" w:rsidP="005B1845">
      <w:pPr>
        <w:pStyle w:val="BodyText"/>
        <w:spacing w:before="120"/>
        <w:ind w:left="431"/>
        <w:rPr>
          <w:sz w:val="22"/>
          <w:szCs w:val="22"/>
        </w:rPr>
      </w:pPr>
      <w:r w:rsidRPr="005B1845">
        <w:rPr>
          <w:sz w:val="22"/>
          <w:szCs w:val="22"/>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159F72A1" w14:textId="77777777" w:rsidR="00B71FF8" w:rsidRPr="005B1845" w:rsidRDefault="00B71FF8" w:rsidP="005B1845">
      <w:pPr>
        <w:pStyle w:val="BodyText"/>
        <w:spacing w:before="120"/>
        <w:ind w:left="431"/>
        <w:rPr>
          <w:sz w:val="22"/>
          <w:szCs w:val="22"/>
          <w:u w:val="single"/>
        </w:rPr>
      </w:pPr>
      <w:r w:rsidRPr="005B1845">
        <w:rPr>
          <w:sz w:val="22"/>
          <w:szCs w:val="22"/>
          <w:u w:val="single"/>
        </w:rPr>
        <w:lastRenderedPageBreak/>
        <w:t>Training institution</w:t>
      </w:r>
    </w:p>
    <w:p w14:paraId="20FD4349" w14:textId="77777777" w:rsidR="00B71FF8" w:rsidRPr="005B1845" w:rsidRDefault="00B71FF8" w:rsidP="005B1845">
      <w:pPr>
        <w:pStyle w:val="BodyText"/>
        <w:spacing w:before="120"/>
        <w:ind w:left="431"/>
        <w:rPr>
          <w:sz w:val="22"/>
          <w:szCs w:val="22"/>
        </w:rPr>
      </w:pPr>
      <w:r w:rsidRPr="005B1845">
        <w:rPr>
          <w:sz w:val="22"/>
          <w:szCs w:val="22"/>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F0B1539" w14:textId="77777777" w:rsidR="00B71FF8" w:rsidRPr="005B1845" w:rsidRDefault="00B71FF8" w:rsidP="005B1845">
      <w:pPr>
        <w:pStyle w:val="BodyText"/>
        <w:spacing w:before="120"/>
        <w:ind w:left="431"/>
        <w:rPr>
          <w:b/>
          <w:sz w:val="22"/>
          <w:szCs w:val="22"/>
          <w:u w:val="single"/>
        </w:rPr>
      </w:pPr>
      <w:r w:rsidRPr="005B1845">
        <w:rPr>
          <w:b/>
          <w:sz w:val="22"/>
          <w:szCs w:val="22"/>
          <w:u w:val="single"/>
        </w:rPr>
        <w:t>Non-Regulated Business</w:t>
      </w:r>
    </w:p>
    <w:p w14:paraId="5739ED0B" w14:textId="77777777" w:rsidR="00B71FF8" w:rsidRPr="005B1845" w:rsidRDefault="00B71FF8" w:rsidP="005B1845">
      <w:pPr>
        <w:pStyle w:val="BodyText"/>
        <w:spacing w:before="120"/>
        <w:ind w:left="431"/>
        <w:rPr>
          <w:sz w:val="22"/>
          <w:szCs w:val="22"/>
        </w:rPr>
      </w:pPr>
      <w:r w:rsidRPr="005B1845">
        <w:rPr>
          <w:sz w:val="22"/>
          <w:szCs w:val="22"/>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into joint ventures and partnerships with external suppliers so that the Company can harness more valuable market opportunities and extend its regional influence and reach.</w:t>
      </w:r>
    </w:p>
    <w:p w14:paraId="6447A7D2" w14:textId="77777777" w:rsidR="00B71FF8" w:rsidRPr="005B1845" w:rsidRDefault="00B71FF8" w:rsidP="005B1845">
      <w:pPr>
        <w:pStyle w:val="BodyText"/>
        <w:spacing w:before="120"/>
        <w:ind w:left="431"/>
        <w:rPr>
          <w:sz w:val="22"/>
          <w:szCs w:val="22"/>
        </w:rPr>
      </w:pPr>
      <w:r w:rsidRPr="005B1845">
        <w:rPr>
          <w:sz w:val="22"/>
          <w:szCs w:val="22"/>
        </w:rPr>
        <w:t xml:space="preserve">Additional information is available on ATNS website – </w:t>
      </w:r>
      <w:hyperlink r:id="rId20" w:history="1">
        <w:r w:rsidRPr="005B1845">
          <w:rPr>
            <w:sz w:val="22"/>
            <w:szCs w:val="22"/>
          </w:rPr>
          <w:t>www.atns.co.za</w:t>
        </w:r>
      </w:hyperlink>
    </w:p>
    <w:p w14:paraId="428E6086" w14:textId="77777777" w:rsidR="00861465" w:rsidRPr="005B1845" w:rsidRDefault="00861465" w:rsidP="005B1845">
      <w:pPr>
        <w:rPr>
          <w:sz w:val="22"/>
          <w:szCs w:val="22"/>
        </w:rPr>
      </w:pPr>
    </w:p>
    <w:p w14:paraId="428E6087" w14:textId="77777777" w:rsidR="00861465" w:rsidRPr="005B1845" w:rsidRDefault="003B31AD" w:rsidP="005B1845">
      <w:pPr>
        <w:pStyle w:val="Heading2"/>
        <w:spacing w:before="0"/>
        <w:rPr>
          <w:rFonts w:cs="Arial"/>
          <w:sz w:val="22"/>
          <w:szCs w:val="22"/>
        </w:rPr>
      </w:pPr>
      <w:bookmarkStart w:id="8" w:name="_Toc459197808"/>
      <w:bookmarkStart w:id="9" w:name="_Toc64394549"/>
      <w:r w:rsidRPr="005B1845">
        <w:rPr>
          <w:rFonts w:cs="Arial"/>
          <w:sz w:val="22"/>
          <w:szCs w:val="22"/>
        </w:rPr>
        <w:t xml:space="preserve">Purpose </w:t>
      </w:r>
      <w:r w:rsidR="00950EDC" w:rsidRPr="005B1845">
        <w:rPr>
          <w:rFonts w:cs="Arial"/>
          <w:sz w:val="22"/>
          <w:szCs w:val="22"/>
        </w:rPr>
        <w:t>of the RFI</w:t>
      </w:r>
      <w:bookmarkEnd w:id="8"/>
      <w:bookmarkEnd w:id="9"/>
    </w:p>
    <w:p w14:paraId="3F5CAFD4" w14:textId="77777777" w:rsidR="00B71FF8" w:rsidRPr="005B1845" w:rsidRDefault="00B71FF8" w:rsidP="005B1845">
      <w:pPr>
        <w:rPr>
          <w:sz w:val="22"/>
          <w:szCs w:val="22"/>
        </w:rPr>
      </w:pPr>
    </w:p>
    <w:p w14:paraId="30CB0046" w14:textId="10BECC6E" w:rsidR="00B71FF8" w:rsidRPr="005B1845" w:rsidRDefault="00B71FF8" w:rsidP="005B1845">
      <w:pPr>
        <w:overflowPunct w:val="0"/>
        <w:autoSpaceDE w:val="0"/>
        <w:autoSpaceDN w:val="0"/>
        <w:adjustRightInd w:val="0"/>
        <w:textAlignment w:val="baseline"/>
        <w:rPr>
          <w:rFonts w:eastAsia="Times New Roman"/>
          <w:color w:val="000000"/>
          <w:sz w:val="22"/>
          <w:szCs w:val="22"/>
        </w:rPr>
      </w:pPr>
      <w:r w:rsidRPr="005B1845">
        <w:rPr>
          <w:rFonts w:eastAsia="Times New Roman"/>
          <w:color w:val="000000"/>
          <w:sz w:val="22"/>
          <w:szCs w:val="22"/>
        </w:rPr>
        <w:t xml:space="preserve">The purpose of this Request for Information (RFI) is to request Cloud Service providers to assist with information regarding the different Cloud Hosting services and their budgetary costs. </w:t>
      </w:r>
      <w:r w:rsidR="005B1845" w:rsidRPr="005B1845">
        <w:rPr>
          <w:rFonts w:eastAsia="Arial"/>
          <w:sz w:val="22"/>
          <w:szCs w:val="22"/>
        </w:rPr>
        <w:t xml:space="preserve">The information obtained from the RFI will be used by ATNS to analyse the various hosting options available in the market for planning and decision making.  </w:t>
      </w:r>
    </w:p>
    <w:p w14:paraId="428E6089" w14:textId="77777777" w:rsidR="00AF55E0" w:rsidRPr="005B1845" w:rsidRDefault="00AF55E0" w:rsidP="005B1845">
      <w:pPr>
        <w:rPr>
          <w:sz w:val="22"/>
          <w:szCs w:val="22"/>
        </w:rPr>
      </w:pPr>
    </w:p>
    <w:p w14:paraId="428E608A" w14:textId="77777777" w:rsidR="00AF55E0" w:rsidRPr="005B1845" w:rsidRDefault="00AF55E0" w:rsidP="005B1845">
      <w:pPr>
        <w:pStyle w:val="Heading1"/>
        <w:spacing w:before="0"/>
        <w:rPr>
          <w:rFonts w:cs="Arial"/>
          <w:sz w:val="22"/>
          <w:szCs w:val="22"/>
        </w:rPr>
      </w:pPr>
      <w:bookmarkStart w:id="10" w:name="_Toc459197810"/>
      <w:bookmarkStart w:id="11" w:name="_Toc64394550"/>
      <w:r w:rsidRPr="005B1845">
        <w:rPr>
          <w:rFonts w:cs="Arial"/>
          <w:sz w:val="22"/>
          <w:szCs w:val="22"/>
        </w:rPr>
        <w:t>GENERAL INSTRUCTIONS AND ADMINISTRATIVE REQUIREMENTS</w:t>
      </w:r>
      <w:bookmarkEnd w:id="10"/>
      <w:bookmarkEnd w:id="11"/>
    </w:p>
    <w:p w14:paraId="571D5EA0" w14:textId="77777777" w:rsidR="00B71FF8" w:rsidRPr="005B1845" w:rsidRDefault="00B71FF8" w:rsidP="005B1845">
      <w:pPr>
        <w:rPr>
          <w:sz w:val="22"/>
          <w:szCs w:val="22"/>
        </w:rPr>
      </w:pPr>
    </w:p>
    <w:p w14:paraId="428E608B" w14:textId="77777777" w:rsidR="00AF55E0" w:rsidRPr="005B1845" w:rsidRDefault="00AF55E0" w:rsidP="005B1845">
      <w:pPr>
        <w:pStyle w:val="Heading2"/>
        <w:spacing w:before="0"/>
        <w:rPr>
          <w:rFonts w:cs="Arial"/>
          <w:sz w:val="22"/>
          <w:szCs w:val="22"/>
        </w:rPr>
      </w:pPr>
      <w:bookmarkStart w:id="12" w:name="_Toc459197811"/>
      <w:bookmarkStart w:id="13" w:name="_Toc64394551"/>
      <w:r w:rsidRPr="005B1845">
        <w:rPr>
          <w:rFonts w:cs="Arial"/>
          <w:sz w:val="22"/>
          <w:szCs w:val="22"/>
        </w:rPr>
        <w:t>Correspondence during RFI Period</w:t>
      </w:r>
      <w:bookmarkEnd w:id="12"/>
      <w:bookmarkEnd w:id="13"/>
    </w:p>
    <w:p w14:paraId="428E6091" w14:textId="19157CBC" w:rsidR="00EA28D9" w:rsidRPr="005B1845" w:rsidRDefault="00AF55E0" w:rsidP="005B1845">
      <w:pPr>
        <w:rPr>
          <w:rStyle w:val="Hyperlink"/>
          <w:sz w:val="22"/>
          <w:szCs w:val="22"/>
        </w:rPr>
      </w:pPr>
      <w:r w:rsidRPr="005B1845">
        <w:rPr>
          <w:sz w:val="22"/>
          <w:szCs w:val="22"/>
        </w:rPr>
        <w:t xml:space="preserve">All correspondence shall be referenced as </w:t>
      </w:r>
      <w:r w:rsidR="00CD0443" w:rsidRPr="005B1845">
        <w:rPr>
          <w:sz w:val="22"/>
          <w:szCs w:val="22"/>
        </w:rPr>
        <w:t>"</w:t>
      </w:r>
      <w:r w:rsidR="00967592" w:rsidRPr="005B1845">
        <w:rPr>
          <w:sz w:val="22"/>
          <w:szCs w:val="22"/>
        </w:rPr>
        <w:t xml:space="preserve"> </w:t>
      </w:r>
      <w:r w:rsidR="00B71FF8" w:rsidRPr="005B1845">
        <w:rPr>
          <w:sz w:val="22"/>
          <w:szCs w:val="22"/>
        </w:rPr>
        <w:t>Cloud Hosting Services</w:t>
      </w:r>
      <w:r w:rsidR="00967592" w:rsidRPr="005B1845">
        <w:rPr>
          <w:sz w:val="22"/>
          <w:szCs w:val="22"/>
        </w:rPr>
        <w:t xml:space="preserve"> </w:t>
      </w:r>
      <w:r w:rsidR="00CD0443" w:rsidRPr="005B1845">
        <w:rPr>
          <w:sz w:val="22"/>
          <w:szCs w:val="22"/>
        </w:rPr>
        <w:t>"</w:t>
      </w:r>
      <w:r w:rsidRPr="005B1845">
        <w:rPr>
          <w:sz w:val="22"/>
          <w:szCs w:val="22"/>
        </w:rPr>
        <w:t xml:space="preserve"> and may be sent by email to </w:t>
      </w:r>
      <w:hyperlink r:id="rId21" w:history="1">
        <w:r w:rsidR="00702E03" w:rsidRPr="005B1845">
          <w:rPr>
            <w:rStyle w:val="Hyperlink"/>
            <w:sz w:val="22"/>
            <w:szCs w:val="22"/>
          </w:rPr>
          <w:t>olwethuf@atns.co.za</w:t>
        </w:r>
      </w:hyperlink>
      <w:r w:rsidR="0095487F" w:rsidRPr="005B1845">
        <w:rPr>
          <w:rStyle w:val="Hyperlink"/>
          <w:sz w:val="22"/>
          <w:szCs w:val="22"/>
        </w:rPr>
        <w:t xml:space="preserve"> </w:t>
      </w:r>
      <w:r w:rsidR="00702E03" w:rsidRPr="005B1845">
        <w:rPr>
          <w:rStyle w:val="Hyperlink"/>
          <w:sz w:val="22"/>
          <w:szCs w:val="22"/>
        </w:rPr>
        <w:t xml:space="preserve">and </w:t>
      </w:r>
      <w:hyperlink r:id="rId22" w:history="1">
        <w:r w:rsidR="00702E03" w:rsidRPr="005B1845">
          <w:rPr>
            <w:rStyle w:val="Hyperlink"/>
            <w:sz w:val="22"/>
            <w:szCs w:val="22"/>
          </w:rPr>
          <w:t>tenders@atns.co.za</w:t>
        </w:r>
      </w:hyperlink>
    </w:p>
    <w:p w14:paraId="18947117" w14:textId="77777777" w:rsidR="00702E03" w:rsidRPr="005B1845" w:rsidRDefault="00702E03" w:rsidP="005B1845">
      <w:pPr>
        <w:rPr>
          <w:sz w:val="22"/>
          <w:szCs w:val="22"/>
        </w:rPr>
      </w:pPr>
    </w:p>
    <w:p w14:paraId="428E6092" w14:textId="77777777" w:rsidR="00EA28D9" w:rsidRPr="005B1845" w:rsidRDefault="00EA28D9" w:rsidP="005B1845">
      <w:pPr>
        <w:rPr>
          <w:sz w:val="22"/>
          <w:szCs w:val="22"/>
        </w:rPr>
      </w:pPr>
      <w:r w:rsidRPr="005B1845">
        <w:rPr>
          <w:sz w:val="22"/>
          <w:szCs w:val="22"/>
        </w:rPr>
        <w:lastRenderedPageBreak/>
        <w:t>The company, however, shall not be responsible for non-receipt of any sent correspondence.</w:t>
      </w:r>
    </w:p>
    <w:p w14:paraId="428E609A" w14:textId="77777777" w:rsidR="00861465" w:rsidRPr="005B1845" w:rsidRDefault="00861465" w:rsidP="005B1845">
      <w:pPr>
        <w:rPr>
          <w:sz w:val="22"/>
          <w:szCs w:val="22"/>
        </w:rPr>
      </w:pPr>
    </w:p>
    <w:p w14:paraId="428E609B" w14:textId="77777777" w:rsidR="00EA28D9" w:rsidRDefault="00EA28D9" w:rsidP="005B1845">
      <w:pPr>
        <w:pStyle w:val="Heading2"/>
        <w:spacing w:before="0"/>
        <w:rPr>
          <w:rFonts w:cs="Arial"/>
          <w:sz w:val="22"/>
          <w:szCs w:val="22"/>
        </w:rPr>
      </w:pPr>
      <w:bookmarkStart w:id="14" w:name="_Toc459197813"/>
      <w:bookmarkStart w:id="15" w:name="_Toc64394552"/>
      <w:r w:rsidRPr="005B1845">
        <w:rPr>
          <w:rFonts w:cs="Arial"/>
          <w:sz w:val="22"/>
          <w:szCs w:val="22"/>
        </w:rPr>
        <w:t>Submission of Proposals</w:t>
      </w:r>
      <w:bookmarkEnd w:id="14"/>
      <w:bookmarkEnd w:id="15"/>
    </w:p>
    <w:p w14:paraId="4660537C" w14:textId="77777777" w:rsidR="001B72DE" w:rsidRPr="001B72DE" w:rsidRDefault="001B72DE" w:rsidP="001B72DE"/>
    <w:p w14:paraId="428E609C" w14:textId="39AF69E0" w:rsidR="00EA28D9" w:rsidRPr="005B1845" w:rsidRDefault="00EA28D9" w:rsidP="005B1845">
      <w:pPr>
        <w:rPr>
          <w:sz w:val="22"/>
          <w:szCs w:val="22"/>
        </w:rPr>
      </w:pPr>
      <w:r w:rsidRPr="005B1845">
        <w:rPr>
          <w:sz w:val="22"/>
          <w:szCs w:val="22"/>
        </w:rPr>
        <w:t xml:space="preserve">All responses shall be delivered at the address stated in </w:t>
      </w:r>
      <w:r w:rsidR="000F72DB" w:rsidRPr="005B1845">
        <w:rPr>
          <w:sz w:val="22"/>
          <w:szCs w:val="22"/>
        </w:rPr>
        <w:t>below</w:t>
      </w:r>
      <w:r w:rsidRPr="005B1845">
        <w:rPr>
          <w:sz w:val="22"/>
          <w:szCs w:val="22"/>
        </w:rPr>
        <w:t xml:space="preserve">, no later than </w:t>
      </w:r>
      <w:r w:rsidR="00B8615D" w:rsidRPr="005B1845">
        <w:rPr>
          <w:sz w:val="22"/>
          <w:szCs w:val="22"/>
        </w:rPr>
        <w:t>1</w:t>
      </w:r>
      <w:r w:rsidR="00EE1BD3">
        <w:rPr>
          <w:sz w:val="22"/>
          <w:szCs w:val="22"/>
        </w:rPr>
        <w:t>4</w:t>
      </w:r>
      <w:r w:rsidR="00B8615D" w:rsidRPr="005B1845">
        <w:rPr>
          <w:sz w:val="22"/>
          <w:szCs w:val="22"/>
        </w:rPr>
        <w:t xml:space="preserve">:00 (CAT) on </w:t>
      </w:r>
      <w:r w:rsidR="00EE1BD3">
        <w:rPr>
          <w:b/>
          <w:bCs/>
          <w:sz w:val="22"/>
          <w:szCs w:val="22"/>
        </w:rPr>
        <w:t>22</w:t>
      </w:r>
      <w:r w:rsidR="009422CC" w:rsidRPr="005B1845">
        <w:rPr>
          <w:b/>
          <w:bCs/>
          <w:sz w:val="22"/>
          <w:szCs w:val="22"/>
        </w:rPr>
        <w:t xml:space="preserve"> </w:t>
      </w:r>
      <w:r w:rsidR="00702E03" w:rsidRPr="005B1845">
        <w:rPr>
          <w:b/>
          <w:bCs/>
          <w:sz w:val="22"/>
          <w:szCs w:val="22"/>
        </w:rPr>
        <w:t>June</w:t>
      </w:r>
      <w:r w:rsidR="009422CC" w:rsidRPr="005B1845">
        <w:rPr>
          <w:b/>
          <w:bCs/>
          <w:sz w:val="22"/>
          <w:szCs w:val="22"/>
        </w:rPr>
        <w:t xml:space="preserve"> 202</w:t>
      </w:r>
      <w:r w:rsidR="00702E03" w:rsidRPr="005B1845">
        <w:rPr>
          <w:b/>
          <w:bCs/>
          <w:sz w:val="22"/>
          <w:szCs w:val="22"/>
        </w:rPr>
        <w:t>2</w:t>
      </w:r>
      <w:r w:rsidR="00892AEB" w:rsidRPr="005B1845">
        <w:rPr>
          <w:sz w:val="22"/>
          <w:szCs w:val="22"/>
        </w:rPr>
        <w:t>.</w:t>
      </w:r>
      <w:r w:rsidR="001B650D" w:rsidRPr="005B1845">
        <w:rPr>
          <w:sz w:val="22"/>
          <w:szCs w:val="22"/>
        </w:rPr>
        <w:t xml:space="preserve"> Proposals </w:t>
      </w:r>
      <w:r w:rsidR="003B31AD" w:rsidRPr="005B1845">
        <w:rPr>
          <w:sz w:val="22"/>
          <w:szCs w:val="22"/>
        </w:rPr>
        <w:t xml:space="preserve">should </w:t>
      </w:r>
      <w:r w:rsidR="001B650D" w:rsidRPr="005B1845">
        <w:rPr>
          <w:sz w:val="22"/>
          <w:szCs w:val="22"/>
        </w:rPr>
        <w:t>be submitted in both hard and soft copy (USB) and addressed as follows.</w:t>
      </w:r>
    </w:p>
    <w:p w14:paraId="428E609D" w14:textId="77777777" w:rsidR="000F72DB" w:rsidRPr="005B1845" w:rsidRDefault="000F72DB" w:rsidP="005B1845">
      <w:pPr>
        <w:rPr>
          <w:sz w:val="22"/>
          <w:szCs w:val="22"/>
        </w:rPr>
      </w:pPr>
    </w:p>
    <w:p w14:paraId="428E609E" w14:textId="38A5521C" w:rsidR="000F72DB" w:rsidRPr="005B1845" w:rsidRDefault="000F72DB" w:rsidP="005B1845">
      <w:pPr>
        <w:rPr>
          <w:b/>
          <w:sz w:val="22"/>
          <w:szCs w:val="22"/>
        </w:rPr>
      </w:pPr>
      <w:r w:rsidRPr="005B1845">
        <w:rPr>
          <w:sz w:val="22"/>
          <w:szCs w:val="22"/>
        </w:rPr>
        <w:t xml:space="preserve">Project Description: </w:t>
      </w:r>
      <w:r w:rsidR="00702E03" w:rsidRPr="005B1845">
        <w:rPr>
          <w:b/>
          <w:sz w:val="22"/>
          <w:szCs w:val="22"/>
        </w:rPr>
        <w:t>Cloud Hosting Services</w:t>
      </w:r>
    </w:p>
    <w:p w14:paraId="428E609F" w14:textId="02C17419" w:rsidR="000F72DB" w:rsidRPr="005B1845" w:rsidRDefault="000F72DB" w:rsidP="005B1845">
      <w:pPr>
        <w:rPr>
          <w:sz w:val="22"/>
          <w:szCs w:val="22"/>
        </w:rPr>
      </w:pPr>
      <w:r w:rsidRPr="005B1845">
        <w:rPr>
          <w:sz w:val="22"/>
          <w:szCs w:val="22"/>
        </w:rPr>
        <w:t>RFI Reference Number</w:t>
      </w:r>
      <w:r w:rsidR="0085501F" w:rsidRPr="005B1845">
        <w:rPr>
          <w:sz w:val="22"/>
          <w:szCs w:val="22"/>
        </w:rPr>
        <w:t xml:space="preserve">:  </w:t>
      </w:r>
      <w:r w:rsidR="00702E03" w:rsidRPr="005B1845">
        <w:rPr>
          <w:b/>
          <w:sz w:val="22"/>
          <w:szCs w:val="22"/>
        </w:rPr>
        <w:t>ATNS/IT/RFI001/23_24/CLOUD HOSTING</w:t>
      </w:r>
    </w:p>
    <w:p w14:paraId="428E60A0" w14:textId="77777777" w:rsidR="000F72DB" w:rsidRPr="005B1845" w:rsidRDefault="00B960AC" w:rsidP="005B1845">
      <w:pPr>
        <w:rPr>
          <w:sz w:val="22"/>
          <w:szCs w:val="22"/>
        </w:rPr>
      </w:pPr>
      <w:r w:rsidRPr="005B1845">
        <w:rPr>
          <w:sz w:val="22"/>
          <w:szCs w:val="22"/>
        </w:rPr>
        <w:t xml:space="preserve">Supplier </w:t>
      </w:r>
      <w:r w:rsidR="000F72DB" w:rsidRPr="005B1845">
        <w:rPr>
          <w:sz w:val="22"/>
          <w:szCs w:val="22"/>
        </w:rPr>
        <w:t>Name/Company Name:</w:t>
      </w:r>
    </w:p>
    <w:p w14:paraId="428E60A1" w14:textId="3356D8D1" w:rsidR="000F72DB" w:rsidRPr="005B1845" w:rsidRDefault="000F72DB" w:rsidP="005B1845">
      <w:pPr>
        <w:rPr>
          <w:sz w:val="22"/>
          <w:szCs w:val="22"/>
        </w:rPr>
      </w:pPr>
      <w:r w:rsidRPr="005B1845">
        <w:rPr>
          <w:sz w:val="22"/>
          <w:szCs w:val="22"/>
        </w:rPr>
        <w:t xml:space="preserve">Attention: </w:t>
      </w:r>
      <w:r w:rsidR="00702E03" w:rsidRPr="005B1845">
        <w:rPr>
          <w:sz w:val="22"/>
          <w:szCs w:val="22"/>
        </w:rPr>
        <w:t>Olwethu Fakude</w:t>
      </w:r>
      <w:r w:rsidR="002462D1" w:rsidRPr="005B1845">
        <w:rPr>
          <w:sz w:val="22"/>
          <w:szCs w:val="22"/>
        </w:rPr>
        <w:t xml:space="preserve"> (Procurement</w:t>
      </w:r>
      <w:r w:rsidR="00702E03" w:rsidRPr="005B1845">
        <w:rPr>
          <w:sz w:val="22"/>
          <w:szCs w:val="22"/>
        </w:rPr>
        <w:t xml:space="preserve"> Specialist</w:t>
      </w:r>
      <w:r w:rsidR="002462D1" w:rsidRPr="005B1845">
        <w:rPr>
          <w:sz w:val="22"/>
          <w:szCs w:val="22"/>
        </w:rPr>
        <w:t>)</w:t>
      </w:r>
      <w:r w:rsidRPr="005B1845">
        <w:rPr>
          <w:sz w:val="22"/>
          <w:szCs w:val="22"/>
        </w:rPr>
        <w:t xml:space="preserve">, Tel: (011) 607 </w:t>
      </w:r>
      <w:r w:rsidR="00DD319B" w:rsidRPr="005B1845">
        <w:rPr>
          <w:sz w:val="22"/>
          <w:szCs w:val="22"/>
        </w:rPr>
        <w:t>1000</w:t>
      </w:r>
      <w:r w:rsidRPr="005B1845">
        <w:rPr>
          <w:sz w:val="22"/>
          <w:szCs w:val="22"/>
        </w:rPr>
        <w:t xml:space="preserve">, email: </w:t>
      </w:r>
      <w:r w:rsidR="00702E03" w:rsidRPr="005B1845">
        <w:rPr>
          <w:sz w:val="22"/>
          <w:szCs w:val="22"/>
        </w:rPr>
        <w:t>olwethuf</w:t>
      </w:r>
      <w:r w:rsidR="002462D1" w:rsidRPr="005B1845">
        <w:rPr>
          <w:sz w:val="22"/>
          <w:szCs w:val="22"/>
        </w:rPr>
        <w:t>@atns.co.za</w:t>
      </w:r>
    </w:p>
    <w:p w14:paraId="428E60A4" w14:textId="7D2446F5" w:rsidR="000F72DB" w:rsidRPr="005B1845" w:rsidRDefault="000F72DB" w:rsidP="005B1845">
      <w:pPr>
        <w:pStyle w:val="Default"/>
        <w:spacing w:line="360" w:lineRule="auto"/>
        <w:jc w:val="both"/>
        <w:rPr>
          <w:rFonts w:ascii="Arial" w:hAnsi="Arial" w:cs="Arial"/>
          <w:b/>
          <w:sz w:val="22"/>
          <w:szCs w:val="22"/>
        </w:rPr>
      </w:pPr>
    </w:p>
    <w:p w14:paraId="73C32893" w14:textId="77777777" w:rsidR="00246BD6" w:rsidRPr="005B1845" w:rsidRDefault="00246BD6" w:rsidP="005B1845">
      <w:pPr>
        <w:pStyle w:val="Default"/>
        <w:spacing w:line="360" w:lineRule="auto"/>
        <w:jc w:val="both"/>
        <w:rPr>
          <w:rFonts w:ascii="Arial" w:hAnsi="Arial" w:cs="Arial"/>
          <w:b/>
          <w:sz w:val="22"/>
          <w:szCs w:val="22"/>
        </w:rPr>
      </w:pPr>
    </w:p>
    <w:p w14:paraId="12106853" w14:textId="6DCC9720" w:rsidR="00CF5559" w:rsidRPr="005B1845" w:rsidRDefault="00747301" w:rsidP="005B1845">
      <w:pPr>
        <w:rPr>
          <w:sz w:val="22"/>
          <w:szCs w:val="22"/>
        </w:rPr>
      </w:pPr>
      <w:r w:rsidRPr="005B1845">
        <w:rPr>
          <w:sz w:val="22"/>
          <w:szCs w:val="22"/>
        </w:rPr>
        <w:t xml:space="preserve">The RFI documents </w:t>
      </w:r>
      <w:r w:rsidR="000F72DB" w:rsidRPr="005B1845">
        <w:rPr>
          <w:sz w:val="22"/>
          <w:szCs w:val="22"/>
        </w:rPr>
        <w:t xml:space="preserve">are to be submitted at the tender box, Reception, Ground floor, ATNS, Eastgate Office Park, Block C, South Boulevard Road, Bruma, South Africa. </w:t>
      </w:r>
    </w:p>
    <w:p w14:paraId="431356EC" w14:textId="77777777" w:rsidR="00CF5559" w:rsidRPr="005B1845" w:rsidRDefault="00CF5559" w:rsidP="005B1845">
      <w:pPr>
        <w:pStyle w:val="BodyText"/>
        <w:ind w:firstLine="720"/>
        <w:rPr>
          <w:b/>
          <w:bCs/>
          <w:sz w:val="22"/>
          <w:szCs w:val="22"/>
        </w:rPr>
      </w:pPr>
      <w:bookmarkStart w:id="16" w:name="_Hlk50365629"/>
      <w:r w:rsidRPr="005B1845">
        <w:rPr>
          <w:b/>
          <w:bCs/>
          <w:sz w:val="22"/>
          <w:szCs w:val="22"/>
        </w:rPr>
        <w:t>OR</w:t>
      </w:r>
    </w:p>
    <w:bookmarkEnd w:id="16"/>
    <w:p w14:paraId="03C2D4E7" w14:textId="77777777" w:rsidR="00702E03" w:rsidRPr="005B1845" w:rsidRDefault="00702E03" w:rsidP="005B1845">
      <w:pPr>
        <w:pStyle w:val="BodyText"/>
        <w:ind w:left="810"/>
        <w:rPr>
          <w:sz w:val="22"/>
          <w:szCs w:val="22"/>
        </w:rPr>
      </w:pPr>
    </w:p>
    <w:p w14:paraId="4ADBE110" w14:textId="61982F7A" w:rsidR="00702E03" w:rsidRPr="005B1845" w:rsidRDefault="00702E03" w:rsidP="005B1845">
      <w:pPr>
        <w:pStyle w:val="BodyText"/>
        <w:rPr>
          <w:sz w:val="22"/>
          <w:szCs w:val="22"/>
        </w:rPr>
      </w:pPr>
      <w:r w:rsidRPr="005B1845">
        <w:rPr>
          <w:sz w:val="22"/>
          <w:szCs w:val="22"/>
        </w:rPr>
        <w:t xml:space="preserve">Should a bidder require to submit their documents online, they must send an email to </w:t>
      </w:r>
      <w:hyperlink r:id="rId23" w:history="1">
        <w:r w:rsidRPr="005B1845">
          <w:rPr>
            <w:sz w:val="22"/>
            <w:szCs w:val="22"/>
          </w:rPr>
          <w:t>olwethuf@atns.co.za</w:t>
        </w:r>
      </w:hyperlink>
      <w:r w:rsidRPr="005B1845">
        <w:rPr>
          <w:sz w:val="22"/>
          <w:szCs w:val="22"/>
        </w:rPr>
        <w:t xml:space="preserve"> and copy </w:t>
      </w:r>
      <w:hyperlink r:id="rId24" w:history="1">
        <w:r w:rsidRPr="005B1845">
          <w:rPr>
            <w:sz w:val="22"/>
            <w:szCs w:val="22"/>
          </w:rPr>
          <w:t>tenders@atns.co.za</w:t>
        </w:r>
      </w:hyperlink>
      <w:r w:rsidRPr="005B1845">
        <w:rPr>
          <w:sz w:val="22"/>
          <w:szCs w:val="22"/>
        </w:rPr>
        <w:t xml:space="preserve"> to express their interest to do so.  On the email bidders must specify on the subject line – the tender number and description.  A link will be shared with the supplier for uploading the documents on a secure online portal.</w:t>
      </w:r>
    </w:p>
    <w:p w14:paraId="3C32FBC3" w14:textId="77777777" w:rsidR="00702E03" w:rsidRPr="005B1845" w:rsidRDefault="00702E03" w:rsidP="005B1845">
      <w:pPr>
        <w:pStyle w:val="BodyText"/>
        <w:ind w:left="810"/>
        <w:rPr>
          <w:sz w:val="22"/>
          <w:szCs w:val="22"/>
        </w:rPr>
      </w:pPr>
    </w:p>
    <w:p w14:paraId="3BEB17B1" w14:textId="4CBC85A1" w:rsidR="00CF5559" w:rsidRPr="005B1845" w:rsidRDefault="00CF5559" w:rsidP="00086FE9">
      <w:pPr>
        <w:pStyle w:val="BodyText"/>
        <w:rPr>
          <w:sz w:val="22"/>
          <w:szCs w:val="22"/>
        </w:rPr>
      </w:pPr>
      <w:r w:rsidRPr="005B1845">
        <w:rPr>
          <w:sz w:val="22"/>
          <w:szCs w:val="22"/>
        </w:rPr>
        <w:t xml:space="preserve">On the email Bidders must specify on the subject line – the </w:t>
      </w:r>
      <w:r w:rsidR="00702E03" w:rsidRPr="005B1845">
        <w:rPr>
          <w:sz w:val="22"/>
          <w:szCs w:val="22"/>
        </w:rPr>
        <w:t>RF</w:t>
      </w:r>
      <w:r w:rsidR="00747301" w:rsidRPr="005B1845">
        <w:rPr>
          <w:sz w:val="22"/>
          <w:szCs w:val="22"/>
        </w:rPr>
        <w:t>I</w:t>
      </w:r>
      <w:r w:rsidRPr="005B1845">
        <w:rPr>
          <w:sz w:val="22"/>
          <w:szCs w:val="22"/>
        </w:rPr>
        <w:t xml:space="preserve"> number and description. Bidder will be provided with Link to upload the documents. </w:t>
      </w:r>
    </w:p>
    <w:p w14:paraId="79313BCB" w14:textId="77777777" w:rsidR="00A61D15" w:rsidRDefault="00A61D15" w:rsidP="001B72DE">
      <w:pPr>
        <w:pStyle w:val="Heading1"/>
        <w:numPr>
          <w:ilvl w:val="0"/>
          <w:numId w:val="0"/>
        </w:numPr>
        <w:spacing w:before="0"/>
        <w:rPr>
          <w:rFonts w:cs="Arial"/>
          <w:sz w:val="22"/>
          <w:szCs w:val="22"/>
        </w:rPr>
      </w:pPr>
      <w:bookmarkStart w:id="17" w:name="_Toc64394554"/>
      <w:bookmarkStart w:id="18" w:name="_Toc459197814"/>
    </w:p>
    <w:p w14:paraId="1A4794E3" w14:textId="5B5CECD1" w:rsidR="00590218" w:rsidRPr="00A61D15" w:rsidRDefault="001B72DE" w:rsidP="00F4606B">
      <w:pPr>
        <w:pStyle w:val="Heading1"/>
        <w:spacing w:before="0"/>
        <w:rPr>
          <w:rFonts w:cs="Arial"/>
          <w:sz w:val="22"/>
          <w:szCs w:val="22"/>
        </w:rPr>
      </w:pPr>
      <w:r w:rsidRPr="00A61D15">
        <w:rPr>
          <w:rFonts w:cs="Arial"/>
          <w:sz w:val="22"/>
          <w:szCs w:val="22"/>
        </w:rPr>
        <w:t>RESPONSE TO THE DOCUMENT</w:t>
      </w:r>
      <w:bookmarkEnd w:id="17"/>
      <w:r w:rsidRPr="00A61D15">
        <w:rPr>
          <w:rFonts w:cs="Arial"/>
          <w:sz w:val="22"/>
          <w:szCs w:val="22"/>
        </w:rPr>
        <w:t xml:space="preserve"> </w:t>
      </w:r>
    </w:p>
    <w:bookmarkEnd w:id="18"/>
    <w:p w14:paraId="2E5256D6" w14:textId="77777777" w:rsidR="007A7026" w:rsidRDefault="007A7026" w:rsidP="007A7026">
      <w:pPr>
        <w:rPr>
          <w:sz w:val="22"/>
          <w:szCs w:val="22"/>
        </w:rPr>
      </w:pPr>
    </w:p>
    <w:p w14:paraId="11D6DF50" w14:textId="77777777" w:rsidR="00B0491B" w:rsidRPr="005B1845" w:rsidRDefault="00B0491B" w:rsidP="005B1845">
      <w:pPr>
        <w:spacing w:after="299"/>
        <w:ind w:left="-5" w:right="-12" w:hanging="10"/>
        <w:rPr>
          <w:sz w:val="22"/>
          <w:szCs w:val="22"/>
        </w:rPr>
      </w:pPr>
      <w:r w:rsidRPr="005B1845">
        <w:rPr>
          <w:rFonts w:eastAsia="Arial"/>
          <w:sz w:val="22"/>
          <w:szCs w:val="22"/>
        </w:rPr>
        <w:t xml:space="preserve">Service Providers (SPs) are requested to respond to the questions in Table 1A as well as complete Table 1B with Monthly budgetary costs per Virtual Machine. </w:t>
      </w:r>
    </w:p>
    <w:p w14:paraId="7B41B03D" w14:textId="77777777" w:rsidR="00B0491B" w:rsidRPr="005B1845" w:rsidRDefault="00B0491B" w:rsidP="005B1845">
      <w:pPr>
        <w:ind w:left="-5" w:hanging="10"/>
        <w:rPr>
          <w:sz w:val="22"/>
          <w:szCs w:val="22"/>
        </w:rPr>
      </w:pPr>
      <w:r w:rsidRPr="005B1845">
        <w:rPr>
          <w:rFonts w:eastAsia="Times New Roman"/>
          <w:b/>
          <w:sz w:val="22"/>
          <w:szCs w:val="22"/>
        </w:rPr>
        <w:t xml:space="preserve">Table 1A – Description of service </w:t>
      </w:r>
    </w:p>
    <w:p w14:paraId="22130C7F" w14:textId="77777777" w:rsidR="00B0491B" w:rsidRPr="005B1845" w:rsidRDefault="00B0491B" w:rsidP="005B1845">
      <w:pPr>
        <w:rPr>
          <w:sz w:val="22"/>
          <w:szCs w:val="22"/>
        </w:rPr>
      </w:pPr>
      <w:r w:rsidRPr="005B1845">
        <w:rPr>
          <w:rFonts w:eastAsia="Times New Roman"/>
          <w:b/>
          <w:sz w:val="22"/>
          <w:szCs w:val="22"/>
        </w:rPr>
        <w:t xml:space="preserve"> </w:t>
      </w:r>
    </w:p>
    <w:tbl>
      <w:tblPr>
        <w:tblStyle w:val="TableGrid0"/>
        <w:tblW w:w="7962" w:type="dxa"/>
        <w:tblInd w:w="10" w:type="dxa"/>
        <w:tblCellMar>
          <w:top w:w="93" w:type="dxa"/>
          <w:left w:w="106" w:type="dxa"/>
          <w:bottom w:w="11" w:type="dxa"/>
          <w:right w:w="49" w:type="dxa"/>
        </w:tblCellMar>
        <w:tblLook w:val="04A0" w:firstRow="1" w:lastRow="0" w:firstColumn="1" w:lastColumn="0" w:noHBand="0" w:noVBand="1"/>
      </w:tblPr>
      <w:tblGrid>
        <w:gridCol w:w="802"/>
        <w:gridCol w:w="4140"/>
        <w:gridCol w:w="3020"/>
      </w:tblGrid>
      <w:tr w:rsidR="00B0491B" w:rsidRPr="005B1845" w14:paraId="5FD9A45C" w14:textId="77777777" w:rsidTr="001E2E00">
        <w:trPr>
          <w:trHeight w:val="934"/>
        </w:trPr>
        <w:tc>
          <w:tcPr>
            <w:tcW w:w="802" w:type="dxa"/>
            <w:tcBorders>
              <w:top w:val="single" w:sz="8" w:space="0" w:color="000000"/>
              <w:left w:val="single" w:sz="8" w:space="0" w:color="000000"/>
              <w:bottom w:val="single" w:sz="8" w:space="0" w:color="000000"/>
              <w:right w:val="single" w:sz="8" w:space="0" w:color="000000"/>
            </w:tcBorders>
            <w:vAlign w:val="center"/>
          </w:tcPr>
          <w:p w14:paraId="4FD3332F" w14:textId="77777777" w:rsidR="00B0491B" w:rsidRPr="005B1845" w:rsidRDefault="00B0491B" w:rsidP="005B1845">
            <w:pPr>
              <w:spacing w:line="360" w:lineRule="auto"/>
              <w:ind w:left="2"/>
              <w:jc w:val="both"/>
              <w:rPr>
                <w:rFonts w:ascii="Arial" w:hAnsi="Arial" w:cs="Arial"/>
              </w:rPr>
            </w:pPr>
            <w:r w:rsidRPr="005B1845">
              <w:rPr>
                <w:rFonts w:ascii="Arial" w:eastAsia="Arial" w:hAnsi="Arial" w:cs="Arial"/>
                <w:b/>
              </w:rPr>
              <w:lastRenderedPageBreak/>
              <w:t xml:space="preserve">No. </w:t>
            </w:r>
          </w:p>
        </w:tc>
        <w:tc>
          <w:tcPr>
            <w:tcW w:w="4141" w:type="dxa"/>
            <w:tcBorders>
              <w:top w:val="single" w:sz="8" w:space="0" w:color="000000"/>
              <w:left w:val="single" w:sz="8" w:space="0" w:color="000000"/>
              <w:bottom w:val="single" w:sz="8" w:space="0" w:color="000000"/>
              <w:right w:val="single" w:sz="8" w:space="0" w:color="000000"/>
            </w:tcBorders>
            <w:vAlign w:val="center"/>
          </w:tcPr>
          <w:p w14:paraId="745F841D" w14:textId="77777777" w:rsidR="00B0491B" w:rsidRPr="005B1845" w:rsidRDefault="00B0491B" w:rsidP="005B1845">
            <w:pPr>
              <w:spacing w:line="360" w:lineRule="auto"/>
              <w:jc w:val="both"/>
              <w:rPr>
                <w:rFonts w:ascii="Arial" w:hAnsi="Arial" w:cs="Arial"/>
              </w:rPr>
            </w:pPr>
            <w:r w:rsidRPr="005B1845">
              <w:rPr>
                <w:rFonts w:ascii="Arial" w:eastAsia="Arial" w:hAnsi="Arial" w:cs="Arial"/>
                <w:b/>
              </w:rPr>
              <w:t xml:space="preserve">Description of service </w:t>
            </w:r>
          </w:p>
        </w:tc>
        <w:tc>
          <w:tcPr>
            <w:tcW w:w="3020" w:type="dxa"/>
            <w:tcBorders>
              <w:top w:val="single" w:sz="8" w:space="0" w:color="000000"/>
              <w:left w:val="single" w:sz="8" w:space="0" w:color="000000"/>
              <w:bottom w:val="single" w:sz="8" w:space="0" w:color="000000"/>
              <w:right w:val="single" w:sz="8" w:space="0" w:color="000000"/>
            </w:tcBorders>
            <w:vAlign w:val="center"/>
          </w:tcPr>
          <w:p w14:paraId="0F5C37E9" w14:textId="77777777" w:rsidR="00B0491B" w:rsidRPr="005B1845" w:rsidRDefault="00B0491B" w:rsidP="005B1845">
            <w:pPr>
              <w:spacing w:line="360" w:lineRule="auto"/>
              <w:ind w:left="12"/>
              <w:jc w:val="both"/>
              <w:rPr>
                <w:rFonts w:ascii="Arial" w:hAnsi="Arial" w:cs="Arial"/>
              </w:rPr>
            </w:pPr>
            <w:r w:rsidRPr="005B1845">
              <w:rPr>
                <w:rFonts w:ascii="Arial" w:eastAsia="Arial" w:hAnsi="Arial" w:cs="Arial"/>
                <w:b/>
              </w:rPr>
              <w:t xml:space="preserve">Service Provider response </w:t>
            </w:r>
          </w:p>
        </w:tc>
      </w:tr>
      <w:tr w:rsidR="00B0491B" w:rsidRPr="005B1845" w14:paraId="6B33FB5A" w14:textId="77777777" w:rsidTr="001E2E00">
        <w:trPr>
          <w:trHeight w:val="932"/>
        </w:trPr>
        <w:tc>
          <w:tcPr>
            <w:tcW w:w="802" w:type="dxa"/>
            <w:tcBorders>
              <w:top w:val="single" w:sz="8" w:space="0" w:color="000000"/>
              <w:left w:val="single" w:sz="8" w:space="0" w:color="000000"/>
              <w:bottom w:val="single" w:sz="8" w:space="0" w:color="000000"/>
              <w:right w:val="single" w:sz="8" w:space="0" w:color="000000"/>
            </w:tcBorders>
            <w:vAlign w:val="center"/>
          </w:tcPr>
          <w:p w14:paraId="3B833889" w14:textId="77777777" w:rsidR="00B0491B" w:rsidRPr="005B1845" w:rsidRDefault="00B0491B" w:rsidP="005B1845">
            <w:pPr>
              <w:spacing w:line="360" w:lineRule="auto"/>
              <w:ind w:left="2"/>
              <w:jc w:val="both"/>
              <w:rPr>
                <w:rFonts w:ascii="Arial" w:hAnsi="Arial" w:cs="Arial"/>
              </w:rPr>
            </w:pPr>
            <w:r w:rsidRPr="005B1845">
              <w:rPr>
                <w:rFonts w:ascii="Arial" w:eastAsia="Arial" w:hAnsi="Arial" w:cs="Arial"/>
              </w:rPr>
              <w:t xml:space="preserve">1 </w:t>
            </w:r>
          </w:p>
        </w:tc>
        <w:tc>
          <w:tcPr>
            <w:tcW w:w="4141" w:type="dxa"/>
            <w:tcBorders>
              <w:top w:val="single" w:sz="8" w:space="0" w:color="000000"/>
              <w:left w:val="single" w:sz="8" w:space="0" w:color="000000"/>
              <w:bottom w:val="single" w:sz="8" w:space="0" w:color="000000"/>
              <w:right w:val="single" w:sz="8" w:space="0" w:color="000000"/>
            </w:tcBorders>
            <w:vAlign w:val="center"/>
          </w:tcPr>
          <w:p w14:paraId="341CB4D0" w14:textId="30A4B83E" w:rsidR="00B0491B" w:rsidRPr="005B1845" w:rsidRDefault="00B0491B" w:rsidP="005B1845">
            <w:pPr>
              <w:spacing w:line="360" w:lineRule="auto"/>
              <w:jc w:val="both"/>
              <w:rPr>
                <w:rFonts w:ascii="Arial" w:hAnsi="Arial" w:cs="Arial"/>
              </w:rPr>
            </w:pPr>
            <w:r w:rsidRPr="005B1845">
              <w:rPr>
                <w:rFonts w:ascii="Arial" w:eastAsia="Arial" w:hAnsi="Arial" w:cs="Arial"/>
              </w:rPr>
              <w:t xml:space="preserve">Does the SP </w:t>
            </w:r>
            <w:r w:rsidR="005B1845" w:rsidRPr="005B1845">
              <w:rPr>
                <w:rFonts w:ascii="Arial" w:eastAsia="Arial" w:hAnsi="Arial" w:cs="Arial"/>
              </w:rPr>
              <w:t xml:space="preserve">offer </w:t>
            </w:r>
            <w:r w:rsidRPr="005B1845">
              <w:rPr>
                <w:rFonts w:ascii="Arial" w:eastAsia="Arial" w:hAnsi="Arial" w:cs="Arial"/>
              </w:rPr>
              <w:t xml:space="preserve">Infrastructure as a Service (IaaS)? </w:t>
            </w:r>
          </w:p>
        </w:tc>
        <w:tc>
          <w:tcPr>
            <w:tcW w:w="3020" w:type="dxa"/>
            <w:tcBorders>
              <w:top w:val="single" w:sz="8" w:space="0" w:color="000000"/>
              <w:left w:val="single" w:sz="8" w:space="0" w:color="000000"/>
              <w:bottom w:val="single" w:sz="8" w:space="0" w:color="000000"/>
              <w:right w:val="single" w:sz="8" w:space="0" w:color="000000"/>
            </w:tcBorders>
            <w:vAlign w:val="center"/>
          </w:tcPr>
          <w:p w14:paraId="4C516F9F" w14:textId="77777777" w:rsidR="00B0491B" w:rsidRPr="005B1845" w:rsidRDefault="00B0491B" w:rsidP="005B1845">
            <w:pPr>
              <w:spacing w:line="360" w:lineRule="auto"/>
              <w:jc w:val="both"/>
              <w:rPr>
                <w:rFonts w:ascii="Arial" w:hAnsi="Arial" w:cs="Arial"/>
              </w:rPr>
            </w:pPr>
            <w:r w:rsidRPr="005B1845">
              <w:rPr>
                <w:rFonts w:ascii="Arial" w:eastAsia="Arial" w:hAnsi="Arial" w:cs="Arial"/>
              </w:rPr>
              <w:t xml:space="preserve">  </w:t>
            </w:r>
          </w:p>
        </w:tc>
      </w:tr>
      <w:tr w:rsidR="00B0491B" w:rsidRPr="005B1845" w14:paraId="124BDE99" w14:textId="77777777" w:rsidTr="001E2E00">
        <w:trPr>
          <w:trHeight w:val="931"/>
        </w:trPr>
        <w:tc>
          <w:tcPr>
            <w:tcW w:w="802" w:type="dxa"/>
            <w:tcBorders>
              <w:top w:val="single" w:sz="8" w:space="0" w:color="000000"/>
              <w:left w:val="single" w:sz="8" w:space="0" w:color="000000"/>
              <w:bottom w:val="single" w:sz="8" w:space="0" w:color="000000"/>
              <w:right w:val="single" w:sz="8" w:space="0" w:color="000000"/>
            </w:tcBorders>
            <w:vAlign w:val="center"/>
          </w:tcPr>
          <w:p w14:paraId="443EAEAC" w14:textId="77777777" w:rsidR="00B0491B" w:rsidRPr="005B1845" w:rsidRDefault="00B0491B" w:rsidP="005B1845">
            <w:pPr>
              <w:spacing w:line="360" w:lineRule="auto"/>
              <w:ind w:left="2"/>
              <w:jc w:val="both"/>
              <w:rPr>
                <w:rFonts w:ascii="Arial" w:hAnsi="Arial" w:cs="Arial"/>
              </w:rPr>
            </w:pPr>
            <w:r w:rsidRPr="005B1845">
              <w:rPr>
                <w:rFonts w:ascii="Arial" w:eastAsia="Arial" w:hAnsi="Arial" w:cs="Arial"/>
              </w:rPr>
              <w:t xml:space="preserve">2 </w:t>
            </w:r>
          </w:p>
        </w:tc>
        <w:tc>
          <w:tcPr>
            <w:tcW w:w="4141" w:type="dxa"/>
            <w:tcBorders>
              <w:top w:val="single" w:sz="8" w:space="0" w:color="000000"/>
              <w:left w:val="single" w:sz="8" w:space="0" w:color="000000"/>
              <w:bottom w:val="single" w:sz="8" w:space="0" w:color="000000"/>
              <w:right w:val="single" w:sz="8" w:space="0" w:color="000000"/>
            </w:tcBorders>
            <w:vAlign w:val="bottom"/>
          </w:tcPr>
          <w:p w14:paraId="33BFC371" w14:textId="77777777" w:rsidR="00B0491B" w:rsidRPr="005B1845" w:rsidRDefault="00B0491B" w:rsidP="005B1845">
            <w:pPr>
              <w:spacing w:line="360" w:lineRule="auto"/>
              <w:jc w:val="both"/>
              <w:rPr>
                <w:rFonts w:ascii="Arial" w:hAnsi="Arial" w:cs="Arial"/>
              </w:rPr>
            </w:pPr>
            <w:r w:rsidRPr="005B1845">
              <w:rPr>
                <w:rFonts w:ascii="Arial" w:eastAsia="Arial" w:hAnsi="Arial" w:cs="Arial"/>
              </w:rPr>
              <w:t xml:space="preserve">Does the IaaS include data backups at least on a daily basis for each hosted Virtual Machine (VM)? </w:t>
            </w:r>
          </w:p>
        </w:tc>
        <w:tc>
          <w:tcPr>
            <w:tcW w:w="3020" w:type="dxa"/>
            <w:tcBorders>
              <w:top w:val="single" w:sz="8" w:space="0" w:color="000000"/>
              <w:left w:val="single" w:sz="8" w:space="0" w:color="000000"/>
              <w:bottom w:val="single" w:sz="8" w:space="0" w:color="000000"/>
              <w:right w:val="single" w:sz="8" w:space="0" w:color="000000"/>
            </w:tcBorders>
            <w:vAlign w:val="center"/>
          </w:tcPr>
          <w:p w14:paraId="5EB9A06A" w14:textId="77777777" w:rsidR="00B0491B" w:rsidRPr="005B1845" w:rsidRDefault="00B0491B" w:rsidP="005B1845">
            <w:pPr>
              <w:spacing w:line="360" w:lineRule="auto"/>
              <w:jc w:val="both"/>
              <w:rPr>
                <w:rFonts w:ascii="Arial" w:hAnsi="Arial" w:cs="Arial"/>
              </w:rPr>
            </w:pPr>
            <w:r w:rsidRPr="005B1845">
              <w:rPr>
                <w:rFonts w:ascii="Arial" w:eastAsia="Arial" w:hAnsi="Arial" w:cs="Arial"/>
              </w:rPr>
              <w:t xml:space="preserve">  </w:t>
            </w:r>
          </w:p>
        </w:tc>
      </w:tr>
      <w:tr w:rsidR="00B0491B" w:rsidRPr="005B1845" w14:paraId="6C643F6D" w14:textId="77777777" w:rsidTr="001E2E00">
        <w:trPr>
          <w:trHeight w:val="934"/>
        </w:trPr>
        <w:tc>
          <w:tcPr>
            <w:tcW w:w="802" w:type="dxa"/>
            <w:tcBorders>
              <w:top w:val="single" w:sz="8" w:space="0" w:color="000000"/>
              <w:left w:val="single" w:sz="8" w:space="0" w:color="000000"/>
              <w:bottom w:val="single" w:sz="8" w:space="0" w:color="000000"/>
              <w:right w:val="single" w:sz="8" w:space="0" w:color="000000"/>
            </w:tcBorders>
            <w:vAlign w:val="center"/>
          </w:tcPr>
          <w:p w14:paraId="03A75021" w14:textId="77777777" w:rsidR="00B0491B" w:rsidRPr="005B1845" w:rsidRDefault="00B0491B" w:rsidP="005B1845">
            <w:pPr>
              <w:spacing w:line="360" w:lineRule="auto"/>
              <w:ind w:left="2"/>
              <w:jc w:val="both"/>
              <w:rPr>
                <w:rFonts w:ascii="Arial" w:hAnsi="Arial" w:cs="Arial"/>
              </w:rPr>
            </w:pPr>
            <w:r w:rsidRPr="005B1845">
              <w:rPr>
                <w:rFonts w:ascii="Arial" w:eastAsia="Arial" w:hAnsi="Arial" w:cs="Arial"/>
              </w:rPr>
              <w:t xml:space="preserve">3 </w:t>
            </w:r>
          </w:p>
        </w:tc>
        <w:tc>
          <w:tcPr>
            <w:tcW w:w="4141" w:type="dxa"/>
            <w:tcBorders>
              <w:top w:val="single" w:sz="8" w:space="0" w:color="000000"/>
              <w:left w:val="single" w:sz="8" w:space="0" w:color="000000"/>
              <w:bottom w:val="single" w:sz="8" w:space="0" w:color="000000"/>
              <w:right w:val="single" w:sz="8" w:space="0" w:color="000000"/>
            </w:tcBorders>
          </w:tcPr>
          <w:p w14:paraId="44B9AC79" w14:textId="77777777" w:rsidR="00B0491B" w:rsidRPr="005B1845" w:rsidRDefault="00B0491B" w:rsidP="005B1845">
            <w:pPr>
              <w:spacing w:line="360" w:lineRule="auto"/>
              <w:ind w:right="61"/>
              <w:jc w:val="both"/>
              <w:rPr>
                <w:rFonts w:ascii="Arial" w:hAnsi="Arial" w:cs="Arial"/>
              </w:rPr>
            </w:pPr>
            <w:r w:rsidRPr="005B1845">
              <w:rPr>
                <w:rFonts w:ascii="Arial" w:eastAsia="Arial" w:hAnsi="Arial" w:cs="Arial"/>
              </w:rPr>
              <w:t xml:space="preserve">Does the SPs infrastructure consist of at least one primary site and one DR site in different locations (at least 50km apart)? </w:t>
            </w:r>
          </w:p>
        </w:tc>
        <w:tc>
          <w:tcPr>
            <w:tcW w:w="3020" w:type="dxa"/>
            <w:tcBorders>
              <w:top w:val="single" w:sz="8" w:space="0" w:color="000000"/>
              <w:left w:val="single" w:sz="8" w:space="0" w:color="000000"/>
              <w:bottom w:val="single" w:sz="8" w:space="0" w:color="000000"/>
              <w:right w:val="single" w:sz="8" w:space="0" w:color="000000"/>
            </w:tcBorders>
            <w:vAlign w:val="center"/>
          </w:tcPr>
          <w:p w14:paraId="221A776C" w14:textId="77777777" w:rsidR="00B0491B" w:rsidRPr="005B1845" w:rsidRDefault="00B0491B" w:rsidP="005B1845">
            <w:pPr>
              <w:spacing w:line="360" w:lineRule="auto"/>
              <w:jc w:val="both"/>
              <w:rPr>
                <w:rFonts w:ascii="Arial" w:hAnsi="Arial" w:cs="Arial"/>
              </w:rPr>
            </w:pPr>
            <w:r w:rsidRPr="005B1845">
              <w:rPr>
                <w:rFonts w:ascii="Arial" w:eastAsia="Arial" w:hAnsi="Arial" w:cs="Arial"/>
              </w:rPr>
              <w:t xml:space="preserve">  </w:t>
            </w:r>
          </w:p>
        </w:tc>
      </w:tr>
      <w:tr w:rsidR="00B0491B" w:rsidRPr="005B1845" w14:paraId="2E7F5E7C" w14:textId="77777777" w:rsidTr="001E2E00">
        <w:trPr>
          <w:trHeight w:val="932"/>
        </w:trPr>
        <w:tc>
          <w:tcPr>
            <w:tcW w:w="802" w:type="dxa"/>
            <w:tcBorders>
              <w:top w:val="single" w:sz="8" w:space="0" w:color="000000"/>
              <w:left w:val="single" w:sz="8" w:space="0" w:color="000000"/>
              <w:bottom w:val="single" w:sz="8" w:space="0" w:color="000000"/>
              <w:right w:val="single" w:sz="8" w:space="0" w:color="000000"/>
            </w:tcBorders>
            <w:vAlign w:val="center"/>
          </w:tcPr>
          <w:p w14:paraId="5CE22697" w14:textId="77777777" w:rsidR="00B0491B" w:rsidRPr="005B1845" w:rsidRDefault="00B0491B" w:rsidP="005B1845">
            <w:pPr>
              <w:spacing w:line="360" w:lineRule="auto"/>
              <w:ind w:left="2"/>
              <w:jc w:val="both"/>
              <w:rPr>
                <w:rFonts w:ascii="Arial" w:hAnsi="Arial" w:cs="Arial"/>
              </w:rPr>
            </w:pPr>
            <w:r w:rsidRPr="005B1845">
              <w:rPr>
                <w:rFonts w:ascii="Arial" w:eastAsia="Arial" w:hAnsi="Arial" w:cs="Arial"/>
              </w:rPr>
              <w:t xml:space="preserve">4 </w:t>
            </w:r>
          </w:p>
        </w:tc>
        <w:tc>
          <w:tcPr>
            <w:tcW w:w="4141" w:type="dxa"/>
            <w:tcBorders>
              <w:top w:val="single" w:sz="8" w:space="0" w:color="000000"/>
              <w:left w:val="single" w:sz="8" w:space="0" w:color="000000"/>
              <w:bottom w:val="single" w:sz="8" w:space="0" w:color="000000"/>
              <w:right w:val="single" w:sz="8" w:space="0" w:color="000000"/>
            </w:tcBorders>
            <w:vAlign w:val="center"/>
          </w:tcPr>
          <w:p w14:paraId="6AEF6192" w14:textId="77777777" w:rsidR="00B0491B" w:rsidRPr="005B1845" w:rsidRDefault="00B0491B" w:rsidP="005B1845">
            <w:pPr>
              <w:spacing w:line="360" w:lineRule="auto"/>
              <w:jc w:val="both"/>
              <w:rPr>
                <w:rFonts w:ascii="Arial" w:hAnsi="Arial" w:cs="Arial"/>
              </w:rPr>
            </w:pPr>
            <w:r w:rsidRPr="005B1845">
              <w:rPr>
                <w:rFonts w:ascii="Arial" w:eastAsia="Arial" w:hAnsi="Arial" w:cs="Arial"/>
              </w:rPr>
              <w:t xml:space="preserve">Are the primary site and DR site hosted in South Africa? If not, where? </w:t>
            </w:r>
          </w:p>
        </w:tc>
        <w:tc>
          <w:tcPr>
            <w:tcW w:w="3020" w:type="dxa"/>
            <w:tcBorders>
              <w:top w:val="single" w:sz="8" w:space="0" w:color="000000"/>
              <w:left w:val="single" w:sz="8" w:space="0" w:color="000000"/>
              <w:bottom w:val="single" w:sz="8" w:space="0" w:color="000000"/>
              <w:right w:val="single" w:sz="8" w:space="0" w:color="000000"/>
            </w:tcBorders>
            <w:vAlign w:val="center"/>
          </w:tcPr>
          <w:p w14:paraId="7C7EFB65" w14:textId="77777777" w:rsidR="00B0491B" w:rsidRPr="005B1845" w:rsidRDefault="00B0491B" w:rsidP="005B1845">
            <w:pPr>
              <w:spacing w:line="360" w:lineRule="auto"/>
              <w:jc w:val="both"/>
              <w:rPr>
                <w:rFonts w:ascii="Arial" w:hAnsi="Arial" w:cs="Arial"/>
              </w:rPr>
            </w:pPr>
            <w:r w:rsidRPr="005B1845">
              <w:rPr>
                <w:rFonts w:ascii="Arial" w:eastAsia="Arial" w:hAnsi="Arial" w:cs="Arial"/>
              </w:rPr>
              <w:t xml:space="preserve">  </w:t>
            </w:r>
          </w:p>
        </w:tc>
      </w:tr>
      <w:tr w:rsidR="00B0491B" w:rsidRPr="005B1845" w14:paraId="5432F3D9" w14:textId="77777777" w:rsidTr="001E2E00">
        <w:trPr>
          <w:trHeight w:val="934"/>
        </w:trPr>
        <w:tc>
          <w:tcPr>
            <w:tcW w:w="802" w:type="dxa"/>
            <w:tcBorders>
              <w:top w:val="single" w:sz="8" w:space="0" w:color="000000"/>
              <w:left w:val="single" w:sz="8" w:space="0" w:color="000000"/>
              <w:bottom w:val="single" w:sz="8" w:space="0" w:color="000000"/>
              <w:right w:val="single" w:sz="8" w:space="0" w:color="000000"/>
            </w:tcBorders>
            <w:vAlign w:val="center"/>
          </w:tcPr>
          <w:p w14:paraId="67587A36" w14:textId="77777777" w:rsidR="00B0491B" w:rsidRPr="005B1845" w:rsidRDefault="00B0491B" w:rsidP="005B1845">
            <w:pPr>
              <w:spacing w:line="360" w:lineRule="auto"/>
              <w:ind w:left="2"/>
              <w:jc w:val="both"/>
              <w:rPr>
                <w:rFonts w:ascii="Arial" w:hAnsi="Arial" w:cs="Arial"/>
              </w:rPr>
            </w:pPr>
            <w:r w:rsidRPr="005B1845">
              <w:rPr>
                <w:rFonts w:ascii="Arial" w:eastAsia="Arial" w:hAnsi="Arial" w:cs="Arial"/>
              </w:rPr>
              <w:t xml:space="preserve">4 </w:t>
            </w:r>
          </w:p>
        </w:tc>
        <w:tc>
          <w:tcPr>
            <w:tcW w:w="4141" w:type="dxa"/>
            <w:tcBorders>
              <w:top w:val="single" w:sz="8" w:space="0" w:color="000000"/>
              <w:left w:val="single" w:sz="8" w:space="0" w:color="000000"/>
              <w:bottom w:val="single" w:sz="8" w:space="0" w:color="000000"/>
              <w:right w:val="single" w:sz="8" w:space="0" w:color="000000"/>
            </w:tcBorders>
            <w:vAlign w:val="center"/>
          </w:tcPr>
          <w:p w14:paraId="4855482D" w14:textId="77777777" w:rsidR="00B0491B" w:rsidRPr="005B1845" w:rsidRDefault="00B0491B" w:rsidP="005B1845">
            <w:pPr>
              <w:spacing w:line="360" w:lineRule="auto"/>
              <w:jc w:val="both"/>
              <w:rPr>
                <w:rFonts w:ascii="Arial" w:hAnsi="Arial" w:cs="Arial"/>
              </w:rPr>
            </w:pPr>
            <w:r w:rsidRPr="005B1845">
              <w:rPr>
                <w:rFonts w:ascii="Arial" w:eastAsia="Arial" w:hAnsi="Arial" w:cs="Arial"/>
              </w:rPr>
              <w:t xml:space="preserve">Does the SP perform replication of data between the primary and DR site? </w:t>
            </w:r>
          </w:p>
        </w:tc>
        <w:tc>
          <w:tcPr>
            <w:tcW w:w="3020" w:type="dxa"/>
            <w:tcBorders>
              <w:top w:val="single" w:sz="8" w:space="0" w:color="000000"/>
              <w:left w:val="single" w:sz="8" w:space="0" w:color="000000"/>
              <w:bottom w:val="single" w:sz="8" w:space="0" w:color="000000"/>
              <w:right w:val="single" w:sz="8" w:space="0" w:color="000000"/>
            </w:tcBorders>
            <w:vAlign w:val="center"/>
          </w:tcPr>
          <w:p w14:paraId="0ABEC908" w14:textId="77777777" w:rsidR="00B0491B" w:rsidRPr="005B1845" w:rsidRDefault="00B0491B" w:rsidP="005B1845">
            <w:pPr>
              <w:spacing w:line="360" w:lineRule="auto"/>
              <w:jc w:val="both"/>
              <w:rPr>
                <w:rFonts w:ascii="Arial" w:hAnsi="Arial" w:cs="Arial"/>
              </w:rPr>
            </w:pPr>
            <w:r w:rsidRPr="005B1845">
              <w:rPr>
                <w:rFonts w:ascii="Arial" w:eastAsia="Arial" w:hAnsi="Arial" w:cs="Arial"/>
              </w:rPr>
              <w:t xml:space="preserve">  </w:t>
            </w:r>
          </w:p>
        </w:tc>
      </w:tr>
    </w:tbl>
    <w:p w14:paraId="41C1B1A9" w14:textId="77777777" w:rsidR="00B0491B" w:rsidRPr="005B1845" w:rsidRDefault="00B0491B" w:rsidP="005B1845">
      <w:pPr>
        <w:rPr>
          <w:sz w:val="22"/>
          <w:szCs w:val="22"/>
        </w:rPr>
      </w:pPr>
      <w:r w:rsidRPr="005B1845">
        <w:rPr>
          <w:rFonts w:eastAsia="Times New Roman"/>
          <w:b/>
          <w:sz w:val="22"/>
          <w:szCs w:val="22"/>
        </w:rPr>
        <w:t xml:space="preserve"> </w:t>
      </w:r>
    </w:p>
    <w:p w14:paraId="3EC97477" w14:textId="77777777" w:rsidR="00B0491B" w:rsidRPr="005B1845" w:rsidRDefault="00B0491B" w:rsidP="005B1845">
      <w:pPr>
        <w:ind w:left="-5" w:hanging="10"/>
        <w:rPr>
          <w:sz w:val="22"/>
          <w:szCs w:val="22"/>
        </w:rPr>
      </w:pPr>
      <w:r w:rsidRPr="005B1845">
        <w:rPr>
          <w:rFonts w:eastAsia="Times New Roman"/>
          <w:b/>
          <w:sz w:val="22"/>
          <w:szCs w:val="22"/>
        </w:rPr>
        <w:t xml:space="preserve">Table 1B – Budgetary quote </w:t>
      </w:r>
    </w:p>
    <w:p w14:paraId="5185CB6D" w14:textId="77777777" w:rsidR="00B0491B" w:rsidRPr="005B1845" w:rsidRDefault="00B0491B" w:rsidP="005B1845">
      <w:pPr>
        <w:rPr>
          <w:sz w:val="22"/>
          <w:szCs w:val="22"/>
        </w:rPr>
      </w:pPr>
      <w:r w:rsidRPr="005B1845">
        <w:rPr>
          <w:rFonts w:eastAsia="Times New Roman"/>
          <w:b/>
          <w:sz w:val="22"/>
          <w:szCs w:val="22"/>
        </w:rPr>
        <w:t xml:space="preserve"> </w:t>
      </w:r>
    </w:p>
    <w:tbl>
      <w:tblPr>
        <w:tblStyle w:val="TableGrid0"/>
        <w:tblW w:w="10117" w:type="dxa"/>
        <w:tblInd w:w="12" w:type="dxa"/>
        <w:tblCellMar>
          <w:top w:w="70" w:type="dxa"/>
          <w:right w:w="58" w:type="dxa"/>
        </w:tblCellMar>
        <w:tblLook w:val="04A0" w:firstRow="1" w:lastRow="0" w:firstColumn="1" w:lastColumn="0" w:noHBand="0" w:noVBand="1"/>
      </w:tblPr>
      <w:tblGrid>
        <w:gridCol w:w="1525"/>
        <w:gridCol w:w="1942"/>
        <w:gridCol w:w="1012"/>
        <w:gridCol w:w="1267"/>
        <w:gridCol w:w="211"/>
        <w:gridCol w:w="944"/>
        <w:gridCol w:w="217"/>
        <w:gridCol w:w="1348"/>
        <w:gridCol w:w="1651"/>
      </w:tblGrid>
      <w:tr w:rsidR="00B0491B" w:rsidRPr="005B1845" w14:paraId="0B02A7A8" w14:textId="77777777" w:rsidTr="001E2E00">
        <w:trPr>
          <w:trHeight w:val="602"/>
        </w:trPr>
        <w:tc>
          <w:tcPr>
            <w:tcW w:w="1535" w:type="dxa"/>
            <w:tcBorders>
              <w:top w:val="single" w:sz="8" w:space="0" w:color="000000"/>
              <w:left w:val="single" w:sz="8" w:space="0" w:color="000000"/>
              <w:bottom w:val="single" w:sz="8" w:space="0" w:color="000000"/>
              <w:right w:val="single" w:sz="4" w:space="0" w:color="000000"/>
            </w:tcBorders>
            <w:shd w:val="clear" w:color="auto" w:fill="ECECEC"/>
          </w:tcPr>
          <w:p w14:paraId="14D9F868"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b/>
                <w:color w:val="333333"/>
              </w:rPr>
              <w:t xml:space="preserve">Virtual Machine </w:t>
            </w:r>
          </w:p>
        </w:tc>
        <w:tc>
          <w:tcPr>
            <w:tcW w:w="1958" w:type="dxa"/>
            <w:tcBorders>
              <w:top w:val="single" w:sz="8" w:space="0" w:color="000000"/>
              <w:left w:val="single" w:sz="4" w:space="0" w:color="000000"/>
              <w:bottom w:val="single" w:sz="8" w:space="0" w:color="000000"/>
              <w:right w:val="single" w:sz="4" w:space="0" w:color="000000"/>
            </w:tcBorders>
            <w:shd w:val="clear" w:color="auto" w:fill="ECECEC"/>
            <w:vAlign w:val="center"/>
          </w:tcPr>
          <w:p w14:paraId="091B5F2A"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b/>
                <w:color w:val="333333"/>
              </w:rPr>
              <w:t xml:space="preserve">Operating System </w:t>
            </w:r>
          </w:p>
        </w:tc>
        <w:tc>
          <w:tcPr>
            <w:tcW w:w="965" w:type="dxa"/>
            <w:tcBorders>
              <w:top w:val="single" w:sz="8" w:space="0" w:color="000000"/>
              <w:left w:val="single" w:sz="4" w:space="0" w:color="000000"/>
              <w:bottom w:val="single" w:sz="8" w:space="0" w:color="000000"/>
              <w:right w:val="single" w:sz="4" w:space="0" w:color="000000"/>
            </w:tcBorders>
            <w:shd w:val="clear" w:color="auto" w:fill="ECECEC"/>
          </w:tcPr>
          <w:p w14:paraId="7A1E7644"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b/>
                <w:color w:val="333333"/>
              </w:rPr>
              <w:t xml:space="preserve">Memory </w:t>
            </w:r>
          </w:p>
          <w:p w14:paraId="7DAC0EC1"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b/>
                <w:color w:val="333333"/>
              </w:rPr>
              <w:t xml:space="preserve">(GB) </w:t>
            </w:r>
          </w:p>
        </w:tc>
        <w:tc>
          <w:tcPr>
            <w:tcW w:w="1268" w:type="dxa"/>
            <w:tcBorders>
              <w:top w:val="single" w:sz="8" w:space="0" w:color="000000"/>
              <w:left w:val="single" w:sz="4" w:space="0" w:color="000000"/>
              <w:bottom w:val="single" w:sz="8" w:space="0" w:color="000000"/>
              <w:right w:val="nil"/>
            </w:tcBorders>
            <w:shd w:val="clear" w:color="auto" w:fill="ECECEC"/>
          </w:tcPr>
          <w:p w14:paraId="4CBEEC49"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b/>
                <w:color w:val="333333"/>
              </w:rPr>
              <w:t xml:space="preserve">Processor Count </w:t>
            </w:r>
          </w:p>
        </w:tc>
        <w:tc>
          <w:tcPr>
            <w:tcW w:w="212" w:type="dxa"/>
            <w:tcBorders>
              <w:top w:val="single" w:sz="8" w:space="0" w:color="000000"/>
              <w:left w:val="nil"/>
              <w:bottom w:val="single" w:sz="8" w:space="0" w:color="000000"/>
              <w:right w:val="single" w:sz="4" w:space="0" w:color="000000"/>
            </w:tcBorders>
            <w:shd w:val="clear" w:color="auto" w:fill="ECECEC"/>
          </w:tcPr>
          <w:p w14:paraId="537B9532" w14:textId="77777777" w:rsidR="00B0491B" w:rsidRPr="005B1845" w:rsidRDefault="00B0491B" w:rsidP="005B1845">
            <w:pPr>
              <w:spacing w:line="360" w:lineRule="auto"/>
              <w:jc w:val="both"/>
              <w:rPr>
                <w:rFonts w:ascii="Arial" w:hAnsi="Arial" w:cs="Arial"/>
              </w:rPr>
            </w:pPr>
          </w:p>
        </w:tc>
        <w:tc>
          <w:tcPr>
            <w:tcW w:w="947" w:type="dxa"/>
            <w:tcBorders>
              <w:top w:val="single" w:sz="8" w:space="0" w:color="000000"/>
              <w:left w:val="single" w:sz="4" w:space="0" w:color="000000"/>
              <w:bottom w:val="single" w:sz="8" w:space="0" w:color="000000"/>
              <w:right w:val="nil"/>
            </w:tcBorders>
            <w:shd w:val="clear" w:color="auto" w:fill="ECECEC"/>
          </w:tcPr>
          <w:p w14:paraId="47176F7D"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b/>
                <w:color w:val="333333"/>
              </w:rPr>
              <w:t xml:space="preserve">Core Count </w:t>
            </w:r>
          </w:p>
        </w:tc>
        <w:tc>
          <w:tcPr>
            <w:tcW w:w="218" w:type="dxa"/>
            <w:tcBorders>
              <w:top w:val="single" w:sz="8" w:space="0" w:color="000000"/>
              <w:left w:val="nil"/>
              <w:bottom w:val="single" w:sz="8" w:space="0" w:color="000000"/>
              <w:right w:val="single" w:sz="8" w:space="0" w:color="000000"/>
            </w:tcBorders>
            <w:shd w:val="clear" w:color="auto" w:fill="ECECEC"/>
          </w:tcPr>
          <w:p w14:paraId="691CDD75" w14:textId="77777777" w:rsidR="00B0491B" w:rsidRPr="005B1845" w:rsidRDefault="00B0491B" w:rsidP="005B1845">
            <w:pPr>
              <w:spacing w:line="360" w:lineRule="auto"/>
              <w:jc w:val="both"/>
              <w:rPr>
                <w:rFonts w:ascii="Arial" w:hAnsi="Arial" w:cs="Arial"/>
              </w:rPr>
            </w:pPr>
          </w:p>
        </w:tc>
        <w:tc>
          <w:tcPr>
            <w:tcW w:w="1355" w:type="dxa"/>
            <w:tcBorders>
              <w:top w:val="single" w:sz="8" w:space="0" w:color="000000"/>
              <w:left w:val="single" w:sz="8" w:space="0" w:color="000000"/>
              <w:bottom w:val="single" w:sz="8" w:space="0" w:color="000000"/>
              <w:right w:val="single" w:sz="8" w:space="0" w:color="000000"/>
            </w:tcBorders>
            <w:shd w:val="clear" w:color="auto" w:fill="ECECEC"/>
          </w:tcPr>
          <w:p w14:paraId="1368C38C" w14:textId="77777777" w:rsidR="00B0491B" w:rsidRPr="005B1845" w:rsidRDefault="00B0491B" w:rsidP="005B1845">
            <w:pPr>
              <w:spacing w:line="360" w:lineRule="auto"/>
              <w:ind w:left="105" w:right="36"/>
              <w:jc w:val="both"/>
              <w:rPr>
                <w:rFonts w:ascii="Arial" w:hAnsi="Arial" w:cs="Arial"/>
              </w:rPr>
            </w:pPr>
            <w:r w:rsidRPr="005B1845">
              <w:rPr>
                <w:rFonts w:ascii="Arial" w:eastAsia="Calibri" w:hAnsi="Arial" w:cs="Arial"/>
                <w:b/>
                <w:color w:val="333333"/>
              </w:rPr>
              <w:t xml:space="preserve">Storage Used (GB) </w:t>
            </w:r>
          </w:p>
        </w:tc>
        <w:tc>
          <w:tcPr>
            <w:tcW w:w="1660" w:type="dxa"/>
            <w:tcBorders>
              <w:top w:val="single" w:sz="8" w:space="0" w:color="000000"/>
              <w:left w:val="single" w:sz="8" w:space="0" w:color="000000"/>
              <w:bottom w:val="single" w:sz="8" w:space="0" w:color="000000"/>
              <w:right w:val="single" w:sz="8" w:space="0" w:color="000000"/>
            </w:tcBorders>
            <w:shd w:val="clear" w:color="auto" w:fill="ECECEC"/>
          </w:tcPr>
          <w:p w14:paraId="352296DF"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b/>
                <w:color w:val="333333"/>
              </w:rPr>
              <w:t xml:space="preserve">Monthly budgetary cost  </w:t>
            </w:r>
          </w:p>
        </w:tc>
      </w:tr>
      <w:tr w:rsidR="00B0491B" w:rsidRPr="005B1845" w14:paraId="75C0B2C1" w14:textId="77777777" w:rsidTr="001E2E00">
        <w:trPr>
          <w:trHeight w:val="305"/>
        </w:trPr>
        <w:tc>
          <w:tcPr>
            <w:tcW w:w="1535" w:type="dxa"/>
            <w:tcBorders>
              <w:top w:val="single" w:sz="8" w:space="0" w:color="000000"/>
              <w:left w:val="single" w:sz="4" w:space="0" w:color="000000"/>
              <w:bottom w:val="single" w:sz="4" w:space="0" w:color="000000"/>
              <w:right w:val="single" w:sz="4" w:space="0" w:color="000000"/>
            </w:tcBorders>
          </w:tcPr>
          <w:p w14:paraId="7FE685CF"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 </w:t>
            </w:r>
          </w:p>
        </w:tc>
        <w:tc>
          <w:tcPr>
            <w:tcW w:w="1958" w:type="dxa"/>
            <w:tcBorders>
              <w:top w:val="single" w:sz="8" w:space="0" w:color="000000"/>
              <w:left w:val="single" w:sz="4" w:space="0" w:color="000000"/>
              <w:bottom w:val="single" w:sz="4" w:space="0" w:color="000000"/>
              <w:right w:val="single" w:sz="4" w:space="0" w:color="000000"/>
            </w:tcBorders>
          </w:tcPr>
          <w:p w14:paraId="49A855BA"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8" w:space="0" w:color="000000"/>
              <w:left w:val="single" w:sz="4" w:space="0" w:color="000000"/>
              <w:bottom w:val="single" w:sz="4" w:space="0" w:color="000000"/>
              <w:right w:val="single" w:sz="4" w:space="0" w:color="000000"/>
            </w:tcBorders>
          </w:tcPr>
          <w:p w14:paraId="59EDA06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98 </w:t>
            </w:r>
          </w:p>
        </w:tc>
        <w:tc>
          <w:tcPr>
            <w:tcW w:w="1268" w:type="dxa"/>
            <w:tcBorders>
              <w:top w:val="single" w:sz="8" w:space="0" w:color="000000"/>
              <w:left w:val="single" w:sz="4" w:space="0" w:color="000000"/>
              <w:bottom w:val="single" w:sz="4" w:space="0" w:color="000000"/>
              <w:right w:val="nil"/>
            </w:tcBorders>
          </w:tcPr>
          <w:p w14:paraId="0C2F7579" w14:textId="77777777" w:rsidR="00B0491B" w:rsidRPr="005B1845" w:rsidRDefault="00B0491B" w:rsidP="005B1845">
            <w:pPr>
              <w:spacing w:line="360" w:lineRule="auto"/>
              <w:jc w:val="both"/>
              <w:rPr>
                <w:rFonts w:ascii="Arial" w:hAnsi="Arial" w:cs="Arial"/>
              </w:rPr>
            </w:pPr>
          </w:p>
        </w:tc>
        <w:tc>
          <w:tcPr>
            <w:tcW w:w="212" w:type="dxa"/>
            <w:tcBorders>
              <w:top w:val="single" w:sz="8" w:space="0" w:color="000000"/>
              <w:left w:val="nil"/>
              <w:bottom w:val="single" w:sz="4" w:space="0" w:color="000000"/>
              <w:right w:val="single" w:sz="4" w:space="0" w:color="000000"/>
            </w:tcBorders>
          </w:tcPr>
          <w:p w14:paraId="13BA659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947" w:type="dxa"/>
            <w:tcBorders>
              <w:top w:val="single" w:sz="8" w:space="0" w:color="000000"/>
              <w:left w:val="single" w:sz="4" w:space="0" w:color="000000"/>
              <w:bottom w:val="single" w:sz="4" w:space="0" w:color="000000"/>
              <w:right w:val="nil"/>
            </w:tcBorders>
          </w:tcPr>
          <w:p w14:paraId="70D757DF" w14:textId="77777777" w:rsidR="00B0491B" w:rsidRPr="005B1845" w:rsidRDefault="00B0491B" w:rsidP="005B1845">
            <w:pPr>
              <w:spacing w:line="360" w:lineRule="auto"/>
              <w:jc w:val="both"/>
              <w:rPr>
                <w:rFonts w:ascii="Arial" w:hAnsi="Arial" w:cs="Arial"/>
              </w:rPr>
            </w:pPr>
          </w:p>
        </w:tc>
        <w:tc>
          <w:tcPr>
            <w:tcW w:w="218" w:type="dxa"/>
            <w:tcBorders>
              <w:top w:val="single" w:sz="8" w:space="0" w:color="000000"/>
              <w:left w:val="nil"/>
              <w:bottom w:val="single" w:sz="4" w:space="0" w:color="000000"/>
              <w:right w:val="single" w:sz="4" w:space="0" w:color="000000"/>
            </w:tcBorders>
          </w:tcPr>
          <w:p w14:paraId="1052EAF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1355" w:type="dxa"/>
            <w:tcBorders>
              <w:top w:val="single" w:sz="8" w:space="0" w:color="000000"/>
              <w:left w:val="single" w:sz="4" w:space="0" w:color="000000"/>
              <w:bottom w:val="single" w:sz="4" w:space="0" w:color="000000"/>
              <w:right w:val="single" w:sz="4" w:space="0" w:color="000000"/>
            </w:tcBorders>
          </w:tcPr>
          <w:p w14:paraId="580BECC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2355.3 </w:t>
            </w:r>
          </w:p>
        </w:tc>
        <w:tc>
          <w:tcPr>
            <w:tcW w:w="1660" w:type="dxa"/>
            <w:tcBorders>
              <w:top w:val="single" w:sz="8" w:space="0" w:color="000000"/>
              <w:left w:val="single" w:sz="4" w:space="0" w:color="000000"/>
              <w:bottom w:val="single" w:sz="4" w:space="0" w:color="000000"/>
              <w:right w:val="single" w:sz="8" w:space="0" w:color="000000"/>
            </w:tcBorders>
          </w:tcPr>
          <w:p w14:paraId="5C8858BA"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bl>
    <w:p w14:paraId="7C96987C" w14:textId="77777777" w:rsidR="00B0491B" w:rsidRPr="005B1845" w:rsidRDefault="00B0491B" w:rsidP="005B1845">
      <w:pPr>
        <w:ind w:left="-1702" w:right="10771"/>
        <w:rPr>
          <w:sz w:val="22"/>
          <w:szCs w:val="22"/>
        </w:rPr>
      </w:pPr>
    </w:p>
    <w:tbl>
      <w:tblPr>
        <w:tblStyle w:val="TableGrid0"/>
        <w:tblW w:w="10123" w:type="dxa"/>
        <w:tblInd w:w="10" w:type="dxa"/>
        <w:tblCellMar>
          <w:top w:w="58" w:type="dxa"/>
          <w:left w:w="108" w:type="dxa"/>
          <w:right w:w="58" w:type="dxa"/>
        </w:tblCellMar>
        <w:tblLook w:val="04A0" w:firstRow="1" w:lastRow="0" w:firstColumn="1" w:lastColumn="0" w:noHBand="0" w:noVBand="1"/>
      </w:tblPr>
      <w:tblGrid>
        <w:gridCol w:w="1538"/>
        <w:gridCol w:w="1957"/>
        <w:gridCol w:w="965"/>
        <w:gridCol w:w="1480"/>
        <w:gridCol w:w="1161"/>
        <w:gridCol w:w="1361"/>
        <w:gridCol w:w="1661"/>
      </w:tblGrid>
      <w:tr w:rsidR="00B0491B" w:rsidRPr="005B1845" w14:paraId="29A3BDDD" w14:textId="77777777" w:rsidTr="001E2E00">
        <w:trPr>
          <w:trHeight w:val="293"/>
        </w:trPr>
        <w:tc>
          <w:tcPr>
            <w:tcW w:w="1538" w:type="dxa"/>
            <w:tcBorders>
              <w:top w:val="nil"/>
              <w:left w:val="single" w:sz="4" w:space="0" w:color="000000"/>
              <w:bottom w:val="single" w:sz="4" w:space="0" w:color="000000"/>
              <w:right w:val="single" w:sz="4" w:space="0" w:color="000000"/>
            </w:tcBorders>
          </w:tcPr>
          <w:p w14:paraId="3864CF5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 </w:t>
            </w:r>
          </w:p>
        </w:tc>
        <w:tc>
          <w:tcPr>
            <w:tcW w:w="1957" w:type="dxa"/>
            <w:tcBorders>
              <w:top w:val="nil"/>
              <w:left w:val="single" w:sz="4" w:space="0" w:color="000000"/>
              <w:bottom w:val="single" w:sz="4" w:space="0" w:color="000000"/>
              <w:right w:val="single" w:sz="4" w:space="0" w:color="000000"/>
            </w:tcBorders>
          </w:tcPr>
          <w:p w14:paraId="0E735E6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tcPr>
          <w:p w14:paraId="7AF868E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nil"/>
              <w:left w:val="single" w:sz="4" w:space="0" w:color="000000"/>
              <w:bottom w:val="single" w:sz="4" w:space="0" w:color="000000"/>
              <w:right w:val="single" w:sz="4" w:space="0" w:color="000000"/>
            </w:tcBorders>
            <w:shd w:val="clear" w:color="auto" w:fill="F1F1F1"/>
          </w:tcPr>
          <w:p w14:paraId="26DE6D6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nil"/>
              <w:left w:val="single" w:sz="4" w:space="0" w:color="000000"/>
              <w:bottom w:val="single" w:sz="4" w:space="0" w:color="000000"/>
              <w:right w:val="single" w:sz="4" w:space="0" w:color="000000"/>
            </w:tcBorders>
            <w:shd w:val="clear" w:color="auto" w:fill="F1F1F1"/>
          </w:tcPr>
          <w:p w14:paraId="3E187E8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nil"/>
              <w:left w:val="single" w:sz="4" w:space="0" w:color="000000"/>
              <w:bottom w:val="single" w:sz="4" w:space="0" w:color="000000"/>
              <w:right w:val="single" w:sz="4" w:space="0" w:color="000000"/>
            </w:tcBorders>
            <w:shd w:val="clear" w:color="auto" w:fill="F1F1F1"/>
          </w:tcPr>
          <w:p w14:paraId="4CBC01E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83.97 </w:t>
            </w:r>
          </w:p>
        </w:tc>
        <w:tc>
          <w:tcPr>
            <w:tcW w:w="1661" w:type="dxa"/>
            <w:tcBorders>
              <w:top w:val="nil"/>
              <w:left w:val="single" w:sz="4" w:space="0" w:color="000000"/>
              <w:bottom w:val="single" w:sz="4" w:space="0" w:color="000000"/>
              <w:right w:val="single" w:sz="8" w:space="0" w:color="000000"/>
            </w:tcBorders>
          </w:tcPr>
          <w:p w14:paraId="63A0C49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3E768CA"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09B7804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 </w:t>
            </w:r>
          </w:p>
        </w:tc>
        <w:tc>
          <w:tcPr>
            <w:tcW w:w="1957" w:type="dxa"/>
            <w:tcBorders>
              <w:top w:val="single" w:sz="4" w:space="0" w:color="000000"/>
              <w:left w:val="single" w:sz="4" w:space="0" w:color="000000"/>
              <w:bottom w:val="single" w:sz="4" w:space="0" w:color="000000"/>
              <w:right w:val="single" w:sz="4" w:space="0" w:color="000000"/>
            </w:tcBorders>
          </w:tcPr>
          <w:p w14:paraId="5FC212F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35D82E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2573286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4DE23E3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7B79269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520.48 </w:t>
            </w:r>
          </w:p>
        </w:tc>
        <w:tc>
          <w:tcPr>
            <w:tcW w:w="1661" w:type="dxa"/>
            <w:tcBorders>
              <w:top w:val="single" w:sz="4" w:space="0" w:color="000000"/>
              <w:left w:val="single" w:sz="4" w:space="0" w:color="000000"/>
              <w:bottom w:val="single" w:sz="4" w:space="0" w:color="000000"/>
              <w:right w:val="single" w:sz="8" w:space="0" w:color="000000"/>
            </w:tcBorders>
          </w:tcPr>
          <w:p w14:paraId="71CB00B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EF29D4B"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2FABCE0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 </w:t>
            </w:r>
          </w:p>
        </w:tc>
        <w:tc>
          <w:tcPr>
            <w:tcW w:w="1957" w:type="dxa"/>
            <w:tcBorders>
              <w:top w:val="single" w:sz="4" w:space="0" w:color="000000"/>
              <w:left w:val="single" w:sz="4" w:space="0" w:color="000000"/>
              <w:bottom w:val="single" w:sz="4" w:space="0" w:color="000000"/>
              <w:right w:val="single" w:sz="4" w:space="0" w:color="000000"/>
            </w:tcBorders>
          </w:tcPr>
          <w:p w14:paraId="6D0C72D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19E325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7CFF03A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5E3C371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471B7A1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13.45 </w:t>
            </w:r>
          </w:p>
        </w:tc>
        <w:tc>
          <w:tcPr>
            <w:tcW w:w="1661" w:type="dxa"/>
            <w:tcBorders>
              <w:top w:val="single" w:sz="4" w:space="0" w:color="000000"/>
              <w:left w:val="single" w:sz="4" w:space="0" w:color="000000"/>
              <w:bottom w:val="single" w:sz="4" w:space="0" w:color="000000"/>
              <w:right w:val="single" w:sz="8" w:space="0" w:color="000000"/>
            </w:tcBorders>
          </w:tcPr>
          <w:p w14:paraId="0428091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1CD0C71"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0C88EE1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 </w:t>
            </w:r>
          </w:p>
        </w:tc>
        <w:tc>
          <w:tcPr>
            <w:tcW w:w="1957" w:type="dxa"/>
            <w:tcBorders>
              <w:top w:val="single" w:sz="4" w:space="0" w:color="000000"/>
              <w:left w:val="single" w:sz="4" w:space="0" w:color="000000"/>
              <w:bottom w:val="single" w:sz="4" w:space="0" w:color="000000"/>
              <w:right w:val="single" w:sz="4" w:space="0" w:color="000000"/>
            </w:tcBorders>
          </w:tcPr>
          <w:p w14:paraId="7C2373E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723171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183914F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60E4F75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4AF2326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1078.3 </w:t>
            </w:r>
          </w:p>
        </w:tc>
        <w:tc>
          <w:tcPr>
            <w:tcW w:w="1661" w:type="dxa"/>
            <w:tcBorders>
              <w:top w:val="single" w:sz="4" w:space="0" w:color="000000"/>
              <w:left w:val="single" w:sz="4" w:space="0" w:color="000000"/>
              <w:bottom w:val="single" w:sz="4" w:space="0" w:color="000000"/>
              <w:right w:val="single" w:sz="8" w:space="0" w:color="000000"/>
            </w:tcBorders>
          </w:tcPr>
          <w:p w14:paraId="48856DA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2C3AE8B"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263244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 </w:t>
            </w:r>
          </w:p>
        </w:tc>
        <w:tc>
          <w:tcPr>
            <w:tcW w:w="1957" w:type="dxa"/>
            <w:tcBorders>
              <w:top w:val="single" w:sz="4" w:space="0" w:color="000000"/>
              <w:left w:val="single" w:sz="4" w:space="0" w:color="000000"/>
              <w:bottom w:val="single" w:sz="4" w:space="0" w:color="000000"/>
              <w:right w:val="single" w:sz="4" w:space="0" w:color="000000"/>
            </w:tcBorders>
          </w:tcPr>
          <w:p w14:paraId="6074118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FD188E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047E522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7D2341A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4C9B153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58.36 </w:t>
            </w:r>
          </w:p>
        </w:tc>
        <w:tc>
          <w:tcPr>
            <w:tcW w:w="1661" w:type="dxa"/>
            <w:tcBorders>
              <w:top w:val="single" w:sz="4" w:space="0" w:color="000000"/>
              <w:left w:val="single" w:sz="4" w:space="0" w:color="000000"/>
              <w:bottom w:val="single" w:sz="4" w:space="0" w:color="000000"/>
              <w:right w:val="single" w:sz="8" w:space="0" w:color="000000"/>
            </w:tcBorders>
          </w:tcPr>
          <w:p w14:paraId="748A900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E42AE96"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280BA9E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 </w:t>
            </w:r>
          </w:p>
        </w:tc>
        <w:tc>
          <w:tcPr>
            <w:tcW w:w="1957" w:type="dxa"/>
            <w:tcBorders>
              <w:top w:val="single" w:sz="4" w:space="0" w:color="000000"/>
              <w:left w:val="single" w:sz="4" w:space="0" w:color="000000"/>
              <w:bottom w:val="single" w:sz="4" w:space="0" w:color="000000"/>
              <w:right w:val="single" w:sz="4" w:space="0" w:color="000000"/>
            </w:tcBorders>
          </w:tcPr>
          <w:p w14:paraId="62816DC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A5DC6B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1A9BFB6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6D091B8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1171D3D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186.66 </w:t>
            </w:r>
          </w:p>
        </w:tc>
        <w:tc>
          <w:tcPr>
            <w:tcW w:w="1661" w:type="dxa"/>
            <w:tcBorders>
              <w:top w:val="single" w:sz="4" w:space="0" w:color="000000"/>
              <w:left w:val="single" w:sz="4" w:space="0" w:color="000000"/>
              <w:bottom w:val="single" w:sz="4" w:space="0" w:color="000000"/>
              <w:right w:val="single" w:sz="8" w:space="0" w:color="000000"/>
            </w:tcBorders>
          </w:tcPr>
          <w:p w14:paraId="56D9028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AC8ADB1"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3F309D8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 </w:t>
            </w:r>
          </w:p>
        </w:tc>
        <w:tc>
          <w:tcPr>
            <w:tcW w:w="1957" w:type="dxa"/>
            <w:tcBorders>
              <w:top w:val="single" w:sz="4" w:space="0" w:color="000000"/>
              <w:left w:val="single" w:sz="4" w:space="0" w:color="000000"/>
              <w:bottom w:val="single" w:sz="4" w:space="0" w:color="000000"/>
              <w:right w:val="single" w:sz="4" w:space="0" w:color="000000"/>
            </w:tcBorders>
          </w:tcPr>
          <w:p w14:paraId="47178F7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DE6CE9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4A918B2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4C94CF8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3EB59C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86.44 </w:t>
            </w:r>
          </w:p>
        </w:tc>
        <w:tc>
          <w:tcPr>
            <w:tcW w:w="1661" w:type="dxa"/>
            <w:tcBorders>
              <w:top w:val="single" w:sz="4" w:space="0" w:color="000000"/>
              <w:left w:val="single" w:sz="4" w:space="0" w:color="000000"/>
              <w:bottom w:val="single" w:sz="4" w:space="0" w:color="000000"/>
              <w:right w:val="single" w:sz="8" w:space="0" w:color="000000"/>
            </w:tcBorders>
          </w:tcPr>
          <w:p w14:paraId="76DEC21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44211FB"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5FBC482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 </w:t>
            </w:r>
          </w:p>
        </w:tc>
        <w:tc>
          <w:tcPr>
            <w:tcW w:w="1957" w:type="dxa"/>
            <w:tcBorders>
              <w:top w:val="single" w:sz="4" w:space="0" w:color="000000"/>
              <w:left w:val="single" w:sz="4" w:space="0" w:color="000000"/>
              <w:bottom w:val="single" w:sz="4" w:space="0" w:color="000000"/>
              <w:right w:val="single" w:sz="4" w:space="0" w:color="000000"/>
            </w:tcBorders>
          </w:tcPr>
          <w:p w14:paraId="5527D1E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3ABB84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1DC921D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4824B2E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42EF909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589.79 </w:t>
            </w:r>
          </w:p>
        </w:tc>
        <w:tc>
          <w:tcPr>
            <w:tcW w:w="1661" w:type="dxa"/>
            <w:tcBorders>
              <w:top w:val="single" w:sz="4" w:space="0" w:color="000000"/>
              <w:left w:val="single" w:sz="4" w:space="0" w:color="000000"/>
              <w:bottom w:val="single" w:sz="4" w:space="0" w:color="000000"/>
              <w:right w:val="single" w:sz="8" w:space="0" w:color="000000"/>
            </w:tcBorders>
          </w:tcPr>
          <w:p w14:paraId="7B8BFBA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EDD9440"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35B89BA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10 </w:t>
            </w:r>
          </w:p>
        </w:tc>
        <w:tc>
          <w:tcPr>
            <w:tcW w:w="1957" w:type="dxa"/>
            <w:tcBorders>
              <w:top w:val="single" w:sz="4" w:space="0" w:color="000000"/>
              <w:left w:val="single" w:sz="4" w:space="0" w:color="000000"/>
              <w:bottom w:val="single" w:sz="4" w:space="0" w:color="000000"/>
              <w:right w:val="single" w:sz="4" w:space="0" w:color="000000"/>
            </w:tcBorders>
          </w:tcPr>
          <w:p w14:paraId="06375A5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4916FD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2A7C090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7372684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716F10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204.32 </w:t>
            </w:r>
          </w:p>
        </w:tc>
        <w:tc>
          <w:tcPr>
            <w:tcW w:w="1661" w:type="dxa"/>
            <w:tcBorders>
              <w:top w:val="single" w:sz="4" w:space="0" w:color="000000"/>
              <w:left w:val="single" w:sz="4" w:space="0" w:color="000000"/>
              <w:bottom w:val="single" w:sz="4" w:space="0" w:color="000000"/>
              <w:right w:val="single" w:sz="8" w:space="0" w:color="000000"/>
            </w:tcBorders>
          </w:tcPr>
          <w:p w14:paraId="1629DBA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8BBB15F"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58D469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 </w:t>
            </w:r>
          </w:p>
        </w:tc>
        <w:tc>
          <w:tcPr>
            <w:tcW w:w="1957" w:type="dxa"/>
            <w:tcBorders>
              <w:top w:val="single" w:sz="4" w:space="0" w:color="000000"/>
              <w:left w:val="single" w:sz="4" w:space="0" w:color="000000"/>
              <w:bottom w:val="single" w:sz="4" w:space="0" w:color="000000"/>
              <w:right w:val="single" w:sz="4" w:space="0" w:color="000000"/>
            </w:tcBorders>
          </w:tcPr>
          <w:p w14:paraId="47DB26C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D6B015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4D1F8C7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4E5DC3D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7E2E276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212.56 </w:t>
            </w:r>
          </w:p>
        </w:tc>
        <w:tc>
          <w:tcPr>
            <w:tcW w:w="1661" w:type="dxa"/>
            <w:tcBorders>
              <w:top w:val="single" w:sz="4" w:space="0" w:color="000000"/>
              <w:left w:val="single" w:sz="4" w:space="0" w:color="000000"/>
              <w:bottom w:val="single" w:sz="4" w:space="0" w:color="000000"/>
              <w:right w:val="single" w:sz="8" w:space="0" w:color="000000"/>
            </w:tcBorders>
          </w:tcPr>
          <w:p w14:paraId="4BAA8BA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740B33C"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03907C7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 </w:t>
            </w:r>
          </w:p>
        </w:tc>
        <w:tc>
          <w:tcPr>
            <w:tcW w:w="1957" w:type="dxa"/>
            <w:tcBorders>
              <w:top w:val="single" w:sz="4" w:space="0" w:color="000000"/>
              <w:left w:val="single" w:sz="4" w:space="0" w:color="000000"/>
              <w:bottom w:val="single" w:sz="4" w:space="0" w:color="000000"/>
              <w:right w:val="single" w:sz="4" w:space="0" w:color="000000"/>
            </w:tcBorders>
          </w:tcPr>
          <w:p w14:paraId="59033A0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BD691E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21A8704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55E875D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1FE74D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147.55 </w:t>
            </w:r>
          </w:p>
        </w:tc>
        <w:tc>
          <w:tcPr>
            <w:tcW w:w="1661" w:type="dxa"/>
            <w:tcBorders>
              <w:top w:val="single" w:sz="4" w:space="0" w:color="000000"/>
              <w:left w:val="single" w:sz="4" w:space="0" w:color="000000"/>
              <w:bottom w:val="single" w:sz="4" w:space="0" w:color="000000"/>
              <w:right w:val="single" w:sz="8" w:space="0" w:color="000000"/>
            </w:tcBorders>
          </w:tcPr>
          <w:p w14:paraId="29D5B9A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9D3F181"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828BDA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 </w:t>
            </w:r>
          </w:p>
        </w:tc>
        <w:tc>
          <w:tcPr>
            <w:tcW w:w="1957" w:type="dxa"/>
            <w:tcBorders>
              <w:top w:val="single" w:sz="4" w:space="0" w:color="000000"/>
              <w:left w:val="single" w:sz="4" w:space="0" w:color="000000"/>
              <w:bottom w:val="single" w:sz="4" w:space="0" w:color="000000"/>
              <w:right w:val="single" w:sz="4" w:space="0" w:color="000000"/>
            </w:tcBorders>
          </w:tcPr>
          <w:p w14:paraId="2E011DC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BE0B1F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7618139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14B37C6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44B8C72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141.16 </w:t>
            </w:r>
          </w:p>
        </w:tc>
        <w:tc>
          <w:tcPr>
            <w:tcW w:w="1661" w:type="dxa"/>
            <w:tcBorders>
              <w:top w:val="single" w:sz="4" w:space="0" w:color="000000"/>
              <w:left w:val="single" w:sz="4" w:space="0" w:color="000000"/>
              <w:bottom w:val="single" w:sz="4" w:space="0" w:color="000000"/>
              <w:right w:val="single" w:sz="8" w:space="0" w:color="000000"/>
            </w:tcBorders>
          </w:tcPr>
          <w:p w14:paraId="7FBCD21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E4C0F2A"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22E4AA2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961185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Oracle 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CEF06C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8E436A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6121C4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FD4C28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184.1 </w:t>
            </w:r>
          </w:p>
        </w:tc>
        <w:tc>
          <w:tcPr>
            <w:tcW w:w="1661" w:type="dxa"/>
            <w:tcBorders>
              <w:top w:val="single" w:sz="4" w:space="0" w:color="000000"/>
              <w:left w:val="single" w:sz="4" w:space="0" w:color="000000"/>
              <w:bottom w:val="single" w:sz="4" w:space="0" w:color="000000"/>
              <w:right w:val="single" w:sz="8" w:space="0" w:color="000000"/>
            </w:tcBorders>
          </w:tcPr>
          <w:p w14:paraId="6037F8A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D9F184F"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26EEA3F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C13F45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Oracle 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490C83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15E3C2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735766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90C6B5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782.25 </w:t>
            </w:r>
          </w:p>
        </w:tc>
        <w:tc>
          <w:tcPr>
            <w:tcW w:w="1661" w:type="dxa"/>
            <w:tcBorders>
              <w:top w:val="single" w:sz="4" w:space="0" w:color="000000"/>
              <w:left w:val="single" w:sz="4" w:space="0" w:color="000000"/>
              <w:bottom w:val="single" w:sz="4" w:space="0" w:color="000000"/>
              <w:right w:val="single" w:sz="8" w:space="0" w:color="000000"/>
            </w:tcBorders>
          </w:tcPr>
          <w:p w14:paraId="3C7FCB1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8AC7F62" w14:textId="77777777" w:rsidTr="001E2E00">
        <w:trPr>
          <w:trHeight w:val="302"/>
        </w:trPr>
        <w:tc>
          <w:tcPr>
            <w:tcW w:w="1538" w:type="dxa"/>
            <w:tcBorders>
              <w:top w:val="single" w:sz="4" w:space="0" w:color="000000"/>
              <w:left w:val="single" w:sz="4" w:space="0" w:color="000000"/>
              <w:bottom w:val="single" w:sz="4" w:space="0" w:color="000000"/>
              <w:right w:val="single" w:sz="4" w:space="0" w:color="000000"/>
            </w:tcBorders>
          </w:tcPr>
          <w:p w14:paraId="2B74583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16 </w:t>
            </w:r>
          </w:p>
        </w:tc>
        <w:tc>
          <w:tcPr>
            <w:tcW w:w="1957" w:type="dxa"/>
            <w:tcBorders>
              <w:top w:val="single" w:sz="4" w:space="0" w:color="000000"/>
              <w:left w:val="single" w:sz="4" w:space="0" w:color="000000"/>
              <w:bottom w:val="single" w:sz="4" w:space="0" w:color="000000"/>
              <w:right w:val="single" w:sz="4" w:space="0" w:color="000000"/>
            </w:tcBorders>
          </w:tcPr>
          <w:p w14:paraId="2968A40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2E68571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73E0CA1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11B5C6E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059D1B3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41.22 </w:t>
            </w:r>
          </w:p>
        </w:tc>
        <w:tc>
          <w:tcPr>
            <w:tcW w:w="1661" w:type="dxa"/>
            <w:tcBorders>
              <w:top w:val="single" w:sz="4" w:space="0" w:color="000000"/>
              <w:left w:val="single" w:sz="4" w:space="0" w:color="000000"/>
              <w:bottom w:val="single" w:sz="4" w:space="0" w:color="000000"/>
              <w:right w:val="single" w:sz="8" w:space="0" w:color="000000"/>
            </w:tcBorders>
          </w:tcPr>
          <w:p w14:paraId="772A9BE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26BEF34"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4C9F939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17 </w:t>
            </w:r>
          </w:p>
        </w:tc>
        <w:tc>
          <w:tcPr>
            <w:tcW w:w="1957" w:type="dxa"/>
            <w:tcBorders>
              <w:top w:val="single" w:sz="4" w:space="0" w:color="000000"/>
              <w:left w:val="single" w:sz="4" w:space="0" w:color="000000"/>
              <w:bottom w:val="single" w:sz="4" w:space="0" w:color="000000"/>
              <w:right w:val="single" w:sz="4" w:space="0" w:color="000000"/>
            </w:tcBorders>
          </w:tcPr>
          <w:p w14:paraId="20ECE7A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B800AE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A2EDE7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31A3F7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100D0A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132 </w:t>
            </w:r>
          </w:p>
        </w:tc>
        <w:tc>
          <w:tcPr>
            <w:tcW w:w="1661" w:type="dxa"/>
            <w:tcBorders>
              <w:top w:val="single" w:sz="4" w:space="0" w:color="000000"/>
              <w:left w:val="single" w:sz="4" w:space="0" w:color="000000"/>
              <w:bottom w:val="single" w:sz="4" w:space="0" w:color="000000"/>
              <w:right w:val="single" w:sz="8" w:space="0" w:color="000000"/>
            </w:tcBorders>
          </w:tcPr>
          <w:p w14:paraId="67527C0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2355743"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61C48A9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18 </w:t>
            </w:r>
          </w:p>
        </w:tc>
        <w:tc>
          <w:tcPr>
            <w:tcW w:w="1957" w:type="dxa"/>
            <w:tcBorders>
              <w:top w:val="single" w:sz="4" w:space="0" w:color="000000"/>
              <w:left w:val="single" w:sz="4" w:space="0" w:color="000000"/>
              <w:bottom w:val="single" w:sz="4" w:space="0" w:color="000000"/>
              <w:right w:val="single" w:sz="4" w:space="0" w:color="000000"/>
            </w:tcBorders>
          </w:tcPr>
          <w:p w14:paraId="4C06720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E50DA2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ECD9D5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11A4C5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48EFFDA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129.21 </w:t>
            </w:r>
          </w:p>
        </w:tc>
        <w:tc>
          <w:tcPr>
            <w:tcW w:w="1661" w:type="dxa"/>
            <w:tcBorders>
              <w:top w:val="single" w:sz="4" w:space="0" w:color="000000"/>
              <w:left w:val="single" w:sz="4" w:space="0" w:color="000000"/>
              <w:bottom w:val="single" w:sz="4" w:space="0" w:color="000000"/>
              <w:right w:val="single" w:sz="8" w:space="0" w:color="000000"/>
            </w:tcBorders>
          </w:tcPr>
          <w:p w14:paraId="39E1B04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3545F36"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3615E4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19 </w:t>
            </w:r>
          </w:p>
        </w:tc>
        <w:tc>
          <w:tcPr>
            <w:tcW w:w="1957" w:type="dxa"/>
            <w:tcBorders>
              <w:top w:val="single" w:sz="4" w:space="0" w:color="000000"/>
              <w:left w:val="single" w:sz="4" w:space="0" w:color="000000"/>
              <w:bottom w:val="single" w:sz="4" w:space="0" w:color="000000"/>
              <w:right w:val="single" w:sz="4" w:space="0" w:color="000000"/>
            </w:tcBorders>
          </w:tcPr>
          <w:p w14:paraId="796AF22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6D8C81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57FFE6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A509C0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17E78C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67.16 </w:t>
            </w:r>
          </w:p>
        </w:tc>
        <w:tc>
          <w:tcPr>
            <w:tcW w:w="1661" w:type="dxa"/>
            <w:tcBorders>
              <w:top w:val="single" w:sz="4" w:space="0" w:color="000000"/>
              <w:left w:val="single" w:sz="4" w:space="0" w:color="000000"/>
              <w:bottom w:val="single" w:sz="4" w:space="0" w:color="000000"/>
              <w:right w:val="single" w:sz="8" w:space="0" w:color="000000"/>
            </w:tcBorders>
          </w:tcPr>
          <w:p w14:paraId="5BEB778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E40F33D"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06D5822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20 </w:t>
            </w:r>
          </w:p>
        </w:tc>
        <w:tc>
          <w:tcPr>
            <w:tcW w:w="1957" w:type="dxa"/>
            <w:tcBorders>
              <w:top w:val="single" w:sz="4" w:space="0" w:color="000000"/>
              <w:left w:val="single" w:sz="4" w:space="0" w:color="000000"/>
              <w:bottom w:val="single" w:sz="4" w:space="0" w:color="000000"/>
              <w:right w:val="single" w:sz="4" w:space="0" w:color="000000"/>
            </w:tcBorders>
          </w:tcPr>
          <w:p w14:paraId="47EF86A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B0DCF7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BDD12C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B260A2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1D6033F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759.58 </w:t>
            </w:r>
          </w:p>
        </w:tc>
        <w:tc>
          <w:tcPr>
            <w:tcW w:w="1661" w:type="dxa"/>
            <w:tcBorders>
              <w:top w:val="single" w:sz="4" w:space="0" w:color="000000"/>
              <w:left w:val="single" w:sz="4" w:space="0" w:color="000000"/>
              <w:bottom w:val="single" w:sz="4" w:space="0" w:color="000000"/>
              <w:right w:val="single" w:sz="8" w:space="0" w:color="000000"/>
            </w:tcBorders>
          </w:tcPr>
          <w:p w14:paraId="0EB559C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D41F14D"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7CC058D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21 </w:t>
            </w:r>
          </w:p>
        </w:tc>
        <w:tc>
          <w:tcPr>
            <w:tcW w:w="1957" w:type="dxa"/>
            <w:tcBorders>
              <w:top w:val="single" w:sz="4" w:space="0" w:color="000000"/>
              <w:left w:val="single" w:sz="4" w:space="0" w:color="000000"/>
              <w:bottom w:val="single" w:sz="4" w:space="0" w:color="000000"/>
              <w:right w:val="single" w:sz="4" w:space="0" w:color="000000"/>
            </w:tcBorders>
          </w:tcPr>
          <w:p w14:paraId="7A1DA06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D9F56F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44D87A4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FD7DE3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775D24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152.1 </w:t>
            </w:r>
          </w:p>
        </w:tc>
        <w:tc>
          <w:tcPr>
            <w:tcW w:w="1661" w:type="dxa"/>
            <w:tcBorders>
              <w:top w:val="single" w:sz="4" w:space="0" w:color="000000"/>
              <w:left w:val="single" w:sz="4" w:space="0" w:color="000000"/>
              <w:bottom w:val="single" w:sz="4" w:space="0" w:color="000000"/>
              <w:right w:val="single" w:sz="8" w:space="0" w:color="000000"/>
            </w:tcBorders>
          </w:tcPr>
          <w:p w14:paraId="5E11D5B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040A709"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15D30CE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22 </w:t>
            </w:r>
          </w:p>
        </w:tc>
        <w:tc>
          <w:tcPr>
            <w:tcW w:w="1957" w:type="dxa"/>
            <w:tcBorders>
              <w:top w:val="single" w:sz="4" w:space="0" w:color="000000"/>
              <w:left w:val="single" w:sz="4" w:space="0" w:color="000000"/>
              <w:bottom w:val="single" w:sz="4" w:space="0" w:color="000000"/>
              <w:right w:val="single" w:sz="4" w:space="0" w:color="000000"/>
            </w:tcBorders>
          </w:tcPr>
          <w:p w14:paraId="5CA31CE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8980CE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C34BF7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EA2B45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12EE362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171.97 </w:t>
            </w:r>
          </w:p>
        </w:tc>
        <w:tc>
          <w:tcPr>
            <w:tcW w:w="1661" w:type="dxa"/>
            <w:tcBorders>
              <w:top w:val="single" w:sz="4" w:space="0" w:color="000000"/>
              <w:left w:val="single" w:sz="4" w:space="0" w:color="000000"/>
              <w:bottom w:val="single" w:sz="4" w:space="0" w:color="000000"/>
              <w:right w:val="single" w:sz="8" w:space="0" w:color="000000"/>
            </w:tcBorders>
          </w:tcPr>
          <w:p w14:paraId="57A0D60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180842A"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B54D6D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23 </w:t>
            </w:r>
          </w:p>
        </w:tc>
        <w:tc>
          <w:tcPr>
            <w:tcW w:w="1957" w:type="dxa"/>
            <w:tcBorders>
              <w:top w:val="single" w:sz="4" w:space="0" w:color="000000"/>
              <w:left w:val="single" w:sz="4" w:space="0" w:color="000000"/>
              <w:bottom w:val="single" w:sz="4" w:space="0" w:color="000000"/>
              <w:right w:val="single" w:sz="4" w:space="0" w:color="000000"/>
            </w:tcBorders>
          </w:tcPr>
          <w:p w14:paraId="60C2D66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DA77D7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D850E7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4894CC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252CB0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67.33 </w:t>
            </w:r>
          </w:p>
        </w:tc>
        <w:tc>
          <w:tcPr>
            <w:tcW w:w="1661" w:type="dxa"/>
            <w:tcBorders>
              <w:top w:val="single" w:sz="4" w:space="0" w:color="000000"/>
              <w:left w:val="single" w:sz="4" w:space="0" w:color="000000"/>
              <w:bottom w:val="single" w:sz="4" w:space="0" w:color="000000"/>
              <w:right w:val="single" w:sz="8" w:space="0" w:color="000000"/>
            </w:tcBorders>
          </w:tcPr>
          <w:p w14:paraId="1D42AA0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ACF9679"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A5B01A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24 </w:t>
            </w:r>
          </w:p>
        </w:tc>
        <w:tc>
          <w:tcPr>
            <w:tcW w:w="1957" w:type="dxa"/>
            <w:tcBorders>
              <w:top w:val="single" w:sz="4" w:space="0" w:color="000000"/>
              <w:left w:val="single" w:sz="4" w:space="0" w:color="000000"/>
              <w:bottom w:val="single" w:sz="4" w:space="0" w:color="000000"/>
              <w:right w:val="single" w:sz="4" w:space="0" w:color="000000"/>
            </w:tcBorders>
          </w:tcPr>
          <w:p w14:paraId="705AEE3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B723EB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8DD31A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78C588A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4D199F4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170.77 </w:t>
            </w:r>
          </w:p>
        </w:tc>
        <w:tc>
          <w:tcPr>
            <w:tcW w:w="1661" w:type="dxa"/>
            <w:tcBorders>
              <w:top w:val="single" w:sz="4" w:space="0" w:color="000000"/>
              <w:left w:val="single" w:sz="4" w:space="0" w:color="000000"/>
              <w:bottom w:val="single" w:sz="4" w:space="0" w:color="000000"/>
              <w:right w:val="single" w:sz="8" w:space="0" w:color="000000"/>
            </w:tcBorders>
          </w:tcPr>
          <w:p w14:paraId="6B01456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0E389F2"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8CC59B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25 </w:t>
            </w:r>
          </w:p>
        </w:tc>
        <w:tc>
          <w:tcPr>
            <w:tcW w:w="1957" w:type="dxa"/>
            <w:tcBorders>
              <w:top w:val="single" w:sz="4" w:space="0" w:color="000000"/>
              <w:left w:val="single" w:sz="4" w:space="0" w:color="000000"/>
              <w:bottom w:val="single" w:sz="4" w:space="0" w:color="000000"/>
              <w:right w:val="single" w:sz="4" w:space="0" w:color="000000"/>
            </w:tcBorders>
          </w:tcPr>
          <w:p w14:paraId="529B102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1C6C0F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0E6A58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B69941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C634B4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153.92 </w:t>
            </w:r>
          </w:p>
        </w:tc>
        <w:tc>
          <w:tcPr>
            <w:tcW w:w="1661" w:type="dxa"/>
            <w:tcBorders>
              <w:top w:val="single" w:sz="4" w:space="0" w:color="000000"/>
              <w:left w:val="single" w:sz="4" w:space="0" w:color="000000"/>
              <w:bottom w:val="single" w:sz="4" w:space="0" w:color="000000"/>
              <w:right w:val="single" w:sz="8" w:space="0" w:color="000000"/>
            </w:tcBorders>
          </w:tcPr>
          <w:p w14:paraId="384D19C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9E9E33A"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342FAC6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26 </w:t>
            </w:r>
          </w:p>
        </w:tc>
        <w:tc>
          <w:tcPr>
            <w:tcW w:w="1957" w:type="dxa"/>
            <w:tcBorders>
              <w:top w:val="single" w:sz="4" w:space="0" w:color="000000"/>
              <w:left w:val="single" w:sz="4" w:space="0" w:color="000000"/>
              <w:bottom w:val="single" w:sz="4" w:space="0" w:color="000000"/>
              <w:right w:val="single" w:sz="4" w:space="0" w:color="000000"/>
            </w:tcBorders>
          </w:tcPr>
          <w:p w14:paraId="23F6D58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F6B3C2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FF08A8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9FEA50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290CA99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160.08 </w:t>
            </w:r>
          </w:p>
        </w:tc>
        <w:tc>
          <w:tcPr>
            <w:tcW w:w="1661" w:type="dxa"/>
            <w:tcBorders>
              <w:top w:val="single" w:sz="4" w:space="0" w:color="000000"/>
              <w:left w:val="single" w:sz="4" w:space="0" w:color="000000"/>
              <w:bottom w:val="single" w:sz="4" w:space="0" w:color="000000"/>
              <w:right w:val="single" w:sz="8" w:space="0" w:color="000000"/>
            </w:tcBorders>
          </w:tcPr>
          <w:p w14:paraId="65D2253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B06334A"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2CBF0FC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27 </w:t>
            </w:r>
          </w:p>
        </w:tc>
        <w:tc>
          <w:tcPr>
            <w:tcW w:w="1957" w:type="dxa"/>
            <w:tcBorders>
              <w:top w:val="single" w:sz="4" w:space="0" w:color="000000"/>
              <w:left w:val="single" w:sz="4" w:space="0" w:color="000000"/>
              <w:bottom w:val="single" w:sz="4" w:space="0" w:color="000000"/>
              <w:right w:val="single" w:sz="4" w:space="0" w:color="000000"/>
            </w:tcBorders>
          </w:tcPr>
          <w:p w14:paraId="38CCE16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6EF979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09742A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5E5402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6DC2F6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89.15 </w:t>
            </w:r>
          </w:p>
        </w:tc>
        <w:tc>
          <w:tcPr>
            <w:tcW w:w="1661" w:type="dxa"/>
            <w:tcBorders>
              <w:top w:val="single" w:sz="4" w:space="0" w:color="000000"/>
              <w:left w:val="single" w:sz="4" w:space="0" w:color="000000"/>
              <w:bottom w:val="single" w:sz="4" w:space="0" w:color="000000"/>
              <w:right w:val="single" w:sz="8" w:space="0" w:color="000000"/>
            </w:tcBorders>
          </w:tcPr>
          <w:p w14:paraId="5813649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4FD39AD"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37EAA08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28 </w:t>
            </w:r>
          </w:p>
        </w:tc>
        <w:tc>
          <w:tcPr>
            <w:tcW w:w="1957" w:type="dxa"/>
            <w:tcBorders>
              <w:top w:val="single" w:sz="4" w:space="0" w:color="000000"/>
              <w:left w:val="single" w:sz="4" w:space="0" w:color="000000"/>
              <w:bottom w:val="single" w:sz="4" w:space="0" w:color="000000"/>
              <w:right w:val="single" w:sz="4" w:space="0" w:color="000000"/>
            </w:tcBorders>
          </w:tcPr>
          <w:p w14:paraId="3F1E5F6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B3E908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A3BD8B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4F5FBD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4BCB174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178.7 </w:t>
            </w:r>
          </w:p>
        </w:tc>
        <w:tc>
          <w:tcPr>
            <w:tcW w:w="1661" w:type="dxa"/>
            <w:tcBorders>
              <w:top w:val="single" w:sz="4" w:space="0" w:color="000000"/>
              <w:left w:val="single" w:sz="4" w:space="0" w:color="000000"/>
              <w:bottom w:val="single" w:sz="4" w:space="0" w:color="000000"/>
              <w:right w:val="single" w:sz="8" w:space="0" w:color="000000"/>
            </w:tcBorders>
          </w:tcPr>
          <w:p w14:paraId="49491D7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BD4348D"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19A5F9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29 </w:t>
            </w:r>
          </w:p>
        </w:tc>
        <w:tc>
          <w:tcPr>
            <w:tcW w:w="1957" w:type="dxa"/>
            <w:tcBorders>
              <w:top w:val="single" w:sz="4" w:space="0" w:color="000000"/>
              <w:left w:val="single" w:sz="4" w:space="0" w:color="000000"/>
              <w:bottom w:val="single" w:sz="4" w:space="0" w:color="000000"/>
              <w:right w:val="single" w:sz="4" w:space="0" w:color="000000"/>
            </w:tcBorders>
          </w:tcPr>
          <w:p w14:paraId="2A51F11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49B7D1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C19A9F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7F9B9E0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009B50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197.14 </w:t>
            </w:r>
          </w:p>
        </w:tc>
        <w:tc>
          <w:tcPr>
            <w:tcW w:w="1661" w:type="dxa"/>
            <w:tcBorders>
              <w:top w:val="single" w:sz="4" w:space="0" w:color="000000"/>
              <w:left w:val="single" w:sz="4" w:space="0" w:color="000000"/>
              <w:bottom w:val="single" w:sz="4" w:space="0" w:color="000000"/>
              <w:right w:val="single" w:sz="8" w:space="0" w:color="000000"/>
            </w:tcBorders>
          </w:tcPr>
          <w:p w14:paraId="5F72A29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76AC3C7"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26F0D9D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30 </w:t>
            </w:r>
          </w:p>
        </w:tc>
        <w:tc>
          <w:tcPr>
            <w:tcW w:w="1957" w:type="dxa"/>
            <w:tcBorders>
              <w:top w:val="single" w:sz="4" w:space="0" w:color="000000"/>
              <w:left w:val="single" w:sz="4" w:space="0" w:color="000000"/>
              <w:bottom w:val="single" w:sz="4" w:space="0" w:color="000000"/>
              <w:right w:val="single" w:sz="4" w:space="0" w:color="000000"/>
            </w:tcBorders>
          </w:tcPr>
          <w:p w14:paraId="00E1038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3518C1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A7828B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EBF026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30CBB7B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217.84 </w:t>
            </w:r>
          </w:p>
        </w:tc>
        <w:tc>
          <w:tcPr>
            <w:tcW w:w="1661" w:type="dxa"/>
            <w:tcBorders>
              <w:top w:val="single" w:sz="4" w:space="0" w:color="000000"/>
              <w:left w:val="single" w:sz="4" w:space="0" w:color="000000"/>
              <w:bottom w:val="single" w:sz="4" w:space="0" w:color="000000"/>
              <w:right w:val="single" w:sz="8" w:space="0" w:color="000000"/>
            </w:tcBorders>
          </w:tcPr>
          <w:p w14:paraId="12544F1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E459D30"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65E5796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31 </w:t>
            </w:r>
          </w:p>
        </w:tc>
        <w:tc>
          <w:tcPr>
            <w:tcW w:w="1957" w:type="dxa"/>
            <w:tcBorders>
              <w:top w:val="single" w:sz="4" w:space="0" w:color="000000"/>
              <w:left w:val="single" w:sz="4" w:space="0" w:color="000000"/>
              <w:bottom w:val="single" w:sz="4" w:space="0" w:color="000000"/>
              <w:right w:val="single" w:sz="4" w:space="0" w:color="000000"/>
            </w:tcBorders>
          </w:tcPr>
          <w:p w14:paraId="2F6ED1D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974D6C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260A0E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7009AD7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E5159A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216.05 </w:t>
            </w:r>
          </w:p>
        </w:tc>
        <w:tc>
          <w:tcPr>
            <w:tcW w:w="1661" w:type="dxa"/>
            <w:tcBorders>
              <w:top w:val="single" w:sz="4" w:space="0" w:color="000000"/>
              <w:left w:val="single" w:sz="4" w:space="0" w:color="000000"/>
              <w:bottom w:val="single" w:sz="4" w:space="0" w:color="000000"/>
              <w:right w:val="single" w:sz="8" w:space="0" w:color="000000"/>
            </w:tcBorders>
          </w:tcPr>
          <w:p w14:paraId="51E8E27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502A976"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FAC3B1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32 </w:t>
            </w:r>
          </w:p>
        </w:tc>
        <w:tc>
          <w:tcPr>
            <w:tcW w:w="1957" w:type="dxa"/>
            <w:tcBorders>
              <w:top w:val="single" w:sz="4" w:space="0" w:color="000000"/>
              <w:left w:val="single" w:sz="4" w:space="0" w:color="000000"/>
              <w:bottom w:val="single" w:sz="4" w:space="0" w:color="000000"/>
              <w:right w:val="single" w:sz="4" w:space="0" w:color="000000"/>
            </w:tcBorders>
          </w:tcPr>
          <w:p w14:paraId="0D63B68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55F06E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999ABC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75FF0E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46A967D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216.33 </w:t>
            </w:r>
          </w:p>
        </w:tc>
        <w:tc>
          <w:tcPr>
            <w:tcW w:w="1661" w:type="dxa"/>
            <w:tcBorders>
              <w:top w:val="single" w:sz="4" w:space="0" w:color="000000"/>
              <w:left w:val="single" w:sz="4" w:space="0" w:color="000000"/>
              <w:bottom w:val="single" w:sz="4" w:space="0" w:color="000000"/>
              <w:right w:val="single" w:sz="8" w:space="0" w:color="000000"/>
            </w:tcBorders>
          </w:tcPr>
          <w:p w14:paraId="6C019D7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D8EAD2C"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222BD56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33 </w:t>
            </w:r>
          </w:p>
        </w:tc>
        <w:tc>
          <w:tcPr>
            <w:tcW w:w="1957" w:type="dxa"/>
            <w:tcBorders>
              <w:top w:val="single" w:sz="4" w:space="0" w:color="000000"/>
              <w:left w:val="single" w:sz="4" w:space="0" w:color="000000"/>
              <w:bottom w:val="single" w:sz="4" w:space="0" w:color="000000"/>
              <w:right w:val="single" w:sz="4" w:space="0" w:color="000000"/>
            </w:tcBorders>
          </w:tcPr>
          <w:p w14:paraId="06A7B45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ABDCC6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E57C67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8649EE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273143E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107.4 </w:t>
            </w:r>
          </w:p>
        </w:tc>
        <w:tc>
          <w:tcPr>
            <w:tcW w:w="1661" w:type="dxa"/>
            <w:tcBorders>
              <w:top w:val="single" w:sz="4" w:space="0" w:color="000000"/>
              <w:left w:val="single" w:sz="4" w:space="0" w:color="000000"/>
              <w:bottom w:val="single" w:sz="4" w:space="0" w:color="000000"/>
              <w:right w:val="single" w:sz="8" w:space="0" w:color="000000"/>
            </w:tcBorders>
          </w:tcPr>
          <w:p w14:paraId="28061CE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1C048C7"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359624C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34 </w:t>
            </w:r>
          </w:p>
        </w:tc>
        <w:tc>
          <w:tcPr>
            <w:tcW w:w="1957" w:type="dxa"/>
            <w:tcBorders>
              <w:top w:val="single" w:sz="4" w:space="0" w:color="000000"/>
              <w:left w:val="single" w:sz="4" w:space="0" w:color="000000"/>
              <w:bottom w:val="single" w:sz="4" w:space="0" w:color="000000"/>
              <w:right w:val="single" w:sz="4" w:space="0" w:color="000000"/>
            </w:tcBorders>
          </w:tcPr>
          <w:p w14:paraId="5C0D140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CC5F31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10B62B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CD6EA8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1BEF69E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293.96 </w:t>
            </w:r>
          </w:p>
        </w:tc>
        <w:tc>
          <w:tcPr>
            <w:tcW w:w="1661" w:type="dxa"/>
            <w:tcBorders>
              <w:top w:val="single" w:sz="4" w:space="0" w:color="000000"/>
              <w:left w:val="single" w:sz="4" w:space="0" w:color="000000"/>
              <w:bottom w:val="single" w:sz="4" w:space="0" w:color="000000"/>
              <w:right w:val="single" w:sz="8" w:space="0" w:color="000000"/>
            </w:tcBorders>
          </w:tcPr>
          <w:p w14:paraId="4ABD786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9E3685A"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28B4D9D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35 </w:t>
            </w:r>
          </w:p>
        </w:tc>
        <w:tc>
          <w:tcPr>
            <w:tcW w:w="1957" w:type="dxa"/>
            <w:tcBorders>
              <w:top w:val="single" w:sz="4" w:space="0" w:color="000000"/>
              <w:left w:val="single" w:sz="4" w:space="0" w:color="000000"/>
              <w:bottom w:val="single" w:sz="4" w:space="0" w:color="000000"/>
              <w:right w:val="single" w:sz="4" w:space="0" w:color="000000"/>
            </w:tcBorders>
          </w:tcPr>
          <w:p w14:paraId="3D15643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8B1A54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21DBFA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A4F1C7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28052D5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131.46 </w:t>
            </w:r>
          </w:p>
        </w:tc>
        <w:tc>
          <w:tcPr>
            <w:tcW w:w="1661" w:type="dxa"/>
            <w:tcBorders>
              <w:top w:val="single" w:sz="4" w:space="0" w:color="000000"/>
              <w:left w:val="single" w:sz="4" w:space="0" w:color="000000"/>
              <w:bottom w:val="single" w:sz="4" w:space="0" w:color="000000"/>
              <w:right w:val="single" w:sz="8" w:space="0" w:color="000000"/>
            </w:tcBorders>
          </w:tcPr>
          <w:p w14:paraId="69AA6B4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E7501F3"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3427167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36 </w:t>
            </w:r>
          </w:p>
        </w:tc>
        <w:tc>
          <w:tcPr>
            <w:tcW w:w="1957" w:type="dxa"/>
            <w:tcBorders>
              <w:top w:val="single" w:sz="4" w:space="0" w:color="000000"/>
              <w:left w:val="single" w:sz="4" w:space="0" w:color="000000"/>
              <w:bottom w:val="single" w:sz="4" w:space="0" w:color="000000"/>
              <w:right w:val="single" w:sz="4" w:space="0" w:color="000000"/>
            </w:tcBorders>
          </w:tcPr>
          <w:p w14:paraId="5A94CD6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998FF4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D85066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3527FB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5EF99BF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140.04 </w:t>
            </w:r>
          </w:p>
        </w:tc>
        <w:tc>
          <w:tcPr>
            <w:tcW w:w="1661" w:type="dxa"/>
            <w:tcBorders>
              <w:top w:val="single" w:sz="4" w:space="0" w:color="000000"/>
              <w:left w:val="single" w:sz="4" w:space="0" w:color="000000"/>
              <w:bottom w:val="single" w:sz="4" w:space="0" w:color="000000"/>
              <w:right w:val="single" w:sz="8" w:space="0" w:color="000000"/>
            </w:tcBorders>
          </w:tcPr>
          <w:p w14:paraId="28E042F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7DA2D00"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29D89E6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37 </w:t>
            </w:r>
          </w:p>
        </w:tc>
        <w:tc>
          <w:tcPr>
            <w:tcW w:w="1957" w:type="dxa"/>
            <w:tcBorders>
              <w:top w:val="single" w:sz="4" w:space="0" w:color="000000"/>
              <w:left w:val="single" w:sz="4" w:space="0" w:color="000000"/>
              <w:bottom w:val="single" w:sz="4" w:space="0" w:color="000000"/>
              <w:right w:val="single" w:sz="4" w:space="0" w:color="000000"/>
            </w:tcBorders>
          </w:tcPr>
          <w:p w14:paraId="7642523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9594F5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24689F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72780C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184270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87.71 </w:t>
            </w:r>
          </w:p>
        </w:tc>
        <w:tc>
          <w:tcPr>
            <w:tcW w:w="1661" w:type="dxa"/>
            <w:tcBorders>
              <w:top w:val="single" w:sz="4" w:space="0" w:color="000000"/>
              <w:left w:val="single" w:sz="4" w:space="0" w:color="000000"/>
              <w:bottom w:val="single" w:sz="4" w:space="0" w:color="000000"/>
              <w:right w:val="single" w:sz="8" w:space="0" w:color="000000"/>
            </w:tcBorders>
          </w:tcPr>
          <w:p w14:paraId="15DA6ED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A4A0684"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07FD5A7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38 </w:t>
            </w:r>
          </w:p>
        </w:tc>
        <w:tc>
          <w:tcPr>
            <w:tcW w:w="1957" w:type="dxa"/>
            <w:tcBorders>
              <w:top w:val="single" w:sz="4" w:space="0" w:color="000000"/>
              <w:left w:val="single" w:sz="4" w:space="0" w:color="000000"/>
              <w:bottom w:val="single" w:sz="4" w:space="0" w:color="000000"/>
              <w:right w:val="single" w:sz="4" w:space="0" w:color="000000"/>
            </w:tcBorders>
          </w:tcPr>
          <w:p w14:paraId="1D84CF5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0B1402D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tcPr>
          <w:p w14:paraId="19BDED1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263C5B6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748C2B8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719.89 </w:t>
            </w:r>
          </w:p>
        </w:tc>
        <w:tc>
          <w:tcPr>
            <w:tcW w:w="1661" w:type="dxa"/>
            <w:tcBorders>
              <w:top w:val="single" w:sz="4" w:space="0" w:color="000000"/>
              <w:left w:val="single" w:sz="4" w:space="0" w:color="000000"/>
              <w:bottom w:val="single" w:sz="4" w:space="0" w:color="000000"/>
              <w:right w:val="single" w:sz="8" w:space="0" w:color="000000"/>
            </w:tcBorders>
          </w:tcPr>
          <w:p w14:paraId="406FC0F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61B64D3" w14:textId="77777777" w:rsidTr="001E2E00">
        <w:trPr>
          <w:trHeight w:val="301"/>
        </w:trPr>
        <w:tc>
          <w:tcPr>
            <w:tcW w:w="1538" w:type="dxa"/>
            <w:tcBorders>
              <w:top w:val="single" w:sz="4" w:space="0" w:color="000000"/>
              <w:left w:val="single" w:sz="4" w:space="0" w:color="000000"/>
              <w:bottom w:val="single" w:sz="4" w:space="0" w:color="000000"/>
              <w:right w:val="single" w:sz="4" w:space="0" w:color="000000"/>
            </w:tcBorders>
          </w:tcPr>
          <w:p w14:paraId="24E8C06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39 </w:t>
            </w:r>
          </w:p>
        </w:tc>
        <w:tc>
          <w:tcPr>
            <w:tcW w:w="1957" w:type="dxa"/>
            <w:tcBorders>
              <w:top w:val="single" w:sz="4" w:space="0" w:color="000000"/>
              <w:left w:val="single" w:sz="4" w:space="0" w:color="000000"/>
              <w:bottom w:val="single" w:sz="4" w:space="0" w:color="000000"/>
              <w:right w:val="single" w:sz="4" w:space="0" w:color="000000"/>
            </w:tcBorders>
          </w:tcPr>
          <w:p w14:paraId="102B2AE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631AC6A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 </w:t>
            </w:r>
          </w:p>
        </w:tc>
        <w:tc>
          <w:tcPr>
            <w:tcW w:w="1480" w:type="dxa"/>
            <w:tcBorders>
              <w:top w:val="single" w:sz="4" w:space="0" w:color="000000"/>
              <w:left w:val="single" w:sz="4" w:space="0" w:color="000000"/>
              <w:bottom w:val="single" w:sz="4" w:space="0" w:color="000000"/>
              <w:right w:val="single" w:sz="4" w:space="0" w:color="000000"/>
            </w:tcBorders>
          </w:tcPr>
          <w:p w14:paraId="1544A90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061429C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4E93D41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58.83 </w:t>
            </w:r>
          </w:p>
        </w:tc>
        <w:tc>
          <w:tcPr>
            <w:tcW w:w="1661" w:type="dxa"/>
            <w:tcBorders>
              <w:top w:val="single" w:sz="4" w:space="0" w:color="000000"/>
              <w:left w:val="single" w:sz="4" w:space="0" w:color="000000"/>
              <w:bottom w:val="single" w:sz="4" w:space="0" w:color="000000"/>
              <w:right w:val="single" w:sz="8" w:space="0" w:color="000000"/>
            </w:tcBorders>
          </w:tcPr>
          <w:p w14:paraId="183D636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970CB26"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63F7B68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122955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IDS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6C7EFD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F48DEA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7992747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28A3A1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35.65 </w:t>
            </w:r>
          </w:p>
        </w:tc>
        <w:tc>
          <w:tcPr>
            <w:tcW w:w="1661" w:type="dxa"/>
            <w:tcBorders>
              <w:top w:val="single" w:sz="4" w:space="0" w:color="000000"/>
              <w:left w:val="single" w:sz="4" w:space="0" w:color="000000"/>
              <w:bottom w:val="single" w:sz="4" w:space="0" w:color="000000"/>
              <w:right w:val="single" w:sz="8" w:space="0" w:color="000000"/>
            </w:tcBorders>
          </w:tcPr>
          <w:p w14:paraId="0BE2735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65CFB4C"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72E2DC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19F636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IDS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AB5EC4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036CCB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1586FA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 </w:t>
            </w:r>
          </w:p>
        </w:tc>
        <w:tc>
          <w:tcPr>
            <w:tcW w:w="1361" w:type="dxa"/>
            <w:tcBorders>
              <w:top w:val="single" w:sz="4" w:space="0" w:color="000000"/>
              <w:left w:val="single" w:sz="4" w:space="0" w:color="000000"/>
              <w:bottom w:val="single" w:sz="4" w:space="0" w:color="000000"/>
              <w:right w:val="single" w:sz="4" w:space="0" w:color="000000"/>
            </w:tcBorders>
          </w:tcPr>
          <w:p w14:paraId="28C05E7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4.27 </w:t>
            </w:r>
          </w:p>
        </w:tc>
        <w:tc>
          <w:tcPr>
            <w:tcW w:w="1661" w:type="dxa"/>
            <w:tcBorders>
              <w:top w:val="single" w:sz="4" w:space="0" w:color="000000"/>
              <w:left w:val="single" w:sz="4" w:space="0" w:color="000000"/>
              <w:bottom w:val="single" w:sz="4" w:space="0" w:color="000000"/>
              <w:right w:val="single" w:sz="8" w:space="0" w:color="000000"/>
            </w:tcBorders>
          </w:tcPr>
          <w:p w14:paraId="76F3E9C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23B3AE4"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3821517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42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13F780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IDS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AEBB18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F0668E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3F4209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794230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2.01 </w:t>
            </w:r>
          </w:p>
        </w:tc>
        <w:tc>
          <w:tcPr>
            <w:tcW w:w="1661" w:type="dxa"/>
            <w:tcBorders>
              <w:top w:val="single" w:sz="4" w:space="0" w:color="000000"/>
              <w:left w:val="single" w:sz="4" w:space="0" w:color="000000"/>
              <w:bottom w:val="single" w:sz="4" w:space="0" w:color="000000"/>
              <w:right w:val="single" w:sz="8" w:space="0" w:color="000000"/>
            </w:tcBorders>
          </w:tcPr>
          <w:p w14:paraId="3911281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bl>
    <w:p w14:paraId="154F1C71" w14:textId="77777777" w:rsidR="00B0491B" w:rsidRPr="005B1845" w:rsidRDefault="00B0491B" w:rsidP="005B1845">
      <w:pPr>
        <w:ind w:left="-1702" w:right="10771"/>
        <w:rPr>
          <w:sz w:val="22"/>
          <w:szCs w:val="22"/>
        </w:rPr>
      </w:pPr>
    </w:p>
    <w:tbl>
      <w:tblPr>
        <w:tblStyle w:val="TableGrid0"/>
        <w:tblW w:w="10123" w:type="dxa"/>
        <w:tblInd w:w="10" w:type="dxa"/>
        <w:tblCellMar>
          <w:top w:w="58" w:type="dxa"/>
          <w:left w:w="108" w:type="dxa"/>
          <w:right w:w="58" w:type="dxa"/>
        </w:tblCellMar>
        <w:tblLook w:val="04A0" w:firstRow="1" w:lastRow="0" w:firstColumn="1" w:lastColumn="0" w:noHBand="0" w:noVBand="1"/>
      </w:tblPr>
      <w:tblGrid>
        <w:gridCol w:w="1538"/>
        <w:gridCol w:w="1957"/>
        <w:gridCol w:w="965"/>
        <w:gridCol w:w="1480"/>
        <w:gridCol w:w="1161"/>
        <w:gridCol w:w="1361"/>
        <w:gridCol w:w="1661"/>
      </w:tblGrid>
      <w:tr w:rsidR="00B0491B" w:rsidRPr="005B1845" w14:paraId="7A4C6C66" w14:textId="77777777" w:rsidTr="001E2E00">
        <w:trPr>
          <w:trHeight w:val="293"/>
        </w:trPr>
        <w:tc>
          <w:tcPr>
            <w:tcW w:w="1538" w:type="dxa"/>
            <w:tcBorders>
              <w:top w:val="nil"/>
              <w:left w:val="single" w:sz="4" w:space="0" w:color="000000"/>
              <w:bottom w:val="single" w:sz="4" w:space="0" w:color="000000"/>
              <w:right w:val="single" w:sz="4" w:space="0" w:color="000000"/>
            </w:tcBorders>
          </w:tcPr>
          <w:p w14:paraId="1702C5D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43 </w:t>
            </w:r>
          </w:p>
        </w:tc>
        <w:tc>
          <w:tcPr>
            <w:tcW w:w="1957" w:type="dxa"/>
            <w:tcBorders>
              <w:top w:val="nil"/>
              <w:left w:val="single" w:sz="4" w:space="0" w:color="000000"/>
              <w:bottom w:val="single" w:sz="4" w:space="0" w:color="000000"/>
              <w:right w:val="single" w:sz="4" w:space="0" w:color="000000"/>
            </w:tcBorders>
            <w:shd w:val="clear" w:color="auto" w:fill="F1F1F1"/>
          </w:tcPr>
          <w:p w14:paraId="606C71B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IDS </w:t>
            </w:r>
          </w:p>
        </w:tc>
        <w:tc>
          <w:tcPr>
            <w:tcW w:w="965" w:type="dxa"/>
            <w:tcBorders>
              <w:top w:val="nil"/>
              <w:left w:val="single" w:sz="4" w:space="0" w:color="000000"/>
              <w:bottom w:val="single" w:sz="4" w:space="0" w:color="000000"/>
              <w:right w:val="single" w:sz="4" w:space="0" w:color="000000"/>
            </w:tcBorders>
            <w:shd w:val="clear" w:color="auto" w:fill="F1F1F1"/>
          </w:tcPr>
          <w:p w14:paraId="3B53648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nil"/>
              <w:left w:val="single" w:sz="4" w:space="0" w:color="000000"/>
              <w:bottom w:val="single" w:sz="4" w:space="0" w:color="000000"/>
              <w:right w:val="single" w:sz="4" w:space="0" w:color="000000"/>
            </w:tcBorders>
            <w:shd w:val="clear" w:color="auto" w:fill="F1F1F1"/>
          </w:tcPr>
          <w:p w14:paraId="094564B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nil"/>
              <w:left w:val="single" w:sz="4" w:space="0" w:color="000000"/>
              <w:bottom w:val="single" w:sz="4" w:space="0" w:color="000000"/>
              <w:right w:val="single" w:sz="4" w:space="0" w:color="000000"/>
            </w:tcBorders>
            <w:shd w:val="clear" w:color="auto" w:fill="F1F1F1"/>
          </w:tcPr>
          <w:p w14:paraId="4635A51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 </w:t>
            </w:r>
          </w:p>
        </w:tc>
        <w:tc>
          <w:tcPr>
            <w:tcW w:w="1361" w:type="dxa"/>
            <w:tcBorders>
              <w:top w:val="nil"/>
              <w:left w:val="single" w:sz="4" w:space="0" w:color="000000"/>
              <w:bottom w:val="single" w:sz="4" w:space="0" w:color="000000"/>
              <w:right w:val="single" w:sz="4" w:space="0" w:color="000000"/>
            </w:tcBorders>
          </w:tcPr>
          <w:p w14:paraId="130BFAD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4.05 </w:t>
            </w:r>
          </w:p>
        </w:tc>
        <w:tc>
          <w:tcPr>
            <w:tcW w:w="1661" w:type="dxa"/>
            <w:tcBorders>
              <w:top w:val="nil"/>
              <w:left w:val="single" w:sz="4" w:space="0" w:color="000000"/>
              <w:bottom w:val="single" w:sz="4" w:space="0" w:color="000000"/>
              <w:right w:val="single" w:sz="8" w:space="0" w:color="000000"/>
            </w:tcBorders>
          </w:tcPr>
          <w:p w14:paraId="4DA2D18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6C3950A"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60E76EC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991AD8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4BAB05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90CD2F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C05951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D353A8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165.75 </w:t>
            </w:r>
          </w:p>
        </w:tc>
        <w:tc>
          <w:tcPr>
            <w:tcW w:w="1661" w:type="dxa"/>
            <w:tcBorders>
              <w:top w:val="single" w:sz="4" w:space="0" w:color="000000"/>
              <w:left w:val="single" w:sz="4" w:space="0" w:color="000000"/>
              <w:bottom w:val="single" w:sz="4" w:space="0" w:color="000000"/>
              <w:right w:val="single" w:sz="8" w:space="0" w:color="000000"/>
            </w:tcBorders>
          </w:tcPr>
          <w:p w14:paraId="1E13C04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E4C8232"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4839A48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668DD1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FF6178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EF1E9B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19FF07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0FD9D18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63.97 </w:t>
            </w:r>
          </w:p>
        </w:tc>
        <w:tc>
          <w:tcPr>
            <w:tcW w:w="1661" w:type="dxa"/>
            <w:tcBorders>
              <w:top w:val="single" w:sz="4" w:space="0" w:color="000000"/>
              <w:left w:val="single" w:sz="4" w:space="0" w:color="000000"/>
              <w:bottom w:val="single" w:sz="4" w:space="0" w:color="000000"/>
              <w:right w:val="single" w:sz="8" w:space="0" w:color="000000"/>
            </w:tcBorders>
          </w:tcPr>
          <w:p w14:paraId="324864B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4C2A3E4"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782B771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685107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9D56DF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BE944B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EFD4CF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67D58C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130.91 </w:t>
            </w:r>
          </w:p>
        </w:tc>
        <w:tc>
          <w:tcPr>
            <w:tcW w:w="1661" w:type="dxa"/>
            <w:tcBorders>
              <w:top w:val="single" w:sz="4" w:space="0" w:color="000000"/>
              <w:left w:val="single" w:sz="4" w:space="0" w:color="000000"/>
              <w:bottom w:val="single" w:sz="4" w:space="0" w:color="000000"/>
              <w:right w:val="single" w:sz="8" w:space="0" w:color="000000"/>
            </w:tcBorders>
          </w:tcPr>
          <w:p w14:paraId="61C45A2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1F90B08"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7A163DF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47 </w:t>
            </w:r>
          </w:p>
        </w:tc>
        <w:tc>
          <w:tcPr>
            <w:tcW w:w="1957" w:type="dxa"/>
            <w:tcBorders>
              <w:top w:val="single" w:sz="4" w:space="0" w:color="000000"/>
              <w:left w:val="single" w:sz="4" w:space="0" w:color="000000"/>
              <w:bottom w:val="single" w:sz="4" w:space="0" w:color="000000"/>
              <w:right w:val="single" w:sz="4" w:space="0" w:color="000000"/>
            </w:tcBorders>
          </w:tcPr>
          <w:p w14:paraId="4254FCC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517277D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 </w:t>
            </w:r>
          </w:p>
        </w:tc>
        <w:tc>
          <w:tcPr>
            <w:tcW w:w="1480" w:type="dxa"/>
            <w:tcBorders>
              <w:top w:val="single" w:sz="4" w:space="0" w:color="000000"/>
              <w:left w:val="single" w:sz="4" w:space="0" w:color="000000"/>
              <w:bottom w:val="single" w:sz="4" w:space="0" w:color="000000"/>
              <w:right w:val="single" w:sz="4" w:space="0" w:color="000000"/>
            </w:tcBorders>
          </w:tcPr>
          <w:p w14:paraId="2F6B941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4D1D50A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78AB309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90.59 </w:t>
            </w:r>
          </w:p>
        </w:tc>
        <w:tc>
          <w:tcPr>
            <w:tcW w:w="1661" w:type="dxa"/>
            <w:tcBorders>
              <w:top w:val="single" w:sz="4" w:space="0" w:color="000000"/>
              <w:left w:val="single" w:sz="4" w:space="0" w:color="000000"/>
              <w:bottom w:val="single" w:sz="4" w:space="0" w:color="000000"/>
              <w:right w:val="single" w:sz="8" w:space="0" w:color="000000"/>
            </w:tcBorders>
          </w:tcPr>
          <w:p w14:paraId="5A74E81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52255BF"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5A2906B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48 </w:t>
            </w:r>
          </w:p>
        </w:tc>
        <w:tc>
          <w:tcPr>
            <w:tcW w:w="1957" w:type="dxa"/>
            <w:tcBorders>
              <w:top w:val="single" w:sz="4" w:space="0" w:color="000000"/>
              <w:left w:val="single" w:sz="4" w:space="0" w:color="000000"/>
              <w:bottom w:val="single" w:sz="4" w:space="0" w:color="000000"/>
              <w:right w:val="single" w:sz="4" w:space="0" w:color="000000"/>
            </w:tcBorders>
          </w:tcPr>
          <w:p w14:paraId="72F3D8B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0FCE122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98 </w:t>
            </w:r>
          </w:p>
        </w:tc>
        <w:tc>
          <w:tcPr>
            <w:tcW w:w="1480" w:type="dxa"/>
            <w:tcBorders>
              <w:top w:val="single" w:sz="4" w:space="0" w:color="000000"/>
              <w:left w:val="single" w:sz="4" w:space="0" w:color="000000"/>
              <w:bottom w:val="single" w:sz="4" w:space="0" w:color="000000"/>
              <w:right w:val="single" w:sz="4" w:space="0" w:color="000000"/>
            </w:tcBorders>
          </w:tcPr>
          <w:p w14:paraId="6F9BB0E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42DE20A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E976A0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76.64 </w:t>
            </w:r>
          </w:p>
        </w:tc>
        <w:tc>
          <w:tcPr>
            <w:tcW w:w="1661" w:type="dxa"/>
            <w:tcBorders>
              <w:top w:val="single" w:sz="4" w:space="0" w:color="000000"/>
              <w:left w:val="single" w:sz="4" w:space="0" w:color="000000"/>
              <w:bottom w:val="single" w:sz="4" w:space="0" w:color="000000"/>
              <w:right w:val="single" w:sz="8" w:space="0" w:color="000000"/>
            </w:tcBorders>
          </w:tcPr>
          <w:p w14:paraId="71CB73B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DD5D3A1"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3140516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49 </w:t>
            </w:r>
          </w:p>
        </w:tc>
        <w:tc>
          <w:tcPr>
            <w:tcW w:w="1957" w:type="dxa"/>
            <w:tcBorders>
              <w:top w:val="single" w:sz="4" w:space="0" w:color="000000"/>
              <w:left w:val="single" w:sz="4" w:space="0" w:color="000000"/>
              <w:bottom w:val="single" w:sz="4" w:space="0" w:color="000000"/>
              <w:right w:val="single" w:sz="4" w:space="0" w:color="000000"/>
            </w:tcBorders>
          </w:tcPr>
          <w:p w14:paraId="0B7F040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22C9675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tcPr>
          <w:p w14:paraId="238D56C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0048088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667B3DB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349.83 </w:t>
            </w:r>
          </w:p>
        </w:tc>
        <w:tc>
          <w:tcPr>
            <w:tcW w:w="1661" w:type="dxa"/>
            <w:tcBorders>
              <w:top w:val="single" w:sz="4" w:space="0" w:color="000000"/>
              <w:left w:val="single" w:sz="4" w:space="0" w:color="000000"/>
              <w:bottom w:val="single" w:sz="4" w:space="0" w:color="000000"/>
              <w:right w:val="single" w:sz="8" w:space="0" w:color="000000"/>
            </w:tcBorders>
          </w:tcPr>
          <w:p w14:paraId="20FC65B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FB8F40C"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5F246DE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50 </w:t>
            </w:r>
          </w:p>
        </w:tc>
        <w:tc>
          <w:tcPr>
            <w:tcW w:w="1957" w:type="dxa"/>
            <w:tcBorders>
              <w:top w:val="single" w:sz="4" w:space="0" w:color="000000"/>
              <w:left w:val="single" w:sz="4" w:space="0" w:color="000000"/>
              <w:bottom w:val="single" w:sz="4" w:space="0" w:color="000000"/>
              <w:right w:val="single" w:sz="4" w:space="0" w:color="000000"/>
            </w:tcBorders>
          </w:tcPr>
          <w:p w14:paraId="1399FDE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15AE7AD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tcPr>
          <w:p w14:paraId="61AB172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7BA3B12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1CFB5F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1294.14 </w:t>
            </w:r>
          </w:p>
        </w:tc>
        <w:tc>
          <w:tcPr>
            <w:tcW w:w="1661" w:type="dxa"/>
            <w:tcBorders>
              <w:top w:val="single" w:sz="4" w:space="0" w:color="000000"/>
              <w:left w:val="single" w:sz="4" w:space="0" w:color="000000"/>
              <w:bottom w:val="single" w:sz="4" w:space="0" w:color="000000"/>
              <w:right w:val="single" w:sz="8" w:space="0" w:color="000000"/>
            </w:tcBorders>
          </w:tcPr>
          <w:p w14:paraId="28841F7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302DC06" w14:textId="77777777" w:rsidTr="001E2E00">
        <w:trPr>
          <w:trHeight w:val="302"/>
        </w:trPr>
        <w:tc>
          <w:tcPr>
            <w:tcW w:w="1538" w:type="dxa"/>
            <w:tcBorders>
              <w:top w:val="single" w:sz="4" w:space="0" w:color="000000"/>
              <w:left w:val="single" w:sz="4" w:space="0" w:color="000000"/>
              <w:bottom w:val="single" w:sz="4" w:space="0" w:color="000000"/>
              <w:right w:val="single" w:sz="4" w:space="0" w:color="000000"/>
            </w:tcBorders>
          </w:tcPr>
          <w:p w14:paraId="257750F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51 </w:t>
            </w:r>
          </w:p>
        </w:tc>
        <w:tc>
          <w:tcPr>
            <w:tcW w:w="1957" w:type="dxa"/>
            <w:tcBorders>
              <w:top w:val="single" w:sz="4" w:space="0" w:color="000000"/>
              <w:left w:val="single" w:sz="4" w:space="0" w:color="000000"/>
              <w:bottom w:val="single" w:sz="4" w:space="0" w:color="000000"/>
              <w:right w:val="single" w:sz="4" w:space="0" w:color="000000"/>
            </w:tcBorders>
          </w:tcPr>
          <w:p w14:paraId="6D690CA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72168FF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tcPr>
          <w:p w14:paraId="669D22B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354A6ED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038A570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138.52 </w:t>
            </w:r>
          </w:p>
        </w:tc>
        <w:tc>
          <w:tcPr>
            <w:tcW w:w="1661" w:type="dxa"/>
            <w:tcBorders>
              <w:top w:val="single" w:sz="4" w:space="0" w:color="000000"/>
              <w:left w:val="single" w:sz="4" w:space="0" w:color="000000"/>
              <w:bottom w:val="single" w:sz="4" w:space="0" w:color="000000"/>
              <w:right w:val="single" w:sz="8" w:space="0" w:color="000000"/>
            </w:tcBorders>
          </w:tcPr>
          <w:p w14:paraId="6D39F1E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DC1C0C7"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7FBFC49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AE5E31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6044FA1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13B020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FC9667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4C6CA53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687.39 </w:t>
            </w:r>
          </w:p>
        </w:tc>
        <w:tc>
          <w:tcPr>
            <w:tcW w:w="1661" w:type="dxa"/>
            <w:tcBorders>
              <w:top w:val="single" w:sz="4" w:space="0" w:color="000000"/>
              <w:left w:val="single" w:sz="4" w:space="0" w:color="000000"/>
              <w:bottom w:val="single" w:sz="4" w:space="0" w:color="000000"/>
              <w:right w:val="single" w:sz="8" w:space="0" w:color="000000"/>
            </w:tcBorders>
          </w:tcPr>
          <w:p w14:paraId="7F0C1655"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6AC0A31"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5D0D5C8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53 </w:t>
            </w:r>
          </w:p>
        </w:tc>
        <w:tc>
          <w:tcPr>
            <w:tcW w:w="1957" w:type="dxa"/>
            <w:tcBorders>
              <w:top w:val="single" w:sz="4" w:space="0" w:color="000000"/>
              <w:left w:val="single" w:sz="4" w:space="0" w:color="000000"/>
              <w:bottom w:val="single" w:sz="4" w:space="0" w:color="000000"/>
              <w:right w:val="single" w:sz="4" w:space="0" w:color="000000"/>
            </w:tcBorders>
          </w:tcPr>
          <w:p w14:paraId="64A440E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0C5B845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82 </w:t>
            </w:r>
          </w:p>
        </w:tc>
        <w:tc>
          <w:tcPr>
            <w:tcW w:w="1480" w:type="dxa"/>
            <w:tcBorders>
              <w:top w:val="single" w:sz="4" w:space="0" w:color="000000"/>
              <w:left w:val="single" w:sz="4" w:space="0" w:color="000000"/>
              <w:bottom w:val="single" w:sz="4" w:space="0" w:color="000000"/>
              <w:right w:val="single" w:sz="4" w:space="0" w:color="000000"/>
            </w:tcBorders>
          </w:tcPr>
          <w:p w14:paraId="2DEFBE1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 </w:t>
            </w:r>
          </w:p>
        </w:tc>
        <w:tc>
          <w:tcPr>
            <w:tcW w:w="1161" w:type="dxa"/>
            <w:tcBorders>
              <w:top w:val="single" w:sz="4" w:space="0" w:color="000000"/>
              <w:left w:val="single" w:sz="4" w:space="0" w:color="000000"/>
              <w:bottom w:val="single" w:sz="4" w:space="0" w:color="000000"/>
              <w:right w:val="single" w:sz="4" w:space="0" w:color="000000"/>
            </w:tcBorders>
          </w:tcPr>
          <w:p w14:paraId="615C47B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2C37ABF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2101.51 </w:t>
            </w:r>
          </w:p>
        </w:tc>
        <w:tc>
          <w:tcPr>
            <w:tcW w:w="1661" w:type="dxa"/>
            <w:tcBorders>
              <w:top w:val="single" w:sz="4" w:space="0" w:color="000000"/>
              <w:left w:val="single" w:sz="4" w:space="0" w:color="000000"/>
              <w:bottom w:val="single" w:sz="4" w:space="0" w:color="000000"/>
              <w:right w:val="single" w:sz="8" w:space="0" w:color="000000"/>
            </w:tcBorders>
          </w:tcPr>
          <w:p w14:paraId="6ECC177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061D228"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310FBFD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54 </w:t>
            </w:r>
          </w:p>
        </w:tc>
        <w:tc>
          <w:tcPr>
            <w:tcW w:w="1957" w:type="dxa"/>
            <w:tcBorders>
              <w:top w:val="single" w:sz="4" w:space="0" w:color="000000"/>
              <w:left w:val="single" w:sz="4" w:space="0" w:color="000000"/>
              <w:bottom w:val="single" w:sz="4" w:space="0" w:color="000000"/>
              <w:right w:val="single" w:sz="4" w:space="0" w:color="000000"/>
            </w:tcBorders>
          </w:tcPr>
          <w:p w14:paraId="44402E6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6D40998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82 </w:t>
            </w:r>
          </w:p>
        </w:tc>
        <w:tc>
          <w:tcPr>
            <w:tcW w:w="1480" w:type="dxa"/>
            <w:tcBorders>
              <w:top w:val="single" w:sz="4" w:space="0" w:color="000000"/>
              <w:left w:val="single" w:sz="4" w:space="0" w:color="000000"/>
              <w:bottom w:val="single" w:sz="4" w:space="0" w:color="000000"/>
              <w:right w:val="single" w:sz="4" w:space="0" w:color="000000"/>
            </w:tcBorders>
          </w:tcPr>
          <w:p w14:paraId="624DC84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 </w:t>
            </w:r>
          </w:p>
        </w:tc>
        <w:tc>
          <w:tcPr>
            <w:tcW w:w="1161" w:type="dxa"/>
            <w:tcBorders>
              <w:top w:val="single" w:sz="4" w:space="0" w:color="000000"/>
              <w:left w:val="single" w:sz="4" w:space="0" w:color="000000"/>
              <w:bottom w:val="single" w:sz="4" w:space="0" w:color="000000"/>
              <w:right w:val="single" w:sz="4" w:space="0" w:color="000000"/>
            </w:tcBorders>
          </w:tcPr>
          <w:p w14:paraId="5D08FA2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C72548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396.8 </w:t>
            </w:r>
          </w:p>
        </w:tc>
        <w:tc>
          <w:tcPr>
            <w:tcW w:w="1661" w:type="dxa"/>
            <w:tcBorders>
              <w:top w:val="single" w:sz="4" w:space="0" w:color="000000"/>
              <w:left w:val="single" w:sz="4" w:space="0" w:color="000000"/>
              <w:bottom w:val="single" w:sz="4" w:space="0" w:color="000000"/>
              <w:right w:val="single" w:sz="8" w:space="0" w:color="000000"/>
            </w:tcBorders>
          </w:tcPr>
          <w:p w14:paraId="0921CA7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63EFB1C"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73C843E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55 </w:t>
            </w:r>
          </w:p>
        </w:tc>
        <w:tc>
          <w:tcPr>
            <w:tcW w:w="1957" w:type="dxa"/>
            <w:tcBorders>
              <w:top w:val="single" w:sz="4" w:space="0" w:color="000000"/>
              <w:left w:val="single" w:sz="4" w:space="0" w:color="000000"/>
              <w:bottom w:val="single" w:sz="4" w:space="0" w:color="000000"/>
              <w:right w:val="single" w:sz="4" w:space="0" w:color="000000"/>
            </w:tcBorders>
          </w:tcPr>
          <w:p w14:paraId="64E32E5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7A74DB6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82 </w:t>
            </w:r>
          </w:p>
        </w:tc>
        <w:tc>
          <w:tcPr>
            <w:tcW w:w="1480" w:type="dxa"/>
            <w:tcBorders>
              <w:top w:val="single" w:sz="4" w:space="0" w:color="000000"/>
              <w:left w:val="single" w:sz="4" w:space="0" w:color="000000"/>
              <w:bottom w:val="single" w:sz="4" w:space="0" w:color="000000"/>
              <w:right w:val="single" w:sz="4" w:space="0" w:color="000000"/>
            </w:tcBorders>
          </w:tcPr>
          <w:p w14:paraId="7012C40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 </w:t>
            </w:r>
          </w:p>
        </w:tc>
        <w:tc>
          <w:tcPr>
            <w:tcW w:w="1161" w:type="dxa"/>
            <w:tcBorders>
              <w:top w:val="single" w:sz="4" w:space="0" w:color="000000"/>
              <w:left w:val="single" w:sz="4" w:space="0" w:color="000000"/>
              <w:bottom w:val="single" w:sz="4" w:space="0" w:color="000000"/>
              <w:right w:val="single" w:sz="4" w:space="0" w:color="000000"/>
            </w:tcBorders>
          </w:tcPr>
          <w:p w14:paraId="1AF836D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3F5B886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206.09 </w:t>
            </w:r>
          </w:p>
        </w:tc>
        <w:tc>
          <w:tcPr>
            <w:tcW w:w="1661" w:type="dxa"/>
            <w:tcBorders>
              <w:top w:val="single" w:sz="4" w:space="0" w:color="000000"/>
              <w:left w:val="single" w:sz="4" w:space="0" w:color="000000"/>
              <w:bottom w:val="single" w:sz="4" w:space="0" w:color="000000"/>
              <w:right w:val="single" w:sz="8" w:space="0" w:color="000000"/>
            </w:tcBorders>
          </w:tcPr>
          <w:p w14:paraId="358DA6A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B49CABE"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09341B9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56 </w:t>
            </w:r>
          </w:p>
        </w:tc>
        <w:tc>
          <w:tcPr>
            <w:tcW w:w="1957" w:type="dxa"/>
            <w:tcBorders>
              <w:top w:val="single" w:sz="4" w:space="0" w:color="000000"/>
              <w:left w:val="single" w:sz="4" w:space="0" w:color="000000"/>
              <w:bottom w:val="single" w:sz="4" w:space="0" w:color="000000"/>
              <w:right w:val="single" w:sz="4" w:space="0" w:color="000000"/>
            </w:tcBorders>
          </w:tcPr>
          <w:p w14:paraId="2F1449F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tcPr>
          <w:p w14:paraId="3865C90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33DE75B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7856318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1DB748F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34.83 </w:t>
            </w:r>
          </w:p>
        </w:tc>
        <w:tc>
          <w:tcPr>
            <w:tcW w:w="1661" w:type="dxa"/>
            <w:tcBorders>
              <w:top w:val="single" w:sz="4" w:space="0" w:color="000000"/>
              <w:left w:val="single" w:sz="4" w:space="0" w:color="000000"/>
              <w:bottom w:val="single" w:sz="4" w:space="0" w:color="000000"/>
              <w:right w:val="single" w:sz="8" w:space="0" w:color="000000"/>
            </w:tcBorders>
          </w:tcPr>
          <w:p w14:paraId="1B77BAE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C4756C3"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38F3B5E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896922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37181D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48FCED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BFE892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7EE0C45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4.08 </w:t>
            </w:r>
          </w:p>
        </w:tc>
        <w:tc>
          <w:tcPr>
            <w:tcW w:w="1661" w:type="dxa"/>
            <w:tcBorders>
              <w:top w:val="single" w:sz="4" w:space="0" w:color="000000"/>
              <w:left w:val="single" w:sz="4" w:space="0" w:color="000000"/>
              <w:bottom w:val="single" w:sz="4" w:space="0" w:color="000000"/>
              <w:right w:val="single" w:sz="8" w:space="0" w:color="000000"/>
            </w:tcBorders>
          </w:tcPr>
          <w:p w14:paraId="0FD8D3F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9E001CC"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27D82FA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58 </w:t>
            </w:r>
          </w:p>
        </w:tc>
        <w:tc>
          <w:tcPr>
            <w:tcW w:w="1957" w:type="dxa"/>
            <w:tcBorders>
              <w:top w:val="single" w:sz="4" w:space="0" w:color="000000"/>
              <w:left w:val="single" w:sz="4" w:space="0" w:color="000000"/>
              <w:bottom w:val="single" w:sz="4" w:space="0" w:color="000000"/>
              <w:right w:val="single" w:sz="4" w:space="0" w:color="000000"/>
            </w:tcBorders>
          </w:tcPr>
          <w:p w14:paraId="2BA84DE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72C1F1B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1562959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02112D1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67FC0C3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41.77 </w:t>
            </w:r>
          </w:p>
        </w:tc>
        <w:tc>
          <w:tcPr>
            <w:tcW w:w="1661" w:type="dxa"/>
            <w:tcBorders>
              <w:top w:val="single" w:sz="4" w:space="0" w:color="000000"/>
              <w:left w:val="single" w:sz="4" w:space="0" w:color="000000"/>
              <w:bottom w:val="single" w:sz="4" w:space="0" w:color="000000"/>
              <w:right w:val="single" w:sz="8" w:space="0" w:color="000000"/>
            </w:tcBorders>
          </w:tcPr>
          <w:p w14:paraId="4B6DAF0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517F981"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31B1C4A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0BD30B5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A6626E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BEF24C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0632E0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7EA8C7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162 </w:t>
            </w:r>
          </w:p>
        </w:tc>
        <w:tc>
          <w:tcPr>
            <w:tcW w:w="1661" w:type="dxa"/>
            <w:tcBorders>
              <w:top w:val="single" w:sz="4" w:space="0" w:color="000000"/>
              <w:left w:val="single" w:sz="4" w:space="0" w:color="000000"/>
              <w:bottom w:val="single" w:sz="4" w:space="0" w:color="000000"/>
              <w:right w:val="single" w:sz="8" w:space="0" w:color="000000"/>
            </w:tcBorders>
          </w:tcPr>
          <w:p w14:paraId="1C1B0EE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1BB6CB5"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13CBA32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063FE2F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BF313F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751DCB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A8C7D1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3AA6DE4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82.01 </w:t>
            </w:r>
          </w:p>
        </w:tc>
        <w:tc>
          <w:tcPr>
            <w:tcW w:w="1661" w:type="dxa"/>
            <w:tcBorders>
              <w:top w:val="single" w:sz="4" w:space="0" w:color="000000"/>
              <w:left w:val="single" w:sz="4" w:space="0" w:color="000000"/>
              <w:bottom w:val="single" w:sz="4" w:space="0" w:color="000000"/>
              <w:right w:val="single" w:sz="8" w:space="0" w:color="000000"/>
            </w:tcBorders>
          </w:tcPr>
          <w:p w14:paraId="2EAB03B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4D9ECE1"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3E46500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A798C3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405DCA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FED9F2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9FF310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E0974B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845.56 </w:t>
            </w:r>
          </w:p>
        </w:tc>
        <w:tc>
          <w:tcPr>
            <w:tcW w:w="1661" w:type="dxa"/>
            <w:tcBorders>
              <w:top w:val="single" w:sz="4" w:space="0" w:color="000000"/>
              <w:left w:val="single" w:sz="4" w:space="0" w:color="000000"/>
              <w:bottom w:val="single" w:sz="4" w:space="0" w:color="000000"/>
              <w:right w:val="single" w:sz="8" w:space="0" w:color="000000"/>
            </w:tcBorders>
          </w:tcPr>
          <w:p w14:paraId="7BCEBA9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55EBD93"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7761577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C65675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93B53C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440A7A1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0F9F0E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6F9B00F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96.98 </w:t>
            </w:r>
          </w:p>
        </w:tc>
        <w:tc>
          <w:tcPr>
            <w:tcW w:w="1661" w:type="dxa"/>
            <w:tcBorders>
              <w:top w:val="single" w:sz="4" w:space="0" w:color="000000"/>
              <w:left w:val="single" w:sz="4" w:space="0" w:color="000000"/>
              <w:bottom w:val="single" w:sz="4" w:space="0" w:color="000000"/>
              <w:right w:val="single" w:sz="8" w:space="0" w:color="000000"/>
            </w:tcBorders>
          </w:tcPr>
          <w:p w14:paraId="2880EF0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695D032"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E9BAF0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45969ED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E58B59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C3C062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5C4CFE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7A687A3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1166.3 </w:t>
            </w:r>
          </w:p>
        </w:tc>
        <w:tc>
          <w:tcPr>
            <w:tcW w:w="1661" w:type="dxa"/>
            <w:tcBorders>
              <w:top w:val="single" w:sz="4" w:space="0" w:color="000000"/>
              <w:left w:val="single" w:sz="4" w:space="0" w:color="000000"/>
              <w:bottom w:val="single" w:sz="4" w:space="0" w:color="000000"/>
              <w:right w:val="single" w:sz="8" w:space="0" w:color="000000"/>
            </w:tcBorders>
          </w:tcPr>
          <w:p w14:paraId="1524F9F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A44A6D2"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7C60DDB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64 </w:t>
            </w:r>
          </w:p>
        </w:tc>
        <w:tc>
          <w:tcPr>
            <w:tcW w:w="1957" w:type="dxa"/>
            <w:tcBorders>
              <w:top w:val="single" w:sz="4" w:space="0" w:color="000000"/>
              <w:left w:val="single" w:sz="4" w:space="0" w:color="000000"/>
              <w:bottom w:val="single" w:sz="4" w:space="0" w:color="000000"/>
              <w:right w:val="single" w:sz="4" w:space="0" w:color="000000"/>
            </w:tcBorders>
          </w:tcPr>
          <w:p w14:paraId="2B2771C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2343C7B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7A517FB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239D46D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63B3FC0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42 </w:t>
            </w:r>
          </w:p>
        </w:tc>
        <w:tc>
          <w:tcPr>
            <w:tcW w:w="1661" w:type="dxa"/>
            <w:tcBorders>
              <w:top w:val="single" w:sz="4" w:space="0" w:color="000000"/>
              <w:left w:val="single" w:sz="4" w:space="0" w:color="000000"/>
              <w:bottom w:val="single" w:sz="4" w:space="0" w:color="000000"/>
              <w:right w:val="single" w:sz="8" w:space="0" w:color="000000"/>
            </w:tcBorders>
          </w:tcPr>
          <w:p w14:paraId="0AD8626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D8D3D6B"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26C09B1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65 </w:t>
            </w:r>
          </w:p>
        </w:tc>
        <w:tc>
          <w:tcPr>
            <w:tcW w:w="1957" w:type="dxa"/>
            <w:tcBorders>
              <w:top w:val="single" w:sz="4" w:space="0" w:color="000000"/>
              <w:left w:val="single" w:sz="4" w:space="0" w:color="000000"/>
              <w:bottom w:val="single" w:sz="4" w:space="0" w:color="000000"/>
              <w:right w:val="single" w:sz="4" w:space="0" w:color="000000"/>
            </w:tcBorders>
          </w:tcPr>
          <w:p w14:paraId="460B4C5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3A7BED1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3F4426A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348BF2E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77F2ECD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42.71 </w:t>
            </w:r>
          </w:p>
        </w:tc>
        <w:tc>
          <w:tcPr>
            <w:tcW w:w="1661" w:type="dxa"/>
            <w:tcBorders>
              <w:top w:val="single" w:sz="4" w:space="0" w:color="000000"/>
              <w:left w:val="single" w:sz="4" w:space="0" w:color="000000"/>
              <w:bottom w:val="single" w:sz="4" w:space="0" w:color="000000"/>
              <w:right w:val="single" w:sz="8" w:space="0" w:color="000000"/>
            </w:tcBorders>
          </w:tcPr>
          <w:p w14:paraId="3D74311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007A067"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1E79EC7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66 </w:t>
            </w:r>
          </w:p>
        </w:tc>
        <w:tc>
          <w:tcPr>
            <w:tcW w:w="1957" w:type="dxa"/>
            <w:tcBorders>
              <w:top w:val="single" w:sz="4" w:space="0" w:color="000000"/>
              <w:left w:val="single" w:sz="4" w:space="0" w:color="000000"/>
              <w:bottom w:val="single" w:sz="4" w:space="0" w:color="000000"/>
              <w:right w:val="single" w:sz="4" w:space="0" w:color="000000"/>
            </w:tcBorders>
          </w:tcPr>
          <w:p w14:paraId="46716CB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0864A05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1769019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326F476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7213788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46.18 </w:t>
            </w:r>
          </w:p>
        </w:tc>
        <w:tc>
          <w:tcPr>
            <w:tcW w:w="1661" w:type="dxa"/>
            <w:tcBorders>
              <w:top w:val="single" w:sz="4" w:space="0" w:color="000000"/>
              <w:left w:val="single" w:sz="4" w:space="0" w:color="000000"/>
              <w:bottom w:val="single" w:sz="4" w:space="0" w:color="000000"/>
              <w:right w:val="single" w:sz="8" w:space="0" w:color="000000"/>
            </w:tcBorders>
          </w:tcPr>
          <w:p w14:paraId="70030C9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CC05C1A"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7FA1604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67 </w:t>
            </w:r>
          </w:p>
        </w:tc>
        <w:tc>
          <w:tcPr>
            <w:tcW w:w="1957" w:type="dxa"/>
            <w:tcBorders>
              <w:top w:val="single" w:sz="4" w:space="0" w:color="000000"/>
              <w:left w:val="single" w:sz="4" w:space="0" w:color="000000"/>
              <w:bottom w:val="single" w:sz="4" w:space="0" w:color="000000"/>
              <w:right w:val="single" w:sz="4" w:space="0" w:color="000000"/>
            </w:tcBorders>
          </w:tcPr>
          <w:p w14:paraId="6CF6EA2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578248F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3C36016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7EDF8AF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0E28CA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40.22 </w:t>
            </w:r>
          </w:p>
        </w:tc>
        <w:tc>
          <w:tcPr>
            <w:tcW w:w="1661" w:type="dxa"/>
            <w:tcBorders>
              <w:top w:val="single" w:sz="4" w:space="0" w:color="000000"/>
              <w:left w:val="single" w:sz="4" w:space="0" w:color="000000"/>
              <w:bottom w:val="single" w:sz="4" w:space="0" w:color="000000"/>
              <w:right w:val="single" w:sz="8" w:space="0" w:color="000000"/>
            </w:tcBorders>
          </w:tcPr>
          <w:p w14:paraId="6E39DC2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B7892AA" w14:textId="77777777" w:rsidTr="001E2E00">
        <w:trPr>
          <w:trHeight w:val="301"/>
        </w:trPr>
        <w:tc>
          <w:tcPr>
            <w:tcW w:w="1538" w:type="dxa"/>
            <w:tcBorders>
              <w:top w:val="single" w:sz="4" w:space="0" w:color="000000"/>
              <w:left w:val="single" w:sz="4" w:space="0" w:color="000000"/>
              <w:bottom w:val="single" w:sz="4" w:space="0" w:color="000000"/>
              <w:right w:val="single" w:sz="4" w:space="0" w:color="000000"/>
            </w:tcBorders>
          </w:tcPr>
          <w:p w14:paraId="3A9A1C4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68 </w:t>
            </w:r>
          </w:p>
        </w:tc>
        <w:tc>
          <w:tcPr>
            <w:tcW w:w="1957" w:type="dxa"/>
            <w:tcBorders>
              <w:top w:val="single" w:sz="4" w:space="0" w:color="000000"/>
              <w:left w:val="single" w:sz="4" w:space="0" w:color="000000"/>
              <w:bottom w:val="single" w:sz="4" w:space="0" w:color="000000"/>
              <w:right w:val="single" w:sz="4" w:space="0" w:color="000000"/>
            </w:tcBorders>
          </w:tcPr>
          <w:p w14:paraId="453C7B0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3C49B40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728D737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3793C27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3A995E6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22.91 </w:t>
            </w:r>
          </w:p>
        </w:tc>
        <w:tc>
          <w:tcPr>
            <w:tcW w:w="1661" w:type="dxa"/>
            <w:tcBorders>
              <w:top w:val="single" w:sz="4" w:space="0" w:color="000000"/>
              <w:left w:val="single" w:sz="4" w:space="0" w:color="000000"/>
              <w:bottom w:val="single" w:sz="4" w:space="0" w:color="000000"/>
              <w:right w:val="single" w:sz="8" w:space="0" w:color="000000"/>
            </w:tcBorders>
          </w:tcPr>
          <w:p w14:paraId="28C6535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DF52150"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3B9F5DF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BE4E79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796107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30228C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4E23C3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62C19F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1781.74 </w:t>
            </w:r>
          </w:p>
        </w:tc>
        <w:tc>
          <w:tcPr>
            <w:tcW w:w="1661" w:type="dxa"/>
            <w:tcBorders>
              <w:top w:val="single" w:sz="4" w:space="0" w:color="000000"/>
              <w:left w:val="single" w:sz="4" w:space="0" w:color="000000"/>
              <w:bottom w:val="single" w:sz="4" w:space="0" w:color="000000"/>
              <w:right w:val="single" w:sz="8" w:space="0" w:color="000000"/>
            </w:tcBorders>
          </w:tcPr>
          <w:p w14:paraId="74ECDD5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F0B3595"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000BBC8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D4C3EF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1176A5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A58257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72A2EC9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6F5C832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62.7 </w:t>
            </w:r>
          </w:p>
        </w:tc>
        <w:tc>
          <w:tcPr>
            <w:tcW w:w="1661" w:type="dxa"/>
            <w:tcBorders>
              <w:top w:val="single" w:sz="4" w:space="0" w:color="000000"/>
              <w:left w:val="single" w:sz="4" w:space="0" w:color="000000"/>
              <w:bottom w:val="single" w:sz="4" w:space="0" w:color="000000"/>
              <w:right w:val="single" w:sz="8" w:space="0" w:color="000000"/>
            </w:tcBorders>
          </w:tcPr>
          <w:p w14:paraId="4B203E8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AFA3DE4"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C13509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C08C62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7A63FE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FED445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C62F6B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B9FF77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912.51 </w:t>
            </w:r>
          </w:p>
        </w:tc>
        <w:tc>
          <w:tcPr>
            <w:tcW w:w="1661" w:type="dxa"/>
            <w:tcBorders>
              <w:top w:val="single" w:sz="4" w:space="0" w:color="000000"/>
              <w:left w:val="single" w:sz="4" w:space="0" w:color="000000"/>
              <w:bottom w:val="single" w:sz="4" w:space="0" w:color="000000"/>
              <w:right w:val="single" w:sz="8" w:space="0" w:color="000000"/>
            </w:tcBorders>
          </w:tcPr>
          <w:p w14:paraId="02E65FE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B4DE2B5"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D25424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96C5E3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D67DF5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4F0DC2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739ED0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4446F5D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368.33 </w:t>
            </w:r>
          </w:p>
        </w:tc>
        <w:tc>
          <w:tcPr>
            <w:tcW w:w="1661" w:type="dxa"/>
            <w:tcBorders>
              <w:top w:val="single" w:sz="4" w:space="0" w:color="000000"/>
              <w:left w:val="single" w:sz="4" w:space="0" w:color="000000"/>
              <w:bottom w:val="single" w:sz="4" w:space="0" w:color="000000"/>
              <w:right w:val="single" w:sz="8" w:space="0" w:color="000000"/>
            </w:tcBorders>
          </w:tcPr>
          <w:p w14:paraId="715314B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CA31978"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15FEFEE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286239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F0FFD6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4378E5A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01023D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63B006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2331.48 </w:t>
            </w:r>
          </w:p>
        </w:tc>
        <w:tc>
          <w:tcPr>
            <w:tcW w:w="1661" w:type="dxa"/>
            <w:tcBorders>
              <w:top w:val="single" w:sz="4" w:space="0" w:color="000000"/>
              <w:left w:val="single" w:sz="4" w:space="0" w:color="000000"/>
              <w:bottom w:val="single" w:sz="4" w:space="0" w:color="000000"/>
              <w:right w:val="single" w:sz="8" w:space="0" w:color="000000"/>
            </w:tcBorders>
          </w:tcPr>
          <w:p w14:paraId="308C97A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3DAE789"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3814D9B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74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12F172D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3CF536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3BFAA8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7AFEC10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A4039A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37.56 </w:t>
            </w:r>
          </w:p>
        </w:tc>
        <w:tc>
          <w:tcPr>
            <w:tcW w:w="1661" w:type="dxa"/>
            <w:tcBorders>
              <w:top w:val="single" w:sz="4" w:space="0" w:color="000000"/>
              <w:left w:val="single" w:sz="4" w:space="0" w:color="000000"/>
              <w:bottom w:val="single" w:sz="4" w:space="0" w:color="000000"/>
              <w:right w:val="single" w:sz="8" w:space="0" w:color="000000"/>
            </w:tcBorders>
          </w:tcPr>
          <w:p w14:paraId="2CEFBAB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3A4A2D8"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7FF1193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F60E70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38D1E5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7D2AF8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8A57EE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300327A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400.01 </w:t>
            </w:r>
          </w:p>
        </w:tc>
        <w:tc>
          <w:tcPr>
            <w:tcW w:w="1661" w:type="dxa"/>
            <w:tcBorders>
              <w:top w:val="single" w:sz="4" w:space="0" w:color="000000"/>
              <w:left w:val="single" w:sz="4" w:space="0" w:color="000000"/>
              <w:bottom w:val="single" w:sz="4" w:space="0" w:color="000000"/>
              <w:right w:val="single" w:sz="8" w:space="0" w:color="000000"/>
            </w:tcBorders>
          </w:tcPr>
          <w:p w14:paraId="0416396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7913A95"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3E08196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7C4461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FC18B8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F12126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358F63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16EBC04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58.45 </w:t>
            </w:r>
          </w:p>
        </w:tc>
        <w:tc>
          <w:tcPr>
            <w:tcW w:w="1661" w:type="dxa"/>
            <w:tcBorders>
              <w:top w:val="single" w:sz="4" w:space="0" w:color="000000"/>
              <w:left w:val="single" w:sz="4" w:space="0" w:color="000000"/>
              <w:bottom w:val="single" w:sz="4" w:space="0" w:color="000000"/>
              <w:right w:val="single" w:sz="8" w:space="0" w:color="000000"/>
            </w:tcBorders>
          </w:tcPr>
          <w:p w14:paraId="6D3B50A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8EEE5F9"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398136F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D26EE4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9903BB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D4FA31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3315BE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79EF0D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99.01 </w:t>
            </w:r>
          </w:p>
        </w:tc>
        <w:tc>
          <w:tcPr>
            <w:tcW w:w="1661" w:type="dxa"/>
            <w:tcBorders>
              <w:top w:val="single" w:sz="4" w:space="0" w:color="000000"/>
              <w:left w:val="single" w:sz="4" w:space="0" w:color="000000"/>
              <w:bottom w:val="single" w:sz="4" w:space="0" w:color="000000"/>
              <w:right w:val="single" w:sz="8" w:space="0" w:color="000000"/>
            </w:tcBorders>
          </w:tcPr>
          <w:p w14:paraId="7789B4E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64C042D"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FF987A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2D5F7C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59016C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3C625E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3A8304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46512A8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64.74 </w:t>
            </w:r>
          </w:p>
        </w:tc>
        <w:tc>
          <w:tcPr>
            <w:tcW w:w="1661" w:type="dxa"/>
            <w:tcBorders>
              <w:top w:val="single" w:sz="4" w:space="0" w:color="000000"/>
              <w:left w:val="single" w:sz="4" w:space="0" w:color="000000"/>
              <w:bottom w:val="single" w:sz="4" w:space="0" w:color="000000"/>
              <w:right w:val="single" w:sz="8" w:space="0" w:color="000000"/>
            </w:tcBorders>
          </w:tcPr>
          <w:p w14:paraId="32DA286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80842A1"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D49249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A0E750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7AC46C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724848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EFD247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06C682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758.72 </w:t>
            </w:r>
          </w:p>
        </w:tc>
        <w:tc>
          <w:tcPr>
            <w:tcW w:w="1661" w:type="dxa"/>
            <w:tcBorders>
              <w:top w:val="single" w:sz="4" w:space="0" w:color="000000"/>
              <w:left w:val="single" w:sz="4" w:space="0" w:color="000000"/>
              <w:bottom w:val="single" w:sz="4" w:space="0" w:color="000000"/>
              <w:right w:val="single" w:sz="8" w:space="0" w:color="000000"/>
            </w:tcBorders>
          </w:tcPr>
          <w:p w14:paraId="29E5981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F6D7E23"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1FF1150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EBF53C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CFEBF2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3F839B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4CB400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46433D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65.02 </w:t>
            </w:r>
          </w:p>
        </w:tc>
        <w:tc>
          <w:tcPr>
            <w:tcW w:w="1661" w:type="dxa"/>
            <w:tcBorders>
              <w:top w:val="single" w:sz="4" w:space="0" w:color="000000"/>
              <w:left w:val="single" w:sz="4" w:space="0" w:color="000000"/>
              <w:bottom w:val="single" w:sz="4" w:space="0" w:color="000000"/>
              <w:right w:val="single" w:sz="8" w:space="0" w:color="000000"/>
            </w:tcBorders>
          </w:tcPr>
          <w:p w14:paraId="1326B7F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270A424"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368CF00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7E0812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AC680E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C4B839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805279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8CD2BA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268.41 </w:t>
            </w:r>
          </w:p>
        </w:tc>
        <w:tc>
          <w:tcPr>
            <w:tcW w:w="1661" w:type="dxa"/>
            <w:tcBorders>
              <w:top w:val="single" w:sz="4" w:space="0" w:color="000000"/>
              <w:left w:val="single" w:sz="4" w:space="0" w:color="000000"/>
              <w:bottom w:val="single" w:sz="4" w:space="0" w:color="000000"/>
              <w:right w:val="single" w:sz="8" w:space="0" w:color="000000"/>
            </w:tcBorders>
          </w:tcPr>
          <w:p w14:paraId="4211081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42CDDFA"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655B29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0B26AC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7B75F8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0D7EAC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657758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744427E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286.1 </w:t>
            </w:r>
          </w:p>
        </w:tc>
        <w:tc>
          <w:tcPr>
            <w:tcW w:w="1661" w:type="dxa"/>
            <w:tcBorders>
              <w:top w:val="single" w:sz="4" w:space="0" w:color="000000"/>
              <w:left w:val="single" w:sz="4" w:space="0" w:color="000000"/>
              <w:bottom w:val="single" w:sz="4" w:space="0" w:color="000000"/>
              <w:right w:val="single" w:sz="8" w:space="0" w:color="000000"/>
            </w:tcBorders>
          </w:tcPr>
          <w:p w14:paraId="75BB0E9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2D7C813"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684C8F2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C1D4C2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B000ED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C47678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A5AF90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F0FBBA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292.3 </w:t>
            </w:r>
          </w:p>
        </w:tc>
        <w:tc>
          <w:tcPr>
            <w:tcW w:w="1661" w:type="dxa"/>
            <w:tcBorders>
              <w:top w:val="single" w:sz="4" w:space="0" w:color="000000"/>
              <w:left w:val="single" w:sz="4" w:space="0" w:color="000000"/>
              <w:bottom w:val="single" w:sz="4" w:space="0" w:color="000000"/>
              <w:right w:val="single" w:sz="8" w:space="0" w:color="000000"/>
            </w:tcBorders>
          </w:tcPr>
          <w:p w14:paraId="499E23F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bl>
    <w:p w14:paraId="3B2363F5" w14:textId="77777777" w:rsidR="00B0491B" w:rsidRPr="005B1845" w:rsidRDefault="00B0491B" w:rsidP="005B1845">
      <w:pPr>
        <w:ind w:left="-1702" w:right="10771"/>
        <w:rPr>
          <w:sz w:val="22"/>
          <w:szCs w:val="22"/>
        </w:rPr>
      </w:pPr>
    </w:p>
    <w:tbl>
      <w:tblPr>
        <w:tblStyle w:val="TableGrid0"/>
        <w:tblW w:w="10123" w:type="dxa"/>
        <w:tblInd w:w="10" w:type="dxa"/>
        <w:tblCellMar>
          <w:top w:w="44" w:type="dxa"/>
          <w:left w:w="108" w:type="dxa"/>
          <w:bottom w:w="4" w:type="dxa"/>
          <w:right w:w="58" w:type="dxa"/>
        </w:tblCellMar>
        <w:tblLook w:val="04A0" w:firstRow="1" w:lastRow="0" w:firstColumn="1" w:lastColumn="0" w:noHBand="0" w:noVBand="1"/>
      </w:tblPr>
      <w:tblGrid>
        <w:gridCol w:w="1538"/>
        <w:gridCol w:w="1957"/>
        <w:gridCol w:w="965"/>
        <w:gridCol w:w="1480"/>
        <w:gridCol w:w="1161"/>
        <w:gridCol w:w="1361"/>
        <w:gridCol w:w="1661"/>
      </w:tblGrid>
      <w:tr w:rsidR="00B0491B" w:rsidRPr="005B1845" w14:paraId="36878F0D" w14:textId="77777777" w:rsidTr="001E2E00">
        <w:trPr>
          <w:trHeight w:val="293"/>
        </w:trPr>
        <w:tc>
          <w:tcPr>
            <w:tcW w:w="1538" w:type="dxa"/>
            <w:tcBorders>
              <w:top w:val="nil"/>
              <w:left w:val="single" w:sz="4" w:space="0" w:color="000000"/>
              <w:bottom w:val="single" w:sz="4" w:space="0" w:color="000000"/>
              <w:right w:val="single" w:sz="4" w:space="0" w:color="000000"/>
            </w:tcBorders>
          </w:tcPr>
          <w:p w14:paraId="57BE8CC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84 </w:t>
            </w:r>
          </w:p>
        </w:tc>
        <w:tc>
          <w:tcPr>
            <w:tcW w:w="1957" w:type="dxa"/>
            <w:tcBorders>
              <w:top w:val="nil"/>
              <w:left w:val="single" w:sz="4" w:space="0" w:color="000000"/>
              <w:bottom w:val="single" w:sz="4" w:space="0" w:color="000000"/>
              <w:right w:val="single" w:sz="4" w:space="0" w:color="000000"/>
            </w:tcBorders>
            <w:shd w:val="clear" w:color="auto" w:fill="F1F1F1"/>
          </w:tcPr>
          <w:p w14:paraId="442BF29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tcPr>
          <w:p w14:paraId="6506FA4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nil"/>
              <w:left w:val="single" w:sz="4" w:space="0" w:color="000000"/>
              <w:bottom w:val="single" w:sz="4" w:space="0" w:color="000000"/>
              <w:right w:val="single" w:sz="4" w:space="0" w:color="000000"/>
            </w:tcBorders>
            <w:shd w:val="clear" w:color="auto" w:fill="F1F1F1"/>
          </w:tcPr>
          <w:p w14:paraId="57BB503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nil"/>
              <w:left w:val="single" w:sz="4" w:space="0" w:color="000000"/>
              <w:bottom w:val="single" w:sz="4" w:space="0" w:color="000000"/>
              <w:right w:val="single" w:sz="4" w:space="0" w:color="000000"/>
            </w:tcBorders>
            <w:shd w:val="clear" w:color="auto" w:fill="F1F1F1"/>
          </w:tcPr>
          <w:p w14:paraId="4800A46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nil"/>
              <w:left w:val="single" w:sz="4" w:space="0" w:color="000000"/>
              <w:bottom w:val="single" w:sz="4" w:space="0" w:color="000000"/>
              <w:right w:val="single" w:sz="4" w:space="0" w:color="000000"/>
            </w:tcBorders>
          </w:tcPr>
          <w:p w14:paraId="5BAF97C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579.5 </w:t>
            </w:r>
          </w:p>
        </w:tc>
        <w:tc>
          <w:tcPr>
            <w:tcW w:w="1661" w:type="dxa"/>
            <w:tcBorders>
              <w:top w:val="nil"/>
              <w:left w:val="single" w:sz="4" w:space="0" w:color="000000"/>
              <w:bottom w:val="single" w:sz="4" w:space="0" w:color="000000"/>
              <w:right w:val="single" w:sz="8" w:space="0" w:color="000000"/>
            </w:tcBorders>
          </w:tcPr>
          <w:p w14:paraId="7A5F568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72ABE10"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0987B21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5C7604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CC4D09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58414E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72334D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CAF022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69.49 </w:t>
            </w:r>
          </w:p>
        </w:tc>
        <w:tc>
          <w:tcPr>
            <w:tcW w:w="1661" w:type="dxa"/>
            <w:tcBorders>
              <w:top w:val="single" w:sz="4" w:space="0" w:color="000000"/>
              <w:left w:val="single" w:sz="4" w:space="0" w:color="000000"/>
              <w:bottom w:val="single" w:sz="4" w:space="0" w:color="000000"/>
              <w:right w:val="single" w:sz="8" w:space="0" w:color="000000"/>
            </w:tcBorders>
          </w:tcPr>
          <w:p w14:paraId="20F2A18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F3C8D18"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5DCA2A6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FC8986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D8BF7C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DAE060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82B22B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9DFF2A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291.96 </w:t>
            </w:r>
          </w:p>
        </w:tc>
        <w:tc>
          <w:tcPr>
            <w:tcW w:w="1661" w:type="dxa"/>
            <w:tcBorders>
              <w:top w:val="single" w:sz="4" w:space="0" w:color="000000"/>
              <w:left w:val="single" w:sz="4" w:space="0" w:color="000000"/>
              <w:bottom w:val="single" w:sz="4" w:space="0" w:color="000000"/>
              <w:right w:val="single" w:sz="8" w:space="0" w:color="000000"/>
            </w:tcBorders>
          </w:tcPr>
          <w:p w14:paraId="6F6D4D5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F44EB3E"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60FDBC0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0123C22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3DCD31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99B3A0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30D081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15FC180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64.47 </w:t>
            </w:r>
          </w:p>
        </w:tc>
        <w:tc>
          <w:tcPr>
            <w:tcW w:w="1661" w:type="dxa"/>
            <w:tcBorders>
              <w:top w:val="single" w:sz="4" w:space="0" w:color="000000"/>
              <w:left w:val="single" w:sz="4" w:space="0" w:color="000000"/>
              <w:bottom w:val="single" w:sz="4" w:space="0" w:color="000000"/>
              <w:right w:val="single" w:sz="8" w:space="0" w:color="000000"/>
            </w:tcBorders>
          </w:tcPr>
          <w:p w14:paraId="0332647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8C7DE88"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201845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1F3ECDC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76932C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9CD837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C3A16A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6B848A2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324.79 </w:t>
            </w:r>
          </w:p>
        </w:tc>
        <w:tc>
          <w:tcPr>
            <w:tcW w:w="1661" w:type="dxa"/>
            <w:tcBorders>
              <w:top w:val="single" w:sz="4" w:space="0" w:color="000000"/>
              <w:left w:val="single" w:sz="4" w:space="0" w:color="000000"/>
              <w:bottom w:val="single" w:sz="4" w:space="0" w:color="000000"/>
              <w:right w:val="single" w:sz="8" w:space="0" w:color="000000"/>
            </w:tcBorders>
          </w:tcPr>
          <w:p w14:paraId="56B56A9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5087D4C"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6B0C48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671111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AA97E4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35EBC1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4639F9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CED614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458.2 </w:t>
            </w:r>
          </w:p>
        </w:tc>
        <w:tc>
          <w:tcPr>
            <w:tcW w:w="1661" w:type="dxa"/>
            <w:tcBorders>
              <w:top w:val="single" w:sz="4" w:space="0" w:color="000000"/>
              <w:left w:val="single" w:sz="4" w:space="0" w:color="000000"/>
              <w:bottom w:val="single" w:sz="4" w:space="0" w:color="000000"/>
              <w:right w:val="single" w:sz="8" w:space="0" w:color="000000"/>
            </w:tcBorders>
          </w:tcPr>
          <w:p w14:paraId="19B8E3D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1CDFEFC"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11BBCB8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90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C7C3B6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500E40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E39683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B5FE75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6939C00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62.03 </w:t>
            </w:r>
          </w:p>
        </w:tc>
        <w:tc>
          <w:tcPr>
            <w:tcW w:w="1661" w:type="dxa"/>
            <w:tcBorders>
              <w:top w:val="single" w:sz="4" w:space="0" w:color="000000"/>
              <w:left w:val="single" w:sz="4" w:space="0" w:color="000000"/>
              <w:bottom w:val="single" w:sz="4" w:space="0" w:color="000000"/>
              <w:right w:val="single" w:sz="8" w:space="0" w:color="000000"/>
            </w:tcBorders>
          </w:tcPr>
          <w:p w14:paraId="6788AFD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928A2B6"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56BBA80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82A851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23FAA3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F715C3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AEC77B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4CB95C0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317.04 </w:t>
            </w:r>
          </w:p>
        </w:tc>
        <w:tc>
          <w:tcPr>
            <w:tcW w:w="1661" w:type="dxa"/>
            <w:tcBorders>
              <w:top w:val="single" w:sz="4" w:space="0" w:color="000000"/>
              <w:left w:val="single" w:sz="4" w:space="0" w:color="000000"/>
              <w:bottom w:val="single" w:sz="4" w:space="0" w:color="000000"/>
              <w:right w:val="single" w:sz="8" w:space="0" w:color="000000"/>
            </w:tcBorders>
          </w:tcPr>
          <w:p w14:paraId="7E0B78D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89D1D60"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46F6CD4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052ECAC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F25286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F8BCC8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1328AC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7B0384A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3.86 </w:t>
            </w:r>
          </w:p>
        </w:tc>
        <w:tc>
          <w:tcPr>
            <w:tcW w:w="1661" w:type="dxa"/>
            <w:tcBorders>
              <w:top w:val="single" w:sz="4" w:space="0" w:color="000000"/>
              <w:left w:val="single" w:sz="4" w:space="0" w:color="000000"/>
              <w:bottom w:val="single" w:sz="4" w:space="0" w:color="000000"/>
              <w:right w:val="single" w:sz="8" w:space="0" w:color="000000"/>
            </w:tcBorders>
          </w:tcPr>
          <w:p w14:paraId="510504F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5452B8A"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E7CBFF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2DC791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F1F0AF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4F4F08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3BD92C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3AB4237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40.52 </w:t>
            </w:r>
          </w:p>
        </w:tc>
        <w:tc>
          <w:tcPr>
            <w:tcW w:w="1661" w:type="dxa"/>
            <w:tcBorders>
              <w:top w:val="single" w:sz="4" w:space="0" w:color="000000"/>
              <w:left w:val="single" w:sz="4" w:space="0" w:color="000000"/>
              <w:bottom w:val="single" w:sz="4" w:space="0" w:color="000000"/>
              <w:right w:val="single" w:sz="8" w:space="0" w:color="000000"/>
            </w:tcBorders>
          </w:tcPr>
          <w:p w14:paraId="2BC2A51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04CDBC3"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29A43D7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1CD6495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3C8129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D7D834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322B1A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5074D7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95.89 </w:t>
            </w:r>
          </w:p>
        </w:tc>
        <w:tc>
          <w:tcPr>
            <w:tcW w:w="1661" w:type="dxa"/>
            <w:tcBorders>
              <w:top w:val="single" w:sz="4" w:space="0" w:color="000000"/>
              <w:left w:val="single" w:sz="4" w:space="0" w:color="000000"/>
              <w:bottom w:val="single" w:sz="4" w:space="0" w:color="000000"/>
              <w:right w:val="single" w:sz="8" w:space="0" w:color="000000"/>
            </w:tcBorders>
          </w:tcPr>
          <w:p w14:paraId="043354E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45F7DC3"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F97AA5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86FD2E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4F9EFC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371AB8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ACDE68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1812BC3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140.07 </w:t>
            </w:r>
          </w:p>
        </w:tc>
        <w:tc>
          <w:tcPr>
            <w:tcW w:w="1661" w:type="dxa"/>
            <w:tcBorders>
              <w:top w:val="single" w:sz="4" w:space="0" w:color="000000"/>
              <w:left w:val="single" w:sz="4" w:space="0" w:color="000000"/>
              <w:bottom w:val="single" w:sz="4" w:space="0" w:color="000000"/>
              <w:right w:val="single" w:sz="8" w:space="0" w:color="000000"/>
            </w:tcBorders>
          </w:tcPr>
          <w:p w14:paraId="21CC442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BD62998"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E68636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15BA3DC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4E119E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AAC144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693B63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4BC18F6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20.89 </w:t>
            </w:r>
          </w:p>
        </w:tc>
        <w:tc>
          <w:tcPr>
            <w:tcW w:w="1661" w:type="dxa"/>
            <w:tcBorders>
              <w:top w:val="single" w:sz="4" w:space="0" w:color="000000"/>
              <w:left w:val="single" w:sz="4" w:space="0" w:color="000000"/>
              <w:bottom w:val="single" w:sz="4" w:space="0" w:color="000000"/>
              <w:right w:val="single" w:sz="8" w:space="0" w:color="000000"/>
            </w:tcBorders>
          </w:tcPr>
          <w:p w14:paraId="5BA74A3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93758B3"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2206865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F5D3E9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737893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897D2C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37E074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24EA8A6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35.57 </w:t>
            </w:r>
          </w:p>
        </w:tc>
        <w:tc>
          <w:tcPr>
            <w:tcW w:w="1661" w:type="dxa"/>
            <w:tcBorders>
              <w:top w:val="single" w:sz="4" w:space="0" w:color="000000"/>
              <w:left w:val="single" w:sz="4" w:space="0" w:color="000000"/>
              <w:bottom w:val="single" w:sz="4" w:space="0" w:color="000000"/>
              <w:right w:val="single" w:sz="8" w:space="0" w:color="000000"/>
            </w:tcBorders>
          </w:tcPr>
          <w:p w14:paraId="54CCA08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4CF0CD4"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6B5295F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A4FA40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C55950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A426B7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121396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2A3EC5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11.42 </w:t>
            </w:r>
          </w:p>
        </w:tc>
        <w:tc>
          <w:tcPr>
            <w:tcW w:w="1661" w:type="dxa"/>
            <w:tcBorders>
              <w:top w:val="single" w:sz="4" w:space="0" w:color="000000"/>
              <w:left w:val="single" w:sz="4" w:space="0" w:color="000000"/>
              <w:bottom w:val="single" w:sz="4" w:space="0" w:color="000000"/>
              <w:right w:val="single" w:sz="8" w:space="0" w:color="000000"/>
            </w:tcBorders>
          </w:tcPr>
          <w:p w14:paraId="35AEFA8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87F2171"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662BE26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C9A5F6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94A597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45717C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C37F63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29ECD24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460.23 </w:t>
            </w:r>
          </w:p>
        </w:tc>
        <w:tc>
          <w:tcPr>
            <w:tcW w:w="1661" w:type="dxa"/>
            <w:tcBorders>
              <w:top w:val="single" w:sz="4" w:space="0" w:color="000000"/>
              <w:left w:val="single" w:sz="4" w:space="0" w:color="000000"/>
              <w:bottom w:val="single" w:sz="4" w:space="0" w:color="000000"/>
              <w:right w:val="single" w:sz="8" w:space="0" w:color="000000"/>
            </w:tcBorders>
          </w:tcPr>
          <w:p w14:paraId="7D4AC54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073D841"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0032AE3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52365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3FC8B7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A7E475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984A86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13D6DA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341.89 </w:t>
            </w:r>
          </w:p>
        </w:tc>
        <w:tc>
          <w:tcPr>
            <w:tcW w:w="1661" w:type="dxa"/>
            <w:tcBorders>
              <w:top w:val="single" w:sz="4" w:space="0" w:color="000000"/>
              <w:left w:val="single" w:sz="4" w:space="0" w:color="000000"/>
              <w:bottom w:val="single" w:sz="4" w:space="0" w:color="000000"/>
              <w:right w:val="single" w:sz="8" w:space="0" w:color="000000"/>
            </w:tcBorders>
            <w:vAlign w:val="bottom"/>
          </w:tcPr>
          <w:p w14:paraId="7CA491A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920213D" w14:textId="77777777" w:rsidTr="001E2E00">
        <w:trPr>
          <w:trHeight w:val="521"/>
        </w:trPr>
        <w:tc>
          <w:tcPr>
            <w:tcW w:w="1538" w:type="dxa"/>
            <w:tcBorders>
              <w:top w:val="single" w:sz="4" w:space="0" w:color="000000"/>
              <w:left w:val="single" w:sz="4" w:space="0" w:color="000000"/>
              <w:bottom w:val="single" w:sz="4" w:space="0" w:color="000000"/>
              <w:right w:val="single" w:sz="4" w:space="0" w:color="000000"/>
            </w:tcBorders>
          </w:tcPr>
          <w:p w14:paraId="073C1EB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8740C6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70DB4A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D8123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34037A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51A4C44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3.1 </w:t>
            </w:r>
          </w:p>
        </w:tc>
        <w:tc>
          <w:tcPr>
            <w:tcW w:w="1661" w:type="dxa"/>
            <w:tcBorders>
              <w:top w:val="single" w:sz="4" w:space="0" w:color="000000"/>
              <w:left w:val="single" w:sz="4" w:space="0" w:color="000000"/>
              <w:bottom w:val="single" w:sz="4" w:space="0" w:color="000000"/>
              <w:right w:val="single" w:sz="8" w:space="0" w:color="000000"/>
            </w:tcBorders>
            <w:vAlign w:val="bottom"/>
          </w:tcPr>
          <w:p w14:paraId="390BEA1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71E42A2"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00A7F37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632ADB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13FD8E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971899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3B80DA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6F037B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45.06 </w:t>
            </w:r>
          </w:p>
        </w:tc>
        <w:tc>
          <w:tcPr>
            <w:tcW w:w="1661" w:type="dxa"/>
            <w:tcBorders>
              <w:top w:val="single" w:sz="4" w:space="0" w:color="000000"/>
              <w:left w:val="single" w:sz="4" w:space="0" w:color="000000"/>
              <w:bottom w:val="single" w:sz="4" w:space="0" w:color="000000"/>
              <w:right w:val="single" w:sz="8" w:space="0" w:color="000000"/>
            </w:tcBorders>
            <w:vAlign w:val="bottom"/>
          </w:tcPr>
          <w:p w14:paraId="0896AAA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DD07FCB"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7EEEF28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FDB0F4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1E6799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1D3DC1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7B0363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E1C486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344.62 </w:t>
            </w:r>
          </w:p>
        </w:tc>
        <w:tc>
          <w:tcPr>
            <w:tcW w:w="1661" w:type="dxa"/>
            <w:tcBorders>
              <w:top w:val="single" w:sz="4" w:space="0" w:color="000000"/>
              <w:left w:val="single" w:sz="4" w:space="0" w:color="000000"/>
              <w:bottom w:val="single" w:sz="4" w:space="0" w:color="000000"/>
              <w:right w:val="single" w:sz="8" w:space="0" w:color="000000"/>
            </w:tcBorders>
            <w:vAlign w:val="bottom"/>
          </w:tcPr>
          <w:p w14:paraId="1E1319C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7AC2B19"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2C377C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FD799E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D38607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6D90FB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03BD31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21CFDE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77.98 </w:t>
            </w:r>
          </w:p>
        </w:tc>
        <w:tc>
          <w:tcPr>
            <w:tcW w:w="1661" w:type="dxa"/>
            <w:tcBorders>
              <w:top w:val="single" w:sz="4" w:space="0" w:color="000000"/>
              <w:left w:val="single" w:sz="4" w:space="0" w:color="000000"/>
              <w:bottom w:val="single" w:sz="4" w:space="0" w:color="000000"/>
              <w:right w:val="single" w:sz="8" w:space="0" w:color="000000"/>
            </w:tcBorders>
            <w:vAlign w:val="bottom"/>
          </w:tcPr>
          <w:p w14:paraId="4D447E4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BD423AB"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02FE53B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1DE9A6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3D7269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FF1058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C6D607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B19674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13.59 </w:t>
            </w:r>
          </w:p>
        </w:tc>
        <w:tc>
          <w:tcPr>
            <w:tcW w:w="1661" w:type="dxa"/>
            <w:tcBorders>
              <w:top w:val="single" w:sz="4" w:space="0" w:color="000000"/>
              <w:left w:val="single" w:sz="4" w:space="0" w:color="000000"/>
              <w:bottom w:val="single" w:sz="4" w:space="0" w:color="000000"/>
              <w:right w:val="single" w:sz="8" w:space="0" w:color="000000"/>
            </w:tcBorders>
            <w:vAlign w:val="bottom"/>
          </w:tcPr>
          <w:p w14:paraId="789AF5C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E962840"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4469368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35CD58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B7917C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F92F94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472D31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2419FF1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237.82 </w:t>
            </w:r>
          </w:p>
        </w:tc>
        <w:tc>
          <w:tcPr>
            <w:tcW w:w="1661" w:type="dxa"/>
            <w:tcBorders>
              <w:top w:val="single" w:sz="4" w:space="0" w:color="000000"/>
              <w:left w:val="single" w:sz="4" w:space="0" w:color="000000"/>
              <w:bottom w:val="single" w:sz="4" w:space="0" w:color="000000"/>
              <w:right w:val="single" w:sz="8" w:space="0" w:color="000000"/>
            </w:tcBorders>
            <w:vAlign w:val="bottom"/>
          </w:tcPr>
          <w:p w14:paraId="145AE88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68C3574"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6193107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107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1EB90C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51D08B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5E33A3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93CB6C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93DD57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1745.9 </w:t>
            </w:r>
          </w:p>
        </w:tc>
        <w:tc>
          <w:tcPr>
            <w:tcW w:w="1661" w:type="dxa"/>
            <w:tcBorders>
              <w:top w:val="single" w:sz="4" w:space="0" w:color="000000"/>
              <w:left w:val="single" w:sz="4" w:space="0" w:color="000000"/>
              <w:bottom w:val="single" w:sz="4" w:space="0" w:color="000000"/>
              <w:right w:val="single" w:sz="8" w:space="0" w:color="000000"/>
            </w:tcBorders>
            <w:vAlign w:val="bottom"/>
          </w:tcPr>
          <w:p w14:paraId="24337E9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848FED9"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2BEB91B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742B70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57490A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3DE8CA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BC75DD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A67627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27.11 </w:t>
            </w:r>
          </w:p>
        </w:tc>
        <w:tc>
          <w:tcPr>
            <w:tcW w:w="1661" w:type="dxa"/>
            <w:tcBorders>
              <w:top w:val="single" w:sz="4" w:space="0" w:color="000000"/>
              <w:left w:val="single" w:sz="4" w:space="0" w:color="000000"/>
              <w:bottom w:val="single" w:sz="4" w:space="0" w:color="000000"/>
              <w:right w:val="single" w:sz="8" w:space="0" w:color="000000"/>
            </w:tcBorders>
            <w:vAlign w:val="bottom"/>
          </w:tcPr>
          <w:p w14:paraId="6B39178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5CEBA8C"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73658C1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9BC569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95227E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FD2D03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589D5D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DE9F5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229.68 </w:t>
            </w:r>
          </w:p>
        </w:tc>
        <w:tc>
          <w:tcPr>
            <w:tcW w:w="1661" w:type="dxa"/>
            <w:tcBorders>
              <w:top w:val="single" w:sz="4" w:space="0" w:color="000000"/>
              <w:left w:val="single" w:sz="4" w:space="0" w:color="000000"/>
              <w:bottom w:val="single" w:sz="4" w:space="0" w:color="000000"/>
              <w:right w:val="single" w:sz="8" w:space="0" w:color="000000"/>
            </w:tcBorders>
            <w:vAlign w:val="bottom"/>
          </w:tcPr>
          <w:p w14:paraId="7E93591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89419B8"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16D7875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570FA6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A428E9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666176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59C48E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7A6474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20.47 </w:t>
            </w:r>
          </w:p>
        </w:tc>
        <w:tc>
          <w:tcPr>
            <w:tcW w:w="1661" w:type="dxa"/>
            <w:tcBorders>
              <w:top w:val="single" w:sz="4" w:space="0" w:color="000000"/>
              <w:left w:val="single" w:sz="4" w:space="0" w:color="000000"/>
              <w:bottom w:val="single" w:sz="4" w:space="0" w:color="000000"/>
              <w:right w:val="single" w:sz="8" w:space="0" w:color="000000"/>
            </w:tcBorders>
            <w:vAlign w:val="bottom"/>
          </w:tcPr>
          <w:p w14:paraId="510A05F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3E46123"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34AB6FC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FEBE72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80FB66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DD59B8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6BD866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FD9116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20.4 </w:t>
            </w:r>
          </w:p>
        </w:tc>
        <w:tc>
          <w:tcPr>
            <w:tcW w:w="1661" w:type="dxa"/>
            <w:tcBorders>
              <w:top w:val="single" w:sz="4" w:space="0" w:color="000000"/>
              <w:left w:val="single" w:sz="4" w:space="0" w:color="000000"/>
              <w:bottom w:val="single" w:sz="4" w:space="0" w:color="000000"/>
              <w:right w:val="single" w:sz="8" w:space="0" w:color="000000"/>
            </w:tcBorders>
            <w:vAlign w:val="bottom"/>
          </w:tcPr>
          <w:p w14:paraId="157C7D6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48EAC10"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4B6F71C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D6DA98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30C802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19CF3D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D4273B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95EF93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260.73 </w:t>
            </w:r>
          </w:p>
        </w:tc>
        <w:tc>
          <w:tcPr>
            <w:tcW w:w="1661" w:type="dxa"/>
            <w:tcBorders>
              <w:top w:val="single" w:sz="4" w:space="0" w:color="000000"/>
              <w:left w:val="single" w:sz="4" w:space="0" w:color="000000"/>
              <w:bottom w:val="single" w:sz="4" w:space="0" w:color="000000"/>
              <w:right w:val="single" w:sz="8" w:space="0" w:color="000000"/>
            </w:tcBorders>
            <w:vAlign w:val="bottom"/>
          </w:tcPr>
          <w:p w14:paraId="5B8ABD5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CF616CE"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206BCC8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2918A3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4713F6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799DB7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485FD1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34A209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52.93 </w:t>
            </w:r>
          </w:p>
        </w:tc>
        <w:tc>
          <w:tcPr>
            <w:tcW w:w="1661" w:type="dxa"/>
            <w:tcBorders>
              <w:top w:val="single" w:sz="4" w:space="0" w:color="000000"/>
              <w:left w:val="single" w:sz="4" w:space="0" w:color="000000"/>
              <w:bottom w:val="single" w:sz="4" w:space="0" w:color="000000"/>
              <w:right w:val="single" w:sz="8" w:space="0" w:color="000000"/>
            </w:tcBorders>
            <w:vAlign w:val="bottom"/>
          </w:tcPr>
          <w:p w14:paraId="1DCFEE4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bl>
    <w:p w14:paraId="17D5A8F7" w14:textId="77777777" w:rsidR="00B0491B" w:rsidRPr="005B1845" w:rsidRDefault="00B0491B" w:rsidP="005B1845">
      <w:pPr>
        <w:ind w:left="-1702" w:right="10771"/>
        <w:rPr>
          <w:sz w:val="22"/>
          <w:szCs w:val="22"/>
        </w:rPr>
      </w:pPr>
    </w:p>
    <w:tbl>
      <w:tblPr>
        <w:tblStyle w:val="TableGrid0"/>
        <w:tblW w:w="10123" w:type="dxa"/>
        <w:tblInd w:w="10" w:type="dxa"/>
        <w:tblCellMar>
          <w:top w:w="41" w:type="dxa"/>
          <w:left w:w="108" w:type="dxa"/>
          <w:bottom w:w="4" w:type="dxa"/>
          <w:right w:w="58" w:type="dxa"/>
        </w:tblCellMar>
        <w:tblLook w:val="04A0" w:firstRow="1" w:lastRow="0" w:firstColumn="1" w:lastColumn="0" w:noHBand="0" w:noVBand="1"/>
      </w:tblPr>
      <w:tblGrid>
        <w:gridCol w:w="1538"/>
        <w:gridCol w:w="1957"/>
        <w:gridCol w:w="965"/>
        <w:gridCol w:w="1480"/>
        <w:gridCol w:w="1161"/>
        <w:gridCol w:w="1361"/>
        <w:gridCol w:w="1661"/>
      </w:tblGrid>
      <w:tr w:rsidR="00B0491B" w:rsidRPr="005B1845" w14:paraId="591DE01C" w14:textId="77777777" w:rsidTr="001E2E00">
        <w:trPr>
          <w:trHeight w:val="518"/>
        </w:trPr>
        <w:tc>
          <w:tcPr>
            <w:tcW w:w="1538" w:type="dxa"/>
            <w:tcBorders>
              <w:top w:val="nil"/>
              <w:left w:val="single" w:sz="4" w:space="0" w:color="000000"/>
              <w:bottom w:val="single" w:sz="4" w:space="0" w:color="000000"/>
              <w:right w:val="single" w:sz="4" w:space="0" w:color="000000"/>
            </w:tcBorders>
          </w:tcPr>
          <w:p w14:paraId="7ABFD42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114 </w:t>
            </w:r>
          </w:p>
        </w:tc>
        <w:tc>
          <w:tcPr>
            <w:tcW w:w="1957" w:type="dxa"/>
            <w:tcBorders>
              <w:top w:val="nil"/>
              <w:left w:val="single" w:sz="4" w:space="0" w:color="000000"/>
              <w:bottom w:val="single" w:sz="4" w:space="0" w:color="000000"/>
              <w:right w:val="single" w:sz="4" w:space="0" w:color="000000"/>
            </w:tcBorders>
            <w:shd w:val="clear" w:color="auto" w:fill="F1F1F1"/>
            <w:vAlign w:val="center"/>
          </w:tcPr>
          <w:p w14:paraId="2C3C01B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vAlign w:val="center"/>
          </w:tcPr>
          <w:p w14:paraId="151AA00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nil"/>
              <w:left w:val="single" w:sz="4" w:space="0" w:color="000000"/>
              <w:bottom w:val="single" w:sz="4" w:space="0" w:color="000000"/>
              <w:right w:val="single" w:sz="4" w:space="0" w:color="000000"/>
            </w:tcBorders>
            <w:shd w:val="clear" w:color="auto" w:fill="F1F1F1"/>
            <w:vAlign w:val="center"/>
          </w:tcPr>
          <w:p w14:paraId="3979D82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nil"/>
              <w:left w:val="single" w:sz="4" w:space="0" w:color="000000"/>
              <w:bottom w:val="single" w:sz="4" w:space="0" w:color="000000"/>
              <w:right w:val="single" w:sz="4" w:space="0" w:color="000000"/>
            </w:tcBorders>
            <w:shd w:val="clear" w:color="auto" w:fill="F1F1F1"/>
            <w:vAlign w:val="center"/>
          </w:tcPr>
          <w:p w14:paraId="12661F1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nil"/>
              <w:left w:val="single" w:sz="4" w:space="0" w:color="000000"/>
              <w:bottom w:val="single" w:sz="4" w:space="0" w:color="000000"/>
              <w:right w:val="single" w:sz="4" w:space="0" w:color="000000"/>
            </w:tcBorders>
            <w:vAlign w:val="center"/>
          </w:tcPr>
          <w:p w14:paraId="72C2B34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80 </w:t>
            </w:r>
          </w:p>
        </w:tc>
        <w:tc>
          <w:tcPr>
            <w:tcW w:w="1661" w:type="dxa"/>
            <w:tcBorders>
              <w:top w:val="nil"/>
              <w:left w:val="single" w:sz="4" w:space="0" w:color="000000"/>
              <w:bottom w:val="single" w:sz="4" w:space="0" w:color="000000"/>
              <w:right w:val="single" w:sz="8" w:space="0" w:color="000000"/>
            </w:tcBorders>
            <w:vAlign w:val="bottom"/>
          </w:tcPr>
          <w:p w14:paraId="32649E6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AB0A4C4"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6A2B745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01A926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66F7C1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DF8762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FDA141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C422A8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39.18 </w:t>
            </w:r>
          </w:p>
        </w:tc>
        <w:tc>
          <w:tcPr>
            <w:tcW w:w="1661" w:type="dxa"/>
            <w:tcBorders>
              <w:top w:val="single" w:sz="4" w:space="0" w:color="000000"/>
              <w:left w:val="single" w:sz="4" w:space="0" w:color="000000"/>
              <w:bottom w:val="single" w:sz="4" w:space="0" w:color="000000"/>
              <w:right w:val="single" w:sz="8" w:space="0" w:color="000000"/>
            </w:tcBorders>
            <w:vAlign w:val="bottom"/>
          </w:tcPr>
          <w:p w14:paraId="3167158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6C14A9F"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45ADE82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BB081D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D7265E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8BD3E3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F08AD6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0AF1381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61.44 </w:t>
            </w:r>
          </w:p>
        </w:tc>
        <w:tc>
          <w:tcPr>
            <w:tcW w:w="1661" w:type="dxa"/>
            <w:tcBorders>
              <w:top w:val="single" w:sz="4" w:space="0" w:color="000000"/>
              <w:left w:val="single" w:sz="4" w:space="0" w:color="000000"/>
              <w:bottom w:val="single" w:sz="4" w:space="0" w:color="000000"/>
              <w:right w:val="single" w:sz="8" w:space="0" w:color="000000"/>
            </w:tcBorders>
            <w:vAlign w:val="bottom"/>
          </w:tcPr>
          <w:p w14:paraId="63008A2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FED6421"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605875A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CA7455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81CE09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6E1F37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5456BE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34950A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2542.28 </w:t>
            </w:r>
          </w:p>
        </w:tc>
        <w:tc>
          <w:tcPr>
            <w:tcW w:w="1661" w:type="dxa"/>
            <w:tcBorders>
              <w:top w:val="single" w:sz="4" w:space="0" w:color="000000"/>
              <w:left w:val="single" w:sz="4" w:space="0" w:color="000000"/>
              <w:bottom w:val="single" w:sz="4" w:space="0" w:color="000000"/>
              <w:right w:val="single" w:sz="8" w:space="0" w:color="000000"/>
            </w:tcBorders>
            <w:vAlign w:val="bottom"/>
          </w:tcPr>
          <w:p w14:paraId="5EA94C9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466DCFB"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7126FCD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FBE761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8C4E37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4570BF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A73FF3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F12C90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179.5 </w:t>
            </w:r>
          </w:p>
        </w:tc>
        <w:tc>
          <w:tcPr>
            <w:tcW w:w="1661" w:type="dxa"/>
            <w:tcBorders>
              <w:top w:val="single" w:sz="4" w:space="0" w:color="000000"/>
              <w:left w:val="single" w:sz="4" w:space="0" w:color="000000"/>
              <w:bottom w:val="single" w:sz="4" w:space="0" w:color="000000"/>
              <w:right w:val="single" w:sz="8" w:space="0" w:color="000000"/>
            </w:tcBorders>
            <w:vAlign w:val="bottom"/>
          </w:tcPr>
          <w:p w14:paraId="7EB8036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8D96BF3"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938784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66C0A3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9D0136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E853E5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8B58D5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7FBEE2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52.01 </w:t>
            </w:r>
          </w:p>
        </w:tc>
        <w:tc>
          <w:tcPr>
            <w:tcW w:w="1661" w:type="dxa"/>
            <w:tcBorders>
              <w:top w:val="single" w:sz="4" w:space="0" w:color="000000"/>
              <w:left w:val="single" w:sz="4" w:space="0" w:color="000000"/>
              <w:bottom w:val="single" w:sz="4" w:space="0" w:color="000000"/>
              <w:right w:val="single" w:sz="8" w:space="0" w:color="000000"/>
            </w:tcBorders>
            <w:vAlign w:val="bottom"/>
          </w:tcPr>
          <w:p w14:paraId="16EBA30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0CD6839"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780F3C8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B917BB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7447E7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9B36FD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D7880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E8AD32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364.37 </w:t>
            </w:r>
          </w:p>
        </w:tc>
        <w:tc>
          <w:tcPr>
            <w:tcW w:w="1661" w:type="dxa"/>
            <w:tcBorders>
              <w:top w:val="single" w:sz="4" w:space="0" w:color="000000"/>
              <w:left w:val="single" w:sz="4" w:space="0" w:color="000000"/>
              <w:bottom w:val="single" w:sz="4" w:space="0" w:color="000000"/>
              <w:right w:val="single" w:sz="8" w:space="0" w:color="000000"/>
            </w:tcBorders>
            <w:vAlign w:val="bottom"/>
          </w:tcPr>
          <w:p w14:paraId="5ED3721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F85888F"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13243A9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FE7507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807FC1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55EE43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464B32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63964A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101.45 </w:t>
            </w:r>
          </w:p>
        </w:tc>
        <w:tc>
          <w:tcPr>
            <w:tcW w:w="1661" w:type="dxa"/>
            <w:tcBorders>
              <w:top w:val="single" w:sz="4" w:space="0" w:color="000000"/>
              <w:left w:val="single" w:sz="4" w:space="0" w:color="000000"/>
              <w:bottom w:val="single" w:sz="4" w:space="0" w:color="000000"/>
              <w:right w:val="single" w:sz="8" w:space="0" w:color="000000"/>
            </w:tcBorders>
            <w:vAlign w:val="bottom"/>
          </w:tcPr>
          <w:p w14:paraId="22D6A505"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04395BE"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60D4A45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8B0DDD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43B6B3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68C8B8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8D1612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890E5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404.17 </w:t>
            </w:r>
          </w:p>
        </w:tc>
        <w:tc>
          <w:tcPr>
            <w:tcW w:w="1661" w:type="dxa"/>
            <w:tcBorders>
              <w:top w:val="single" w:sz="4" w:space="0" w:color="000000"/>
              <w:left w:val="single" w:sz="4" w:space="0" w:color="000000"/>
              <w:bottom w:val="single" w:sz="4" w:space="0" w:color="000000"/>
              <w:right w:val="single" w:sz="8" w:space="0" w:color="000000"/>
            </w:tcBorders>
            <w:vAlign w:val="bottom"/>
          </w:tcPr>
          <w:p w14:paraId="2BF77B5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3B38D39"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4BD46B6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123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F28E59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EFBF0B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24FC00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885C06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E33FC2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353.64 </w:t>
            </w:r>
          </w:p>
        </w:tc>
        <w:tc>
          <w:tcPr>
            <w:tcW w:w="1661" w:type="dxa"/>
            <w:tcBorders>
              <w:top w:val="single" w:sz="4" w:space="0" w:color="000000"/>
              <w:left w:val="single" w:sz="4" w:space="0" w:color="000000"/>
              <w:bottom w:val="single" w:sz="4" w:space="0" w:color="000000"/>
              <w:right w:val="single" w:sz="8" w:space="0" w:color="000000"/>
            </w:tcBorders>
            <w:vAlign w:val="bottom"/>
          </w:tcPr>
          <w:p w14:paraId="2B5E176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ED0EAD2"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A3DAB4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DFDDD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94F4DC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268047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B7F368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5B737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100.02 </w:t>
            </w:r>
          </w:p>
        </w:tc>
        <w:tc>
          <w:tcPr>
            <w:tcW w:w="1661" w:type="dxa"/>
            <w:tcBorders>
              <w:top w:val="single" w:sz="4" w:space="0" w:color="000000"/>
              <w:left w:val="single" w:sz="4" w:space="0" w:color="000000"/>
              <w:bottom w:val="single" w:sz="4" w:space="0" w:color="000000"/>
              <w:right w:val="single" w:sz="8" w:space="0" w:color="000000"/>
            </w:tcBorders>
            <w:vAlign w:val="bottom"/>
          </w:tcPr>
          <w:p w14:paraId="416A872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F8C0C55"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1FCD3E7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FE28D0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1496D6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8F61DA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4DC22F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6C378B9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1036.45 </w:t>
            </w:r>
          </w:p>
        </w:tc>
        <w:tc>
          <w:tcPr>
            <w:tcW w:w="1661" w:type="dxa"/>
            <w:tcBorders>
              <w:top w:val="single" w:sz="4" w:space="0" w:color="000000"/>
              <w:left w:val="single" w:sz="4" w:space="0" w:color="000000"/>
              <w:bottom w:val="single" w:sz="4" w:space="0" w:color="000000"/>
              <w:right w:val="single" w:sz="8" w:space="0" w:color="000000"/>
            </w:tcBorders>
            <w:vAlign w:val="bottom"/>
          </w:tcPr>
          <w:p w14:paraId="29F322D5"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CB0F1E6"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6AC2199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5D2B8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85C645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B82263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B00BFD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6CC1C8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311.43 </w:t>
            </w:r>
          </w:p>
        </w:tc>
        <w:tc>
          <w:tcPr>
            <w:tcW w:w="1661" w:type="dxa"/>
            <w:tcBorders>
              <w:top w:val="single" w:sz="4" w:space="0" w:color="000000"/>
              <w:left w:val="single" w:sz="4" w:space="0" w:color="000000"/>
              <w:bottom w:val="single" w:sz="4" w:space="0" w:color="000000"/>
              <w:right w:val="single" w:sz="8" w:space="0" w:color="000000"/>
            </w:tcBorders>
            <w:vAlign w:val="bottom"/>
          </w:tcPr>
          <w:p w14:paraId="7F6F523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CA721EC"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5B3CE52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A2F4EC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3EED53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C7617B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978899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5042617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25.4 </w:t>
            </w:r>
          </w:p>
        </w:tc>
        <w:tc>
          <w:tcPr>
            <w:tcW w:w="1661" w:type="dxa"/>
            <w:tcBorders>
              <w:top w:val="single" w:sz="4" w:space="0" w:color="000000"/>
              <w:left w:val="single" w:sz="4" w:space="0" w:color="000000"/>
              <w:bottom w:val="single" w:sz="4" w:space="0" w:color="000000"/>
              <w:right w:val="single" w:sz="8" w:space="0" w:color="000000"/>
            </w:tcBorders>
            <w:vAlign w:val="bottom"/>
          </w:tcPr>
          <w:p w14:paraId="1DA1A0E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07528A2"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12CD50A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99CAC9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A95784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334968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37EDB1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4A7970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72.82 </w:t>
            </w:r>
          </w:p>
        </w:tc>
        <w:tc>
          <w:tcPr>
            <w:tcW w:w="1661" w:type="dxa"/>
            <w:tcBorders>
              <w:top w:val="single" w:sz="4" w:space="0" w:color="000000"/>
              <w:left w:val="single" w:sz="4" w:space="0" w:color="000000"/>
              <w:bottom w:val="single" w:sz="4" w:space="0" w:color="000000"/>
              <w:right w:val="single" w:sz="8" w:space="0" w:color="000000"/>
            </w:tcBorders>
            <w:vAlign w:val="bottom"/>
          </w:tcPr>
          <w:p w14:paraId="7C591485"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164D74E"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9A47B2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614AE9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27B3AD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C8C8FE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77A3C1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375F63D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77.36 </w:t>
            </w:r>
          </w:p>
        </w:tc>
        <w:tc>
          <w:tcPr>
            <w:tcW w:w="1661" w:type="dxa"/>
            <w:tcBorders>
              <w:top w:val="single" w:sz="4" w:space="0" w:color="000000"/>
              <w:left w:val="single" w:sz="4" w:space="0" w:color="000000"/>
              <w:bottom w:val="single" w:sz="4" w:space="0" w:color="000000"/>
              <w:right w:val="single" w:sz="8" w:space="0" w:color="000000"/>
            </w:tcBorders>
            <w:vAlign w:val="bottom"/>
          </w:tcPr>
          <w:p w14:paraId="61861F1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CFF8FB7"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44A4AC8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C7B346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D96DF5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003BB3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A3305C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2725FD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160.09 </w:t>
            </w:r>
          </w:p>
        </w:tc>
        <w:tc>
          <w:tcPr>
            <w:tcW w:w="1661" w:type="dxa"/>
            <w:tcBorders>
              <w:top w:val="single" w:sz="4" w:space="0" w:color="000000"/>
              <w:left w:val="single" w:sz="4" w:space="0" w:color="000000"/>
              <w:bottom w:val="single" w:sz="4" w:space="0" w:color="000000"/>
              <w:right w:val="single" w:sz="8" w:space="0" w:color="000000"/>
            </w:tcBorders>
            <w:vAlign w:val="bottom"/>
          </w:tcPr>
          <w:p w14:paraId="38D48BA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0FB3EA6" w14:textId="77777777" w:rsidTr="001E2E00">
        <w:trPr>
          <w:trHeight w:val="521"/>
        </w:trPr>
        <w:tc>
          <w:tcPr>
            <w:tcW w:w="1538" w:type="dxa"/>
            <w:tcBorders>
              <w:top w:val="single" w:sz="4" w:space="0" w:color="000000"/>
              <w:left w:val="single" w:sz="4" w:space="0" w:color="000000"/>
              <w:bottom w:val="single" w:sz="4" w:space="0" w:color="000000"/>
              <w:right w:val="single" w:sz="4" w:space="0" w:color="000000"/>
            </w:tcBorders>
          </w:tcPr>
          <w:p w14:paraId="033942D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6C5E00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030A06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4854AF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89968C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0566B7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476.5 </w:t>
            </w:r>
          </w:p>
        </w:tc>
        <w:tc>
          <w:tcPr>
            <w:tcW w:w="1661" w:type="dxa"/>
            <w:tcBorders>
              <w:top w:val="single" w:sz="4" w:space="0" w:color="000000"/>
              <w:left w:val="single" w:sz="4" w:space="0" w:color="000000"/>
              <w:bottom w:val="single" w:sz="4" w:space="0" w:color="000000"/>
              <w:right w:val="single" w:sz="8" w:space="0" w:color="000000"/>
            </w:tcBorders>
            <w:vAlign w:val="bottom"/>
          </w:tcPr>
          <w:p w14:paraId="1E65C31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AE46F4A"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019F3D9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50AE18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D7A2AA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2C2C8E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5A1C19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198BE9D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44.61 </w:t>
            </w:r>
          </w:p>
        </w:tc>
        <w:tc>
          <w:tcPr>
            <w:tcW w:w="1661" w:type="dxa"/>
            <w:tcBorders>
              <w:top w:val="single" w:sz="4" w:space="0" w:color="000000"/>
              <w:left w:val="single" w:sz="4" w:space="0" w:color="000000"/>
              <w:bottom w:val="single" w:sz="4" w:space="0" w:color="000000"/>
              <w:right w:val="single" w:sz="8" w:space="0" w:color="000000"/>
            </w:tcBorders>
            <w:vAlign w:val="bottom"/>
          </w:tcPr>
          <w:p w14:paraId="2797856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A38995A"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88E6BA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AC4FCF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228C5D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13B127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23F2F3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D03840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41.53 </w:t>
            </w:r>
          </w:p>
        </w:tc>
        <w:tc>
          <w:tcPr>
            <w:tcW w:w="1661" w:type="dxa"/>
            <w:tcBorders>
              <w:top w:val="single" w:sz="4" w:space="0" w:color="000000"/>
              <w:left w:val="single" w:sz="4" w:space="0" w:color="000000"/>
              <w:bottom w:val="single" w:sz="4" w:space="0" w:color="000000"/>
              <w:right w:val="single" w:sz="8" w:space="0" w:color="000000"/>
            </w:tcBorders>
            <w:vAlign w:val="bottom"/>
          </w:tcPr>
          <w:p w14:paraId="0AEE121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F3CC608"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185FF6D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48DC4E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DC815E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FFE2BE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4E6C14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39115B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29.42 </w:t>
            </w:r>
          </w:p>
        </w:tc>
        <w:tc>
          <w:tcPr>
            <w:tcW w:w="1661" w:type="dxa"/>
            <w:tcBorders>
              <w:top w:val="single" w:sz="4" w:space="0" w:color="000000"/>
              <w:left w:val="single" w:sz="4" w:space="0" w:color="000000"/>
              <w:bottom w:val="single" w:sz="4" w:space="0" w:color="000000"/>
              <w:right w:val="single" w:sz="8" w:space="0" w:color="000000"/>
            </w:tcBorders>
            <w:vAlign w:val="bottom"/>
          </w:tcPr>
          <w:p w14:paraId="1FFAAFF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4EBE36E"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0986090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6164A8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03530B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39A03F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697ED4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D75C97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60.06 </w:t>
            </w:r>
          </w:p>
        </w:tc>
        <w:tc>
          <w:tcPr>
            <w:tcW w:w="1661" w:type="dxa"/>
            <w:tcBorders>
              <w:top w:val="single" w:sz="4" w:space="0" w:color="000000"/>
              <w:left w:val="single" w:sz="4" w:space="0" w:color="000000"/>
              <w:bottom w:val="single" w:sz="4" w:space="0" w:color="000000"/>
              <w:right w:val="single" w:sz="8" w:space="0" w:color="000000"/>
            </w:tcBorders>
            <w:vAlign w:val="bottom"/>
          </w:tcPr>
          <w:p w14:paraId="5ABF389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7BAB6FA" w14:textId="77777777" w:rsidTr="001E2E00">
        <w:trPr>
          <w:trHeight w:val="521"/>
        </w:trPr>
        <w:tc>
          <w:tcPr>
            <w:tcW w:w="1538" w:type="dxa"/>
            <w:tcBorders>
              <w:top w:val="single" w:sz="4" w:space="0" w:color="000000"/>
              <w:left w:val="single" w:sz="4" w:space="0" w:color="000000"/>
              <w:bottom w:val="single" w:sz="4" w:space="0" w:color="000000"/>
              <w:right w:val="single" w:sz="4" w:space="0" w:color="000000"/>
            </w:tcBorders>
          </w:tcPr>
          <w:p w14:paraId="1880F19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5C106C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92E8AE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9930AF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917AFB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CBCFC7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84.59 </w:t>
            </w:r>
          </w:p>
        </w:tc>
        <w:tc>
          <w:tcPr>
            <w:tcW w:w="1661" w:type="dxa"/>
            <w:tcBorders>
              <w:top w:val="single" w:sz="4" w:space="0" w:color="000000"/>
              <w:left w:val="single" w:sz="4" w:space="0" w:color="000000"/>
              <w:bottom w:val="single" w:sz="4" w:space="0" w:color="000000"/>
              <w:right w:val="single" w:sz="8" w:space="0" w:color="000000"/>
            </w:tcBorders>
            <w:vAlign w:val="bottom"/>
          </w:tcPr>
          <w:p w14:paraId="092E13D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bl>
    <w:p w14:paraId="610A794C" w14:textId="77777777" w:rsidR="00B0491B" w:rsidRPr="005B1845" w:rsidRDefault="00B0491B" w:rsidP="005B1845">
      <w:pPr>
        <w:ind w:left="-1702" w:right="10771"/>
        <w:rPr>
          <w:sz w:val="22"/>
          <w:szCs w:val="22"/>
        </w:rPr>
      </w:pPr>
    </w:p>
    <w:tbl>
      <w:tblPr>
        <w:tblStyle w:val="TableGrid0"/>
        <w:tblW w:w="10123" w:type="dxa"/>
        <w:tblInd w:w="10" w:type="dxa"/>
        <w:tblCellMar>
          <w:top w:w="41" w:type="dxa"/>
          <w:bottom w:w="4" w:type="dxa"/>
          <w:right w:w="57" w:type="dxa"/>
        </w:tblCellMar>
        <w:tblLook w:val="04A0" w:firstRow="1" w:lastRow="0" w:firstColumn="1" w:lastColumn="0" w:noHBand="0" w:noVBand="1"/>
      </w:tblPr>
      <w:tblGrid>
        <w:gridCol w:w="1538"/>
        <w:gridCol w:w="1957"/>
        <w:gridCol w:w="965"/>
        <w:gridCol w:w="1480"/>
        <w:gridCol w:w="1161"/>
        <w:gridCol w:w="1361"/>
        <w:gridCol w:w="1661"/>
      </w:tblGrid>
      <w:tr w:rsidR="00B0491B" w:rsidRPr="005B1845" w14:paraId="36416C01" w14:textId="77777777" w:rsidTr="001E2E00">
        <w:trPr>
          <w:trHeight w:val="518"/>
        </w:trPr>
        <w:tc>
          <w:tcPr>
            <w:tcW w:w="1538" w:type="dxa"/>
            <w:tcBorders>
              <w:top w:val="nil"/>
              <w:left w:val="single" w:sz="4" w:space="0" w:color="000000"/>
              <w:bottom w:val="single" w:sz="4" w:space="0" w:color="000000"/>
              <w:right w:val="single" w:sz="4" w:space="0" w:color="000000"/>
            </w:tcBorders>
          </w:tcPr>
          <w:p w14:paraId="69DC48B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137 </w:t>
            </w:r>
          </w:p>
        </w:tc>
        <w:tc>
          <w:tcPr>
            <w:tcW w:w="1957" w:type="dxa"/>
            <w:tcBorders>
              <w:top w:val="nil"/>
              <w:left w:val="single" w:sz="4" w:space="0" w:color="000000"/>
              <w:bottom w:val="single" w:sz="4" w:space="0" w:color="000000"/>
              <w:right w:val="single" w:sz="4" w:space="0" w:color="000000"/>
            </w:tcBorders>
            <w:shd w:val="clear" w:color="auto" w:fill="F1F1F1"/>
            <w:vAlign w:val="center"/>
          </w:tcPr>
          <w:p w14:paraId="42DDF10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vAlign w:val="center"/>
          </w:tcPr>
          <w:p w14:paraId="5774E9B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nil"/>
              <w:left w:val="single" w:sz="4" w:space="0" w:color="000000"/>
              <w:bottom w:val="single" w:sz="4" w:space="0" w:color="000000"/>
              <w:right w:val="single" w:sz="4" w:space="0" w:color="000000"/>
            </w:tcBorders>
            <w:shd w:val="clear" w:color="auto" w:fill="F1F1F1"/>
            <w:vAlign w:val="center"/>
          </w:tcPr>
          <w:p w14:paraId="3B361C1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nil"/>
              <w:left w:val="single" w:sz="4" w:space="0" w:color="000000"/>
              <w:bottom w:val="single" w:sz="4" w:space="0" w:color="000000"/>
              <w:right w:val="single" w:sz="4" w:space="0" w:color="000000"/>
            </w:tcBorders>
            <w:shd w:val="clear" w:color="auto" w:fill="F1F1F1"/>
            <w:vAlign w:val="center"/>
          </w:tcPr>
          <w:p w14:paraId="25DFA02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nil"/>
              <w:left w:val="single" w:sz="4" w:space="0" w:color="000000"/>
              <w:bottom w:val="single" w:sz="4" w:space="0" w:color="000000"/>
              <w:right w:val="single" w:sz="4" w:space="0" w:color="000000"/>
            </w:tcBorders>
            <w:shd w:val="clear" w:color="auto" w:fill="F1F1F1"/>
            <w:vAlign w:val="center"/>
          </w:tcPr>
          <w:p w14:paraId="0F10BCB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70.31 </w:t>
            </w:r>
          </w:p>
        </w:tc>
        <w:tc>
          <w:tcPr>
            <w:tcW w:w="1661" w:type="dxa"/>
            <w:tcBorders>
              <w:top w:val="nil"/>
              <w:left w:val="single" w:sz="4" w:space="0" w:color="000000"/>
              <w:bottom w:val="single" w:sz="4" w:space="0" w:color="000000"/>
              <w:right w:val="single" w:sz="8" w:space="0" w:color="000000"/>
            </w:tcBorders>
            <w:vAlign w:val="bottom"/>
          </w:tcPr>
          <w:p w14:paraId="1023535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9299318"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06D920B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2C8780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FB167D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3E90E3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ED2A0C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116FD65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1021.33 </w:t>
            </w:r>
          </w:p>
        </w:tc>
        <w:tc>
          <w:tcPr>
            <w:tcW w:w="1661" w:type="dxa"/>
            <w:tcBorders>
              <w:top w:val="single" w:sz="4" w:space="0" w:color="000000"/>
              <w:left w:val="single" w:sz="4" w:space="0" w:color="000000"/>
              <w:bottom w:val="single" w:sz="4" w:space="0" w:color="000000"/>
              <w:right w:val="single" w:sz="8" w:space="0" w:color="000000"/>
            </w:tcBorders>
            <w:vAlign w:val="bottom"/>
          </w:tcPr>
          <w:p w14:paraId="0A7F1A8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0AF999A"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5AFCE8B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139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77BA8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33A7F1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6297C5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09465F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8192D7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1241.2 </w:t>
            </w:r>
          </w:p>
        </w:tc>
        <w:tc>
          <w:tcPr>
            <w:tcW w:w="1661" w:type="dxa"/>
            <w:tcBorders>
              <w:top w:val="single" w:sz="4" w:space="0" w:color="000000"/>
              <w:left w:val="single" w:sz="4" w:space="0" w:color="000000"/>
              <w:bottom w:val="single" w:sz="4" w:space="0" w:color="000000"/>
              <w:right w:val="single" w:sz="8" w:space="0" w:color="000000"/>
            </w:tcBorders>
            <w:vAlign w:val="bottom"/>
          </w:tcPr>
          <w:p w14:paraId="18F3166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B26C8BF"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2BA4928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395CF8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5477EB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2D59C1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7D29F4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6635877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369.92 </w:t>
            </w:r>
          </w:p>
        </w:tc>
        <w:tc>
          <w:tcPr>
            <w:tcW w:w="1661" w:type="dxa"/>
            <w:tcBorders>
              <w:top w:val="single" w:sz="4" w:space="0" w:color="000000"/>
              <w:left w:val="single" w:sz="4" w:space="0" w:color="000000"/>
              <w:bottom w:val="single" w:sz="4" w:space="0" w:color="000000"/>
              <w:right w:val="single" w:sz="8" w:space="0" w:color="000000"/>
            </w:tcBorders>
            <w:vAlign w:val="bottom"/>
          </w:tcPr>
          <w:p w14:paraId="2E99BE5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5D6A2FB"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79F01E6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BCA44A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9B8BD9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F4D4A0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31DCD0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294F615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491.08 </w:t>
            </w:r>
          </w:p>
        </w:tc>
        <w:tc>
          <w:tcPr>
            <w:tcW w:w="1661" w:type="dxa"/>
            <w:tcBorders>
              <w:top w:val="single" w:sz="4" w:space="0" w:color="000000"/>
              <w:left w:val="single" w:sz="4" w:space="0" w:color="000000"/>
              <w:bottom w:val="single" w:sz="4" w:space="0" w:color="000000"/>
              <w:right w:val="single" w:sz="8" w:space="0" w:color="000000"/>
            </w:tcBorders>
            <w:vAlign w:val="bottom"/>
          </w:tcPr>
          <w:p w14:paraId="6555C0E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4724D6E"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3637461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18877B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B66348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AFAC31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11C164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D8EE34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384.53 </w:t>
            </w:r>
          </w:p>
        </w:tc>
        <w:tc>
          <w:tcPr>
            <w:tcW w:w="1661" w:type="dxa"/>
            <w:tcBorders>
              <w:top w:val="single" w:sz="4" w:space="0" w:color="000000"/>
              <w:left w:val="single" w:sz="4" w:space="0" w:color="000000"/>
              <w:bottom w:val="single" w:sz="4" w:space="0" w:color="000000"/>
              <w:right w:val="single" w:sz="8" w:space="0" w:color="000000"/>
            </w:tcBorders>
            <w:vAlign w:val="bottom"/>
          </w:tcPr>
          <w:p w14:paraId="6DB2EE7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7F4ED68"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3011297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D71608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191C74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096E8A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867294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58A84D7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36.11 </w:t>
            </w:r>
          </w:p>
        </w:tc>
        <w:tc>
          <w:tcPr>
            <w:tcW w:w="1661" w:type="dxa"/>
            <w:tcBorders>
              <w:top w:val="single" w:sz="4" w:space="0" w:color="000000"/>
              <w:left w:val="single" w:sz="4" w:space="0" w:color="000000"/>
              <w:bottom w:val="single" w:sz="4" w:space="0" w:color="000000"/>
              <w:right w:val="single" w:sz="8" w:space="0" w:color="000000"/>
            </w:tcBorders>
            <w:vAlign w:val="bottom"/>
          </w:tcPr>
          <w:p w14:paraId="4BB05D3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D45DA2F"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1A44943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3F7996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CC451C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281AE2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40237B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41FB6D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25.23 </w:t>
            </w:r>
          </w:p>
        </w:tc>
        <w:tc>
          <w:tcPr>
            <w:tcW w:w="1661" w:type="dxa"/>
            <w:tcBorders>
              <w:top w:val="single" w:sz="4" w:space="0" w:color="000000"/>
              <w:left w:val="single" w:sz="4" w:space="0" w:color="000000"/>
              <w:bottom w:val="single" w:sz="4" w:space="0" w:color="000000"/>
              <w:right w:val="single" w:sz="8" w:space="0" w:color="000000"/>
            </w:tcBorders>
            <w:vAlign w:val="bottom"/>
          </w:tcPr>
          <w:p w14:paraId="1FB6A78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BC03498"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3BD0056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66B3EF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B5A822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A412EB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1AA4D6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5D67DB8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7.22 </w:t>
            </w:r>
          </w:p>
        </w:tc>
        <w:tc>
          <w:tcPr>
            <w:tcW w:w="1661" w:type="dxa"/>
            <w:tcBorders>
              <w:top w:val="single" w:sz="4" w:space="0" w:color="000000"/>
              <w:left w:val="single" w:sz="4" w:space="0" w:color="000000"/>
              <w:bottom w:val="single" w:sz="4" w:space="0" w:color="000000"/>
              <w:right w:val="single" w:sz="8" w:space="0" w:color="000000"/>
            </w:tcBorders>
            <w:vAlign w:val="bottom"/>
          </w:tcPr>
          <w:p w14:paraId="745DC0F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5408392"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7AE910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EFF4D6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34A472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398AD6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34173D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10662D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35.95 </w:t>
            </w:r>
          </w:p>
        </w:tc>
        <w:tc>
          <w:tcPr>
            <w:tcW w:w="1661" w:type="dxa"/>
            <w:tcBorders>
              <w:top w:val="single" w:sz="4" w:space="0" w:color="000000"/>
              <w:left w:val="single" w:sz="4" w:space="0" w:color="000000"/>
              <w:bottom w:val="single" w:sz="4" w:space="0" w:color="000000"/>
              <w:right w:val="single" w:sz="8" w:space="0" w:color="000000"/>
            </w:tcBorders>
            <w:vAlign w:val="bottom"/>
          </w:tcPr>
          <w:p w14:paraId="5D099FB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E335B3D"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704674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EFC116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735404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0EF371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42029C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0F0277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39.55 </w:t>
            </w:r>
          </w:p>
        </w:tc>
        <w:tc>
          <w:tcPr>
            <w:tcW w:w="1661" w:type="dxa"/>
            <w:tcBorders>
              <w:top w:val="single" w:sz="4" w:space="0" w:color="000000"/>
              <w:left w:val="single" w:sz="4" w:space="0" w:color="000000"/>
              <w:bottom w:val="single" w:sz="4" w:space="0" w:color="000000"/>
              <w:right w:val="single" w:sz="8" w:space="0" w:color="000000"/>
            </w:tcBorders>
            <w:vAlign w:val="bottom"/>
          </w:tcPr>
          <w:p w14:paraId="5825D39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AA58689"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5340180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CE617A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2268FC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C678A6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B3596F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1EC804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39.94 </w:t>
            </w:r>
          </w:p>
        </w:tc>
        <w:tc>
          <w:tcPr>
            <w:tcW w:w="1661" w:type="dxa"/>
            <w:tcBorders>
              <w:top w:val="single" w:sz="4" w:space="0" w:color="000000"/>
              <w:left w:val="single" w:sz="4" w:space="0" w:color="000000"/>
              <w:bottom w:val="single" w:sz="4" w:space="0" w:color="000000"/>
              <w:right w:val="single" w:sz="8" w:space="0" w:color="000000"/>
            </w:tcBorders>
            <w:vAlign w:val="bottom"/>
          </w:tcPr>
          <w:p w14:paraId="49011C3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D82C6BE"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4B2713F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5355DD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B5DF80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F00956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4709C7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3F2F210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2.43 </w:t>
            </w:r>
          </w:p>
        </w:tc>
        <w:tc>
          <w:tcPr>
            <w:tcW w:w="1661" w:type="dxa"/>
            <w:tcBorders>
              <w:top w:val="single" w:sz="4" w:space="0" w:color="000000"/>
              <w:left w:val="single" w:sz="4" w:space="0" w:color="000000"/>
              <w:bottom w:val="single" w:sz="4" w:space="0" w:color="000000"/>
              <w:right w:val="single" w:sz="8" w:space="0" w:color="000000"/>
            </w:tcBorders>
            <w:vAlign w:val="bottom"/>
          </w:tcPr>
          <w:p w14:paraId="0E11D77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557E7DE"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7D0F45C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DF5E76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DBBF02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DF9D54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478B4A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5B64D2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19.89 </w:t>
            </w:r>
          </w:p>
        </w:tc>
        <w:tc>
          <w:tcPr>
            <w:tcW w:w="1661" w:type="dxa"/>
            <w:tcBorders>
              <w:top w:val="single" w:sz="4" w:space="0" w:color="000000"/>
              <w:left w:val="single" w:sz="4" w:space="0" w:color="000000"/>
              <w:bottom w:val="single" w:sz="4" w:space="0" w:color="000000"/>
              <w:right w:val="single" w:sz="8" w:space="0" w:color="000000"/>
            </w:tcBorders>
            <w:vAlign w:val="bottom"/>
          </w:tcPr>
          <w:p w14:paraId="2DBB4BC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B3199C6"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1866F4C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0CA75C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2151F3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F5A9B1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1FC26E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16D67A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70.96 </w:t>
            </w:r>
          </w:p>
        </w:tc>
        <w:tc>
          <w:tcPr>
            <w:tcW w:w="1661" w:type="dxa"/>
            <w:tcBorders>
              <w:top w:val="single" w:sz="4" w:space="0" w:color="000000"/>
              <w:left w:val="single" w:sz="4" w:space="0" w:color="000000"/>
              <w:bottom w:val="single" w:sz="4" w:space="0" w:color="000000"/>
              <w:right w:val="single" w:sz="8" w:space="0" w:color="000000"/>
            </w:tcBorders>
            <w:vAlign w:val="bottom"/>
          </w:tcPr>
          <w:p w14:paraId="1D2D3AB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E018845"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68E53C5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D488F6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3B1317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FC26E2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109A20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299A56D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2025.2 </w:t>
            </w:r>
          </w:p>
        </w:tc>
        <w:tc>
          <w:tcPr>
            <w:tcW w:w="1661" w:type="dxa"/>
            <w:tcBorders>
              <w:top w:val="single" w:sz="4" w:space="0" w:color="000000"/>
              <w:left w:val="single" w:sz="4" w:space="0" w:color="000000"/>
              <w:bottom w:val="single" w:sz="4" w:space="0" w:color="000000"/>
              <w:right w:val="single" w:sz="8" w:space="0" w:color="000000"/>
            </w:tcBorders>
            <w:vAlign w:val="bottom"/>
          </w:tcPr>
          <w:p w14:paraId="21023D9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1425D5E"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4BD5A4A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E1B19A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0B3D3D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DD3A7F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BDF910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ACBEC1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130.04 </w:t>
            </w:r>
          </w:p>
        </w:tc>
        <w:tc>
          <w:tcPr>
            <w:tcW w:w="1661" w:type="dxa"/>
            <w:tcBorders>
              <w:top w:val="single" w:sz="4" w:space="0" w:color="000000"/>
              <w:left w:val="single" w:sz="4" w:space="0" w:color="000000"/>
              <w:bottom w:val="single" w:sz="4" w:space="0" w:color="000000"/>
              <w:right w:val="single" w:sz="8" w:space="0" w:color="000000"/>
            </w:tcBorders>
            <w:vAlign w:val="bottom"/>
          </w:tcPr>
          <w:p w14:paraId="6C2D4F2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664EF98" w14:textId="77777777" w:rsidTr="001E2E00">
        <w:trPr>
          <w:trHeight w:val="521"/>
        </w:trPr>
        <w:tc>
          <w:tcPr>
            <w:tcW w:w="1538" w:type="dxa"/>
            <w:tcBorders>
              <w:top w:val="single" w:sz="4" w:space="0" w:color="000000"/>
              <w:left w:val="single" w:sz="4" w:space="0" w:color="000000"/>
              <w:bottom w:val="single" w:sz="4" w:space="0" w:color="000000"/>
              <w:right w:val="single" w:sz="4" w:space="0" w:color="000000"/>
            </w:tcBorders>
          </w:tcPr>
          <w:p w14:paraId="0A049CA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DFB047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1E739D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EA313F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141FEA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BD2A27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173.69 </w:t>
            </w:r>
          </w:p>
        </w:tc>
        <w:tc>
          <w:tcPr>
            <w:tcW w:w="1661" w:type="dxa"/>
            <w:tcBorders>
              <w:top w:val="single" w:sz="4" w:space="0" w:color="000000"/>
              <w:left w:val="single" w:sz="4" w:space="0" w:color="000000"/>
              <w:bottom w:val="single" w:sz="4" w:space="0" w:color="000000"/>
              <w:right w:val="single" w:sz="8" w:space="0" w:color="000000"/>
            </w:tcBorders>
            <w:vAlign w:val="bottom"/>
          </w:tcPr>
          <w:p w14:paraId="7AB03EC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3A0A38A"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794886F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E6D948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CE7FC3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AC4EAC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F70CCA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568318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439.18 </w:t>
            </w:r>
          </w:p>
        </w:tc>
        <w:tc>
          <w:tcPr>
            <w:tcW w:w="1661" w:type="dxa"/>
            <w:tcBorders>
              <w:top w:val="single" w:sz="4" w:space="0" w:color="000000"/>
              <w:left w:val="single" w:sz="4" w:space="0" w:color="000000"/>
              <w:bottom w:val="single" w:sz="4" w:space="0" w:color="000000"/>
              <w:right w:val="single" w:sz="8" w:space="0" w:color="000000"/>
            </w:tcBorders>
            <w:vAlign w:val="bottom"/>
          </w:tcPr>
          <w:p w14:paraId="4941FD5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B6D193E"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44AE89B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156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6E5641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93D3B1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D11BE7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CC3FF5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6289ED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12.63 </w:t>
            </w:r>
          </w:p>
        </w:tc>
        <w:tc>
          <w:tcPr>
            <w:tcW w:w="1661" w:type="dxa"/>
            <w:tcBorders>
              <w:top w:val="single" w:sz="4" w:space="0" w:color="000000"/>
              <w:left w:val="single" w:sz="4" w:space="0" w:color="000000"/>
              <w:bottom w:val="single" w:sz="4" w:space="0" w:color="000000"/>
              <w:right w:val="single" w:sz="8" w:space="0" w:color="000000"/>
            </w:tcBorders>
            <w:vAlign w:val="bottom"/>
          </w:tcPr>
          <w:p w14:paraId="2F61F12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1CBF3D9"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036E429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7FD068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0F1207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D768B5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7CD090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5FDF8D0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 </w:t>
            </w:r>
          </w:p>
        </w:tc>
        <w:tc>
          <w:tcPr>
            <w:tcW w:w="1661" w:type="dxa"/>
            <w:tcBorders>
              <w:top w:val="single" w:sz="4" w:space="0" w:color="000000"/>
              <w:left w:val="single" w:sz="4" w:space="0" w:color="000000"/>
              <w:bottom w:val="single" w:sz="4" w:space="0" w:color="000000"/>
              <w:right w:val="single" w:sz="8" w:space="0" w:color="000000"/>
            </w:tcBorders>
            <w:vAlign w:val="bottom"/>
          </w:tcPr>
          <w:p w14:paraId="1E33518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AEDFBDE"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7856A81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F7A850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4DD99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7A09E3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7E183B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186A2A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227.67 </w:t>
            </w:r>
          </w:p>
        </w:tc>
        <w:tc>
          <w:tcPr>
            <w:tcW w:w="1661" w:type="dxa"/>
            <w:tcBorders>
              <w:top w:val="single" w:sz="4" w:space="0" w:color="000000"/>
              <w:left w:val="single" w:sz="4" w:space="0" w:color="000000"/>
              <w:bottom w:val="single" w:sz="4" w:space="0" w:color="000000"/>
              <w:right w:val="single" w:sz="8" w:space="0" w:color="000000"/>
            </w:tcBorders>
            <w:vAlign w:val="bottom"/>
          </w:tcPr>
          <w:p w14:paraId="651AA9B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1ABABA9" w14:textId="77777777" w:rsidTr="001E2E00">
        <w:trPr>
          <w:trHeight w:val="521"/>
        </w:trPr>
        <w:tc>
          <w:tcPr>
            <w:tcW w:w="1538" w:type="dxa"/>
            <w:tcBorders>
              <w:top w:val="single" w:sz="4" w:space="0" w:color="000000"/>
              <w:left w:val="single" w:sz="4" w:space="0" w:color="000000"/>
              <w:bottom w:val="single" w:sz="4" w:space="0" w:color="000000"/>
              <w:right w:val="single" w:sz="4" w:space="0" w:color="000000"/>
            </w:tcBorders>
          </w:tcPr>
          <w:p w14:paraId="26E44F7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FC842B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0B46E2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4F38C5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E5ABC5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9F8494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568.84 </w:t>
            </w:r>
          </w:p>
        </w:tc>
        <w:tc>
          <w:tcPr>
            <w:tcW w:w="1661" w:type="dxa"/>
            <w:tcBorders>
              <w:top w:val="single" w:sz="4" w:space="0" w:color="000000"/>
              <w:left w:val="single" w:sz="4" w:space="0" w:color="000000"/>
              <w:bottom w:val="single" w:sz="4" w:space="0" w:color="000000"/>
              <w:right w:val="single" w:sz="8" w:space="0" w:color="000000"/>
            </w:tcBorders>
            <w:vAlign w:val="bottom"/>
          </w:tcPr>
          <w:p w14:paraId="5520AD7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65AE9CA" w14:textId="77777777" w:rsidTr="001E2E00">
        <w:trPr>
          <w:trHeight w:val="518"/>
        </w:trPr>
        <w:tc>
          <w:tcPr>
            <w:tcW w:w="1538" w:type="dxa"/>
            <w:tcBorders>
              <w:top w:val="nil"/>
              <w:left w:val="single" w:sz="4" w:space="0" w:color="000000"/>
              <w:bottom w:val="single" w:sz="4" w:space="0" w:color="000000"/>
              <w:right w:val="single" w:sz="4" w:space="0" w:color="000000"/>
            </w:tcBorders>
          </w:tcPr>
          <w:p w14:paraId="11E54EC9"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160 </w:t>
            </w:r>
          </w:p>
        </w:tc>
        <w:tc>
          <w:tcPr>
            <w:tcW w:w="1957" w:type="dxa"/>
            <w:tcBorders>
              <w:top w:val="nil"/>
              <w:left w:val="single" w:sz="4" w:space="0" w:color="000000"/>
              <w:bottom w:val="single" w:sz="4" w:space="0" w:color="000000"/>
              <w:right w:val="single" w:sz="4" w:space="0" w:color="000000"/>
            </w:tcBorders>
            <w:shd w:val="clear" w:color="auto" w:fill="F1F1F1"/>
            <w:vAlign w:val="center"/>
          </w:tcPr>
          <w:p w14:paraId="250C2713"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vAlign w:val="center"/>
          </w:tcPr>
          <w:p w14:paraId="5E43C444"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nil"/>
              <w:left w:val="single" w:sz="4" w:space="0" w:color="000000"/>
              <w:bottom w:val="single" w:sz="4" w:space="0" w:color="000000"/>
              <w:right w:val="single" w:sz="4" w:space="0" w:color="000000"/>
            </w:tcBorders>
            <w:shd w:val="clear" w:color="auto" w:fill="F1F1F1"/>
            <w:vAlign w:val="center"/>
          </w:tcPr>
          <w:p w14:paraId="68CD3FAA"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nil"/>
              <w:left w:val="single" w:sz="4" w:space="0" w:color="000000"/>
              <w:bottom w:val="single" w:sz="4" w:space="0" w:color="000000"/>
              <w:right w:val="single" w:sz="4" w:space="0" w:color="000000"/>
            </w:tcBorders>
            <w:shd w:val="clear" w:color="auto" w:fill="F1F1F1"/>
            <w:vAlign w:val="center"/>
          </w:tcPr>
          <w:p w14:paraId="25104A3B"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nil"/>
              <w:left w:val="single" w:sz="4" w:space="0" w:color="000000"/>
              <w:bottom w:val="single" w:sz="4" w:space="0" w:color="000000"/>
              <w:right w:val="single" w:sz="4" w:space="0" w:color="000000"/>
            </w:tcBorders>
            <w:shd w:val="clear" w:color="auto" w:fill="F1F1F1"/>
            <w:vAlign w:val="center"/>
          </w:tcPr>
          <w:p w14:paraId="7CFC7B5E"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163.56 </w:t>
            </w:r>
          </w:p>
        </w:tc>
        <w:tc>
          <w:tcPr>
            <w:tcW w:w="1661" w:type="dxa"/>
            <w:tcBorders>
              <w:top w:val="nil"/>
              <w:left w:val="single" w:sz="4" w:space="0" w:color="000000"/>
              <w:bottom w:val="single" w:sz="4" w:space="0" w:color="000000"/>
              <w:right w:val="single" w:sz="8" w:space="0" w:color="000000"/>
            </w:tcBorders>
            <w:vAlign w:val="bottom"/>
          </w:tcPr>
          <w:p w14:paraId="7D15BF5A"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6607CE4F" w14:textId="77777777" w:rsidTr="001E2E00">
        <w:trPr>
          <w:trHeight w:val="528"/>
        </w:trPr>
        <w:tc>
          <w:tcPr>
            <w:tcW w:w="1538" w:type="dxa"/>
            <w:tcBorders>
              <w:top w:val="single" w:sz="4" w:space="0" w:color="000000"/>
              <w:left w:val="single" w:sz="4" w:space="0" w:color="000000"/>
              <w:bottom w:val="single" w:sz="8" w:space="0" w:color="000000"/>
              <w:right w:val="single" w:sz="4" w:space="0" w:color="000000"/>
            </w:tcBorders>
          </w:tcPr>
          <w:p w14:paraId="28C7BB3B"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161 </w:t>
            </w:r>
          </w:p>
        </w:tc>
        <w:tc>
          <w:tcPr>
            <w:tcW w:w="1957" w:type="dxa"/>
            <w:tcBorders>
              <w:top w:val="single" w:sz="4" w:space="0" w:color="000000"/>
              <w:left w:val="single" w:sz="4" w:space="0" w:color="000000"/>
              <w:bottom w:val="single" w:sz="8" w:space="0" w:color="000000"/>
              <w:right w:val="single" w:sz="4" w:space="0" w:color="000000"/>
            </w:tcBorders>
            <w:shd w:val="clear" w:color="auto" w:fill="F1F1F1"/>
            <w:vAlign w:val="center"/>
          </w:tcPr>
          <w:p w14:paraId="11669FE7"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8" w:space="0" w:color="000000"/>
              <w:right w:val="single" w:sz="4" w:space="0" w:color="000000"/>
            </w:tcBorders>
            <w:shd w:val="clear" w:color="auto" w:fill="F1F1F1"/>
            <w:vAlign w:val="center"/>
          </w:tcPr>
          <w:p w14:paraId="29110FC0"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8" w:space="0" w:color="000000"/>
              <w:right w:val="single" w:sz="4" w:space="0" w:color="000000"/>
            </w:tcBorders>
            <w:shd w:val="clear" w:color="auto" w:fill="F1F1F1"/>
            <w:vAlign w:val="center"/>
          </w:tcPr>
          <w:p w14:paraId="0E960063"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8" w:space="0" w:color="000000"/>
              <w:right w:val="single" w:sz="4" w:space="0" w:color="000000"/>
            </w:tcBorders>
            <w:shd w:val="clear" w:color="auto" w:fill="F1F1F1"/>
            <w:vAlign w:val="center"/>
          </w:tcPr>
          <w:p w14:paraId="2B997BF4"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8" w:space="0" w:color="000000"/>
              <w:right w:val="single" w:sz="4" w:space="0" w:color="000000"/>
            </w:tcBorders>
            <w:vAlign w:val="center"/>
          </w:tcPr>
          <w:p w14:paraId="3A351D01"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381.99 </w:t>
            </w:r>
          </w:p>
        </w:tc>
        <w:tc>
          <w:tcPr>
            <w:tcW w:w="1661" w:type="dxa"/>
            <w:tcBorders>
              <w:top w:val="single" w:sz="4" w:space="0" w:color="000000"/>
              <w:left w:val="single" w:sz="4" w:space="0" w:color="000000"/>
              <w:bottom w:val="single" w:sz="8" w:space="0" w:color="000000"/>
              <w:right w:val="single" w:sz="8" w:space="0" w:color="000000"/>
            </w:tcBorders>
            <w:vAlign w:val="bottom"/>
          </w:tcPr>
          <w:p w14:paraId="22A66F47"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640FD693" w14:textId="77777777" w:rsidTr="001E2E00">
        <w:trPr>
          <w:trHeight w:val="317"/>
        </w:trPr>
        <w:tc>
          <w:tcPr>
            <w:tcW w:w="1538" w:type="dxa"/>
            <w:tcBorders>
              <w:top w:val="single" w:sz="8" w:space="0" w:color="000000"/>
              <w:left w:val="single" w:sz="8" w:space="0" w:color="000000"/>
              <w:bottom w:val="single" w:sz="8" w:space="0" w:color="000000"/>
              <w:right w:val="nil"/>
            </w:tcBorders>
            <w:shd w:val="clear" w:color="auto" w:fill="F1F1F1"/>
          </w:tcPr>
          <w:p w14:paraId="54828C88" w14:textId="77777777" w:rsidR="00B0491B" w:rsidRPr="005B1845" w:rsidRDefault="00B0491B" w:rsidP="005B1845">
            <w:pPr>
              <w:spacing w:line="360" w:lineRule="auto"/>
              <w:jc w:val="both"/>
              <w:rPr>
                <w:rFonts w:ascii="Arial" w:hAnsi="Arial" w:cs="Arial"/>
              </w:rPr>
            </w:pPr>
          </w:p>
        </w:tc>
        <w:tc>
          <w:tcPr>
            <w:tcW w:w="1957" w:type="dxa"/>
            <w:tcBorders>
              <w:top w:val="single" w:sz="8" w:space="0" w:color="000000"/>
              <w:left w:val="nil"/>
              <w:bottom w:val="single" w:sz="8" w:space="0" w:color="000000"/>
              <w:right w:val="single" w:sz="8" w:space="0" w:color="000000"/>
            </w:tcBorders>
            <w:shd w:val="clear" w:color="auto" w:fill="F1F1F1"/>
          </w:tcPr>
          <w:p w14:paraId="2F562376" w14:textId="77777777" w:rsidR="00B0491B" w:rsidRPr="005B1845" w:rsidRDefault="00B0491B" w:rsidP="005B1845">
            <w:pPr>
              <w:spacing w:line="360" w:lineRule="auto"/>
              <w:ind w:left="-12"/>
              <w:jc w:val="both"/>
              <w:rPr>
                <w:rFonts w:ascii="Arial" w:hAnsi="Arial" w:cs="Arial"/>
              </w:rPr>
            </w:pPr>
            <w:r w:rsidRPr="005B1845">
              <w:rPr>
                <w:rFonts w:ascii="Arial" w:eastAsia="Calibri" w:hAnsi="Arial" w:cs="Arial"/>
                <w:b/>
                <w:color w:val="333333"/>
              </w:rPr>
              <w:t xml:space="preserve">Total </w:t>
            </w:r>
          </w:p>
        </w:tc>
        <w:tc>
          <w:tcPr>
            <w:tcW w:w="965" w:type="dxa"/>
            <w:tcBorders>
              <w:top w:val="single" w:sz="8" w:space="0" w:color="000000"/>
              <w:left w:val="single" w:sz="8" w:space="0" w:color="000000"/>
              <w:bottom w:val="single" w:sz="8" w:space="0" w:color="000000"/>
              <w:right w:val="single" w:sz="8" w:space="0" w:color="000000"/>
            </w:tcBorders>
          </w:tcPr>
          <w:p w14:paraId="169B287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b/>
              </w:rPr>
              <w:t xml:space="preserve">4652 </w:t>
            </w:r>
          </w:p>
        </w:tc>
        <w:tc>
          <w:tcPr>
            <w:tcW w:w="1480" w:type="dxa"/>
            <w:tcBorders>
              <w:top w:val="single" w:sz="8" w:space="0" w:color="000000"/>
              <w:left w:val="single" w:sz="8" w:space="0" w:color="000000"/>
              <w:bottom w:val="single" w:sz="8" w:space="0" w:color="000000"/>
              <w:right w:val="single" w:sz="8" w:space="0" w:color="000000"/>
            </w:tcBorders>
          </w:tcPr>
          <w:p w14:paraId="596CBC84"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b/>
              </w:rPr>
              <w:t xml:space="preserve">357 </w:t>
            </w:r>
          </w:p>
        </w:tc>
        <w:tc>
          <w:tcPr>
            <w:tcW w:w="1161" w:type="dxa"/>
            <w:tcBorders>
              <w:top w:val="single" w:sz="8" w:space="0" w:color="000000"/>
              <w:left w:val="single" w:sz="8" w:space="0" w:color="000000"/>
              <w:bottom w:val="single" w:sz="8" w:space="0" w:color="000000"/>
              <w:right w:val="single" w:sz="8" w:space="0" w:color="000000"/>
            </w:tcBorders>
          </w:tcPr>
          <w:p w14:paraId="3B88F8E2"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b/>
              </w:rPr>
              <w:t xml:space="preserve">348 </w:t>
            </w:r>
          </w:p>
        </w:tc>
        <w:tc>
          <w:tcPr>
            <w:tcW w:w="1361" w:type="dxa"/>
            <w:tcBorders>
              <w:top w:val="single" w:sz="8" w:space="0" w:color="000000"/>
              <w:left w:val="single" w:sz="8" w:space="0" w:color="000000"/>
              <w:bottom w:val="single" w:sz="8" w:space="0" w:color="000000"/>
              <w:right w:val="single" w:sz="8" w:space="0" w:color="000000"/>
            </w:tcBorders>
          </w:tcPr>
          <w:p w14:paraId="10C0C348"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b/>
              </w:rPr>
              <w:t xml:space="preserve">48550.26 </w:t>
            </w:r>
          </w:p>
        </w:tc>
        <w:tc>
          <w:tcPr>
            <w:tcW w:w="1661" w:type="dxa"/>
            <w:tcBorders>
              <w:top w:val="single" w:sz="8" w:space="0" w:color="000000"/>
              <w:left w:val="single" w:sz="8" w:space="0" w:color="000000"/>
              <w:bottom w:val="single" w:sz="8" w:space="0" w:color="000000"/>
              <w:right w:val="single" w:sz="8" w:space="0" w:color="000000"/>
            </w:tcBorders>
          </w:tcPr>
          <w:p w14:paraId="4E105814"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bl>
    <w:p w14:paraId="4EA7A10A" w14:textId="77777777" w:rsidR="00B0491B" w:rsidRPr="005B1845" w:rsidRDefault="00B0491B" w:rsidP="005B1845">
      <w:pPr>
        <w:spacing w:after="79"/>
        <w:rPr>
          <w:sz w:val="22"/>
          <w:szCs w:val="22"/>
        </w:rPr>
      </w:pPr>
      <w:r w:rsidRPr="005B1845">
        <w:rPr>
          <w:rFonts w:eastAsia="Times New Roman"/>
          <w:sz w:val="22"/>
          <w:szCs w:val="22"/>
        </w:rPr>
        <w:t xml:space="preserve"> </w:t>
      </w:r>
    </w:p>
    <w:p w14:paraId="33DD47EE" w14:textId="17CE5238" w:rsidR="00B0491B" w:rsidRPr="005B1845" w:rsidRDefault="00B0491B" w:rsidP="004D427C">
      <w:pPr>
        <w:spacing w:after="168"/>
        <w:rPr>
          <w:sz w:val="22"/>
          <w:szCs w:val="22"/>
        </w:rPr>
      </w:pPr>
      <w:r w:rsidRPr="005B1845">
        <w:rPr>
          <w:rFonts w:eastAsia="Arial"/>
          <w:b/>
          <w:sz w:val="22"/>
          <w:szCs w:val="22"/>
        </w:rPr>
        <w:t xml:space="preserve">REQUIREMENTS UNDER THE INFRASTRUCTURE AS A SERVICE (IAAS) MODEL </w:t>
      </w:r>
    </w:p>
    <w:p w14:paraId="4B1D4CAD" w14:textId="77777777" w:rsidR="00B0491B" w:rsidRPr="005B1845" w:rsidRDefault="00B0491B" w:rsidP="005B1845">
      <w:pPr>
        <w:rPr>
          <w:sz w:val="22"/>
          <w:szCs w:val="22"/>
        </w:rPr>
      </w:pPr>
      <w:r w:rsidRPr="005B1845">
        <w:rPr>
          <w:rFonts w:eastAsia="Arial"/>
          <w:sz w:val="22"/>
          <w:szCs w:val="22"/>
        </w:rPr>
        <w:t xml:space="preserve"> </w:t>
      </w:r>
    </w:p>
    <w:tbl>
      <w:tblPr>
        <w:tblStyle w:val="TableGrid0"/>
        <w:tblW w:w="10117" w:type="dxa"/>
        <w:tblInd w:w="12" w:type="dxa"/>
        <w:tblCellMar>
          <w:top w:w="47" w:type="dxa"/>
          <w:right w:w="58" w:type="dxa"/>
        </w:tblCellMar>
        <w:tblLook w:val="04A0" w:firstRow="1" w:lastRow="0" w:firstColumn="1" w:lastColumn="0" w:noHBand="0" w:noVBand="1"/>
      </w:tblPr>
      <w:tblGrid>
        <w:gridCol w:w="1525"/>
        <w:gridCol w:w="1941"/>
        <w:gridCol w:w="1012"/>
        <w:gridCol w:w="1267"/>
        <w:gridCol w:w="211"/>
        <w:gridCol w:w="838"/>
        <w:gridCol w:w="324"/>
        <w:gridCol w:w="1348"/>
        <w:gridCol w:w="1651"/>
      </w:tblGrid>
      <w:tr w:rsidR="00B0491B" w:rsidRPr="005B1845" w14:paraId="5F28E0FB" w14:textId="77777777" w:rsidTr="001E2E00">
        <w:trPr>
          <w:trHeight w:val="784"/>
        </w:trPr>
        <w:tc>
          <w:tcPr>
            <w:tcW w:w="1535" w:type="dxa"/>
            <w:tcBorders>
              <w:top w:val="single" w:sz="8" w:space="0" w:color="000000"/>
              <w:left w:val="single" w:sz="8" w:space="0" w:color="000000"/>
              <w:bottom w:val="single" w:sz="8" w:space="0" w:color="000000"/>
              <w:right w:val="single" w:sz="4" w:space="0" w:color="000000"/>
            </w:tcBorders>
            <w:shd w:val="clear" w:color="auto" w:fill="ECECEC"/>
            <w:vAlign w:val="center"/>
          </w:tcPr>
          <w:p w14:paraId="3E13732C"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b/>
                <w:color w:val="333333"/>
              </w:rPr>
              <w:t xml:space="preserve">Virtual Machine </w:t>
            </w:r>
          </w:p>
        </w:tc>
        <w:tc>
          <w:tcPr>
            <w:tcW w:w="1958" w:type="dxa"/>
            <w:tcBorders>
              <w:top w:val="single" w:sz="8" w:space="0" w:color="000000"/>
              <w:left w:val="single" w:sz="4" w:space="0" w:color="000000"/>
              <w:bottom w:val="single" w:sz="8" w:space="0" w:color="000000"/>
              <w:right w:val="single" w:sz="4" w:space="0" w:color="000000"/>
            </w:tcBorders>
            <w:shd w:val="clear" w:color="auto" w:fill="ECECEC"/>
            <w:vAlign w:val="center"/>
          </w:tcPr>
          <w:p w14:paraId="0B362F29"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b/>
                <w:color w:val="333333"/>
              </w:rPr>
              <w:t xml:space="preserve">Operating System </w:t>
            </w:r>
          </w:p>
        </w:tc>
        <w:tc>
          <w:tcPr>
            <w:tcW w:w="965" w:type="dxa"/>
            <w:tcBorders>
              <w:top w:val="single" w:sz="8" w:space="0" w:color="000000"/>
              <w:left w:val="single" w:sz="4" w:space="0" w:color="000000"/>
              <w:bottom w:val="single" w:sz="8" w:space="0" w:color="000000"/>
              <w:right w:val="single" w:sz="4" w:space="0" w:color="000000"/>
            </w:tcBorders>
            <w:shd w:val="clear" w:color="auto" w:fill="ECECEC"/>
            <w:vAlign w:val="center"/>
          </w:tcPr>
          <w:p w14:paraId="38BBF902"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b/>
                <w:color w:val="333333"/>
              </w:rPr>
              <w:t xml:space="preserve">Memory </w:t>
            </w:r>
          </w:p>
          <w:p w14:paraId="1E4C95A6"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b/>
                <w:color w:val="333333"/>
              </w:rPr>
              <w:t xml:space="preserve">(GB) </w:t>
            </w:r>
          </w:p>
        </w:tc>
        <w:tc>
          <w:tcPr>
            <w:tcW w:w="1268" w:type="dxa"/>
            <w:tcBorders>
              <w:top w:val="single" w:sz="8" w:space="0" w:color="000000"/>
              <w:left w:val="single" w:sz="4" w:space="0" w:color="000000"/>
              <w:bottom w:val="single" w:sz="8" w:space="0" w:color="000000"/>
              <w:right w:val="nil"/>
            </w:tcBorders>
            <w:shd w:val="clear" w:color="auto" w:fill="ECECEC"/>
            <w:vAlign w:val="center"/>
          </w:tcPr>
          <w:p w14:paraId="7B15C590"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b/>
                <w:color w:val="333333"/>
              </w:rPr>
              <w:t xml:space="preserve">Processor Count </w:t>
            </w:r>
          </w:p>
        </w:tc>
        <w:tc>
          <w:tcPr>
            <w:tcW w:w="212" w:type="dxa"/>
            <w:tcBorders>
              <w:top w:val="single" w:sz="8" w:space="0" w:color="000000"/>
              <w:left w:val="nil"/>
              <w:bottom w:val="single" w:sz="8" w:space="0" w:color="000000"/>
              <w:right w:val="single" w:sz="4" w:space="0" w:color="000000"/>
            </w:tcBorders>
            <w:shd w:val="clear" w:color="auto" w:fill="ECECEC"/>
          </w:tcPr>
          <w:p w14:paraId="0D49115D" w14:textId="77777777" w:rsidR="00B0491B" w:rsidRPr="005B1845" w:rsidRDefault="00B0491B" w:rsidP="005B1845">
            <w:pPr>
              <w:spacing w:line="360" w:lineRule="auto"/>
              <w:jc w:val="both"/>
              <w:rPr>
                <w:rFonts w:ascii="Arial" w:hAnsi="Arial" w:cs="Arial"/>
              </w:rPr>
            </w:pPr>
          </w:p>
        </w:tc>
        <w:tc>
          <w:tcPr>
            <w:tcW w:w="839" w:type="dxa"/>
            <w:tcBorders>
              <w:top w:val="single" w:sz="8" w:space="0" w:color="000000"/>
              <w:left w:val="single" w:sz="4" w:space="0" w:color="000000"/>
              <w:bottom w:val="single" w:sz="8" w:space="0" w:color="000000"/>
              <w:right w:val="nil"/>
            </w:tcBorders>
            <w:shd w:val="clear" w:color="auto" w:fill="ECECEC"/>
            <w:vAlign w:val="center"/>
          </w:tcPr>
          <w:p w14:paraId="472BCD90"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b/>
                <w:color w:val="333333"/>
              </w:rPr>
              <w:t xml:space="preserve">Core Count </w:t>
            </w:r>
          </w:p>
        </w:tc>
        <w:tc>
          <w:tcPr>
            <w:tcW w:w="324" w:type="dxa"/>
            <w:tcBorders>
              <w:top w:val="single" w:sz="8" w:space="0" w:color="000000"/>
              <w:left w:val="nil"/>
              <w:bottom w:val="single" w:sz="8" w:space="0" w:color="000000"/>
              <w:right w:val="single" w:sz="8" w:space="0" w:color="000000"/>
            </w:tcBorders>
            <w:shd w:val="clear" w:color="auto" w:fill="ECECEC"/>
          </w:tcPr>
          <w:p w14:paraId="7679F0AA" w14:textId="77777777" w:rsidR="00B0491B" w:rsidRPr="005B1845" w:rsidRDefault="00B0491B" w:rsidP="005B1845">
            <w:pPr>
              <w:spacing w:line="360" w:lineRule="auto"/>
              <w:jc w:val="both"/>
              <w:rPr>
                <w:rFonts w:ascii="Arial" w:hAnsi="Arial" w:cs="Arial"/>
              </w:rPr>
            </w:pPr>
          </w:p>
        </w:tc>
        <w:tc>
          <w:tcPr>
            <w:tcW w:w="1356" w:type="dxa"/>
            <w:tcBorders>
              <w:top w:val="single" w:sz="8" w:space="0" w:color="000000"/>
              <w:left w:val="single" w:sz="8" w:space="0" w:color="000000"/>
              <w:bottom w:val="single" w:sz="8" w:space="0" w:color="000000"/>
              <w:right w:val="single" w:sz="8" w:space="0" w:color="000000"/>
            </w:tcBorders>
            <w:shd w:val="clear" w:color="auto" w:fill="ECECEC"/>
            <w:vAlign w:val="center"/>
          </w:tcPr>
          <w:p w14:paraId="3F12A46A" w14:textId="77777777" w:rsidR="00B0491B" w:rsidRPr="005B1845" w:rsidRDefault="00B0491B" w:rsidP="005B1845">
            <w:pPr>
              <w:spacing w:line="360" w:lineRule="auto"/>
              <w:ind w:left="106" w:right="36"/>
              <w:jc w:val="both"/>
              <w:rPr>
                <w:rFonts w:ascii="Arial" w:hAnsi="Arial" w:cs="Arial"/>
              </w:rPr>
            </w:pPr>
            <w:r w:rsidRPr="005B1845">
              <w:rPr>
                <w:rFonts w:ascii="Arial" w:eastAsia="Calibri" w:hAnsi="Arial" w:cs="Arial"/>
                <w:b/>
                <w:color w:val="333333"/>
              </w:rPr>
              <w:t xml:space="preserve">Storage Used (GB) </w:t>
            </w:r>
          </w:p>
        </w:tc>
        <w:tc>
          <w:tcPr>
            <w:tcW w:w="1660" w:type="dxa"/>
            <w:tcBorders>
              <w:top w:val="single" w:sz="8" w:space="0" w:color="000000"/>
              <w:left w:val="single" w:sz="8" w:space="0" w:color="000000"/>
              <w:bottom w:val="single" w:sz="8" w:space="0" w:color="000000"/>
              <w:right w:val="single" w:sz="8" w:space="0" w:color="000000"/>
            </w:tcBorders>
            <w:shd w:val="clear" w:color="auto" w:fill="ECECEC"/>
          </w:tcPr>
          <w:p w14:paraId="493A5DAF" w14:textId="77777777" w:rsidR="00B0491B" w:rsidRPr="005B1845" w:rsidRDefault="00B0491B" w:rsidP="005B1845">
            <w:pPr>
              <w:spacing w:line="360" w:lineRule="auto"/>
              <w:ind w:left="110" w:right="30"/>
              <w:jc w:val="both"/>
              <w:rPr>
                <w:rFonts w:ascii="Arial" w:hAnsi="Arial" w:cs="Arial"/>
              </w:rPr>
            </w:pPr>
            <w:r w:rsidRPr="005B1845">
              <w:rPr>
                <w:rFonts w:ascii="Arial" w:eastAsia="Calibri" w:hAnsi="Arial" w:cs="Arial"/>
                <w:b/>
                <w:color w:val="333333"/>
              </w:rPr>
              <w:t xml:space="preserve">Monthly budgetary quote </w:t>
            </w:r>
          </w:p>
        </w:tc>
      </w:tr>
      <w:tr w:rsidR="00B0491B" w:rsidRPr="005B1845" w14:paraId="1EA98FFC" w14:textId="77777777" w:rsidTr="001E2E00">
        <w:trPr>
          <w:trHeight w:val="307"/>
        </w:trPr>
        <w:tc>
          <w:tcPr>
            <w:tcW w:w="1535" w:type="dxa"/>
            <w:tcBorders>
              <w:top w:val="single" w:sz="8" w:space="0" w:color="000000"/>
              <w:left w:val="single" w:sz="4" w:space="0" w:color="000000"/>
              <w:bottom w:val="single" w:sz="4" w:space="0" w:color="000000"/>
              <w:right w:val="single" w:sz="4" w:space="0" w:color="000000"/>
            </w:tcBorders>
          </w:tcPr>
          <w:p w14:paraId="3E4BF84B"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 </w:t>
            </w:r>
          </w:p>
        </w:tc>
        <w:tc>
          <w:tcPr>
            <w:tcW w:w="1958" w:type="dxa"/>
            <w:tcBorders>
              <w:top w:val="single" w:sz="8" w:space="0" w:color="000000"/>
              <w:left w:val="single" w:sz="4" w:space="0" w:color="000000"/>
              <w:bottom w:val="single" w:sz="4" w:space="0" w:color="000000"/>
              <w:right w:val="single" w:sz="4" w:space="0" w:color="000000"/>
            </w:tcBorders>
          </w:tcPr>
          <w:p w14:paraId="0381196F"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8" w:space="0" w:color="000000"/>
              <w:left w:val="single" w:sz="4" w:space="0" w:color="000000"/>
              <w:bottom w:val="single" w:sz="4" w:space="0" w:color="000000"/>
              <w:right w:val="single" w:sz="4" w:space="0" w:color="000000"/>
            </w:tcBorders>
          </w:tcPr>
          <w:p w14:paraId="0AB9760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98 </w:t>
            </w:r>
          </w:p>
        </w:tc>
        <w:tc>
          <w:tcPr>
            <w:tcW w:w="1268" w:type="dxa"/>
            <w:tcBorders>
              <w:top w:val="single" w:sz="8" w:space="0" w:color="000000"/>
              <w:left w:val="single" w:sz="4" w:space="0" w:color="000000"/>
              <w:bottom w:val="single" w:sz="4" w:space="0" w:color="000000"/>
              <w:right w:val="nil"/>
            </w:tcBorders>
          </w:tcPr>
          <w:p w14:paraId="07F238C0" w14:textId="77777777" w:rsidR="00B0491B" w:rsidRPr="005B1845" w:rsidRDefault="00B0491B" w:rsidP="005B1845">
            <w:pPr>
              <w:spacing w:line="360" w:lineRule="auto"/>
              <w:jc w:val="both"/>
              <w:rPr>
                <w:rFonts w:ascii="Arial" w:hAnsi="Arial" w:cs="Arial"/>
              </w:rPr>
            </w:pPr>
          </w:p>
        </w:tc>
        <w:tc>
          <w:tcPr>
            <w:tcW w:w="212" w:type="dxa"/>
            <w:tcBorders>
              <w:top w:val="single" w:sz="8" w:space="0" w:color="000000"/>
              <w:left w:val="nil"/>
              <w:bottom w:val="single" w:sz="4" w:space="0" w:color="000000"/>
              <w:right w:val="single" w:sz="4" w:space="0" w:color="000000"/>
            </w:tcBorders>
          </w:tcPr>
          <w:p w14:paraId="7277CC6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8" w:space="0" w:color="000000"/>
              <w:left w:val="single" w:sz="4" w:space="0" w:color="000000"/>
              <w:bottom w:val="single" w:sz="4" w:space="0" w:color="000000"/>
              <w:right w:val="nil"/>
            </w:tcBorders>
          </w:tcPr>
          <w:p w14:paraId="78EA7804" w14:textId="77777777" w:rsidR="00B0491B" w:rsidRPr="005B1845" w:rsidRDefault="00B0491B" w:rsidP="005B1845">
            <w:pPr>
              <w:spacing w:line="360" w:lineRule="auto"/>
              <w:jc w:val="both"/>
              <w:rPr>
                <w:rFonts w:ascii="Arial" w:hAnsi="Arial" w:cs="Arial"/>
              </w:rPr>
            </w:pPr>
          </w:p>
        </w:tc>
        <w:tc>
          <w:tcPr>
            <w:tcW w:w="324" w:type="dxa"/>
            <w:tcBorders>
              <w:top w:val="single" w:sz="8" w:space="0" w:color="000000"/>
              <w:left w:val="nil"/>
              <w:bottom w:val="single" w:sz="4" w:space="0" w:color="000000"/>
              <w:right w:val="single" w:sz="4" w:space="0" w:color="000000"/>
            </w:tcBorders>
          </w:tcPr>
          <w:p w14:paraId="560B2C8F"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8" w:space="0" w:color="000000"/>
              <w:left w:val="single" w:sz="4" w:space="0" w:color="000000"/>
              <w:bottom w:val="single" w:sz="4" w:space="0" w:color="000000"/>
              <w:right w:val="single" w:sz="4" w:space="0" w:color="000000"/>
            </w:tcBorders>
          </w:tcPr>
          <w:p w14:paraId="05B9549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2355.3 </w:t>
            </w:r>
          </w:p>
        </w:tc>
        <w:tc>
          <w:tcPr>
            <w:tcW w:w="1660" w:type="dxa"/>
            <w:tcBorders>
              <w:top w:val="single" w:sz="8" w:space="0" w:color="000000"/>
              <w:left w:val="single" w:sz="4" w:space="0" w:color="000000"/>
              <w:bottom w:val="single" w:sz="4" w:space="0" w:color="000000"/>
              <w:right w:val="single" w:sz="8" w:space="0" w:color="000000"/>
            </w:tcBorders>
          </w:tcPr>
          <w:p w14:paraId="31EE5116"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4B91E096"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6A058BF6"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 </w:t>
            </w:r>
          </w:p>
        </w:tc>
        <w:tc>
          <w:tcPr>
            <w:tcW w:w="1958" w:type="dxa"/>
            <w:tcBorders>
              <w:top w:val="single" w:sz="4" w:space="0" w:color="000000"/>
              <w:left w:val="single" w:sz="4" w:space="0" w:color="000000"/>
              <w:bottom w:val="single" w:sz="4" w:space="0" w:color="000000"/>
              <w:right w:val="single" w:sz="4" w:space="0" w:color="000000"/>
            </w:tcBorders>
          </w:tcPr>
          <w:p w14:paraId="71D75F44"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E6E9A0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2418E9B9"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6ACB219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4 </w:t>
            </w:r>
          </w:p>
        </w:tc>
        <w:tc>
          <w:tcPr>
            <w:tcW w:w="839" w:type="dxa"/>
            <w:tcBorders>
              <w:top w:val="single" w:sz="4" w:space="0" w:color="000000"/>
              <w:left w:val="single" w:sz="4" w:space="0" w:color="000000"/>
              <w:bottom w:val="single" w:sz="4" w:space="0" w:color="000000"/>
              <w:right w:val="nil"/>
            </w:tcBorders>
            <w:shd w:val="clear" w:color="auto" w:fill="F1F1F1"/>
          </w:tcPr>
          <w:p w14:paraId="0DD39CD5"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0A345340"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146A76C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83.97 </w:t>
            </w:r>
          </w:p>
        </w:tc>
        <w:tc>
          <w:tcPr>
            <w:tcW w:w="1660" w:type="dxa"/>
            <w:tcBorders>
              <w:top w:val="single" w:sz="4" w:space="0" w:color="000000"/>
              <w:left w:val="single" w:sz="4" w:space="0" w:color="000000"/>
              <w:bottom w:val="single" w:sz="4" w:space="0" w:color="000000"/>
              <w:right w:val="single" w:sz="8" w:space="0" w:color="000000"/>
            </w:tcBorders>
          </w:tcPr>
          <w:p w14:paraId="535A5594"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61D89FC0"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3661C1D2"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3 </w:t>
            </w:r>
          </w:p>
        </w:tc>
        <w:tc>
          <w:tcPr>
            <w:tcW w:w="1958" w:type="dxa"/>
            <w:tcBorders>
              <w:top w:val="single" w:sz="4" w:space="0" w:color="000000"/>
              <w:left w:val="single" w:sz="4" w:space="0" w:color="000000"/>
              <w:bottom w:val="single" w:sz="4" w:space="0" w:color="000000"/>
              <w:right w:val="single" w:sz="4" w:space="0" w:color="000000"/>
            </w:tcBorders>
          </w:tcPr>
          <w:p w14:paraId="5F555B45"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89B58E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2AAF8DC3"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2BDE298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04EB5EDC"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54A2D059"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tcPr>
          <w:p w14:paraId="051FC98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520.48 </w:t>
            </w:r>
          </w:p>
        </w:tc>
        <w:tc>
          <w:tcPr>
            <w:tcW w:w="1660" w:type="dxa"/>
            <w:tcBorders>
              <w:top w:val="single" w:sz="4" w:space="0" w:color="000000"/>
              <w:left w:val="single" w:sz="4" w:space="0" w:color="000000"/>
              <w:bottom w:val="single" w:sz="4" w:space="0" w:color="000000"/>
              <w:right w:val="single" w:sz="8" w:space="0" w:color="000000"/>
            </w:tcBorders>
          </w:tcPr>
          <w:p w14:paraId="2F83797E"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58E05F38"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4E7585CE"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4 </w:t>
            </w:r>
          </w:p>
        </w:tc>
        <w:tc>
          <w:tcPr>
            <w:tcW w:w="1958" w:type="dxa"/>
            <w:tcBorders>
              <w:top w:val="single" w:sz="4" w:space="0" w:color="000000"/>
              <w:left w:val="single" w:sz="4" w:space="0" w:color="000000"/>
              <w:bottom w:val="single" w:sz="4" w:space="0" w:color="000000"/>
              <w:right w:val="single" w:sz="4" w:space="0" w:color="000000"/>
            </w:tcBorders>
          </w:tcPr>
          <w:p w14:paraId="0D9B0FBF"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0B7D90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780E5FD9"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5A7FF46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79CFF4E5"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39F30175"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3A8BC08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13.45 </w:t>
            </w:r>
          </w:p>
        </w:tc>
        <w:tc>
          <w:tcPr>
            <w:tcW w:w="1660" w:type="dxa"/>
            <w:tcBorders>
              <w:top w:val="single" w:sz="4" w:space="0" w:color="000000"/>
              <w:left w:val="single" w:sz="4" w:space="0" w:color="000000"/>
              <w:bottom w:val="single" w:sz="4" w:space="0" w:color="000000"/>
              <w:right w:val="single" w:sz="8" w:space="0" w:color="000000"/>
            </w:tcBorders>
          </w:tcPr>
          <w:p w14:paraId="1E666293"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1F7DA8F9"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32B1BB90"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5 </w:t>
            </w:r>
          </w:p>
        </w:tc>
        <w:tc>
          <w:tcPr>
            <w:tcW w:w="1958" w:type="dxa"/>
            <w:tcBorders>
              <w:top w:val="single" w:sz="4" w:space="0" w:color="000000"/>
              <w:left w:val="single" w:sz="4" w:space="0" w:color="000000"/>
              <w:bottom w:val="single" w:sz="4" w:space="0" w:color="000000"/>
              <w:right w:val="single" w:sz="4" w:space="0" w:color="000000"/>
            </w:tcBorders>
          </w:tcPr>
          <w:p w14:paraId="67756372"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D74E7F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28F43A50"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3C6DD66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5CC6B788"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4E7BCA40"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tcPr>
          <w:p w14:paraId="7E0ADE0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1078.3 </w:t>
            </w:r>
          </w:p>
        </w:tc>
        <w:tc>
          <w:tcPr>
            <w:tcW w:w="1660" w:type="dxa"/>
            <w:tcBorders>
              <w:top w:val="single" w:sz="4" w:space="0" w:color="000000"/>
              <w:left w:val="single" w:sz="4" w:space="0" w:color="000000"/>
              <w:bottom w:val="single" w:sz="4" w:space="0" w:color="000000"/>
              <w:right w:val="single" w:sz="8" w:space="0" w:color="000000"/>
            </w:tcBorders>
          </w:tcPr>
          <w:p w14:paraId="01F49826"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78EBB5FF"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32C810A8"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6 </w:t>
            </w:r>
          </w:p>
        </w:tc>
        <w:tc>
          <w:tcPr>
            <w:tcW w:w="1958" w:type="dxa"/>
            <w:tcBorders>
              <w:top w:val="single" w:sz="4" w:space="0" w:color="000000"/>
              <w:left w:val="single" w:sz="4" w:space="0" w:color="000000"/>
              <w:bottom w:val="single" w:sz="4" w:space="0" w:color="000000"/>
              <w:right w:val="single" w:sz="4" w:space="0" w:color="000000"/>
            </w:tcBorders>
          </w:tcPr>
          <w:p w14:paraId="4033D05A"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ECCE5F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359DE87A"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05EC645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58D142A7"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6EF6E897"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1145E69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58.36 </w:t>
            </w:r>
          </w:p>
        </w:tc>
        <w:tc>
          <w:tcPr>
            <w:tcW w:w="1660" w:type="dxa"/>
            <w:tcBorders>
              <w:top w:val="single" w:sz="4" w:space="0" w:color="000000"/>
              <w:left w:val="single" w:sz="4" w:space="0" w:color="000000"/>
              <w:bottom w:val="single" w:sz="4" w:space="0" w:color="000000"/>
              <w:right w:val="single" w:sz="8" w:space="0" w:color="000000"/>
            </w:tcBorders>
          </w:tcPr>
          <w:p w14:paraId="41ABDA8A"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1C6D6571" w14:textId="77777777" w:rsidTr="001E2E00">
        <w:trPr>
          <w:trHeight w:val="299"/>
        </w:trPr>
        <w:tc>
          <w:tcPr>
            <w:tcW w:w="1535" w:type="dxa"/>
            <w:tcBorders>
              <w:top w:val="single" w:sz="4" w:space="0" w:color="000000"/>
              <w:left w:val="single" w:sz="4" w:space="0" w:color="000000"/>
              <w:bottom w:val="single" w:sz="4" w:space="0" w:color="000000"/>
              <w:right w:val="single" w:sz="4" w:space="0" w:color="000000"/>
            </w:tcBorders>
          </w:tcPr>
          <w:p w14:paraId="05B1FDFD"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7 </w:t>
            </w:r>
          </w:p>
        </w:tc>
        <w:tc>
          <w:tcPr>
            <w:tcW w:w="1958" w:type="dxa"/>
            <w:tcBorders>
              <w:top w:val="single" w:sz="4" w:space="0" w:color="000000"/>
              <w:left w:val="single" w:sz="4" w:space="0" w:color="000000"/>
              <w:bottom w:val="single" w:sz="4" w:space="0" w:color="000000"/>
              <w:right w:val="single" w:sz="4" w:space="0" w:color="000000"/>
            </w:tcBorders>
          </w:tcPr>
          <w:p w14:paraId="18697A40"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183AA9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53342551"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128872B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17A490BF"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1F51BBD1"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tcPr>
          <w:p w14:paraId="1D9EFEE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186.66 </w:t>
            </w:r>
          </w:p>
        </w:tc>
        <w:tc>
          <w:tcPr>
            <w:tcW w:w="1660" w:type="dxa"/>
            <w:tcBorders>
              <w:top w:val="single" w:sz="4" w:space="0" w:color="000000"/>
              <w:left w:val="single" w:sz="4" w:space="0" w:color="000000"/>
              <w:bottom w:val="single" w:sz="4" w:space="0" w:color="000000"/>
              <w:right w:val="single" w:sz="8" w:space="0" w:color="000000"/>
            </w:tcBorders>
          </w:tcPr>
          <w:p w14:paraId="77A552FB"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2F126DC2" w14:textId="77777777" w:rsidTr="001E2E00">
        <w:trPr>
          <w:trHeight w:val="299"/>
        </w:trPr>
        <w:tc>
          <w:tcPr>
            <w:tcW w:w="1535" w:type="dxa"/>
            <w:tcBorders>
              <w:top w:val="single" w:sz="4" w:space="0" w:color="000000"/>
              <w:left w:val="single" w:sz="4" w:space="0" w:color="000000"/>
              <w:bottom w:val="single" w:sz="4" w:space="0" w:color="000000"/>
              <w:right w:val="single" w:sz="4" w:space="0" w:color="000000"/>
            </w:tcBorders>
          </w:tcPr>
          <w:p w14:paraId="2BD95613"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8 </w:t>
            </w:r>
          </w:p>
        </w:tc>
        <w:tc>
          <w:tcPr>
            <w:tcW w:w="1958" w:type="dxa"/>
            <w:tcBorders>
              <w:top w:val="single" w:sz="4" w:space="0" w:color="000000"/>
              <w:left w:val="single" w:sz="4" w:space="0" w:color="000000"/>
              <w:bottom w:val="single" w:sz="4" w:space="0" w:color="000000"/>
              <w:right w:val="single" w:sz="4" w:space="0" w:color="000000"/>
            </w:tcBorders>
          </w:tcPr>
          <w:p w14:paraId="4BC7EF51"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034DD2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1714FC22"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1B196B7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393C4FCE"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59CE65AE"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5E1FA7D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86.44 </w:t>
            </w:r>
          </w:p>
        </w:tc>
        <w:tc>
          <w:tcPr>
            <w:tcW w:w="1660" w:type="dxa"/>
            <w:tcBorders>
              <w:top w:val="single" w:sz="4" w:space="0" w:color="000000"/>
              <w:left w:val="single" w:sz="4" w:space="0" w:color="000000"/>
              <w:bottom w:val="single" w:sz="4" w:space="0" w:color="000000"/>
              <w:right w:val="single" w:sz="8" w:space="0" w:color="000000"/>
            </w:tcBorders>
          </w:tcPr>
          <w:p w14:paraId="7F77B973"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3449FD6E"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7109846A"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9 </w:t>
            </w:r>
          </w:p>
        </w:tc>
        <w:tc>
          <w:tcPr>
            <w:tcW w:w="1958" w:type="dxa"/>
            <w:tcBorders>
              <w:top w:val="single" w:sz="4" w:space="0" w:color="000000"/>
              <w:left w:val="single" w:sz="4" w:space="0" w:color="000000"/>
              <w:bottom w:val="single" w:sz="4" w:space="0" w:color="000000"/>
              <w:right w:val="single" w:sz="4" w:space="0" w:color="000000"/>
            </w:tcBorders>
          </w:tcPr>
          <w:p w14:paraId="1529C7A7"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EDD0FE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01B91B7F"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3560785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50F51A44"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65FD74D3"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tcPr>
          <w:p w14:paraId="47779F7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589.79 </w:t>
            </w:r>
          </w:p>
        </w:tc>
        <w:tc>
          <w:tcPr>
            <w:tcW w:w="1660" w:type="dxa"/>
            <w:tcBorders>
              <w:top w:val="single" w:sz="4" w:space="0" w:color="000000"/>
              <w:left w:val="single" w:sz="4" w:space="0" w:color="000000"/>
              <w:bottom w:val="single" w:sz="4" w:space="0" w:color="000000"/>
              <w:right w:val="single" w:sz="8" w:space="0" w:color="000000"/>
            </w:tcBorders>
          </w:tcPr>
          <w:p w14:paraId="532E5A45"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3814A82B"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158C422D"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10 </w:t>
            </w:r>
          </w:p>
        </w:tc>
        <w:tc>
          <w:tcPr>
            <w:tcW w:w="1958" w:type="dxa"/>
            <w:tcBorders>
              <w:top w:val="single" w:sz="4" w:space="0" w:color="000000"/>
              <w:left w:val="single" w:sz="4" w:space="0" w:color="000000"/>
              <w:bottom w:val="single" w:sz="4" w:space="0" w:color="000000"/>
              <w:right w:val="single" w:sz="4" w:space="0" w:color="000000"/>
            </w:tcBorders>
          </w:tcPr>
          <w:p w14:paraId="40D36A53"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9A2D1E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465BB6BA"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477DEAA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44A06794"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58B28137"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5313FCC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204.32 </w:t>
            </w:r>
          </w:p>
        </w:tc>
        <w:tc>
          <w:tcPr>
            <w:tcW w:w="1660" w:type="dxa"/>
            <w:tcBorders>
              <w:top w:val="single" w:sz="4" w:space="0" w:color="000000"/>
              <w:left w:val="single" w:sz="4" w:space="0" w:color="000000"/>
              <w:bottom w:val="single" w:sz="4" w:space="0" w:color="000000"/>
              <w:right w:val="single" w:sz="8" w:space="0" w:color="000000"/>
            </w:tcBorders>
          </w:tcPr>
          <w:p w14:paraId="40D4A041"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33C8B72E"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0B844933"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11 </w:t>
            </w:r>
          </w:p>
        </w:tc>
        <w:tc>
          <w:tcPr>
            <w:tcW w:w="1958" w:type="dxa"/>
            <w:tcBorders>
              <w:top w:val="single" w:sz="4" w:space="0" w:color="000000"/>
              <w:left w:val="single" w:sz="4" w:space="0" w:color="000000"/>
              <w:bottom w:val="single" w:sz="4" w:space="0" w:color="000000"/>
              <w:right w:val="single" w:sz="4" w:space="0" w:color="000000"/>
            </w:tcBorders>
          </w:tcPr>
          <w:p w14:paraId="6CF8D941"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1B3878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7F62211F"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729DAA7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25A21337"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55C7F96C"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tcPr>
          <w:p w14:paraId="73B8994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212.56 </w:t>
            </w:r>
          </w:p>
        </w:tc>
        <w:tc>
          <w:tcPr>
            <w:tcW w:w="1660" w:type="dxa"/>
            <w:tcBorders>
              <w:top w:val="single" w:sz="4" w:space="0" w:color="000000"/>
              <w:left w:val="single" w:sz="4" w:space="0" w:color="000000"/>
              <w:bottom w:val="single" w:sz="4" w:space="0" w:color="000000"/>
              <w:right w:val="single" w:sz="8" w:space="0" w:color="000000"/>
            </w:tcBorders>
          </w:tcPr>
          <w:p w14:paraId="0BDCE1A2"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37748647"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36282372"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lastRenderedPageBreak/>
              <w:t xml:space="preserve">VM Number 12 </w:t>
            </w:r>
          </w:p>
        </w:tc>
        <w:tc>
          <w:tcPr>
            <w:tcW w:w="1958" w:type="dxa"/>
            <w:tcBorders>
              <w:top w:val="single" w:sz="4" w:space="0" w:color="000000"/>
              <w:left w:val="single" w:sz="4" w:space="0" w:color="000000"/>
              <w:bottom w:val="single" w:sz="4" w:space="0" w:color="000000"/>
              <w:right w:val="single" w:sz="4" w:space="0" w:color="000000"/>
            </w:tcBorders>
          </w:tcPr>
          <w:p w14:paraId="3CE4AE0C"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BF5CFD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1033178B"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131AD7F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07DBAF25"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11DAC974"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116F24A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147.55 </w:t>
            </w:r>
          </w:p>
        </w:tc>
        <w:tc>
          <w:tcPr>
            <w:tcW w:w="1660" w:type="dxa"/>
            <w:tcBorders>
              <w:top w:val="single" w:sz="4" w:space="0" w:color="000000"/>
              <w:left w:val="single" w:sz="4" w:space="0" w:color="000000"/>
              <w:bottom w:val="single" w:sz="4" w:space="0" w:color="000000"/>
              <w:right w:val="single" w:sz="8" w:space="0" w:color="000000"/>
            </w:tcBorders>
          </w:tcPr>
          <w:p w14:paraId="6FDE1FBD"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72B87EED" w14:textId="77777777" w:rsidTr="001E2E00">
        <w:trPr>
          <w:trHeight w:val="299"/>
        </w:trPr>
        <w:tc>
          <w:tcPr>
            <w:tcW w:w="1535" w:type="dxa"/>
            <w:tcBorders>
              <w:top w:val="single" w:sz="4" w:space="0" w:color="000000"/>
              <w:left w:val="single" w:sz="4" w:space="0" w:color="000000"/>
              <w:bottom w:val="single" w:sz="4" w:space="0" w:color="000000"/>
              <w:right w:val="single" w:sz="4" w:space="0" w:color="000000"/>
            </w:tcBorders>
          </w:tcPr>
          <w:p w14:paraId="0C502BEF"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13 </w:t>
            </w:r>
          </w:p>
        </w:tc>
        <w:tc>
          <w:tcPr>
            <w:tcW w:w="1958" w:type="dxa"/>
            <w:tcBorders>
              <w:top w:val="single" w:sz="4" w:space="0" w:color="000000"/>
              <w:left w:val="single" w:sz="4" w:space="0" w:color="000000"/>
              <w:bottom w:val="single" w:sz="4" w:space="0" w:color="000000"/>
              <w:right w:val="single" w:sz="4" w:space="0" w:color="000000"/>
            </w:tcBorders>
          </w:tcPr>
          <w:p w14:paraId="7AB23701"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1F510A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518BE6A6"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7F1C594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7D9AC77F"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35E43BF6"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tcPr>
          <w:p w14:paraId="0FDD2AB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141.16 </w:t>
            </w:r>
          </w:p>
        </w:tc>
        <w:tc>
          <w:tcPr>
            <w:tcW w:w="1660" w:type="dxa"/>
            <w:tcBorders>
              <w:top w:val="single" w:sz="4" w:space="0" w:color="000000"/>
              <w:left w:val="single" w:sz="4" w:space="0" w:color="000000"/>
              <w:bottom w:val="single" w:sz="4" w:space="0" w:color="000000"/>
              <w:right w:val="single" w:sz="8" w:space="0" w:color="000000"/>
            </w:tcBorders>
          </w:tcPr>
          <w:p w14:paraId="32BC092B"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5CC0B21B" w14:textId="77777777" w:rsidTr="001E2E00">
        <w:trPr>
          <w:trHeight w:val="299"/>
        </w:trPr>
        <w:tc>
          <w:tcPr>
            <w:tcW w:w="1535" w:type="dxa"/>
            <w:tcBorders>
              <w:top w:val="single" w:sz="4" w:space="0" w:color="000000"/>
              <w:left w:val="single" w:sz="4" w:space="0" w:color="000000"/>
              <w:bottom w:val="single" w:sz="4" w:space="0" w:color="000000"/>
              <w:right w:val="single" w:sz="4" w:space="0" w:color="000000"/>
            </w:tcBorders>
          </w:tcPr>
          <w:p w14:paraId="2AEA2ECE"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14 </w:t>
            </w:r>
          </w:p>
        </w:tc>
        <w:tc>
          <w:tcPr>
            <w:tcW w:w="1958" w:type="dxa"/>
            <w:tcBorders>
              <w:top w:val="single" w:sz="4" w:space="0" w:color="000000"/>
              <w:left w:val="single" w:sz="4" w:space="0" w:color="000000"/>
              <w:bottom w:val="single" w:sz="4" w:space="0" w:color="000000"/>
              <w:right w:val="single" w:sz="4" w:space="0" w:color="000000"/>
            </w:tcBorders>
            <w:shd w:val="clear" w:color="auto" w:fill="F1F1F1"/>
          </w:tcPr>
          <w:p w14:paraId="75124D1B"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Oracle 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A24EE7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268" w:type="dxa"/>
            <w:tcBorders>
              <w:top w:val="single" w:sz="4" w:space="0" w:color="000000"/>
              <w:left w:val="single" w:sz="4" w:space="0" w:color="000000"/>
              <w:bottom w:val="single" w:sz="4" w:space="0" w:color="000000"/>
              <w:right w:val="nil"/>
            </w:tcBorders>
            <w:shd w:val="clear" w:color="auto" w:fill="F1F1F1"/>
          </w:tcPr>
          <w:p w14:paraId="55DCDCD6"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1510F1E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4 </w:t>
            </w:r>
          </w:p>
        </w:tc>
        <w:tc>
          <w:tcPr>
            <w:tcW w:w="839" w:type="dxa"/>
            <w:tcBorders>
              <w:top w:val="single" w:sz="4" w:space="0" w:color="000000"/>
              <w:left w:val="single" w:sz="4" w:space="0" w:color="000000"/>
              <w:bottom w:val="single" w:sz="4" w:space="0" w:color="000000"/>
              <w:right w:val="nil"/>
            </w:tcBorders>
            <w:shd w:val="clear" w:color="auto" w:fill="F1F1F1"/>
          </w:tcPr>
          <w:p w14:paraId="461C3368"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42ED017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16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195ED0A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184.1 </w:t>
            </w:r>
          </w:p>
        </w:tc>
        <w:tc>
          <w:tcPr>
            <w:tcW w:w="1660" w:type="dxa"/>
            <w:tcBorders>
              <w:top w:val="single" w:sz="4" w:space="0" w:color="000000"/>
              <w:left w:val="single" w:sz="4" w:space="0" w:color="000000"/>
              <w:bottom w:val="single" w:sz="4" w:space="0" w:color="000000"/>
              <w:right w:val="single" w:sz="8" w:space="0" w:color="000000"/>
            </w:tcBorders>
          </w:tcPr>
          <w:p w14:paraId="65788CDC"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3F04D32C" w14:textId="77777777" w:rsidTr="001E2E00">
        <w:trPr>
          <w:trHeight w:val="296"/>
        </w:trPr>
        <w:tc>
          <w:tcPr>
            <w:tcW w:w="1535" w:type="dxa"/>
            <w:tcBorders>
              <w:top w:val="single" w:sz="4" w:space="0" w:color="000000"/>
              <w:left w:val="single" w:sz="4" w:space="0" w:color="000000"/>
              <w:bottom w:val="single" w:sz="4" w:space="0" w:color="000000"/>
              <w:right w:val="single" w:sz="4" w:space="0" w:color="000000"/>
            </w:tcBorders>
          </w:tcPr>
          <w:p w14:paraId="677D9C02"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15 </w:t>
            </w:r>
          </w:p>
        </w:tc>
        <w:tc>
          <w:tcPr>
            <w:tcW w:w="1958" w:type="dxa"/>
            <w:tcBorders>
              <w:top w:val="single" w:sz="4" w:space="0" w:color="000000"/>
              <w:left w:val="single" w:sz="4" w:space="0" w:color="000000"/>
              <w:bottom w:val="single" w:sz="4" w:space="0" w:color="000000"/>
              <w:right w:val="single" w:sz="4" w:space="0" w:color="000000"/>
            </w:tcBorders>
            <w:shd w:val="clear" w:color="auto" w:fill="F1F1F1"/>
          </w:tcPr>
          <w:p w14:paraId="58D6EFA3"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Oracle 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8B4242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268" w:type="dxa"/>
            <w:tcBorders>
              <w:top w:val="single" w:sz="4" w:space="0" w:color="000000"/>
              <w:left w:val="single" w:sz="4" w:space="0" w:color="000000"/>
              <w:bottom w:val="single" w:sz="4" w:space="0" w:color="000000"/>
              <w:right w:val="nil"/>
            </w:tcBorders>
            <w:shd w:val="clear" w:color="auto" w:fill="F1F1F1"/>
          </w:tcPr>
          <w:p w14:paraId="41DC6B4D"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400D2F1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54D4F93F"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096AC8F2"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60ABA45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782.25 </w:t>
            </w:r>
          </w:p>
        </w:tc>
        <w:tc>
          <w:tcPr>
            <w:tcW w:w="1660" w:type="dxa"/>
            <w:tcBorders>
              <w:top w:val="single" w:sz="4" w:space="0" w:color="000000"/>
              <w:left w:val="single" w:sz="4" w:space="0" w:color="000000"/>
              <w:bottom w:val="single" w:sz="4" w:space="0" w:color="000000"/>
              <w:right w:val="single" w:sz="8" w:space="0" w:color="000000"/>
            </w:tcBorders>
          </w:tcPr>
          <w:p w14:paraId="33CC4877"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680782E6" w14:textId="77777777" w:rsidTr="001E2E00">
        <w:trPr>
          <w:trHeight w:val="300"/>
        </w:trPr>
        <w:tc>
          <w:tcPr>
            <w:tcW w:w="1535" w:type="dxa"/>
            <w:tcBorders>
              <w:top w:val="single" w:sz="4" w:space="0" w:color="000000"/>
              <w:left w:val="single" w:sz="4" w:space="0" w:color="000000"/>
              <w:bottom w:val="single" w:sz="4" w:space="0" w:color="000000"/>
              <w:right w:val="single" w:sz="4" w:space="0" w:color="000000"/>
            </w:tcBorders>
          </w:tcPr>
          <w:p w14:paraId="372625F0"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16 </w:t>
            </w:r>
          </w:p>
        </w:tc>
        <w:tc>
          <w:tcPr>
            <w:tcW w:w="1958" w:type="dxa"/>
            <w:tcBorders>
              <w:top w:val="single" w:sz="4" w:space="0" w:color="000000"/>
              <w:left w:val="single" w:sz="4" w:space="0" w:color="000000"/>
              <w:bottom w:val="single" w:sz="4" w:space="0" w:color="000000"/>
              <w:right w:val="single" w:sz="4" w:space="0" w:color="000000"/>
            </w:tcBorders>
          </w:tcPr>
          <w:p w14:paraId="4D8A31B1"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49A1346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tcPr>
          <w:p w14:paraId="48646335"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tcPr>
          <w:p w14:paraId="4E3EB18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tcPr>
          <w:p w14:paraId="562DA0F8"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tcPr>
          <w:p w14:paraId="2F853FE2"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2 </w:t>
            </w:r>
          </w:p>
        </w:tc>
        <w:tc>
          <w:tcPr>
            <w:tcW w:w="1356" w:type="dxa"/>
            <w:tcBorders>
              <w:top w:val="single" w:sz="4" w:space="0" w:color="000000"/>
              <w:left w:val="single" w:sz="4" w:space="0" w:color="000000"/>
              <w:bottom w:val="single" w:sz="4" w:space="0" w:color="000000"/>
              <w:right w:val="single" w:sz="4" w:space="0" w:color="000000"/>
            </w:tcBorders>
          </w:tcPr>
          <w:p w14:paraId="25F0894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41.22 </w:t>
            </w:r>
          </w:p>
        </w:tc>
        <w:tc>
          <w:tcPr>
            <w:tcW w:w="1660" w:type="dxa"/>
            <w:tcBorders>
              <w:top w:val="single" w:sz="4" w:space="0" w:color="000000"/>
              <w:left w:val="single" w:sz="4" w:space="0" w:color="000000"/>
              <w:bottom w:val="single" w:sz="4" w:space="0" w:color="000000"/>
              <w:right w:val="single" w:sz="8" w:space="0" w:color="000000"/>
            </w:tcBorders>
          </w:tcPr>
          <w:p w14:paraId="17CE7FBF"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58380F35" w14:textId="77777777" w:rsidTr="001E2E00">
        <w:trPr>
          <w:trHeight w:val="296"/>
        </w:trPr>
        <w:tc>
          <w:tcPr>
            <w:tcW w:w="1535" w:type="dxa"/>
            <w:tcBorders>
              <w:top w:val="single" w:sz="4" w:space="0" w:color="000000"/>
              <w:left w:val="single" w:sz="4" w:space="0" w:color="000000"/>
              <w:bottom w:val="single" w:sz="4" w:space="0" w:color="000000"/>
              <w:right w:val="single" w:sz="4" w:space="0" w:color="000000"/>
            </w:tcBorders>
          </w:tcPr>
          <w:p w14:paraId="03359A75"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17 </w:t>
            </w:r>
          </w:p>
        </w:tc>
        <w:tc>
          <w:tcPr>
            <w:tcW w:w="1958" w:type="dxa"/>
            <w:tcBorders>
              <w:top w:val="single" w:sz="4" w:space="0" w:color="000000"/>
              <w:left w:val="single" w:sz="4" w:space="0" w:color="000000"/>
              <w:bottom w:val="single" w:sz="4" w:space="0" w:color="000000"/>
              <w:right w:val="single" w:sz="4" w:space="0" w:color="000000"/>
            </w:tcBorders>
          </w:tcPr>
          <w:p w14:paraId="3A73395F"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16CB43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268" w:type="dxa"/>
            <w:tcBorders>
              <w:top w:val="single" w:sz="4" w:space="0" w:color="000000"/>
              <w:left w:val="single" w:sz="4" w:space="0" w:color="000000"/>
              <w:bottom w:val="single" w:sz="4" w:space="0" w:color="000000"/>
              <w:right w:val="nil"/>
            </w:tcBorders>
            <w:shd w:val="clear" w:color="auto" w:fill="F1F1F1"/>
          </w:tcPr>
          <w:p w14:paraId="7249EC54"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18FC509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22ADB237"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7C9AA245"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53503D6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132 </w:t>
            </w:r>
          </w:p>
        </w:tc>
        <w:tc>
          <w:tcPr>
            <w:tcW w:w="1660" w:type="dxa"/>
            <w:tcBorders>
              <w:top w:val="single" w:sz="4" w:space="0" w:color="000000"/>
              <w:left w:val="single" w:sz="4" w:space="0" w:color="000000"/>
              <w:bottom w:val="single" w:sz="4" w:space="0" w:color="000000"/>
              <w:right w:val="single" w:sz="8" w:space="0" w:color="000000"/>
            </w:tcBorders>
          </w:tcPr>
          <w:p w14:paraId="4850A0DD"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5ACC8A13"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79AC44AF"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18 </w:t>
            </w:r>
          </w:p>
        </w:tc>
        <w:tc>
          <w:tcPr>
            <w:tcW w:w="1958" w:type="dxa"/>
            <w:tcBorders>
              <w:top w:val="single" w:sz="4" w:space="0" w:color="000000"/>
              <w:left w:val="single" w:sz="4" w:space="0" w:color="000000"/>
              <w:bottom w:val="single" w:sz="4" w:space="0" w:color="000000"/>
              <w:right w:val="single" w:sz="4" w:space="0" w:color="000000"/>
            </w:tcBorders>
          </w:tcPr>
          <w:p w14:paraId="60D3E502"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C056C3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268" w:type="dxa"/>
            <w:tcBorders>
              <w:top w:val="single" w:sz="4" w:space="0" w:color="000000"/>
              <w:left w:val="single" w:sz="4" w:space="0" w:color="000000"/>
              <w:bottom w:val="single" w:sz="4" w:space="0" w:color="000000"/>
              <w:right w:val="nil"/>
            </w:tcBorders>
            <w:shd w:val="clear" w:color="auto" w:fill="F1F1F1"/>
          </w:tcPr>
          <w:p w14:paraId="371683A8"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75C5848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357AB166"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3EF454EB"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tcPr>
          <w:p w14:paraId="3E6AA46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129.21 </w:t>
            </w:r>
          </w:p>
        </w:tc>
        <w:tc>
          <w:tcPr>
            <w:tcW w:w="1660" w:type="dxa"/>
            <w:tcBorders>
              <w:top w:val="single" w:sz="4" w:space="0" w:color="000000"/>
              <w:left w:val="single" w:sz="4" w:space="0" w:color="000000"/>
              <w:bottom w:val="single" w:sz="4" w:space="0" w:color="000000"/>
              <w:right w:val="single" w:sz="8" w:space="0" w:color="000000"/>
            </w:tcBorders>
          </w:tcPr>
          <w:p w14:paraId="1C32900A"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02C47AF6"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73D9EED0"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19 </w:t>
            </w:r>
          </w:p>
        </w:tc>
        <w:tc>
          <w:tcPr>
            <w:tcW w:w="1958" w:type="dxa"/>
            <w:tcBorders>
              <w:top w:val="single" w:sz="4" w:space="0" w:color="000000"/>
              <w:left w:val="single" w:sz="4" w:space="0" w:color="000000"/>
              <w:bottom w:val="single" w:sz="4" w:space="0" w:color="000000"/>
              <w:right w:val="single" w:sz="4" w:space="0" w:color="000000"/>
            </w:tcBorders>
          </w:tcPr>
          <w:p w14:paraId="0AABA1B2"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566CE2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268" w:type="dxa"/>
            <w:tcBorders>
              <w:top w:val="single" w:sz="4" w:space="0" w:color="000000"/>
              <w:left w:val="single" w:sz="4" w:space="0" w:color="000000"/>
              <w:bottom w:val="single" w:sz="4" w:space="0" w:color="000000"/>
              <w:right w:val="nil"/>
            </w:tcBorders>
            <w:shd w:val="clear" w:color="auto" w:fill="F1F1F1"/>
          </w:tcPr>
          <w:p w14:paraId="03FF999F"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7FB5082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5F06C47D"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21ACE739"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012F3A3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67.16 </w:t>
            </w:r>
          </w:p>
        </w:tc>
        <w:tc>
          <w:tcPr>
            <w:tcW w:w="1660" w:type="dxa"/>
            <w:tcBorders>
              <w:top w:val="single" w:sz="4" w:space="0" w:color="000000"/>
              <w:left w:val="single" w:sz="4" w:space="0" w:color="000000"/>
              <w:bottom w:val="single" w:sz="4" w:space="0" w:color="000000"/>
              <w:right w:val="single" w:sz="8" w:space="0" w:color="000000"/>
            </w:tcBorders>
          </w:tcPr>
          <w:p w14:paraId="0BD84465"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1DC6D723" w14:textId="77777777" w:rsidTr="001E2E00">
        <w:trPr>
          <w:trHeight w:val="299"/>
        </w:trPr>
        <w:tc>
          <w:tcPr>
            <w:tcW w:w="1535" w:type="dxa"/>
            <w:tcBorders>
              <w:top w:val="single" w:sz="4" w:space="0" w:color="000000"/>
              <w:left w:val="single" w:sz="4" w:space="0" w:color="000000"/>
              <w:bottom w:val="single" w:sz="4" w:space="0" w:color="000000"/>
              <w:right w:val="single" w:sz="4" w:space="0" w:color="000000"/>
            </w:tcBorders>
          </w:tcPr>
          <w:p w14:paraId="46ADEB0C"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20 </w:t>
            </w:r>
          </w:p>
        </w:tc>
        <w:tc>
          <w:tcPr>
            <w:tcW w:w="1958" w:type="dxa"/>
            <w:tcBorders>
              <w:top w:val="single" w:sz="4" w:space="0" w:color="000000"/>
              <w:left w:val="single" w:sz="4" w:space="0" w:color="000000"/>
              <w:bottom w:val="single" w:sz="4" w:space="0" w:color="000000"/>
              <w:right w:val="single" w:sz="4" w:space="0" w:color="000000"/>
            </w:tcBorders>
          </w:tcPr>
          <w:p w14:paraId="191F0BFC"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71B827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268" w:type="dxa"/>
            <w:tcBorders>
              <w:top w:val="single" w:sz="4" w:space="0" w:color="000000"/>
              <w:left w:val="single" w:sz="4" w:space="0" w:color="000000"/>
              <w:bottom w:val="single" w:sz="4" w:space="0" w:color="000000"/>
              <w:right w:val="nil"/>
            </w:tcBorders>
            <w:shd w:val="clear" w:color="auto" w:fill="F1F1F1"/>
          </w:tcPr>
          <w:p w14:paraId="5568C062"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2EA94F7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30593B61"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6A47BAD9"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tcPr>
          <w:p w14:paraId="5CD8030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759.58 </w:t>
            </w:r>
          </w:p>
        </w:tc>
        <w:tc>
          <w:tcPr>
            <w:tcW w:w="1660" w:type="dxa"/>
            <w:tcBorders>
              <w:top w:val="single" w:sz="4" w:space="0" w:color="000000"/>
              <w:left w:val="single" w:sz="4" w:space="0" w:color="000000"/>
              <w:bottom w:val="single" w:sz="4" w:space="0" w:color="000000"/>
              <w:right w:val="single" w:sz="8" w:space="0" w:color="000000"/>
            </w:tcBorders>
          </w:tcPr>
          <w:p w14:paraId="65F90878"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22782149" w14:textId="77777777" w:rsidTr="001E2E00">
        <w:trPr>
          <w:trHeight w:val="299"/>
        </w:trPr>
        <w:tc>
          <w:tcPr>
            <w:tcW w:w="1535" w:type="dxa"/>
            <w:tcBorders>
              <w:top w:val="single" w:sz="4" w:space="0" w:color="000000"/>
              <w:left w:val="single" w:sz="4" w:space="0" w:color="000000"/>
              <w:bottom w:val="single" w:sz="4" w:space="0" w:color="000000"/>
              <w:right w:val="single" w:sz="4" w:space="0" w:color="000000"/>
            </w:tcBorders>
          </w:tcPr>
          <w:p w14:paraId="703810A2"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21 </w:t>
            </w:r>
          </w:p>
        </w:tc>
        <w:tc>
          <w:tcPr>
            <w:tcW w:w="1958" w:type="dxa"/>
            <w:tcBorders>
              <w:top w:val="single" w:sz="4" w:space="0" w:color="000000"/>
              <w:left w:val="single" w:sz="4" w:space="0" w:color="000000"/>
              <w:bottom w:val="single" w:sz="4" w:space="0" w:color="000000"/>
              <w:right w:val="single" w:sz="4" w:space="0" w:color="000000"/>
            </w:tcBorders>
          </w:tcPr>
          <w:p w14:paraId="31E31C86"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0CA1C5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14AD2EE3"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52EC7DD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55A3ECCE"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0CC07CEC"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4F85144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152.1 </w:t>
            </w:r>
          </w:p>
        </w:tc>
        <w:tc>
          <w:tcPr>
            <w:tcW w:w="1660" w:type="dxa"/>
            <w:tcBorders>
              <w:top w:val="single" w:sz="4" w:space="0" w:color="000000"/>
              <w:left w:val="single" w:sz="4" w:space="0" w:color="000000"/>
              <w:bottom w:val="single" w:sz="4" w:space="0" w:color="000000"/>
              <w:right w:val="single" w:sz="8" w:space="0" w:color="000000"/>
            </w:tcBorders>
          </w:tcPr>
          <w:p w14:paraId="3F6861AE"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68173373"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75A1B586"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22 </w:t>
            </w:r>
          </w:p>
        </w:tc>
        <w:tc>
          <w:tcPr>
            <w:tcW w:w="1958" w:type="dxa"/>
            <w:tcBorders>
              <w:top w:val="single" w:sz="4" w:space="0" w:color="000000"/>
              <w:left w:val="single" w:sz="4" w:space="0" w:color="000000"/>
              <w:bottom w:val="single" w:sz="4" w:space="0" w:color="000000"/>
              <w:right w:val="single" w:sz="4" w:space="0" w:color="000000"/>
            </w:tcBorders>
          </w:tcPr>
          <w:p w14:paraId="57BDC4DF"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6368E2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15F77024"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5095DAF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1FFEE172"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101B9B79"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tcPr>
          <w:p w14:paraId="0E28284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171.97 </w:t>
            </w:r>
          </w:p>
        </w:tc>
        <w:tc>
          <w:tcPr>
            <w:tcW w:w="1660" w:type="dxa"/>
            <w:tcBorders>
              <w:top w:val="single" w:sz="4" w:space="0" w:color="000000"/>
              <w:left w:val="single" w:sz="4" w:space="0" w:color="000000"/>
              <w:bottom w:val="single" w:sz="4" w:space="0" w:color="000000"/>
              <w:right w:val="single" w:sz="8" w:space="0" w:color="000000"/>
            </w:tcBorders>
          </w:tcPr>
          <w:p w14:paraId="359D2167"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1BB77D5E"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5D1DA41C"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23 </w:t>
            </w:r>
          </w:p>
        </w:tc>
        <w:tc>
          <w:tcPr>
            <w:tcW w:w="1958" w:type="dxa"/>
            <w:tcBorders>
              <w:top w:val="single" w:sz="4" w:space="0" w:color="000000"/>
              <w:left w:val="single" w:sz="4" w:space="0" w:color="000000"/>
              <w:bottom w:val="single" w:sz="4" w:space="0" w:color="000000"/>
              <w:right w:val="single" w:sz="4" w:space="0" w:color="000000"/>
            </w:tcBorders>
          </w:tcPr>
          <w:p w14:paraId="552D9E23"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21887F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12260EF7"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5918DE9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2A201DEC"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2D28C31F"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0FD254A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67.33 </w:t>
            </w:r>
          </w:p>
        </w:tc>
        <w:tc>
          <w:tcPr>
            <w:tcW w:w="1660" w:type="dxa"/>
            <w:tcBorders>
              <w:top w:val="single" w:sz="4" w:space="0" w:color="000000"/>
              <w:left w:val="single" w:sz="4" w:space="0" w:color="000000"/>
              <w:bottom w:val="single" w:sz="4" w:space="0" w:color="000000"/>
              <w:right w:val="single" w:sz="8" w:space="0" w:color="000000"/>
            </w:tcBorders>
          </w:tcPr>
          <w:p w14:paraId="13075794"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50FCC040"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69514641"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24 </w:t>
            </w:r>
          </w:p>
        </w:tc>
        <w:tc>
          <w:tcPr>
            <w:tcW w:w="1958" w:type="dxa"/>
            <w:tcBorders>
              <w:top w:val="single" w:sz="4" w:space="0" w:color="000000"/>
              <w:left w:val="single" w:sz="4" w:space="0" w:color="000000"/>
              <w:bottom w:val="single" w:sz="4" w:space="0" w:color="000000"/>
              <w:right w:val="single" w:sz="4" w:space="0" w:color="000000"/>
            </w:tcBorders>
          </w:tcPr>
          <w:p w14:paraId="6E0113E9"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A65CBD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6E4A4DEC"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339C4DD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0E6436A9"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3591B249"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tcPr>
          <w:p w14:paraId="3171598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170.77 </w:t>
            </w:r>
          </w:p>
        </w:tc>
        <w:tc>
          <w:tcPr>
            <w:tcW w:w="1660" w:type="dxa"/>
            <w:tcBorders>
              <w:top w:val="single" w:sz="4" w:space="0" w:color="000000"/>
              <w:left w:val="single" w:sz="4" w:space="0" w:color="000000"/>
              <w:bottom w:val="single" w:sz="4" w:space="0" w:color="000000"/>
              <w:right w:val="single" w:sz="8" w:space="0" w:color="000000"/>
            </w:tcBorders>
          </w:tcPr>
          <w:p w14:paraId="6484AD64"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16D039E0"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0B6838CF"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25 </w:t>
            </w:r>
          </w:p>
        </w:tc>
        <w:tc>
          <w:tcPr>
            <w:tcW w:w="1958" w:type="dxa"/>
            <w:tcBorders>
              <w:top w:val="single" w:sz="4" w:space="0" w:color="000000"/>
              <w:left w:val="single" w:sz="4" w:space="0" w:color="000000"/>
              <w:bottom w:val="single" w:sz="4" w:space="0" w:color="000000"/>
              <w:right w:val="single" w:sz="4" w:space="0" w:color="000000"/>
            </w:tcBorders>
          </w:tcPr>
          <w:p w14:paraId="385823B5"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85EADA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53396DEF"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5D3B4A7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46A536A9"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4B2ED366"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5E70E05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153.92 </w:t>
            </w:r>
          </w:p>
        </w:tc>
        <w:tc>
          <w:tcPr>
            <w:tcW w:w="1660" w:type="dxa"/>
            <w:tcBorders>
              <w:top w:val="single" w:sz="4" w:space="0" w:color="000000"/>
              <w:left w:val="single" w:sz="4" w:space="0" w:color="000000"/>
              <w:bottom w:val="single" w:sz="4" w:space="0" w:color="000000"/>
              <w:right w:val="single" w:sz="8" w:space="0" w:color="000000"/>
            </w:tcBorders>
          </w:tcPr>
          <w:p w14:paraId="2B5C8111"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5125E2D2" w14:textId="77777777" w:rsidTr="001E2E00">
        <w:trPr>
          <w:trHeight w:val="299"/>
        </w:trPr>
        <w:tc>
          <w:tcPr>
            <w:tcW w:w="1535" w:type="dxa"/>
            <w:tcBorders>
              <w:top w:val="single" w:sz="4" w:space="0" w:color="000000"/>
              <w:left w:val="single" w:sz="4" w:space="0" w:color="000000"/>
              <w:bottom w:val="single" w:sz="4" w:space="0" w:color="000000"/>
              <w:right w:val="single" w:sz="4" w:space="0" w:color="000000"/>
            </w:tcBorders>
          </w:tcPr>
          <w:p w14:paraId="4D4911E7"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26 </w:t>
            </w:r>
          </w:p>
        </w:tc>
        <w:tc>
          <w:tcPr>
            <w:tcW w:w="1958" w:type="dxa"/>
            <w:tcBorders>
              <w:top w:val="single" w:sz="4" w:space="0" w:color="000000"/>
              <w:left w:val="single" w:sz="4" w:space="0" w:color="000000"/>
              <w:bottom w:val="single" w:sz="4" w:space="0" w:color="000000"/>
              <w:right w:val="single" w:sz="4" w:space="0" w:color="000000"/>
            </w:tcBorders>
          </w:tcPr>
          <w:p w14:paraId="0740A85B"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68771F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252AFDF3"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7D5D0D1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75CD40CA"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5E3B8030"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tcPr>
          <w:p w14:paraId="2BB1A68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160.08 </w:t>
            </w:r>
          </w:p>
        </w:tc>
        <w:tc>
          <w:tcPr>
            <w:tcW w:w="1660" w:type="dxa"/>
            <w:tcBorders>
              <w:top w:val="single" w:sz="4" w:space="0" w:color="000000"/>
              <w:left w:val="single" w:sz="4" w:space="0" w:color="000000"/>
              <w:bottom w:val="single" w:sz="4" w:space="0" w:color="000000"/>
              <w:right w:val="single" w:sz="8" w:space="0" w:color="000000"/>
            </w:tcBorders>
          </w:tcPr>
          <w:p w14:paraId="594F4564"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3FCF1265" w14:textId="77777777" w:rsidTr="001E2E00">
        <w:trPr>
          <w:trHeight w:val="299"/>
        </w:trPr>
        <w:tc>
          <w:tcPr>
            <w:tcW w:w="1535" w:type="dxa"/>
            <w:tcBorders>
              <w:top w:val="single" w:sz="4" w:space="0" w:color="000000"/>
              <w:left w:val="single" w:sz="4" w:space="0" w:color="000000"/>
              <w:bottom w:val="single" w:sz="4" w:space="0" w:color="000000"/>
              <w:right w:val="single" w:sz="4" w:space="0" w:color="000000"/>
            </w:tcBorders>
          </w:tcPr>
          <w:p w14:paraId="357B75CB"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27 </w:t>
            </w:r>
          </w:p>
        </w:tc>
        <w:tc>
          <w:tcPr>
            <w:tcW w:w="1958" w:type="dxa"/>
            <w:tcBorders>
              <w:top w:val="single" w:sz="4" w:space="0" w:color="000000"/>
              <w:left w:val="single" w:sz="4" w:space="0" w:color="000000"/>
              <w:bottom w:val="single" w:sz="4" w:space="0" w:color="000000"/>
              <w:right w:val="single" w:sz="4" w:space="0" w:color="000000"/>
            </w:tcBorders>
          </w:tcPr>
          <w:p w14:paraId="5C62CEFA"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5AB2BA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22B78A67"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7645633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5EFD027C"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2B553B78"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7FD73E0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89.15 </w:t>
            </w:r>
          </w:p>
        </w:tc>
        <w:tc>
          <w:tcPr>
            <w:tcW w:w="1660" w:type="dxa"/>
            <w:tcBorders>
              <w:top w:val="single" w:sz="4" w:space="0" w:color="000000"/>
              <w:left w:val="single" w:sz="4" w:space="0" w:color="000000"/>
              <w:bottom w:val="single" w:sz="4" w:space="0" w:color="000000"/>
              <w:right w:val="single" w:sz="8" w:space="0" w:color="000000"/>
            </w:tcBorders>
          </w:tcPr>
          <w:p w14:paraId="7F74D2FC"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1EE88985" w14:textId="77777777" w:rsidTr="001E2E00">
        <w:trPr>
          <w:trHeight w:val="298"/>
        </w:trPr>
        <w:tc>
          <w:tcPr>
            <w:tcW w:w="1535" w:type="dxa"/>
            <w:tcBorders>
              <w:top w:val="single" w:sz="4" w:space="0" w:color="000000"/>
              <w:left w:val="single" w:sz="4" w:space="0" w:color="000000"/>
              <w:bottom w:val="single" w:sz="4" w:space="0" w:color="000000"/>
              <w:right w:val="single" w:sz="4" w:space="0" w:color="000000"/>
            </w:tcBorders>
          </w:tcPr>
          <w:p w14:paraId="0601887C"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28 </w:t>
            </w:r>
          </w:p>
        </w:tc>
        <w:tc>
          <w:tcPr>
            <w:tcW w:w="1958" w:type="dxa"/>
            <w:tcBorders>
              <w:top w:val="single" w:sz="4" w:space="0" w:color="000000"/>
              <w:left w:val="single" w:sz="4" w:space="0" w:color="000000"/>
              <w:bottom w:val="single" w:sz="4" w:space="0" w:color="000000"/>
              <w:right w:val="single" w:sz="4" w:space="0" w:color="000000"/>
            </w:tcBorders>
          </w:tcPr>
          <w:p w14:paraId="03DD9DB8"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7F856C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3D274187"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2609BB5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5E642C7A"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440B2F8B"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tcPr>
          <w:p w14:paraId="7C2BBE8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178.7 </w:t>
            </w:r>
          </w:p>
        </w:tc>
        <w:tc>
          <w:tcPr>
            <w:tcW w:w="1660" w:type="dxa"/>
            <w:tcBorders>
              <w:top w:val="single" w:sz="4" w:space="0" w:color="000000"/>
              <w:left w:val="single" w:sz="4" w:space="0" w:color="000000"/>
              <w:bottom w:val="single" w:sz="4" w:space="0" w:color="000000"/>
              <w:right w:val="single" w:sz="8" w:space="0" w:color="000000"/>
            </w:tcBorders>
          </w:tcPr>
          <w:p w14:paraId="353A76B3"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r w:rsidR="00B0491B" w:rsidRPr="005B1845" w14:paraId="20323818" w14:textId="77777777" w:rsidTr="001E2E00">
        <w:trPr>
          <w:trHeight w:val="296"/>
        </w:trPr>
        <w:tc>
          <w:tcPr>
            <w:tcW w:w="1535" w:type="dxa"/>
            <w:tcBorders>
              <w:top w:val="single" w:sz="4" w:space="0" w:color="000000"/>
              <w:left w:val="single" w:sz="4" w:space="0" w:color="000000"/>
              <w:bottom w:val="single" w:sz="4" w:space="0" w:color="000000"/>
              <w:right w:val="single" w:sz="4" w:space="0" w:color="000000"/>
            </w:tcBorders>
          </w:tcPr>
          <w:p w14:paraId="59F07AA6"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lastRenderedPageBreak/>
              <w:t xml:space="preserve">VM Number 29 </w:t>
            </w:r>
          </w:p>
        </w:tc>
        <w:tc>
          <w:tcPr>
            <w:tcW w:w="1958" w:type="dxa"/>
            <w:tcBorders>
              <w:top w:val="single" w:sz="4" w:space="0" w:color="000000"/>
              <w:left w:val="single" w:sz="4" w:space="0" w:color="000000"/>
              <w:bottom w:val="single" w:sz="4" w:space="0" w:color="000000"/>
              <w:right w:val="single" w:sz="4" w:space="0" w:color="000000"/>
            </w:tcBorders>
          </w:tcPr>
          <w:p w14:paraId="799E0925" w14:textId="77777777" w:rsidR="00B0491B" w:rsidRPr="005B1845" w:rsidRDefault="00B0491B" w:rsidP="005B1845">
            <w:pPr>
              <w:spacing w:line="360" w:lineRule="auto"/>
              <w:ind w:left="109"/>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ED1BE4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268" w:type="dxa"/>
            <w:tcBorders>
              <w:top w:val="single" w:sz="4" w:space="0" w:color="000000"/>
              <w:left w:val="single" w:sz="4" w:space="0" w:color="000000"/>
              <w:bottom w:val="single" w:sz="4" w:space="0" w:color="000000"/>
              <w:right w:val="nil"/>
            </w:tcBorders>
            <w:shd w:val="clear" w:color="auto" w:fill="F1F1F1"/>
          </w:tcPr>
          <w:p w14:paraId="0F7DDB74" w14:textId="77777777" w:rsidR="00B0491B" w:rsidRPr="005B1845" w:rsidRDefault="00B0491B" w:rsidP="005B1845">
            <w:pPr>
              <w:spacing w:line="360" w:lineRule="auto"/>
              <w:jc w:val="both"/>
              <w:rPr>
                <w:rFonts w:ascii="Arial" w:hAnsi="Arial" w:cs="Arial"/>
              </w:rPr>
            </w:pPr>
          </w:p>
        </w:tc>
        <w:tc>
          <w:tcPr>
            <w:tcW w:w="212" w:type="dxa"/>
            <w:tcBorders>
              <w:top w:val="single" w:sz="4" w:space="0" w:color="000000"/>
              <w:left w:val="nil"/>
              <w:bottom w:val="single" w:sz="4" w:space="0" w:color="000000"/>
              <w:right w:val="single" w:sz="4" w:space="0" w:color="000000"/>
            </w:tcBorders>
            <w:shd w:val="clear" w:color="auto" w:fill="F1F1F1"/>
          </w:tcPr>
          <w:p w14:paraId="6A5897F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2 </w:t>
            </w:r>
          </w:p>
        </w:tc>
        <w:tc>
          <w:tcPr>
            <w:tcW w:w="839" w:type="dxa"/>
            <w:tcBorders>
              <w:top w:val="single" w:sz="4" w:space="0" w:color="000000"/>
              <w:left w:val="single" w:sz="4" w:space="0" w:color="000000"/>
              <w:bottom w:val="single" w:sz="4" w:space="0" w:color="000000"/>
              <w:right w:val="nil"/>
            </w:tcBorders>
            <w:shd w:val="clear" w:color="auto" w:fill="F1F1F1"/>
          </w:tcPr>
          <w:p w14:paraId="63CA48ED" w14:textId="77777777" w:rsidR="00B0491B" w:rsidRPr="005B1845" w:rsidRDefault="00B0491B" w:rsidP="005B1845">
            <w:pPr>
              <w:spacing w:line="360" w:lineRule="auto"/>
              <w:jc w:val="both"/>
              <w:rPr>
                <w:rFonts w:ascii="Arial" w:hAnsi="Arial" w:cs="Arial"/>
              </w:rPr>
            </w:pPr>
          </w:p>
        </w:tc>
        <w:tc>
          <w:tcPr>
            <w:tcW w:w="324" w:type="dxa"/>
            <w:tcBorders>
              <w:top w:val="single" w:sz="4" w:space="0" w:color="000000"/>
              <w:left w:val="nil"/>
              <w:bottom w:val="single" w:sz="4" w:space="0" w:color="000000"/>
              <w:right w:val="single" w:sz="4" w:space="0" w:color="000000"/>
            </w:tcBorders>
            <w:shd w:val="clear" w:color="auto" w:fill="F1F1F1"/>
          </w:tcPr>
          <w:p w14:paraId="625C8B68"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1 </w:t>
            </w:r>
          </w:p>
        </w:tc>
        <w:tc>
          <w:tcPr>
            <w:tcW w:w="1356" w:type="dxa"/>
            <w:tcBorders>
              <w:top w:val="single" w:sz="4" w:space="0" w:color="000000"/>
              <w:left w:val="single" w:sz="4" w:space="0" w:color="000000"/>
              <w:bottom w:val="single" w:sz="4" w:space="0" w:color="000000"/>
              <w:right w:val="single" w:sz="4" w:space="0" w:color="000000"/>
            </w:tcBorders>
            <w:shd w:val="clear" w:color="auto" w:fill="F1F1F1"/>
          </w:tcPr>
          <w:p w14:paraId="135CF06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197.14 </w:t>
            </w:r>
          </w:p>
        </w:tc>
        <w:tc>
          <w:tcPr>
            <w:tcW w:w="1660" w:type="dxa"/>
            <w:tcBorders>
              <w:top w:val="single" w:sz="4" w:space="0" w:color="000000"/>
              <w:left w:val="single" w:sz="4" w:space="0" w:color="000000"/>
              <w:bottom w:val="single" w:sz="4" w:space="0" w:color="000000"/>
              <w:right w:val="single" w:sz="8" w:space="0" w:color="000000"/>
            </w:tcBorders>
          </w:tcPr>
          <w:p w14:paraId="6F801854" w14:textId="77777777" w:rsidR="00B0491B" w:rsidRPr="005B1845" w:rsidRDefault="00B0491B" w:rsidP="005B1845">
            <w:pPr>
              <w:spacing w:line="360" w:lineRule="auto"/>
              <w:ind w:left="110"/>
              <w:jc w:val="both"/>
              <w:rPr>
                <w:rFonts w:ascii="Arial" w:hAnsi="Arial" w:cs="Arial"/>
              </w:rPr>
            </w:pPr>
            <w:r w:rsidRPr="005B1845">
              <w:rPr>
                <w:rFonts w:ascii="Arial" w:eastAsia="Calibri" w:hAnsi="Arial" w:cs="Arial"/>
              </w:rPr>
              <w:t xml:space="preserve">  </w:t>
            </w:r>
          </w:p>
        </w:tc>
      </w:tr>
    </w:tbl>
    <w:p w14:paraId="419EA1A6" w14:textId="77777777" w:rsidR="00B0491B" w:rsidRPr="005B1845" w:rsidRDefault="00B0491B" w:rsidP="005B1845">
      <w:pPr>
        <w:ind w:left="-1702" w:right="10771"/>
        <w:rPr>
          <w:sz w:val="22"/>
          <w:szCs w:val="22"/>
        </w:rPr>
      </w:pPr>
    </w:p>
    <w:tbl>
      <w:tblPr>
        <w:tblStyle w:val="TableGrid0"/>
        <w:tblW w:w="10123" w:type="dxa"/>
        <w:tblInd w:w="10" w:type="dxa"/>
        <w:tblCellMar>
          <w:top w:w="58" w:type="dxa"/>
          <w:left w:w="108" w:type="dxa"/>
          <w:right w:w="58" w:type="dxa"/>
        </w:tblCellMar>
        <w:tblLook w:val="04A0" w:firstRow="1" w:lastRow="0" w:firstColumn="1" w:lastColumn="0" w:noHBand="0" w:noVBand="1"/>
      </w:tblPr>
      <w:tblGrid>
        <w:gridCol w:w="1538"/>
        <w:gridCol w:w="1957"/>
        <w:gridCol w:w="965"/>
        <w:gridCol w:w="1480"/>
        <w:gridCol w:w="1161"/>
        <w:gridCol w:w="1361"/>
        <w:gridCol w:w="1661"/>
      </w:tblGrid>
      <w:tr w:rsidR="00B0491B" w:rsidRPr="005B1845" w14:paraId="2B125F8B" w14:textId="77777777" w:rsidTr="001E2E00">
        <w:trPr>
          <w:trHeight w:val="293"/>
        </w:trPr>
        <w:tc>
          <w:tcPr>
            <w:tcW w:w="1538" w:type="dxa"/>
            <w:tcBorders>
              <w:top w:val="nil"/>
              <w:left w:val="single" w:sz="4" w:space="0" w:color="000000"/>
              <w:bottom w:val="single" w:sz="4" w:space="0" w:color="000000"/>
              <w:right w:val="single" w:sz="4" w:space="0" w:color="000000"/>
            </w:tcBorders>
          </w:tcPr>
          <w:p w14:paraId="7DAC283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30 </w:t>
            </w:r>
          </w:p>
        </w:tc>
        <w:tc>
          <w:tcPr>
            <w:tcW w:w="1957" w:type="dxa"/>
            <w:tcBorders>
              <w:top w:val="nil"/>
              <w:left w:val="single" w:sz="4" w:space="0" w:color="000000"/>
              <w:bottom w:val="single" w:sz="4" w:space="0" w:color="000000"/>
              <w:right w:val="single" w:sz="4" w:space="0" w:color="000000"/>
            </w:tcBorders>
          </w:tcPr>
          <w:p w14:paraId="509051D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tcPr>
          <w:p w14:paraId="4BA0D9C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nil"/>
              <w:left w:val="single" w:sz="4" w:space="0" w:color="000000"/>
              <w:bottom w:val="single" w:sz="4" w:space="0" w:color="000000"/>
              <w:right w:val="single" w:sz="4" w:space="0" w:color="000000"/>
            </w:tcBorders>
            <w:shd w:val="clear" w:color="auto" w:fill="F1F1F1"/>
          </w:tcPr>
          <w:p w14:paraId="74CEBED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nil"/>
              <w:left w:val="single" w:sz="4" w:space="0" w:color="000000"/>
              <w:bottom w:val="single" w:sz="4" w:space="0" w:color="000000"/>
              <w:right w:val="single" w:sz="4" w:space="0" w:color="000000"/>
            </w:tcBorders>
            <w:shd w:val="clear" w:color="auto" w:fill="F1F1F1"/>
          </w:tcPr>
          <w:p w14:paraId="3A7C365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nil"/>
              <w:left w:val="single" w:sz="4" w:space="0" w:color="000000"/>
              <w:bottom w:val="single" w:sz="4" w:space="0" w:color="000000"/>
              <w:right w:val="single" w:sz="4" w:space="0" w:color="000000"/>
            </w:tcBorders>
          </w:tcPr>
          <w:p w14:paraId="4A3E7C2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217.84 </w:t>
            </w:r>
          </w:p>
        </w:tc>
        <w:tc>
          <w:tcPr>
            <w:tcW w:w="1661" w:type="dxa"/>
            <w:tcBorders>
              <w:top w:val="nil"/>
              <w:left w:val="single" w:sz="4" w:space="0" w:color="000000"/>
              <w:bottom w:val="single" w:sz="4" w:space="0" w:color="000000"/>
              <w:right w:val="single" w:sz="8" w:space="0" w:color="000000"/>
            </w:tcBorders>
          </w:tcPr>
          <w:p w14:paraId="5A2DD35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0F4320D"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7AE8194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31 </w:t>
            </w:r>
          </w:p>
        </w:tc>
        <w:tc>
          <w:tcPr>
            <w:tcW w:w="1957" w:type="dxa"/>
            <w:tcBorders>
              <w:top w:val="single" w:sz="4" w:space="0" w:color="000000"/>
              <w:left w:val="single" w:sz="4" w:space="0" w:color="000000"/>
              <w:bottom w:val="single" w:sz="4" w:space="0" w:color="000000"/>
              <w:right w:val="single" w:sz="4" w:space="0" w:color="000000"/>
            </w:tcBorders>
          </w:tcPr>
          <w:p w14:paraId="351ECB6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96F009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275B11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8168C5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441334D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216.05 </w:t>
            </w:r>
          </w:p>
        </w:tc>
        <w:tc>
          <w:tcPr>
            <w:tcW w:w="1661" w:type="dxa"/>
            <w:tcBorders>
              <w:top w:val="single" w:sz="4" w:space="0" w:color="000000"/>
              <w:left w:val="single" w:sz="4" w:space="0" w:color="000000"/>
              <w:bottom w:val="single" w:sz="4" w:space="0" w:color="000000"/>
              <w:right w:val="single" w:sz="8" w:space="0" w:color="000000"/>
            </w:tcBorders>
          </w:tcPr>
          <w:p w14:paraId="2FDF9F6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10AD738"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2330F69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32 </w:t>
            </w:r>
          </w:p>
        </w:tc>
        <w:tc>
          <w:tcPr>
            <w:tcW w:w="1957" w:type="dxa"/>
            <w:tcBorders>
              <w:top w:val="single" w:sz="4" w:space="0" w:color="000000"/>
              <w:left w:val="single" w:sz="4" w:space="0" w:color="000000"/>
              <w:bottom w:val="single" w:sz="4" w:space="0" w:color="000000"/>
              <w:right w:val="single" w:sz="4" w:space="0" w:color="000000"/>
            </w:tcBorders>
          </w:tcPr>
          <w:p w14:paraId="286FC3F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2BE73E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F728C6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8818A4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0CA1F85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216.33 </w:t>
            </w:r>
          </w:p>
        </w:tc>
        <w:tc>
          <w:tcPr>
            <w:tcW w:w="1661" w:type="dxa"/>
            <w:tcBorders>
              <w:top w:val="single" w:sz="4" w:space="0" w:color="000000"/>
              <w:left w:val="single" w:sz="4" w:space="0" w:color="000000"/>
              <w:bottom w:val="single" w:sz="4" w:space="0" w:color="000000"/>
              <w:right w:val="single" w:sz="8" w:space="0" w:color="000000"/>
            </w:tcBorders>
          </w:tcPr>
          <w:p w14:paraId="3CC01C4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E709574"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07EF54F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33 </w:t>
            </w:r>
          </w:p>
        </w:tc>
        <w:tc>
          <w:tcPr>
            <w:tcW w:w="1957" w:type="dxa"/>
            <w:tcBorders>
              <w:top w:val="single" w:sz="4" w:space="0" w:color="000000"/>
              <w:left w:val="single" w:sz="4" w:space="0" w:color="000000"/>
              <w:bottom w:val="single" w:sz="4" w:space="0" w:color="000000"/>
              <w:right w:val="single" w:sz="4" w:space="0" w:color="000000"/>
            </w:tcBorders>
          </w:tcPr>
          <w:p w14:paraId="039C38F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B431BE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892262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9CEEA6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20366D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107.4 </w:t>
            </w:r>
          </w:p>
        </w:tc>
        <w:tc>
          <w:tcPr>
            <w:tcW w:w="1661" w:type="dxa"/>
            <w:tcBorders>
              <w:top w:val="single" w:sz="4" w:space="0" w:color="000000"/>
              <w:left w:val="single" w:sz="4" w:space="0" w:color="000000"/>
              <w:bottom w:val="single" w:sz="4" w:space="0" w:color="000000"/>
              <w:right w:val="single" w:sz="8" w:space="0" w:color="000000"/>
            </w:tcBorders>
          </w:tcPr>
          <w:p w14:paraId="478CC50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76CC12B"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0228E8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34 </w:t>
            </w:r>
          </w:p>
        </w:tc>
        <w:tc>
          <w:tcPr>
            <w:tcW w:w="1957" w:type="dxa"/>
            <w:tcBorders>
              <w:top w:val="single" w:sz="4" w:space="0" w:color="000000"/>
              <w:left w:val="single" w:sz="4" w:space="0" w:color="000000"/>
              <w:bottom w:val="single" w:sz="4" w:space="0" w:color="000000"/>
              <w:right w:val="single" w:sz="4" w:space="0" w:color="000000"/>
            </w:tcBorders>
          </w:tcPr>
          <w:p w14:paraId="08C1E56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18946A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A693A8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1F74B8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57191E8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293.96 </w:t>
            </w:r>
          </w:p>
        </w:tc>
        <w:tc>
          <w:tcPr>
            <w:tcW w:w="1661" w:type="dxa"/>
            <w:tcBorders>
              <w:top w:val="single" w:sz="4" w:space="0" w:color="000000"/>
              <w:left w:val="single" w:sz="4" w:space="0" w:color="000000"/>
              <w:bottom w:val="single" w:sz="4" w:space="0" w:color="000000"/>
              <w:right w:val="single" w:sz="8" w:space="0" w:color="000000"/>
            </w:tcBorders>
          </w:tcPr>
          <w:p w14:paraId="79B532D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1165915"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623B5EB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35 </w:t>
            </w:r>
          </w:p>
        </w:tc>
        <w:tc>
          <w:tcPr>
            <w:tcW w:w="1957" w:type="dxa"/>
            <w:tcBorders>
              <w:top w:val="single" w:sz="4" w:space="0" w:color="000000"/>
              <w:left w:val="single" w:sz="4" w:space="0" w:color="000000"/>
              <w:bottom w:val="single" w:sz="4" w:space="0" w:color="000000"/>
              <w:right w:val="single" w:sz="4" w:space="0" w:color="000000"/>
            </w:tcBorders>
          </w:tcPr>
          <w:p w14:paraId="1AAD995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0E0E9B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F73BB8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5EEB31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2158586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131.46 </w:t>
            </w:r>
          </w:p>
        </w:tc>
        <w:tc>
          <w:tcPr>
            <w:tcW w:w="1661" w:type="dxa"/>
            <w:tcBorders>
              <w:top w:val="single" w:sz="4" w:space="0" w:color="000000"/>
              <w:left w:val="single" w:sz="4" w:space="0" w:color="000000"/>
              <w:bottom w:val="single" w:sz="4" w:space="0" w:color="000000"/>
              <w:right w:val="single" w:sz="8" w:space="0" w:color="000000"/>
            </w:tcBorders>
          </w:tcPr>
          <w:p w14:paraId="554487B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20B2D39"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116454E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36 </w:t>
            </w:r>
          </w:p>
        </w:tc>
        <w:tc>
          <w:tcPr>
            <w:tcW w:w="1957" w:type="dxa"/>
            <w:tcBorders>
              <w:top w:val="single" w:sz="4" w:space="0" w:color="000000"/>
              <w:left w:val="single" w:sz="4" w:space="0" w:color="000000"/>
              <w:bottom w:val="single" w:sz="4" w:space="0" w:color="000000"/>
              <w:right w:val="single" w:sz="4" w:space="0" w:color="000000"/>
            </w:tcBorders>
          </w:tcPr>
          <w:p w14:paraId="511A907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325F27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1D2832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3FE98E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393BF08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140.04 </w:t>
            </w:r>
          </w:p>
        </w:tc>
        <w:tc>
          <w:tcPr>
            <w:tcW w:w="1661" w:type="dxa"/>
            <w:tcBorders>
              <w:top w:val="single" w:sz="4" w:space="0" w:color="000000"/>
              <w:left w:val="single" w:sz="4" w:space="0" w:color="000000"/>
              <w:bottom w:val="single" w:sz="4" w:space="0" w:color="000000"/>
              <w:right w:val="single" w:sz="8" w:space="0" w:color="000000"/>
            </w:tcBorders>
          </w:tcPr>
          <w:p w14:paraId="4B87C13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E85FAEF"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71D2B4E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37 </w:t>
            </w:r>
          </w:p>
        </w:tc>
        <w:tc>
          <w:tcPr>
            <w:tcW w:w="1957" w:type="dxa"/>
            <w:tcBorders>
              <w:top w:val="single" w:sz="4" w:space="0" w:color="000000"/>
              <w:left w:val="single" w:sz="4" w:space="0" w:color="000000"/>
              <w:bottom w:val="single" w:sz="4" w:space="0" w:color="000000"/>
              <w:right w:val="single" w:sz="4" w:space="0" w:color="000000"/>
            </w:tcBorders>
          </w:tcPr>
          <w:p w14:paraId="3B73E46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80E2A7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27F27E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32A0C7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F2C819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87.71 </w:t>
            </w:r>
          </w:p>
        </w:tc>
        <w:tc>
          <w:tcPr>
            <w:tcW w:w="1661" w:type="dxa"/>
            <w:tcBorders>
              <w:top w:val="single" w:sz="4" w:space="0" w:color="000000"/>
              <w:left w:val="single" w:sz="4" w:space="0" w:color="000000"/>
              <w:bottom w:val="single" w:sz="4" w:space="0" w:color="000000"/>
              <w:right w:val="single" w:sz="8" w:space="0" w:color="000000"/>
            </w:tcBorders>
          </w:tcPr>
          <w:p w14:paraId="4973E78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5A1B1E0"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4F89B4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38 </w:t>
            </w:r>
          </w:p>
        </w:tc>
        <w:tc>
          <w:tcPr>
            <w:tcW w:w="1957" w:type="dxa"/>
            <w:tcBorders>
              <w:top w:val="single" w:sz="4" w:space="0" w:color="000000"/>
              <w:left w:val="single" w:sz="4" w:space="0" w:color="000000"/>
              <w:bottom w:val="single" w:sz="4" w:space="0" w:color="000000"/>
              <w:right w:val="single" w:sz="4" w:space="0" w:color="000000"/>
            </w:tcBorders>
          </w:tcPr>
          <w:p w14:paraId="006B028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244D1DB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tcPr>
          <w:p w14:paraId="3D797DB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78D906C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8E6A78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719.89 </w:t>
            </w:r>
          </w:p>
        </w:tc>
        <w:tc>
          <w:tcPr>
            <w:tcW w:w="1661" w:type="dxa"/>
            <w:tcBorders>
              <w:top w:val="single" w:sz="4" w:space="0" w:color="000000"/>
              <w:left w:val="single" w:sz="4" w:space="0" w:color="000000"/>
              <w:bottom w:val="single" w:sz="4" w:space="0" w:color="000000"/>
              <w:right w:val="single" w:sz="8" w:space="0" w:color="000000"/>
            </w:tcBorders>
          </w:tcPr>
          <w:p w14:paraId="03B5198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BF006B0"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3731CA0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39 </w:t>
            </w:r>
          </w:p>
        </w:tc>
        <w:tc>
          <w:tcPr>
            <w:tcW w:w="1957" w:type="dxa"/>
            <w:tcBorders>
              <w:top w:val="single" w:sz="4" w:space="0" w:color="000000"/>
              <w:left w:val="single" w:sz="4" w:space="0" w:color="000000"/>
              <w:bottom w:val="single" w:sz="4" w:space="0" w:color="000000"/>
              <w:right w:val="single" w:sz="4" w:space="0" w:color="000000"/>
            </w:tcBorders>
          </w:tcPr>
          <w:p w14:paraId="0C2108E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6A5E3D0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 </w:t>
            </w:r>
          </w:p>
        </w:tc>
        <w:tc>
          <w:tcPr>
            <w:tcW w:w="1480" w:type="dxa"/>
            <w:tcBorders>
              <w:top w:val="single" w:sz="4" w:space="0" w:color="000000"/>
              <w:left w:val="single" w:sz="4" w:space="0" w:color="000000"/>
              <w:bottom w:val="single" w:sz="4" w:space="0" w:color="000000"/>
              <w:right w:val="single" w:sz="4" w:space="0" w:color="000000"/>
            </w:tcBorders>
          </w:tcPr>
          <w:p w14:paraId="3C585CE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24F20E6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752017A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58.83 </w:t>
            </w:r>
          </w:p>
        </w:tc>
        <w:tc>
          <w:tcPr>
            <w:tcW w:w="1661" w:type="dxa"/>
            <w:tcBorders>
              <w:top w:val="single" w:sz="4" w:space="0" w:color="000000"/>
              <w:left w:val="single" w:sz="4" w:space="0" w:color="000000"/>
              <w:bottom w:val="single" w:sz="4" w:space="0" w:color="000000"/>
              <w:right w:val="single" w:sz="8" w:space="0" w:color="000000"/>
            </w:tcBorders>
          </w:tcPr>
          <w:p w14:paraId="6B385A6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AA33CCD"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723D8AD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E04528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IDS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6DE67E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D44A32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D338BF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2D8CA40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35.65 </w:t>
            </w:r>
          </w:p>
        </w:tc>
        <w:tc>
          <w:tcPr>
            <w:tcW w:w="1661" w:type="dxa"/>
            <w:tcBorders>
              <w:top w:val="single" w:sz="4" w:space="0" w:color="000000"/>
              <w:left w:val="single" w:sz="4" w:space="0" w:color="000000"/>
              <w:bottom w:val="single" w:sz="4" w:space="0" w:color="000000"/>
              <w:right w:val="single" w:sz="8" w:space="0" w:color="000000"/>
            </w:tcBorders>
          </w:tcPr>
          <w:p w14:paraId="077D3D3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EC859F5"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1360770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6C38A0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IDS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694299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D0CF62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54BFDA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 </w:t>
            </w:r>
          </w:p>
        </w:tc>
        <w:tc>
          <w:tcPr>
            <w:tcW w:w="1361" w:type="dxa"/>
            <w:tcBorders>
              <w:top w:val="single" w:sz="4" w:space="0" w:color="000000"/>
              <w:left w:val="single" w:sz="4" w:space="0" w:color="000000"/>
              <w:bottom w:val="single" w:sz="4" w:space="0" w:color="000000"/>
              <w:right w:val="single" w:sz="4" w:space="0" w:color="000000"/>
            </w:tcBorders>
          </w:tcPr>
          <w:p w14:paraId="3F4EAE1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4.27 </w:t>
            </w:r>
          </w:p>
        </w:tc>
        <w:tc>
          <w:tcPr>
            <w:tcW w:w="1661" w:type="dxa"/>
            <w:tcBorders>
              <w:top w:val="single" w:sz="4" w:space="0" w:color="000000"/>
              <w:left w:val="single" w:sz="4" w:space="0" w:color="000000"/>
              <w:bottom w:val="single" w:sz="4" w:space="0" w:color="000000"/>
              <w:right w:val="single" w:sz="8" w:space="0" w:color="000000"/>
            </w:tcBorders>
          </w:tcPr>
          <w:p w14:paraId="4879413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B2A9738"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173010E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A0636E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IDS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B76125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BAA713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4C5399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D4053E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2.01 </w:t>
            </w:r>
          </w:p>
        </w:tc>
        <w:tc>
          <w:tcPr>
            <w:tcW w:w="1661" w:type="dxa"/>
            <w:tcBorders>
              <w:top w:val="single" w:sz="4" w:space="0" w:color="000000"/>
              <w:left w:val="single" w:sz="4" w:space="0" w:color="000000"/>
              <w:bottom w:val="single" w:sz="4" w:space="0" w:color="000000"/>
              <w:right w:val="single" w:sz="8" w:space="0" w:color="000000"/>
            </w:tcBorders>
          </w:tcPr>
          <w:p w14:paraId="67E018F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7C3C4CC"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4BF810D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06ABE01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IDS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AC11BE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D58AB0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DA5651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 </w:t>
            </w:r>
          </w:p>
        </w:tc>
        <w:tc>
          <w:tcPr>
            <w:tcW w:w="1361" w:type="dxa"/>
            <w:tcBorders>
              <w:top w:val="single" w:sz="4" w:space="0" w:color="000000"/>
              <w:left w:val="single" w:sz="4" w:space="0" w:color="000000"/>
              <w:bottom w:val="single" w:sz="4" w:space="0" w:color="000000"/>
              <w:right w:val="single" w:sz="4" w:space="0" w:color="000000"/>
            </w:tcBorders>
          </w:tcPr>
          <w:p w14:paraId="0D24C6E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4.05 </w:t>
            </w:r>
          </w:p>
        </w:tc>
        <w:tc>
          <w:tcPr>
            <w:tcW w:w="1661" w:type="dxa"/>
            <w:tcBorders>
              <w:top w:val="single" w:sz="4" w:space="0" w:color="000000"/>
              <w:left w:val="single" w:sz="4" w:space="0" w:color="000000"/>
              <w:bottom w:val="single" w:sz="4" w:space="0" w:color="000000"/>
              <w:right w:val="single" w:sz="8" w:space="0" w:color="000000"/>
            </w:tcBorders>
          </w:tcPr>
          <w:p w14:paraId="56EF5CB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467A928"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6C619F6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82DDFD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2F1A48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B40E1D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3260F4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462462B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165.75 </w:t>
            </w:r>
          </w:p>
        </w:tc>
        <w:tc>
          <w:tcPr>
            <w:tcW w:w="1661" w:type="dxa"/>
            <w:tcBorders>
              <w:top w:val="single" w:sz="4" w:space="0" w:color="000000"/>
              <w:left w:val="single" w:sz="4" w:space="0" w:color="000000"/>
              <w:bottom w:val="single" w:sz="4" w:space="0" w:color="000000"/>
              <w:right w:val="single" w:sz="8" w:space="0" w:color="000000"/>
            </w:tcBorders>
          </w:tcPr>
          <w:p w14:paraId="7CEBFD7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594AE51"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17D11EC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45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4C976BF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8151C1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CE2D3B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74E163B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05BAE82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63.97 </w:t>
            </w:r>
          </w:p>
        </w:tc>
        <w:tc>
          <w:tcPr>
            <w:tcW w:w="1661" w:type="dxa"/>
            <w:tcBorders>
              <w:top w:val="single" w:sz="4" w:space="0" w:color="000000"/>
              <w:left w:val="single" w:sz="4" w:space="0" w:color="000000"/>
              <w:bottom w:val="single" w:sz="4" w:space="0" w:color="000000"/>
              <w:right w:val="single" w:sz="8" w:space="0" w:color="000000"/>
            </w:tcBorders>
          </w:tcPr>
          <w:p w14:paraId="6E67F7A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CD62678"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53F01B9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D5F323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8174BD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0C45BD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804AC9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65EC48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130.91 </w:t>
            </w:r>
          </w:p>
        </w:tc>
        <w:tc>
          <w:tcPr>
            <w:tcW w:w="1661" w:type="dxa"/>
            <w:tcBorders>
              <w:top w:val="single" w:sz="4" w:space="0" w:color="000000"/>
              <w:left w:val="single" w:sz="4" w:space="0" w:color="000000"/>
              <w:bottom w:val="single" w:sz="4" w:space="0" w:color="000000"/>
              <w:right w:val="single" w:sz="8" w:space="0" w:color="000000"/>
            </w:tcBorders>
          </w:tcPr>
          <w:p w14:paraId="6CA6249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191014C"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7E8EA83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47 </w:t>
            </w:r>
          </w:p>
        </w:tc>
        <w:tc>
          <w:tcPr>
            <w:tcW w:w="1957" w:type="dxa"/>
            <w:tcBorders>
              <w:top w:val="single" w:sz="4" w:space="0" w:color="000000"/>
              <w:left w:val="single" w:sz="4" w:space="0" w:color="000000"/>
              <w:bottom w:val="single" w:sz="4" w:space="0" w:color="000000"/>
              <w:right w:val="single" w:sz="4" w:space="0" w:color="000000"/>
            </w:tcBorders>
          </w:tcPr>
          <w:p w14:paraId="41D8A2B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2EE74B2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 </w:t>
            </w:r>
          </w:p>
        </w:tc>
        <w:tc>
          <w:tcPr>
            <w:tcW w:w="1480" w:type="dxa"/>
            <w:tcBorders>
              <w:top w:val="single" w:sz="4" w:space="0" w:color="000000"/>
              <w:left w:val="single" w:sz="4" w:space="0" w:color="000000"/>
              <w:bottom w:val="single" w:sz="4" w:space="0" w:color="000000"/>
              <w:right w:val="single" w:sz="4" w:space="0" w:color="000000"/>
            </w:tcBorders>
          </w:tcPr>
          <w:p w14:paraId="7A3BF17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68AC10B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2C0A214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90.59 </w:t>
            </w:r>
          </w:p>
        </w:tc>
        <w:tc>
          <w:tcPr>
            <w:tcW w:w="1661" w:type="dxa"/>
            <w:tcBorders>
              <w:top w:val="single" w:sz="4" w:space="0" w:color="000000"/>
              <w:left w:val="single" w:sz="4" w:space="0" w:color="000000"/>
              <w:bottom w:val="single" w:sz="4" w:space="0" w:color="000000"/>
              <w:right w:val="single" w:sz="8" w:space="0" w:color="000000"/>
            </w:tcBorders>
          </w:tcPr>
          <w:p w14:paraId="1BAAC695"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4E651C1"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32EB78C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48 </w:t>
            </w:r>
          </w:p>
        </w:tc>
        <w:tc>
          <w:tcPr>
            <w:tcW w:w="1957" w:type="dxa"/>
            <w:tcBorders>
              <w:top w:val="single" w:sz="4" w:space="0" w:color="000000"/>
              <w:left w:val="single" w:sz="4" w:space="0" w:color="000000"/>
              <w:bottom w:val="single" w:sz="4" w:space="0" w:color="000000"/>
              <w:right w:val="single" w:sz="4" w:space="0" w:color="000000"/>
            </w:tcBorders>
          </w:tcPr>
          <w:p w14:paraId="0E86598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53250AC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98 </w:t>
            </w:r>
          </w:p>
        </w:tc>
        <w:tc>
          <w:tcPr>
            <w:tcW w:w="1480" w:type="dxa"/>
            <w:tcBorders>
              <w:top w:val="single" w:sz="4" w:space="0" w:color="000000"/>
              <w:left w:val="single" w:sz="4" w:space="0" w:color="000000"/>
              <w:bottom w:val="single" w:sz="4" w:space="0" w:color="000000"/>
              <w:right w:val="single" w:sz="4" w:space="0" w:color="000000"/>
            </w:tcBorders>
          </w:tcPr>
          <w:p w14:paraId="4F1AA8F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4CD06D2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72F8938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76.64 </w:t>
            </w:r>
          </w:p>
        </w:tc>
        <w:tc>
          <w:tcPr>
            <w:tcW w:w="1661" w:type="dxa"/>
            <w:tcBorders>
              <w:top w:val="single" w:sz="4" w:space="0" w:color="000000"/>
              <w:left w:val="single" w:sz="4" w:space="0" w:color="000000"/>
              <w:bottom w:val="single" w:sz="4" w:space="0" w:color="000000"/>
              <w:right w:val="single" w:sz="8" w:space="0" w:color="000000"/>
            </w:tcBorders>
          </w:tcPr>
          <w:p w14:paraId="4540E03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E25911A" w14:textId="77777777" w:rsidTr="001E2E00">
        <w:trPr>
          <w:trHeight w:val="302"/>
        </w:trPr>
        <w:tc>
          <w:tcPr>
            <w:tcW w:w="1538" w:type="dxa"/>
            <w:tcBorders>
              <w:top w:val="single" w:sz="4" w:space="0" w:color="000000"/>
              <w:left w:val="single" w:sz="4" w:space="0" w:color="000000"/>
              <w:bottom w:val="single" w:sz="4" w:space="0" w:color="000000"/>
              <w:right w:val="single" w:sz="4" w:space="0" w:color="000000"/>
            </w:tcBorders>
          </w:tcPr>
          <w:p w14:paraId="72DB46A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49 </w:t>
            </w:r>
          </w:p>
        </w:tc>
        <w:tc>
          <w:tcPr>
            <w:tcW w:w="1957" w:type="dxa"/>
            <w:tcBorders>
              <w:top w:val="single" w:sz="4" w:space="0" w:color="000000"/>
              <w:left w:val="single" w:sz="4" w:space="0" w:color="000000"/>
              <w:bottom w:val="single" w:sz="4" w:space="0" w:color="000000"/>
              <w:right w:val="single" w:sz="4" w:space="0" w:color="000000"/>
            </w:tcBorders>
          </w:tcPr>
          <w:p w14:paraId="61328A4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6AF07BC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tcPr>
          <w:p w14:paraId="26C91F9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0CCCBFD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25E85D7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349.83 </w:t>
            </w:r>
          </w:p>
        </w:tc>
        <w:tc>
          <w:tcPr>
            <w:tcW w:w="1661" w:type="dxa"/>
            <w:tcBorders>
              <w:top w:val="single" w:sz="4" w:space="0" w:color="000000"/>
              <w:left w:val="single" w:sz="4" w:space="0" w:color="000000"/>
              <w:bottom w:val="single" w:sz="4" w:space="0" w:color="000000"/>
              <w:right w:val="single" w:sz="8" w:space="0" w:color="000000"/>
            </w:tcBorders>
          </w:tcPr>
          <w:p w14:paraId="5E57821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FE5252D"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623C84D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50 </w:t>
            </w:r>
          </w:p>
        </w:tc>
        <w:tc>
          <w:tcPr>
            <w:tcW w:w="1957" w:type="dxa"/>
            <w:tcBorders>
              <w:top w:val="single" w:sz="4" w:space="0" w:color="000000"/>
              <w:left w:val="single" w:sz="4" w:space="0" w:color="000000"/>
              <w:bottom w:val="single" w:sz="4" w:space="0" w:color="000000"/>
              <w:right w:val="single" w:sz="4" w:space="0" w:color="000000"/>
            </w:tcBorders>
          </w:tcPr>
          <w:p w14:paraId="46C1D3C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14E6235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tcPr>
          <w:p w14:paraId="5BE6238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26EE065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47589E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1294.14 </w:t>
            </w:r>
          </w:p>
        </w:tc>
        <w:tc>
          <w:tcPr>
            <w:tcW w:w="1661" w:type="dxa"/>
            <w:tcBorders>
              <w:top w:val="single" w:sz="4" w:space="0" w:color="000000"/>
              <w:left w:val="single" w:sz="4" w:space="0" w:color="000000"/>
              <w:bottom w:val="single" w:sz="4" w:space="0" w:color="000000"/>
              <w:right w:val="single" w:sz="8" w:space="0" w:color="000000"/>
            </w:tcBorders>
          </w:tcPr>
          <w:p w14:paraId="7C381E0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B77B47C"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64CFE40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51 </w:t>
            </w:r>
          </w:p>
        </w:tc>
        <w:tc>
          <w:tcPr>
            <w:tcW w:w="1957" w:type="dxa"/>
            <w:tcBorders>
              <w:top w:val="single" w:sz="4" w:space="0" w:color="000000"/>
              <w:left w:val="single" w:sz="4" w:space="0" w:color="000000"/>
              <w:bottom w:val="single" w:sz="4" w:space="0" w:color="000000"/>
              <w:right w:val="single" w:sz="4" w:space="0" w:color="000000"/>
            </w:tcBorders>
          </w:tcPr>
          <w:p w14:paraId="166B884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365709C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tcPr>
          <w:p w14:paraId="441F84F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083CD7D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213214D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138.52 </w:t>
            </w:r>
          </w:p>
        </w:tc>
        <w:tc>
          <w:tcPr>
            <w:tcW w:w="1661" w:type="dxa"/>
            <w:tcBorders>
              <w:top w:val="single" w:sz="4" w:space="0" w:color="000000"/>
              <w:left w:val="single" w:sz="4" w:space="0" w:color="000000"/>
              <w:bottom w:val="single" w:sz="4" w:space="0" w:color="000000"/>
              <w:right w:val="single" w:sz="8" w:space="0" w:color="000000"/>
            </w:tcBorders>
          </w:tcPr>
          <w:p w14:paraId="1956A15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CDEA9AD"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2A53CFE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C5B254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7FB32C7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7BE2A0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755E083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36DBAA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687.39 </w:t>
            </w:r>
          </w:p>
        </w:tc>
        <w:tc>
          <w:tcPr>
            <w:tcW w:w="1661" w:type="dxa"/>
            <w:tcBorders>
              <w:top w:val="single" w:sz="4" w:space="0" w:color="000000"/>
              <w:left w:val="single" w:sz="4" w:space="0" w:color="000000"/>
              <w:bottom w:val="single" w:sz="4" w:space="0" w:color="000000"/>
              <w:right w:val="single" w:sz="8" w:space="0" w:color="000000"/>
            </w:tcBorders>
          </w:tcPr>
          <w:p w14:paraId="139EC455"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1C20573"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15201F8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53 </w:t>
            </w:r>
          </w:p>
        </w:tc>
        <w:tc>
          <w:tcPr>
            <w:tcW w:w="1957" w:type="dxa"/>
            <w:tcBorders>
              <w:top w:val="single" w:sz="4" w:space="0" w:color="000000"/>
              <w:left w:val="single" w:sz="4" w:space="0" w:color="000000"/>
              <w:bottom w:val="single" w:sz="4" w:space="0" w:color="000000"/>
              <w:right w:val="single" w:sz="4" w:space="0" w:color="000000"/>
            </w:tcBorders>
          </w:tcPr>
          <w:p w14:paraId="0C67259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6C18C7C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82 </w:t>
            </w:r>
          </w:p>
        </w:tc>
        <w:tc>
          <w:tcPr>
            <w:tcW w:w="1480" w:type="dxa"/>
            <w:tcBorders>
              <w:top w:val="single" w:sz="4" w:space="0" w:color="000000"/>
              <w:left w:val="single" w:sz="4" w:space="0" w:color="000000"/>
              <w:bottom w:val="single" w:sz="4" w:space="0" w:color="000000"/>
              <w:right w:val="single" w:sz="4" w:space="0" w:color="000000"/>
            </w:tcBorders>
          </w:tcPr>
          <w:p w14:paraId="0DB4D53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 </w:t>
            </w:r>
          </w:p>
        </w:tc>
        <w:tc>
          <w:tcPr>
            <w:tcW w:w="1161" w:type="dxa"/>
            <w:tcBorders>
              <w:top w:val="single" w:sz="4" w:space="0" w:color="000000"/>
              <w:left w:val="single" w:sz="4" w:space="0" w:color="000000"/>
              <w:bottom w:val="single" w:sz="4" w:space="0" w:color="000000"/>
              <w:right w:val="single" w:sz="4" w:space="0" w:color="000000"/>
            </w:tcBorders>
          </w:tcPr>
          <w:p w14:paraId="6D637FC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1D290FD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2101.51 </w:t>
            </w:r>
          </w:p>
        </w:tc>
        <w:tc>
          <w:tcPr>
            <w:tcW w:w="1661" w:type="dxa"/>
            <w:tcBorders>
              <w:top w:val="single" w:sz="4" w:space="0" w:color="000000"/>
              <w:left w:val="single" w:sz="4" w:space="0" w:color="000000"/>
              <w:bottom w:val="single" w:sz="4" w:space="0" w:color="000000"/>
              <w:right w:val="single" w:sz="8" w:space="0" w:color="000000"/>
            </w:tcBorders>
          </w:tcPr>
          <w:p w14:paraId="4B51875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53B7E0E"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5B57D56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54 </w:t>
            </w:r>
          </w:p>
        </w:tc>
        <w:tc>
          <w:tcPr>
            <w:tcW w:w="1957" w:type="dxa"/>
            <w:tcBorders>
              <w:top w:val="single" w:sz="4" w:space="0" w:color="000000"/>
              <w:left w:val="single" w:sz="4" w:space="0" w:color="000000"/>
              <w:bottom w:val="single" w:sz="4" w:space="0" w:color="000000"/>
              <w:right w:val="single" w:sz="4" w:space="0" w:color="000000"/>
            </w:tcBorders>
          </w:tcPr>
          <w:p w14:paraId="53A1EAD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05BA221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82 </w:t>
            </w:r>
          </w:p>
        </w:tc>
        <w:tc>
          <w:tcPr>
            <w:tcW w:w="1480" w:type="dxa"/>
            <w:tcBorders>
              <w:top w:val="single" w:sz="4" w:space="0" w:color="000000"/>
              <w:left w:val="single" w:sz="4" w:space="0" w:color="000000"/>
              <w:bottom w:val="single" w:sz="4" w:space="0" w:color="000000"/>
              <w:right w:val="single" w:sz="4" w:space="0" w:color="000000"/>
            </w:tcBorders>
          </w:tcPr>
          <w:p w14:paraId="50BA1E0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 </w:t>
            </w:r>
          </w:p>
        </w:tc>
        <w:tc>
          <w:tcPr>
            <w:tcW w:w="1161" w:type="dxa"/>
            <w:tcBorders>
              <w:top w:val="single" w:sz="4" w:space="0" w:color="000000"/>
              <w:left w:val="single" w:sz="4" w:space="0" w:color="000000"/>
              <w:bottom w:val="single" w:sz="4" w:space="0" w:color="000000"/>
              <w:right w:val="single" w:sz="4" w:space="0" w:color="000000"/>
            </w:tcBorders>
          </w:tcPr>
          <w:p w14:paraId="0F1FA8D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4C9C60C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396.8 </w:t>
            </w:r>
          </w:p>
        </w:tc>
        <w:tc>
          <w:tcPr>
            <w:tcW w:w="1661" w:type="dxa"/>
            <w:tcBorders>
              <w:top w:val="single" w:sz="4" w:space="0" w:color="000000"/>
              <w:left w:val="single" w:sz="4" w:space="0" w:color="000000"/>
              <w:bottom w:val="single" w:sz="4" w:space="0" w:color="000000"/>
              <w:right w:val="single" w:sz="8" w:space="0" w:color="000000"/>
            </w:tcBorders>
          </w:tcPr>
          <w:p w14:paraId="263A4A2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45C2752"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765FA84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55 </w:t>
            </w:r>
          </w:p>
        </w:tc>
        <w:tc>
          <w:tcPr>
            <w:tcW w:w="1957" w:type="dxa"/>
            <w:tcBorders>
              <w:top w:val="single" w:sz="4" w:space="0" w:color="000000"/>
              <w:left w:val="single" w:sz="4" w:space="0" w:color="000000"/>
              <w:bottom w:val="single" w:sz="4" w:space="0" w:color="000000"/>
              <w:right w:val="single" w:sz="4" w:space="0" w:color="000000"/>
            </w:tcBorders>
          </w:tcPr>
          <w:p w14:paraId="4EC80A7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6B46E43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82 </w:t>
            </w:r>
          </w:p>
        </w:tc>
        <w:tc>
          <w:tcPr>
            <w:tcW w:w="1480" w:type="dxa"/>
            <w:tcBorders>
              <w:top w:val="single" w:sz="4" w:space="0" w:color="000000"/>
              <w:left w:val="single" w:sz="4" w:space="0" w:color="000000"/>
              <w:bottom w:val="single" w:sz="4" w:space="0" w:color="000000"/>
              <w:right w:val="single" w:sz="4" w:space="0" w:color="000000"/>
            </w:tcBorders>
          </w:tcPr>
          <w:p w14:paraId="19AE733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8 </w:t>
            </w:r>
          </w:p>
        </w:tc>
        <w:tc>
          <w:tcPr>
            <w:tcW w:w="1161" w:type="dxa"/>
            <w:tcBorders>
              <w:top w:val="single" w:sz="4" w:space="0" w:color="000000"/>
              <w:left w:val="single" w:sz="4" w:space="0" w:color="000000"/>
              <w:bottom w:val="single" w:sz="4" w:space="0" w:color="000000"/>
              <w:right w:val="single" w:sz="4" w:space="0" w:color="000000"/>
            </w:tcBorders>
          </w:tcPr>
          <w:p w14:paraId="5486DF6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5535EEE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206.09 </w:t>
            </w:r>
          </w:p>
        </w:tc>
        <w:tc>
          <w:tcPr>
            <w:tcW w:w="1661" w:type="dxa"/>
            <w:tcBorders>
              <w:top w:val="single" w:sz="4" w:space="0" w:color="000000"/>
              <w:left w:val="single" w:sz="4" w:space="0" w:color="000000"/>
              <w:bottom w:val="single" w:sz="4" w:space="0" w:color="000000"/>
              <w:right w:val="single" w:sz="8" w:space="0" w:color="000000"/>
            </w:tcBorders>
          </w:tcPr>
          <w:p w14:paraId="111BD8E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AE71899" w14:textId="77777777" w:rsidTr="001E2E00">
        <w:trPr>
          <w:trHeight w:val="301"/>
        </w:trPr>
        <w:tc>
          <w:tcPr>
            <w:tcW w:w="1538" w:type="dxa"/>
            <w:tcBorders>
              <w:top w:val="single" w:sz="4" w:space="0" w:color="000000"/>
              <w:left w:val="single" w:sz="4" w:space="0" w:color="000000"/>
              <w:bottom w:val="single" w:sz="4" w:space="0" w:color="000000"/>
              <w:right w:val="single" w:sz="4" w:space="0" w:color="000000"/>
            </w:tcBorders>
          </w:tcPr>
          <w:p w14:paraId="0E5D711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56 </w:t>
            </w:r>
          </w:p>
        </w:tc>
        <w:tc>
          <w:tcPr>
            <w:tcW w:w="1957" w:type="dxa"/>
            <w:tcBorders>
              <w:top w:val="single" w:sz="4" w:space="0" w:color="000000"/>
              <w:left w:val="single" w:sz="4" w:space="0" w:color="000000"/>
              <w:bottom w:val="single" w:sz="4" w:space="0" w:color="000000"/>
              <w:right w:val="single" w:sz="4" w:space="0" w:color="000000"/>
            </w:tcBorders>
          </w:tcPr>
          <w:p w14:paraId="31C88CB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tcPr>
          <w:p w14:paraId="75CC4BD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398713E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0E13952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204DEC4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34.83 </w:t>
            </w:r>
          </w:p>
        </w:tc>
        <w:tc>
          <w:tcPr>
            <w:tcW w:w="1661" w:type="dxa"/>
            <w:tcBorders>
              <w:top w:val="single" w:sz="4" w:space="0" w:color="000000"/>
              <w:left w:val="single" w:sz="4" w:space="0" w:color="000000"/>
              <w:bottom w:val="single" w:sz="4" w:space="0" w:color="000000"/>
              <w:right w:val="single" w:sz="8" w:space="0" w:color="000000"/>
            </w:tcBorders>
          </w:tcPr>
          <w:p w14:paraId="686D79D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DA1E7BA"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1EA77EF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1ABEE4A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857D95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4D39377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712BDA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502AA8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4.08 </w:t>
            </w:r>
          </w:p>
        </w:tc>
        <w:tc>
          <w:tcPr>
            <w:tcW w:w="1661" w:type="dxa"/>
            <w:tcBorders>
              <w:top w:val="single" w:sz="4" w:space="0" w:color="000000"/>
              <w:left w:val="single" w:sz="4" w:space="0" w:color="000000"/>
              <w:bottom w:val="single" w:sz="4" w:space="0" w:color="000000"/>
              <w:right w:val="single" w:sz="8" w:space="0" w:color="000000"/>
            </w:tcBorders>
          </w:tcPr>
          <w:p w14:paraId="2255B8D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DD86ADD"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5743A48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58 </w:t>
            </w:r>
          </w:p>
        </w:tc>
        <w:tc>
          <w:tcPr>
            <w:tcW w:w="1957" w:type="dxa"/>
            <w:tcBorders>
              <w:top w:val="single" w:sz="4" w:space="0" w:color="000000"/>
              <w:left w:val="single" w:sz="4" w:space="0" w:color="000000"/>
              <w:bottom w:val="single" w:sz="4" w:space="0" w:color="000000"/>
              <w:right w:val="single" w:sz="4" w:space="0" w:color="000000"/>
            </w:tcBorders>
          </w:tcPr>
          <w:p w14:paraId="590CE18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5E35FC1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tcPr>
          <w:p w14:paraId="58151A0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tcPr>
          <w:p w14:paraId="3C95762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4CE2CC0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41.77 </w:t>
            </w:r>
          </w:p>
        </w:tc>
        <w:tc>
          <w:tcPr>
            <w:tcW w:w="1661" w:type="dxa"/>
            <w:tcBorders>
              <w:top w:val="single" w:sz="4" w:space="0" w:color="000000"/>
              <w:left w:val="single" w:sz="4" w:space="0" w:color="000000"/>
              <w:bottom w:val="single" w:sz="4" w:space="0" w:color="000000"/>
              <w:right w:val="single" w:sz="8" w:space="0" w:color="000000"/>
            </w:tcBorders>
          </w:tcPr>
          <w:p w14:paraId="33B9E6C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5379A28"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72888E0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59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BBE8CF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832F6D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6353E0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39844F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73999B3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162 </w:t>
            </w:r>
          </w:p>
        </w:tc>
        <w:tc>
          <w:tcPr>
            <w:tcW w:w="1661" w:type="dxa"/>
            <w:tcBorders>
              <w:top w:val="single" w:sz="4" w:space="0" w:color="000000"/>
              <w:left w:val="single" w:sz="4" w:space="0" w:color="000000"/>
              <w:bottom w:val="single" w:sz="4" w:space="0" w:color="000000"/>
              <w:right w:val="single" w:sz="8" w:space="0" w:color="000000"/>
            </w:tcBorders>
          </w:tcPr>
          <w:p w14:paraId="66E408E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1213520"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121C87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1815936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EC53D3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FC9926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301B70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63D78A4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82.01 </w:t>
            </w:r>
          </w:p>
        </w:tc>
        <w:tc>
          <w:tcPr>
            <w:tcW w:w="1661" w:type="dxa"/>
            <w:tcBorders>
              <w:top w:val="single" w:sz="4" w:space="0" w:color="000000"/>
              <w:left w:val="single" w:sz="4" w:space="0" w:color="000000"/>
              <w:bottom w:val="single" w:sz="4" w:space="0" w:color="000000"/>
              <w:right w:val="single" w:sz="8" w:space="0" w:color="000000"/>
            </w:tcBorders>
          </w:tcPr>
          <w:p w14:paraId="5EE137A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CF5C175"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71FFC13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61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BA4952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3FBD34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EE48B2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0BC357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F5BA9D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845.56 </w:t>
            </w:r>
          </w:p>
        </w:tc>
        <w:tc>
          <w:tcPr>
            <w:tcW w:w="1661" w:type="dxa"/>
            <w:tcBorders>
              <w:top w:val="single" w:sz="4" w:space="0" w:color="000000"/>
              <w:left w:val="single" w:sz="4" w:space="0" w:color="000000"/>
              <w:bottom w:val="single" w:sz="4" w:space="0" w:color="000000"/>
              <w:right w:val="single" w:sz="8" w:space="0" w:color="000000"/>
            </w:tcBorders>
          </w:tcPr>
          <w:p w14:paraId="4A904D6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A3F7B5B"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1B0B6DF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08642A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9B78A5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142C94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4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A307FF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21A8D74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96.98 </w:t>
            </w:r>
          </w:p>
        </w:tc>
        <w:tc>
          <w:tcPr>
            <w:tcW w:w="1661" w:type="dxa"/>
            <w:tcBorders>
              <w:top w:val="single" w:sz="4" w:space="0" w:color="000000"/>
              <w:left w:val="single" w:sz="4" w:space="0" w:color="000000"/>
              <w:bottom w:val="single" w:sz="4" w:space="0" w:color="000000"/>
              <w:right w:val="single" w:sz="8" w:space="0" w:color="000000"/>
            </w:tcBorders>
          </w:tcPr>
          <w:p w14:paraId="6556B3E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71BA5B3"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006C29E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08F4BB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458A76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81B5D1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CCEC4B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35DBBC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1166.3 </w:t>
            </w:r>
          </w:p>
        </w:tc>
        <w:tc>
          <w:tcPr>
            <w:tcW w:w="1661" w:type="dxa"/>
            <w:tcBorders>
              <w:top w:val="single" w:sz="4" w:space="0" w:color="000000"/>
              <w:left w:val="single" w:sz="4" w:space="0" w:color="000000"/>
              <w:bottom w:val="single" w:sz="4" w:space="0" w:color="000000"/>
              <w:right w:val="single" w:sz="8" w:space="0" w:color="000000"/>
            </w:tcBorders>
          </w:tcPr>
          <w:p w14:paraId="2DFABC6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D170BB5"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4AB0806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64 </w:t>
            </w:r>
          </w:p>
        </w:tc>
        <w:tc>
          <w:tcPr>
            <w:tcW w:w="1957" w:type="dxa"/>
            <w:tcBorders>
              <w:top w:val="single" w:sz="4" w:space="0" w:color="000000"/>
              <w:left w:val="single" w:sz="4" w:space="0" w:color="000000"/>
              <w:bottom w:val="single" w:sz="4" w:space="0" w:color="000000"/>
              <w:right w:val="single" w:sz="4" w:space="0" w:color="000000"/>
            </w:tcBorders>
          </w:tcPr>
          <w:p w14:paraId="703B722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3396D72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3CC8A14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77DEE2E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3CB46D4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42 </w:t>
            </w:r>
          </w:p>
        </w:tc>
        <w:tc>
          <w:tcPr>
            <w:tcW w:w="1661" w:type="dxa"/>
            <w:tcBorders>
              <w:top w:val="single" w:sz="4" w:space="0" w:color="000000"/>
              <w:left w:val="single" w:sz="4" w:space="0" w:color="000000"/>
              <w:bottom w:val="single" w:sz="4" w:space="0" w:color="000000"/>
              <w:right w:val="single" w:sz="8" w:space="0" w:color="000000"/>
            </w:tcBorders>
          </w:tcPr>
          <w:p w14:paraId="70D1D64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C61B9E1"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3829006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65 </w:t>
            </w:r>
          </w:p>
        </w:tc>
        <w:tc>
          <w:tcPr>
            <w:tcW w:w="1957" w:type="dxa"/>
            <w:tcBorders>
              <w:top w:val="single" w:sz="4" w:space="0" w:color="000000"/>
              <w:left w:val="single" w:sz="4" w:space="0" w:color="000000"/>
              <w:bottom w:val="single" w:sz="4" w:space="0" w:color="000000"/>
              <w:right w:val="single" w:sz="4" w:space="0" w:color="000000"/>
            </w:tcBorders>
          </w:tcPr>
          <w:p w14:paraId="1800A37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6B8AF8D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4D796BA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4623E92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AB4E7F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42.71 </w:t>
            </w:r>
          </w:p>
        </w:tc>
        <w:tc>
          <w:tcPr>
            <w:tcW w:w="1661" w:type="dxa"/>
            <w:tcBorders>
              <w:top w:val="single" w:sz="4" w:space="0" w:color="000000"/>
              <w:left w:val="single" w:sz="4" w:space="0" w:color="000000"/>
              <w:bottom w:val="single" w:sz="4" w:space="0" w:color="000000"/>
              <w:right w:val="single" w:sz="8" w:space="0" w:color="000000"/>
            </w:tcBorders>
          </w:tcPr>
          <w:p w14:paraId="3934DF2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D6CCB1D" w14:textId="77777777" w:rsidTr="001E2E00">
        <w:trPr>
          <w:trHeight w:val="300"/>
        </w:trPr>
        <w:tc>
          <w:tcPr>
            <w:tcW w:w="1538" w:type="dxa"/>
            <w:tcBorders>
              <w:top w:val="single" w:sz="4" w:space="0" w:color="000000"/>
              <w:left w:val="single" w:sz="4" w:space="0" w:color="000000"/>
              <w:bottom w:val="single" w:sz="4" w:space="0" w:color="000000"/>
              <w:right w:val="single" w:sz="4" w:space="0" w:color="000000"/>
            </w:tcBorders>
          </w:tcPr>
          <w:p w14:paraId="0C24B6F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66 </w:t>
            </w:r>
          </w:p>
        </w:tc>
        <w:tc>
          <w:tcPr>
            <w:tcW w:w="1957" w:type="dxa"/>
            <w:tcBorders>
              <w:top w:val="single" w:sz="4" w:space="0" w:color="000000"/>
              <w:left w:val="single" w:sz="4" w:space="0" w:color="000000"/>
              <w:bottom w:val="single" w:sz="4" w:space="0" w:color="000000"/>
              <w:right w:val="single" w:sz="4" w:space="0" w:color="000000"/>
            </w:tcBorders>
          </w:tcPr>
          <w:p w14:paraId="778D085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7885B1D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3C03926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7013DCB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4507693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46.18 </w:t>
            </w:r>
          </w:p>
        </w:tc>
        <w:tc>
          <w:tcPr>
            <w:tcW w:w="1661" w:type="dxa"/>
            <w:tcBorders>
              <w:top w:val="single" w:sz="4" w:space="0" w:color="000000"/>
              <w:left w:val="single" w:sz="4" w:space="0" w:color="000000"/>
              <w:bottom w:val="single" w:sz="4" w:space="0" w:color="000000"/>
              <w:right w:val="single" w:sz="8" w:space="0" w:color="000000"/>
            </w:tcBorders>
          </w:tcPr>
          <w:p w14:paraId="485D46A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4B45536" w14:textId="77777777" w:rsidTr="001E2E00">
        <w:trPr>
          <w:trHeight w:val="295"/>
        </w:trPr>
        <w:tc>
          <w:tcPr>
            <w:tcW w:w="1538" w:type="dxa"/>
            <w:tcBorders>
              <w:top w:val="single" w:sz="4" w:space="0" w:color="000000"/>
              <w:left w:val="single" w:sz="4" w:space="0" w:color="000000"/>
              <w:bottom w:val="single" w:sz="4" w:space="0" w:color="000000"/>
              <w:right w:val="single" w:sz="4" w:space="0" w:color="000000"/>
            </w:tcBorders>
          </w:tcPr>
          <w:p w14:paraId="11B8EBD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67 </w:t>
            </w:r>
          </w:p>
        </w:tc>
        <w:tc>
          <w:tcPr>
            <w:tcW w:w="1957" w:type="dxa"/>
            <w:tcBorders>
              <w:top w:val="single" w:sz="4" w:space="0" w:color="000000"/>
              <w:left w:val="single" w:sz="4" w:space="0" w:color="000000"/>
              <w:bottom w:val="single" w:sz="4" w:space="0" w:color="000000"/>
              <w:right w:val="single" w:sz="4" w:space="0" w:color="000000"/>
            </w:tcBorders>
          </w:tcPr>
          <w:p w14:paraId="7E3C0B1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6083555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296DC38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72F39CA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06CCFDB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40.22 </w:t>
            </w:r>
          </w:p>
        </w:tc>
        <w:tc>
          <w:tcPr>
            <w:tcW w:w="1661" w:type="dxa"/>
            <w:tcBorders>
              <w:top w:val="single" w:sz="4" w:space="0" w:color="000000"/>
              <w:left w:val="single" w:sz="4" w:space="0" w:color="000000"/>
              <w:bottom w:val="single" w:sz="4" w:space="0" w:color="000000"/>
              <w:right w:val="single" w:sz="8" w:space="0" w:color="000000"/>
            </w:tcBorders>
          </w:tcPr>
          <w:p w14:paraId="012D5F7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5775F8F" w14:textId="77777777" w:rsidTr="001E2E00">
        <w:trPr>
          <w:trHeight w:val="302"/>
        </w:trPr>
        <w:tc>
          <w:tcPr>
            <w:tcW w:w="1538" w:type="dxa"/>
            <w:tcBorders>
              <w:top w:val="single" w:sz="4" w:space="0" w:color="000000"/>
              <w:left w:val="single" w:sz="4" w:space="0" w:color="000000"/>
              <w:bottom w:val="single" w:sz="4" w:space="0" w:color="000000"/>
              <w:right w:val="single" w:sz="4" w:space="0" w:color="000000"/>
            </w:tcBorders>
          </w:tcPr>
          <w:p w14:paraId="5535D18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68 </w:t>
            </w:r>
          </w:p>
        </w:tc>
        <w:tc>
          <w:tcPr>
            <w:tcW w:w="1957" w:type="dxa"/>
            <w:tcBorders>
              <w:top w:val="single" w:sz="4" w:space="0" w:color="000000"/>
              <w:left w:val="single" w:sz="4" w:space="0" w:color="000000"/>
              <w:bottom w:val="single" w:sz="4" w:space="0" w:color="000000"/>
              <w:right w:val="single" w:sz="4" w:space="0" w:color="000000"/>
            </w:tcBorders>
          </w:tcPr>
          <w:p w14:paraId="0CB5313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tcPr>
          <w:p w14:paraId="1E2D014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3F9646B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1 </w:t>
            </w:r>
          </w:p>
        </w:tc>
        <w:tc>
          <w:tcPr>
            <w:tcW w:w="1161" w:type="dxa"/>
            <w:tcBorders>
              <w:top w:val="single" w:sz="4" w:space="0" w:color="000000"/>
              <w:left w:val="single" w:sz="4" w:space="0" w:color="000000"/>
              <w:bottom w:val="single" w:sz="4" w:space="0" w:color="000000"/>
              <w:right w:val="single" w:sz="4" w:space="0" w:color="000000"/>
            </w:tcBorders>
          </w:tcPr>
          <w:p w14:paraId="032409D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18994BE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22.91 </w:t>
            </w:r>
          </w:p>
        </w:tc>
        <w:tc>
          <w:tcPr>
            <w:tcW w:w="1661" w:type="dxa"/>
            <w:tcBorders>
              <w:top w:val="single" w:sz="4" w:space="0" w:color="000000"/>
              <w:left w:val="single" w:sz="4" w:space="0" w:color="000000"/>
              <w:bottom w:val="single" w:sz="4" w:space="0" w:color="000000"/>
              <w:right w:val="single" w:sz="8" w:space="0" w:color="000000"/>
            </w:tcBorders>
          </w:tcPr>
          <w:p w14:paraId="4C01A08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E302D96"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7F99E3F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69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4DCB4DA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B6FC2B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98C8F6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06789B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F1A022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1781.74 </w:t>
            </w:r>
          </w:p>
        </w:tc>
        <w:tc>
          <w:tcPr>
            <w:tcW w:w="1661" w:type="dxa"/>
            <w:tcBorders>
              <w:top w:val="single" w:sz="4" w:space="0" w:color="000000"/>
              <w:left w:val="single" w:sz="4" w:space="0" w:color="000000"/>
              <w:bottom w:val="single" w:sz="4" w:space="0" w:color="000000"/>
              <w:right w:val="single" w:sz="8" w:space="0" w:color="000000"/>
            </w:tcBorders>
          </w:tcPr>
          <w:p w14:paraId="43D1442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BFEADEA" w14:textId="77777777" w:rsidTr="001E2E00">
        <w:trPr>
          <w:trHeight w:val="296"/>
        </w:trPr>
        <w:tc>
          <w:tcPr>
            <w:tcW w:w="1538" w:type="dxa"/>
            <w:tcBorders>
              <w:top w:val="single" w:sz="4" w:space="0" w:color="000000"/>
              <w:left w:val="single" w:sz="4" w:space="0" w:color="000000"/>
              <w:bottom w:val="single" w:sz="4" w:space="0" w:color="000000"/>
              <w:right w:val="single" w:sz="4" w:space="0" w:color="000000"/>
            </w:tcBorders>
          </w:tcPr>
          <w:p w14:paraId="2951ADC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D84A6C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4FEE0F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108E77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DA5104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306F6A2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62.7 </w:t>
            </w:r>
          </w:p>
        </w:tc>
        <w:tc>
          <w:tcPr>
            <w:tcW w:w="1661" w:type="dxa"/>
            <w:tcBorders>
              <w:top w:val="single" w:sz="4" w:space="0" w:color="000000"/>
              <w:left w:val="single" w:sz="4" w:space="0" w:color="000000"/>
              <w:bottom w:val="single" w:sz="4" w:space="0" w:color="000000"/>
              <w:right w:val="single" w:sz="8" w:space="0" w:color="000000"/>
            </w:tcBorders>
          </w:tcPr>
          <w:p w14:paraId="3D47867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bl>
    <w:p w14:paraId="7462E1AA" w14:textId="77777777" w:rsidR="00B0491B" w:rsidRPr="005B1845" w:rsidRDefault="00B0491B" w:rsidP="005B1845">
      <w:pPr>
        <w:ind w:left="-1702" w:right="10771"/>
        <w:rPr>
          <w:sz w:val="22"/>
          <w:szCs w:val="22"/>
        </w:rPr>
      </w:pPr>
    </w:p>
    <w:tbl>
      <w:tblPr>
        <w:tblStyle w:val="TableGrid0"/>
        <w:tblW w:w="10123" w:type="dxa"/>
        <w:tblInd w:w="10" w:type="dxa"/>
        <w:tblCellMar>
          <w:top w:w="44" w:type="dxa"/>
          <w:left w:w="108" w:type="dxa"/>
          <w:bottom w:w="4" w:type="dxa"/>
          <w:right w:w="58" w:type="dxa"/>
        </w:tblCellMar>
        <w:tblLook w:val="04A0" w:firstRow="1" w:lastRow="0" w:firstColumn="1" w:lastColumn="0" w:noHBand="0" w:noVBand="1"/>
      </w:tblPr>
      <w:tblGrid>
        <w:gridCol w:w="1538"/>
        <w:gridCol w:w="1957"/>
        <w:gridCol w:w="965"/>
        <w:gridCol w:w="1480"/>
        <w:gridCol w:w="1161"/>
        <w:gridCol w:w="1361"/>
        <w:gridCol w:w="1661"/>
      </w:tblGrid>
      <w:tr w:rsidR="00B0491B" w:rsidRPr="005B1845" w14:paraId="7CBBC873" w14:textId="77777777" w:rsidTr="001E2E00">
        <w:trPr>
          <w:trHeight w:val="293"/>
        </w:trPr>
        <w:tc>
          <w:tcPr>
            <w:tcW w:w="1538" w:type="dxa"/>
            <w:tcBorders>
              <w:top w:val="nil"/>
              <w:left w:val="single" w:sz="4" w:space="0" w:color="000000"/>
              <w:bottom w:val="single" w:sz="4" w:space="0" w:color="000000"/>
              <w:right w:val="single" w:sz="4" w:space="0" w:color="000000"/>
            </w:tcBorders>
          </w:tcPr>
          <w:p w14:paraId="10783A1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71 </w:t>
            </w:r>
          </w:p>
        </w:tc>
        <w:tc>
          <w:tcPr>
            <w:tcW w:w="1957" w:type="dxa"/>
            <w:tcBorders>
              <w:top w:val="nil"/>
              <w:left w:val="single" w:sz="4" w:space="0" w:color="000000"/>
              <w:bottom w:val="single" w:sz="4" w:space="0" w:color="000000"/>
              <w:right w:val="single" w:sz="4" w:space="0" w:color="000000"/>
            </w:tcBorders>
            <w:shd w:val="clear" w:color="auto" w:fill="F1F1F1"/>
          </w:tcPr>
          <w:p w14:paraId="6F5A07A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tcPr>
          <w:p w14:paraId="6BE5914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nil"/>
              <w:left w:val="single" w:sz="4" w:space="0" w:color="000000"/>
              <w:bottom w:val="single" w:sz="4" w:space="0" w:color="000000"/>
              <w:right w:val="single" w:sz="4" w:space="0" w:color="000000"/>
            </w:tcBorders>
            <w:shd w:val="clear" w:color="auto" w:fill="F1F1F1"/>
          </w:tcPr>
          <w:p w14:paraId="610410C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nil"/>
              <w:left w:val="single" w:sz="4" w:space="0" w:color="000000"/>
              <w:bottom w:val="single" w:sz="4" w:space="0" w:color="000000"/>
              <w:right w:val="single" w:sz="4" w:space="0" w:color="000000"/>
            </w:tcBorders>
            <w:shd w:val="clear" w:color="auto" w:fill="F1F1F1"/>
          </w:tcPr>
          <w:p w14:paraId="7405CD4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nil"/>
              <w:left w:val="single" w:sz="4" w:space="0" w:color="000000"/>
              <w:bottom w:val="single" w:sz="4" w:space="0" w:color="000000"/>
              <w:right w:val="single" w:sz="4" w:space="0" w:color="000000"/>
            </w:tcBorders>
            <w:shd w:val="clear" w:color="auto" w:fill="F1F1F1"/>
          </w:tcPr>
          <w:p w14:paraId="1DA2300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912.51 </w:t>
            </w:r>
          </w:p>
        </w:tc>
        <w:tc>
          <w:tcPr>
            <w:tcW w:w="1661" w:type="dxa"/>
            <w:tcBorders>
              <w:top w:val="nil"/>
              <w:left w:val="single" w:sz="4" w:space="0" w:color="000000"/>
              <w:bottom w:val="single" w:sz="4" w:space="0" w:color="000000"/>
              <w:right w:val="single" w:sz="8" w:space="0" w:color="000000"/>
            </w:tcBorders>
          </w:tcPr>
          <w:p w14:paraId="721A79B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CE344EC"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4B05F0D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DF64FB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D5BE10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8D4144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B1A6F4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002C23A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368.33 </w:t>
            </w:r>
          </w:p>
        </w:tc>
        <w:tc>
          <w:tcPr>
            <w:tcW w:w="1661" w:type="dxa"/>
            <w:tcBorders>
              <w:top w:val="single" w:sz="4" w:space="0" w:color="000000"/>
              <w:left w:val="single" w:sz="4" w:space="0" w:color="000000"/>
              <w:bottom w:val="single" w:sz="4" w:space="0" w:color="000000"/>
              <w:right w:val="single" w:sz="8" w:space="0" w:color="000000"/>
            </w:tcBorders>
          </w:tcPr>
          <w:p w14:paraId="3860993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9D76F32"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65D80DD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C96DCF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2A8125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4D3DA2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7E643E5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6B8705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2331.48 </w:t>
            </w:r>
          </w:p>
        </w:tc>
        <w:tc>
          <w:tcPr>
            <w:tcW w:w="1661" w:type="dxa"/>
            <w:tcBorders>
              <w:top w:val="single" w:sz="4" w:space="0" w:color="000000"/>
              <w:left w:val="single" w:sz="4" w:space="0" w:color="000000"/>
              <w:bottom w:val="single" w:sz="4" w:space="0" w:color="000000"/>
              <w:right w:val="single" w:sz="8" w:space="0" w:color="000000"/>
            </w:tcBorders>
          </w:tcPr>
          <w:p w14:paraId="4CBA804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E5D89A2"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8D1975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BA8F8E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C622E4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D97457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F51E6D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2411877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37.56 </w:t>
            </w:r>
          </w:p>
        </w:tc>
        <w:tc>
          <w:tcPr>
            <w:tcW w:w="1661" w:type="dxa"/>
            <w:tcBorders>
              <w:top w:val="single" w:sz="4" w:space="0" w:color="000000"/>
              <w:left w:val="single" w:sz="4" w:space="0" w:color="000000"/>
              <w:bottom w:val="single" w:sz="4" w:space="0" w:color="000000"/>
              <w:right w:val="single" w:sz="8" w:space="0" w:color="000000"/>
            </w:tcBorders>
          </w:tcPr>
          <w:p w14:paraId="4F85E2E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5C9EA16"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575F90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9DF279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0FF49A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CB8D45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9B8186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468D03B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400.01 </w:t>
            </w:r>
          </w:p>
        </w:tc>
        <w:tc>
          <w:tcPr>
            <w:tcW w:w="1661" w:type="dxa"/>
            <w:tcBorders>
              <w:top w:val="single" w:sz="4" w:space="0" w:color="000000"/>
              <w:left w:val="single" w:sz="4" w:space="0" w:color="000000"/>
              <w:bottom w:val="single" w:sz="4" w:space="0" w:color="000000"/>
              <w:right w:val="single" w:sz="8" w:space="0" w:color="000000"/>
            </w:tcBorders>
          </w:tcPr>
          <w:p w14:paraId="2AD4EE6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F78EE1D"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6E26289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48EFA6C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CDD370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D948CC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6E9F04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57B3DE4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58.45 </w:t>
            </w:r>
          </w:p>
        </w:tc>
        <w:tc>
          <w:tcPr>
            <w:tcW w:w="1661" w:type="dxa"/>
            <w:tcBorders>
              <w:top w:val="single" w:sz="4" w:space="0" w:color="000000"/>
              <w:left w:val="single" w:sz="4" w:space="0" w:color="000000"/>
              <w:bottom w:val="single" w:sz="4" w:space="0" w:color="000000"/>
              <w:right w:val="single" w:sz="8" w:space="0" w:color="000000"/>
            </w:tcBorders>
          </w:tcPr>
          <w:p w14:paraId="2A627D9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A82ED58"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D53835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77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07E33C7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3924A4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E37C15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BFFCCC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F603A1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99.01 </w:t>
            </w:r>
          </w:p>
        </w:tc>
        <w:tc>
          <w:tcPr>
            <w:tcW w:w="1661" w:type="dxa"/>
            <w:tcBorders>
              <w:top w:val="single" w:sz="4" w:space="0" w:color="000000"/>
              <w:left w:val="single" w:sz="4" w:space="0" w:color="000000"/>
              <w:bottom w:val="single" w:sz="4" w:space="0" w:color="000000"/>
              <w:right w:val="single" w:sz="8" w:space="0" w:color="000000"/>
            </w:tcBorders>
          </w:tcPr>
          <w:p w14:paraId="59A1AD5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0EBA1D3"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7BD8188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C32629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3FD097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D6095B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D5D2B0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3A48B4A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64.74 </w:t>
            </w:r>
          </w:p>
        </w:tc>
        <w:tc>
          <w:tcPr>
            <w:tcW w:w="1661" w:type="dxa"/>
            <w:tcBorders>
              <w:top w:val="single" w:sz="4" w:space="0" w:color="000000"/>
              <w:left w:val="single" w:sz="4" w:space="0" w:color="000000"/>
              <w:bottom w:val="single" w:sz="4" w:space="0" w:color="000000"/>
              <w:right w:val="single" w:sz="8" w:space="0" w:color="000000"/>
            </w:tcBorders>
          </w:tcPr>
          <w:p w14:paraId="1247A0A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ABE68E7"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4AAC167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79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46E67B8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31E52B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D57504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9AF96E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103DC17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758.72 </w:t>
            </w:r>
          </w:p>
        </w:tc>
        <w:tc>
          <w:tcPr>
            <w:tcW w:w="1661" w:type="dxa"/>
            <w:tcBorders>
              <w:top w:val="single" w:sz="4" w:space="0" w:color="000000"/>
              <w:left w:val="single" w:sz="4" w:space="0" w:color="000000"/>
              <w:bottom w:val="single" w:sz="4" w:space="0" w:color="000000"/>
              <w:right w:val="single" w:sz="8" w:space="0" w:color="000000"/>
            </w:tcBorders>
          </w:tcPr>
          <w:p w14:paraId="2C34A58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08D3893"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5CB6FB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1889747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C45702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EECD5E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ED7907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4ECE9F0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65.02 </w:t>
            </w:r>
          </w:p>
        </w:tc>
        <w:tc>
          <w:tcPr>
            <w:tcW w:w="1661" w:type="dxa"/>
            <w:tcBorders>
              <w:top w:val="single" w:sz="4" w:space="0" w:color="000000"/>
              <w:left w:val="single" w:sz="4" w:space="0" w:color="000000"/>
              <w:bottom w:val="single" w:sz="4" w:space="0" w:color="000000"/>
              <w:right w:val="single" w:sz="8" w:space="0" w:color="000000"/>
            </w:tcBorders>
          </w:tcPr>
          <w:p w14:paraId="67B8331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62A4B54"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64C027D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AC5EF3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6764DE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3981AC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D47CEB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6D1D91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268.41 </w:t>
            </w:r>
          </w:p>
        </w:tc>
        <w:tc>
          <w:tcPr>
            <w:tcW w:w="1661" w:type="dxa"/>
            <w:tcBorders>
              <w:top w:val="single" w:sz="4" w:space="0" w:color="000000"/>
              <w:left w:val="single" w:sz="4" w:space="0" w:color="000000"/>
              <w:bottom w:val="single" w:sz="4" w:space="0" w:color="000000"/>
              <w:right w:val="single" w:sz="8" w:space="0" w:color="000000"/>
            </w:tcBorders>
          </w:tcPr>
          <w:p w14:paraId="4B82DB7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BD8F050"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F98D35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34EFC9B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E1AD5B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16858B9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C49366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3FB84A9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286.1 </w:t>
            </w:r>
          </w:p>
        </w:tc>
        <w:tc>
          <w:tcPr>
            <w:tcW w:w="1661" w:type="dxa"/>
            <w:tcBorders>
              <w:top w:val="single" w:sz="4" w:space="0" w:color="000000"/>
              <w:left w:val="single" w:sz="4" w:space="0" w:color="000000"/>
              <w:bottom w:val="single" w:sz="4" w:space="0" w:color="000000"/>
              <w:right w:val="single" w:sz="8" w:space="0" w:color="000000"/>
            </w:tcBorders>
          </w:tcPr>
          <w:p w14:paraId="1C120F1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7675F27"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4C8837E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0D5891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3AF8E79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9DA249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0BB65D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703DC13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292.3 </w:t>
            </w:r>
          </w:p>
        </w:tc>
        <w:tc>
          <w:tcPr>
            <w:tcW w:w="1661" w:type="dxa"/>
            <w:tcBorders>
              <w:top w:val="single" w:sz="4" w:space="0" w:color="000000"/>
              <w:left w:val="single" w:sz="4" w:space="0" w:color="000000"/>
              <w:bottom w:val="single" w:sz="4" w:space="0" w:color="000000"/>
              <w:right w:val="single" w:sz="8" w:space="0" w:color="000000"/>
            </w:tcBorders>
          </w:tcPr>
          <w:p w14:paraId="0C294C7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9270CC4"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43BA208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67FA2B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991B94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67E4D4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667B7A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23FE064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579.5 </w:t>
            </w:r>
          </w:p>
        </w:tc>
        <w:tc>
          <w:tcPr>
            <w:tcW w:w="1661" w:type="dxa"/>
            <w:tcBorders>
              <w:top w:val="single" w:sz="4" w:space="0" w:color="000000"/>
              <w:left w:val="single" w:sz="4" w:space="0" w:color="000000"/>
              <w:bottom w:val="single" w:sz="4" w:space="0" w:color="000000"/>
              <w:right w:val="single" w:sz="8" w:space="0" w:color="000000"/>
            </w:tcBorders>
          </w:tcPr>
          <w:p w14:paraId="6343552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AB79627"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5A21933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51A9BC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8D6C42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22F37F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88238D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46CABE6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69.49 </w:t>
            </w:r>
          </w:p>
        </w:tc>
        <w:tc>
          <w:tcPr>
            <w:tcW w:w="1661" w:type="dxa"/>
            <w:tcBorders>
              <w:top w:val="single" w:sz="4" w:space="0" w:color="000000"/>
              <w:left w:val="single" w:sz="4" w:space="0" w:color="000000"/>
              <w:bottom w:val="single" w:sz="4" w:space="0" w:color="000000"/>
              <w:right w:val="single" w:sz="8" w:space="0" w:color="000000"/>
            </w:tcBorders>
          </w:tcPr>
          <w:p w14:paraId="6AF8829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F33B50A"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0083D3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72077A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639A853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9F4DF5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02285F4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61DBDE6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291.96 </w:t>
            </w:r>
          </w:p>
        </w:tc>
        <w:tc>
          <w:tcPr>
            <w:tcW w:w="1661" w:type="dxa"/>
            <w:tcBorders>
              <w:top w:val="single" w:sz="4" w:space="0" w:color="000000"/>
              <w:left w:val="single" w:sz="4" w:space="0" w:color="000000"/>
              <w:bottom w:val="single" w:sz="4" w:space="0" w:color="000000"/>
              <w:right w:val="single" w:sz="8" w:space="0" w:color="000000"/>
            </w:tcBorders>
          </w:tcPr>
          <w:p w14:paraId="4AEF73A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F670369"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DB51A6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07C285C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C9240F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1D3F7C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BD4C31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0C4E101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64.47 </w:t>
            </w:r>
          </w:p>
        </w:tc>
        <w:tc>
          <w:tcPr>
            <w:tcW w:w="1661" w:type="dxa"/>
            <w:tcBorders>
              <w:top w:val="single" w:sz="4" w:space="0" w:color="000000"/>
              <w:left w:val="single" w:sz="4" w:space="0" w:color="000000"/>
              <w:bottom w:val="single" w:sz="4" w:space="0" w:color="000000"/>
              <w:right w:val="single" w:sz="8" w:space="0" w:color="000000"/>
            </w:tcBorders>
          </w:tcPr>
          <w:p w14:paraId="29CD2DE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B453AB6"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6DFA9CB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425B4D4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3B0A88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B3E606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5304C74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795CC3E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324.79 </w:t>
            </w:r>
          </w:p>
        </w:tc>
        <w:tc>
          <w:tcPr>
            <w:tcW w:w="1661" w:type="dxa"/>
            <w:tcBorders>
              <w:top w:val="single" w:sz="4" w:space="0" w:color="000000"/>
              <w:left w:val="single" w:sz="4" w:space="0" w:color="000000"/>
              <w:bottom w:val="single" w:sz="4" w:space="0" w:color="000000"/>
              <w:right w:val="single" w:sz="8" w:space="0" w:color="000000"/>
            </w:tcBorders>
          </w:tcPr>
          <w:p w14:paraId="76D3829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FCA5052"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19EA34F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89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48FE508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5F6332D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BA3257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CE2517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15C952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458.2 </w:t>
            </w:r>
          </w:p>
        </w:tc>
        <w:tc>
          <w:tcPr>
            <w:tcW w:w="1661" w:type="dxa"/>
            <w:tcBorders>
              <w:top w:val="single" w:sz="4" w:space="0" w:color="000000"/>
              <w:left w:val="single" w:sz="4" w:space="0" w:color="000000"/>
              <w:bottom w:val="single" w:sz="4" w:space="0" w:color="000000"/>
              <w:right w:val="single" w:sz="8" w:space="0" w:color="000000"/>
            </w:tcBorders>
          </w:tcPr>
          <w:p w14:paraId="67D2DF3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7C443EA"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2F781FA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2E61FBB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001827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4F75F9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311B9C9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0B5442E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62.03 </w:t>
            </w:r>
          </w:p>
        </w:tc>
        <w:tc>
          <w:tcPr>
            <w:tcW w:w="1661" w:type="dxa"/>
            <w:tcBorders>
              <w:top w:val="single" w:sz="4" w:space="0" w:color="000000"/>
              <w:left w:val="single" w:sz="4" w:space="0" w:color="000000"/>
              <w:bottom w:val="single" w:sz="4" w:space="0" w:color="000000"/>
              <w:right w:val="single" w:sz="8" w:space="0" w:color="000000"/>
            </w:tcBorders>
          </w:tcPr>
          <w:p w14:paraId="3A9741C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6F2E023"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1F6E5E2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81F829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BE2CFE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74F797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EF4615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3047118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317.04 </w:t>
            </w:r>
          </w:p>
        </w:tc>
        <w:tc>
          <w:tcPr>
            <w:tcW w:w="1661" w:type="dxa"/>
            <w:tcBorders>
              <w:top w:val="single" w:sz="4" w:space="0" w:color="000000"/>
              <w:left w:val="single" w:sz="4" w:space="0" w:color="000000"/>
              <w:bottom w:val="single" w:sz="4" w:space="0" w:color="000000"/>
              <w:right w:val="single" w:sz="8" w:space="0" w:color="000000"/>
            </w:tcBorders>
          </w:tcPr>
          <w:p w14:paraId="317880D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FE75C09"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E8D957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8AC3F6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0309940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2180DE8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7E5E94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7A32A8B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3.86 </w:t>
            </w:r>
          </w:p>
        </w:tc>
        <w:tc>
          <w:tcPr>
            <w:tcW w:w="1661" w:type="dxa"/>
            <w:tcBorders>
              <w:top w:val="single" w:sz="4" w:space="0" w:color="000000"/>
              <w:left w:val="single" w:sz="4" w:space="0" w:color="000000"/>
              <w:bottom w:val="single" w:sz="4" w:space="0" w:color="000000"/>
              <w:right w:val="single" w:sz="8" w:space="0" w:color="000000"/>
            </w:tcBorders>
          </w:tcPr>
          <w:p w14:paraId="047FA4F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8B27E16"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9C29EB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1A50677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99F146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06DEA62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69843B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3A6A836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40.52 </w:t>
            </w:r>
          </w:p>
        </w:tc>
        <w:tc>
          <w:tcPr>
            <w:tcW w:w="1661" w:type="dxa"/>
            <w:tcBorders>
              <w:top w:val="single" w:sz="4" w:space="0" w:color="000000"/>
              <w:left w:val="single" w:sz="4" w:space="0" w:color="000000"/>
              <w:bottom w:val="single" w:sz="4" w:space="0" w:color="000000"/>
              <w:right w:val="single" w:sz="8" w:space="0" w:color="000000"/>
            </w:tcBorders>
          </w:tcPr>
          <w:p w14:paraId="233F913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0FC5B59"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29BF80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94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4487A6F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31D644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99D4FD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630BABB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1C84EF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95.89 </w:t>
            </w:r>
          </w:p>
        </w:tc>
        <w:tc>
          <w:tcPr>
            <w:tcW w:w="1661" w:type="dxa"/>
            <w:tcBorders>
              <w:top w:val="single" w:sz="4" w:space="0" w:color="000000"/>
              <w:left w:val="single" w:sz="4" w:space="0" w:color="000000"/>
              <w:bottom w:val="single" w:sz="4" w:space="0" w:color="000000"/>
              <w:right w:val="single" w:sz="8" w:space="0" w:color="000000"/>
            </w:tcBorders>
          </w:tcPr>
          <w:p w14:paraId="0C89793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9FB10E5"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3C491E6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C21252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E9BE03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3CF4EED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B7BF17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7CEA6A7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140.07 </w:t>
            </w:r>
          </w:p>
        </w:tc>
        <w:tc>
          <w:tcPr>
            <w:tcW w:w="1661" w:type="dxa"/>
            <w:tcBorders>
              <w:top w:val="single" w:sz="4" w:space="0" w:color="000000"/>
              <w:left w:val="single" w:sz="4" w:space="0" w:color="000000"/>
              <w:bottom w:val="single" w:sz="4" w:space="0" w:color="000000"/>
              <w:right w:val="single" w:sz="8" w:space="0" w:color="000000"/>
            </w:tcBorders>
          </w:tcPr>
          <w:p w14:paraId="480459E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56F2294"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5FC410A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7FC0EE3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277F188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51DDED8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49ED599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3193972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20.89 </w:t>
            </w:r>
          </w:p>
        </w:tc>
        <w:tc>
          <w:tcPr>
            <w:tcW w:w="1661" w:type="dxa"/>
            <w:tcBorders>
              <w:top w:val="single" w:sz="4" w:space="0" w:color="000000"/>
              <w:left w:val="single" w:sz="4" w:space="0" w:color="000000"/>
              <w:bottom w:val="single" w:sz="4" w:space="0" w:color="000000"/>
              <w:right w:val="single" w:sz="8" w:space="0" w:color="000000"/>
            </w:tcBorders>
          </w:tcPr>
          <w:p w14:paraId="061A991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C9FF732" w14:textId="77777777" w:rsidTr="001E2E00">
        <w:trPr>
          <w:trHeight w:val="299"/>
        </w:trPr>
        <w:tc>
          <w:tcPr>
            <w:tcW w:w="1538" w:type="dxa"/>
            <w:tcBorders>
              <w:top w:val="single" w:sz="4" w:space="0" w:color="000000"/>
              <w:left w:val="single" w:sz="4" w:space="0" w:color="000000"/>
              <w:bottom w:val="single" w:sz="4" w:space="0" w:color="000000"/>
              <w:right w:val="single" w:sz="4" w:space="0" w:color="000000"/>
            </w:tcBorders>
          </w:tcPr>
          <w:p w14:paraId="538E55D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167FFD4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4724ADB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52A0BC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913465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137D1D3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35.57 </w:t>
            </w:r>
          </w:p>
        </w:tc>
        <w:tc>
          <w:tcPr>
            <w:tcW w:w="1661" w:type="dxa"/>
            <w:tcBorders>
              <w:top w:val="single" w:sz="4" w:space="0" w:color="000000"/>
              <w:left w:val="single" w:sz="4" w:space="0" w:color="000000"/>
              <w:bottom w:val="single" w:sz="4" w:space="0" w:color="000000"/>
              <w:right w:val="single" w:sz="8" w:space="0" w:color="000000"/>
            </w:tcBorders>
          </w:tcPr>
          <w:p w14:paraId="41D5A82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891DD88"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5FDB00A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6FB49EB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7F39DE7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6A17A0F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27861C3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tcPr>
          <w:p w14:paraId="5EF420B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11.42 </w:t>
            </w:r>
          </w:p>
        </w:tc>
        <w:tc>
          <w:tcPr>
            <w:tcW w:w="1661" w:type="dxa"/>
            <w:tcBorders>
              <w:top w:val="single" w:sz="4" w:space="0" w:color="000000"/>
              <w:left w:val="single" w:sz="4" w:space="0" w:color="000000"/>
              <w:bottom w:val="single" w:sz="4" w:space="0" w:color="000000"/>
              <w:right w:val="single" w:sz="8" w:space="0" w:color="000000"/>
            </w:tcBorders>
          </w:tcPr>
          <w:p w14:paraId="5698376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A21A4D1" w14:textId="77777777" w:rsidTr="001E2E00">
        <w:trPr>
          <w:trHeight w:val="298"/>
        </w:trPr>
        <w:tc>
          <w:tcPr>
            <w:tcW w:w="1538" w:type="dxa"/>
            <w:tcBorders>
              <w:top w:val="single" w:sz="4" w:space="0" w:color="000000"/>
              <w:left w:val="single" w:sz="4" w:space="0" w:color="000000"/>
              <w:bottom w:val="single" w:sz="4" w:space="0" w:color="000000"/>
              <w:right w:val="single" w:sz="4" w:space="0" w:color="000000"/>
            </w:tcBorders>
          </w:tcPr>
          <w:p w14:paraId="7EEC7AF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99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tcPr>
          <w:p w14:paraId="5135C69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tcPr>
          <w:p w14:paraId="17109B0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tcPr>
          <w:p w14:paraId="7318EF6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tcPr>
          <w:p w14:paraId="1EA6212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6652DF6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460.23 </w:t>
            </w:r>
          </w:p>
        </w:tc>
        <w:tc>
          <w:tcPr>
            <w:tcW w:w="1661" w:type="dxa"/>
            <w:tcBorders>
              <w:top w:val="single" w:sz="4" w:space="0" w:color="000000"/>
              <w:left w:val="single" w:sz="4" w:space="0" w:color="000000"/>
              <w:bottom w:val="single" w:sz="4" w:space="0" w:color="000000"/>
              <w:right w:val="single" w:sz="8" w:space="0" w:color="000000"/>
            </w:tcBorders>
          </w:tcPr>
          <w:p w14:paraId="14519DD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5042C98"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17BC99A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95E75B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7D6476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27EA33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F4882F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BD5460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341.89 </w:t>
            </w:r>
          </w:p>
        </w:tc>
        <w:tc>
          <w:tcPr>
            <w:tcW w:w="1661" w:type="dxa"/>
            <w:tcBorders>
              <w:top w:val="single" w:sz="4" w:space="0" w:color="000000"/>
              <w:left w:val="single" w:sz="4" w:space="0" w:color="000000"/>
              <w:bottom w:val="single" w:sz="4" w:space="0" w:color="000000"/>
              <w:right w:val="single" w:sz="8" w:space="0" w:color="000000"/>
            </w:tcBorders>
            <w:vAlign w:val="bottom"/>
          </w:tcPr>
          <w:p w14:paraId="5FEC3D9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B9751E4"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0C2F691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1DE33E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478E08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C4A982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4BCB6D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66BFFEE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3.1 </w:t>
            </w:r>
          </w:p>
        </w:tc>
        <w:tc>
          <w:tcPr>
            <w:tcW w:w="1661" w:type="dxa"/>
            <w:tcBorders>
              <w:top w:val="single" w:sz="4" w:space="0" w:color="000000"/>
              <w:left w:val="single" w:sz="4" w:space="0" w:color="000000"/>
              <w:bottom w:val="single" w:sz="4" w:space="0" w:color="000000"/>
              <w:right w:val="single" w:sz="8" w:space="0" w:color="000000"/>
            </w:tcBorders>
            <w:vAlign w:val="bottom"/>
          </w:tcPr>
          <w:p w14:paraId="6EA2836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AAFB36A"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272D8B7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94B526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9A4356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BA13B9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3779F8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F2F635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45.06 </w:t>
            </w:r>
          </w:p>
        </w:tc>
        <w:tc>
          <w:tcPr>
            <w:tcW w:w="1661" w:type="dxa"/>
            <w:tcBorders>
              <w:top w:val="single" w:sz="4" w:space="0" w:color="000000"/>
              <w:left w:val="single" w:sz="4" w:space="0" w:color="000000"/>
              <w:bottom w:val="single" w:sz="4" w:space="0" w:color="000000"/>
              <w:right w:val="single" w:sz="8" w:space="0" w:color="000000"/>
            </w:tcBorders>
            <w:vAlign w:val="bottom"/>
          </w:tcPr>
          <w:p w14:paraId="5803F3E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8D59DC8"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3182B79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EC9B34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F0B1E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EE6648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7AA846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33A7221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344.62 </w:t>
            </w:r>
          </w:p>
        </w:tc>
        <w:tc>
          <w:tcPr>
            <w:tcW w:w="1661" w:type="dxa"/>
            <w:tcBorders>
              <w:top w:val="single" w:sz="4" w:space="0" w:color="000000"/>
              <w:left w:val="single" w:sz="4" w:space="0" w:color="000000"/>
              <w:bottom w:val="single" w:sz="4" w:space="0" w:color="000000"/>
              <w:right w:val="single" w:sz="8" w:space="0" w:color="000000"/>
            </w:tcBorders>
            <w:vAlign w:val="bottom"/>
          </w:tcPr>
          <w:p w14:paraId="2DD393B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BB7E1AB"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612C92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9BB287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C0D4F6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5AAFB6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B7B7CF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B76658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77.98 </w:t>
            </w:r>
          </w:p>
        </w:tc>
        <w:tc>
          <w:tcPr>
            <w:tcW w:w="1661" w:type="dxa"/>
            <w:tcBorders>
              <w:top w:val="single" w:sz="4" w:space="0" w:color="000000"/>
              <w:left w:val="single" w:sz="4" w:space="0" w:color="000000"/>
              <w:bottom w:val="single" w:sz="4" w:space="0" w:color="000000"/>
              <w:right w:val="single" w:sz="8" w:space="0" w:color="000000"/>
            </w:tcBorders>
            <w:vAlign w:val="bottom"/>
          </w:tcPr>
          <w:p w14:paraId="2820C1C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2730E27"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28590AD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B01393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8FCB06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108F6F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FF7A34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A3F6EB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13.59 </w:t>
            </w:r>
          </w:p>
        </w:tc>
        <w:tc>
          <w:tcPr>
            <w:tcW w:w="1661" w:type="dxa"/>
            <w:tcBorders>
              <w:top w:val="single" w:sz="4" w:space="0" w:color="000000"/>
              <w:left w:val="single" w:sz="4" w:space="0" w:color="000000"/>
              <w:bottom w:val="single" w:sz="4" w:space="0" w:color="000000"/>
              <w:right w:val="single" w:sz="8" w:space="0" w:color="000000"/>
            </w:tcBorders>
            <w:vAlign w:val="bottom"/>
          </w:tcPr>
          <w:p w14:paraId="6E87952F"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bl>
    <w:p w14:paraId="72F2E587" w14:textId="77777777" w:rsidR="00B0491B" w:rsidRPr="005B1845" w:rsidRDefault="00B0491B" w:rsidP="005B1845">
      <w:pPr>
        <w:ind w:left="-1702" w:right="10771"/>
        <w:rPr>
          <w:sz w:val="22"/>
          <w:szCs w:val="22"/>
        </w:rPr>
      </w:pPr>
    </w:p>
    <w:tbl>
      <w:tblPr>
        <w:tblStyle w:val="TableGrid0"/>
        <w:tblW w:w="10123" w:type="dxa"/>
        <w:tblInd w:w="10" w:type="dxa"/>
        <w:tblCellMar>
          <w:top w:w="41" w:type="dxa"/>
          <w:left w:w="108" w:type="dxa"/>
          <w:bottom w:w="4" w:type="dxa"/>
          <w:right w:w="58" w:type="dxa"/>
        </w:tblCellMar>
        <w:tblLook w:val="04A0" w:firstRow="1" w:lastRow="0" w:firstColumn="1" w:lastColumn="0" w:noHBand="0" w:noVBand="1"/>
      </w:tblPr>
      <w:tblGrid>
        <w:gridCol w:w="1538"/>
        <w:gridCol w:w="1957"/>
        <w:gridCol w:w="965"/>
        <w:gridCol w:w="1480"/>
        <w:gridCol w:w="1161"/>
        <w:gridCol w:w="1361"/>
        <w:gridCol w:w="1661"/>
      </w:tblGrid>
      <w:tr w:rsidR="00B0491B" w:rsidRPr="005B1845" w14:paraId="1F8E2CEF" w14:textId="77777777" w:rsidTr="001E2E00">
        <w:trPr>
          <w:trHeight w:val="518"/>
        </w:trPr>
        <w:tc>
          <w:tcPr>
            <w:tcW w:w="1538" w:type="dxa"/>
            <w:tcBorders>
              <w:top w:val="nil"/>
              <w:left w:val="single" w:sz="4" w:space="0" w:color="000000"/>
              <w:bottom w:val="single" w:sz="4" w:space="0" w:color="000000"/>
              <w:right w:val="single" w:sz="4" w:space="0" w:color="000000"/>
            </w:tcBorders>
          </w:tcPr>
          <w:p w14:paraId="6B5C537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106 </w:t>
            </w:r>
          </w:p>
        </w:tc>
        <w:tc>
          <w:tcPr>
            <w:tcW w:w="1957" w:type="dxa"/>
            <w:tcBorders>
              <w:top w:val="nil"/>
              <w:left w:val="single" w:sz="4" w:space="0" w:color="000000"/>
              <w:bottom w:val="single" w:sz="4" w:space="0" w:color="000000"/>
              <w:right w:val="single" w:sz="4" w:space="0" w:color="000000"/>
            </w:tcBorders>
            <w:shd w:val="clear" w:color="auto" w:fill="F1F1F1"/>
            <w:vAlign w:val="center"/>
          </w:tcPr>
          <w:p w14:paraId="4FFA095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vAlign w:val="center"/>
          </w:tcPr>
          <w:p w14:paraId="4646239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nil"/>
              <w:left w:val="single" w:sz="4" w:space="0" w:color="000000"/>
              <w:bottom w:val="single" w:sz="4" w:space="0" w:color="000000"/>
              <w:right w:val="single" w:sz="4" w:space="0" w:color="000000"/>
            </w:tcBorders>
            <w:shd w:val="clear" w:color="auto" w:fill="F1F1F1"/>
            <w:vAlign w:val="center"/>
          </w:tcPr>
          <w:p w14:paraId="0BD0BD97"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nil"/>
              <w:left w:val="single" w:sz="4" w:space="0" w:color="000000"/>
              <w:bottom w:val="single" w:sz="4" w:space="0" w:color="000000"/>
              <w:right w:val="single" w:sz="4" w:space="0" w:color="000000"/>
            </w:tcBorders>
            <w:shd w:val="clear" w:color="auto" w:fill="F1F1F1"/>
            <w:vAlign w:val="center"/>
          </w:tcPr>
          <w:p w14:paraId="6205F9E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nil"/>
              <w:left w:val="single" w:sz="4" w:space="0" w:color="000000"/>
              <w:bottom w:val="single" w:sz="4" w:space="0" w:color="000000"/>
              <w:right w:val="single" w:sz="4" w:space="0" w:color="000000"/>
            </w:tcBorders>
            <w:vAlign w:val="center"/>
          </w:tcPr>
          <w:p w14:paraId="1A503D8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237.82 </w:t>
            </w:r>
          </w:p>
        </w:tc>
        <w:tc>
          <w:tcPr>
            <w:tcW w:w="1661" w:type="dxa"/>
            <w:tcBorders>
              <w:top w:val="nil"/>
              <w:left w:val="single" w:sz="4" w:space="0" w:color="000000"/>
              <w:bottom w:val="single" w:sz="4" w:space="0" w:color="000000"/>
              <w:right w:val="single" w:sz="8" w:space="0" w:color="000000"/>
            </w:tcBorders>
            <w:vAlign w:val="bottom"/>
          </w:tcPr>
          <w:p w14:paraId="13542EA5"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F9A531F"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C5EA11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557E30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7AC4E7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84A1DE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E6A842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75DC14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1745.9 </w:t>
            </w:r>
          </w:p>
        </w:tc>
        <w:tc>
          <w:tcPr>
            <w:tcW w:w="1661" w:type="dxa"/>
            <w:tcBorders>
              <w:top w:val="single" w:sz="4" w:space="0" w:color="000000"/>
              <w:left w:val="single" w:sz="4" w:space="0" w:color="000000"/>
              <w:bottom w:val="single" w:sz="4" w:space="0" w:color="000000"/>
              <w:right w:val="single" w:sz="8" w:space="0" w:color="000000"/>
            </w:tcBorders>
            <w:vAlign w:val="bottom"/>
          </w:tcPr>
          <w:p w14:paraId="62CDE36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428A19F"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2E73782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ED5F46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10D9A5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1E5BDD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5AFAAB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6F359D6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27.11 </w:t>
            </w:r>
          </w:p>
        </w:tc>
        <w:tc>
          <w:tcPr>
            <w:tcW w:w="1661" w:type="dxa"/>
            <w:tcBorders>
              <w:top w:val="single" w:sz="4" w:space="0" w:color="000000"/>
              <w:left w:val="single" w:sz="4" w:space="0" w:color="000000"/>
              <w:bottom w:val="single" w:sz="4" w:space="0" w:color="000000"/>
              <w:right w:val="single" w:sz="8" w:space="0" w:color="000000"/>
            </w:tcBorders>
            <w:vAlign w:val="bottom"/>
          </w:tcPr>
          <w:p w14:paraId="76E5422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77D152A"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35CD328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109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C18D9E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06C8A3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EFE961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7D1398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0993D1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229.68 </w:t>
            </w:r>
          </w:p>
        </w:tc>
        <w:tc>
          <w:tcPr>
            <w:tcW w:w="1661" w:type="dxa"/>
            <w:tcBorders>
              <w:top w:val="single" w:sz="4" w:space="0" w:color="000000"/>
              <w:left w:val="single" w:sz="4" w:space="0" w:color="000000"/>
              <w:bottom w:val="single" w:sz="4" w:space="0" w:color="000000"/>
              <w:right w:val="single" w:sz="8" w:space="0" w:color="000000"/>
            </w:tcBorders>
            <w:vAlign w:val="bottom"/>
          </w:tcPr>
          <w:p w14:paraId="71CAADD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CAC06E7"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64A194F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110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5DBD39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D513339"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F271D1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93360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C8D438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20.47 </w:t>
            </w:r>
          </w:p>
        </w:tc>
        <w:tc>
          <w:tcPr>
            <w:tcW w:w="1661" w:type="dxa"/>
            <w:tcBorders>
              <w:top w:val="single" w:sz="4" w:space="0" w:color="000000"/>
              <w:left w:val="single" w:sz="4" w:space="0" w:color="000000"/>
              <w:bottom w:val="single" w:sz="4" w:space="0" w:color="000000"/>
              <w:right w:val="single" w:sz="8" w:space="0" w:color="000000"/>
            </w:tcBorders>
            <w:vAlign w:val="bottom"/>
          </w:tcPr>
          <w:p w14:paraId="62644B5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CCA8BB2"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E9196C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251EF0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C4B321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BCC5FD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A856E4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BE49C5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20.4 </w:t>
            </w:r>
          </w:p>
        </w:tc>
        <w:tc>
          <w:tcPr>
            <w:tcW w:w="1661" w:type="dxa"/>
            <w:tcBorders>
              <w:top w:val="single" w:sz="4" w:space="0" w:color="000000"/>
              <w:left w:val="single" w:sz="4" w:space="0" w:color="000000"/>
              <w:bottom w:val="single" w:sz="4" w:space="0" w:color="000000"/>
              <w:right w:val="single" w:sz="8" w:space="0" w:color="000000"/>
            </w:tcBorders>
            <w:vAlign w:val="bottom"/>
          </w:tcPr>
          <w:p w14:paraId="1C4DB94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E4808EB"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315E2BD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4C5B56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FCCC40D"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D89F0D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FE8C12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6F4670E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260.73 </w:t>
            </w:r>
          </w:p>
        </w:tc>
        <w:tc>
          <w:tcPr>
            <w:tcW w:w="1661" w:type="dxa"/>
            <w:tcBorders>
              <w:top w:val="single" w:sz="4" w:space="0" w:color="000000"/>
              <w:left w:val="single" w:sz="4" w:space="0" w:color="000000"/>
              <w:bottom w:val="single" w:sz="4" w:space="0" w:color="000000"/>
              <w:right w:val="single" w:sz="8" w:space="0" w:color="000000"/>
            </w:tcBorders>
            <w:vAlign w:val="bottom"/>
          </w:tcPr>
          <w:p w14:paraId="7C65F3D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151817D"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5C8B17C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F1C299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674B98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6FE864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D720C8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B57CD3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52.93 </w:t>
            </w:r>
          </w:p>
        </w:tc>
        <w:tc>
          <w:tcPr>
            <w:tcW w:w="1661" w:type="dxa"/>
            <w:tcBorders>
              <w:top w:val="single" w:sz="4" w:space="0" w:color="000000"/>
              <w:left w:val="single" w:sz="4" w:space="0" w:color="000000"/>
              <w:bottom w:val="single" w:sz="4" w:space="0" w:color="000000"/>
              <w:right w:val="single" w:sz="8" w:space="0" w:color="000000"/>
            </w:tcBorders>
            <w:vAlign w:val="bottom"/>
          </w:tcPr>
          <w:p w14:paraId="1267C08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96DA1B8"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1EE163B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7BB2C0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294425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CC1AF8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D771F8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0E00C62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80 </w:t>
            </w:r>
          </w:p>
        </w:tc>
        <w:tc>
          <w:tcPr>
            <w:tcW w:w="1661" w:type="dxa"/>
            <w:tcBorders>
              <w:top w:val="single" w:sz="4" w:space="0" w:color="000000"/>
              <w:left w:val="single" w:sz="4" w:space="0" w:color="000000"/>
              <w:bottom w:val="single" w:sz="4" w:space="0" w:color="000000"/>
              <w:right w:val="single" w:sz="8" w:space="0" w:color="000000"/>
            </w:tcBorders>
            <w:vAlign w:val="bottom"/>
          </w:tcPr>
          <w:p w14:paraId="4EBE667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3DF3B99"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7DE1FC6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19D4FF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B1282E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034207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ACE8BE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0DA4E3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39.18 </w:t>
            </w:r>
          </w:p>
        </w:tc>
        <w:tc>
          <w:tcPr>
            <w:tcW w:w="1661" w:type="dxa"/>
            <w:tcBorders>
              <w:top w:val="single" w:sz="4" w:space="0" w:color="000000"/>
              <w:left w:val="single" w:sz="4" w:space="0" w:color="000000"/>
              <w:bottom w:val="single" w:sz="4" w:space="0" w:color="000000"/>
              <w:right w:val="single" w:sz="8" w:space="0" w:color="000000"/>
            </w:tcBorders>
            <w:vAlign w:val="bottom"/>
          </w:tcPr>
          <w:p w14:paraId="61F6CB3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6273C18"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35FE3A0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50498B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C62DE6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7FBB58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E6F727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4869C6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61.44 </w:t>
            </w:r>
          </w:p>
        </w:tc>
        <w:tc>
          <w:tcPr>
            <w:tcW w:w="1661" w:type="dxa"/>
            <w:tcBorders>
              <w:top w:val="single" w:sz="4" w:space="0" w:color="000000"/>
              <w:left w:val="single" w:sz="4" w:space="0" w:color="000000"/>
              <w:bottom w:val="single" w:sz="4" w:space="0" w:color="000000"/>
              <w:right w:val="single" w:sz="8" w:space="0" w:color="000000"/>
            </w:tcBorders>
            <w:vAlign w:val="bottom"/>
          </w:tcPr>
          <w:p w14:paraId="6B2A706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38F9798"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3A39375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00DD20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D3F88A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96A18E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64B270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C24CC5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2542.28 </w:t>
            </w:r>
          </w:p>
        </w:tc>
        <w:tc>
          <w:tcPr>
            <w:tcW w:w="1661" w:type="dxa"/>
            <w:tcBorders>
              <w:top w:val="single" w:sz="4" w:space="0" w:color="000000"/>
              <w:left w:val="single" w:sz="4" w:space="0" w:color="000000"/>
              <w:bottom w:val="single" w:sz="4" w:space="0" w:color="000000"/>
              <w:right w:val="single" w:sz="8" w:space="0" w:color="000000"/>
            </w:tcBorders>
            <w:vAlign w:val="bottom"/>
          </w:tcPr>
          <w:p w14:paraId="2AC1456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829212C"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46B777A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77584C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272A01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274E3E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958FD2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5F5676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179.5 </w:t>
            </w:r>
          </w:p>
        </w:tc>
        <w:tc>
          <w:tcPr>
            <w:tcW w:w="1661" w:type="dxa"/>
            <w:tcBorders>
              <w:top w:val="single" w:sz="4" w:space="0" w:color="000000"/>
              <w:left w:val="single" w:sz="4" w:space="0" w:color="000000"/>
              <w:bottom w:val="single" w:sz="4" w:space="0" w:color="000000"/>
              <w:right w:val="single" w:sz="8" w:space="0" w:color="000000"/>
            </w:tcBorders>
            <w:vAlign w:val="bottom"/>
          </w:tcPr>
          <w:p w14:paraId="328D0C9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F763D6A"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0CEA7BC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119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9BAFF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1B9E6A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D170C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4E138C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F4CB92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52.01 </w:t>
            </w:r>
          </w:p>
        </w:tc>
        <w:tc>
          <w:tcPr>
            <w:tcW w:w="1661" w:type="dxa"/>
            <w:tcBorders>
              <w:top w:val="single" w:sz="4" w:space="0" w:color="000000"/>
              <w:left w:val="single" w:sz="4" w:space="0" w:color="000000"/>
              <w:bottom w:val="single" w:sz="4" w:space="0" w:color="000000"/>
              <w:right w:val="single" w:sz="8" w:space="0" w:color="000000"/>
            </w:tcBorders>
            <w:vAlign w:val="bottom"/>
          </w:tcPr>
          <w:p w14:paraId="4D68259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18541C5"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661ECA2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63DE7F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FF82E7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F1A84B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762F86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AE0C55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364.37 </w:t>
            </w:r>
          </w:p>
        </w:tc>
        <w:tc>
          <w:tcPr>
            <w:tcW w:w="1661" w:type="dxa"/>
            <w:tcBorders>
              <w:top w:val="single" w:sz="4" w:space="0" w:color="000000"/>
              <w:left w:val="single" w:sz="4" w:space="0" w:color="000000"/>
              <w:bottom w:val="single" w:sz="4" w:space="0" w:color="000000"/>
              <w:right w:val="single" w:sz="8" w:space="0" w:color="000000"/>
            </w:tcBorders>
            <w:vAlign w:val="bottom"/>
          </w:tcPr>
          <w:p w14:paraId="4C0045D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D6BF47D"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3039008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5D60C5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FA4428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B98A4C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9F67CE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6022614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101.45 </w:t>
            </w:r>
          </w:p>
        </w:tc>
        <w:tc>
          <w:tcPr>
            <w:tcW w:w="1661" w:type="dxa"/>
            <w:tcBorders>
              <w:top w:val="single" w:sz="4" w:space="0" w:color="000000"/>
              <w:left w:val="single" w:sz="4" w:space="0" w:color="000000"/>
              <w:bottom w:val="single" w:sz="4" w:space="0" w:color="000000"/>
              <w:right w:val="single" w:sz="8" w:space="0" w:color="000000"/>
            </w:tcBorders>
            <w:vAlign w:val="bottom"/>
          </w:tcPr>
          <w:p w14:paraId="21FB36A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40DD9C9"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718F411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FC1F05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E2E2EB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CC31F02"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4898BB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BC2767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404.17 </w:t>
            </w:r>
          </w:p>
        </w:tc>
        <w:tc>
          <w:tcPr>
            <w:tcW w:w="1661" w:type="dxa"/>
            <w:tcBorders>
              <w:top w:val="single" w:sz="4" w:space="0" w:color="000000"/>
              <w:left w:val="single" w:sz="4" w:space="0" w:color="000000"/>
              <w:bottom w:val="single" w:sz="4" w:space="0" w:color="000000"/>
              <w:right w:val="single" w:sz="8" w:space="0" w:color="000000"/>
            </w:tcBorders>
            <w:vAlign w:val="bottom"/>
          </w:tcPr>
          <w:p w14:paraId="3E46FAB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243F9FD" w14:textId="77777777" w:rsidTr="001E2E00">
        <w:trPr>
          <w:trHeight w:val="521"/>
        </w:trPr>
        <w:tc>
          <w:tcPr>
            <w:tcW w:w="1538" w:type="dxa"/>
            <w:tcBorders>
              <w:top w:val="single" w:sz="4" w:space="0" w:color="000000"/>
              <w:left w:val="single" w:sz="4" w:space="0" w:color="000000"/>
              <w:bottom w:val="single" w:sz="4" w:space="0" w:color="000000"/>
              <w:right w:val="single" w:sz="4" w:space="0" w:color="000000"/>
            </w:tcBorders>
          </w:tcPr>
          <w:p w14:paraId="6268C58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86F30F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CB5B0C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14A5A6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C7A815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52C1171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353.64 </w:t>
            </w:r>
          </w:p>
        </w:tc>
        <w:tc>
          <w:tcPr>
            <w:tcW w:w="1661" w:type="dxa"/>
            <w:tcBorders>
              <w:top w:val="single" w:sz="4" w:space="0" w:color="000000"/>
              <w:left w:val="single" w:sz="4" w:space="0" w:color="000000"/>
              <w:bottom w:val="single" w:sz="4" w:space="0" w:color="000000"/>
              <w:right w:val="single" w:sz="8" w:space="0" w:color="000000"/>
            </w:tcBorders>
            <w:vAlign w:val="bottom"/>
          </w:tcPr>
          <w:p w14:paraId="549E9196"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9EC5AB3"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64DA3839"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2ABD05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463F66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9F025E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CEBFFD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4C3AA6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100.02 </w:t>
            </w:r>
          </w:p>
        </w:tc>
        <w:tc>
          <w:tcPr>
            <w:tcW w:w="1661" w:type="dxa"/>
            <w:tcBorders>
              <w:top w:val="single" w:sz="4" w:space="0" w:color="000000"/>
              <w:left w:val="single" w:sz="4" w:space="0" w:color="000000"/>
              <w:bottom w:val="single" w:sz="4" w:space="0" w:color="000000"/>
              <w:right w:val="single" w:sz="8" w:space="0" w:color="000000"/>
            </w:tcBorders>
            <w:vAlign w:val="bottom"/>
          </w:tcPr>
          <w:p w14:paraId="716D51E9"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017E523"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4B602CA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39E52F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BE1CC7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06C9E1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1F96AB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87FB53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1036.45 </w:t>
            </w:r>
          </w:p>
        </w:tc>
        <w:tc>
          <w:tcPr>
            <w:tcW w:w="1661" w:type="dxa"/>
            <w:tcBorders>
              <w:top w:val="single" w:sz="4" w:space="0" w:color="000000"/>
              <w:left w:val="single" w:sz="4" w:space="0" w:color="000000"/>
              <w:bottom w:val="single" w:sz="4" w:space="0" w:color="000000"/>
              <w:right w:val="single" w:sz="8" w:space="0" w:color="000000"/>
            </w:tcBorders>
            <w:vAlign w:val="bottom"/>
          </w:tcPr>
          <w:p w14:paraId="6657C47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B40D027"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3FBE517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349508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EA3FBC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3FED0D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19FC1B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8D881D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311.43 </w:t>
            </w:r>
          </w:p>
        </w:tc>
        <w:tc>
          <w:tcPr>
            <w:tcW w:w="1661" w:type="dxa"/>
            <w:tcBorders>
              <w:top w:val="single" w:sz="4" w:space="0" w:color="000000"/>
              <w:left w:val="single" w:sz="4" w:space="0" w:color="000000"/>
              <w:bottom w:val="single" w:sz="4" w:space="0" w:color="000000"/>
              <w:right w:val="single" w:sz="8" w:space="0" w:color="000000"/>
            </w:tcBorders>
            <w:vAlign w:val="bottom"/>
          </w:tcPr>
          <w:p w14:paraId="14FA23E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5F364F5"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607E439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127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6F375A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4F68A2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11EA9E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068AB1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3A7805E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25.4 </w:t>
            </w:r>
          </w:p>
        </w:tc>
        <w:tc>
          <w:tcPr>
            <w:tcW w:w="1661" w:type="dxa"/>
            <w:tcBorders>
              <w:top w:val="single" w:sz="4" w:space="0" w:color="000000"/>
              <w:left w:val="single" w:sz="4" w:space="0" w:color="000000"/>
              <w:bottom w:val="single" w:sz="4" w:space="0" w:color="000000"/>
              <w:right w:val="single" w:sz="8" w:space="0" w:color="000000"/>
            </w:tcBorders>
            <w:vAlign w:val="bottom"/>
          </w:tcPr>
          <w:p w14:paraId="2986DDB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F8E36A7" w14:textId="77777777" w:rsidTr="001E2E00">
        <w:trPr>
          <w:trHeight w:val="521"/>
        </w:trPr>
        <w:tc>
          <w:tcPr>
            <w:tcW w:w="1538" w:type="dxa"/>
            <w:tcBorders>
              <w:top w:val="single" w:sz="4" w:space="0" w:color="000000"/>
              <w:left w:val="single" w:sz="4" w:space="0" w:color="000000"/>
              <w:bottom w:val="single" w:sz="4" w:space="0" w:color="000000"/>
              <w:right w:val="single" w:sz="4" w:space="0" w:color="000000"/>
            </w:tcBorders>
          </w:tcPr>
          <w:p w14:paraId="5574D16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D9385A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F7A90C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C114F74"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F21E63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28993F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72.82 </w:t>
            </w:r>
          </w:p>
        </w:tc>
        <w:tc>
          <w:tcPr>
            <w:tcW w:w="1661" w:type="dxa"/>
            <w:tcBorders>
              <w:top w:val="single" w:sz="4" w:space="0" w:color="000000"/>
              <w:left w:val="single" w:sz="4" w:space="0" w:color="000000"/>
              <w:bottom w:val="single" w:sz="4" w:space="0" w:color="000000"/>
              <w:right w:val="single" w:sz="8" w:space="0" w:color="000000"/>
            </w:tcBorders>
            <w:vAlign w:val="bottom"/>
          </w:tcPr>
          <w:p w14:paraId="02FF19D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bl>
    <w:p w14:paraId="5DD36256" w14:textId="77777777" w:rsidR="00B0491B" w:rsidRPr="005B1845" w:rsidRDefault="00B0491B" w:rsidP="005B1845">
      <w:pPr>
        <w:ind w:left="-1702" w:right="10771"/>
        <w:rPr>
          <w:sz w:val="22"/>
          <w:szCs w:val="22"/>
        </w:rPr>
      </w:pPr>
    </w:p>
    <w:tbl>
      <w:tblPr>
        <w:tblStyle w:val="TableGrid0"/>
        <w:tblW w:w="10123" w:type="dxa"/>
        <w:tblInd w:w="10" w:type="dxa"/>
        <w:tblCellMar>
          <w:top w:w="41" w:type="dxa"/>
          <w:bottom w:w="4" w:type="dxa"/>
          <w:right w:w="56" w:type="dxa"/>
        </w:tblCellMar>
        <w:tblLook w:val="04A0" w:firstRow="1" w:lastRow="0" w:firstColumn="1" w:lastColumn="0" w:noHBand="0" w:noVBand="1"/>
      </w:tblPr>
      <w:tblGrid>
        <w:gridCol w:w="1538"/>
        <w:gridCol w:w="1957"/>
        <w:gridCol w:w="965"/>
        <w:gridCol w:w="1480"/>
        <w:gridCol w:w="1161"/>
        <w:gridCol w:w="1361"/>
        <w:gridCol w:w="1661"/>
      </w:tblGrid>
      <w:tr w:rsidR="00B0491B" w:rsidRPr="005B1845" w14:paraId="5757DF97" w14:textId="77777777" w:rsidTr="001E2E00">
        <w:trPr>
          <w:trHeight w:val="518"/>
        </w:trPr>
        <w:tc>
          <w:tcPr>
            <w:tcW w:w="1538" w:type="dxa"/>
            <w:tcBorders>
              <w:top w:val="nil"/>
              <w:left w:val="single" w:sz="4" w:space="0" w:color="000000"/>
              <w:bottom w:val="single" w:sz="4" w:space="0" w:color="000000"/>
              <w:right w:val="single" w:sz="4" w:space="0" w:color="000000"/>
            </w:tcBorders>
          </w:tcPr>
          <w:p w14:paraId="11705A8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129 </w:t>
            </w:r>
          </w:p>
        </w:tc>
        <w:tc>
          <w:tcPr>
            <w:tcW w:w="1957" w:type="dxa"/>
            <w:tcBorders>
              <w:top w:val="nil"/>
              <w:left w:val="single" w:sz="4" w:space="0" w:color="000000"/>
              <w:bottom w:val="single" w:sz="4" w:space="0" w:color="000000"/>
              <w:right w:val="single" w:sz="4" w:space="0" w:color="000000"/>
            </w:tcBorders>
            <w:shd w:val="clear" w:color="auto" w:fill="F1F1F1"/>
            <w:vAlign w:val="center"/>
          </w:tcPr>
          <w:p w14:paraId="1E4DCC5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vAlign w:val="center"/>
          </w:tcPr>
          <w:p w14:paraId="29A5745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nil"/>
              <w:left w:val="single" w:sz="4" w:space="0" w:color="000000"/>
              <w:bottom w:val="single" w:sz="4" w:space="0" w:color="000000"/>
              <w:right w:val="single" w:sz="4" w:space="0" w:color="000000"/>
            </w:tcBorders>
            <w:shd w:val="clear" w:color="auto" w:fill="F1F1F1"/>
            <w:vAlign w:val="center"/>
          </w:tcPr>
          <w:p w14:paraId="4B6CC05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nil"/>
              <w:left w:val="single" w:sz="4" w:space="0" w:color="000000"/>
              <w:bottom w:val="single" w:sz="4" w:space="0" w:color="000000"/>
              <w:right w:val="single" w:sz="4" w:space="0" w:color="000000"/>
            </w:tcBorders>
            <w:shd w:val="clear" w:color="auto" w:fill="F1F1F1"/>
            <w:vAlign w:val="center"/>
          </w:tcPr>
          <w:p w14:paraId="261B8CD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nil"/>
              <w:left w:val="single" w:sz="4" w:space="0" w:color="000000"/>
              <w:bottom w:val="single" w:sz="4" w:space="0" w:color="000000"/>
              <w:right w:val="single" w:sz="4" w:space="0" w:color="000000"/>
            </w:tcBorders>
            <w:vAlign w:val="center"/>
          </w:tcPr>
          <w:p w14:paraId="09F6052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77.36 </w:t>
            </w:r>
          </w:p>
        </w:tc>
        <w:tc>
          <w:tcPr>
            <w:tcW w:w="1661" w:type="dxa"/>
            <w:tcBorders>
              <w:top w:val="nil"/>
              <w:left w:val="single" w:sz="4" w:space="0" w:color="000000"/>
              <w:bottom w:val="single" w:sz="4" w:space="0" w:color="000000"/>
              <w:right w:val="single" w:sz="8" w:space="0" w:color="000000"/>
            </w:tcBorders>
            <w:vAlign w:val="bottom"/>
          </w:tcPr>
          <w:p w14:paraId="3E30206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468CC4E7"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61298B5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1D30FC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911EFBB"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026C4F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5FA82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62C39BD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160.09 </w:t>
            </w:r>
          </w:p>
        </w:tc>
        <w:tc>
          <w:tcPr>
            <w:tcW w:w="1661" w:type="dxa"/>
            <w:tcBorders>
              <w:top w:val="single" w:sz="4" w:space="0" w:color="000000"/>
              <w:left w:val="single" w:sz="4" w:space="0" w:color="000000"/>
              <w:bottom w:val="single" w:sz="4" w:space="0" w:color="000000"/>
              <w:right w:val="single" w:sz="8" w:space="0" w:color="000000"/>
            </w:tcBorders>
            <w:vAlign w:val="bottom"/>
          </w:tcPr>
          <w:p w14:paraId="053E6A9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ACB642C"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216AB0C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50C9A7D"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F8F58D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95123F9"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8DDF3C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5DEF25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476.5 </w:t>
            </w:r>
          </w:p>
        </w:tc>
        <w:tc>
          <w:tcPr>
            <w:tcW w:w="1661" w:type="dxa"/>
            <w:tcBorders>
              <w:top w:val="single" w:sz="4" w:space="0" w:color="000000"/>
              <w:left w:val="single" w:sz="4" w:space="0" w:color="000000"/>
              <w:bottom w:val="single" w:sz="4" w:space="0" w:color="000000"/>
              <w:right w:val="single" w:sz="8" w:space="0" w:color="000000"/>
            </w:tcBorders>
            <w:vAlign w:val="bottom"/>
          </w:tcPr>
          <w:p w14:paraId="2503B88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9CF7CB3"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07CE9DE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C8BE64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E0D2ED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C9F4A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0BB4D4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3C90C03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44.61 </w:t>
            </w:r>
          </w:p>
        </w:tc>
        <w:tc>
          <w:tcPr>
            <w:tcW w:w="1661" w:type="dxa"/>
            <w:tcBorders>
              <w:top w:val="single" w:sz="4" w:space="0" w:color="000000"/>
              <w:left w:val="single" w:sz="4" w:space="0" w:color="000000"/>
              <w:bottom w:val="single" w:sz="4" w:space="0" w:color="000000"/>
              <w:right w:val="single" w:sz="8" w:space="0" w:color="000000"/>
            </w:tcBorders>
            <w:vAlign w:val="bottom"/>
          </w:tcPr>
          <w:p w14:paraId="182AB78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01821BF"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67EFC3E1"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43A7B4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299671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21555B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7873930"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9A9A4C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41.53 </w:t>
            </w:r>
          </w:p>
        </w:tc>
        <w:tc>
          <w:tcPr>
            <w:tcW w:w="1661" w:type="dxa"/>
            <w:tcBorders>
              <w:top w:val="single" w:sz="4" w:space="0" w:color="000000"/>
              <w:left w:val="single" w:sz="4" w:space="0" w:color="000000"/>
              <w:bottom w:val="single" w:sz="4" w:space="0" w:color="000000"/>
              <w:right w:val="single" w:sz="8" w:space="0" w:color="000000"/>
            </w:tcBorders>
            <w:vAlign w:val="bottom"/>
          </w:tcPr>
          <w:p w14:paraId="3C2344EE"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D51F3C7"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8D37A9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412193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55F301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FC4067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E39F57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08A294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29.42 </w:t>
            </w:r>
          </w:p>
        </w:tc>
        <w:tc>
          <w:tcPr>
            <w:tcW w:w="1661" w:type="dxa"/>
            <w:tcBorders>
              <w:top w:val="single" w:sz="4" w:space="0" w:color="000000"/>
              <w:left w:val="single" w:sz="4" w:space="0" w:color="000000"/>
              <w:bottom w:val="single" w:sz="4" w:space="0" w:color="000000"/>
              <w:right w:val="single" w:sz="8" w:space="0" w:color="000000"/>
            </w:tcBorders>
            <w:vAlign w:val="bottom"/>
          </w:tcPr>
          <w:p w14:paraId="7F5E3CD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CECB0E3"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C01FF1F"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3A51C5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03CBB13"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4E1ABB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085167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CBCD48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60.06 </w:t>
            </w:r>
          </w:p>
        </w:tc>
        <w:tc>
          <w:tcPr>
            <w:tcW w:w="1661" w:type="dxa"/>
            <w:tcBorders>
              <w:top w:val="single" w:sz="4" w:space="0" w:color="000000"/>
              <w:left w:val="single" w:sz="4" w:space="0" w:color="000000"/>
              <w:bottom w:val="single" w:sz="4" w:space="0" w:color="000000"/>
              <w:right w:val="single" w:sz="8" w:space="0" w:color="000000"/>
            </w:tcBorders>
            <w:vAlign w:val="bottom"/>
          </w:tcPr>
          <w:p w14:paraId="63317F4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01F9E8E"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1F4AFC7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C4086C"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D83CAA2"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40199E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C7AA9F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08D6F0E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84.59 </w:t>
            </w:r>
          </w:p>
        </w:tc>
        <w:tc>
          <w:tcPr>
            <w:tcW w:w="1661" w:type="dxa"/>
            <w:tcBorders>
              <w:top w:val="single" w:sz="4" w:space="0" w:color="000000"/>
              <w:left w:val="single" w:sz="4" w:space="0" w:color="000000"/>
              <w:bottom w:val="single" w:sz="4" w:space="0" w:color="000000"/>
              <w:right w:val="single" w:sz="8" w:space="0" w:color="000000"/>
            </w:tcBorders>
            <w:vAlign w:val="bottom"/>
          </w:tcPr>
          <w:p w14:paraId="38E479C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1090293"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4812855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991B5E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5FBC58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6D5430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E7A2B5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FDE0F8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70.31 </w:t>
            </w:r>
          </w:p>
        </w:tc>
        <w:tc>
          <w:tcPr>
            <w:tcW w:w="1661" w:type="dxa"/>
            <w:tcBorders>
              <w:top w:val="single" w:sz="4" w:space="0" w:color="000000"/>
              <w:left w:val="single" w:sz="4" w:space="0" w:color="000000"/>
              <w:bottom w:val="single" w:sz="4" w:space="0" w:color="000000"/>
              <w:right w:val="single" w:sz="8" w:space="0" w:color="000000"/>
            </w:tcBorders>
            <w:vAlign w:val="bottom"/>
          </w:tcPr>
          <w:p w14:paraId="0506CD92"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4844B4E"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01B4A58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3E397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02FE19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7EDB696"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5825C3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45178EC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1021.33 </w:t>
            </w:r>
          </w:p>
        </w:tc>
        <w:tc>
          <w:tcPr>
            <w:tcW w:w="1661" w:type="dxa"/>
            <w:tcBorders>
              <w:top w:val="single" w:sz="4" w:space="0" w:color="000000"/>
              <w:left w:val="single" w:sz="4" w:space="0" w:color="000000"/>
              <w:bottom w:val="single" w:sz="4" w:space="0" w:color="000000"/>
              <w:right w:val="single" w:sz="8" w:space="0" w:color="000000"/>
            </w:tcBorders>
            <w:vAlign w:val="bottom"/>
          </w:tcPr>
          <w:p w14:paraId="33CCD7EC"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1D6A87D"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7249CF9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139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4AEC9E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0844CC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E8342E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CAB012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758B99E"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1241.2 </w:t>
            </w:r>
          </w:p>
        </w:tc>
        <w:tc>
          <w:tcPr>
            <w:tcW w:w="1661" w:type="dxa"/>
            <w:tcBorders>
              <w:top w:val="single" w:sz="4" w:space="0" w:color="000000"/>
              <w:left w:val="single" w:sz="4" w:space="0" w:color="000000"/>
              <w:bottom w:val="single" w:sz="4" w:space="0" w:color="000000"/>
              <w:right w:val="single" w:sz="8" w:space="0" w:color="000000"/>
            </w:tcBorders>
            <w:vAlign w:val="bottom"/>
          </w:tcPr>
          <w:p w14:paraId="01D5CAED"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D84FA81"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230A745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31E0F8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346B61E"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C54AFB"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DDA4DD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5AE9C01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369.92 </w:t>
            </w:r>
          </w:p>
        </w:tc>
        <w:tc>
          <w:tcPr>
            <w:tcW w:w="1661" w:type="dxa"/>
            <w:tcBorders>
              <w:top w:val="single" w:sz="4" w:space="0" w:color="000000"/>
              <w:left w:val="single" w:sz="4" w:space="0" w:color="000000"/>
              <w:bottom w:val="single" w:sz="4" w:space="0" w:color="000000"/>
              <w:right w:val="single" w:sz="8" w:space="0" w:color="000000"/>
            </w:tcBorders>
            <w:vAlign w:val="bottom"/>
          </w:tcPr>
          <w:p w14:paraId="547C3EE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8DAE2AB"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318B0C9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E6FD68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384C2D1"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732AF5A"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E7E115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56B59EB"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491.08 </w:t>
            </w:r>
          </w:p>
        </w:tc>
        <w:tc>
          <w:tcPr>
            <w:tcW w:w="1661" w:type="dxa"/>
            <w:tcBorders>
              <w:top w:val="single" w:sz="4" w:space="0" w:color="000000"/>
              <w:left w:val="single" w:sz="4" w:space="0" w:color="000000"/>
              <w:bottom w:val="single" w:sz="4" w:space="0" w:color="000000"/>
              <w:right w:val="single" w:sz="8" w:space="0" w:color="000000"/>
            </w:tcBorders>
            <w:vAlign w:val="bottom"/>
          </w:tcPr>
          <w:p w14:paraId="32657233"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1AB0611"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0036B9A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142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E7CF52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AD525C5"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E16C790"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AF2C6B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EBE276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384.53 </w:t>
            </w:r>
          </w:p>
        </w:tc>
        <w:tc>
          <w:tcPr>
            <w:tcW w:w="1661" w:type="dxa"/>
            <w:tcBorders>
              <w:top w:val="single" w:sz="4" w:space="0" w:color="000000"/>
              <w:left w:val="single" w:sz="4" w:space="0" w:color="000000"/>
              <w:bottom w:val="single" w:sz="4" w:space="0" w:color="000000"/>
              <w:right w:val="single" w:sz="8" w:space="0" w:color="000000"/>
            </w:tcBorders>
            <w:vAlign w:val="bottom"/>
          </w:tcPr>
          <w:p w14:paraId="4FFB95B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3F28C56F"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19146E54"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lastRenderedPageBreak/>
              <w:t xml:space="preserve">VM Number 143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FD9502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EE5C004"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F0421FC"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C9893CA"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046AA505"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36.11 </w:t>
            </w:r>
          </w:p>
        </w:tc>
        <w:tc>
          <w:tcPr>
            <w:tcW w:w="1661" w:type="dxa"/>
            <w:tcBorders>
              <w:top w:val="single" w:sz="4" w:space="0" w:color="000000"/>
              <w:left w:val="single" w:sz="4" w:space="0" w:color="000000"/>
              <w:bottom w:val="single" w:sz="4" w:space="0" w:color="000000"/>
              <w:right w:val="single" w:sz="8" w:space="0" w:color="000000"/>
            </w:tcBorders>
            <w:vAlign w:val="bottom"/>
          </w:tcPr>
          <w:p w14:paraId="0A497561"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4E99CD7"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1A2AF9D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DBF374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BB92D10"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A02792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BEFC6A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8A4F91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25.23 </w:t>
            </w:r>
          </w:p>
        </w:tc>
        <w:tc>
          <w:tcPr>
            <w:tcW w:w="1661" w:type="dxa"/>
            <w:tcBorders>
              <w:top w:val="single" w:sz="4" w:space="0" w:color="000000"/>
              <w:left w:val="single" w:sz="4" w:space="0" w:color="000000"/>
              <w:bottom w:val="single" w:sz="4" w:space="0" w:color="000000"/>
              <w:right w:val="single" w:sz="8" w:space="0" w:color="000000"/>
            </w:tcBorders>
            <w:vAlign w:val="bottom"/>
          </w:tcPr>
          <w:p w14:paraId="7BF3D970"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686E8C91"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132C76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417EE4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Linux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51D781C"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6957AE1"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F97BFC3"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0BA4744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7.22 </w:t>
            </w:r>
          </w:p>
        </w:tc>
        <w:tc>
          <w:tcPr>
            <w:tcW w:w="1661" w:type="dxa"/>
            <w:tcBorders>
              <w:top w:val="single" w:sz="4" w:space="0" w:color="000000"/>
              <w:left w:val="single" w:sz="4" w:space="0" w:color="000000"/>
              <w:bottom w:val="single" w:sz="4" w:space="0" w:color="000000"/>
              <w:right w:val="single" w:sz="8" w:space="0" w:color="000000"/>
            </w:tcBorders>
            <w:vAlign w:val="bottom"/>
          </w:tcPr>
          <w:p w14:paraId="3F0CC85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174C1E17" w14:textId="77777777" w:rsidTr="001E2E00">
        <w:trPr>
          <w:trHeight w:val="521"/>
        </w:trPr>
        <w:tc>
          <w:tcPr>
            <w:tcW w:w="1538" w:type="dxa"/>
            <w:tcBorders>
              <w:top w:val="single" w:sz="4" w:space="0" w:color="000000"/>
              <w:left w:val="single" w:sz="4" w:space="0" w:color="000000"/>
              <w:bottom w:val="single" w:sz="4" w:space="0" w:color="000000"/>
              <w:right w:val="single" w:sz="4" w:space="0" w:color="000000"/>
            </w:tcBorders>
          </w:tcPr>
          <w:p w14:paraId="74138425"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BC167B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5B5B7D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75BA34E"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194B124"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05C88B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35.95 </w:t>
            </w:r>
          </w:p>
        </w:tc>
        <w:tc>
          <w:tcPr>
            <w:tcW w:w="1661" w:type="dxa"/>
            <w:tcBorders>
              <w:top w:val="single" w:sz="4" w:space="0" w:color="000000"/>
              <w:left w:val="single" w:sz="4" w:space="0" w:color="000000"/>
              <w:bottom w:val="single" w:sz="4" w:space="0" w:color="000000"/>
              <w:right w:val="single" w:sz="8" w:space="0" w:color="000000"/>
            </w:tcBorders>
            <w:vAlign w:val="bottom"/>
          </w:tcPr>
          <w:p w14:paraId="68F4ED9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650CC0A"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5E2B1678"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609E9B0"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556D496"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F265B8D"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D9320FD"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706571E8"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39.55 </w:t>
            </w:r>
          </w:p>
        </w:tc>
        <w:tc>
          <w:tcPr>
            <w:tcW w:w="1661" w:type="dxa"/>
            <w:tcBorders>
              <w:top w:val="single" w:sz="4" w:space="0" w:color="000000"/>
              <w:left w:val="single" w:sz="4" w:space="0" w:color="000000"/>
              <w:bottom w:val="single" w:sz="4" w:space="0" w:color="000000"/>
              <w:right w:val="single" w:sz="8" w:space="0" w:color="000000"/>
            </w:tcBorders>
            <w:vAlign w:val="bottom"/>
          </w:tcPr>
          <w:p w14:paraId="7ECFD5FA"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23DBD79"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64B0449E"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94548F3"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20C6D2A"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1C4CAC3"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5A360E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7C92B06"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39.94 </w:t>
            </w:r>
          </w:p>
        </w:tc>
        <w:tc>
          <w:tcPr>
            <w:tcW w:w="1661" w:type="dxa"/>
            <w:tcBorders>
              <w:top w:val="single" w:sz="4" w:space="0" w:color="000000"/>
              <w:left w:val="single" w:sz="4" w:space="0" w:color="000000"/>
              <w:bottom w:val="single" w:sz="4" w:space="0" w:color="000000"/>
              <w:right w:val="single" w:sz="8" w:space="0" w:color="000000"/>
            </w:tcBorders>
            <w:vAlign w:val="bottom"/>
          </w:tcPr>
          <w:p w14:paraId="5B846C5B"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2F50E73B"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159A7957"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149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22DC2CA"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096BB78"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1A29648"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56BF7A9"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2A08EE6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2.43 </w:t>
            </w:r>
          </w:p>
        </w:tc>
        <w:tc>
          <w:tcPr>
            <w:tcW w:w="1661" w:type="dxa"/>
            <w:tcBorders>
              <w:top w:val="single" w:sz="4" w:space="0" w:color="000000"/>
              <w:left w:val="single" w:sz="4" w:space="0" w:color="000000"/>
              <w:bottom w:val="single" w:sz="4" w:space="0" w:color="000000"/>
              <w:right w:val="single" w:sz="8" w:space="0" w:color="000000"/>
            </w:tcBorders>
            <w:vAlign w:val="bottom"/>
          </w:tcPr>
          <w:p w14:paraId="33ADD854"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532B36B0"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4DC39EA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4AAF6F6"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DD12A57"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C51FF75"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0C1F9A7"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C9366D2"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19.89 </w:t>
            </w:r>
          </w:p>
        </w:tc>
        <w:tc>
          <w:tcPr>
            <w:tcW w:w="1661" w:type="dxa"/>
            <w:tcBorders>
              <w:top w:val="single" w:sz="4" w:space="0" w:color="000000"/>
              <w:left w:val="single" w:sz="4" w:space="0" w:color="000000"/>
              <w:bottom w:val="single" w:sz="4" w:space="0" w:color="000000"/>
              <w:right w:val="single" w:sz="8" w:space="0" w:color="000000"/>
            </w:tcBorders>
            <w:vAlign w:val="bottom"/>
          </w:tcPr>
          <w:p w14:paraId="0DDC3007"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71C11393" w14:textId="77777777" w:rsidTr="001E2E00">
        <w:trPr>
          <w:trHeight w:val="521"/>
        </w:trPr>
        <w:tc>
          <w:tcPr>
            <w:tcW w:w="1538" w:type="dxa"/>
            <w:tcBorders>
              <w:top w:val="single" w:sz="4" w:space="0" w:color="000000"/>
              <w:left w:val="single" w:sz="4" w:space="0" w:color="000000"/>
              <w:bottom w:val="single" w:sz="4" w:space="0" w:color="000000"/>
              <w:right w:val="single" w:sz="4" w:space="0" w:color="000000"/>
            </w:tcBorders>
          </w:tcPr>
          <w:p w14:paraId="3BDDD5FB"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VM Number 151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866C212" w14:textId="77777777" w:rsidR="00B0491B" w:rsidRPr="005B1845" w:rsidRDefault="00B0491B" w:rsidP="005B1845">
            <w:pPr>
              <w:spacing w:line="360" w:lineRule="auto"/>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92FF5BF" w14:textId="77777777" w:rsidR="00B0491B" w:rsidRPr="005B1845" w:rsidRDefault="00B0491B" w:rsidP="005B1845">
            <w:pPr>
              <w:spacing w:line="360" w:lineRule="auto"/>
              <w:ind w:right="46"/>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FF3659F" w14:textId="77777777" w:rsidR="00B0491B" w:rsidRPr="005B1845" w:rsidRDefault="00B0491B" w:rsidP="005B1845">
            <w:pPr>
              <w:spacing w:line="360" w:lineRule="auto"/>
              <w:ind w:right="47"/>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78E584F"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DE967C"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color w:val="333333"/>
              </w:rPr>
              <w:t xml:space="preserve">70.96 </w:t>
            </w:r>
          </w:p>
        </w:tc>
        <w:tc>
          <w:tcPr>
            <w:tcW w:w="1661" w:type="dxa"/>
            <w:tcBorders>
              <w:top w:val="single" w:sz="4" w:space="0" w:color="000000"/>
              <w:left w:val="single" w:sz="4" w:space="0" w:color="000000"/>
              <w:bottom w:val="single" w:sz="4" w:space="0" w:color="000000"/>
              <w:right w:val="single" w:sz="8" w:space="0" w:color="000000"/>
            </w:tcBorders>
            <w:vAlign w:val="bottom"/>
          </w:tcPr>
          <w:p w14:paraId="683FC6F8" w14:textId="77777777" w:rsidR="00B0491B" w:rsidRPr="005B1845" w:rsidRDefault="00B0491B" w:rsidP="005B1845">
            <w:pPr>
              <w:spacing w:line="360" w:lineRule="auto"/>
              <w:jc w:val="both"/>
              <w:rPr>
                <w:rFonts w:ascii="Arial" w:hAnsi="Arial" w:cs="Arial"/>
              </w:rPr>
            </w:pPr>
            <w:r w:rsidRPr="005B1845">
              <w:rPr>
                <w:rFonts w:ascii="Arial" w:eastAsia="Calibri" w:hAnsi="Arial" w:cs="Arial"/>
              </w:rPr>
              <w:t xml:space="preserve">  </w:t>
            </w:r>
          </w:p>
        </w:tc>
      </w:tr>
      <w:tr w:rsidR="00B0491B" w:rsidRPr="005B1845" w14:paraId="07A23EFD" w14:textId="77777777" w:rsidTr="001E2E00">
        <w:trPr>
          <w:trHeight w:val="518"/>
        </w:trPr>
        <w:tc>
          <w:tcPr>
            <w:tcW w:w="1538" w:type="dxa"/>
            <w:tcBorders>
              <w:top w:val="nil"/>
              <w:left w:val="single" w:sz="4" w:space="0" w:color="000000"/>
              <w:bottom w:val="single" w:sz="4" w:space="0" w:color="000000"/>
              <w:right w:val="single" w:sz="4" w:space="0" w:color="000000"/>
            </w:tcBorders>
          </w:tcPr>
          <w:p w14:paraId="1718D56E"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152 </w:t>
            </w:r>
          </w:p>
        </w:tc>
        <w:tc>
          <w:tcPr>
            <w:tcW w:w="1957" w:type="dxa"/>
            <w:tcBorders>
              <w:top w:val="nil"/>
              <w:left w:val="single" w:sz="4" w:space="0" w:color="000000"/>
              <w:bottom w:val="single" w:sz="4" w:space="0" w:color="000000"/>
              <w:right w:val="single" w:sz="4" w:space="0" w:color="000000"/>
            </w:tcBorders>
            <w:shd w:val="clear" w:color="auto" w:fill="F1F1F1"/>
            <w:vAlign w:val="center"/>
          </w:tcPr>
          <w:p w14:paraId="2EC0AD83"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nil"/>
              <w:left w:val="single" w:sz="4" w:space="0" w:color="000000"/>
              <w:bottom w:val="single" w:sz="4" w:space="0" w:color="000000"/>
              <w:right w:val="single" w:sz="4" w:space="0" w:color="000000"/>
            </w:tcBorders>
            <w:shd w:val="clear" w:color="auto" w:fill="F1F1F1"/>
            <w:vAlign w:val="center"/>
          </w:tcPr>
          <w:p w14:paraId="30CD382F"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nil"/>
              <w:left w:val="single" w:sz="4" w:space="0" w:color="000000"/>
              <w:bottom w:val="single" w:sz="4" w:space="0" w:color="000000"/>
              <w:right w:val="single" w:sz="4" w:space="0" w:color="000000"/>
            </w:tcBorders>
            <w:shd w:val="clear" w:color="auto" w:fill="F1F1F1"/>
            <w:vAlign w:val="center"/>
          </w:tcPr>
          <w:p w14:paraId="4BF12263"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nil"/>
              <w:left w:val="single" w:sz="4" w:space="0" w:color="000000"/>
              <w:bottom w:val="single" w:sz="4" w:space="0" w:color="000000"/>
              <w:right w:val="single" w:sz="4" w:space="0" w:color="000000"/>
            </w:tcBorders>
            <w:shd w:val="clear" w:color="auto" w:fill="F1F1F1"/>
            <w:vAlign w:val="center"/>
          </w:tcPr>
          <w:p w14:paraId="7CC11C75"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nil"/>
              <w:left w:val="single" w:sz="4" w:space="0" w:color="000000"/>
              <w:bottom w:val="single" w:sz="4" w:space="0" w:color="000000"/>
              <w:right w:val="single" w:sz="4" w:space="0" w:color="000000"/>
            </w:tcBorders>
            <w:vAlign w:val="center"/>
          </w:tcPr>
          <w:p w14:paraId="176DB54F"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2025.2 </w:t>
            </w:r>
          </w:p>
        </w:tc>
        <w:tc>
          <w:tcPr>
            <w:tcW w:w="1661" w:type="dxa"/>
            <w:tcBorders>
              <w:top w:val="nil"/>
              <w:left w:val="single" w:sz="4" w:space="0" w:color="000000"/>
              <w:bottom w:val="single" w:sz="4" w:space="0" w:color="000000"/>
              <w:right w:val="single" w:sz="8" w:space="0" w:color="000000"/>
            </w:tcBorders>
            <w:vAlign w:val="bottom"/>
          </w:tcPr>
          <w:p w14:paraId="66D15477"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2718CC9A"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765716A5"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153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60CB4A0"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07A1B31"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7720210"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BC602CB"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665FD91" w14:textId="77777777" w:rsidR="00B0491B" w:rsidRPr="005B1845" w:rsidRDefault="00B0491B" w:rsidP="005B1845">
            <w:pPr>
              <w:spacing w:line="360" w:lineRule="auto"/>
              <w:ind w:right="52"/>
              <w:jc w:val="both"/>
              <w:rPr>
                <w:rFonts w:ascii="Arial" w:hAnsi="Arial" w:cs="Arial"/>
              </w:rPr>
            </w:pPr>
            <w:r w:rsidRPr="005B1845">
              <w:rPr>
                <w:rFonts w:ascii="Arial" w:eastAsia="Calibri" w:hAnsi="Arial" w:cs="Arial"/>
                <w:color w:val="333333"/>
              </w:rPr>
              <w:t xml:space="preserve">130.04 </w:t>
            </w:r>
          </w:p>
        </w:tc>
        <w:tc>
          <w:tcPr>
            <w:tcW w:w="1661" w:type="dxa"/>
            <w:tcBorders>
              <w:top w:val="single" w:sz="4" w:space="0" w:color="000000"/>
              <w:left w:val="single" w:sz="4" w:space="0" w:color="000000"/>
              <w:bottom w:val="single" w:sz="4" w:space="0" w:color="000000"/>
              <w:right w:val="single" w:sz="8" w:space="0" w:color="000000"/>
            </w:tcBorders>
            <w:vAlign w:val="bottom"/>
          </w:tcPr>
          <w:p w14:paraId="11BD52A9"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2F12C1C7"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7D6DF40D"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154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E389B31"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CA6AC66"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13099CE"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08911A8"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5773F1C" w14:textId="77777777" w:rsidR="00B0491B" w:rsidRPr="005B1845" w:rsidRDefault="00B0491B" w:rsidP="005B1845">
            <w:pPr>
              <w:spacing w:line="360" w:lineRule="auto"/>
              <w:ind w:right="52"/>
              <w:jc w:val="both"/>
              <w:rPr>
                <w:rFonts w:ascii="Arial" w:hAnsi="Arial" w:cs="Arial"/>
              </w:rPr>
            </w:pPr>
            <w:r w:rsidRPr="005B1845">
              <w:rPr>
                <w:rFonts w:ascii="Arial" w:eastAsia="Calibri" w:hAnsi="Arial" w:cs="Arial"/>
                <w:color w:val="333333"/>
              </w:rPr>
              <w:t xml:space="preserve">173.69 </w:t>
            </w:r>
          </w:p>
        </w:tc>
        <w:tc>
          <w:tcPr>
            <w:tcW w:w="1661" w:type="dxa"/>
            <w:tcBorders>
              <w:top w:val="single" w:sz="4" w:space="0" w:color="000000"/>
              <w:left w:val="single" w:sz="4" w:space="0" w:color="000000"/>
              <w:bottom w:val="single" w:sz="4" w:space="0" w:color="000000"/>
              <w:right w:val="single" w:sz="8" w:space="0" w:color="000000"/>
            </w:tcBorders>
            <w:vAlign w:val="bottom"/>
          </w:tcPr>
          <w:p w14:paraId="2ABCFBC0"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3BB289AA"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7DA0BEA3"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155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ABE8122"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96CAA07"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8C39C9D"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35C3D95"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04B32B10" w14:textId="77777777" w:rsidR="00B0491B" w:rsidRPr="005B1845" w:rsidRDefault="00B0491B" w:rsidP="005B1845">
            <w:pPr>
              <w:spacing w:line="360" w:lineRule="auto"/>
              <w:ind w:right="52"/>
              <w:jc w:val="both"/>
              <w:rPr>
                <w:rFonts w:ascii="Arial" w:hAnsi="Arial" w:cs="Arial"/>
              </w:rPr>
            </w:pPr>
            <w:r w:rsidRPr="005B1845">
              <w:rPr>
                <w:rFonts w:ascii="Arial" w:eastAsia="Calibri" w:hAnsi="Arial" w:cs="Arial"/>
                <w:color w:val="333333"/>
              </w:rPr>
              <w:t xml:space="preserve">439.18 </w:t>
            </w:r>
          </w:p>
        </w:tc>
        <w:tc>
          <w:tcPr>
            <w:tcW w:w="1661" w:type="dxa"/>
            <w:tcBorders>
              <w:top w:val="single" w:sz="4" w:space="0" w:color="000000"/>
              <w:left w:val="single" w:sz="4" w:space="0" w:color="000000"/>
              <w:bottom w:val="single" w:sz="4" w:space="0" w:color="000000"/>
              <w:right w:val="single" w:sz="8" w:space="0" w:color="000000"/>
            </w:tcBorders>
            <w:vAlign w:val="bottom"/>
          </w:tcPr>
          <w:p w14:paraId="6887C58C"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357880D4" w14:textId="77777777" w:rsidTr="001E2E00">
        <w:trPr>
          <w:trHeight w:val="524"/>
        </w:trPr>
        <w:tc>
          <w:tcPr>
            <w:tcW w:w="1538" w:type="dxa"/>
            <w:tcBorders>
              <w:top w:val="single" w:sz="4" w:space="0" w:color="000000"/>
              <w:left w:val="single" w:sz="4" w:space="0" w:color="000000"/>
              <w:bottom w:val="single" w:sz="4" w:space="0" w:color="000000"/>
              <w:right w:val="single" w:sz="4" w:space="0" w:color="000000"/>
            </w:tcBorders>
          </w:tcPr>
          <w:p w14:paraId="4B58179F"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156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D8F18F0"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5BC716D"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9582BF3"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69B02CF"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3C7B0DE"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12.63 </w:t>
            </w:r>
          </w:p>
        </w:tc>
        <w:tc>
          <w:tcPr>
            <w:tcW w:w="1661" w:type="dxa"/>
            <w:tcBorders>
              <w:top w:val="single" w:sz="4" w:space="0" w:color="000000"/>
              <w:left w:val="single" w:sz="4" w:space="0" w:color="000000"/>
              <w:bottom w:val="single" w:sz="4" w:space="0" w:color="000000"/>
              <w:right w:val="single" w:sz="8" w:space="0" w:color="000000"/>
            </w:tcBorders>
            <w:vAlign w:val="bottom"/>
          </w:tcPr>
          <w:p w14:paraId="0ED8FD42"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7A26702D"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6AF3132A"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157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331D69"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5FBEF07"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D0DCDFE"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5A432B5"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673A34C0"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9 </w:t>
            </w:r>
          </w:p>
        </w:tc>
        <w:tc>
          <w:tcPr>
            <w:tcW w:w="1661" w:type="dxa"/>
            <w:tcBorders>
              <w:top w:val="single" w:sz="4" w:space="0" w:color="000000"/>
              <w:left w:val="single" w:sz="4" w:space="0" w:color="000000"/>
              <w:bottom w:val="single" w:sz="4" w:space="0" w:color="000000"/>
              <w:right w:val="single" w:sz="8" w:space="0" w:color="000000"/>
            </w:tcBorders>
            <w:vAlign w:val="bottom"/>
          </w:tcPr>
          <w:p w14:paraId="3F069246"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39888ABE" w14:textId="77777777" w:rsidTr="001E2E00">
        <w:trPr>
          <w:trHeight w:val="523"/>
        </w:trPr>
        <w:tc>
          <w:tcPr>
            <w:tcW w:w="1538" w:type="dxa"/>
            <w:tcBorders>
              <w:top w:val="single" w:sz="4" w:space="0" w:color="000000"/>
              <w:left w:val="single" w:sz="4" w:space="0" w:color="000000"/>
              <w:bottom w:val="single" w:sz="4" w:space="0" w:color="000000"/>
              <w:right w:val="single" w:sz="4" w:space="0" w:color="000000"/>
            </w:tcBorders>
          </w:tcPr>
          <w:p w14:paraId="2FAA6C01"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158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7FE2D5E"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D1F422C"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33A4F5A"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F030079"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135CE18" w14:textId="77777777" w:rsidR="00B0491B" w:rsidRPr="005B1845" w:rsidRDefault="00B0491B" w:rsidP="005B1845">
            <w:pPr>
              <w:spacing w:line="360" w:lineRule="auto"/>
              <w:ind w:right="52"/>
              <w:jc w:val="both"/>
              <w:rPr>
                <w:rFonts w:ascii="Arial" w:hAnsi="Arial" w:cs="Arial"/>
              </w:rPr>
            </w:pPr>
            <w:r w:rsidRPr="005B1845">
              <w:rPr>
                <w:rFonts w:ascii="Arial" w:eastAsia="Calibri" w:hAnsi="Arial" w:cs="Arial"/>
                <w:color w:val="333333"/>
              </w:rPr>
              <w:t xml:space="preserve">227.67 </w:t>
            </w:r>
          </w:p>
        </w:tc>
        <w:tc>
          <w:tcPr>
            <w:tcW w:w="1661" w:type="dxa"/>
            <w:tcBorders>
              <w:top w:val="single" w:sz="4" w:space="0" w:color="000000"/>
              <w:left w:val="single" w:sz="4" w:space="0" w:color="000000"/>
              <w:bottom w:val="single" w:sz="4" w:space="0" w:color="000000"/>
              <w:right w:val="single" w:sz="8" w:space="0" w:color="000000"/>
            </w:tcBorders>
            <w:vAlign w:val="bottom"/>
          </w:tcPr>
          <w:p w14:paraId="083021AC"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0AEBEF62"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463F7666"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159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BAE0146"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D738238"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3576321"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82B917"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14:paraId="54036180" w14:textId="77777777" w:rsidR="00B0491B" w:rsidRPr="005B1845" w:rsidRDefault="00B0491B" w:rsidP="005B1845">
            <w:pPr>
              <w:spacing w:line="360" w:lineRule="auto"/>
              <w:ind w:right="52"/>
              <w:jc w:val="both"/>
              <w:rPr>
                <w:rFonts w:ascii="Arial" w:hAnsi="Arial" w:cs="Arial"/>
              </w:rPr>
            </w:pPr>
            <w:r w:rsidRPr="005B1845">
              <w:rPr>
                <w:rFonts w:ascii="Arial" w:eastAsia="Calibri" w:hAnsi="Arial" w:cs="Arial"/>
                <w:color w:val="333333"/>
              </w:rPr>
              <w:t xml:space="preserve">568.84 </w:t>
            </w:r>
          </w:p>
        </w:tc>
        <w:tc>
          <w:tcPr>
            <w:tcW w:w="1661" w:type="dxa"/>
            <w:tcBorders>
              <w:top w:val="single" w:sz="4" w:space="0" w:color="000000"/>
              <w:left w:val="single" w:sz="4" w:space="0" w:color="000000"/>
              <w:bottom w:val="single" w:sz="4" w:space="0" w:color="000000"/>
              <w:right w:val="single" w:sz="8" w:space="0" w:color="000000"/>
            </w:tcBorders>
            <w:vAlign w:val="bottom"/>
          </w:tcPr>
          <w:p w14:paraId="20C0438B"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538DACD2" w14:textId="77777777" w:rsidTr="001E2E00">
        <w:trPr>
          <w:trHeight w:val="522"/>
        </w:trPr>
        <w:tc>
          <w:tcPr>
            <w:tcW w:w="1538" w:type="dxa"/>
            <w:tcBorders>
              <w:top w:val="single" w:sz="4" w:space="0" w:color="000000"/>
              <w:left w:val="single" w:sz="4" w:space="0" w:color="000000"/>
              <w:bottom w:val="single" w:sz="4" w:space="0" w:color="000000"/>
              <w:right w:val="single" w:sz="4" w:space="0" w:color="000000"/>
            </w:tcBorders>
          </w:tcPr>
          <w:p w14:paraId="184B4BCF"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lastRenderedPageBreak/>
              <w:t xml:space="preserve">VM Number 160 </w:t>
            </w:r>
          </w:p>
        </w:tc>
        <w:tc>
          <w:tcPr>
            <w:tcW w:w="19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BA8096F"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87EBADF"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0D3C4CB"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7317A08"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0238063" w14:textId="77777777" w:rsidR="00B0491B" w:rsidRPr="005B1845" w:rsidRDefault="00B0491B" w:rsidP="005B1845">
            <w:pPr>
              <w:spacing w:line="360" w:lineRule="auto"/>
              <w:ind w:right="52"/>
              <w:jc w:val="both"/>
              <w:rPr>
                <w:rFonts w:ascii="Arial" w:hAnsi="Arial" w:cs="Arial"/>
              </w:rPr>
            </w:pPr>
            <w:r w:rsidRPr="005B1845">
              <w:rPr>
                <w:rFonts w:ascii="Arial" w:eastAsia="Calibri" w:hAnsi="Arial" w:cs="Arial"/>
                <w:color w:val="333333"/>
              </w:rPr>
              <w:t xml:space="preserve">163.56 </w:t>
            </w:r>
          </w:p>
        </w:tc>
        <w:tc>
          <w:tcPr>
            <w:tcW w:w="1661" w:type="dxa"/>
            <w:tcBorders>
              <w:top w:val="single" w:sz="4" w:space="0" w:color="000000"/>
              <w:left w:val="single" w:sz="4" w:space="0" w:color="000000"/>
              <w:bottom w:val="single" w:sz="4" w:space="0" w:color="000000"/>
              <w:right w:val="single" w:sz="8" w:space="0" w:color="000000"/>
            </w:tcBorders>
            <w:vAlign w:val="bottom"/>
          </w:tcPr>
          <w:p w14:paraId="1D013CFE"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5A4EB8A3" w14:textId="77777777" w:rsidTr="001E2E00">
        <w:trPr>
          <w:trHeight w:val="528"/>
        </w:trPr>
        <w:tc>
          <w:tcPr>
            <w:tcW w:w="1538" w:type="dxa"/>
            <w:tcBorders>
              <w:top w:val="single" w:sz="4" w:space="0" w:color="000000"/>
              <w:left w:val="single" w:sz="4" w:space="0" w:color="000000"/>
              <w:bottom w:val="single" w:sz="4" w:space="0" w:color="000000"/>
              <w:right w:val="single" w:sz="4" w:space="0" w:color="000000"/>
            </w:tcBorders>
          </w:tcPr>
          <w:p w14:paraId="7D2BD83D" w14:textId="77777777" w:rsidR="00B0491B" w:rsidRPr="005B1845" w:rsidRDefault="00B0491B" w:rsidP="005B1845">
            <w:pPr>
              <w:spacing w:line="360" w:lineRule="auto"/>
              <w:ind w:left="106"/>
              <w:jc w:val="both"/>
              <w:rPr>
                <w:rFonts w:ascii="Arial" w:hAnsi="Arial" w:cs="Arial"/>
              </w:rPr>
            </w:pPr>
            <w:r w:rsidRPr="005B1845">
              <w:rPr>
                <w:rFonts w:ascii="Arial" w:eastAsia="Calibri" w:hAnsi="Arial" w:cs="Arial"/>
                <w:color w:val="333333"/>
              </w:rPr>
              <w:t xml:space="preserve">VM Number 161 </w:t>
            </w:r>
          </w:p>
        </w:tc>
        <w:tc>
          <w:tcPr>
            <w:tcW w:w="1957" w:type="dxa"/>
            <w:tcBorders>
              <w:top w:val="single" w:sz="4" w:space="0" w:color="000000"/>
              <w:left w:val="single" w:sz="4" w:space="0" w:color="000000"/>
              <w:bottom w:val="single" w:sz="8" w:space="0" w:color="000000"/>
              <w:right w:val="single" w:sz="4" w:space="0" w:color="000000"/>
            </w:tcBorders>
            <w:shd w:val="clear" w:color="auto" w:fill="F1F1F1"/>
            <w:vAlign w:val="center"/>
          </w:tcPr>
          <w:p w14:paraId="1613A834"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color w:val="333333"/>
              </w:rPr>
              <w:t xml:space="preserve">Windows Server </w:t>
            </w:r>
          </w:p>
        </w:tc>
        <w:tc>
          <w:tcPr>
            <w:tcW w:w="965" w:type="dxa"/>
            <w:tcBorders>
              <w:top w:val="single" w:sz="4" w:space="0" w:color="000000"/>
              <w:left w:val="single" w:sz="4" w:space="0" w:color="000000"/>
              <w:bottom w:val="single" w:sz="8" w:space="0" w:color="000000"/>
              <w:right w:val="single" w:sz="4" w:space="0" w:color="000000"/>
            </w:tcBorders>
            <w:shd w:val="clear" w:color="auto" w:fill="F1F1F1"/>
            <w:vAlign w:val="center"/>
          </w:tcPr>
          <w:p w14:paraId="0B28991A" w14:textId="77777777" w:rsidR="00B0491B" w:rsidRPr="005B1845" w:rsidRDefault="00B0491B" w:rsidP="005B1845">
            <w:pPr>
              <w:spacing w:line="360" w:lineRule="auto"/>
              <w:ind w:right="48"/>
              <w:jc w:val="both"/>
              <w:rPr>
                <w:rFonts w:ascii="Arial" w:hAnsi="Arial" w:cs="Arial"/>
              </w:rPr>
            </w:pPr>
            <w:r w:rsidRPr="005B1845">
              <w:rPr>
                <w:rFonts w:ascii="Arial" w:eastAsia="Calibri" w:hAnsi="Arial" w:cs="Arial"/>
                <w:color w:val="333333"/>
              </w:rPr>
              <w:t xml:space="preserve">32 </w:t>
            </w:r>
          </w:p>
        </w:tc>
        <w:tc>
          <w:tcPr>
            <w:tcW w:w="1480" w:type="dxa"/>
            <w:tcBorders>
              <w:top w:val="single" w:sz="4" w:space="0" w:color="000000"/>
              <w:left w:val="single" w:sz="4" w:space="0" w:color="000000"/>
              <w:bottom w:val="single" w:sz="8" w:space="0" w:color="000000"/>
              <w:right w:val="single" w:sz="4" w:space="0" w:color="000000"/>
            </w:tcBorders>
            <w:shd w:val="clear" w:color="auto" w:fill="F1F1F1"/>
            <w:vAlign w:val="center"/>
          </w:tcPr>
          <w:p w14:paraId="2F86357D"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color w:val="333333"/>
              </w:rPr>
              <w:t xml:space="preserve">2 </w:t>
            </w:r>
          </w:p>
        </w:tc>
        <w:tc>
          <w:tcPr>
            <w:tcW w:w="1161" w:type="dxa"/>
            <w:tcBorders>
              <w:top w:val="single" w:sz="4" w:space="0" w:color="000000"/>
              <w:left w:val="single" w:sz="4" w:space="0" w:color="000000"/>
              <w:bottom w:val="single" w:sz="8" w:space="0" w:color="000000"/>
              <w:right w:val="single" w:sz="4" w:space="0" w:color="000000"/>
            </w:tcBorders>
            <w:shd w:val="clear" w:color="auto" w:fill="F1F1F1"/>
            <w:vAlign w:val="center"/>
          </w:tcPr>
          <w:p w14:paraId="4ABEDB58"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color w:val="333333"/>
              </w:rPr>
              <w:t xml:space="preserve">2 </w:t>
            </w:r>
          </w:p>
        </w:tc>
        <w:tc>
          <w:tcPr>
            <w:tcW w:w="1361" w:type="dxa"/>
            <w:tcBorders>
              <w:top w:val="single" w:sz="4" w:space="0" w:color="000000"/>
              <w:left w:val="single" w:sz="4" w:space="0" w:color="000000"/>
              <w:bottom w:val="single" w:sz="8" w:space="0" w:color="000000"/>
              <w:right w:val="single" w:sz="4" w:space="0" w:color="000000"/>
            </w:tcBorders>
            <w:vAlign w:val="center"/>
          </w:tcPr>
          <w:p w14:paraId="16F19E21" w14:textId="77777777" w:rsidR="00B0491B" w:rsidRPr="005B1845" w:rsidRDefault="00B0491B" w:rsidP="005B1845">
            <w:pPr>
              <w:spacing w:line="360" w:lineRule="auto"/>
              <w:ind w:right="52"/>
              <w:jc w:val="both"/>
              <w:rPr>
                <w:rFonts w:ascii="Arial" w:hAnsi="Arial" w:cs="Arial"/>
              </w:rPr>
            </w:pPr>
            <w:r w:rsidRPr="005B1845">
              <w:rPr>
                <w:rFonts w:ascii="Arial" w:eastAsia="Calibri" w:hAnsi="Arial" w:cs="Arial"/>
                <w:color w:val="333333"/>
              </w:rPr>
              <w:t xml:space="preserve">381.99 </w:t>
            </w:r>
          </w:p>
        </w:tc>
        <w:tc>
          <w:tcPr>
            <w:tcW w:w="1661" w:type="dxa"/>
            <w:tcBorders>
              <w:top w:val="single" w:sz="4" w:space="0" w:color="000000"/>
              <w:left w:val="single" w:sz="4" w:space="0" w:color="000000"/>
              <w:bottom w:val="single" w:sz="8" w:space="0" w:color="000000"/>
              <w:right w:val="single" w:sz="8" w:space="0" w:color="000000"/>
            </w:tcBorders>
            <w:vAlign w:val="bottom"/>
          </w:tcPr>
          <w:p w14:paraId="4E4C25B0"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r w:rsidR="00B0491B" w:rsidRPr="005B1845" w14:paraId="2CED242D" w14:textId="77777777" w:rsidTr="001E2E00">
        <w:trPr>
          <w:trHeight w:val="318"/>
        </w:trPr>
        <w:tc>
          <w:tcPr>
            <w:tcW w:w="1538" w:type="dxa"/>
            <w:tcBorders>
              <w:top w:val="single" w:sz="4" w:space="0" w:color="000000"/>
              <w:left w:val="single" w:sz="8" w:space="0" w:color="000000"/>
              <w:bottom w:val="single" w:sz="8" w:space="0" w:color="000000"/>
              <w:right w:val="nil"/>
            </w:tcBorders>
            <w:shd w:val="clear" w:color="auto" w:fill="F1F1F1"/>
          </w:tcPr>
          <w:p w14:paraId="190E2E0B" w14:textId="77777777" w:rsidR="00B0491B" w:rsidRPr="005B1845" w:rsidRDefault="00B0491B" w:rsidP="005B1845">
            <w:pPr>
              <w:spacing w:line="360" w:lineRule="auto"/>
              <w:jc w:val="both"/>
              <w:rPr>
                <w:rFonts w:ascii="Arial" w:hAnsi="Arial" w:cs="Arial"/>
              </w:rPr>
            </w:pPr>
          </w:p>
        </w:tc>
        <w:tc>
          <w:tcPr>
            <w:tcW w:w="1957" w:type="dxa"/>
            <w:tcBorders>
              <w:top w:val="single" w:sz="8" w:space="0" w:color="000000"/>
              <w:left w:val="nil"/>
              <w:bottom w:val="single" w:sz="8" w:space="0" w:color="000000"/>
              <w:right w:val="single" w:sz="4" w:space="0" w:color="000000"/>
            </w:tcBorders>
            <w:shd w:val="clear" w:color="auto" w:fill="F1F1F1"/>
          </w:tcPr>
          <w:p w14:paraId="500913E4" w14:textId="77777777" w:rsidR="00B0491B" w:rsidRPr="005B1845" w:rsidRDefault="00B0491B" w:rsidP="005B1845">
            <w:pPr>
              <w:spacing w:line="360" w:lineRule="auto"/>
              <w:ind w:left="-12"/>
              <w:jc w:val="both"/>
              <w:rPr>
                <w:rFonts w:ascii="Arial" w:hAnsi="Arial" w:cs="Arial"/>
              </w:rPr>
            </w:pPr>
            <w:r w:rsidRPr="005B1845">
              <w:rPr>
                <w:rFonts w:ascii="Arial" w:eastAsia="Calibri" w:hAnsi="Arial" w:cs="Arial"/>
                <w:b/>
                <w:color w:val="333333"/>
              </w:rPr>
              <w:t xml:space="preserve">Total </w:t>
            </w:r>
          </w:p>
        </w:tc>
        <w:tc>
          <w:tcPr>
            <w:tcW w:w="965" w:type="dxa"/>
            <w:tcBorders>
              <w:top w:val="single" w:sz="8" w:space="0" w:color="000000"/>
              <w:left w:val="single" w:sz="4" w:space="0" w:color="000000"/>
              <w:bottom w:val="single" w:sz="8" w:space="0" w:color="000000"/>
              <w:right w:val="single" w:sz="4" w:space="0" w:color="000000"/>
            </w:tcBorders>
          </w:tcPr>
          <w:p w14:paraId="074CFF01" w14:textId="77777777" w:rsidR="00B0491B" w:rsidRPr="005B1845" w:rsidRDefault="00B0491B" w:rsidP="005B1845">
            <w:pPr>
              <w:spacing w:line="360" w:lineRule="auto"/>
              <w:ind w:right="49"/>
              <w:jc w:val="both"/>
              <w:rPr>
                <w:rFonts w:ascii="Arial" w:hAnsi="Arial" w:cs="Arial"/>
              </w:rPr>
            </w:pPr>
            <w:r w:rsidRPr="005B1845">
              <w:rPr>
                <w:rFonts w:ascii="Arial" w:eastAsia="Calibri" w:hAnsi="Arial" w:cs="Arial"/>
                <w:b/>
              </w:rPr>
              <w:t xml:space="preserve">4652 </w:t>
            </w:r>
          </w:p>
        </w:tc>
        <w:tc>
          <w:tcPr>
            <w:tcW w:w="1480" w:type="dxa"/>
            <w:tcBorders>
              <w:top w:val="single" w:sz="8" w:space="0" w:color="000000"/>
              <w:left w:val="single" w:sz="4" w:space="0" w:color="000000"/>
              <w:bottom w:val="single" w:sz="8" w:space="0" w:color="000000"/>
              <w:right w:val="single" w:sz="4" w:space="0" w:color="000000"/>
            </w:tcBorders>
          </w:tcPr>
          <w:p w14:paraId="2FDF6F6E" w14:textId="77777777" w:rsidR="00B0491B" w:rsidRPr="005B1845" w:rsidRDefault="00B0491B" w:rsidP="005B1845">
            <w:pPr>
              <w:spacing w:line="360" w:lineRule="auto"/>
              <w:ind w:right="50"/>
              <w:jc w:val="both"/>
              <w:rPr>
                <w:rFonts w:ascii="Arial" w:hAnsi="Arial" w:cs="Arial"/>
              </w:rPr>
            </w:pPr>
            <w:r w:rsidRPr="005B1845">
              <w:rPr>
                <w:rFonts w:ascii="Arial" w:eastAsia="Calibri" w:hAnsi="Arial" w:cs="Arial"/>
                <w:b/>
              </w:rPr>
              <w:t xml:space="preserve">357 </w:t>
            </w:r>
          </w:p>
        </w:tc>
        <w:tc>
          <w:tcPr>
            <w:tcW w:w="1161" w:type="dxa"/>
            <w:tcBorders>
              <w:top w:val="single" w:sz="8" w:space="0" w:color="000000"/>
              <w:left w:val="single" w:sz="4" w:space="0" w:color="000000"/>
              <w:bottom w:val="single" w:sz="8" w:space="0" w:color="000000"/>
              <w:right w:val="single" w:sz="4" w:space="0" w:color="000000"/>
            </w:tcBorders>
          </w:tcPr>
          <w:p w14:paraId="29C28CEE"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b/>
              </w:rPr>
              <w:t xml:space="preserve">348 </w:t>
            </w:r>
          </w:p>
        </w:tc>
        <w:tc>
          <w:tcPr>
            <w:tcW w:w="1361" w:type="dxa"/>
            <w:tcBorders>
              <w:top w:val="single" w:sz="8" w:space="0" w:color="000000"/>
              <w:left w:val="single" w:sz="4" w:space="0" w:color="000000"/>
              <w:bottom w:val="single" w:sz="8" w:space="0" w:color="000000"/>
              <w:right w:val="single" w:sz="4" w:space="0" w:color="000000"/>
            </w:tcBorders>
          </w:tcPr>
          <w:p w14:paraId="27A54241" w14:textId="77777777" w:rsidR="00B0491B" w:rsidRPr="005B1845" w:rsidRDefault="00B0491B" w:rsidP="005B1845">
            <w:pPr>
              <w:spacing w:line="360" w:lineRule="auto"/>
              <w:ind w:right="51"/>
              <w:jc w:val="both"/>
              <w:rPr>
                <w:rFonts w:ascii="Arial" w:hAnsi="Arial" w:cs="Arial"/>
              </w:rPr>
            </w:pPr>
            <w:r w:rsidRPr="005B1845">
              <w:rPr>
                <w:rFonts w:ascii="Arial" w:eastAsia="Calibri" w:hAnsi="Arial" w:cs="Arial"/>
                <w:b/>
              </w:rPr>
              <w:t xml:space="preserve">48550.26 </w:t>
            </w:r>
          </w:p>
        </w:tc>
        <w:tc>
          <w:tcPr>
            <w:tcW w:w="1661" w:type="dxa"/>
            <w:tcBorders>
              <w:top w:val="single" w:sz="8" w:space="0" w:color="000000"/>
              <w:left w:val="single" w:sz="4" w:space="0" w:color="000000"/>
              <w:bottom w:val="single" w:sz="8" w:space="0" w:color="000000"/>
              <w:right w:val="single" w:sz="8" w:space="0" w:color="000000"/>
            </w:tcBorders>
          </w:tcPr>
          <w:p w14:paraId="09EB8F82" w14:textId="77777777" w:rsidR="00B0491B" w:rsidRPr="005B1845" w:rsidRDefault="00B0491B" w:rsidP="005B1845">
            <w:pPr>
              <w:spacing w:line="360" w:lineRule="auto"/>
              <w:ind w:left="108"/>
              <w:jc w:val="both"/>
              <w:rPr>
                <w:rFonts w:ascii="Arial" w:hAnsi="Arial" w:cs="Arial"/>
              </w:rPr>
            </w:pPr>
            <w:r w:rsidRPr="005B1845">
              <w:rPr>
                <w:rFonts w:ascii="Arial" w:eastAsia="Calibri" w:hAnsi="Arial" w:cs="Arial"/>
              </w:rPr>
              <w:t xml:space="preserve">  </w:t>
            </w:r>
          </w:p>
        </w:tc>
      </w:tr>
    </w:tbl>
    <w:p w14:paraId="2091A3CC" w14:textId="77777777" w:rsidR="00B0491B" w:rsidRPr="005B1845" w:rsidRDefault="00B0491B" w:rsidP="005B1845">
      <w:pPr>
        <w:rPr>
          <w:sz w:val="22"/>
          <w:szCs w:val="22"/>
        </w:rPr>
      </w:pPr>
      <w:r w:rsidRPr="005B1845">
        <w:rPr>
          <w:rFonts w:eastAsia="Arial"/>
          <w:sz w:val="22"/>
          <w:szCs w:val="22"/>
        </w:rPr>
        <w:t xml:space="preserve"> </w:t>
      </w:r>
    </w:p>
    <w:p w14:paraId="37D6D5E5" w14:textId="51D511DD" w:rsidR="00F759A5" w:rsidRPr="00F4606B" w:rsidRDefault="00B0491B" w:rsidP="00F4606B">
      <w:pPr>
        <w:spacing w:after="2"/>
        <w:ind w:left="-5" w:right="-12" w:hanging="10"/>
        <w:rPr>
          <w:rFonts w:eastAsia="Arial"/>
          <w:sz w:val="22"/>
          <w:szCs w:val="22"/>
        </w:rPr>
      </w:pPr>
      <w:r w:rsidRPr="005B1845">
        <w:rPr>
          <w:rFonts w:eastAsia="Arial"/>
          <w:sz w:val="22"/>
          <w:szCs w:val="22"/>
        </w:rPr>
        <w:t>The costs should not include the Microsoft licensing, ATNS already has Microsoft Enterprise Agreements in place.</w:t>
      </w:r>
    </w:p>
    <w:p w14:paraId="47D87C4C" w14:textId="70E81361" w:rsidR="00F759A5" w:rsidRDefault="00F759A5" w:rsidP="00F4606B">
      <w:pPr>
        <w:pStyle w:val="Heading1"/>
        <w:rPr>
          <w:sz w:val="22"/>
          <w:szCs w:val="22"/>
        </w:rPr>
      </w:pPr>
      <w:r w:rsidRPr="001B72DE">
        <w:rPr>
          <w:sz w:val="22"/>
          <w:szCs w:val="22"/>
        </w:rPr>
        <w:t>TERMS</w:t>
      </w:r>
    </w:p>
    <w:p w14:paraId="70D69DB6" w14:textId="77777777" w:rsidR="001B72DE" w:rsidRPr="001B72DE" w:rsidRDefault="001B72DE" w:rsidP="001B72DE"/>
    <w:p w14:paraId="57253BBC" w14:textId="77777777" w:rsidR="00F759A5" w:rsidRPr="00F67042" w:rsidRDefault="00F759A5" w:rsidP="00F759A5">
      <w:pPr>
        <w:pStyle w:val="BodyTextIndent"/>
        <w:spacing w:after="0" w:line="360" w:lineRule="auto"/>
        <w:ind w:left="432"/>
        <w:rPr>
          <w:sz w:val="22"/>
          <w:szCs w:val="22"/>
        </w:rPr>
      </w:pPr>
      <w:r w:rsidRPr="00F67042">
        <w:rPr>
          <w:sz w:val="22"/>
          <w:szCs w:val="22"/>
        </w:rPr>
        <w:t>Whilst ATNS ha</w:t>
      </w:r>
      <w:r>
        <w:rPr>
          <w:sz w:val="22"/>
          <w:szCs w:val="22"/>
        </w:rPr>
        <w:t>s</w:t>
      </w:r>
      <w:r w:rsidRPr="00F67042">
        <w:rPr>
          <w:sz w:val="22"/>
          <w:szCs w:val="22"/>
        </w:rPr>
        <w:t xml:space="preserve"> taken every reasonable step to ensure the accuracy of this brief</w:t>
      </w:r>
      <w:r>
        <w:rPr>
          <w:sz w:val="22"/>
          <w:szCs w:val="22"/>
        </w:rPr>
        <w:t>;</w:t>
      </w:r>
      <w:r w:rsidRPr="00F67042">
        <w:rPr>
          <w:sz w:val="22"/>
          <w:szCs w:val="22"/>
        </w:rPr>
        <w:t xml:space="preserve"> the </w:t>
      </w:r>
      <w:r>
        <w:rPr>
          <w:sz w:val="22"/>
          <w:szCs w:val="22"/>
        </w:rPr>
        <w:t>c</w:t>
      </w:r>
      <w:r w:rsidRPr="00F67042">
        <w:rPr>
          <w:sz w:val="22"/>
          <w:szCs w:val="22"/>
        </w:rPr>
        <w:t xml:space="preserve">ompany accepts no liability </w:t>
      </w:r>
      <w:r>
        <w:rPr>
          <w:sz w:val="22"/>
          <w:szCs w:val="22"/>
        </w:rPr>
        <w:t>concerning</w:t>
      </w:r>
      <w:r w:rsidRPr="00F67042">
        <w:rPr>
          <w:sz w:val="22"/>
          <w:szCs w:val="22"/>
        </w:rPr>
        <w:t xml:space="preserve"> the accuracy of any representation made. ATNS reserves the right to vary the scope and terms described in this document</w:t>
      </w:r>
      <w:r>
        <w:rPr>
          <w:sz w:val="22"/>
          <w:szCs w:val="22"/>
        </w:rPr>
        <w:t>,</w:t>
      </w:r>
      <w:r w:rsidRPr="00F67042">
        <w:rPr>
          <w:sz w:val="22"/>
          <w:szCs w:val="22"/>
        </w:rPr>
        <w:t xml:space="preserve"> although </w:t>
      </w:r>
      <w:r>
        <w:rPr>
          <w:sz w:val="22"/>
          <w:szCs w:val="22"/>
        </w:rPr>
        <w:t xml:space="preserve">the </w:t>
      </w:r>
      <w:r w:rsidRPr="00F67042">
        <w:rPr>
          <w:sz w:val="22"/>
          <w:szCs w:val="22"/>
        </w:rPr>
        <w:t xml:space="preserve">variation is not anticipated at this time. </w:t>
      </w:r>
    </w:p>
    <w:p w14:paraId="4A718A1E" w14:textId="77777777" w:rsidR="00F759A5" w:rsidRPr="00F67042" w:rsidRDefault="00F759A5" w:rsidP="00F759A5">
      <w:pPr>
        <w:pStyle w:val="BodyTextIndent"/>
        <w:spacing w:after="0" w:line="360" w:lineRule="auto"/>
        <w:ind w:left="432"/>
        <w:jc w:val="left"/>
        <w:rPr>
          <w:sz w:val="22"/>
          <w:szCs w:val="22"/>
        </w:rPr>
      </w:pPr>
      <w:r w:rsidRPr="00F67042">
        <w:rPr>
          <w:sz w:val="22"/>
          <w:szCs w:val="22"/>
        </w:rPr>
        <w:t>All information in this document and associated responses is Confidential.</w:t>
      </w:r>
    </w:p>
    <w:p w14:paraId="2E2FD64F" w14:textId="2CE89C35" w:rsidR="00F4606B" w:rsidRDefault="00F759A5" w:rsidP="00F4606B">
      <w:pPr>
        <w:pStyle w:val="BodyTextIndent"/>
        <w:spacing w:after="0" w:line="360" w:lineRule="auto"/>
        <w:ind w:left="432"/>
        <w:jc w:val="left"/>
        <w:rPr>
          <w:sz w:val="22"/>
          <w:szCs w:val="22"/>
        </w:rPr>
      </w:pPr>
      <w:r w:rsidRPr="00F67042">
        <w:rPr>
          <w:sz w:val="22"/>
          <w:szCs w:val="22"/>
        </w:rPr>
        <w:t>All designs and documentation will be the property</w:t>
      </w:r>
      <w:r w:rsidR="00086FE9">
        <w:rPr>
          <w:sz w:val="22"/>
          <w:szCs w:val="22"/>
        </w:rPr>
        <w:t>.</w:t>
      </w:r>
    </w:p>
    <w:p w14:paraId="1C2B50E8" w14:textId="77777777" w:rsidR="00F4606B" w:rsidRDefault="00F4606B" w:rsidP="00F759A5">
      <w:pPr>
        <w:pStyle w:val="BodyTextIndent"/>
        <w:spacing w:after="0" w:line="360" w:lineRule="auto"/>
        <w:ind w:left="432"/>
        <w:jc w:val="left"/>
        <w:rPr>
          <w:sz w:val="22"/>
          <w:szCs w:val="22"/>
        </w:rPr>
      </w:pPr>
    </w:p>
    <w:p w14:paraId="0C981CEC" w14:textId="77777777" w:rsidR="00F4606B" w:rsidRDefault="00F4606B" w:rsidP="00F4606B">
      <w:pPr>
        <w:pStyle w:val="Heading1"/>
        <w:spacing w:before="120" w:after="120"/>
        <w:ind w:left="567" w:hanging="567"/>
        <w:jc w:val="left"/>
        <w:rPr>
          <w:rFonts w:cs="Arial"/>
          <w:sz w:val="22"/>
          <w:szCs w:val="22"/>
        </w:rPr>
      </w:pPr>
      <w:bookmarkStart w:id="19" w:name="_Toc459197825"/>
      <w:bookmarkStart w:id="20" w:name="_Toc94519017"/>
      <w:bookmarkStart w:id="21" w:name="_Hlk94511710"/>
      <w:r w:rsidRPr="00E8619A">
        <w:rPr>
          <w:rFonts w:cs="Arial"/>
          <w:sz w:val="22"/>
          <w:szCs w:val="22"/>
        </w:rPr>
        <w:t>DISCLAIMER</w:t>
      </w:r>
      <w:bookmarkEnd w:id="19"/>
      <w:bookmarkEnd w:id="20"/>
    </w:p>
    <w:p w14:paraId="429A32B8" w14:textId="77777777" w:rsidR="00F4606B" w:rsidRPr="00AD2CF5" w:rsidRDefault="00F4606B" w:rsidP="00F4606B"/>
    <w:bookmarkEnd w:id="21"/>
    <w:p w14:paraId="3098A465" w14:textId="77777777" w:rsidR="00F4606B" w:rsidRDefault="00F4606B" w:rsidP="00F4606B">
      <w:pPr>
        <w:pStyle w:val="BodyTextIndent"/>
        <w:spacing w:after="0" w:line="360" w:lineRule="auto"/>
        <w:ind w:left="567" w:hanging="567"/>
        <w:rPr>
          <w:rFonts w:cs="Arial"/>
          <w:sz w:val="22"/>
          <w:szCs w:val="22"/>
        </w:rPr>
      </w:pPr>
      <w:r>
        <w:rPr>
          <w:rFonts w:cs="Arial"/>
          <w:sz w:val="22"/>
          <w:szCs w:val="22"/>
        </w:rPr>
        <w:t>5.1</w:t>
      </w:r>
      <w:r>
        <w:rPr>
          <w:rFonts w:cs="Arial"/>
          <w:sz w:val="22"/>
          <w:szCs w:val="22"/>
        </w:rPr>
        <w:tab/>
      </w:r>
      <w:r w:rsidRPr="00E8619A">
        <w:rPr>
          <w:rFonts w:cs="Arial"/>
          <w:sz w:val="22"/>
          <w:szCs w:val="22"/>
        </w:rPr>
        <w:t xml:space="preserve">The </w:t>
      </w:r>
      <w:r>
        <w:rPr>
          <w:rFonts w:cs="Arial"/>
          <w:sz w:val="22"/>
          <w:szCs w:val="22"/>
        </w:rPr>
        <w:t>respondent</w:t>
      </w:r>
      <w:r w:rsidRPr="00E8619A">
        <w:rPr>
          <w:rFonts w:cs="Arial"/>
          <w:sz w:val="22"/>
          <w:szCs w:val="22"/>
        </w:rPr>
        <w:t xml:space="preserve"> shall bear all costs incurred by him</w:t>
      </w:r>
      <w:r>
        <w:rPr>
          <w:rFonts w:cs="Arial"/>
          <w:sz w:val="22"/>
          <w:szCs w:val="22"/>
        </w:rPr>
        <w:t>/her</w:t>
      </w:r>
      <w:r w:rsidRPr="00E8619A">
        <w:rPr>
          <w:rFonts w:cs="Arial"/>
          <w:sz w:val="22"/>
          <w:szCs w:val="22"/>
        </w:rPr>
        <w:t xml:space="preserve"> in connection with the preparation and submission of his</w:t>
      </w:r>
      <w:r>
        <w:rPr>
          <w:rFonts w:cs="Arial"/>
          <w:sz w:val="22"/>
          <w:szCs w:val="22"/>
        </w:rPr>
        <w:t>/her</w:t>
      </w:r>
      <w:r w:rsidRPr="00E8619A">
        <w:rPr>
          <w:rFonts w:cs="Arial"/>
          <w:sz w:val="22"/>
          <w:szCs w:val="22"/>
        </w:rPr>
        <w:t xml:space="preserve"> response.  ATNS will in no case be responsible for payment </w:t>
      </w:r>
      <w:r>
        <w:rPr>
          <w:rFonts w:cs="Arial"/>
          <w:sz w:val="22"/>
          <w:szCs w:val="22"/>
        </w:rPr>
        <w:t>for any preparatory costs or other activities performed in connection with this submission.</w:t>
      </w:r>
    </w:p>
    <w:p w14:paraId="6AE79194" w14:textId="77777777" w:rsidR="00F4606B" w:rsidRDefault="00F4606B" w:rsidP="00F4606B">
      <w:pPr>
        <w:pStyle w:val="BodyTextIndent"/>
        <w:spacing w:after="0" w:line="360" w:lineRule="auto"/>
        <w:ind w:left="567" w:hanging="567"/>
        <w:rPr>
          <w:rFonts w:cs="Arial"/>
          <w:sz w:val="22"/>
          <w:szCs w:val="22"/>
        </w:rPr>
      </w:pPr>
      <w:r>
        <w:rPr>
          <w:rFonts w:cs="Arial"/>
          <w:sz w:val="22"/>
          <w:szCs w:val="22"/>
        </w:rPr>
        <w:t>5.2</w:t>
      </w:r>
      <w:r>
        <w:rPr>
          <w:rFonts w:cs="Arial"/>
          <w:sz w:val="22"/>
          <w:szCs w:val="22"/>
        </w:rPr>
        <w:tab/>
        <w:t>Additionally ATNS reserves the right and at ATNS’s sole and full discretion to:</w:t>
      </w:r>
    </w:p>
    <w:p w14:paraId="50C8C144" w14:textId="77777777" w:rsidR="00F4606B" w:rsidRDefault="00F4606B" w:rsidP="00F4606B">
      <w:pPr>
        <w:pStyle w:val="BodyTextIndent"/>
        <w:ind w:left="1437" w:hanging="870"/>
        <w:rPr>
          <w:rFonts w:cs="Arial"/>
          <w:sz w:val="22"/>
          <w:szCs w:val="22"/>
        </w:rPr>
      </w:pPr>
      <w:r>
        <w:rPr>
          <w:rFonts w:cs="Arial"/>
          <w:sz w:val="22"/>
          <w:szCs w:val="22"/>
        </w:rPr>
        <w:t>i)</w:t>
      </w:r>
      <w:r>
        <w:rPr>
          <w:rFonts w:cs="Arial"/>
          <w:sz w:val="22"/>
          <w:szCs w:val="22"/>
        </w:rPr>
        <w:tab/>
      </w:r>
      <w:r>
        <w:rPr>
          <w:rFonts w:cs="Arial"/>
          <w:sz w:val="22"/>
          <w:szCs w:val="22"/>
        </w:rPr>
        <w:tab/>
      </w:r>
      <w:r w:rsidRPr="00313887">
        <w:rPr>
          <w:rFonts w:cs="Arial"/>
          <w:sz w:val="22"/>
          <w:szCs w:val="22"/>
        </w:rPr>
        <w:t>Utilize any information provided to it in response to this RFI to draft the scope of</w:t>
      </w:r>
      <w:r>
        <w:rPr>
          <w:rFonts w:cs="Arial"/>
          <w:sz w:val="22"/>
          <w:szCs w:val="22"/>
        </w:rPr>
        <w:t xml:space="preserve"> </w:t>
      </w:r>
      <w:r w:rsidRPr="00313887">
        <w:rPr>
          <w:rFonts w:cs="Arial"/>
          <w:sz w:val="22"/>
          <w:szCs w:val="22"/>
        </w:rPr>
        <w:t>requirements for inclusion in an RFP;</w:t>
      </w:r>
    </w:p>
    <w:p w14:paraId="40AB3A20" w14:textId="77777777" w:rsidR="00F4606B" w:rsidRDefault="00F4606B" w:rsidP="00F4606B">
      <w:pPr>
        <w:pStyle w:val="BodyTextIndent"/>
        <w:ind w:left="1437" w:hanging="870"/>
        <w:rPr>
          <w:rFonts w:cs="Arial"/>
          <w:sz w:val="22"/>
          <w:szCs w:val="22"/>
        </w:rPr>
      </w:pPr>
      <w:r>
        <w:rPr>
          <w:rFonts w:cs="Arial"/>
          <w:sz w:val="22"/>
          <w:szCs w:val="22"/>
        </w:rPr>
        <w:t>ii)</w:t>
      </w:r>
      <w:r>
        <w:rPr>
          <w:rFonts w:cs="Arial"/>
          <w:sz w:val="22"/>
          <w:szCs w:val="22"/>
        </w:rPr>
        <w:tab/>
      </w:r>
      <w:r w:rsidRPr="00313887">
        <w:rPr>
          <w:rFonts w:cs="Arial"/>
          <w:sz w:val="22"/>
          <w:szCs w:val="22"/>
        </w:rPr>
        <w:t>take no further action whatsoever, if it so decides</w:t>
      </w:r>
      <w:r>
        <w:rPr>
          <w:rFonts w:cs="Arial"/>
          <w:sz w:val="22"/>
          <w:szCs w:val="22"/>
        </w:rPr>
        <w:t>;</w:t>
      </w:r>
    </w:p>
    <w:p w14:paraId="03E1B119" w14:textId="77777777" w:rsidR="00F4606B" w:rsidRDefault="00F4606B" w:rsidP="00F4606B">
      <w:pPr>
        <w:pStyle w:val="BodyTextIndent"/>
        <w:ind w:left="1437" w:hanging="870"/>
        <w:rPr>
          <w:rFonts w:cs="Arial"/>
          <w:sz w:val="22"/>
          <w:szCs w:val="22"/>
        </w:rPr>
      </w:pPr>
      <w:r>
        <w:rPr>
          <w:rFonts w:cs="Arial"/>
          <w:sz w:val="22"/>
          <w:szCs w:val="22"/>
        </w:rPr>
        <w:t>iii)</w:t>
      </w:r>
      <w:r>
        <w:rPr>
          <w:rFonts w:cs="Arial"/>
          <w:sz w:val="22"/>
          <w:szCs w:val="22"/>
        </w:rPr>
        <w:tab/>
      </w:r>
      <w:r w:rsidRPr="00313887">
        <w:rPr>
          <w:rFonts w:cs="Arial"/>
          <w:sz w:val="22"/>
          <w:szCs w:val="22"/>
        </w:rPr>
        <w:t>withdraw from this process and the provisions of this project at any time;</w:t>
      </w:r>
    </w:p>
    <w:p w14:paraId="0453CCE6" w14:textId="77777777" w:rsidR="00F4606B" w:rsidRDefault="00F4606B" w:rsidP="00F4606B">
      <w:pPr>
        <w:pStyle w:val="BodyTextIndent"/>
        <w:ind w:left="1437" w:hanging="870"/>
        <w:rPr>
          <w:rFonts w:cs="Arial"/>
          <w:sz w:val="22"/>
          <w:szCs w:val="22"/>
        </w:rPr>
      </w:pPr>
      <w:r>
        <w:rPr>
          <w:rFonts w:cs="Arial"/>
          <w:sz w:val="22"/>
          <w:szCs w:val="22"/>
        </w:rPr>
        <w:t>iv)</w:t>
      </w:r>
      <w:r>
        <w:rPr>
          <w:rFonts w:cs="Arial"/>
          <w:sz w:val="22"/>
          <w:szCs w:val="22"/>
        </w:rPr>
        <w:tab/>
      </w:r>
      <w:r w:rsidRPr="00313887">
        <w:rPr>
          <w:rFonts w:cs="Arial"/>
          <w:sz w:val="22"/>
          <w:szCs w:val="22"/>
        </w:rPr>
        <w:t xml:space="preserve">select the RFI participants based on </w:t>
      </w:r>
      <w:r>
        <w:rPr>
          <w:rFonts w:cs="Arial"/>
          <w:sz w:val="22"/>
          <w:szCs w:val="22"/>
        </w:rPr>
        <w:t>ATNS</w:t>
      </w:r>
      <w:r w:rsidRPr="00313887">
        <w:rPr>
          <w:rFonts w:cs="Arial"/>
          <w:sz w:val="22"/>
          <w:szCs w:val="22"/>
        </w:rPr>
        <w:t>’s criteria;</w:t>
      </w:r>
    </w:p>
    <w:p w14:paraId="1DE84B9A" w14:textId="77777777" w:rsidR="00F4606B" w:rsidRDefault="00F4606B" w:rsidP="00F4606B">
      <w:pPr>
        <w:pStyle w:val="BodyTextIndent"/>
        <w:ind w:left="1437" w:hanging="870"/>
        <w:rPr>
          <w:rFonts w:cs="Arial"/>
          <w:sz w:val="22"/>
          <w:szCs w:val="22"/>
        </w:rPr>
      </w:pPr>
      <w:r>
        <w:rPr>
          <w:rFonts w:cs="Arial"/>
          <w:sz w:val="22"/>
          <w:szCs w:val="22"/>
        </w:rPr>
        <w:t>v)</w:t>
      </w:r>
      <w:r>
        <w:rPr>
          <w:rFonts w:cs="Arial"/>
          <w:sz w:val="22"/>
          <w:szCs w:val="22"/>
        </w:rPr>
        <w:tab/>
      </w:r>
      <w:r w:rsidRPr="00313887">
        <w:rPr>
          <w:rFonts w:cs="Arial"/>
          <w:sz w:val="22"/>
          <w:szCs w:val="22"/>
        </w:rPr>
        <w:t>not bind itself to accept any or all of the RFI; or</w:t>
      </w:r>
    </w:p>
    <w:p w14:paraId="2DA6D82A" w14:textId="77777777" w:rsidR="00F4606B" w:rsidRDefault="00F4606B" w:rsidP="00F759A5">
      <w:pPr>
        <w:pStyle w:val="BodyTextIndent"/>
        <w:spacing w:after="0" w:line="360" w:lineRule="auto"/>
        <w:ind w:left="432"/>
        <w:jc w:val="left"/>
        <w:rPr>
          <w:sz w:val="22"/>
          <w:szCs w:val="22"/>
        </w:rPr>
      </w:pPr>
    </w:p>
    <w:p w14:paraId="36175A33" w14:textId="77777777" w:rsidR="00086FE9" w:rsidRDefault="00086FE9" w:rsidP="00F759A5">
      <w:pPr>
        <w:pStyle w:val="BodyTextIndent"/>
        <w:spacing w:after="0" w:line="360" w:lineRule="auto"/>
        <w:ind w:left="432"/>
        <w:jc w:val="left"/>
        <w:rPr>
          <w:sz w:val="22"/>
          <w:szCs w:val="22"/>
        </w:rPr>
      </w:pPr>
    </w:p>
    <w:p w14:paraId="69274ACD" w14:textId="77777777" w:rsidR="00086FE9" w:rsidRDefault="00086FE9" w:rsidP="00F759A5">
      <w:pPr>
        <w:pStyle w:val="BodyTextIndent"/>
        <w:spacing w:after="0" w:line="360" w:lineRule="auto"/>
        <w:ind w:left="432"/>
        <w:jc w:val="left"/>
        <w:rPr>
          <w:sz w:val="22"/>
          <w:szCs w:val="22"/>
        </w:rPr>
      </w:pPr>
    </w:p>
    <w:bookmarkEnd w:id="0"/>
    <w:sectPr w:rsidR="00086FE9" w:rsidSect="00E92E8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5652" w14:textId="77777777" w:rsidR="009422CC" w:rsidRDefault="009422CC" w:rsidP="00F22B92">
      <w:pPr>
        <w:spacing w:line="240" w:lineRule="auto"/>
      </w:pPr>
      <w:r>
        <w:separator/>
      </w:r>
    </w:p>
  </w:endnote>
  <w:endnote w:type="continuationSeparator" w:id="0">
    <w:p w14:paraId="233C6120" w14:textId="77777777" w:rsidR="009422CC" w:rsidRDefault="009422CC" w:rsidP="00F22B92">
      <w:pPr>
        <w:spacing w:line="240" w:lineRule="auto"/>
      </w:pPr>
      <w:r>
        <w:continuationSeparator/>
      </w:r>
    </w:p>
  </w:endnote>
  <w:endnote w:type="continuationNotice" w:id="1">
    <w:p w14:paraId="27F1901C" w14:textId="77777777" w:rsidR="009422CC" w:rsidRDefault="009422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61A0" w14:textId="1161B318" w:rsidR="009422CC" w:rsidRPr="00086FE9" w:rsidRDefault="00086FE9" w:rsidP="00F759A5">
    <w:pPr>
      <w:pBdr>
        <w:top w:val="single" w:sz="4" w:space="1" w:color="auto"/>
      </w:pBdr>
      <w:rPr>
        <w:sz w:val="18"/>
        <w:szCs w:val="18"/>
      </w:rPr>
    </w:pPr>
    <w:r w:rsidRPr="00086FE9">
      <w:rPr>
        <w:bCs/>
        <w:sz w:val="18"/>
        <w:szCs w:val="18"/>
      </w:rPr>
      <w:t>ATNS/IT/RFI001/23_24/CLOUD HOSTING</w:t>
    </w:r>
    <w:r w:rsidR="009422CC" w:rsidRPr="00086FE9">
      <w:rPr>
        <w:sz w:val="18"/>
        <w:szCs w:val="18"/>
      </w:rPr>
      <w:tab/>
    </w:r>
    <w:r w:rsidR="001B72DE">
      <w:rPr>
        <w:sz w:val="18"/>
        <w:szCs w:val="18"/>
      </w:rPr>
      <w:t xml:space="preserve">            </w:t>
    </w:r>
    <w:r w:rsidRPr="00086FE9">
      <w:rPr>
        <w:sz w:val="18"/>
        <w:szCs w:val="18"/>
      </w:rPr>
      <w:t>May 2023</w:t>
    </w:r>
    <w:r w:rsidR="00F759A5" w:rsidRPr="00086FE9">
      <w:rPr>
        <w:sz w:val="18"/>
        <w:szCs w:val="18"/>
      </w:rPr>
      <w:tab/>
    </w:r>
    <w:r w:rsidR="00F759A5" w:rsidRPr="00086FE9">
      <w:rPr>
        <w:sz w:val="18"/>
        <w:szCs w:val="18"/>
      </w:rPr>
      <w:tab/>
    </w:r>
    <w:r w:rsidR="00F759A5" w:rsidRPr="00086FE9">
      <w:rPr>
        <w:sz w:val="18"/>
        <w:szCs w:val="18"/>
      </w:rPr>
      <w:tab/>
    </w:r>
    <w:r w:rsidRPr="00086FE9">
      <w:rPr>
        <w:sz w:val="18"/>
        <w:szCs w:val="18"/>
      </w:rPr>
      <w:tab/>
    </w:r>
    <w:r w:rsidR="009422CC" w:rsidRPr="00086FE9">
      <w:rPr>
        <w:sz w:val="18"/>
        <w:szCs w:val="18"/>
      </w:rPr>
      <w:t xml:space="preserve">Page </w:t>
    </w:r>
    <w:r w:rsidR="009422CC" w:rsidRPr="00086FE9">
      <w:rPr>
        <w:sz w:val="18"/>
        <w:szCs w:val="18"/>
      </w:rPr>
      <w:fldChar w:fldCharType="begin"/>
    </w:r>
    <w:r w:rsidR="009422CC" w:rsidRPr="00086FE9">
      <w:rPr>
        <w:sz w:val="18"/>
        <w:szCs w:val="18"/>
      </w:rPr>
      <w:instrText xml:space="preserve"> PAGE </w:instrText>
    </w:r>
    <w:r w:rsidR="009422CC" w:rsidRPr="00086FE9">
      <w:rPr>
        <w:sz w:val="18"/>
        <w:szCs w:val="18"/>
      </w:rPr>
      <w:fldChar w:fldCharType="separate"/>
    </w:r>
    <w:r w:rsidR="009422CC" w:rsidRPr="00086FE9">
      <w:rPr>
        <w:noProof/>
        <w:sz w:val="18"/>
        <w:szCs w:val="18"/>
      </w:rPr>
      <w:t>5</w:t>
    </w:r>
    <w:r w:rsidR="009422CC" w:rsidRPr="00086FE9">
      <w:rPr>
        <w:sz w:val="18"/>
        <w:szCs w:val="18"/>
      </w:rPr>
      <w:fldChar w:fldCharType="end"/>
    </w:r>
    <w:r w:rsidR="009422CC" w:rsidRPr="00086FE9">
      <w:rPr>
        <w:sz w:val="18"/>
        <w:szCs w:val="18"/>
      </w:rPr>
      <w:t xml:space="preserve"> of </w:t>
    </w:r>
    <w:r w:rsidR="009422CC" w:rsidRPr="00086FE9">
      <w:rPr>
        <w:sz w:val="18"/>
        <w:szCs w:val="18"/>
      </w:rPr>
      <w:fldChar w:fldCharType="begin"/>
    </w:r>
    <w:r w:rsidR="009422CC" w:rsidRPr="00086FE9">
      <w:rPr>
        <w:sz w:val="18"/>
        <w:szCs w:val="18"/>
      </w:rPr>
      <w:instrText>SECTIONPAGES</w:instrText>
    </w:r>
    <w:r w:rsidR="009422CC" w:rsidRPr="00086FE9">
      <w:rPr>
        <w:sz w:val="18"/>
        <w:szCs w:val="18"/>
      </w:rPr>
      <w:fldChar w:fldCharType="separate"/>
    </w:r>
    <w:r w:rsidR="00EE1BD3">
      <w:rPr>
        <w:noProof/>
        <w:sz w:val="18"/>
        <w:szCs w:val="18"/>
      </w:rPr>
      <w:t>27</w:t>
    </w:r>
    <w:r w:rsidR="009422CC" w:rsidRPr="00086FE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85B4" w14:textId="77777777" w:rsidR="009422CC" w:rsidRDefault="009422CC" w:rsidP="00F22B92">
      <w:pPr>
        <w:spacing w:line="240" w:lineRule="auto"/>
      </w:pPr>
      <w:r>
        <w:separator/>
      </w:r>
    </w:p>
  </w:footnote>
  <w:footnote w:type="continuationSeparator" w:id="0">
    <w:p w14:paraId="022ABC43" w14:textId="77777777" w:rsidR="009422CC" w:rsidRDefault="009422CC" w:rsidP="00F22B92">
      <w:pPr>
        <w:spacing w:line="240" w:lineRule="auto"/>
      </w:pPr>
      <w:r>
        <w:continuationSeparator/>
      </w:r>
    </w:p>
  </w:footnote>
  <w:footnote w:type="continuationNotice" w:id="1">
    <w:p w14:paraId="583DB86F" w14:textId="77777777" w:rsidR="009422CC" w:rsidRDefault="009422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4ECD"/>
    <w:multiLevelType w:val="hybridMultilevel"/>
    <w:tmpl w:val="BF628F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4A7BDA"/>
    <w:multiLevelType w:val="hybridMultilevel"/>
    <w:tmpl w:val="5F189B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7252F"/>
    <w:multiLevelType w:val="multilevel"/>
    <w:tmpl w:val="B50AC654"/>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471912"/>
    <w:multiLevelType w:val="hybridMultilevel"/>
    <w:tmpl w:val="FBB60906"/>
    <w:lvl w:ilvl="0" w:tplc="824AEE26">
      <w:start w:val="2"/>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7B2CB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B5043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7FA950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222E6A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1E889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BF8F8F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EA546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AF262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8B50D6"/>
    <w:multiLevelType w:val="multilevel"/>
    <w:tmpl w:val="8FF65612"/>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B4686D"/>
    <w:multiLevelType w:val="hybridMultilevel"/>
    <w:tmpl w:val="B0CAD732"/>
    <w:lvl w:ilvl="0" w:tplc="14601756">
      <w:start w:val="4"/>
      <w:numFmt w:val="decimal"/>
      <w:lvlText w:val="%1"/>
      <w:lvlJc w:val="left"/>
      <w:pPr>
        <w:ind w:left="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7CD8B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9D8E4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23AB98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94A1C1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F4029F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93C31A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756A37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4C4321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DD09C4"/>
    <w:multiLevelType w:val="hybridMultilevel"/>
    <w:tmpl w:val="BB4E51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58C3257"/>
    <w:multiLevelType w:val="hybridMultilevel"/>
    <w:tmpl w:val="CAEAF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2C318A0"/>
    <w:multiLevelType w:val="hybridMultilevel"/>
    <w:tmpl w:val="BA18BB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6692BA9"/>
    <w:multiLevelType w:val="hybridMultilevel"/>
    <w:tmpl w:val="4ECEA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A330B9"/>
    <w:multiLevelType w:val="hybridMultilevel"/>
    <w:tmpl w:val="AEF0D3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1BC0F9E"/>
    <w:multiLevelType w:val="hybridMultilevel"/>
    <w:tmpl w:val="BCC446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2E17BFB"/>
    <w:multiLevelType w:val="hybridMultilevel"/>
    <w:tmpl w:val="62ACF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D10BAE"/>
    <w:multiLevelType w:val="hybridMultilevel"/>
    <w:tmpl w:val="84402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9B44F29"/>
    <w:multiLevelType w:val="multilevel"/>
    <w:tmpl w:val="BBC27A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i w:val="0"/>
        <w:iCs w:val="0"/>
      </w:rPr>
    </w:lvl>
    <w:lvl w:ilvl="2">
      <w:start w:val="1"/>
      <w:numFmt w:val="decimal"/>
      <w:pStyle w:val="Heading3"/>
      <w:lvlText w:val="%1.%2.%3"/>
      <w:lvlJc w:val="left"/>
      <w:pPr>
        <w:ind w:left="720" w:hanging="720"/>
      </w:pPr>
      <w:rPr>
        <w:b/>
        <w:bCs/>
        <w:i w:val="0"/>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12D69E3"/>
    <w:multiLevelType w:val="hybridMultilevel"/>
    <w:tmpl w:val="138657AC"/>
    <w:lvl w:ilvl="0" w:tplc="DF5C51E4">
      <w:start w:val="1"/>
      <w:numFmt w:val="upperLetter"/>
      <w:lvlText w:val="[%1]."/>
      <w:lvlJc w:val="left"/>
      <w:pPr>
        <w:ind w:left="1440" w:hanging="360"/>
      </w:pPr>
      <w:rPr>
        <w:rFonts w:hint="default"/>
      </w:rPr>
    </w:lvl>
    <w:lvl w:ilvl="1" w:tplc="04090019">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80E83"/>
    <w:multiLevelType w:val="hybridMultilevel"/>
    <w:tmpl w:val="BBBEE0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19" w15:restartNumberingAfterBreak="0">
    <w:nsid w:val="5F285CE1"/>
    <w:multiLevelType w:val="multilevel"/>
    <w:tmpl w:val="8FF65612"/>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2C61792"/>
    <w:multiLevelType w:val="multilevel"/>
    <w:tmpl w:val="E45E9E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3.8.%3"/>
      <w:lvlJc w:val="left"/>
      <w:pPr>
        <w:tabs>
          <w:tab w:val="num" w:pos="720"/>
        </w:tabs>
        <w:ind w:left="720"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3C07FA0"/>
    <w:multiLevelType w:val="hybridMultilevel"/>
    <w:tmpl w:val="4F4226EC"/>
    <w:lvl w:ilvl="0" w:tplc="44389456">
      <w:numFmt w:val="bullet"/>
      <w:lvlText w:val="•"/>
      <w:lvlJc w:val="left"/>
      <w:pPr>
        <w:ind w:left="1211" w:hanging="360"/>
      </w:pPr>
      <w:rPr>
        <w:rFonts w:ascii="Arial" w:eastAsia="Times New Roman" w:hAnsi="Arial" w:hint="default"/>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6AFF0A4B"/>
    <w:multiLevelType w:val="hybridMultilevel"/>
    <w:tmpl w:val="32544F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FEC6DFF"/>
    <w:multiLevelType w:val="hybridMultilevel"/>
    <w:tmpl w:val="1B2A6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00360F2"/>
    <w:multiLevelType w:val="multilevel"/>
    <w:tmpl w:val="B50AC654"/>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2E805A4"/>
    <w:multiLevelType w:val="multilevel"/>
    <w:tmpl w:val="8FF65612"/>
    <w:lvl w:ilvl="0">
      <w:start w:val="1"/>
      <w:numFmt w:val="decimal"/>
      <w:lvlText w:val="%1"/>
      <w:lvlJc w:val="left"/>
      <w:pPr>
        <w:ind w:left="432" w:hanging="432"/>
      </w:pPr>
      <w:rPr>
        <w:sz w:val="22"/>
        <w:szCs w:val="22"/>
      </w:rPr>
    </w:lvl>
    <w:lvl w:ilvl="1">
      <w:start w:val="1"/>
      <w:numFmt w:val="decimal"/>
      <w:lvlText w:val="%1.%2"/>
      <w:lvlJc w:val="left"/>
      <w:pPr>
        <w:ind w:left="1566" w:hanging="576"/>
      </w:pPr>
      <w:rPr>
        <w:i w:val="0"/>
        <w:sz w:val="22"/>
        <w:szCs w:val="22"/>
      </w:rPr>
    </w:lvl>
    <w:lvl w:ilvl="2">
      <w:start w:val="1"/>
      <w:numFmt w:val="lowerLetter"/>
      <w:lvlText w:val="%3."/>
      <w:lvlJc w:val="left"/>
      <w:pPr>
        <w:ind w:left="720" w:hanging="720"/>
      </w:pPr>
      <w:rPr>
        <w:b w:val="0"/>
        <w:bCs w:val="0"/>
        <w:i w:val="0"/>
        <w:iCs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30E2A08"/>
    <w:multiLevelType w:val="hybridMultilevel"/>
    <w:tmpl w:val="5CF49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B485738"/>
    <w:multiLevelType w:val="hybridMultilevel"/>
    <w:tmpl w:val="6EF0781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num w:numId="1" w16cid:durableId="2100832768">
    <w:abstractNumId w:val="21"/>
  </w:num>
  <w:num w:numId="2" w16cid:durableId="2133816681">
    <w:abstractNumId w:val="0"/>
  </w:num>
  <w:num w:numId="3" w16cid:durableId="1519392391">
    <w:abstractNumId w:val="15"/>
  </w:num>
  <w:num w:numId="4" w16cid:durableId="1200818552">
    <w:abstractNumId w:val="25"/>
  </w:num>
  <w:num w:numId="5" w16cid:durableId="1192262848">
    <w:abstractNumId w:val="9"/>
  </w:num>
  <w:num w:numId="6" w16cid:durableId="1557817220">
    <w:abstractNumId w:val="8"/>
  </w:num>
  <w:num w:numId="7" w16cid:durableId="958954558">
    <w:abstractNumId w:val="15"/>
  </w:num>
  <w:num w:numId="8" w16cid:durableId="1765956337">
    <w:abstractNumId w:val="10"/>
  </w:num>
  <w:num w:numId="9" w16cid:durableId="318268265">
    <w:abstractNumId w:val="13"/>
  </w:num>
  <w:num w:numId="10" w16cid:durableId="1526794450">
    <w:abstractNumId w:val="14"/>
  </w:num>
  <w:num w:numId="11" w16cid:durableId="1358971361">
    <w:abstractNumId w:val="19"/>
  </w:num>
  <w:num w:numId="12" w16cid:durableId="1640577105">
    <w:abstractNumId w:val="26"/>
  </w:num>
  <w:num w:numId="13" w16cid:durableId="366569208">
    <w:abstractNumId w:val="11"/>
  </w:num>
  <w:num w:numId="14" w16cid:durableId="833645212">
    <w:abstractNumId w:val="5"/>
  </w:num>
  <w:num w:numId="15" w16cid:durableId="1900507962">
    <w:abstractNumId w:val="27"/>
  </w:num>
  <w:num w:numId="16" w16cid:durableId="1762023732">
    <w:abstractNumId w:val="24"/>
  </w:num>
  <w:num w:numId="17" w16cid:durableId="7298150">
    <w:abstractNumId w:val="3"/>
  </w:num>
  <w:num w:numId="18" w16cid:durableId="240677360">
    <w:abstractNumId w:val="2"/>
  </w:num>
  <w:num w:numId="19" w16cid:durableId="1852717602">
    <w:abstractNumId w:val="23"/>
  </w:num>
  <w:num w:numId="20" w16cid:durableId="79646615">
    <w:abstractNumId w:val="12"/>
  </w:num>
  <w:num w:numId="21" w16cid:durableId="1689526927">
    <w:abstractNumId w:val="22"/>
  </w:num>
  <w:num w:numId="22" w16cid:durableId="1585718894">
    <w:abstractNumId w:val="17"/>
  </w:num>
  <w:num w:numId="23" w16cid:durableId="1590508236">
    <w:abstractNumId w:val="7"/>
  </w:num>
  <w:num w:numId="24" w16cid:durableId="427626970">
    <w:abstractNumId w:val="15"/>
  </w:num>
  <w:num w:numId="25" w16cid:durableId="1259868240">
    <w:abstractNumId w:val="18"/>
  </w:num>
  <w:num w:numId="26" w16cid:durableId="1975020102">
    <w:abstractNumId w:val="28"/>
  </w:num>
  <w:num w:numId="27" w16cid:durableId="1200163295">
    <w:abstractNumId w:val="1"/>
  </w:num>
  <w:num w:numId="28" w16cid:durableId="856193765">
    <w:abstractNumId w:val="20"/>
  </w:num>
  <w:num w:numId="29" w16cid:durableId="1942713795">
    <w:abstractNumId w:val="6"/>
  </w:num>
  <w:num w:numId="30" w16cid:durableId="273174127">
    <w:abstractNumId w:val="4"/>
  </w:num>
  <w:num w:numId="31" w16cid:durableId="979699352">
    <w:abstractNumId w:val="15"/>
  </w:num>
  <w:num w:numId="32" w16cid:durableId="844131965">
    <w:abstractNumId w:val="16"/>
  </w:num>
  <w:num w:numId="33" w16cid:durableId="61695658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NjUwtTC2MDM3MjZT0lEKTi0uzszPAykwrwUAola62CwAAAA="/>
  </w:docVars>
  <w:rsids>
    <w:rsidRoot w:val="00861465"/>
    <w:rsid w:val="00000F43"/>
    <w:rsid w:val="00001170"/>
    <w:rsid w:val="000034CF"/>
    <w:rsid w:val="000122FE"/>
    <w:rsid w:val="00014D7E"/>
    <w:rsid w:val="00015A97"/>
    <w:rsid w:val="00015F26"/>
    <w:rsid w:val="000170B9"/>
    <w:rsid w:val="00017E0B"/>
    <w:rsid w:val="000215BB"/>
    <w:rsid w:val="00022230"/>
    <w:rsid w:val="00024C27"/>
    <w:rsid w:val="0002692D"/>
    <w:rsid w:val="00026FD5"/>
    <w:rsid w:val="00027E37"/>
    <w:rsid w:val="00036546"/>
    <w:rsid w:val="00040C73"/>
    <w:rsid w:val="000414EE"/>
    <w:rsid w:val="00042B12"/>
    <w:rsid w:val="00046641"/>
    <w:rsid w:val="000515EF"/>
    <w:rsid w:val="00051BBB"/>
    <w:rsid w:val="00055930"/>
    <w:rsid w:val="00056A62"/>
    <w:rsid w:val="00062255"/>
    <w:rsid w:val="00066142"/>
    <w:rsid w:val="0007223D"/>
    <w:rsid w:val="00081A52"/>
    <w:rsid w:val="00086FE9"/>
    <w:rsid w:val="000900A2"/>
    <w:rsid w:val="00091737"/>
    <w:rsid w:val="000921C2"/>
    <w:rsid w:val="0009631C"/>
    <w:rsid w:val="00096470"/>
    <w:rsid w:val="00096AE5"/>
    <w:rsid w:val="000A3D1A"/>
    <w:rsid w:val="000A7309"/>
    <w:rsid w:val="000A760A"/>
    <w:rsid w:val="000A7BDA"/>
    <w:rsid w:val="000B66C2"/>
    <w:rsid w:val="000B67F1"/>
    <w:rsid w:val="000B7436"/>
    <w:rsid w:val="000C33ED"/>
    <w:rsid w:val="000C7280"/>
    <w:rsid w:val="000E0817"/>
    <w:rsid w:val="000E4E69"/>
    <w:rsid w:val="000F06EC"/>
    <w:rsid w:val="000F2179"/>
    <w:rsid w:val="000F420E"/>
    <w:rsid w:val="000F5D51"/>
    <w:rsid w:val="000F72DB"/>
    <w:rsid w:val="001021A5"/>
    <w:rsid w:val="00103AEA"/>
    <w:rsid w:val="0011252E"/>
    <w:rsid w:val="00112652"/>
    <w:rsid w:val="00123675"/>
    <w:rsid w:val="001332D4"/>
    <w:rsid w:val="0013435A"/>
    <w:rsid w:val="001453E7"/>
    <w:rsid w:val="00147052"/>
    <w:rsid w:val="0015189D"/>
    <w:rsid w:val="001569E6"/>
    <w:rsid w:val="00160926"/>
    <w:rsid w:val="00160A18"/>
    <w:rsid w:val="00160F46"/>
    <w:rsid w:val="00172D48"/>
    <w:rsid w:val="00172E1D"/>
    <w:rsid w:val="0017333F"/>
    <w:rsid w:val="00176381"/>
    <w:rsid w:val="00177B97"/>
    <w:rsid w:val="00183AD9"/>
    <w:rsid w:val="00185B6F"/>
    <w:rsid w:val="00191580"/>
    <w:rsid w:val="00195A13"/>
    <w:rsid w:val="001A1B91"/>
    <w:rsid w:val="001B2526"/>
    <w:rsid w:val="001B5454"/>
    <w:rsid w:val="001B650D"/>
    <w:rsid w:val="001B72DE"/>
    <w:rsid w:val="001E4E6F"/>
    <w:rsid w:val="001E6CBF"/>
    <w:rsid w:val="001F1939"/>
    <w:rsid w:val="001F3F34"/>
    <w:rsid w:val="002047CA"/>
    <w:rsid w:val="00225A0A"/>
    <w:rsid w:val="002266B2"/>
    <w:rsid w:val="00226E72"/>
    <w:rsid w:val="00233270"/>
    <w:rsid w:val="0023732A"/>
    <w:rsid w:val="00243081"/>
    <w:rsid w:val="002462D1"/>
    <w:rsid w:val="00246BD6"/>
    <w:rsid w:val="002537B9"/>
    <w:rsid w:val="00253A29"/>
    <w:rsid w:val="002578E6"/>
    <w:rsid w:val="002644DF"/>
    <w:rsid w:val="00270954"/>
    <w:rsid w:val="00273864"/>
    <w:rsid w:val="002742B8"/>
    <w:rsid w:val="0027578E"/>
    <w:rsid w:val="00282368"/>
    <w:rsid w:val="00284175"/>
    <w:rsid w:val="002908BD"/>
    <w:rsid w:val="00291D4E"/>
    <w:rsid w:val="00292F52"/>
    <w:rsid w:val="00294B19"/>
    <w:rsid w:val="002A1585"/>
    <w:rsid w:val="002A60BC"/>
    <w:rsid w:val="002B37F8"/>
    <w:rsid w:val="002C04EF"/>
    <w:rsid w:val="002C2203"/>
    <w:rsid w:val="002C6DD9"/>
    <w:rsid w:val="002D4C58"/>
    <w:rsid w:val="002E5FE9"/>
    <w:rsid w:val="002E762B"/>
    <w:rsid w:val="002F0808"/>
    <w:rsid w:val="002F28A8"/>
    <w:rsid w:val="002F44C9"/>
    <w:rsid w:val="00301B83"/>
    <w:rsid w:val="00306E7C"/>
    <w:rsid w:val="00310917"/>
    <w:rsid w:val="0031676F"/>
    <w:rsid w:val="00317863"/>
    <w:rsid w:val="003203AC"/>
    <w:rsid w:val="00321E9C"/>
    <w:rsid w:val="003319EF"/>
    <w:rsid w:val="003375E9"/>
    <w:rsid w:val="003560EC"/>
    <w:rsid w:val="003613C6"/>
    <w:rsid w:val="00363250"/>
    <w:rsid w:val="0036376B"/>
    <w:rsid w:val="0036516C"/>
    <w:rsid w:val="003718CA"/>
    <w:rsid w:val="00371AA0"/>
    <w:rsid w:val="00371C66"/>
    <w:rsid w:val="00373B96"/>
    <w:rsid w:val="003740F5"/>
    <w:rsid w:val="00376667"/>
    <w:rsid w:val="00381B42"/>
    <w:rsid w:val="00382D36"/>
    <w:rsid w:val="00385356"/>
    <w:rsid w:val="00387927"/>
    <w:rsid w:val="00390A7B"/>
    <w:rsid w:val="00392FB2"/>
    <w:rsid w:val="00395AC2"/>
    <w:rsid w:val="00397CBB"/>
    <w:rsid w:val="003A3ADE"/>
    <w:rsid w:val="003A3F97"/>
    <w:rsid w:val="003A71EF"/>
    <w:rsid w:val="003B1FC5"/>
    <w:rsid w:val="003B2F13"/>
    <w:rsid w:val="003B31AD"/>
    <w:rsid w:val="003C2596"/>
    <w:rsid w:val="003C7440"/>
    <w:rsid w:val="003D7E3D"/>
    <w:rsid w:val="003E5EE6"/>
    <w:rsid w:val="003F0D44"/>
    <w:rsid w:val="003F12C9"/>
    <w:rsid w:val="003F5664"/>
    <w:rsid w:val="0040028D"/>
    <w:rsid w:val="0040179D"/>
    <w:rsid w:val="0040272D"/>
    <w:rsid w:val="00402BF4"/>
    <w:rsid w:val="00403781"/>
    <w:rsid w:val="004079A9"/>
    <w:rsid w:val="00434B4B"/>
    <w:rsid w:val="00437413"/>
    <w:rsid w:val="00442F29"/>
    <w:rsid w:val="00444EE7"/>
    <w:rsid w:val="004506AD"/>
    <w:rsid w:val="00450F64"/>
    <w:rsid w:val="0045301A"/>
    <w:rsid w:val="004557B3"/>
    <w:rsid w:val="00457EFB"/>
    <w:rsid w:val="004678D7"/>
    <w:rsid w:val="00474772"/>
    <w:rsid w:val="0048620B"/>
    <w:rsid w:val="004905D6"/>
    <w:rsid w:val="004A08CD"/>
    <w:rsid w:val="004A0AE1"/>
    <w:rsid w:val="004A2BAE"/>
    <w:rsid w:val="004A37A3"/>
    <w:rsid w:val="004A6583"/>
    <w:rsid w:val="004B2334"/>
    <w:rsid w:val="004D1685"/>
    <w:rsid w:val="004D30D7"/>
    <w:rsid w:val="004D427C"/>
    <w:rsid w:val="004D5000"/>
    <w:rsid w:val="004E0C03"/>
    <w:rsid w:val="004E123B"/>
    <w:rsid w:val="004F18FA"/>
    <w:rsid w:val="004F2437"/>
    <w:rsid w:val="004F5061"/>
    <w:rsid w:val="005007E3"/>
    <w:rsid w:val="0050102B"/>
    <w:rsid w:val="00501B60"/>
    <w:rsid w:val="00501F19"/>
    <w:rsid w:val="00503A47"/>
    <w:rsid w:val="00504B7D"/>
    <w:rsid w:val="005079D0"/>
    <w:rsid w:val="00517D4D"/>
    <w:rsid w:val="005256D3"/>
    <w:rsid w:val="00530AA7"/>
    <w:rsid w:val="005316C0"/>
    <w:rsid w:val="00531FCC"/>
    <w:rsid w:val="00534BD0"/>
    <w:rsid w:val="0054381C"/>
    <w:rsid w:val="00544482"/>
    <w:rsid w:val="005449A1"/>
    <w:rsid w:val="00545002"/>
    <w:rsid w:val="0055214C"/>
    <w:rsid w:val="00556FED"/>
    <w:rsid w:val="00562821"/>
    <w:rsid w:val="00566F0F"/>
    <w:rsid w:val="0057001D"/>
    <w:rsid w:val="00571C69"/>
    <w:rsid w:val="00573326"/>
    <w:rsid w:val="005745DB"/>
    <w:rsid w:val="005752A2"/>
    <w:rsid w:val="00590218"/>
    <w:rsid w:val="005A1825"/>
    <w:rsid w:val="005B0AD6"/>
    <w:rsid w:val="005B1845"/>
    <w:rsid w:val="005B2496"/>
    <w:rsid w:val="005B37E0"/>
    <w:rsid w:val="005C087C"/>
    <w:rsid w:val="005C1F33"/>
    <w:rsid w:val="005C3322"/>
    <w:rsid w:val="005C4F4A"/>
    <w:rsid w:val="005C66FC"/>
    <w:rsid w:val="005D41F9"/>
    <w:rsid w:val="005E458B"/>
    <w:rsid w:val="005E4752"/>
    <w:rsid w:val="005E61BD"/>
    <w:rsid w:val="005F5E0E"/>
    <w:rsid w:val="006032A7"/>
    <w:rsid w:val="0060605F"/>
    <w:rsid w:val="006068BA"/>
    <w:rsid w:val="00607D65"/>
    <w:rsid w:val="006114D0"/>
    <w:rsid w:val="006151AB"/>
    <w:rsid w:val="0062046F"/>
    <w:rsid w:val="00624EBB"/>
    <w:rsid w:val="00626590"/>
    <w:rsid w:val="00632275"/>
    <w:rsid w:val="006376FC"/>
    <w:rsid w:val="0064052D"/>
    <w:rsid w:val="00645224"/>
    <w:rsid w:val="0065358A"/>
    <w:rsid w:val="00661640"/>
    <w:rsid w:val="00667A34"/>
    <w:rsid w:val="0067029C"/>
    <w:rsid w:val="00681A44"/>
    <w:rsid w:val="006862F1"/>
    <w:rsid w:val="006863EC"/>
    <w:rsid w:val="006871A5"/>
    <w:rsid w:val="00693838"/>
    <w:rsid w:val="00696052"/>
    <w:rsid w:val="0069649A"/>
    <w:rsid w:val="006979B0"/>
    <w:rsid w:val="006A675C"/>
    <w:rsid w:val="006B1D33"/>
    <w:rsid w:val="006B5962"/>
    <w:rsid w:val="006C2D14"/>
    <w:rsid w:val="006C3405"/>
    <w:rsid w:val="006C689D"/>
    <w:rsid w:val="006C7BBB"/>
    <w:rsid w:val="006D32DD"/>
    <w:rsid w:val="006E7F67"/>
    <w:rsid w:val="006F0BDB"/>
    <w:rsid w:val="006F2E81"/>
    <w:rsid w:val="006F4D66"/>
    <w:rsid w:val="006F5720"/>
    <w:rsid w:val="006F5979"/>
    <w:rsid w:val="006F712F"/>
    <w:rsid w:val="00701E95"/>
    <w:rsid w:val="00702E03"/>
    <w:rsid w:val="00705265"/>
    <w:rsid w:val="00733F49"/>
    <w:rsid w:val="00736AFF"/>
    <w:rsid w:val="00743880"/>
    <w:rsid w:val="00745DF9"/>
    <w:rsid w:val="00747301"/>
    <w:rsid w:val="00754F7C"/>
    <w:rsid w:val="00763347"/>
    <w:rsid w:val="00771F1B"/>
    <w:rsid w:val="007730B6"/>
    <w:rsid w:val="00774F60"/>
    <w:rsid w:val="00785EAB"/>
    <w:rsid w:val="00787AC4"/>
    <w:rsid w:val="00793C3F"/>
    <w:rsid w:val="0079696B"/>
    <w:rsid w:val="007A0E13"/>
    <w:rsid w:val="007A27DC"/>
    <w:rsid w:val="007A7026"/>
    <w:rsid w:val="007B39A9"/>
    <w:rsid w:val="007B70BD"/>
    <w:rsid w:val="007C34E4"/>
    <w:rsid w:val="007C3738"/>
    <w:rsid w:val="007C5106"/>
    <w:rsid w:val="007D09C0"/>
    <w:rsid w:val="007D21FC"/>
    <w:rsid w:val="007D2CA9"/>
    <w:rsid w:val="007D3F59"/>
    <w:rsid w:val="007D70B1"/>
    <w:rsid w:val="007E04CD"/>
    <w:rsid w:val="007E4739"/>
    <w:rsid w:val="00802F39"/>
    <w:rsid w:val="00805D07"/>
    <w:rsid w:val="008069F9"/>
    <w:rsid w:val="00811AB6"/>
    <w:rsid w:val="008158D8"/>
    <w:rsid w:val="00817D4F"/>
    <w:rsid w:val="00826886"/>
    <w:rsid w:val="00827CA0"/>
    <w:rsid w:val="00837E29"/>
    <w:rsid w:val="0084149E"/>
    <w:rsid w:val="00844B8C"/>
    <w:rsid w:val="0085000D"/>
    <w:rsid w:val="008533A6"/>
    <w:rsid w:val="00853DB5"/>
    <w:rsid w:val="0085501F"/>
    <w:rsid w:val="00855E2B"/>
    <w:rsid w:val="00857278"/>
    <w:rsid w:val="00860677"/>
    <w:rsid w:val="00861465"/>
    <w:rsid w:val="00865904"/>
    <w:rsid w:val="00867C7E"/>
    <w:rsid w:val="00867E8C"/>
    <w:rsid w:val="00873664"/>
    <w:rsid w:val="0088258C"/>
    <w:rsid w:val="00890239"/>
    <w:rsid w:val="00892AEB"/>
    <w:rsid w:val="0089421D"/>
    <w:rsid w:val="008A5317"/>
    <w:rsid w:val="008A7582"/>
    <w:rsid w:val="008B0701"/>
    <w:rsid w:val="008B38F7"/>
    <w:rsid w:val="008B3C60"/>
    <w:rsid w:val="008B40C4"/>
    <w:rsid w:val="008B41AB"/>
    <w:rsid w:val="008B5168"/>
    <w:rsid w:val="008C0665"/>
    <w:rsid w:val="008C0DCD"/>
    <w:rsid w:val="008C1892"/>
    <w:rsid w:val="008C2AF2"/>
    <w:rsid w:val="008E2B71"/>
    <w:rsid w:val="008E4D8A"/>
    <w:rsid w:val="008E5717"/>
    <w:rsid w:val="008E65D3"/>
    <w:rsid w:val="008E7D44"/>
    <w:rsid w:val="008F2448"/>
    <w:rsid w:val="008F5DC3"/>
    <w:rsid w:val="008F6DFD"/>
    <w:rsid w:val="00901F1A"/>
    <w:rsid w:val="0090465A"/>
    <w:rsid w:val="009074E8"/>
    <w:rsid w:val="00907F7B"/>
    <w:rsid w:val="009128D5"/>
    <w:rsid w:val="00912B40"/>
    <w:rsid w:val="00914255"/>
    <w:rsid w:val="009168D2"/>
    <w:rsid w:val="00917C06"/>
    <w:rsid w:val="0092393A"/>
    <w:rsid w:val="00925B95"/>
    <w:rsid w:val="00927115"/>
    <w:rsid w:val="0093286E"/>
    <w:rsid w:val="009334EE"/>
    <w:rsid w:val="00933CF6"/>
    <w:rsid w:val="00937906"/>
    <w:rsid w:val="00940653"/>
    <w:rsid w:val="009422CC"/>
    <w:rsid w:val="00943052"/>
    <w:rsid w:val="00943141"/>
    <w:rsid w:val="009473A4"/>
    <w:rsid w:val="00950EDC"/>
    <w:rsid w:val="0095487F"/>
    <w:rsid w:val="0096057E"/>
    <w:rsid w:val="0096146F"/>
    <w:rsid w:val="009620A5"/>
    <w:rsid w:val="009630F3"/>
    <w:rsid w:val="009657BD"/>
    <w:rsid w:val="00967377"/>
    <w:rsid w:val="00967592"/>
    <w:rsid w:val="00971131"/>
    <w:rsid w:val="00972DCF"/>
    <w:rsid w:val="00973CC2"/>
    <w:rsid w:val="009822FC"/>
    <w:rsid w:val="00984AF2"/>
    <w:rsid w:val="009853A7"/>
    <w:rsid w:val="00986F00"/>
    <w:rsid w:val="00991891"/>
    <w:rsid w:val="00993A1E"/>
    <w:rsid w:val="00993B99"/>
    <w:rsid w:val="009A0531"/>
    <w:rsid w:val="009A20A6"/>
    <w:rsid w:val="009B2A20"/>
    <w:rsid w:val="009B49BD"/>
    <w:rsid w:val="009B53C9"/>
    <w:rsid w:val="009B7516"/>
    <w:rsid w:val="009C19FE"/>
    <w:rsid w:val="009C1E30"/>
    <w:rsid w:val="009C6F71"/>
    <w:rsid w:val="009C72F9"/>
    <w:rsid w:val="009C747B"/>
    <w:rsid w:val="009D2DC1"/>
    <w:rsid w:val="009D6329"/>
    <w:rsid w:val="009D7BDF"/>
    <w:rsid w:val="009E41C7"/>
    <w:rsid w:val="009E42E6"/>
    <w:rsid w:val="009F0991"/>
    <w:rsid w:val="009F4FA0"/>
    <w:rsid w:val="009F68E1"/>
    <w:rsid w:val="00A01E51"/>
    <w:rsid w:val="00A13BCB"/>
    <w:rsid w:val="00A15CB0"/>
    <w:rsid w:val="00A21C44"/>
    <w:rsid w:val="00A22896"/>
    <w:rsid w:val="00A34775"/>
    <w:rsid w:val="00A35EE8"/>
    <w:rsid w:val="00A37E37"/>
    <w:rsid w:val="00A42008"/>
    <w:rsid w:val="00A427F4"/>
    <w:rsid w:val="00A42FA6"/>
    <w:rsid w:val="00A44B87"/>
    <w:rsid w:val="00A457BA"/>
    <w:rsid w:val="00A60F04"/>
    <w:rsid w:val="00A61D15"/>
    <w:rsid w:val="00A67EB0"/>
    <w:rsid w:val="00A71A43"/>
    <w:rsid w:val="00A83F6E"/>
    <w:rsid w:val="00A85703"/>
    <w:rsid w:val="00A85D19"/>
    <w:rsid w:val="00A903DE"/>
    <w:rsid w:val="00A911B5"/>
    <w:rsid w:val="00A92893"/>
    <w:rsid w:val="00A929F8"/>
    <w:rsid w:val="00AA1340"/>
    <w:rsid w:val="00AA4940"/>
    <w:rsid w:val="00AA60EA"/>
    <w:rsid w:val="00AA6222"/>
    <w:rsid w:val="00AA6882"/>
    <w:rsid w:val="00AA7125"/>
    <w:rsid w:val="00AB2689"/>
    <w:rsid w:val="00AD678E"/>
    <w:rsid w:val="00AD78A0"/>
    <w:rsid w:val="00AE0314"/>
    <w:rsid w:val="00AE4799"/>
    <w:rsid w:val="00AE5D49"/>
    <w:rsid w:val="00AF1118"/>
    <w:rsid w:val="00AF11DD"/>
    <w:rsid w:val="00AF300E"/>
    <w:rsid w:val="00AF55E0"/>
    <w:rsid w:val="00B01994"/>
    <w:rsid w:val="00B0491B"/>
    <w:rsid w:val="00B06E81"/>
    <w:rsid w:val="00B07E24"/>
    <w:rsid w:val="00B11188"/>
    <w:rsid w:val="00B11E7F"/>
    <w:rsid w:val="00B15A4F"/>
    <w:rsid w:val="00B207F1"/>
    <w:rsid w:val="00B26B30"/>
    <w:rsid w:val="00B301E4"/>
    <w:rsid w:val="00B334C8"/>
    <w:rsid w:val="00B357C3"/>
    <w:rsid w:val="00B36FC8"/>
    <w:rsid w:val="00B401D4"/>
    <w:rsid w:val="00B4689F"/>
    <w:rsid w:val="00B543F0"/>
    <w:rsid w:val="00B566DF"/>
    <w:rsid w:val="00B61729"/>
    <w:rsid w:val="00B67530"/>
    <w:rsid w:val="00B71FF8"/>
    <w:rsid w:val="00B73E05"/>
    <w:rsid w:val="00B74829"/>
    <w:rsid w:val="00B7588F"/>
    <w:rsid w:val="00B75B7E"/>
    <w:rsid w:val="00B77A97"/>
    <w:rsid w:val="00B8615D"/>
    <w:rsid w:val="00B940AA"/>
    <w:rsid w:val="00B960AC"/>
    <w:rsid w:val="00BA0A9A"/>
    <w:rsid w:val="00BA0AB7"/>
    <w:rsid w:val="00BA0EC4"/>
    <w:rsid w:val="00BA3D24"/>
    <w:rsid w:val="00BA523A"/>
    <w:rsid w:val="00BA5656"/>
    <w:rsid w:val="00BB302F"/>
    <w:rsid w:val="00BB7455"/>
    <w:rsid w:val="00BC6324"/>
    <w:rsid w:val="00BC6522"/>
    <w:rsid w:val="00BD26D7"/>
    <w:rsid w:val="00BD3E20"/>
    <w:rsid w:val="00BD56EE"/>
    <w:rsid w:val="00BD587E"/>
    <w:rsid w:val="00BE3879"/>
    <w:rsid w:val="00BE56C0"/>
    <w:rsid w:val="00BF25E2"/>
    <w:rsid w:val="00BF60C6"/>
    <w:rsid w:val="00C07C57"/>
    <w:rsid w:val="00C100AB"/>
    <w:rsid w:val="00C11542"/>
    <w:rsid w:val="00C17D2B"/>
    <w:rsid w:val="00C238AB"/>
    <w:rsid w:val="00C23A82"/>
    <w:rsid w:val="00C362A6"/>
    <w:rsid w:val="00C4369F"/>
    <w:rsid w:val="00C44AD0"/>
    <w:rsid w:val="00C46B79"/>
    <w:rsid w:val="00C551E5"/>
    <w:rsid w:val="00C56C5B"/>
    <w:rsid w:val="00C64433"/>
    <w:rsid w:val="00C7254B"/>
    <w:rsid w:val="00C73FF2"/>
    <w:rsid w:val="00C7488C"/>
    <w:rsid w:val="00C82E5F"/>
    <w:rsid w:val="00C92595"/>
    <w:rsid w:val="00C97CAB"/>
    <w:rsid w:val="00CA23CA"/>
    <w:rsid w:val="00CA56FF"/>
    <w:rsid w:val="00CB0C03"/>
    <w:rsid w:val="00CB224A"/>
    <w:rsid w:val="00CB22D5"/>
    <w:rsid w:val="00CB26B2"/>
    <w:rsid w:val="00CB3731"/>
    <w:rsid w:val="00CB3F84"/>
    <w:rsid w:val="00CB4D33"/>
    <w:rsid w:val="00CB5030"/>
    <w:rsid w:val="00CC0100"/>
    <w:rsid w:val="00CC1121"/>
    <w:rsid w:val="00CC1FA3"/>
    <w:rsid w:val="00CC2322"/>
    <w:rsid w:val="00CC2849"/>
    <w:rsid w:val="00CC7675"/>
    <w:rsid w:val="00CD0443"/>
    <w:rsid w:val="00CD3B45"/>
    <w:rsid w:val="00CE2499"/>
    <w:rsid w:val="00CE24BD"/>
    <w:rsid w:val="00CE4643"/>
    <w:rsid w:val="00CE6327"/>
    <w:rsid w:val="00CE7571"/>
    <w:rsid w:val="00CF0AC0"/>
    <w:rsid w:val="00CF0C32"/>
    <w:rsid w:val="00CF5031"/>
    <w:rsid w:val="00CF5363"/>
    <w:rsid w:val="00CF5559"/>
    <w:rsid w:val="00D0408C"/>
    <w:rsid w:val="00D045FA"/>
    <w:rsid w:val="00D1221C"/>
    <w:rsid w:val="00D13B62"/>
    <w:rsid w:val="00D20C8D"/>
    <w:rsid w:val="00D20CE2"/>
    <w:rsid w:val="00D25C9B"/>
    <w:rsid w:val="00D32579"/>
    <w:rsid w:val="00D32897"/>
    <w:rsid w:val="00D35C21"/>
    <w:rsid w:val="00D379DF"/>
    <w:rsid w:val="00D37F54"/>
    <w:rsid w:val="00D43995"/>
    <w:rsid w:val="00D469E9"/>
    <w:rsid w:val="00D46E27"/>
    <w:rsid w:val="00D54973"/>
    <w:rsid w:val="00D56670"/>
    <w:rsid w:val="00D704D7"/>
    <w:rsid w:val="00D721B3"/>
    <w:rsid w:val="00D75438"/>
    <w:rsid w:val="00D82014"/>
    <w:rsid w:val="00D83884"/>
    <w:rsid w:val="00D91246"/>
    <w:rsid w:val="00D95C24"/>
    <w:rsid w:val="00D969F3"/>
    <w:rsid w:val="00D9740C"/>
    <w:rsid w:val="00D97E27"/>
    <w:rsid w:val="00DA1323"/>
    <w:rsid w:val="00DA3632"/>
    <w:rsid w:val="00DA5A5C"/>
    <w:rsid w:val="00DB0BF0"/>
    <w:rsid w:val="00DB168B"/>
    <w:rsid w:val="00DB7A92"/>
    <w:rsid w:val="00DC01AA"/>
    <w:rsid w:val="00DC21EC"/>
    <w:rsid w:val="00DC72D9"/>
    <w:rsid w:val="00DD248B"/>
    <w:rsid w:val="00DD319B"/>
    <w:rsid w:val="00DD3726"/>
    <w:rsid w:val="00DD6029"/>
    <w:rsid w:val="00DE0BCC"/>
    <w:rsid w:val="00DE61FE"/>
    <w:rsid w:val="00E01E6F"/>
    <w:rsid w:val="00E046C7"/>
    <w:rsid w:val="00E10F44"/>
    <w:rsid w:val="00E11441"/>
    <w:rsid w:val="00E114A7"/>
    <w:rsid w:val="00E13E8B"/>
    <w:rsid w:val="00E15F42"/>
    <w:rsid w:val="00E163C0"/>
    <w:rsid w:val="00E277B3"/>
    <w:rsid w:val="00E27E96"/>
    <w:rsid w:val="00E300F5"/>
    <w:rsid w:val="00E34273"/>
    <w:rsid w:val="00E34FDE"/>
    <w:rsid w:val="00E35902"/>
    <w:rsid w:val="00E37EB3"/>
    <w:rsid w:val="00E429D3"/>
    <w:rsid w:val="00E43423"/>
    <w:rsid w:val="00E4471A"/>
    <w:rsid w:val="00E45CD6"/>
    <w:rsid w:val="00E47969"/>
    <w:rsid w:val="00E52DFA"/>
    <w:rsid w:val="00E54DBB"/>
    <w:rsid w:val="00E567B4"/>
    <w:rsid w:val="00E639CD"/>
    <w:rsid w:val="00E65B4E"/>
    <w:rsid w:val="00E739A6"/>
    <w:rsid w:val="00E815B6"/>
    <w:rsid w:val="00E82A69"/>
    <w:rsid w:val="00E900C2"/>
    <w:rsid w:val="00E92E80"/>
    <w:rsid w:val="00E93AB7"/>
    <w:rsid w:val="00E953D9"/>
    <w:rsid w:val="00EA0F85"/>
    <w:rsid w:val="00EA28D9"/>
    <w:rsid w:val="00EA360B"/>
    <w:rsid w:val="00EA5254"/>
    <w:rsid w:val="00EA697B"/>
    <w:rsid w:val="00EB3261"/>
    <w:rsid w:val="00EB3AEE"/>
    <w:rsid w:val="00EB6C16"/>
    <w:rsid w:val="00EB7651"/>
    <w:rsid w:val="00EC3D98"/>
    <w:rsid w:val="00ED0964"/>
    <w:rsid w:val="00ED24A6"/>
    <w:rsid w:val="00ED44B7"/>
    <w:rsid w:val="00ED4933"/>
    <w:rsid w:val="00EE0496"/>
    <w:rsid w:val="00EE1BD3"/>
    <w:rsid w:val="00EE1FF1"/>
    <w:rsid w:val="00EE44D5"/>
    <w:rsid w:val="00EF279C"/>
    <w:rsid w:val="00EF6E3D"/>
    <w:rsid w:val="00F025DE"/>
    <w:rsid w:val="00F06787"/>
    <w:rsid w:val="00F13CFE"/>
    <w:rsid w:val="00F15EE3"/>
    <w:rsid w:val="00F16359"/>
    <w:rsid w:val="00F17BF2"/>
    <w:rsid w:val="00F2211A"/>
    <w:rsid w:val="00F22B92"/>
    <w:rsid w:val="00F2300F"/>
    <w:rsid w:val="00F23FC5"/>
    <w:rsid w:val="00F27D9A"/>
    <w:rsid w:val="00F40AD4"/>
    <w:rsid w:val="00F40DEF"/>
    <w:rsid w:val="00F4606B"/>
    <w:rsid w:val="00F53217"/>
    <w:rsid w:val="00F53B46"/>
    <w:rsid w:val="00F56A55"/>
    <w:rsid w:val="00F57D7C"/>
    <w:rsid w:val="00F64775"/>
    <w:rsid w:val="00F67042"/>
    <w:rsid w:val="00F734CC"/>
    <w:rsid w:val="00F7354F"/>
    <w:rsid w:val="00F759A5"/>
    <w:rsid w:val="00F76268"/>
    <w:rsid w:val="00F763DB"/>
    <w:rsid w:val="00F8319C"/>
    <w:rsid w:val="00F869DD"/>
    <w:rsid w:val="00F87E23"/>
    <w:rsid w:val="00F91673"/>
    <w:rsid w:val="00F93F75"/>
    <w:rsid w:val="00FA3933"/>
    <w:rsid w:val="00FA5453"/>
    <w:rsid w:val="00FB7857"/>
    <w:rsid w:val="00FC6398"/>
    <w:rsid w:val="00FD2062"/>
    <w:rsid w:val="00FD36A0"/>
    <w:rsid w:val="00FE30FF"/>
    <w:rsid w:val="00FE50C7"/>
    <w:rsid w:val="00FE6692"/>
    <w:rsid w:val="00FF1388"/>
    <w:rsid w:val="00FF46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8E6012"/>
  <w15:docId w15:val="{18B27CB1-7881-44BD-97D9-562EF3B7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Z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E9"/>
  </w:style>
  <w:style w:type="paragraph" w:styleId="Heading1">
    <w:name w:val="heading 1"/>
    <w:basedOn w:val="Normal"/>
    <w:next w:val="Normal"/>
    <w:link w:val="Heading1Char"/>
    <w:qFormat/>
    <w:rsid w:val="00B06E81"/>
    <w:pPr>
      <w:keepNext/>
      <w:keepLines/>
      <w:numPr>
        <w:numId w:val="3"/>
      </w:numPr>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B06E81"/>
    <w:pPr>
      <w:keepNext/>
      <w:keepLines/>
      <w:numPr>
        <w:ilvl w:val="1"/>
        <w:numId w:val="3"/>
      </w:numPr>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nhideWhenUsed/>
    <w:qFormat/>
    <w:rsid w:val="00B06E81"/>
    <w:pPr>
      <w:keepNext/>
      <w:keepLines/>
      <w:numPr>
        <w:ilvl w:val="2"/>
        <w:numId w:val="3"/>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unhideWhenUsed/>
    <w:qFormat/>
    <w:rsid w:val="00B77A97"/>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77A97"/>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77A97"/>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77A9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77A97"/>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B77A97"/>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E81"/>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B06E81"/>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rsid w:val="00B06E81"/>
    <w:rPr>
      <w:rFonts w:eastAsiaTheme="majorEastAsia" w:cstheme="majorBidi"/>
      <w:b/>
      <w:bCs/>
      <w:color w:val="000000" w:themeColor="text1"/>
    </w:rPr>
  </w:style>
  <w:style w:type="paragraph" w:styleId="Title">
    <w:name w:val="Title"/>
    <w:basedOn w:val="Normal"/>
    <w:next w:val="Normal"/>
    <w:link w:val="TitleChar"/>
    <w:uiPriority w:val="10"/>
    <w:qFormat/>
    <w:rsid w:val="009B7516"/>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9B7516"/>
    <w:rPr>
      <w:rFonts w:asciiTheme="majorHAnsi" w:eastAsiaTheme="majorEastAsia" w:hAnsiTheme="majorHAnsi" w:cstheme="majorBidi"/>
      <w:color w:val="000000" w:themeColor="text1"/>
      <w:spacing w:val="5"/>
      <w:kern w:val="28"/>
      <w:sz w:val="52"/>
      <w:szCs w:val="52"/>
    </w:rPr>
  </w:style>
  <w:style w:type="paragraph" w:styleId="BalloonText">
    <w:name w:val="Balloon Text"/>
    <w:basedOn w:val="Normal"/>
    <w:link w:val="BalloonTextChar"/>
    <w:uiPriority w:val="99"/>
    <w:semiHidden/>
    <w:unhideWhenUsed/>
    <w:rsid w:val="008614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465"/>
    <w:rPr>
      <w:rFonts w:ascii="Tahoma" w:hAnsi="Tahoma" w:cs="Tahoma"/>
      <w:sz w:val="16"/>
      <w:szCs w:val="16"/>
    </w:rPr>
  </w:style>
  <w:style w:type="paragraph" w:styleId="BodyTextIndent">
    <w:name w:val="Body Text Indent"/>
    <w:basedOn w:val="Normal"/>
    <w:link w:val="BodyTextIndentChar"/>
    <w:rsid w:val="00861465"/>
    <w:pPr>
      <w:spacing w:after="240" w:line="240" w:lineRule="auto"/>
      <w:ind w:left="425"/>
    </w:pPr>
    <w:rPr>
      <w:rFonts w:eastAsia="Times New Roman" w:cs="Times New Roman"/>
      <w:szCs w:val="24"/>
      <w:lang w:val="en-US"/>
    </w:rPr>
  </w:style>
  <w:style w:type="character" w:customStyle="1" w:styleId="BodyTextIndentChar">
    <w:name w:val="Body Text Indent Char"/>
    <w:basedOn w:val="DefaultParagraphFont"/>
    <w:link w:val="BodyTextIndent"/>
    <w:rsid w:val="00861465"/>
    <w:rPr>
      <w:rFonts w:eastAsia="Times New Roman" w:cs="Times New Roman"/>
      <w:szCs w:val="24"/>
      <w:lang w:val="en-US"/>
    </w:rPr>
  </w:style>
  <w:style w:type="paragraph" w:styleId="BodyText">
    <w:name w:val="Body Text"/>
    <w:basedOn w:val="Normal"/>
    <w:link w:val="BodyTextChar"/>
    <w:uiPriority w:val="99"/>
    <w:semiHidden/>
    <w:unhideWhenUsed/>
    <w:rsid w:val="00B940AA"/>
    <w:pPr>
      <w:spacing w:after="120"/>
    </w:pPr>
  </w:style>
  <w:style w:type="character" w:customStyle="1" w:styleId="BodyTextChar">
    <w:name w:val="Body Text Char"/>
    <w:basedOn w:val="DefaultParagraphFont"/>
    <w:link w:val="BodyText"/>
    <w:uiPriority w:val="99"/>
    <w:semiHidden/>
    <w:rsid w:val="00B940AA"/>
  </w:style>
  <w:style w:type="character" w:styleId="Hyperlink">
    <w:name w:val="Hyperlink"/>
    <w:uiPriority w:val="99"/>
    <w:rsid w:val="00B940AA"/>
    <w:rPr>
      <w:color w:val="0000FF"/>
      <w:u w:val="single"/>
    </w:rPr>
  </w:style>
  <w:style w:type="paragraph" w:styleId="ListParagraph">
    <w:name w:val="List Paragraph"/>
    <w:aliases w:val="Grey Bullet List,Grey Bullet Style,Table of contents numbered,Rep Body 2"/>
    <w:basedOn w:val="Normal"/>
    <w:link w:val="ListParagraphChar"/>
    <w:uiPriority w:val="34"/>
    <w:qFormat/>
    <w:rsid w:val="00857278"/>
    <w:pPr>
      <w:ind w:left="720"/>
      <w:contextualSpacing/>
    </w:pPr>
  </w:style>
  <w:style w:type="character" w:customStyle="1" w:styleId="Heading4Char">
    <w:name w:val="Heading 4 Char"/>
    <w:basedOn w:val="DefaultParagraphFont"/>
    <w:link w:val="Heading4"/>
    <w:uiPriority w:val="9"/>
    <w:rsid w:val="00B77A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77A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77A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77A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77A9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77A97"/>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026FD5"/>
    <w:pPr>
      <w:numPr>
        <w:numId w:val="0"/>
      </w:numPr>
      <w:spacing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nhideWhenUsed/>
    <w:rsid w:val="00026FD5"/>
    <w:pPr>
      <w:spacing w:after="100"/>
    </w:pPr>
  </w:style>
  <w:style w:type="paragraph" w:styleId="TOC2">
    <w:name w:val="toc 2"/>
    <w:basedOn w:val="Normal"/>
    <w:next w:val="Normal"/>
    <w:autoRedefine/>
    <w:uiPriority w:val="39"/>
    <w:unhideWhenUsed/>
    <w:rsid w:val="00026FD5"/>
    <w:pPr>
      <w:spacing w:after="100"/>
      <w:ind w:left="200"/>
    </w:pPr>
  </w:style>
  <w:style w:type="paragraph" w:styleId="Header">
    <w:name w:val="header"/>
    <w:basedOn w:val="Normal"/>
    <w:link w:val="HeaderChar"/>
    <w:uiPriority w:val="99"/>
    <w:unhideWhenUsed/>
    <w:rsid w:val="00F22B92"/>
    <w:pPr>
      <w:tabs>
        <w:tab w:val="center" w:pos="4513"/>
        <w:tab w:val="right" w:pos="9026"/>
      </w:tabs>
      <w:spacing w:line="240" w:lineRule="auto"/>
    </w:pPr>
  </w:style>
  <w:style w:type="character" w:customStyle="1" w:styleId="HeaderChar">
    <w:name w:val="Header Char"/>
    <w:basedOn w:val="DefaultParagraphFont"/>
    <w:link w:val="Header"/>
    <w:uiPriority w:val="99"/>
    <w:rsid w:val="00F22B92"/>
  </w:style>
  <w:style w:type="paragraph" w:styleId="Footer">
    <w:name w:val="footer"/>
    <w:basedOn w:val="Normal"/>
    <w:link w:val="FooterChar"/>
    <w:uiPriority w:val="99"/>
    <w:unhideWhenUsed/>
    <w:rsid w:val="00F22B92"/>
    <w:pPr>
      <w:tabs>
        <w:tab w:val="center" w:pos="4513"/>
        <w:tab w:val="right" w:pos="9026"/>
      </w:tabs>
      <w:spacing w:line="240" w:lineRule="auto"/>
    </w:pPr>
  </w:style>
  <w:style w:type="character" w:customStyle="1" w:styleId="FooterChar">
    <w:name w:val="Footer Char"/>
    <w:basedOn w:val="DefaultParagraphFont"/>
    <w:link w:val="Footer"/>
    <w:uiPriority w:val="99"/>
    <w:rsid w:val="00F22B92"/>
  </w:style>
  <w:style w:type="character" w:styleId="CommentReference">
    <w:name w:val="annotation reference"/>
    <w:basedOn w:val="DefaultParagraphFont"/>
    <w:uiPriority w:val="99"/>
    <w:semiHidden/>
    <w:unhideWhenUsed/>
    <w:rsid w:val="003B31AD"/>
    <w:rPr>
      <w:sz w:val="16"/>
      <w:szCs w:val="16"/>
    </w:rPr>
  </w:style>
  <w:style w:type="paragraph" w:styleId="CommentText">
    <w:name w:val="annotation text"/>
    <w:basedOn w:val="Normal"/>
    <w:link w:val="CommentTextChar"/>
    <w:uiPriority w:val="99"/>
    <w:semiHidden/>
    <w:unhideWhenUsed/>
    <w:rsid w:val="003B31AD"/>
    <w:pPr>
      <w:spacing w:line="240" w:lineRule="auto"/>
    </w:pPr>
  </w:style>
  <w:style w:type="character" w:customStyle="1" w:styleId="CommentTextChar">
    <w:name w:val="Comment Text Char"/>
    <w:basedOn w:val="DefaultParagraphFont"/>
    <w:link w:val="CommentText"/>
    <w:uiPriority w:val="99"/>
    <w:semiHidden/>
    <w:rsid w:val="003B31AD"/>
  </w:style>
  <w:style w:type="paragraph" w:styleId="CommentSubject">
    <w:name w:val="annotation subject"/>
    <w:basedOn w:val="CommentText"/>
    <w:next w:val="CommentText"/>
    <w:link w:val="CommentSubjectChar"/>
    <w:uiPriority w:val="99"/>
    <w:semiHidden/>
    <w:unhideWhenUsed/>
    <w:rsid w:val="003B31AD"/>
    <w:rPr>
      <w:b/>
      <w:bCs/>
    </w:rPr>
  </w:style>
  <w:style w:type="character" w:customStyle="1" w:styleId="CommentSubjectChar">
    <w:name w:val="Comment Subject Char"/>
    <w:basedOn w:val="CommentTextChar"/>
    <w:link w:val="CommentSubject"/>
    <w:uiPriority w:val="99"/>
    <w:semiHidden/>
    <w:rsid w:val="003B31AD"/>
    <w:rPr>
      <w:b/>
      <w:bCs/>
    </w:rPr>
  </w:style>
  <w:style w:type="paragraph" w:customStyle="1" w:styleId="Default">
    <w:name w:val="Default"/>
    <w:rsid w:val="000F72DB"/>
    <w:pPr>
      <w:autoSpaceDE w:val="0"/>
      <w:autoSpaceDN w:val="0"/>
      <w:adjustRightInd w:val="0"/>
      <w:spacing w:line="240" w:lineRule="auto"/>
      <w:jc w:val="left"/>
    </w:pPr>
    <w:rPr>
      <w:rFonts w:ascii="Helvetica 55 Roman" w:eastAsia="Times New Roman" w:hAnsi="Helvetica 55 Roman" w:cs="Helvetica 55 Roman"/>
      <w:color w:val="000000"/>
      <w:sz w:val="24"/>
      <w:szCs w:val="24"/>
      <w:lang w:val="en-US"/>
    </w:rPr>
  </w:style>
  <w:style w:type="paragraph" w:customStyle="1" w:styleId="ParaAttribute12">
    <w:name w:val="ParaAttribute12"/>
    <w:rsid w:val="00696052"/>
    <w:pPr>
      <w:widowControl w:val="0"/>
      <w:wordWrap w:val="0"/>
      <w:spacing w:line="240" w:lineRule="auto"/>
      <w:jc w:val="center"/>
    </w:pPr>
    <w:rPr>
      <w:rFonts w:ascii="Times New Roman" w:eastAsia="Batang" w:hAnsi="Times New Roman" w:cs="Times New Roman"/>
      <w:lang w:eastAsia="en-ZA"/>
    </w:rPr>
  </w:style>
  <w:style w:type="character" w:customStyle="1" w:styleId="CharAttribute10">
    <w:name w:val="CharAttribute10"/>
    <w:rsid w:val="00696052"/>
    <w:rPr>
      <w:rFonts w:ascii="Verdana" w:eastAsia="Verdana"/>
      <w:b/>
    </w:rPr>
  </w:style>
  <w:style w:type="paragraph" w:styleId="TOC3">
    <w:name w:val="toc 3"/>
    <w:basedOn w:val="Normal"/>
    <w:next w:val="Normal"/>
    <w:autoRedefine/>
    <w:uiPriority w:val="39"/>
    <w:unhideWhenUsed/>
    <w:rsid w:val="00CB3731"/>
    <w:pPr>
      <w:spacing w:after="100"/>
      <w:ind w:left="400"/>
    </w:pPr>
  </w:style>
  <w:style w:type="paragraph" w:styleId="Caption">
    <w:name w:val="caption"/>
    <w:basedOn w:val="Normal"/>
    <w:next w:val="Normal"/>
    <w:uiPriority w:val="35"/>
    <w:unhideWhenUsed/>
    <w:qFormat/>
    <w:rsid w:val="00BD587E"/>
    <w:pPr>
      <w:spacing w:after="200" w:line="240" w:lineRule="auto"/>
      <w:jc w:val="left"/>
    </w:pPr>
    <w:rPr>
      <w:rFonts w:ascii="Times New Roman" w:eastAsia="Times New Roman" w:hAnsi="Times New Roman" w:cs="Times New Roman"/>
      <w:i/>
      <w:iCs/>
      <w:color w:val="1F497D" w:themeColor="text2"/>
      <w:sz w:val="18"/>
      <w:szCs w:val="18"/>
      <w:lang w:val="en-US"/>
    </w:rPr>
  </w:style>
  <w:style w:type="table" w:styleId="TableGrid">
    <w:name w:val="Table Grid"/>
    <w:basedOn w:val="TableNormal"/>
    <w:rsid w:val="001609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Grey Bullet List Char,Grey Bullet Style Char,Table of contents numbered Char,Rep Body 2 Char"/>
    <w:basedOn w:val="DefaultParagraphFont"/>
    <w:link w:val="ListParagraph"/>
    <w:uiPriority w:val="34"/>
    <w:locked/>
    <w:rsid w:val="00A34775"/>
  </w:style>
  <w:style w:type="paragraph" w:styleId="NoSpacing">
    <w:name w:val="No Spacing"/>
    <w:uiPriority w:val="1"/>
    <w:qFormat/>
    <w:rsid w:val="00001170"/>
    <w:pPr>
      <w:spacing w:line="240" w:lineRule="auto"/>
      <w:jc w:val="left"/>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95487F"/>
    <w:rPr>
      <w:color w:val="605E5C"/>
      <w:shd w:val="clear" w:color="auto" w:fill="E1DFDD"/>
    </w:rPr>
  </w:style>
  <w:style w:type="paragraph" w:styleId="List3">
    <w:name w:val="List 3"/>
    <w:basedOn w:val="Normal"/>
    <w:rsid w:val="00B71FF8"/>
    <w:pPr>
      <w:numPr>
        <w:numId w:val="25"/>
      </w:numPr>
      <w:spacing w:after="120"/>
      <w:jc w:val="left"/>
    </w:pPr>
    <w:rPr>
      <w:rFonts w:asciiTheme="minorHAnsi" w:hAnsiTheme="minorHAnsi" w:cstheme="minorBidi"/>
      <w:kern w:val="2"/>
      <w:sz w:val="22"/>
      <w:szCs w:val="22"/>
      <w14:ligatures w14:val="standardContextual"/>
    </w:rPr>
  </w:style>
  <w:style w:type="table" w:customStyle="1" w:styleId="TableGrid0">
    <w:name w:val="TableGrid"/>
    <w:rsid w:val="00B0491B"/>
    <w:pPr>
      <w:spacing w:line="240" w:lineRule="auto"/>
      <w:jc w:val="left"/>
    </w:pPr>
    <w:rPr>
      <w:rFonts w:asciiTheme="minorHAnsi" w:eastAsiaTheme="minorEastAsia" w:hAnsiTheme="minorHAnsi" w:cstheme="minorBidi"/>
      <w:kern w:val="2"/>
      <w:sz w:val="22"/>
      <w:szCs w:val="22"/>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0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tenders@atns.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lwethuf@atns.co.za"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olwethuf@atns.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tenders@atns.co.za" TargetMode="External"/><Relationship Id="rId5" Type="http://schemas.openxmlformats.org/officeDocument/2006/relationships/customXml" Target="../customXml/item5.xml"/><Relationship Id="rId15" Type="http://schemas.openxmlformats.org/officeDocument/2006/relationships/hyperlink" Target="mailto:olwethuf@atns.co.za/" TargetMode="External"/><Relationship Id="rId23" Type="http://schemas.openxmlformats.org/officeDocument/2006/relationships/hyperlink" Target="mailto:olwethuf@atns.co.za"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tenders@atn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2" ma:contentTypeDescription="Create a new document." ma:contentTypeScope="" ma:versionID="25f1b3b49eec1f9c48fa0213a03cf150">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c4a71b33fe3331b1d3a7db182be74ea0"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F6B36-B5DD-41EA-A277-39544F661083}">
  <ds:schemaRefs>
    <ds:schemaRef ds:uri="http://schemas.openxmlformats.org/officeDocument/2006/bibliography"/>
  </ds:schemaRefs>
</ds:datastoreItem>
</file>

<file path=customXml/itemProps2.xml><?xml version="1.0" encoding="utf-8"?>
<ds:datastoreItem xmlns:ds="http://schemas.openxmlformats.org/officeDocument/2006/customXml" ds:itemID="{A01DE757-6575-4F49-A4FC-36F070F0CF17}">
  <ds:schemaRefs>
    <ds:schemaRef ds:uri="http://schemas.openxmlformats.org/officeDocument/2006/bibliography"/>
  </ds:schemaRefs>
</ds:datastoreItem>
</file>

<file path=customXml/itemProps3.xml><?xml version="1.0" encoding="utf-8"?>
<ds:datastoreItem xmlns:ds="http://schemas.openxmlformats.org/officeDocument/2006/customXml" ds:itemID="{86E9E279-A860-4F5C-8D58-BBEA890568F5}">
  <ds:schemaRefs>
    <ds:schemaRef ds:uri="http://schemas.openxmlformats.org/officeDocument/2006/bibliography"/>
  </ds:schemaRefs>
</ds:datastoreItem>
</file>

<file path=customXml/itemProps4.xml><?xml version="1.0" encoding="utf-8"?>
<ds:datastoreItem xmlns:ds="http://schemas.openxmlformats.org/officeDocument/2006/customXml" ds:itemID="{37C9B599-5A56-49A9-97CF-73D65AF44333}">
  <ds:schemaRefs>
    <ds:schemaRef ds:uri="http://schemas.openxmlformats.org/officeDocument/2006/bibliography"/>
  </ds:schemaRefs>
</ds:datastoreItem>
</file>

<file path=customXml/itemProps5.xml><?xml version="1.0" encoding="utf-8"?>
<ds:datastoreItem xmlns:ds="http://schemas.openxmlformats.org/officeDocument/2006/customXml" ds:itemID="{046B47ED-0C60-4670-94A8-60A2CB2E0A71}">
  <ds:schemaRefs>
    <ds:schemaRef ds:uri="http://purl.org/dc/dcmitype/"/>
    <ds:schemaRef ds:uri="http://schemas.microsoft.com/office/infopath/2007/PartnerControls"/>
    <ds:schemaRef ds:uri="http://schemas.microsoft.com/office/2006/metadata/properties"/>
    <ds:schemaRef ds:uri="81c134e0-c201-42a6-90e2-eff9c89450e0"/>
    <ds:schemaRef ds:uri="http://schemas.microsoft.com/office/2006/documentManagement/types"/>
    <ds:schemaRef ds:uri="http://purl.org/dc/elements/1.1/"/>
    <ds:schemaRef ds:uri="http://schemas.openxmlformats.org/package/2006/metadata/core-properties"/>
    <ds:schemaRef ds:uri="9ee9f88f-4f40-40ea-ba7e-4fe690e28fe7"/>
    <ds:schemaRef ds:uri="http://www.w3.org/XML/1998/namespace"/>
    <ds:schemaRef ds:uri="http://purl.org/dc/terms/"/>
  </ds:schemaRefs>
</ds:datastoreItem>
</file>

<file path=customXml/itemProps6.xml><?xml version="1.0" encoding="utf-8"?>
<ds:datastoreItem xmlns:ds="http://schemas.openxmlformats.org/officeDocument/2006/customXml" ds:itemID="{726C0925-ECFF-4F1E-9043-26EAB9C60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13E464C-9AA7-444C-AC7A-E91914803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4475</Words>
  <Characters>25513</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Morewane Motubatse</dc:creator>
  <cp:keywords/>
  <dc:description/>
  <cp:lastModifiedBy>Olwethu Fakude</cp:lastModifiedBy>
  <cp:revision>2</cp:revision>
  <cp:lastPrinted>2016-08-26T19:15:00Z</cp:lastPrinted>
  <dcterms:created xsi:type="dcterms:W3CDTF">2023-05-31T03:55:00Z</dcterms:created>
  <dcterms:modified xsi:type="dcterms:W3CDTF">2023-05-31T03:55:00Z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