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BF15" w14:textId="77777777" w:rsidR="00234F86" w:rsidRPr="00234F86" w:rsidRDefault="00234F86" w:rsidP="00234F86">
      <w:pPr>
        <w:rPr>
          <w:rFonts w:cs="Arial"/>
          <w:sz w:val="20"/>
          <w:szCs w:val="20"/>
        </w:rPr>
      </w:pPr>
    </w:p>
    <w:p w14:paraId="7D307C51" w14:textId="77777777" w:rsidR="00234F86" w:rsidRPr="00234F86" w:rsidRDefault="00234F86" w:rsidP="00234F86">
      <w:pPr>
        <w:keepNext/>
        <w:tabs>
          <w:tab w:val="left" w:pos="0"/>
        </w:tabs>
        <w:jc w:val="both"/>
        <w:outlineLvl w:val="3"/>
        <w:rPr>
          <w:b/>
          <w:bCs/>
          <w:caps/>
          <w:sz w:val="20"/>
          <w:szCs w:val="20"/>
        </w:rPr>
      </w:pPr>
      <w:bookmarkStart w:id="0" w:name="_Toc158984804"/>
      <w:bookmarkStart w:id="1" w:name="_Hlk139036405"/>
      <w:r w:rsidRPr="00234F86">
        <w:rPr>
          <w:b/>
          <w:bCs/>
          <w:caps/>
          <w:sz w:val="20"/>
          <w:szCs w:val="20"/>
        </w:rPr>
        <w:t xml:space="preserve">FORM A2: </w:t>
      </w:r>
      <w:r w:rsidRPr="00234F86">
        <w:rPr>
          <w:b/>
          <w:bCs/>
          <w:caps/>
          <w:sz w:val="20"/>
          <w:szCs w:val="20"/>
        </w:rPr>
        <w:tab/>
        <w:t>CERTIFICATE OF INTENTION TO SUBMIT A TENDER</w:t>
      </w:r>
      <w:bookmarkEnd w:id="0"/>
    </w:p>
    <w:p w14:paraId="481E1AA6" w14:textId="77777777" w:rsidR="00234F86" w:rsidRPr="00234F86" w:rsidRDefault="00234F86" w:rsidP="00234F86">
      <w:pPr>
        <w:keepNext/>
        <w:tabs>
          <w:tab w:val="left" w:pos="0"/>
        </w:tabs>
        <w:jc w:val="both"/>
        <w:outlineLvl w:val="3"/>
        <w:rPr>
          <w:b/>
          <w:bCs/>
          <w:caps/>
          <w:sz w:val="20"/>
          <w:szCs w:val="20"/>
        </w:rPr>
      </w:pPr>
    </w:p>
    <w:p w14:paraId="45F12972" w14:textId="77777777" w:rsidR="00234F86" w:rsidRPr="00234F86" w:rsidRDefault="00234F86" w:rsidP="00234F86">
      <w:pPr>
        <w:rPr>
          <w:b/>
          <w:bCs/>
          <w:i/>
          <w:sz w:val="16"/>
          <w:szCs w:val="16"/>
        </w:rPr>
      </w:pPr>
      <w:r w:rsidRPr="00234F86">
        <w:rPr>
          <w:rFonts w:cs="Arial"/>
          <w:sz w:val="20"/>
          <w:szCs w:val="20"/>
        </w:rPr>
        <w:t>CONTRACT SANRAL HO 1027/65210/2023/01R</w:t>
      </w:r>
      <w:r w:rsidRPr="00234F86">
        <w:rPr>
          <w:rFonts w:cs="Arial"/>
          <w:b/>
          <w:bCs/>
          <w:sz w:val="36"/>
          <w:szCs w:val="36"/>
        </w:rPr>
        <w:t xml:space="preserve">  </w:t>
      </w:r>
    </w:p>
    <w:p w14:paraId="4FCFDDC5" w14:textId="77777777" w:rsidR="00234F86" w:rsidRPr="00234F86" w:rsidRDefault="00234F86" w:rsidP="00234F86">
      <w:pPr>
        <w:spacing w:line="360" w:lineRule="auto"/>
        <w:rPr>
          <w:rFonts w:cs="Arial"/>
          <w:b/>
          <w:bCs/>
          <w:sz w:val="20"/>
          <w:szCs w:val="20"/>
        </w:rPr>
      </w:pPr>
    </w:p>
    <w:p w14:paraId="747BA2DC" w14:textId="77777777" w:rsidR="00234F86" w:rsidRPr="00234F86" w:rsidRDefault="00234F86" w:rsidP="00234F86">
      <w:pPr>
        <w:rPr>
          <w:rFonts w:cs="Arial"/>
          <w:caps/>
          <w:sz w:val="20"/>
          <w:szCs w:val="20"/>
        </w:rPr>
      </w:pPr>
      <w:r w:rsidRPr="00234F86">
        <w:rPr>
          <w:rFonts w:cs="Arial"/>
          <w:sz w:val="20"/>
          <w:szCs w:val="20"/>
        </w:rPr>
        <w:t xml:space="preserve">RFT: </w:t>
      </w:r>
      <w:r w:rsidRPr="00234F86">
        <w:rPr>
          <w:rFonts w:cs="Arial"/>
          <w:caps/>
          <w:sz w:val="20"/>
          <w:szCs w:val="20"/>
        </w:rPr>
        <w:t>Appointment of a service provider to Develop and Implement Leadership and Change Management Training for Middle Management for a period of 3 years</w:t>
      </w:r>
    </w:p>
    <w:p w14:paraId="4623B906" w14:textId="77777777" w:rsidR="00234F86" w:rsidRPr="00234F86" w:rsidRDefault="00234F86" w:rsidP="00234F86">
      <w:pPr>
        <w:jc w:val="both"/>
        <w:rPr>
          <w:rFonts w:cs="Arial"/>
          <w:sz w:val="20"/>
          <w:szCs w:val="20"/>
        </w:rPr>
      </w:pPr>
    </w:p>
    <w:p w14:paraId="637DF29F" w14:textId="77777777" w:rsidR="00234F86" w:rsidRPr="00234F86" w:rsidRDefault="00234F86" w:rsidP="00234F86">
      <w:pPr>
        <w:jc w:val="both"/>
        <w:rPr>
          <w:rFonts w:cs="Arial"/>
          <w:sz w:val="20"/>
          <w:szCs w:val="20"/>
        </w:rPr>
      </w:pPr>
    </w:p>
    <w:p w14:paraId="71D196A0" w14:textId="77777777" w:rsidR="00234F86" w:rsidRPr="00234F86" w:rsidRDefault="00234F86" w:rsidP="00234F86">
      <w:pPr>
        <w:jc w:val="both"/>
        <w:rPr>
          <w:rFonts w:cs="Arial"/>
          <w:b/>
          <w:sz w:val="20"/>
          <w:szCs w:val="20"/>
        </w:rPr>
      </w:pPr>
      <w:r w:rsidRPr="00234F86">
        <w:rPr>
          <w:rFonts w:cs="Arial"/>
          <w:b/>
          <w:sz w:val="20"/>
          <w:szCs w:val="20"/>
        </w:rPr>
        <w:t>Notes to Tenderer:</w:t>
      </w:r>
    </w:p>
    <w:p w14:paraId="108C624D" w14:textId="77777777" w:rsidR="00234F86" w:rsidRPr="00234F86" w:rsidRDefault="00234F86" w:rsidP="00234F86">
      <w:pPr>
        <w:jc w:val="both"/>
        <w:rPr>
          <w:rFonts w:cs="Arial"/>
          <w:b/>
          <w:sz w:val="20"/>
          <w:szCs w:val="20"/>
        </w:rPr>
      </w:pPr>
    </w:p>
    <w:p w14:paraId="74A3E648" w14:textId="77777777" w:rsidR="00234F86" w:rsidRPr="00234F86" w:rsidRDefault="00234F86" w:rsidP="00234F86">
      <w:pPr>
        <w:jc w:val="both"/>
        <w:rPr>
          <w:rFonts w:cs="Arial"/>
          <w:b/>
          <w:sz w:val="20"/>
          <w:szCs w:val="20"/>
        </w:rPr>
      </w:pPr>
      <w:r w:rsidRPr="00234F86">
        <w:rPr>
          <w:rFonts w:cs="Arial"/>
          <w:b/>
          <w:sz w:val="20"/>
          <w:szCs w:val="20"/>
        </w:rPr>
        <w:t>1.</w:t>
      </w:r>
      <w:r w:rsidRPr="00234F86">
        <w:rPr>
          <w:rFonts w:cs="Arial"/>
          <w:b/>
          <w:sz w:val="20"/>
          <w:szCs w:val="20"/>
        </w:rPr>
        <w:tab/>
        <w:t xml:space="preserve">The duly completed certificate of intention to submit a tender must be submitted by whoever intends to tender for this particular tender prior to 05 March 2024. Failure to submit the certificate of intention to tender within the required period may render the tenderer non-responsive and SANRAL does not accept responsibility for any communication not received by the tenderer timeously. </w:t>
      </w:r>
    </w:p>
    <w:p w14:paraId="4EC64ED8" w14:textId="77777777" w:rsidR="00234F86" w:rsidRPr="00234F86" w:rsidRDefault="00234F86" w:rsidP="00234F86">
      <w:pPr>
        <w:jc w:val="both"/>
        <w:rPr>
          <w:rFonts w:cs="Arial"/>
          <w:b/>
          <w:sz w:val="20"/>
          <w:szCs w:val="20"/>
        </w:rPr>
      </w:pPr>
      <w:r w:rsidRPr="00234F86">
        <w:rPr>
          <w:rFonts w:cs="Arial"/>
          <w:b/>
          <w:sz w:val="20"/>
          <w:szCs w:val="20"/>
        </w:rPr>
        <w:t>2.</w:t>
      </w:r>
      <w:r w:rsidRPr="00234F86">
        <w:rPr>
          <w:rFonts w:cs="Arial"/>
          <w:b/>
          <w:sz w:val="20"/>
          <w:szCs w:val="20"/>
        </w:rPr>
        <w:tab/>
        <w:t>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w:t>
      </w:r>
    </w:p>
    <w:p w14:paraId="28CB8385" w14:textId="77777777" w:rsidR="00234F86" w:rsidRPr="00234F86" w:rsidRDefault="00234F86" w:rsidP="00234F86">
      <w:pPr>
        <w:jc w:val="both"/>
        <w:rPr>
          <w:rFonts w:cs="Arial"/>
          <w:b/>
          <w:sz w:val="20"/>
          <w:szCs w:val="20"/>
        </w:rPr>
      </w:pPr>
      <w:r w:rsidRPr="00234F86">
        <w:rPr>
          <w:rFonts w:cs="Arial"/>
          <w:b/>
          <w:sz w:val="20"/>
          <w:szCs w:val="20"/>
        </w:rPr>
        <w:t>3.</w:t>
      </w:r>
      <w:r w:rsidRPr="00234F86">
        <w:rPr>
          <w:rFonts w:cs="Arial"/>
          <w:b/>
          <w:sz w:val="20"/>
          <w:szCs w:val="20"/>
        </w:rPr>
        <w:tab/>
        <w:t xml:space="preserve">Late notification of intention to tender by a prospective tenderer will not necessarily result in the tender closing date being extended.   </w:t>
      </w:r>
    </w:p>
    <w:p w14:paraId="228150FF" w14:textId="77777777" w:rsidR="00234F86" w:rsidRPr="00234F86" w:rsidRDefault="00234F86" w:rsidP="00234F86">
      <w:pPr>
        <w:jc w:val="both"/>
        <w:rPr>
          <w:rFonts w:cs="Arial"/>
          <w:b/>
          <w:sz w:val="20"/>
          <w:szCs w:val="20"/>
        </w:rPr>
      </w:pPr>
      <w:r w:rsidRPr="00234F86">
        <w:rPr>
          <w:rFonts w:cs="Arial"/>
          <w:b/>
          <w:sz w:val="20"/>
          <w:szCs w:val="20"/>
        </w:rPr>
        <w:t>4.</w:t>
      </w:r>
      <w:r w:rsidRPr="00234F86">
        <w:rPr>
          <w:rFonts w:cs="Arial"/>
          <w:b/>
          <w:sz w:val="20"/>
          <w:szCs w:val="20"/>
        </w:rPr>
        <w:tab/>
        <w:t>Should you intend to submit a tender for this particular tender please sign the certificate, scan and email the completed document to the email address indicated in T1.1 of this tender document.</w:t>
      </w:r>
    </w:p>
    <w:p w14:paraId="560D0BA5" w14:textId="77777777" w:rsidR="00234F86" w:rsidRPr="00234F86" w:rsidRDefault="00234F86" w:rsidP="00234F86">
      <w:pPr>
        <w:jc w:val="both"/>
        <w:rPr>
          <w:rFonts w:cs="Arial"/>
          <w:sz w:val="20"/>
          <w:szCs w:val="20"/>
        </w:rPr>
      </w:pPr>
      <w:r w:rsidRPr="00234F86">
        <w:rPr>
          <w:rFonts w:cs="Arial"/>
          <w:b/>
          <w:sz w:val="20"/>
          <w:szCs w:val="20"/>
        </w:rPr>
        <w:t>5.</w:t>
      </w:r>
      <w:r w:rsidRPr="00234F86">
        <w:rPr>
          <w:rFonts w:cs="Arial"/>
          <w:b/>
          <w:sz w:val="20"/>
          <w:szCs w:val="20"/>
        </w:rPr>
        <w:tab/>
        <w:t xml:space="preserve">The Employer shall send all correspondences, including Addenda, only to the Tenderer’s email address as provided herein; in addition, the Employer shall upload all correspondences on SANRAL website and National Treasury </w:t>
      </w:r>
      <w:proofErr w:type="spellStart"/>
      <w:r w:rsidRPr="00234F86">
        <w:rPr>
          <w:rFonts w:cs="Arial"/>
          <w:b/>
          <w:sz w:val="20"/>
          <w:szCs w:val="20"/>
        </w:rPr>
        <w:t>eTender</w:t>
      </w:r>
      <w:proofErr w:type="spellEnd"/>
      <w:r w:rsidRPr="00234F86">
        <w:rPr>
          <w:rFonts w:cs="Arial"/>
          <w:b/>
          <w:sz w:val="20"/>
          <w:szCs w:val="20"/>
        </w:rPr>
        <w:t xml:space="preserve"> Portal.  </w:t>
      </w:r>
    </w:p>
    <w:p w14:paraId="4D849DF2" w14:textId="77777777" w:rsidR="00234F86" w:rsidRPr="00234F86" w:rsidRDefault="00234F86" w:rsidP="00234F86">
      <w:pPr>
        <w:jc w:val="both"/>
        <w:rPr>
          <w:rFonts w:cs="Arial"/>
          <w:sz w:val="20"/>
          <w:szCs w:val="20"/>
        </w:rPr>
      </w:pPr>
    </w:p>
    <w:p w14:paraId="73AC210E" w14:textId="77777777" w:rsidR="00234F86" w:rsidRPr="00234F86" w:rsidRDefault="00234F86" w:rsidP="00234F86">
      <w:pPr>
        <w:jc w:val="both"/>
        <w:rPr>
          <w:rFonts w:cs="Arial"/>
          <w:sz w:val="20"/>
          <w:szCs w:val="20"/>
        </w:rPr>
      </w:pPr>
    </w:p>
    <w:p w14:paraId="2D7D159E" w14:textId="77777777" w:rsidR="00234F86" w:rsidRPr="00234F86" w:rsidRDefault="00234F86" w:rsidP="00234F86">
      <w:pPr>
        <w:tabs>
          <w:tab w:val="left" w:pos="2340"/>
          <w:tab w:val="left" w:leader="dot" w:pos="9000"/>
        </w:tabs>
        <w:jc w:val="both"/>
        <w:rPr>
          <w:rFonts w:cs="Arial"/>
          <w:sz w:val="20"/>
          <w:szCs w:val="20"/>
        </w:rPr>
      </w:pPr>
      <w:r w:rsidRPr="00234F86">
        <w:rPr>
          <w:rFonts w:cs="Arial"/>
          <w:sz w:val="20"/>
          <w:szCs w:val="20"/>
        </w:rPr>
        <w:t>This is to certify that I,</w:t>
      </w:r>
      <w:r w:rsidRPr="00234F86">
        <w:rPr>
          <w:rFonts w:cs="Arial"/>
          <w:sz w:val="20"/>
          <w:szCs w:val="20"/>
        </w:rPr>
        <w:tab/>
      </w:r>
      <w:r w:rsidRPr="00234F86">
        <w:rPr>
          <w:rFonts w:cs="Arial"/>
          <w:sz w:val="20"/>
          <w:szCs w:val="20"/>
        </w:rPr>
        <w:tab/>
      </w:r>
    </w:p>
    <w:p w14:paraId="32B307DF" w14:textId="77777777" w:rsidR="00234F86" w:rsidRPr="00234F86" w:rsidRDefault="00234F86" w:rsidP="00234F86">
      <w:pPr>
        <w:tabs>
          <w:tab w:val="left" w:pos="2340"/>
          <w:tab w:val="left" w:leader="dot" w:pos="9000"/>
        </w:tabs>
        <w:jc w:val="both"/>
        <w:rPr>
          <w:rFonts w:cs="Arial"/>
          <w:sz w:val="20"/>
          <w:szCs w:val="20"/>
        </w:rPr>
      </w:pPr>
    </w:p>
    <w:p w14:paraId="1941B5B4" w14:textId="77777777" w:rsidR="00234F86" w:rsidRPr="00234F86" w:rsidRDefault="00234F86" w:rsidP="00234F86">
      <w:pPr>
        <w:tabs>
          <w:tab w:val="left" w:pos="0"/>
          <w:tab w:val="left" w:leader="dot" w:pos="9000"/>
        </w:tabs>
        <w:jc w:val="both"/>
        <w:rPr>
          <w:rFonts w:cs="Arial"/>
          <w:sz w:val="20"/>
          <w:szCs w:val="20"/>
        </w:rPr>
      </w:pPr>
      <w:r w:rsidRPr="00234F86">
        <w:rPr>
          <w:rFonts w:cs="Arial"/>
          <w:sz w:val="20"/>
          <w:szCs w:val="20"/>
        </w:rPr>
        <w:tab/>
      </w:r>
    </w:p>
    <w:p w14:paraId="08E47D01" w14:textId="77777777" w:rsidR="00234F86" w:rsidRPr="00234F86" w:rsidRDefault="00234F86" w:rsidP="00234F86">
      <w:pPr>
        <w:jc w:val="both"/>
        <w:rPr>
          <w:rFonts w:cs="Arial"/>
          <w:sz w:val="20"/>
          <w:szCs w:val="20"/>
        </w:rPr>
      </w:pPr>
    </w:p>
    <w:p w14:paraId="409C5532" w14:textId="77777777" w:rsidR="00234F86" w:rsidRPr="00234F86" w:rsidRDefault="00234F86" w:rsidP="00234F86">
      <w:pPr>
        <w:tabs>
          <w:tab w:val="left" w:pos="2700"/>
          <w:tab w:val="left" w:leader="dot" w:pos="9000"/>
        </w:tabs>
        <w:ind w:right="-61"/>
        <w:jc w:val="both"/>
        <w:rPr>
          <w:rFonts w:cs="Arial"/>
          <w:sz w:val="20"/>
          <w:szCs w:val="20"/>
        </w:rPr>
      </w:pPr>
    </w:p>
    <w:p w14:paraId="487D4418" w14:textId="77777777" w:rsidR="00234F86" w:rsidRPr="00234F86" w:rsidRDefault="00234F86" w:rsidP="00234F86">
      <w:pPr>
        <w:tabs>
          <w:tab w:val="left" w:pos="2700"/>
          <w:tab w:val="left" w:leader="dot" w:pos="9000"/>
        </w:tabs>
        <w:ind w:right="-61"/>
        <w:jc w:val="both"/>
        <w:rPr>
          <w:rFonts w:cs="Arial"/>
          <w:sz w:val="20"/>
          <w:szCs w:val="20"/>
        </w:rPr>
      </w:pPr>
      <w:r w:rsidRPr="00234F86">
        <w:rPr>
          <w:rFonts w:cs="Arial"/>
          <w:sz w:val="20"/>
          <w:szCs w:val="20"/>
        </w:rPr>
        <w:t xml:space="preserve">representative of (insert name of tenderer)   </w:t>
      </w:r>
      <w:r w:rsidRPr="00234F86">
        <w:rPr>
          <w:rFonts w:cs="Arial"/>
          <w:sz w:val="20"/>
          <w:szCs w:val="20"/>
        </w:rPr>
        <w:tab/>
      </w:r>
    </w:p>
    <w:p w14:paraId="08AA19E6" w14:textId="77777777" w:rsidR="00234F86" w:rsidRPr="00234F86" w:rsidRDefault="00234F86" w:rsidP="00234F86">
      <w:pPr>
        <w:jc w:val="both"/>
        <w:rPr>
          <w:rFonts w:cs="Arial"/>
          <w:sz w:val="20"/>
          <w:szCs w:val="20"/>
        </w:rPr>
      </w:pPr>
    </w:p>
    <w:p w14:paraId="00B0437B" w14:textId="77777777" w:rsidR="00234F86" w:rsidRPr="00234F86" w:rsidRDefault="00234F86" w:rsidP="00234F86">
      <w:pPr>
        <w:tabs>
          <w:tab w:val="left" w:pos="1080"/>
          <w:tab w:val="left" w:leader="dot" w:pos="9000"/>
        </w:tabs>
        <w:jc w:val="both"/>
        <w:rPr>
          <w:rFonts w:cs="Arial"/>
          <w:sz w:val="20"/>
          <w:szCs w:val="20"/>
        </w:rPr>
      </w:pPr>
      <w:r w:rsidRPr="00234F86">
        <w:rPr>
          <w:rFonts w:cs="Arial"/>
          <w:sz w:val="20"/>
          <w:szCs w:val="20"/>
        </w:rPr>
        <w:t>of (address)</w:t>
      </w:r>
      <w:r w:rsidRPr="00234F86">
        <w:rPr>
          <w:rFonts w:cs="Arial"/>
          <w:sz w:val="20"/>
          <w:szCs w:val="20"/>
        </w:rPr>
        <w:tab/>
      </w:r>
    </w:p>
    <w:p w14:paraId="05197EA2" w14:textId="77777777" w:rsidR="00234F86" w:rsidRPr="00234F86" w:rsidRDefault="00234F86" w:rsidP="00234F86">
      <w:pPr>
        <w:tabs>
          <w:tab w:val="left" w:pos="1080"/>
          <w:tab w:val="left" w:leader="dot" w:pos="9000"/>
        </w:tabs>
        <w:jc w:val="both"/>
        <w:rPr>
          <w:rFonts w:cs="Arial"/>
          <w:sz w:val="20"/>
          <w:szCs w:val="20"/>
        </w:rPr>
      </w:pPr>
    </w:p>
    <w:p w14:paraId="3E1BC221" w14:textId="77777777" w:rsidR="00234F86" w:rsidRPr="00234F86" w:rsidRDefault="00234F86" w:rsidP="00234F86">
      <w:pPr>
        <w:tabs>
          <w:tab w:val="left" w:pos="0"/>
          <w:tab w:val="left" w:leader="dot" w:pos="9000"/>
        </w:tabs>
        <w:jc w:val="both"/>
        <w:rPr>
          <w:rFonts w:cs="Arial"/>
          <w:sz w:val="20"/>
          <w:szCs w:val="20"/>
        </w:rPr>
      </w:pPr>
      <w:r w:rsidRPr="00234F86">
        <w:rPr>
          <w:rFonts w:cs="Arial"/>
          <w:sz w:val="20"/>
          <w:szCs w:val="20"/>
        </w:rPr>
        <w:tab/>
      </w:r>
    </w:p>
    <w:p w14:paraId="49F33095" w14:textId="77777777" w:rsidR="00234F86" w:rsidRPr="00234F86" w:rsidRDefault="00234F86" w:rsidP="00234F86">
      <w:pPr>
        <w:tabs>
          <w:tab w:val="left" w:pos="0"/>
          <w:tab w:val="left" w:leader="dot" w:pos="9000"/>
        </w:tabs>
        <w:jc w:val="both"/>
        <w:rPr>
          <w:rFonts w:cs="Arial"/>
          <w:sz w:val="20"/>
          <w:szCs w:val="20"/>
        </w:rPr>
      </w:pPr>
    </w:p>
    <w:p w14:paraId="119B8E63" w14:textId="77777777" w:rsidR="00234F86" w:rsidRPr="00234F86" w:rsidRDefault="00234F86" w:rsidP="00234F86">
      <w:pPr>
        <w:tabs>
          <w:tab w:val="left" w:pos="0"/>
          <w:tab w:val="left" w:leader="dot" w:pos="9000"/>
        </w:tabs>
        <w:jc w:val="both"/>
        <w:rPr>
          <w:rFonts w:cs="Arial"/>
          <w:sz w:val="20"/>
          <w:szCs w:val="20"/>
        </w:rPr>
      </w:pPr>
      <w:r w:rsidRPr="00234F86">
        <w:rPr>
          <w:rFonts w:cs="Arial"/>
          <w:sz w:val="20"/>
          <w:szCs w:val="20"/>
        </w:rPr>
        <w:tab/>
      </w:r>
    </w:p>
    <w:p w14:paraId="17B21FAB" w14:textId="77777777" w:rsidR="00234F86" w:rsidRPr="00234F86" w:rsidRDefault="00234F86" w:rsidP="00234F86">
      <w:pPr>
        <w:jc w:val="both"/>
        <w:rPr>
          <w:rFonts w:cs="Arial"/>
          <w:sz w:val="20"/>
          <w:szCs w:val="20"/>
        </w:rPr>
      </w:pPr>
    </w:p>
    <w:p w14:paraId="2775A356" w14:textId="77777777" w:rsidR="00234F86" w:rsidRPr="00234F86" w:rsidRDefault="00234F86" w:rsidP="00234F86">
      <w:pPr>
        <w:tabs>
          <w:tab w:val="left" w:pos="1080"/>
          <w:tab w:val="left" w:leader="dot" w:pos="9000"/>
        </w:tabs>
        <w:jc w:val="both"/>
        <w:rPr>
          <w:rFonts w:cs="Arial"/>
          <w:sz w:val="20"/>
          <w:szCs w:val="20"/>
        </w:rPr>
      </w:pPr>
      <w:r w:rsidRPr="00234F86">
        <w:rPr>
          <w:rFonts w:cs="Arial"/>
          <w:sz w:val="20"/>
          <w:szCs w:val="20"/>
        </w:rPr>
        <w:t xml:space="preserve">telephone number </w:t>
      </w:r>
      <w:r w:rsidRPr="00234F86">
        <w:rPr>
          <w:rFonts w:cs="Arial"/>
          <w:sz w:val="20"/>
          <w:szCs w:val="20"/>
        </w:rPr>
        <w:tab/>
      </w:r>
    </w:p>
    <w:p w14:paraId="6707E744" w14:textId="77777777" w:rsidR="00234F86" w:rsidRPr="00234F86" w:rsidRDefault="00234F86" w:rsidP="00234F86">
      <w:pPr>
        <w:jc w:val="both"/>
        <w:rPr>
          <w:rFonts w:cs="Arial"/>
          <w:sz w:val="20"/>
          <w:szCs w:val="20"/>
        </w:rPr>
      </w:pPr>
    </w:p>
    <w:p w14:paraId="3540116B" w14:textId="77777777" w:rsidR="00234F86" w:rsidRPr="00234F86" w:rsidRDefault="00234F86" w:rsidP="00234F86">
      <w:pPr>
        <w:tabs>
          <w:tab w:val="left" w:pos="1260"/>
          <w:tab w:val="left" w:leader="dot" w:pos="9000"/>
        </w:tabs>
        <w:jc w:val="both"/>
        <w:rPr>
          <w:rFonts w:cs="Arial"/>
          <w:sz w:val="20"/>
          <w:szCs w:val="20"/>
        </w:rPr>
      </w:pPr>
      <w:r w:rsidRPr="00234F86">
        <w:rPr>
          <w:rFonts w:cs="Arial"/>
          <w:sz w:val="20"/>
          <w:szCs w:val="20"/>
        </w:rPr>
        <w:t xml:space="preserve">fax number </w:t>
      </w:r>
      <w:r w:rsidRPr="00234F86">
        <w:rPr>
          <w:rFonts w:cs="Arial"/>
          <w:sz w:val="20"/>
          <w:szCs w:val="20"/>
        </w:rPr>
        <w:tab/>
      </w:r>
      <w:r w:rsidRPr="00234F86">
        <w:rPr>
          <w:rFonts w:cs="Arial"/>
          <w:sz w:val="20"/>
          <w:szCs w:val="20"/>
        </w:rPr>
        <w:tab/>
      </w:r>
    </w:p>
    <w:p w14:paraId="75E8F70E" w14:textId="77777777" w:rsidR="00234F86" w:rsidRPr="00234F86" w:rsidRDefault="00234F86" w:rsidP="00234F86">
      <w:pPr>
        <w:jc w:val="both"/>
        <w:rPr>
          <w:rFonts w:cs="Arial"/>
          <w:sz w:val="20"/>
          <w:szCs w:val="20"/>
        </w:rPr>
      </w:pPr>
    </w:p>
    <w:p w14:paraId="055AD557" w14:textId="77777777" w:rsidR="00234F86" w:rsidRPr="00234F86" w:rsidRDefault="00234F86" w:rsidP="00234F86">
      <w:pPr>
        <w:tabs>
          <w:tab w:val="left" w:pos="720"/>
          <w:tab w:val="left" w:leader="dot" w:pos="9000"/>
        </w:tabs>
        <w:jc w:val="both"/>
        <w:rPr>
          <w:rFonts w:cs="Arial"/>
          <w:sz w:val="20"/>
          <w:szCs w:val="20"/>
        </w:rPr>
      </w:pPr>
      <w:r w:rsidRPr="00234F86">
        <w:rPr>
          <w:rFonts w:cs="Arial"/>
          <w:sz w:val="20"/>
          <w:szCs w:val="20"/>
        </w:rPr>
        <w:t>e-mail</w:t>
      </w:r>
      <w:r w:rsidRPr="00234F86">
        <w:rPr>
          <w:rFonts w:cs="Arial"/>
          <w:sz w:val="20"/>
          <w:szCs w:val="20"/>
        </w:rPr>
        <w:tab/>
      </w:r>
      <w:r w:rsidRPr="00234F86">
        <w:rPr>
          <w:rFonts w:cs="Arial"/>
          <w:sz w:val="20"/>
          <w:szCs w:val="20"/>
        </w:rPr>
        <w:tab/>
      </w:r>
    </w:p>
    <w:p w14:paraId="08B72AD3" w14:textId="77777777" w:rsidR="00234F86" w:rsidRPr="00234F86" w:rsidRDefault="00234F86" w:rsidP="00234F86">
      <w:pPr>
        <w:jc w:val="both"/>
        <w:rPr>
          <w:rFonts w:cs="Arial"/>
          <w:sz w:val="20"/>
          <w:szCs w:val="20"/>
        </w:rPr>
      </w:pPr>
    </w:p>
    <w:p w14:paraId="75F28750" w14:textId="77777777" w:rsidR="00234F86" w:rsidRPr="00234F86" w:rsidRDefault="00234F86" w:rsidP="00234F86">
      <w:pPr>
        <w:tabs>
          <w:tab w:val="left" w:pos="4680"/>
          <w:tab w:val="left" w:leader="dot" w:pos="9000"/>
        </w:tabs>
        <w:jc w:val="both"/>
        <w:rPr>
          <w:rFonts w:cs="Arial"/>
          <w:sz w:val="20"/>
          <w:szCs w:val="20"/>
        </w:rPr>
      </w:pPr>
      <w:r w:rsidRPr="00234F86">
        <w:rPr>
          <w:rFonts w:cs="Arial"/>
          <w:sz w:val="20"/>
          <w:szCs w:val="20"/>
        </w:rPr>
        <w:t>intends to submit a tender in response to the tender notice and invitation for tender this contract.</w:t>
      </w:r>
    </w:p>
    <w:p w14:paraId="743DFDC6" w14:textId="77777777" w:rsidR="00234F86" w:rsidRPr="00234F86" w:rsidRDefault="00234F86" w:rsidP="00234F86">
      <w:pPr>
        <w:tabs>
          <w:tab w:val="left" w:pos="4680"/>
          <w:tab w:val="left" w:leader="dot" w:pos="9000"/>
        </w:tabs>
        <w:jc w:val="both"/>
        <w:rPr>
          <w:rFonts w:cs="Arial"/>
          <w:sz w:val="20"/>
          <w:szCs w:val="20"/>
        </w:rPr>
      </w:pPr>
    </w:p>
    <w:p w14:paraId="093D7C8F" w14:textId="77777777" w:rsidR="00234F86" w:rsidRPr="00234F86" w:rsidRDefault="00234F86" w:rsidP="00234F86">
      <w:pPr>
        <w:tabs>
          <w:tab w:val="left" w:pos="3402"/>
          <w:tab w:val="left" w:leader="dot" w:pos="6379"/>
        </w:tabs>
        <w:jc w:val="both"/>
        <w:rPr>
          <w:rFonts w:cs="Arial"/>
          <w:sz w:val="20"/>
          <w:szCs w:val="20"/>
        </w:rPr>
      </w:pPr>
      <w:r w:rsidRPr="00234F86">
        <w:rPr>
          <w:rFonts w:cs="Arial"/>
          <w:sz w:val="20"/>
          <w:szCs w:val="20"/>
        </w:rPr>
        <w:t>TENDERER'S REPRESENTATIVE</w:t>
      </w:r>
      <w:r w:rsidRPr="00234F86">
        <w:rPr>
          <w:rFonts w:cs="Arial"/>
          <w:sz w:val="20"/>
          <w:szCs w:val="20"/>
        </w:rPr>
        <w:tab/>
      </w:r>
      <w:r w:rsidRPr="00234F86">
        <w:rPr>
          <w:rFonts w:cs="Arial"/>
          <w:sz w:val="20"/>
          <w:szCs w:val="20"/>
        </w:rPr>
        <w:tab/>
      </w:r>
      <w:r w:rsidRPr="00234F86">
        <w:rPr>
          <w:rFonts w:cs="Arial"/>
          <w:sz w:val="20"/>
          <w:szCs w:val="20"/>
        </w:rPr>
        <w:tab/>
      </w:r>
      <w:r w:rsidRPr="00234F86">
        <w:rPr>
          <w:rFonts w:cs="Arial"/>
          <w:sz w:val="20"/>
          <w:szCs w:val="20"/>
        </w:rPr>
        <w:tab/>
        <w:t>Date   ………………</w:t>
      </w:r>
      <w:proofErr w:type="gramStart"/>
      <w:r w:rsidRPr="00234F86">
        <w:rPr>
          <w:rFonts w:cs="Arial"/>
          <w:sz w:val="20"/>
          <w:szCs w:val="20"/>
        </w:rPr>
        <w:t>…..</w:t>
      </w:r>
      <w:proofErr w:type="gramEnd"/>
    </w:p>
    <w:p w14:paraId="16E03585" w14:textId="77777777" w:rsidR="00234F86" w:rsidRPr="00234F86" w:rsidRDefault="00234F86" w:rsidP="00234F86">
      <w:pPr>
        <w:jc w:val="both"/>
        <w:rPr>
          <w:rFonts w:cs="Arial"/>
          <w:sz w:val="20"/>
          <w:szCs w:val="20"/>
        </w:rPr>
      </w:pPr>
      <w:r w:rsidRPr="00234F86">
        <w:rPr>
          <w:rFonts w:cs="Arial"/>
          <w:sz w:val="20"/>
          <w:szCs w:val="20"/>
        </w:rPr>
        <w:t>(Signature)</w:t>
      </w:r>
    </w:p>
    <w:bookmarkEnd w:id="1"/>
    <w:p w14:paraId="5DD90B8E" w14:textId="616C3FFF" w:rsidR="00433762" w:rsidRPr="00213EF7" w:rsidRDefault="00433762" w:rsidP="00213EF7">
      <w:pPr>
        <w:tabs>
          <w:tab w:val="left" w:pos="4680"/>
          <w:tab w:val="left" w:leader="dot" w:pos="9000"/>
        </w:tabs>
        <w:jc w:val="both"/>
        <w:rPr>
          <w:rFonts w:cs="Arial"/>
          <w:sz w:val="20"/>
          <w:szCs w:val="20"/>
        </w:rPr>
      </w:pPr>
    </w:p>
    <w:sectPr w:rsidR="00433762" w:rsidRPr="00213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5989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7"/>
    <w:rsid w:val="00213EF7"/>
    <w:rsid w:val="00234F86"/>
    <w:rsid w:val="00342959"/>
    <w:rsid w:val="003C07E3"/>
    <w:rsid w:val="00407CC9"/>
    <w:rsid w:val="00433762"/>
    <w:rsid w:val="00883B85"/>
    <w:rsid w:val="00923412"/>
    <w:rsid w:val="00DA1BB9"/>
    <w:rsid w:val="00E157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FE46"/>
  <w15:chartTrackingRefBased/>
  <w15:docId w15:val="{0C79B936-0E23-40D3-825E-315A2248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E3"/>
    <w:pPr>
      <w:spacing w:after="0" w:line="240" w:lineRule="auto"/>
    </w:pPr>
    <w:rPr>
      <w:rFonts w:ascii="Arial" w:eastAsia="Times New Roman" w:hAnsi="Arial" w:cs="Times New Roman"/>
      <w:kern w:val="0"/>
      <w:szCs w:val="24"/>
      <w14:ligatures w14:val="none"/>
    </w:rPr>
  </w:style>
  <w:style w:type="paragraph" w:styleId="Heading4">
    <w:name w:val="heading 4"/>
    <w:basedOn w:val="Normal"/>
    <w:next w:val="Normal"/>
    <w:link w:val="Heading4Char"/>
    <w:autoRedefine/>
    <w:uiPriority w:val="9"/>
    <w:qFormat/>
    <w:rsid w:val="003C07E3"/>
    <w:pPr>
      <w:keepNext/>
      <w:ind w:left="1134" w:hanging="1134"/>
      <w:jc w:val="both"/>
      <w:outlineLvl w:val="3"/>
    </w:pPr>
    <w:rPr>
      <w:b/>
      <w:b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07E3"/>
    <w:rPr>
      <w:rFonts w:ascii="Arial" w:eastAsia="Times New Roman" w:hAnsi="Arial" w:cs="Times New Roman"/>
      <w:b/>
      <w:bCs/>
      <w:cap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Mutheiwana (HO)</dc:creator>
  <cp:keywords/>
  <dc:description/>
  <cp:lastModifiedBy>Yolanda Mutheiwana (HO)</cp:lastModifiedBy>
  <cp:revision>5</cp:revision>
  <dcterms:created xsi:type="dcterms:W3CDTF">2023-06-06T07:55:00Z</dcterms:created>
  <dcterms:modified xsi:type="dcterms:W3CDTF">2024-02-23T12:06:00Z</dcterms:modified>
</cp:coreProperties>
</file>