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D43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8FA22B1" wp14:editId="6F11A7B4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3A77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F7C01C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35E0E90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A614BC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1A5FF1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8380CB8" w14:textId="08306DC5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r w:rsidR="006110F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AND </w:t>
      </w:r>
      <w:r w:rsidR="006110F2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DELIVERY</w:t>
      </w:r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OF </w:t>
      </w:r>
      <w:r w:rsidR="00913B2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PROTECTIVE </w:t>
      </w:r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CLOTHING</w:t>
      </w:r>
      <w:r w:rsidR="00913B2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AND SHOES </w:t>
      </w:r>
    </w:p>
    <w:p w14:paraId="094CAFE3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</w:t>
      </w:r>
      <w:r w:rsidR="00986EA2">
        <w:rPr>
          <w:rFonts w:ascii="Arial" w:hAnsi="Arial" w:cs="Arial"/>
          <w:b/>
        </w:rPr>
        <w:t>upplying uniforms to the people working on the pomegranate project</w:t>
      </w:r>
      <w:r w:rsidR="00DA6DD1">
        <w:rPr>
          <w:rFonts w:ascii="Arial" w:hAnsi="Arial" w:cs="Arial"/>
          <w:b/>
        </w:rPr>
        <w:t>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602C176E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E043E0D" w14:textId="75FC6405" w:rsidR="00B74761" w:rsidRPr="00D64763" w:rsidRDefault="00913B22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PROTECTIVE CLOTHING AND SHOES</w:t>
            </w:r>
          </w:p>
        </w:tc>
        <w:tc>
          <w:tcPr>
            <w:tcW w:w="1417" w:type="dxa"/>
            <w:vMerge w:val="restart"/>
            <w:vAlign w:val="center"/>
          </w:tcPr>
          <w:p w14:paraId="63CD6777" w14:textId="77777777" w:rsidR="00B74761" w:rsidRPr="00D64763" w:rsidRDefault="00D64763" w:rsidP="00F401E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A072BE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123A295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168BC0F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0A775E3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0660F3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06628368" w14:textId="77777777" w:rsidR="00B74761" w:rsidRPr="00784C3C" w:rsidRDefault="00B74761" w:rsidP="00F401E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0C57D8C5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72EBA26" w14:textId="77777777" w:rsidTr="000C1EC5">
        <w:trPr>
          <w:trHeight w:val="992"/>
          <w:jc w:val="center"/>
        </w:trPr>
        <w:tc>
          <w:tcPr>
            <w:tcW w:w="3954" w:type="dxa"/>
          </w:tcPr>
          <w:p w14:paraId="6F20FDA0" w14:textId="289A81C6" w:rsidR="00B74761" w:rsidRPr="000272D2" w:rsidRDefault="00B74761" w:rsidP="00986EA2">
            <w:pPr>
              <w:ind w:left="728" w:hanging="728"/>
              <w:rPr>
                <w:rFonts w:ascii="Arial Narrow" w:hAnsi="Arial Narrow"/>
                <w:sz w:val="24"/>
                <w:szCs w:val="24"/>
              </w:rPr>
            </w:pPr>
            <w:r w:rsidRPr="000272D2">
              <w:rPr>
                <w:rFonts w:ascii="Arial Narrow" w:hAnsi="Arial Narrow"/>
                <w:sz w:val="24"/>
                <w:szCs w:val="24"/>
              </w:rPr>
              <w:t>1.1</w:t>
            </w:r>
            <w:r w:rsidRPr="000272D2">
              <w:rPr>
                <w:rFonts w:ascii="Arial Narrow" w:hAnsi="Arial Narrow"/>
                <w:sz w:val="24"/>
                <w:szCs w:val="24"/>
              </w:rPr>
              <w:tab/>
            </w:r>
            <w:r w:rsidR="00913B22">
              <w:rPr>
                <w:rFonts w:ascii="Arial Narrow" w:hAnsi="Arial Narrow"/>
                <w:sz w:val="24"/>
                <w:szCs w:val="24"/>
              </w:rPr>
              <w:t xml:space="preserve">High Quality </w:t>
            </w:r>
            <w:r w:rsidR="006110F2">
              <w:rPr>
                <w:rFonts w:ascii="Arial Narrow" w:hAnsi="Arial Narrow"/>
                <w:sz w:val="24"/>
                <w:szCs w:val="24"/>
              </w:rPr>
              <w:t>2-piece</w:t>
            </w:r>
            <w:r w:rsidR="00913B22">
              <w:rPr>
                <w:rFonts w:ascii="Arial Narrow" w:hAnsi="Arial Narrow"/>
                <w:sz w:val="24"/>
                <w:szCs w:val="24"/>
              </w:rPr>
              <w:t xml:space="preserve"> Overall men royal blue size 46 </w:t>
            </w:r>
            <w:r w:rsidR="00890E5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FAED89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B8D1AE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A50E776" w14:textId="77777777" w:rsidR="00B27B60" w:rsidRDefault="00B27B60" w:rsidP="00F401EC">
            <w:pPr>
              <w:jc w:val="center"/>
              <w:rPr>
                <w:rFonts w:ascii="Tahoma" w:hAnsi="Tahoma" w:cs="Tahoma"/>
              </w:rPr>
            </w:pPr>
          </w:p>
          <w:p w14:paraId="4CCC7F3F" w14:textId="2FAA6B8F" w:rsidR="00B74761" w:rsidRPr="00D64763" w:rsidRDefault="00913B22" w:rsidP="00F401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127" w:type="dxa"/>
          </w:tcPr>
          <w:p w14:paraId="5C3A648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D588C69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66A8255C" w14:textId="59DB1B86" w:rsidR="00053BEB" w:rsidRPr="00053BEB" w:rsidRDefault="00B74761" w:rsidP="00F401EC">
            <w:pPr>
              <w:ind w:left="728" w:hanging="709"/>
              <w:jc w:val="both"/>
              <w:rPr>
                <w:rFonts w:ascii="Arial" w:hAnsi="Arial" w:cs="Arial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913B22">
              <w:rPr>
                <w:rFonts w:ascii="Arial Narrow" w:hAnsi="Arial Narrow"/>
                <w:sz w:val="24"/>
                <w:szCs w:val="24"/>
              </w:rPr>
              <w:t xml:space="preserve">High Quality </w:t>
            </w:r>
            <w:r w:rsidR="006110F2">
              <w:rPr>
                <w:rFonts w:ascii="Arial Narrow" w:hAnsi="Arial Narrow"/>
                <w:sz w:val="24"/>
                <w:szCs w:val="24"/>
              </w:rPr>
              <w:t>2-piece</w:t>
            </w:r>
            <w:r w:rsidR="00913B22">
              <w:rPr>
                <w:rFonts w:ascii="Arial Narrow" w:hAnsi="Arial Narrow"/>
                <w:sz w:val="24"/>
                <w:szCs w:val="24"/>
              </w:rPr>
              <w:t xml:space="preserve"> Overall men royal blue size </w:t>
            </w:r>
            <w:r w:rsidR="0000227A">
              <w:rPr>
                <w:rFonts w:ascii="Arial Narrow" w:hAnsi="Arial Narrow"/>
                <w:sz w:val="24"/>
                <w:szCs w:val="24"/>
              </w:rPr>
              <w:t>3</w:t>
            </w:r>
            <w:r w:rsidR="00913B22">
              <w:rPr>
                <w:rFonts w:ascii="Arial Narrow" w:hAnsi="Arial Narrow"/>
                <w:sz w:val="24"/>
                <w:szCs w:val="24"/>
              </w:rPr>
              <w:t xml:space="preserve">6  </w:t>
            </w:r>
          </w:p>
        </w:tc>
        <w:tc>
          <w:tcPr>
            <w:tcW w:w="3544" w:type="dxa"/>
            <w:vAlign w:val="center"/>
          </w:tcPr>
          <w:p w14:paraId="5BAE274B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263F2A" w14:textId="77777777" w:rsidR="00B74761" w:rsidRPr="00D64763" w:rsidRDefault="00F401EC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2D51FCB6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C150B36" w14:textId="77777777" w:rsidTr="00BF707C">
        <w:trPr>
          <w:trHeight w:val="1343"/>
          <w:jc w:val="center"/>
        </w:trPr>
        <w:tc>
          <w:tcPr>
            <w:tcW w:w="3954" w:type="dxa"/>
            <w:vAlign w:val="center"/>
          </w:tcPr>
          <w:p w14:paraId="090F7E20" w14:textId="6E6E9DA1" w:rsidR="00053BEB" w:rsidRPr="000272D2" w:rsidRDefault="00913B22" w:rsidP="008D6FED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hanging="698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Lamaitre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sparctacus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black safety shoes or similar size 10</w:t>
            </w:r>
          </w:p>
        </w:tc>
        <w:tc>
          <w:tcPr>
            <w:tcW w:w="3544" w:type="dxa"/>
            <w:vAlign w:val="center"/>
          </w:tcPr>
          <w:p w14:paraId="32664D45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9AF1A06" w14:textId="4CCE8B20" w:rsidR="00B74761" w:rsidRPr="00D64763" w:rsidRDefault="00913B22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6D86165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5AFD519" w14:textId="77777777" w:rsidTr="000C1EC5">
        <w:trPr>
          <w:trHeight w:val="963"/>
          <w:jc w:val="center"/>
        </w:trPr>
        <w:tc>
          <w:tcPr>
            <w:tcW w:w="3954" w:type="dxa"/>
            <w:vAlign w:val="center"/>
          </w:tcPr>
          <w:p w14:paraId="5E5BE238" w14:textId="4C6F3E88" w:rsidR="00B74761" w:rsidRPr="000272D2" w:rsidRDefault="00913B22" w:rsidP="00F401E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hanging="698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Lamaitre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sparctacus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black safety shoes or similar size 5</w:t>
            </w:r>
          </w:p>
        </w:tc>
        <w:tc>
          <w:tcPr>
            <w:tcW w:w="3544" w:type="dxa"/>
          </w:tcPr>
          <w:p w14:paraId="060262C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4932283" w14:textId="77777777" w:rsidR="00B27B60" w:rsidRDefault="00B27B60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B9FCF5C" w14:textId="0EE6B9DF" w:rsidR="00B74761" w:rsidRPr="00D64763" w:rsidRDefault="00913B22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</w:tcPr>
          <w:p w14:paraId="7CE2D91B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462DCA1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72E43374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3796EF3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A9820CB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FB6DE4F" w14:textId="77777777" w:rsidR="00B74761" w:rsidRPr="00D64763" w:rsidRDefault="00EF3459" w:rsidP="00EF3459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</w:p>
        </w:tc>
        <w:tc>
          <w:tcPr>
            <w:tcW w:w="3544" w:type="dxa"/>
            <w:vAlign w:val="center"/>
          </w:tcPr>
          <w:p w14:paraId="357B640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9B92686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F07D58C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F71D4DF" w14:textId="319F7E70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EC25173" w14:textId="0FBB7C8D" w:rsidR="00913B22" w:rsidRDefault="00913B22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26A5E38C" w14:textId="77777777" w:rsidR="00913B22" w:rsidRDefault="00913B22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D0040C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lastRenderedPageBreak/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4DC132D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7C805D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F9521F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744A2D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F2744E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08C34DC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1DD47999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A3F0D5A" w14:textId="6E4AC0B7" w:rsidR="006110F2" w:rsidRDefault="00B74761" w:rsidP="006110F2">
      <w:r w:rsidRPr="00D64763">
        <w:rPr>
          <w:rFonts w:ascii="Arial" w:hAnsi="Arial" w:cs="Arial"/>
          <w:b/>
          <w:lang w:eastAsia="en-ZA"/>
        </w:rPr>
        <w:t xml:space="preserve">Contact: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110F2" w:rsidRPr="006110F2">
        <w:rPr>
          <w:b/>
          <w:bCs/>
          <w:sz w:val="24"/>
          <w:szCs w:val="24"/>
        </w:rPr>
        <w:t xml:space="preserve">Lester Sassman </w:t>
      </w:r>
      <w:hyperlink r:id="rId8" w:history="1">
        <w:r w:rsidR="006110F2" w:rsidRPr="006110F2">
          <w:rPr>
            <w:rStyle w:val="Hyperlink"/>
            <w:b/>
            <w:bCs/>
            <w:sz w:val="24"/>
            <w:szCs w:val="24"/>
          </w:rPr>
          <w:t>SassmanL@arc.agric.za</w:t>
        </w:r>
      </w:hyperlink>
      <w:r w:rsidR="006110F2">
        <w:rPr>
          <w:b/>
          <w:bCs/>
          <w:sz w:val="24"/>
          <w:szCs w:val="24"/>
        </w:rPr>
        <w:t xml:space="preserve"> 021 809 3040</w:t>
      </w:r>
    </w:p>
    <w:p w14:paraId="0D9D4B8E" w14:textId="4176295B" w:rsidR="00913B22" w:rsidRDefault="00B74761" w:rsidP="00A526A2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    </w:t>
      </w:r>
    </w:p>
    <w:p w14:paraId="50A71F47" w14:textId="544C491A" w:rsidR="00B74761" w:rsidRPr="00D64763" w:rsidRDefault="00B74761" w:rsidP="00A526A2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46B488BF" w14:textId="77777777" w:rsidTr="00BF707C">
        <w:tc>
          <w:tcPr>
            <w:tcW w:w="10252" w:type="dxa"/>
          </w:tcPr>
          <w:p w14:paraId="3667C9C6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77063FA" w14:textId="77777777" w:rsidTr="00BF707C">
        <w:tc>
          <w:tcPr>
            <w:tcW w:w="10252" w:type="dxa"/>
          </w:tcPr>
          <w:p w14:paraId="16EEDCB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496C78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D5D6163" w14:textId="77777777" w:rsidTr="00BF707C">
        <w:tc>
          <w:tcPr>
            <w:tcW w:w="10252" w:type="dxa"/>
          </w:tcPr>
          <w:p w14:paraId="7DB8259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C860AE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08FFCE3D" w14:textId="77777777" w:rsidTr="00BF707C">
        <w:tc>
          <w:tcPr>
            <w:tcW w:w="10252" w:type="dxa"/>
          </w:tcPr>
          <w:p w14:paraId="626DFD8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0A36F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897A8D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4D35202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FEACE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A1FBFD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03D1E798" w14:textId="77777777" w:rsidTr="00BF707C">
        <w:tc>
          <w:tcPr>
            <w:tcW w:w="3898" w:type="dxa"/>
            <w:tcBorders>
              <w:bottom w:val="nil"/>
            </w:tcBorders>
          </w:tcPr>
          <w:p w14:paraId="20AFCE2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1384AEF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6439432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057640C3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6AE5D14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A359E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6033E3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8A344DF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F339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A8AC48E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5EADAE9E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A95C4D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4810D1E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C1C5498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DA6DD1">
        <w:rPr>
          <w:rFonts w:ascii="Arial" w:eastAsia="Times New Roman" w:hAnsi="Arial" w:cs="Arial"/>
          <w:b/>
          <w:lang w:eastAsia="x-none"/>
        </w:rPr>
        <w:t xml:space="preserve">OF </w:t>
      </w:r>
      <w:r w:rsidR="00A56401">
        <w:rPr>
          <w:rFonts w:ascii="Arial" w:eastAsia="Times New Roman" w:hAnsi="Arial" w:cs="Arial"/>
          <w:b/>
          <w:lang w:eastAsia="x-none"/>
        </w:rPr>
        <w:t>COVER CROP SEEDS</w:t>
      </w:r>
    </w:p>
    <w:p w14:paraId="35E60DC2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E473DD5" w14:textId="77777777" w:rsidTr="00BF707C">
        <w:trPr>
          <w:trHeight w:val="127"/>
          <w:tblHeader/>
        </w:trPr>
        <w:tc>
          <w:tcPr>
            <w:tcW w:w="6647" w:type="dxa"/>
          </w:tcPr>
          <w:p w14:paraId="55AA8A57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A8A14A9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D688FBC" w14:textId="77777777" w:rsidTr="00BF707C">
        <w:trPr>
          <w:trHeight w:val="127"/>
          <w:tblHeader/>
        </w:trPr>
        <w:tc>
          <w:tcPr>
            <w:tcW w:w="6647" w:type="dxa"/>
          </w:tcPr>
          <w:p w14:paraId="3E1BF530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5199FFF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BFE66A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09B5C58E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742E3B" w14:textId="77777777" w:rsidTr="00BF707C">
        <w:trPr>
          <w:trHeight w:val="923"/>
        </w:trPr>
        <w:tc>
          <w:tcPr>
            <w:tcW w:w="6647" w:type="dxa"/>
          </w:tcPr>
          <w:p w14:paraId="4F5EED26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7BC9A1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96FD1D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01D250D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B9C753A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101E7D6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7CBCCB0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1C5AEBF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CDC21C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D8418A1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7C4A0FB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04A54B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EA1044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22F595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8003D2F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7FB1BC24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608BB852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B2B1CBE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6FFAA7F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E0BCEF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60F677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CEBCF2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C37F376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983E956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249B384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1CA99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46E416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0BB8B6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5A3344D0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7BE3C28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BAB264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FE9A06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5B732C2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15E09FAE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655A89D6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D66B659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86E6BD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F2C0C7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7E6361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022FABE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74AC" w14:textId="77777777" w:rsidR="00B9320E" w:rsidRDefault="00B9320E" w:rsidP="00784C3C">
      <w:pPr>
        <w:spacing w:after="0" w:line="240" w:lineRule="auto"/>
      </w:pPr>
      <w:r>
        <w:separator/>
      </w:r>
    </w:p>
  </w:endnote>
  <w:endnote w:type="continuationSeparator" w:id="0">
    <w:p w14:paraId="6E790B25" w14:textId="77777777" w:rsidR="00B9320E" w:rsidRDefault="00B9320E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3F0A" w14:textId="77777777" w:rsidR="00B9320E" w:rsidRDefault="00B9320E" w:rsidP="00784C3C">
      <w:pPr>
        <w:spacing w:after="0" w:line="240" w:lineRule="auto"/>
      </w:pPr>
      <w:r>
        <w:separator/>
      </w:r>
    </w:p>
  </w:footnote>
  <w:footnote w:type="continuationSeparator" w:id="0">
    <w:p w14:paraId="1F67A06D" w14:textId="77777777" w:rsidR="00B9320E" w:rsidRDefault="00B9320E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A11B4E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1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1481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F8D2C3E"/>
    <w:multiLevelType w:val="hybridMultilevel"/>
    <w:tmpl w:val="AFCA8CF4"/>
    <w:lvl w:ilvl="0" w:tplc="6F044BD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6"/>
  </w:num>
  <w:num w:numId="5">
    <w:abstractNumId w:val="18"/>
  </w:num>
  <w:num w:numId="6">
    <w:abstractNumId w:val="20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7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0227A"/>
    <w:rsid w:val="0001364D"/>
    <w:rsid w:val="000272D2"/>
    <w:rsid w:val="00030A6A"/>
    <w:rsid w:val="00033112"/>
    <w:rsid w:val="00053BEB"/>
    <w:rsid w:val="00066A61"/>
    <w:rsid w:val="00085C60"/>
    <w:rsid w:val="0009175A"/>
    <w:rsid w:val="00092ABD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20B5"/>
    <w:rsid w:val="00226FF0"/>
    <w:rsid w:val="00252E21"/>
    <w:rsid w:val="00255580"/>
    <w:rsid w:val="0026218D"/>
    <w:rsid w:val="00265682"/>
    <w:rsid w:val="00270A0D"/>
    <w:rsid w:val="0027708C"/>
    <w:rsid w:val="00285875"/>
    <w:rsid w:val="002B23A5"/>
    <w:rsid w:val="002C5908"/>
    <w:rsid w:val="002C5FD1"/>
    <w:rsid w:val="002D2DC9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559A0"/>
    <w:rsid w:val="00474670"/>
    <w:rsid w:val="0048456E"/>
    <w:rsid w:val="004A2BEA"/>
    <w:rsid w:val="004A5E9D"/>
    <w:rsid w:val="004B5FC6"/>
    <w:rsid w:val="004D0CCB"/>
    <w:rsid w:val="004E4197"/>
    <w:rsid w:val="004E7450"/>
    <w:rsid w:val="005151DA"/>
    <w:rsid w:val="00532BB4"/>
    <w:rsid w:val="00553BEE"/>
    <w:rsid w:val="005562A9"/>
    <w:rsid w:val="005662C8"/>
    <w:rsid w:val="0057512B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0F2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54FD"/>
    <w:rsid w:val="00796C32"/>
    <w:rsid w:val="00797D0B"/>
    <w:rsid w:val="007A03A0"/>
    <w:rsid w:val="007B0EC6"/>
    <w:rsid w:val="007F3CB5"/>
    <w:rsid w:val="007F4CB9"/>
    <w:rsid w:val="00800222"/>
    <w:rsid w:val="00803DC9"/>
    <w:rsid w:val="008064DB"/>
    <w:rsid w:val="00826FE5"/>
    <w:rsid w:val="00833C0E"/>
    <w:rsid w:val="00836ACB"/>
    <w:rsid w:val="00837FE3"/>
    <w:rsid w:val="00856341"/>
    <w:rsid w:val="008608B7"/>
    <w:rsid w:val="00881B89"/>
    <w:rsid w:val="00884D81"/>
    <w:rsid w:val="00890E5C"/>
    <w:rsid w:val="008A0A57"/>
    <w:rsid w:val="008A6DBF"/>
    <w:rsid w:val="008C08C7"/>
    <w:rsid w:val="008C138E"/>
    <w:rsid w:val="008D0DA8"/>
    <w:rsid w:val="008D6FED"/>
    <w:rsid w:val="008E02C0"/>
    <w:rsid w:val="0090668F"/>
    <w:rsid w:val="00913B22"/>
    <w:rsid w:val="00922ADB"/>
    <w:rsid w:val="00923156"/>
    <w:rsid w:val="009322EE"/>
    <w:rsid w:val="009437CE"/>
    <w:rsid w:val="00970427"/>
    <w:rsid w:val="00977FF5"/>
    <w:rsid w:val="00986EA2"/>
    <w:rsid w:val="009C37D9"/>
    <w:rsid w:val="009C4C16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26A2"/>
    <w:rsid w:val="00A5553B"/>
    <w:rsid w:val="00A56401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DA6"/>
    <w:rsid w:val="00B26EC9"/>
    <w:rsid w:val="00B27B60"/>
    <w:rsid w:val="00B30F4C"/>
    <w:rsid w:val="00B336FD"/>
    <w:rsid w:val="00B4004B"/>
    <w:rsid w:val="00B42525"/>
    <w:rsid w:val="00B52FC7"/>
    <w:rsid w:val="00B6052B"/>
    <w:rsid w:val="00B74761"/>
    <w:rsid w:val="00B76D32"/>
    <w:rsid w:val="00B9320E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689"/>
    <w:rsid w:val="00C365D9"/>
    <w:rsid w:val="00C5155C"/>
    <w:rsid w:val="00C52840"/>
    <w:rsid w:val="00C74643"/>
    <w:rsid w:val="00C86BEF"/>
    <w:rsid w:val="00C9434F"/>
    <w:rsid w:val="00CA47F7"/>
    <w:rsid w:val="00CA6521"/>
    <w:rsid w:val="00CB70B9"/>
    <w:rsid w:val="00CC44FE"/>
    <w:rsid w:val="00CD0BDA"/>
    <w:rsid w:val="00CD366B"/>
    <w:rsid w:val="00CE7CC2"/>
    <w:rsid w:val="00CF6DF3"/>
    <w:rsid w:val="00D02791"/>
    <w:rsid w:val="00D068E4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6DD1"/>
    <w:rsid w:val="00DB75A2"/>
    <w:rsid w:val="00DC6EB2"/>
    <w:rsid w:val="00DD4864"/>
    <w:rsid w:val="00E32CD6"/>
    <w:rsid w:val="00E45299"/>
    <w:rsid w:val="00E672CD"/>
    <w:rsid w:val="00E859A6"/>
    <w:rsid w:val="00EB0D91"/>
    <w:rsid w:val="00EB7108"/>
    <w:rsid w:val="00ED59FA"/>
    <w:rsid w:val="00EE197C"/>
    <w:rsid w:val="00EF3459"/>
    <w:rsid w:val="00F02583"/>
    <w:rsid w:val="00F254F8"/>
    <w:rsid w:val="00F34C98"/>
    <w:rsid w:val="00F401EC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674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smanL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4</cp:revision>
  <cp:lastPrinted>2019-10-31T09:25:00Z</cp:lastPrinted>
  <dcterms:created xsi:type="dcterms:W3CDTF">2022-03-12T15:16:00Z</dcterms:created>
  <dcterms:modified xsi:type="dcterms:W3CDTF">2022-03-12T15:27:00Z</dcterms:modified>
</cp:coreProperties>
</file>