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52CD20E1">
            <wp:extent cx="5403796" cy="3260035"/>
            <wp:effectExtent l="0" t="0" r="698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4934" cy="327278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0E303FC9" w:rsidR="008F058E"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CCB</w:t>
      </w:r>
      <w:r w:rsidR="00D269BD">
        <w:rPr>
          <w:rFonts w:ascii="Arial" w:hAnsi="Arial" w:cs="Arial"/>
          <w:b/>
          <w:bCs/>
          <w:sz w:val="20"/>
          <w:szCs w:val="20"/>
        </w:rPr>
        <w:t>2023/0</w:t>
      </w:r>
      <w:r w:rsidR="00825C98">
        <w:rPr>
          <w:rFonts w:ascii="Arial" w:hAnsi="Arial" w:cs="Arial"/>
          <w:b/>
          <w:bCs/>
          <w:sz w:val="20"/>
          <w:szCs w:val="20"/>
        </w:rPr>
        <w:t>8</w:t>
      </w:r>
      <w:r w:rsidR="00D269BD">
        <w:rPr>
          <w:rFonts w:ascii="Arial" w:hAnsi="Arial" w:cs="Arial"/>
          <w:b/>
          <w:bCs/>
          <w:sz w:val="20"/>
          <w:szCs w:val="20"/>
        </w:rPr>
        <w:t>/0</w:t>
      </w:r>
      <w:r w:rsidR="00F7500C">
        <w:rPr>
          <w:rFonts w:ascii="Arial" w:hAnsi="Arial" w:cs="Arial"/>
          <w:b/>
          <w:bCs/>
          <w:sz w:val="20"/>
          <w:szCs w:val="20"/>
        </w:rPr>
        <w:t>4</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roofErr w:type="gramStart"/>
      <w:r w:rsidRPr="00B852A8">
        <w:rPr>
          <w:rFonts w:ascii="Arial" w:hAnsi="Arial" w:cs="Arial"/>
          <w:b/>
          <w:bCs/>
          <w:sz w:val="20"/>
          <w:szCs w:val="20"/>
        </w:rPr>
        <w:t>…..</w:t>
      </w:r>
      <w:proofErr w:type="gramEnd"/>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435F90CD" w:rsidR="008F058E"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825C98">
              <w:rPr>
                <w:rFonts w:ascii="Arial" w:hAnsi="Arial" w:cs="Arial"/>
                <w:b/>
                <w:bCs/>
                <w:sz w:val="20"/>
                <w:szCs w:val="20"/>
              </w:rPr>
              <w:t xml:space="preserve"> </w:t>
            </w:r>
            <w:r w:rsidR="00C9734E">
              <w:rPr>
                <w:rFonts w:ascii="Arial" w:hAnsi="Arial" w:cs="Arial"/>
                <w:b/>
                <w:bCs/>
                <w:sz w:val="20"/>
                <w:szCs w:val="20"/>
              </w:rPr>
              <w:t xml:space="preserve">20 </w:t>
            </w:r>
            <w:r w:rsidR="00932A21">
              <w:rPr>
                <w:rFonts w:ascii="Arial" w:hAnsi="Arial" w:cs="Arial"/>
                <w:b/>
                <w:bCs/>
                <w:sz w:val="20"/>
                <w:szCs w:val="20"/>
              </w:rPr>
              <w:t>September</w:t>
            </w:r>
            <w:r w:rsidR="00825C98">
              <w:rPr>
                <w:rFonts w:ascii="Arial" w:hAnsi="Arial" w:cs="Arial"/>
                <w:b/>
                <w:bCs/>
                <w:sz w:val="20"/>
                <w:szCs w:val="20"/>
              </w:rPr>
              <w:t xml:space="preserve"> 2023</w:t>
            </w:r>
            <w:r w:rsidR="00075356" w:rsidRPr="00B852A8">
              <w:rPr>
                <w:rFonts w:ascii="Arial" w:hAnsi="Arial" w:cs="Arial"/>
                <w:b/>
                <w:bCs/>
                <w:sz w:val="20"/>
                <w:szCs w:val="20"/>
              </w:rPr>
              <w:t xml:space="preserve"> at 1</w:t>
            </w:r>
            <w:r w:rsidR="00506299">
              <w:rPr>
                <w:rFonts w:ascii="Arial" w:hAnsi="Arial" w:cs="Arial"/>
                <w:b/>
                <w:bCs/>
                <w:sz w:val="20"/>
                <w:szCs w:val="20"/>
              </w:rPr>
              <w:t>4</w:t>
            </w:r>
            <w:r w:rsidR="00075356" w:rsidRPr="00B852A8">
              <w:rPr>
                <w:rFonts w:ascii="Arial" w:hAnsi="Arial" w:cs="Arial"/>
                <w:b/>
                <w:bCs/>
                <w:sz w:val="20"/>
                <w:szCs w:val="20"/>
              </w:rPr>
              <w:t xml:space="preserve">h00 </w:t>
            </w:r>
          </w:p>
          <w:p w14:paraId="7FE33C32" w14:textId="1A6EED61" w:rsidR="00677524" w:rsidRPr="00B852A8" w:rsidRDefault="00677524" w:rsidP="005B509C">
            <w:pPr>
              <w:autoSpaceDE w:val="0"/>
              <w:autoSpaceDN w:val="0"/>
              <w:adjustRightInd w:val="0"/>
              <w:ind w:right="770"/>
              <w:rPr>
                <w:rFonts w:ascii="Arial" w:hAnsi="Arial" w:cs="Arial"/>
                <w:b/>
                <w:bCs/>
                <w:sz w:val="20"/>
                <w:szCs w:val="20"/>
              </w:rPr>
            </w:pPr>
            <w:r>
              <w:rPr>
                <w:rFonts w:ascii="Arial" w:hAnsi="Arial" w:cs="Arial"/>
                <w:b/>
                <w:bCs/>
                <w:sz w:val="20"/>
                <w:szCs w:val="20"/>
              </w:rPr>
              <w:t xml:space="preserve">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3742CC95" w14:textId="063E5F52"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color w:val="FF0000"/>
          <w:sz w:val="20"/>
          <w:szCs w:val="20"/>
        </w:rPr>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3A00C84" w14:textId="4E30161D" w:rsidR="00380397"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985"/>
        <w:gridCol w:w="3402"/>
        <w:gridCol w:w="992"/>
        <w:gridCol w:w="1418"/>
        <w:gridCol w:w="1559"/>
        <w:gridCol w:w="1368"/>
      </w:tblGrid>
      <w:tr w:rsidR="008F058E" w:rsidRPr="00B852A8" w14:paraId="06DF8BDB" w14:textId="77777777" w:rsidTr="00322E81">
        <w:trPr>
          <w:trHeight w:val="841"/>
        </w:trPr>
        <w:tc>
          <w:tcPr>
            <w:tcW w:w="1985"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RFQ</w:t>
            </w:r>
            <w:r w:rsidR="008F058E" w:rsidRPr="00B852A8">
              <w:rPr>
                <w:rFonts w:ascii="Arial" w:hAnsi="Arial" w:cs="Arial"/>
                <w:color w:val="000000"/>
                <w:sz w:val="20"/>
                <w:szCs w:val="20"/>
                <w:lang w:val="en-ZA"/>
              </w:rPr>
              <w:t xml:space="preserve"> NO</w:t>
            </w:r>
          </w:p>
        </w:tc>
        <w:tc>
          <w:tcPr>
            <w:tcW w:w="3402"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992"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418"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559"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368"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F7500C" w:rsidRPr="00B852A8" w14:paraId="0ED9E1B4" w14:textId="77777777" w:rsidTr="00322E81">
        <w:trPr>
          <w:trHeight w:val="1690"/>
        </w:trPr>
        <w:tc>
          <w:tcPr>
            <w:tcW w:w="1985" w:type="dxa"/>
          </w:tcPr>
          <w:p w14:paraId="49051724" w14:textId="4F61ECA8" w:rsidR="00F7500C" w:rsidRPr="00B852A8" w:rsidRDefault="00F7500C" w:rsidP="00F7500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CCB 2023/08/04</w:t>
            </w:r>
          </w:p>
        </w:tc>
        <w:tc>
          <w:tcPr>
            <w:tcW w:w="3402" w:type="dxa"/>
          </w:tcPr>
          <w:p w14:paraId="6355A977" w14:textId="045C3F92" w:rsidR="00F7500C" w:rsidRPr="00B852A8" w:rsidRDefault="00F7500C" w:rsidP="00F7500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 </w:t>
            </w:r>
            <w:r w:rsidRPr="001502B3">
              <w:rPr>
                <w:rFonts w:ascii="Arial" w:hAnsi="Arial" w:cs="Arial"/>
                <w:color w:val="000000"/>
                <w:sz w:val="20"/>
                <w:szCs w:val="20"/>
                <w:lang w:val="en-ZA"/>
              </w:rPr>
              <w:t xml:space="preserve">Appointment of a service </w:t>
            </w:r>
            <w:r w:rsidR="001A6BF9" w:rsidRPr="001502B3">
              <w:rPr>
                <w:rFonts w:ascii="Arial" w:hAnsi="Arial" w:cs="Arial"/>
                <w:color w:val="000000"/>
                <w:sz w:val="20"/>
                <w:szCs w:val="20"/>
                <w:lang w:val="en-ZA"/>
              </w:rPr>
              <w:t xml:space="preserve">provider </w:t>
            </w:r>
            <w:r w:rsidR="001A6BF9">
              <w:rPr>
                <w:rFonts w:ascii="Arial" w:hAnsi="Arial" w:cs="Arial"/>
                <w:color w:val="000000"/>
                <w:sz w:val="20"/>
                <w:szCs w:val="20"/>
                <w:lang w:val="en-ZA"/>
              </w:rPr>
              <w:t>for</w:t>
            </w:r>
            <w:r w:rsidRPr="001502B3">
              <w:rPr>
                <w:rFonts w:ascii="Arial" w:hAnsi="Arial" w:cs="Arial"/>
                <w:color w:val="000000"/>
                <w:sz w:val="20"/>
                <w:szCs w:val="20"/>
                <w:lang w:val="en-ZA"/>
              </w:rPr>
              <w:t xml:space="preserve"> a quotation </w:t>
            </w:r>
            <w:r>
              <w:rPr>
                <w:rFonts w:ascii="Arial" w:hAnsi="Arial" w:cs="Arial"/>
                <w:color w:val="000000"/>
                <w:sz w:val="20"/>
                <w:szCs w:val="20"/>
                <w:lang w:val="en-ZA"/>
              </w:rPr>
              <w:t>cleaning supply</w:t>
            </w:r>
          </w:p>
        </w:tc>
        <w:tc>
          <w:tcPr>
            <w:tcW w:w="992" w:type="dxa"/>
          </w:tcPr>
          <w:p w14:paraId="6853133E" w14:textId="77777777" w:rsidR="00F7500C" w:rsidRPr="00B852A8" w:rsidRDefault="00F7500C" w:rsidP="00F7500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418" w:type="dxa"/>
          </w:tcPr>
          <w:p w14:paraId="561629A2" w14:textId="35B20F34" w:rsidR="00F7500C" w:rsidRPr="00B852A8" w:rsidRDefault="00F7500C" w:rsidP="00F7500C">
            <w:pPr>
              <w:autoSpaceDE w:val="0"/>
              <w:autoSpaceDN w:val="0"/>
              <w:adjustRightInd w:val="0"/>
              <w:rPr>
                <w:rFonts w:ascii="Arial" w:hAnsi="Arial" w:cs="Arial"/>
                <w:color w:val="000000"/>
                <w:sz w:val="20"/>
                <w:szCs w:val="20"/>
                <w:lang w:val="en-ZA"/>
              </w:rPr>
            </w:pPr>
            <w:r w:rsidRPr="00D269BD">
              <w:rPr>
                <w:rFonts w:ascii="Arial" w:hAnsi="Arial" w:cs="Arial"/>
                <w:color w:val="000000"/>
                <w:sz w:val="20"/>
                <w:szCs w:val="20"/>
                <w:lang w:val="en-ZA"/>
              </w:rPr>
              <w:t>Deidre Hartzenberg</w:t>
            </w:r>
            <w:r>
              <w:rPr>
                <w:rFonts w:ascii="Arial" w:hAnsi="Arial" w:cs="Arial"/>
                <w:color w:val="000000"/>
                <w:sz w:val="20"/>
                <w:szCs w:val="20"/>
                <w:lang w:val="en-ZA"/>
              </w:rPr>
              <w:t xml:space="preserve">/ </w:t>
            </w:r>
          </w:p>
          <w:p w14:paraId="2B480C36" w14:textId="72ADE54F" w:rsidR="00F7500C" w:rsidRPr="00B852A8" w:rsidRDefault="00F7500C" w:rsidP="00F7500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w:t>
            </w:r>
            <w:r>
              <w:rPr>
                <w:rFonts w:ascii="Arial" w:hAnsi="Arial" w:cs="Arial"/>
                <w:color w:val="000000"/>
                <w:sz w:val="20"/>
                <w:szCs w:val="20"/>
                <w:lang w:val="en-ZA"/>
              </w:rPr>
              <w:t>-</w:t>
            </w:r>
            <w:r w:rsidRPr="00B852A8">
              <w:rPr>
                <w:rFonts w:ascii="Arial" w:hAnsi="Arial" w:cs="Arial"/>
                <w:color w:val="000000"/>
                <w:sz w:val="20"/>
                <w:szCs w:val="20"/>
                <w:lang w:val="en-ZA"/>
              </w:rPr>
              <w:t>4614676</w:t>
            </w:r>
          </w:p>
        </w:tc>
        <w:tc>
          <w:tcPr>
            <w:tcW w:w="1559" w:type="dxa"/>
          </w:tcPr>
          <w:p w14:paraId="06093DBA" w14:textId="5246524F" w:rsidR="00F7500C" w:rsidRPr="00B852A8" w:rsidRDefault="00F7500C" w:rsidP="00F7500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none</w:t>
            </w:r>
          </w:p>
        </w:tc>
        <w:tc>
          <w:tcPr>
            <w:tcW w:w="1368" w:type="dxa"/>
          </w:tcPr>
          <w:p w14:paraId="28DB3359" w14:textId="0E7FB713" w:rsidR="00F7500C" w:rsidRDefault="00F7500C" w:rsidP="00F7500C">
            <w:pPr>
              <w:autoSpaceDE w:val="0"/>
              <w:autoSpaceDN w:val="0"/>
              <w:adjustRightInd w:val="0"/>
              <w:rPr>
                <w:rFonts w:ascii="Arial" w:hAnsi="Arial" w:cs="Arial"/>
                <w:color w:val="000000"/>
                <w:sz w:val="20"/>
                <w:szCs w:val="20"/>
                <w:lang w:val="en-ZA"/>
              </w:rPr>
            </w:pPr>
            <w:r>
              <w:rPr>
                <w:rFonts w:ascii="Arial" w:hAnsi="Arial" w:cs="Arial"/>
                <w:color w:val="000000"/>
                <w:sz w:val="20"/>
                <w:szCs w:val="20"/>
                <w:lang w:val="en-ZA"/>
              </w:rPr>
              <w:t xml:space="preserve">20/09/2023 </w:t>
            </w:r>
            <w:r w:rsidRPr="00B852A8">
              <w:rPr>
                <w:rFonts w:ascii="Arial" w:hAnsi="Arial" w:cs="Arial"/>
                <w:color w:val="000000"/>
                <w:sz w:val="20"/>
                <w:szCs w:val="20"/>
                <w:lang w:val="en-ZA"/>
              </w:rPr>
              <w:t>at 1</w:t>
            </w:r>
            <w:r>
              <w:rPr>
                <w:rFonts w:ascii="Arial" w:hAnsi="Arial" w:cs="Arial"/>
                <w:color w:val="000000"/>
                <w:sz w:val="20"/>
                <w:szCs w:val="20"/>
                <w:lang w:val="en-ZA"/>
              </w:rPr>
              <w:t>4</w:t>
            </w:r>
            <w:r w:rsidRPr="00B852A8">
              <w:rPr>
                <w:rFonts w:ascii="Arial" w:hAnsi="Arial" w:cs="Arial"/>
                <w:color w:val="000000"/>
                <w:sz w:val="20"/>
                <w:szCs w:val="20"/>
                <w:lang w:val="en-ZA"/>
              </w:rPr>
              <w:t>h00</w:t>
            </w:r>
          </w:p>
          <w:p w14:paraId="2B91AE56" w14:textId="7759AA37" w:rsidR="00F7500C" w:rsidRPr="00B852A8" w:rsidRDefault="00F7500C" w:rsidP="00F7500C">
            <w:pPr>
              <w:autoSpaceDE w:val="0"/>
              <w:autoSpaceDN w:val="0"/>
              <w:adjustRightInd w:val="0"/>
              <w:rPr>
                <w:rFonts w:ascii="Arial" w:hAnsi="Arial" w:cs="Arial"/>
                <w:color w:val="000000"/>
                <w:sz w:val="20"/>
                <w:szCs w:val="20"/>
                <w:lang w:val="en-ZA"/>
              </w:rPr>
            </w:pP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55FF83D3" w:rsidR="008F058E" w:rsidRPr="00595D48" w:rsidRDefault="008F058E" w:rsidP="008F058E">
      <w:pPr>
        <w:autoSpaceDE w:val="0"/>
        <w:autoSpaceDN w:val="0"/>
        <w:adjustRightInd w:val="0"/>
        <w:rPr>
          <w:rFonts w:ascii="Arial" w:hAnsi="Arial" w:cs="Arial"/>
          <w:b/>
          <w:bCs/>
          <w:color w:val="000000"/>
          <w:sz w:val="22"/>
          <w:szCs w:val="22"/>
          <w:lang w:val="en-ZA"/>
        </w:rPr>
      </w:pPr>
      <w:r w:rsidRPr="00595D48">
        <w:rPr>
          <w:rFonts w:ascii="Arial" w:hAnsi="Arial" w:cs="Arial"/>
          <w:b/>
          <w:bCs/>
          <w:color w:val="000000"/>
          <w:sz w:val="22"/>
          <w:szCs w:val="22"/>
          <w:lang w:val="en-ZA"/>
        </w:rPr>
        <w:t xml:space="preserve">Each </w:t>
      </w:r>
      <w:r w:rsidR="00563E10" w:rsidRPr="00595D48">
        <w:rPr>
          <w:rFonts w:ascii="Arial" w:hAnsi="Arial" w:cs="Arial"/>
          <w:b/>
          <w:bCs/>
          <w:color w:val="000000"/>
          <w:sz w:val="22"/>
          <w:szCs w:val="22"/>
          <w:lang w:val="en-ZA"/>
        </w:rPr>
        <w:t>quote</w:t>
      </w:r>
      <w:r w:rsidRPr="00595D48">
        <w:rPr>
          <w:rFonts w:ascii="Arial" w:hAnsi="Arial" w:cs="Arial"/>
          <w:b/>
          <w:bCs/>
          <w:color w:val="000000"/>
          <w:sz w:val="22"/>
          <w:szCs w:val="22"/>
          <w:lang w:val="en-ZA"/>
        </w:rPr>
        <w:t xml:space="preserve"> shall be enclosed in a sealed envelope, bearing the correct identification </w:t>
      </w:r>
      <w:r w:rsidR="00563E10" w:rsidRPr="00595D48">
        <w:rPr>
          <w:rFonts w:ascii="Arial" w:hAnsi="Arial" w:cs="Arial"/>
          <w:b/>
          <w:bCs/>
          <w:color w:val="000000"/>
          <w:sz w:val="22"/>
          <w:szCs w:val="22"/>
          <w:lang w:val="en-ZA"/>
        </w:rPr>
        <w:t>details,</w:t>
      </w:r>
      <w:r w:rsidRPr="00595D48">
        <w:rPr>
          <w:rFonts w:ascii="Arial" w:hAnsi="Arial" w:cs="Arial"/>
          <w:b/>
          <w:bCs/>
          <w:color w:val="000000"/>
          <w:sz w:val="22"/>
          <w:szCs w:val="22"/>
          <w:lang w:val="en-ZA"/>
        </w:rPr>
        <w:t xml:space="preserve"> and shall be placed in the tender box located at</w:t>
      </w:r>
      <w:r w:rsidR="00563E10" w:rsidRPr="00595D48">
        <w:rPr>
          <w:rFonts w:ascii="Arial" w:hAnsi="Arial" w:cs="Arial"/>
          <w:b/>
          <w:bCs/>
          <w:color w:val="000000"/>
          <w:sz w:val="22"/>
          <w:szCs w:val="22"/>
          <w:lang w:val="en-ZA"/>
        </w:rPr>
        <w:t>:</w:t>
      </w:r>
    </w:p>
    <w:p w14:paraId="467109F2" w14:textId="77777777" w:rsidR="00322E81" w:rsidRPr="00B852A8" w:rsidRDefault="00322E81" w:rsidP="008F058E">
      <w:pPr>
        <w:autoSpaceDE w:val="0"/>
        <w:autoSpaceDN w:val="0"/>
        <w:adjustRightInd w:val="0"/>
        <w:rPr>
          <w:rFonts w:ascii="Arial" w:hAnsi="Arial" w:cs="Arial"/>
          <w:color w:val="000000"/>
          <w:sz w:val="20"/>
          <w:szCs w:val="20"/>
          <w:lang w:val="en-ZA"/>
        </w:rPr>
      </w:pP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Cnr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00124B20" w14:textId="77777777" w:rsidR="00595D48" w:rsidRPr="00B852A8" w:rsidRDefault="00595D48" w:rsidP="008F058E">
      <w:pPr>
        <w:autoSpaceDE w:val="0"/>
        <w:autoSpaceDN w:val="0"/>
        <w:adjustRightInd w:val="0"/>
        <w:rPr>
          <w:rFonts w:ascii="Arial" w:hAnsi="Arial" w:cs="Arial"/>
          <w:color w:val="000000"/>
          <w:sz w:val="20"/>
          <w:szCs w:val="20"/>
        </w:rPr>
      </w:pP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777305BE"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Bids will remain valid for a period of 90 days after the closing </w:t>
      </w:r>
      <w:r w:rsidR="00D269BD" w:rsidRPr="00B852A8">
        <w:rPr>
          <w:rFonts w:ascii="Arial" w:hAnsi="Arial" w:cs="Arial"/>
          <w:color w:val="000000"/>
          <w:sz w:val="20"/>
          <w:szCs w:val="20"/>
          <w:lang w:val="en-ZA"/>
        </w:rPr>
        <w:t>date.</w:t>
      </w:r>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342E50C1"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 xml:space="preserve">Bids received after the closing date and time will not be considered. Castle Control Board does not bind itself to accept the lowest or any other bid in whole or in </w:t>
      </w:r>
      <w:r w:rsidR="00D269BD" w:rsidRPr="00B852A8">
        <w:rPr>
          <w:rFonts w:ascii="Arial" w:hAnsi="Arial" w:cs="Arial"/>
          <w:color w:val="FF0000"/>
          <w:sz w:val="20"/>
          <w:szCs w:val="20"/>
          <w:lang w:val="en-ZA"/>
        </w:rPr>
        <w:t>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2421C575"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932A21">
        <w:rPr>
          <w:rFonts w:ascii="Arial" w:hAnsi="Arial" w:cs="Arial"/>
          <w:color w:val="000000"/>
          <w:sz w:val="20"/>
          <w:szCs w:val="20"/>
          <w:lang w:val="en-ZA"/>
        </w:rPr>
        <w:t>29</w:t>
      </w:r>
      <w:r w:rsidR="00D269BD">
        <w:rPr>
          <w:rFonts w:ascii="Arial" w:hAnsi="Arial" w:cs="Arial"/>
          <w:color w:val="000000"/>
          <w:sz w:val="20"/>
          <w:szCs w:val="20"/>
          <w:lang w:val="en-ZA"/>
        </w:rPr>
        <w:t xml:space="preserve"> </w:t>
      </w:r>
      <w:r w:rsidR="00825C98">
        <w:rPr>
          <w:rFonts w:ascii="Arial" w:hAnsi="Arial" w:cs="Arial"/>
          <w:color w:val="000000"/>
          <w:sz w:val="20"/>
          <w:szCs w:val="20"/>
          <w:lang w:val="en-ZA"/>
        </w:rPr>
        <w:t xml:space="preserve">August </w:t>
      </w:r>
      <w:r w:rsidRPr="00B852A8">
        <w:rPr>
          <w:rFonts w:ascii="Arial" w:hAnsi="Arial" w:cs="Arial"/>
          <w:color w:val="000000"/>
          <w:sz w:val="20"/>
          <w:szCs w:val="20"/>
          <w:lang w:val="en-ZA"/>
        </w:rPr>
        <w:t>202</w:t>
      </w:r>
      <w:r w:rsidR="00D269BD">
        <w:rPr>
          <w:rFonts w:ascii="Arial" w:hAnsi="Arial" w:cs="Arial"/>
          <w:color w:val="000000"/>
          <w:sz w:val="20"/>
          <w:szCs w:val="20"/>
          <w:lang w:val="en-ZA"/>
        </w:rPr>
        <w:t>3</w:t>
      </w:r>
      <w:r w:rsidRPr="00B852A8">
        <w:rPr>
          <w:rFonts w:ascii="Arial" w:hAnsi="Arial" w:cs="Arial"/>
          <w:color w:val="000000"/>
          <w:sz w:val="20"/>
          <w:szCs w:val="20"/>
          <w:lang w:val="en-ZA"/>
        </w:rPr>
        <w:t xml:space="preserve"> to</w:t>
      </w:r>
      <w:r w:rsidR="00825C98">
        <w:rPr>
          <w:rFonts w:ascii="Arial" w:hAnsi="Arial" w:cs="Arial"/>
          <w:color w:val="000000"/>
          <w:sz w:val="20"/>
          <w:szCs w:val="20"/>
          <w:lang w:val="en-ZA"/>
        </w:rPr>
        <w:t xml:space="preserve"> </w:t>
      </w:r>
      <w:r w:rsidR="00932A21">
        <w:rPr>
          <w:rFonts w:ascii="Arial" w:hAnsi="Arial" w:cs="Arial"/>
          <w:color w:val="000000"/>
          <w:sz w:val="20"/>
          <w:szCs w:val="20"/>
          <w:lang w:val="en-ZA"/>
        </w:rPr>
        <w:t>19 September</w:t>
      </w:r>
      <w:r w:rsidR="00322E81">
        <w:rPr>
          <w:rFonts w:ascii="Arial" w:hAnsi="Arial" w:cs="Arial"/>
          <w:color w:val="000000"/>
          <w:sz w:val="20"/>
          <w:szCs w:val="20"/>
          <w:lang w:val="en-ZA"/>
        </w:rPr>
        <w:t xml:space="preserve"> </w:t>
      </w:r>
      <w:r w:rsidRPr="00B852A8">
        <w:rPr>
          <w:rFonts w:ascii="Arial" w:hAnsi="Arial" w:cs="Arial"/>
          <w:color w:val="000000"/>
          <w:sz w:val="20"/>
          <w:szCs w:val="20"/>
          <w:lang w:val="en-ZA"/>
        </w:rPr>
        <w:t>202</w:t>
      </w:r>
      <w:r w:rsidR="00D042AF">
        <w:rPr>
          <w:rFonts w:ascii="Arial" w:hAnsi="Arial" w:cs="Arial"/>
          <w:color w:val="000000"/>
          <w:sz w:val="20"/>
          <w:szCs w:val="20"/>
          <w:lang w:val="en-ZA"/>
        </w:rPr>
        <w:t>3</w:t>
      </w:r>
      <w:r w:rsidRPr="00B852A8">
        <w:rPr>
          <w:rFonts w:ascii="Arial" w:hAnsi="Arial" w:cs="Arial"/>
          <w:color w:val="000000"/>
          <w:sz w:val="20"/>
          <w:szCs w:val="20"/>
          <w:lang w:val="en-ZA"/>
        </w:rPr>
        <w:t xml:space="preserve"> from 09h00 until 15h</w:t>
      </w:r>
      <w:r w:rsidR="00322E81">
        <w:rPr>
          <w:rFonts w:ascii="Arial" w:hAnsi="Arial" w:cs="Arial"/>
          <w:color w:val="000000"/>
          <w:sz w:val="20"/>
          <w:szCs w:val="20"/>
          <w:lang w:val="en-ZA"/>
        </w:rPr>
        <w:t>00</w:t>
      </w:r>
      <w:r w:rsidRPr="00B852A8">
        <w:rPr>
          <w:rFonts w:ascii="Arial" w:hAnsi="Arial" w:cs="Arial"/>
          <w:color w:val="000000"/>
          <w:sz w:val="20"/>
          <w:szCs w:val="20"/>
          <w:lang w:val="en-ZA"/>
        </w:rPr>
        <w:t>.</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Default="005C0B4C" w:rsidP="008F058E">
      <w:pPr>
        <w:spacing w:line="360" w:lineRule="auto"/>
        <w:rPr>
          <w:rFonts w:ascii="Arial" w:hAnsi="Arial" w:cs="Arial"/>
          <w:b/>
          <w:bCs/>
          <w:sz w:val="20"/>
          <w:szCs w:val="20"/>
          <w:lang w:val="en-ZA"/>
        </w:rPr>
      </w:pPr>
    </w:p>
    <w:p w14:paraId="3C359EEA" w14:textId="77777777" w:rsidR="00C84E61" w:rsidRPr="00B852A8" w:rsidRDefault="00C84E61"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lastRenderedPageBreak/>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595D48" w:rsidRPr="00B852A8" w14:paraId="5EE94D5E" w14:textId="77777777" w:rsidTr="005D2F24">
        <w:tc>
          <w:tcPr>
            <w:tcW w:w="637" w:type="dxa"/>
          </w:tcPr>
          <w:p w14:paraId="13FF98F9" w14:textId="77777777" w:rsidR="00595D48" w:rsidRPr="00B852A8" w:rsidRDefault="00595D48" w:rsidP="00A65697">
            <w:pPr>
              <w:spacing w:line="360" w:lineRule="auto"/>
              <w:rPr>
                <w:rFonts w:ascii="Arial" w:hAnsi="Arial" w:cs="Arial"/>
                <w:b/>
                <w:bCs/>
                <w:sz w:val="20"/>
                <w:szCs w:val="20"/>
                <w:lang w:val="en-ZA"/>
              </w:rPr>
            </w:pPr>
          </w:p>
        </w:tc>
        <w:tc>
          <w:tcPr>
            <w:tcW w:w="6947" w:type="dxa"/>
          </w:tcPr>
          <w:p w14:paraId="4F9C39FC" w14:textId="3D60DC1E" w:rsidR="00595D48" w:rsidRPr="00B852A8" w:rsidRDefault="00595D48" w:rsidP="00A65697">
            <w:pPr>
              <w:spacing w:line="360" w:lineRule="auto"/>
              <w:rPr>
                <w:rFonts w:ascii="Arial" w:hAnsi="Arial" w:cs="Arial"/>
                <w:sz w:val="20"/>
                <w:szCs w:val="20"/>
                <w:lang w:val="en-ZA"/>
              </w:rPr>
            </w:pPr>
            <w:r>
              <w:rPr>
                <w:rFonts w:ascii="Arial" w:hAnsi="Arial" w:cs="Arial"/>
                <w:sz w:val="20"/>
                <w:szCs w:val="20"/>
                <w:lang w:val="en-ZA"/>
              </w:rPr>
              <w:t>Proof of BBBEE</w:t>
            </w:r>
            <w:r w:rsidR="00F70E85">
              <w:rPr>
                <w:rFonts w:ascii="Arial" w:hAnsi="Arial" w:cs="Arial"/>
                <w:sz w:val="20"/>
                <w:szCs w:val="20"/>
                <w:lang w:val="en-ZA"/>
              </w:rPr>
              <w:t xml:space="preserve"> specific goals </w:t>
            </w:r>
          </w:p>
        </w:tc>
        <w:tc>
          <w:tcPr>
            <w:tcW w:w="1545" w:type="dxa"/>
          </w:tcPr>
          <w:p w14:paraId="376954DC" w14:textId="77777777" w:rsidR="00595D48" w:rsidRPr="00B852A8" w:rsidRDefault="00595D48"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r w:rsidR="002E486B" w:rsidRPr="00B852A8" w14:paraId="64843D3E" w14:textId="77777777" w:rsidTr="005D2F24">
        <w:trPr>
          <w:gridAfter w:val="1"/>
          <w:wAfter w:w="1545" w:type="dxa"/>
        </w:trPr>
        <w:tc>
          <w:tcPr>
            <w:tcW w:w="637" w:type="dxa"/>
          </w:tcPr>
          <w:p w14:paraId="498EC08D" w14:textId="77777777" w:rsidR="002E486B" w:rsidRDefault="002E486B" w:rsidP="00A65697">
            <w:pPr>
              <w:spacing w:line="360" w:lineRule="auto"/>
              <w:rPr>
                <w:rFonts w:ascii="Arial" w:hAnsi="Arial" w:cs="Arial"/>
                <w:b/>
                <w:bCs/>
                <w:sz w:val="20"/>
                <w:szCs w:val="20"/>
                <w:lang w:val="en-ZA"/>
              </w:rPr>
            </w:pPr>
          </w:p>
        </w:tc>
        <w:tc>
          <w:tcPr>
            <w:tcW w:w="6947" w:type="dxa"/>
          </w:tcPr>
          <w:p w14:paraId="047DADE1" w14:textId="1A8DAAE0" w:rsidR="002E486B" w:rsidRPr="00B852A8" w:rsidRDefault="002E486B" w:rsidP="002E486B">
            <w:pPr>
              <w:spacing w:line="360" w:lineRule="auto"/>
              <w:jc w:val="both"/>
              <w:rPr>
                <w:rFonts w:ascii="Arial" w:hAnsi="Arial" w:cs="Arial"/>
                <w:i/>
                <w:iCs/>
                <w:sz w:val="20"/>
                <w:szCs w:val="20"/>
                <w:lang w:val="en-ZA"/>
              </w:rPr>
            </w:pP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0596A4B3"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3.</w:t>
      </w:r>
      <w:r w:rsidRPr="00B852A8">
        <w:rPr>
          <w:rFonts w:ascii="Arial" w:hAnsi="Arial" w:cs="Arial"/>
          <w:sz w:val="20"/>
          <w:szCs w:val="20"/>
          <w:lang w:val="en-ZA"/>
        </w:rPr>
        <w:tab/>
        <w:t xml:space="preserve"> The bidder attempts to influence</w:t>
      </w:r>
      <w:r w:rsidR="00322E81">
        <w:rPr>
          <w:rFonts w:ascii="Arial" w:hAnsi="Arial" w:cs="Arial"/>
          <w:sz w:val="20"/>
          <w:szCs w:val="20"/>
          <w:lang w:val="en-ZA"/>
        </w:rPr>
        <w:t xml:space="preserve"> </w:t>
      </w:r>
      <w:r w:rsidRPr="00B852A8">
        <w:rPr>
          <w:rFonts w:ascii="Arial" w:hAnsi="Arial" w:cs="Arial"/>
          <w:sz w:val="20"/>
          <w:szCs w:val="20"/>
          <w:lang w:val="en-ZA"/>
        </w:rPr>
        <w:t>or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w:t>
      </w:r>
      <w:proofErr w:type="gramStart"/>
      <w:r w:rsidRPr="00B852A8">
        <w:rPr>
          <w:rFonts w:ascii="Arial" w:hAnsi="Arial" w:cs="Arial"/>
          <w:sz w:val="20"/>
          <w:szCs w:val="20"/>
          <w:lang w:val="en-ZA"/>
        </w:rPr>
        <w:t>or;</w:t>
      </w:r>
      <w:proofErr w:type="gramEnd"/>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w:t>
      </w:r>
      <w:proofErr w:type="gramStart"/>
      <w:r w:rsidRPr="00B852A8">
        <w:rPr>
          <w:rFonts w:ascii="Arial" w:hAnsi="Arial" w:cs="Arial"/>
          <w:sz w:val="20"/>
          <w:szCs w:val="20"/>
          <w:lang w:val="en-ZA"/>
        </w:rPr>
        <w:t>state;</w:t>
      </w:r>
      <w:proofErr w:type="gramEnd"/>
      <w:r w:rsidRPr="00B852A8">
        <w:rPr>
          <w:rFonts w:ascii="Arial" w:hAnsi="Arial" w:cs="Arial"/>
          <w:sz w:val="20"/>
          <w:szCs w:val="20"/>
          <w:lang w:val="en-ZA"/>
        </w:rPr>
        <w:t xml:space="preserv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 xml:space="preserve">Failure to submit the above will lead to immediate </w:t>
      </w:r>
      <w:proofErr w:type="gramStart"/>
      <w:r w:rsidRPr="00B852A8">
        <w:rPr>
          <w:rFonts w:ascii="Arial" w:hAnsi="Arial" w:cs="Arial"/>
          <w:sz w:val="20"/>
          <w:szCs w:val="20"/>
          <w:lang w:val="en-ZA"/>
        </w:rPr>
        <w:t>disqualification</w:t>
      </w:r>
      <w:proofErr w:type="gramEnd"/>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By resolution of the board of Directors on………20</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Hereby authorize …………………………………</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 to </w:t>
      </w:r>
      <w:proofErr w:type="gramStart"/>
      <w:r w:rsidRPr="00B852A8">
        <w:rPr>
          <w:rFonts w:ascii="Arial" w:hAnsi="Arial" w:cs="Arial"/>
          <w:color w:val="000000"/>
          <w:sz w:val="20"/>
          <w:szCs w:val="20"/>
          <w:lang w:val="en-ZA"/>
        </w:rPr>
        <w:t>sign</w:t>
      </w:r>
      <w:proofErr w:type="gramEnd"/>
      <w:r w:rsidRPr="00B852A8">
        <w:rPr>
          <w:rFonts w:ascii="Arial" w:hAnsi="Arial" w:cs="Arial"/>
          <w:color w:val="000000"/>
          <w:sz w:val="20"/>
          <w:szCs w:val="20"/>
          <w:lang w:val="en-ZA"/>
        </w:rPr>
        <w:t xml:space="preserve">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w:t>
      </w:r>
      <w:proofErr w:type="gramStart"/>
      <w:r w:rsidRPr="00B852A8">
        <w:rPr>
          <w:rFonts w:ascii="Arial" w:hAnsi="Arial" w:cs="Arial"/>
          <w:color w:val="000000"/>
          <w:sz w:val="20"/>
          <w:szCs w:val="20"/>
          <w:lang w:val="en-ZA"/>
        </w:rPr>
        <w:t>documents</w:t>
      </w:r>
      <w:proofErr w:type="gramEnd"/>
      <w:r w:rsidRPr="00B852A8">
        <w:rPr>
          <w:rFonts w:ascii="Arial" w:hAnsi="Arial" w:cs="Arial"/>
          <w:color w:val="000000"/>
          <w:sz w:val="20"/>
          <w:szCs w:val="20"/>
          <w:lang w:val="en-ZA"/>
        </w:rPr>
        <w:t xml:space="preserve">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Signature</w:t>
      </w:r>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Date</w:t>
      </w:r>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 the undersign ……………………………………</w:t>
      </w:r>
      <w:proofErr w:type="gramStart"/>
      <w:r w:rsidRPr="00B852A8">
        <w:rPr>
          <w:rFonts w:ascii="Arial" w:hAnsi="Arial" w:cs="Arial"/>
          <w:color w:val="000000"/>
          <w:sz w:val="20"/>
          <w:szCs w:val="20"/>
          <w:lang w:val="en-ZA"/>
        </w:rPr>
        <w:t>….hereby</w:t>
      </w:r>
      <w:proofErr w:type="gramEnd"/>
      <w:r w:rsidRPr="00B852A8">
        <w:rPr>
          <w:rFonts w:ascii="Arial" w:hAnsi="Arial" w:cs="Arial"/>
          <w:color w:val="000000"/>
          <w:sz w:val="20"/>
          <w:szCs w:val="20"/>
          <w:lang w:val="en-ZA"/>
        </w:rPr>
        <w:t xml:space="preserve">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w:t>
      </w:r>
      <w:proofErr w:type="gramStart"/>
      <w:r w:rsidRPr="00B852A8">
        <w:rPr>
          <w:rFonts w:ascii="Arial" w:hAnsi="Arial" w:cs="Arial"/>
          <w:color w:val="000000"/>
          <w:sz w:val="20"/>
          <w:szCs w:val="20"/>
          <w:lang w:val="en-ZA"/>
        </w:rPr>
        <w:t>authorize</w:t>
      </w:r>
      <w:proofErr w:type="gramEnd"/>
      <w:r w:rsidRPr="00B852A8">
        <w:rPr>
          <w:rFonts w:ascii="Arial" w:hAnsi="Arial" w:cs="Arial"/>
          <w:color w:val="000000"/>
          <w:sz w:val="20"/>
          <w:szCs w:val="20"/>
          <w:lang w:val="en-ZA"/>
        </w:rPr>
        <w:t xml:space="preserv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9115" w:type="dxa"/>
        <w:tblLook w:val="04A0" w:firstRow="1" w:lastRow="0" w:firstColumn="1" w:lastColumn="0" w:noHBand="0" w:noVBand="1"/>
      </w:tblPr>
      <w:tblGrid>
        <w:gridCol w:w="2986"/>
        <w:gridCol w:w="3018"/>
        <w:gridCol w:w="3111"/>
      </w:tblGrid>
      <w:tr w:rsidR="008F058E" w:rsidRPr="00B852A8" w14:paraId="14957539" w14:textId="77777777" w:rsidTr="00EC7ABF">
        <w:trPr>
          <w:trHeight w:val="730"/>
        </w:trPr>
        <w:tc>
          <w:tcPr>
            <w:tcW w:w="2986"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018"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111"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EC7ABF">
        <w:trPr>
          <w:trHeight w:val="1951"/>
        </w:trPr>
        <w:tc>
          <w:tcPr>
            <w:tcW w:w="2986"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018"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111"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EC7ABF">
        <w:trPr>
          <w:trHeight w:val="1699"/>
        </w:trPr>
        <w:tc>
          <w:tcPr>
            <w:tcW w:w="2986"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018"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111"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EC7ABF">
        <w:trPr>
          <w:trHeight w:val="1699"/>
        </w:trPr>
        <w:tc>
          <w:tcPr>
            <w:tcW w:w="2986"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018"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111"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EC7ABF">
        <w:trPr>
          <w:trHeight w:val="238"/>
        </w:trPr>
        <w:tc>
          <w:tcPr>
            <w:tcW w:w="2986"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018"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111" w:type="dxa"/>
          </w:tcPr>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9369375"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lastRenderedPageBreak/>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9976" w:type="dxa"/>
        <w:tblInd w:w="-289" w:type="dxa"/>
        <w:tblLook w:val="04A0" w:firstRow="1" w:lastRow="0" w:firstColumn="1" w:lastColumn="0" w:noHBand="0" w:noVBand="1"/>
      </w:tblPr>
      <w:tblGrid>
        <w:gridCol w:w="9976"/>
      </w:tblGrid>
      <w:tr w:rsidR="008F058E" w:rsidRPr="00B852A8" w14:paraId="00955101" w14:textId="77777777" w:rsidTr="00C84E61">
        <w:trPr>
          <w:trHeight w:val="842"/>
        </w:trPr>
        <w:tc>
          <w:tcPr>
            <w:tcW w:w="9976" w:type="dxa"/>
          </w:tcPr>
          <w:p w14:paraId="0CA6F523" w14:textId="623B768F" w:rsidR="00932A21" w:rsidRPr="00932A21" w:rsidRDefault="00C84E61" w:rsidP="00932A21">
            <w:pPr>
              <w:tabs>
                <w:tab w:val="left" w:pos="1500"/>
              </w:tabs>
              <w:spacing w:after="120"/>
              <w:jc w:val="both"/>
              <w:rPr>
                <w:rFonts w:ascii="Arial" w:hAnsi="Arial" w:cs="Arial"/>
                <w:sz w:val="22"/>
                <w:szCs w:val="22"/>
              </w:rPr>
            </w:pPr>
            <w:r w:rsidRPr="00B852A8">
              <w:rPr>
                <w:rFonts w:ascii="Arial" w:hAnsi="Arial" w:cs="Arial"/>
                <w:sz w:val="20"/>
                <w:szCs w:val="20"/>
              </w:rPr>
              <w:t xml:space="preserve">Castle Control Board would like to invite prospective bidders </w:t>
            </w:r>
            <w:r>
              <w:rPr>
                <w:rFonts w:ascii="Arial" w:hAnsi="Arial" w:cs="Arial"/>
                <w:sz w:val="20"/>
                <w:szCs w:val="20"/>
              </w:rPr>
              <w:t>to give a quotation for cleaning supply</w:t>
            </w:r>
            <w:r>
              <w:t xml:space="preserve"> </w:t>
            </w:r>
            <w:r w:rsidRPr="001502B3">
              <w:rPr>
                <w:rFonts w:ascii="Arial" w:hAnsi="Arial" w:cs="Arial"/>
                <w:sz w:val="20"/>
                <w:szCs w:val="20"/>
              </w:rPr>
              <w:t xml:space="preserve">to present a neat, clean site to our staff and </w:t>
            </w:r>
            <w:r w:rsidRPr="001502B3">
              <w:rPr>
                <w:rFonts w:ascii="Arial" w:hAnsi="Arial" w:cs="Arial"/>
                <w:sz w:val="20"/>
                <w:szCs w:val="20"/>
              </w:rPr>
              <w:t>guests.</w:t>
            </w:r>
          </w:p>
          <w:p w14:paraId="69D08BEF" w14:textId="0747A4AB" w:rsidR="008F058E" w:rsidRPr="00B852A8" w:rsidRDefault="00FE5A0A" w:rsidP="004450B5">
            <w:pPr>
              <w:pStyle w:val="ListParagraph"/>
              <w:spacing w:line="360" w:lineRule="auto"/>
              <w:ind w:left="0"/>
              <w:rPr>
                <w:rFonts w:ascii="Arial" w:hAnsi="Arial" w:cs="Arial"/>
                <w:sz w:val="20"/>
                <w:szCs w:val="20"/>
              </w:rPr>
            </w:pPr>
            <w:r w:rsidRPr="00B852A8">
              <w:rPr>
                <w:rFonts w:ascii="Arial" w:hAnsi="Arial" w:cs="Arial"/>
                <w:color w:val="000000"/>
                <w:sz w:val="20"/>
                <w:szCs w:val="20"/>
                <w:lang w:val="en-ZA"/>
              </w:rPr>
              <w:t xml:space="preserve"> </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9793" w:type="dxa"/>
        <w:tblInd w:w="-289" w:type="dxa"/>
        <w:tblLook w:val="04A0" w:firstRow="1" w:lastRow="0" w:firstColumn="1" w:lastColumn="0" w:noHBand="0" w:noVBand="1"/>
      </w:tblPr>
      <w:tblGrid>
        <w:gridCol w:w="9793"/>
      </w:tblGrid>
      <w:tr w:rsidR="008F058E" w:rsidRPr="00B852A8" w14:paraId="2B9FDF68" w14:textId="77777777" w:rsidTr="00EC7ABF">
        <w:trPr>
          <w:trHeight w:val="686"/>
        </w:trPr>
        <w:tc>
          <w:tcPr>
            <w:tcW w:w="9793" w:type="dxa"/>
          </w:tcPr>
          <w:p w14:paraId="10658F3A" w14:textId="643A5455" w:rsidR="00932A21" w:rsidRDefault="006359E1" w:rsidP="007F2D65">
            <w:pPr>
              <w:pStyle w:val="BodyText"/>
              <w:spacing w:line="360" w:lineRule="auto"/>
              <w:ind w:right="276"/>
              <w:jc w:val="both"/>
              <w:rPr>
                <w:rFonts w:ascii="Arial" w:eastAsia="Calibri" w:hAnsi="Arial" w:cs="Arial"/>
                <w:sz w:val="22"/>
                <w:szCs w:val="22"/>
              </w:rPr>
            </w:pPr>
            <w:r w:rsidRPr="00932A21">
              <w:rPr>
                <w:rFonts w:ascii="Arial" w:eastAsia="Calibri" w:hAnsi="Arial" w:cs="Arial"/>
                <w:sz w:val="22"/>
                <w:szCs w:val="22"/>
              </w:rPr>
              <w:t>The Castle Control Board (CCB) is a Schedule 3A Public Entity established in terms of the Castle Management Act, 1993 (Act 207 of 1993). Its mandate is to preserve and protect the military and cultural heritage of the Castle of Good Hope, to optimize its tourism potential, and to optimize accessibility of the Castle of Good Hope by the public.</w:t>
            </w:r>
          </w:p>
          <w:p w14:paraId="418356B2" w14:textId="06C870BE" w:rsidR="007F2D65" w:rsidRPr="00EC7ABF" w:rsidRDefault="007F2D65" w:rsidP="007F2D65">
            <w:pPr>
              <w:pStyle w:val="BodyText"/>
              <w:spacing w:line="360" w:lineRule="auto"/>
              <w:ind w:right="276"/>
              <w:jc w:val="both"/>
              <w:rPr>
                <w:rFonts w:ascii="Arial" w:hAnsi="Arial" w:cs="Arial"/>
                <w:sz w:val="22"/>
                <w:szCs w:val="22"/>
              </w:rPr>
            </w:pPr>
            <w:r w:rsidRPr="00EC7ABF">
              <w:rPr>
                <w:rFonts w:ascii="Arial" w:hAnsi="Arial" w:cs="Arial"/>
                <w:sz w:val="22"/>
                <w:szCs w:val="22"/>
              </w:rPr>
              <w:t xml:space="preserve">Castle Control Board would like to </w:t>
            </w:r>
            <w:bookmarkStart w:id="0" w:name="_Hlk114479827"/>
            <w:r w:rsidRPr="00EC7ABF">
              <w:rPr>
                <w:rFonts w:ascii="Arial" w:hAnsi="Arial" w:cs="Arial"/>
                <w:sz w:val="22"/>
                <w:szCs w:val="22"/>
              </w:rPr>
              <w:t xml:space="preserve">invite prospective bidders to give </w:t>
            </w:r>
            <w:bookmarkStart w:id="1" w:name="_Hlk119668628"/>
            <w:r w:rsidRPr="00EC7ABF">
              <w:rPr>
                <w:rFonts w:ascii="Arial" w:hAnsi="Arial" w:cs="Arial"/>
                <w:sz w:val="22"/>
                <w:szCs w:val="22"/>
              </w:rPr>
              <w:t>a quotation for cleaning supply</w:t>
            </w:r>
            <w:bookmarkEnd w:id="0"/>
            <w:r w:rsidRPr="00EC7ABF">
              <w:rPr>
                <w:sz w:val="22"/>
                <w:szCs w:val="22"/>
              </w:rPr>
              <w:t xml:space="preserve"> </w:t>
            </w:r>
            <w:r w:rsidRPr="00EC7ABF">
              <w:rPr>
                <w:rFonts w:ascii="Arial" w:hAnsi="Arial" w:cs="Arial"/>
                <w:sz w:val="22"/>
                <w:szCs w:val="22"/>
              </w:rPr>
              <w:t>to present a neat, clean site to our staff and guests</w:t>
            </w:r>
            <w:bookmarkEnd w:id="1"/>
            <w:r w:rsidRPr="00EC7ABF">
              <w:rPr>
                <w:rFonts w:ascii="Arial" w:hAnsi="Arial" w:cs="Arial"/>
                <w:sz w:val="22"/>
                <w:szCs w:val="22"/>
              </w:rPr>
              <w:t>.</w:t>
            </w:r>
          </w:p>
          <w:p w14:paraId="0E248F73" w14:textId="2334652F" w:rsidR="008F058E" w:rsidRPr="00932A21" w:rsidRDefault="008F058E" w:rsidP="00322E81">
            <w:pPr>
              <w:autoSpaceDE w:val="0"/>
              <w:autoSpaceDN w:val="0"/>
              <w:adjustRightInd w:val="0"/>
              <w:spacing w:line="360" w:lineRule="auto"/>
              <w:contextualSpacing/>
              <w:rPr>
                <w:rFonts w:ascii="Arial" w:hAnsi="Arial" w:cs="Arial"/>
                <w:sz w:val="22"/>
                <w:szCs w:val="22"/>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pPr>
              <w:pStyle w:val="ListParagraph"/>
              <w:numPr>
                <w:ilvl w:val="0"/>
                <w:numId w:val="28"/>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7C6DCCDD" w:rsidR="008F058E" w:rsidRPr="00B852A8" w:rsidRDefault="008F058E">
            <w:pPr>
              <w:pStyle w:val="ListParagraph"/>
              <w:numPr>
                <w:ilvl w:val="0"/>
                <w:numId w:val="28"/>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w:t>
            </w:r>
            <w:r w:rsidR="006359E1" w:rsidRPr="00B852A8">
              <w:rPr>
                <w:rFonts w:ascii="Arial" w:hAnsi="Arial" w:cs="Arial"/>
                <w:b/>
                <w:sz w:val="20"/>
                <w:szCs w:val="20"/>
                <w:lang w:val="en-ZA"/>
              </w:rPr>
              <w:t>session.</w:t>
            </w:r>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77777777" w:rsidR="009646C5" w:rsidRDefault="009646C5"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6D8C272A" w14:textId="77777777" w:rsidR="007F2D65" w:rsidRDefault="007F2D65" w:rsidP="007F2D65">
      <w:pPr>
        <w:autoSpaceDE w:val="0"/>
        <w:autoSpaceDN w:val="0"/>
        <w:adjustRightInd w:val="0"/>
        <w:spacing w:line="360" w:lineRule="auto"/>
        <w:ind w:left="720"/>
        <w:jc w:val="both"/>
        <w:rPr>
          <w:rFonts w:ascii="Arial" w:eastAsia="Calibri" w:hAnsi="Arial" w:cs="Arial"/>
          <w:b/>
          <w:bCs/>
          <w:sz w:val="20"/>
          <w:szCs w:val="20"/>
        </w:rPr>
      </w:pPr>
      <w:r w:rsidRPr="00A159F0">
        <w:rPr>
          <w:rFonts w:ascii="Arial" w:hAnsi="Arial" w:cs="Arial"/>
          <w:b/>
          <w:bCs/>
          <w:color w:val="000000"/>
          <w:sz w:val="20"/>
          <w:szCs w:val="20"/>
          <w:lang w:val="en-ZA"/>
        </w:rPr>
        <w:t xml:space="preserve">Appointment of a service provider to </w:t>
      </w:r>
      <w:r w:rsidRPr="00A159F0">
        <w:rPr>
          <w:rFonts w:ascii="Arial" w:hAnsi="Arial" w:cs="Arial"/>
          <w:b/>
          <w:bCs/>
          <w:sz w:val="20"/>
          <w:szCs w:val="20"/>
        </w:rPr>
        <w:t xml:space="preserve">give a </w:t>
      </w:r>
      <w:r w:rsidRPr="00595270">
        <w:rPr>
          <w:rFonts w:ascii="Arial" w:hAnsi="Arial" w:cs="Arial"/>
          <w:b/>
          <w:bCs/>
          <w:sz w:val="20"/>
          <w:szCs w:val="20"/>
        </w:rPr>
        <w:t>quotation for cleaning supply to present a neat, clean site to our staff and guests</w:t>
      </w:r>
      <w:r>
        <w:rPr>
          <w:rFonts w:ascii="Arial" w:eastAsia="Calibri" w:hAnsi="Arial" w:cs="Arial"/>
          <w:b/>
          <w:bCs/>
          <w:sz w:val="20"/>
          <w:szCs w:val="20"/>
        </w:rPr>
        <w:t>.</w:t>
      </w:r>
    </w:p>
    <w:p w14:paraId="7C2BF381" w14:textId="77777777" w:rsidR="007A6643" w:rsidRPr="00B852A8" w:rsidRDefault="007A6643"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lastRenderedPageBreak/>
        <w:t>To optimi</w:t>
      </w:r>
      <w:r w:rsidR="00201256">
        <w:rPr>
          <w:rFonts w:ascii="Arial" w:eastAsia="Calibri" w:hAnsi="Arial" w:cs="Arial"/>
          <w:bCs/>
          <w:sz w:val="20"/>
          <w:szCs w:val="20"/>
        </w:rPr>
        <w:t>s</w:t>
      </w:r>
      <w:r w:rsidRPr="00B852A8">
        <w:rPr>
          <w:rFonts w:ascii="Arial" w:eastAsia="Calibri" w:hAnsi="Arial" w:cs="Arial"/>
          <w:bCs/>
          <w:sz w:val="20"/>
          <w:szCs w:val="20"/>
        </w:rPr>
        <w:t>e the tourism potential of the Castle of Good Hope.</w:t>
      </w:r>
    </w:p>
    <w:p w14:paraId="0C1226FC" w14:textId="77777777" w:rsidR="008F058E" w:rsidRPr="00B852A8" w:rsidRDefault="008F058E">
      <w:pPr>
        <w:pStyle w:val="ListParagraph"/>
        <w:numPr>
          <w:ilvl w:val="0"/>
          <w:numId w:val="25"/>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optimise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Promotion, </w:t>
      </w:r>
      <w:proofErr w:type="gramStart"/>
      <w:r w:rsidRPr="00B852A8">
        <w:rPr>
          <w:rFonts w:ascii="Arial" w:eastAsia="Calibri" w:hAnsi="Arial" w:cs="Arial"/>
          <w:bCs/>
          <w:sz w:val="20"/>
          <w:szCs w:val="20"/>
        </w:rPr>
        <w:t>development</w:t>
      </w:r>
      <w:proofErr w:type="gramEnd"/>
      <w:r w:rsidRPr="00B852A8">
        <w:rPr>
          <w:rFonts w:ascii="Arial" w:eastAsia="Calibri" w:hAnsi="Arial" w:cs="Arial"/>
          <w:bCs/>
          <w:sz w:val="20"/>
          <w:szCs w:val="20"/>
        </w:rPr>
        <w:t xml:space="preserve"> and interpretation of the Castle of Good Hope as a place of education and learning.</w:t>
      </w:r>
    </w:p>
    <w:p w14:paraId="219914F6" w14:textId="03F06813"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Development of the capacity of the Caste of Good Hope to promote understanding, </w:t>
      </w:r>
      <w:r w:rsidR="00D26E93" w:rsidRPr="00B852A8">
        <w:rPr>
          <w:rFonts w:ascii="Arial" w:eastAsia="Calibri" w:hAnsi="Arial" w:cs="Arial"/>
          <w:bCs/>
          <w:sz w:val="20"/>
          <w:szCs w:val="20"/>
        </w:rPr>
        <w:t>reconciliation,</w:t>
      </w:r>
      <w:r w:rsidRPr="00B852A8">
        <w:rPr>
          <w:rFonts w:ascii="Arial" w:eastAsia="Calibri" w:hAnsi="Arial" w:cs="Arial"/>
          <w:bCs/>
          <w:sz w:val="20"/>
          <w:szCs w:val="20"/>
        </w:rPr>
        <w:t xml:space="preserve"> and nation-building.</w:t>
      </w:r>
    </w:p>
    <w:p w14:paraId="08C5D645" w14:textId="77777777" w:rsidR="008F058E" w:rsidRPr="00B852A8" w:rsidRDefault="008F058E">
      <w:pPr>
        <w:pStyle w:val="ListParagraph"/>
        <w:numPr>
          <w:ilvl w:val="0"/>
          <w:numId w:val="26"/>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3899552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w:t>
      </w:r>
      <w:r w:rsidR="00D26E93" w:rsidRPr="00B852A8">
        <w:rPr>
          <w:rFonts w:ascii="Arial" w:eastAsia="Calibri" w:hAnsi="Arial" w:cs="Arial"/>
          <w:bCs/>
          <w:sz w:val="20"/>
          <w:szCs w:val="20"/>
        </w:rPr>
        <w:t>maintenance,</w:t>
      </w:r>
      <w:r w:rsidRPr="00B852A8">
        <w:rPr>
          <w:rFonts w:ascii="Arial" w:eastAsia="Calibri" w:hAnsi="Arial" w:cs="Arial"/>
          <w:bCs/>
          <w:sz w:val="20"/>
          <w:szCs w:val="20"/>
        </w:rPr>
        <w:t xml:space="preserve"> and promotion of the Castle of good Hope as a heritage site and tourism attraction. In terms of the legislative mandate, the </w:t>
      </w:r>
      <w:r w:rsidR="00D26E93" w:rsidRPr="00B852A8">
        <w:rPr>
          <w:rFonts w:ascii="Arial" w:eastAsia="Calibri" w:hAnsi="Arial" w:cs="Arial"/>
          <w:bCs/>
          <w:sz w:val="20"/>
          <w:szCs w:val="20"/>
        </w:rPr>
        <w:t>organization</w:t>
      </w:r>
      <w:r w:rsidRPr="00B852A8">
        <w:rPr>
          <w:rFonts w:ascii="Arial" w:eastAsia="Calibri" w:hAnsi="Arial" w:cs="Arial"/>
          <w:bCs/>
          <w:sz w:val="20"/>
          <w:szCs w:val="20"/>
        </w:rPr>
        <w:t xml:space="preserve"> is expected to provide a range of public services and goods on behalf of the Department of Defence to local community members, tourists, school learners, students, conservation agencies, exhibitors, performers, cultural </w:t>
      </w:r>
      <w:r w:rsidR="00D26E93" w:rsidRPr="00B852A8">
        <w:rPr>
          <w:rFonts w:ascii="Arial" w:eastAsia="Calibri" w:hAnsi="Arial" w:cs="Arial"/>
          <w:bCs/>
          <w:sz w:val="20"/>
          <w:szCs w:val="20"/>
        </w:rPr>
        <w:t>organizations</w:t>
      </w:r>
      <w:r w:rsidRPr="00B852A8">
        <w:rPr>
          <w:rFonts w:ascii="Arial" w:eastAsia="Calibri" w:hAnsi="Arial" w:cs="Arial"/>
          <w:bCs/>
          <w:sz w:val="20"/>
          <w:szCs w:val="20"/>
        </w:rPr>
        <w:t xml:space="preserve">, traditional authorities, filming companies, event </w:t>
      </w:r>
      <w:r w:rsidR="00D26E93" w:rsidRPr="00B852A8">
        <w:rPr>
          <w:rFonts w:ascii="Arial" w:eastAsia="Calibri" w:hAnsi="Arial" w:cs="Arial"/>
          <w:bCs/>
          <w:sz w:val="20"/>
          <w:szCs w:val="20"/>
        </w:rPr>
        <w:t>organizers</w:t>
      </w:r>
      <w:r w:rsidRPr="00B852A8">
        <w:rPr>
          <w:rFonts w:ascii="Arial" w:eastAsia="Calibri" w:hAnsi="Arial" w:cs="Arial"/>
          <w:bCs/>
          <w:sz w:val="20"/>
          <w:szCs w:val="20"/>
        </w:rPr>
        <w:t>,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proofErr w:type="gramStart"/>
      <w:r w:rsidRPr="00B852A8">
        <w:rPr>
          <w:rFonts w:ascii="Arial" w:eastAsia="Calibri" w:hAnsi="Arial" w:cs="Arial"/>
          <w:bCs/>
          <w:sz w:val="20"/>
          <w:szCs w:val="20"/>
        </w:rPr>
        <w:t>a number of</w:t>
      </w:r>
      <w:proofErr w:type="gramEnd"/>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Camissa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1B841D96" w14:textId="77777777" w:rsidR="00D26E93" w:rsidRPr="00B852A8" w:rsidRDefault="00D26E93"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1BB7B08A" w14:textId="114D635E" w:rsidR="008F058E" w:rsidRPr="00B852A8" w:rsidRDefault="00A154E6" w:rsidP="00D26E93">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7446382A" w14:textId="2ACCBF25" w:rsidR="00795E4B" w:rsidRPr="00B852A8" w:rsidRDefault="008F058E" w:rsidP="00C84E61">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t>The full address of Castle Control Board is:</w:t>
      </w:r>
    </w:p>
    <w:p w14:paraId="6EC13FE7" w14:textId="0BCDA97D" w:rsidR="008F058E" w:rsidRDefault="008F058E" w:rsidP="00C84E61">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Castle of Good Hope, Cnr Castle and Darling Str., CAPE TOWN, 8001.</w:t>
      </w:r>
    </w:p>
    <w:p w14:paraId="51EFF457" w14:textId="77777777" w:rsidR="00C84E61" w:rsidRPr="00C84E61" w:rsidRDefault="00C84E61" w:rsidP="00C84E61">
      <w:pPr>
        <w:autoSpaceDE w:val="0"/>
        <w:autoSpaceDN w:val="0"/>
        <w:adjustRightInd w:val="0"/>
        <w:spacing w:line="360" w:lineRule="auto"/>
        <w:ind w:left="698" w:firstLine="720"/>
        <w:rPr>
          <w:rFonts w:ascii="Arial" w:eastAsia="Calibri" w:hAnsi="Arial" w:cs="Arial"/>
          <w:bCs/>
          <w:sz w:val="20"/>
          <w:szCs w:val="20"/>
        </w:rPr>
      </w:pPr>
    </w:p>
    <w:p w14:paraId="06BD7CEE" w14:textId="77777777" w:rsidR="008F058E" w:rsidRPr="00B852A8" w:rsidRDefault="008F058E">
      <w:pPr>
        <w:pStyle w:val="ListParagraph"/>
        <w:numPr>
          <w:ilvl w:val="1"/>
          <w:numId w:val="27"/>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2097D597" w14:textId="4297A35B" w:rsidR="00795E4B" w:rsidRPr="003A0303" w:rsidRDefault="007F2D65" w:rsidP="007F2D65">
      <w:pPr>
        <w:pStyle w:val="ListParagraph"/>
        <w:autoSpaceDE w:val="0"/>
        <w:autoSpaceDN w:val="0"/>
        <w:adjustRightInd w:val="0"/>
        <w:spacing w:line="360" w:lineRule="auto"/>
        <w:ind w:left="1440"/>
        <w:rPr>
          <w:rFonts w:ascii="Arial" w:hAnsi="Arial" w:cs="Arial"/>
          <w:sz w:val="22"/>
          <w:szCs w:val="22"/>
        </w:rPr>
      </w:pPr>
      <w:r w:rsidRPr="00B852A8">
        <w:rPr>
          <w:rFonts w:ascii="Arial" w:eastAsia="Calibri" w:hAnsi="Arial" w:cs="Arial"/>
          <w:bCs/>
          <w:sz w:val="20"/>
          <w:szCs w:val="20"/>
        </w:rPr>
        <w:t xml:space="preserve">The objective is to provide </w:t>
      </w:r>
      <w:r>
        <w:rPr>
          <w:rFonts w:ascii="Arial" w:eastAsia="Calibri" w:hAnsi="Arial" w:cs="Arial"/>
          <w:bCs/>
          <w:sz w:val="20"/>
          <w:szCs w:val="20"/>
        </w:rPr>
        <w:t>CCB of cleaning supply so we can present a neat and clean site for visitors and staff as per set specifications</w:t>
      </w:r>
      <w:r w:rsidRPr="00B852A8">
        <w:rPr>
          <w:rFonts w:ascii="Arial" w:eastAsia="Calibri" w:hAnsi="Arial" w:cs="Arial"/>
          <w:bCs/>
          <w:sz w:val="20"/>
          <w:szCs w:val="20"/>
        </w:rPr>
        <w:t>.</w:t>
      </w:r>
    </w:p>
    <w:p w14:paraId="1B90FAFB" w14:textId="77777777" w:rsidR="00795E4B" w:rsidRDefault="00795E4B" w:rsidP="00C84E61">
      <w:pPr>
        <w:autoSpaceDE w:val="0"/>
        <w:autoSpaceDN w:val="0"/>
        <w:adjustRightInd w:val="0"/>
        <w:spacing w:line="360" w:lineRule="auto"/>
        <w:rPr>
          <w:rFonts w:ascii="Arial" w:eastAsia="Calibri" w:hAnsi="Arial" w:cs="Arial"/>
          <w:color w:val="000000"/>
          <w:sz w:val="20"/>
          <w:szCs w:val="20"/>
          <w:lang w:val="en"/>
        </w:rPr>
      </w:pPr>
    </w:p>
    <w:p w14:paraId="4F678C1E" w14:textId="77777777" w:rsidR="00EC7ABF" w:rsidRPr="00C84E61" w:rsidRDefault="00EC7ABF" w:rsidP="00C84E61">
      <w:pPr>
        <w:autoSpaceDE w:val="0"/>
        <w:autoSpaceDN w:val="0"/>
        <w:adjustRightInd w:val="0"/>
        <w:spacing w:line="360" w:lineRule="auto"/>
        <w:rPr>
          <w:rFonts w:ascii="Arial" w:eastAsia="Calibri" w:hAnsi="Arial" w:cs="Arial"/>
          <w:color w:val="000000"/>
          <w:sz w:val="20"/>
          <w:szCs w:val="20"/>
          <w:lang w:val="en"/>
        </w:rPr>
      </w:pPr>
    </w:p>
    <w:p w14:paraId="08B4CC92" w14:textId="65CF9731" w:rsidR="00402D91" w:rsidRPr="00C84E61" w:rsidRDefault="00744B07" w:rsidP="00C84E61">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lastRenderedPageBreak/>
        <w:t>4.</w:t>
      </w:r>
      <w:r w:rsidR="008F058E" w:rsidRPr="00744B07">
        <w:rPr>
          <w:rFonts w:ascii="Arial" w:eastAsia="Calibri" w:hAnsi="Arial" w:cs="Arial"/>
          <w:b/>
          <w:bCs/>
          <w:sz w:val="20"/>
          <w:szCs w:val="20"/>
        </w:rPr>
        <w:t>OUTPUTS/DELIVERABLES</w:t>
      </w:r>
    </w:p>
    <w:p w14:paraId="67278D61" w14:textId="77777777" w:rsidR="00C84E61" w:rsidRPr="00BB2160" w:rsidRDefault="00C84E61" w:rsidP="00C84E61">
      <w:pPr>
        <w:rPr>
          <w:rFonts w:asciiTheme="minorHAnsi" w:eastAsiaTheme="minorHAnsi" w:hAnsiTheme="minorHAnsi" w:cstheme="minorBidi"/>
          <w:sz w:val="20"/>
          <w:szCs w:val="20"/>
          <w:lang w:val="en-ZA"/>
        </w:rPr>
      </w:pPr>
      <w:r>
        <w:rPr>
          <w:rFonts w:asciiTheme="minorHAnsi" w:eastAsiaTheme="minorHAnsi" w:hAnsiTheme="minorHAnsi" w:cstheme="minorBidi"/>
          <w:sz w:val="20"/>
          <w:szCs w:val="20"/>
          <w:lang w:val="en-ZA"/>
        </w:rPr>
        <w:t xml:space="preserve">  </w:t>
      </w:r>
    </w:p>
    <w:tbl>
      <w:tblPr>
        <w:tblW w:w="69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4"/>
        <w:gridCol w:w="1401"/>
        <w:gridCol w:w="1273"/>
      </w:tblGrid>
      <w:tr w:rsidR="00C84E61" w14:paraId="7A6F8CDB" w14:textId="77777777" w:rsidTr="00C84E61">
        <w:trPr>
          <w:trHeight w:val="431"/>
        </w:trPr>
        <w:tc>
          <w:tcPr>
            <w:tcW w:w="4314" w:type="dxa"/>
          </w:tcPr>
          <w:p w14:paraId="7367AFA1" w14:textId="77777777" w:rsidR="00C84E61" w:rsidRPr="00352E07" w:rsidRDefault="00C84E61" w:rsidP="00D7197F">
            <w:pPr>
              <w:tabs>
                <w:tab w:val="left" w:pos="1800"/>
              </w:tabs>
              <w:ind w:left="75"/>
              <w:jc w:val="center"/>
              <w:rPr>
                <w:b/>
                <w:bCs/>
              </w:rPr>
            </w:pPr>
            <w:bookmarkStart w:id="2" w:name="_Hlk143859683"/>
            <w:r w:rsidRPr="00352E07">
              <w:rPr>
                <w:b/>
                <w:bCs/>
              </w:rPr>
              <w:t>Specifications</w:t>
            </w:r>
            <w:r>
              <w:rPr>
                <w:b/>
                <w:bCs/>
              </w:rPr>
              <w:t>/description</w:t>
            </w:r>
          </w:p>
        </w:tc>
        <w:tc>
          <w:tcPr>
            <w:tcW w:w="1401" w:type="dxa"/>
          </w:tcPr>
          <w:p w14:paraId="6BC9BB2E" w14:textId="77777777" w:rsidR="00C84E61" w:rsidRPr="00352E07" w:rsidRDefault="00C84E61" w:rsidP="00D7197F">
            <w:pPr>
              <w:jc w:val="center"/>
              <w:rPr>
                <w:b/>
                <w:bCs/>
              </w:rPr>
            </w:pPr>
            <w:r>
              <w:rPr>
                <w:b/>
                <w:bCs/>
              </w:rPr>
              <w:t xml:space="preserve">Size </w:t>
            </w:r>
          </w:p>
        </w:tc>
        <w:tc>
          <w:tcPr>
            <w:tcW w:w="1273" w:type="dxa"/>
          </w:tcPr>
          <w:p w14:paraId="351ED21E" w14:textId="77777777" w:rsidR="00C84E61" w:rsidRPr="00352E07" w:rsidRDefault="00C84E61" w:rsidP="00D7197F">
            <w:pPr>
              <w:jc w:val="center"/>
              <w:rPr>
                <w:b/>
                <w:bCs/>
              </w:rPr>
            </w:pPr>
            <w:r w:rsidRPr="00352E07">
              <w:rPr>
                <w:b/>
                <w:bCs/>
              </w:rPr>
              <w:t>Quantity</w:t>
            </w:r>
          </w:p>
        </w:tc>
      </w:tr>
      <w:tr w:rsidR="00C84E61" w14:paraId="3DA2B9B4" w14:textId="77777777" w:rsidTr="00C84E61">
        <w:trPr>
          <w:trHeight w:val="647"/>
        </w:trPr>
        <w:tc>
          <w:tcPr>
            <w:tcW w:w="4314" w:type="dxa"/>
          </w:tcPr>
          <w:p w14:paraId="247BA419" w14:textId="77777777" w:rsidR="00C84E61" w:rsidRDefault="00C84E61" w:rsidP="00D7197F">
            <w:pPr>
              <w:tabs>
                <w:tab w:val="left" w:pos="1800"/>
              </w:tabs>
              <w:ind w:left="75"/>
            </w:pPr>
            <w:r w:rsidRPr="00656A48">
              <w:t>Toilet paper (1 ply, unwrapped bale of 48 – Twin saver)</w:t>
            </w:r>
          </w:p>
        </w:tc>
        <w:tc>
          <w:tcPr>
            <w:tcW w:w="1401" w:type="dxa"/>
          </w:tcPr>
          <w:p w14:paraId="36531458" w14:textId="77777777" w:rsidR="00C84E61" w:rsidRDefault="00C84E61" w:rsidP="00D7197F">
            <w:pPr>
              <w:jc w:val="center"/>
            </w:pPr>
            <w:r w:rsidRPr="00656A48">
              <w:t>Per bale</w:t>
            </w:r>
          </w:p>
        </w:tc>
        <w:tc>
          <w:tcPr>
            <w:tcW w:w="1273" w:type="dxa"/>
          </w:tcPr>
          <w:p w14:paraId="2C4055D4" w14:textId="77777777" w:rsidR="00C84E61" w:rsidRDefault="00C84E61" w:rsidP="00D7197F">
            <w:pPr>
              <w:jc w:val="center"/>
            </w:pPr>
            <w:r>
              <w:t xml:space="preserve">100  </w:t>
            </w:r>
          </w:p>
          <w:p w14:paraId="3B296209" w14:textId="77777777" w:rsidR="00C84E61" w:rsidRDefault="00C84E61" w:rsidP="00D7197F">
            <w:pPr>
              <w:jc w:val="center"/>
            </w:pPr>
          </w:p>
        </w:tc>
      </w:tr>
      <w:tr w:rsidR="00C84E61" w14:paraId="0F8A2211" w14:textId="77777777" w:rsidTr="00C84E61">
        <w:trPr>
          <w:trHeight w:val="422"/>
        </w:trPr>
        <w:tc>
          <w:tcPr>
            <w:tcW w:w="4314" w:type="dxa"/>
          </w:tcPr>
          <w:p w14:paraId="26BAFE57" w14:textId="77777777" w:rsidR="00C84E61" w:rsidRDefault="00C84E61" w:rsidP="00D7197F">
            <w:pPr>
              <w:tabs>
                <w:tab w:val="left" w:pos="1800"/>
              </w:tabs>
              <w:ind w:left="75"/>
            </w:pPr>
            <w:r>
              <w:t>Liquid hand soap</w:t>
            </w:r>
          </w:p>
        </w:tc>
        <w:tc>
          <w:tcPr>
            <w:tcW w:w="1401" w:type="dxa"/>
          </w:tcPr>
          <w:p w14:paraId="6EBC222D" w14:textId="77777777" w:rsidR="00C84E61" w:rsidRDefault="00C84E61" w:rsidP="00D7197F">
            <w:pPr>
              <w:jc w:val="center"/>
            </w:pPr>
            <w:r>
              <w:t>25L</w:t>
            </w:r>
          </w:p>
        </w:tc>
        <w:tc>
          <w:tcPr>
            <w:tcW w:w="1273" w:type="dxa"/>
          </w:tcPr>
          <w:p w14:paraId="4277F8A1" w14:textId="77777777" w:rsidR="00C84E61" w:rsidRDefault="00C84E61" w:rsidP="00D7197F">
            <w:pPr>
              <w:jc w:val="center"/>
            </w:pPr>
            <w:r>
              <w:t>3</w:t>
            </w:r>
          </w:p>
        </w:tc>
      </w:tr>
      <w:tr w:rsidR="00C84E61" w14:paraId="21DDBCC4" w14:textId="77777777" w:rsidTr="00C84E61">
        <w:trPr>
          <w:trHeight w:val="444"/>
        </w:trPr>
        <w:tc>
          <w:tcPr>
            <w:tcW w:w="4314" w:type="dxa"/>
          </w:tcPr>
          <w:p w14:paraId="41499707" w14:textId="77777777" w:rsidR="00C84E61" w:rsidRDefault="00C84E61" w:rsidP="00D7197F">
            <w:pPr>
              <w:tabs>
                <w:tab w:val="left" w:pos="1800"/>
              </w:tabs>
            </w:pPr>
            <w:r w:rsidRPr="003B178E">
              <w:t>Bleach (thick)</w:t>
            </w:r>
          </w:p>
        </w:tc>
        <w:tc>
          <w:tcPr>
            <w:tcW w:w="1401" w:type="dxa"/>
          </w:tcPr>
          <w:p w14:paraId="3F33D1DE" w14:textId="77777777" w:rsidR="00C84E61" w:rsidRDefault="00C84E61" w:rsidP="00D7197F">
            <w:pPr>
              <w:jc w:val="center"/>
            </w:pPr>
            <w:r w:rsidRPr="003B178E">
              <w:t>5L</w:t>
            </w:r>
          </w:p>
        </w:tc>
        <w:tc>
          <w:tcPr>
            <w:tcW w:w="1273" w:type="dxa"/>
          </w:tcPr>
          <w:p w14:paraId="420701D2" w14:textId="77777777" w:rsidR="00C84E61" w:rsidRDefault="00C84E61" w:rsidP="00D7197F">
            <w:pPr>
              <w:jc w:val="center"/>
            </w:pPr>
            <w:r>
              <w:t>8</w:t>
            </w:r>
          </w:p>
        </w:tc>
      </w:tr>
      <w:tr w:rsidR="00C84E61" w14:paraId="3ABFACCC" w14:textId="77777777" w:rsidTr="00C84E61">
        <w:trPr>
          <w:trHeight w:val="470"/>
        </w:trPr>
        <w:tc>
          <w:tcPr>
            <w:tcW w:w="4314" w:type="dxa"/>
          </w:tcPr>
          <w:p w14:paraId="529F7F1F" w14:textId="77777777" w:rsidR="00C84E61" w:rsidRDefault="00C84E61" w:rsidP="00D7197F">
            <w:pPr>
              <w:tabs>
                <w:tab w:val="left" w:pos="1800"/>
              </w:tabs>
            </w:pPr>
            <w:r w:rsidRPr="003B178E">
              <w:t>Surface cleaner (“Handy Andy” like)</w:t>
            </w:r>
          </w:p>
        </w:tc>
        <w:tc>
          <w:tcPr>
            <w:tcW w:w="1401" w:type="dxa"/>
          </w:tcPr>
          <w:p w14:paraId="4BDCB2E2" w14:textId="77777777" w:rsidR="00C84E61" w:rsidRDefault="00C84E61" w:rsidP="00D7197F">
            <w:pPr>
              <w:jc w:val="center"/>
            </w:pPr>
            <w:r>
              <w:t>5L</w:t>
            </w:r>
          </w:p>
        </w:tc>
        <w:tc>
          <w:tcPr>
            <w:tcW w:w="1273" w:type="dxa"/>
          </w:tcPr>
          <w:p w14:paraId="6CC77425" w14:textId="77777777" w:rsidR="00C84E61" w:rsidRDefault="00C84E61" w:rsidP="00D7197F">
            <w:pPr>
              <w:jc w:val="center"/>
            </w:pPr>
            <w:r>
              <w:t>3</w:t>
            </w:r>
          </w:p>
        </w:tc>
      </w:tr>
      <w:tr w:rsidR="00C84E61" w14:paraId="7D0A6F95" w14:textId="77777777" w:rsidTr="00C84E61">
        <w:trPr>
          <w:trHeight w:val="374"/>
        </w:trPr>
        <w:tc>
          <w:tcPr>
            <w:tcW w:w="4314" w:type="dxa"/>
          </w:tcPr>
          <w:p w14:paraId="6654E39A" w14:textId="77777777" w:rsidR="00C84E61" w:rsidRDefault="00C84E61" w:rsidP="00D7197F">
            <w:pPr>
              <w:tabs>
                <w:tab w:val="left" w:pos="1800"/>
              </w:tabs>
            </w:pPr>
            <w:r>
              <w:t>Refuse bags (50 Micron)</w:t>
            </w:r>
          </w:p>
        </w:tc>
        <w:tc>
          <w:tcPr>
            <w:tcW w:w="1401" w:type="dxa"/>
          </w:tcPr>
          <w:p w14:paraId="61AC6E73" w14:textId="77777777" w:rsidR="00C84E61" w:rsidRDefault="00C84E61" w:rsidP="00D7197F">
            <w:pPr>
              <w:jc w:val="center"/>
            </w:pPr>
          </w:p>
        </w:tc>
        <w:tc>
          <w:tcPr>
            <w:tcW w:w="1273" w:type="dxa"/>
          </w:tcPr>
          <w:p w14:paraId="2F161402" w14:textId="77777777" w:rsidR="00C84E61" w:rsidRDefault="00C84E61" w:rsidP="00D7197F">
            <w:pPr>
              <w:jc w:val="center"/>
            </w:pPr>
            <w:r>
              <w:t>5000</w:t>
            </w:r>
          </w:p>
        </w:tc>
      </w:tr>
      <w:tr w:rsidR="00C84E61" w14:paraId="43B46DB1" w14:textId="77777777" w:rsidTr="00C84E61">
        <w:trPr>
          <w:trHeight w:val="399"/>
        </w:trPr>
        <w:tc>
          <w:tcPr>
            <w:tcW w:w="4314" w:type="dxa"/>
          </w:tcPr>
          <w:p w14:paraId="1467A5B0" w14:textId="77777777" w:rsidR="00C84E61" w:rsidRDefault="00C84E61" w:rsidP="00D7197F">
            <w:pPr>
              <w:tabs>
                <w:tab w:val="left" w:pos="1800"/>
              </w:tabs>
              <w:ind w:left="75"/>
            </w:pPr>
            <w:r>
              <w:t>Lavender pine Gel</w:t>
            </w:r>
          </w:p>
        </w:tc>
        <w:tc>
          <w:tcPr>
            <w:tcW w:w="1401" w:type="dxa"/>
          </w:tcPr>
          <w:p w14:paraId="674BFC78" w14:textId="77777777" w:rsidR="00C84E61" w:rsidRDefault="00C84E61" w:rsidP="00D7197F">
            <w:pPr>
              <w:jc w:val="center"/>
            </w:pPr>
            <w:r>
              <w:t>5L</w:t>
            </w:r>
          </w:p>
        </w:tc>
        <w:tc>
          <w:tcPr>
            <w:tcW w:w="1273" w:type="dxa"/>
          </w:tcPr>
          <w:p w14:paraId="692175E3" w14:textId="77777777" w:rsidR="00C84E61" w:rsidRDefault="00C84E61" w:rsidP="00D7197F">
            <w:r>
              <w:t xml:space="preserve">          5</w:t>
            </w:r>
          </w:p>
        </w:tc>
      </w:tr>
      <w:tr w:rsidR="00C84E61" w14:paraId="5252E62B" w14:textId="77777777" w:rsidTr="00C84E61">
        <w:trPr>
          <w:trHeight w:val="423"/>
        </w:trPr>
        <w:tc>
          <w:tcPr>
            <w:tcW w:w="4314" w:type="dxa"/>
          </w:tcPr>
          <w:p w14:paraId="7BE0EC2D" w14:textId="77777777" w:rsidR="00C84E61" w:rsidRDefault="00C84E61" w:rsidP="00D7197F">
            <w:pPr>
              <w:tabs>
                <w:tab w:val="left" w:pos="1800"/>
              </w:tabs>
              <w:ind w:left="75"/>
            </w:pPr>
            <w:r>
              <w:t xml:space="preserve">Lavender pine Liquid </w:t>
            </w:r>
          </w:p>
        </w:tc>
        <w:tc>
          <w:tcPr>
            <w:tcW w:w="1401" w:type="dxa"/>
          </w:tcPr>
          <w:p w14:paraId="7ED1621F" w14:textId="77777777" w:rsidR="00C84E61" w:rsidRDefault="00C84E61" w:rsidP="00D7197F">
            <w:pPr>
              <w:jc w:val="center"/>
            </w:pPr>
            <w:r>
              <w:t>5L</w:t>
            </w:r>
          </w:p>
        </w:tc>
        <w:tc>
          <w:tcPr>
            <w:tcW w:w="1273" w:type="dxa"/>
          </w:tcPr>
          <w:p w14:paraId="41AE2F21" w14:textId="77777777" w:rsidR="00C84E61" w:rsidRDefault="00C84E61" w:rsidP="00D7197F">
            <w:pPr>
              <w:jc w:val="center"/>
            </w:pPr>
            <w:r>
              <w:t>5</w:t>
            </w:r>
          </w:p>
        </w:tc>
      </w:tr>
      <w:tr w:rsidR="00C84E61" w14:paraId="5BB5F7F0" w14:textId="77777777" w:rsidTr="00C84E61">
        <w:trPr>
          <w:trHeight w:val="423"/>
        </w:trPr>
        <w:tc>
          <w:tcPr>
            <w:tcW w:w="4314" w:type="dxa"/>
          </w:tcPr>
          <w:p w14:paraId="5154F003" w14:textId="77777777" w:rsidR="00C84E61" w:rsidRDefault="00C84E61" w:rsidP="00D7197F">
            <w:pPr>
              <w:tabs>
                <w:tab w:val="left" w:pos="1800"/>
              </w:tabs>
            </w:pPr>
            <w:r>
              <w:t xml:space="preserve">Mops </w:t>
            </w:r>
          </w:p>
        </w:tc>
        <w:tc>
          <w:tcPr>
            <w:tcW w:w="1401" w:type="dxa"/>
          </w:tcPr>
          <w:p w14:paraId="42888E9D" w14:textId="77777777" w:rsidR="00C84E61" w:rsidRDefault="00C84E61" w:rsidP="00D7197F">
            <w:pPr>
              <w:jc w:val="center"/>
            </w:pPr>
          </w:p>
        </w:tc>
        <w:tc>
          <w:tcPr>
            <w:tcW w:w="1273" w:type="dxa"/>
          </w:tcPr>
          <w:p w14:paraId="0BD3E99E" w14:textId="77777777" w:rsidR="00C84E61" w:rsidRDefault="00C84E61" w:rsidP="00D7197F">
            <w:pPr>
              <w:jc w:val="center"/>
            </w:pPr>
            <w:r>
              <w:t>10</w:t>
            </w:r>
          </w:p>
        </w:tc>
      </w:tr>
      <w:tr w:rsidR="00C84E61" w14:paraId="17729FD0" w14:textId="77777777" w:rsidTr="00C84E61">
        <w:trPr>
          <w:trHeight w:val="423"/>
        </w:trPr>
        <w:tc>
          <w:tcPr>
            <w:tcW w:w="4314" w:type="dxa"/>
          </w:tcPr>
          <w:p w14:paraId="6EF58C19" w14:textId="77777777" w:rsidR="00C84E61" w:rsidRDefault="00C84E61" w:rsidP="00D7197F">
            <w:pPr>
              <w:tabs>
                <w:tab w:val="left" w:pos="1800"/>
              </w:tabs>
            </w:pPr>
            <w:r>
              <w:t xml:space="preserve">Furniture Polish </w:t>
            </w:r>
          </w:p>
        </w:tc>
        <w:tc>
          <w:tcPr>
            <w:tcW w:w="1401" w:type="dxa"/>
          </w:tcPr>
          <w:p w14:paraId="5D0C9A16" w14:textId="77777777" w:rsidR="00C84E61" w:rsidRDefault="00C84E61" w:rsidP="00D7197F">
            <w:pPr>
              <w:jc w:val="center"/>
            </w:pPr>
            <w:r>
              <w:t>300ml</w:t>
            </w:r>
          </w:p>
        </w:tc>
        <w:tc>
          <w:tcPr>
            <w:tcW w:w="1273" w:type="dxa"/>
          </w:tcPr>
          <w:p w14:paraId="47801356" w14:textId="77777777" w:rsidR="00C84E61" w:rsidRDefault="00C84E61" w:rsidP="00D7197F">
            <w:pPr>
              <w:jc w:val="center"/>
            </w:pPr>
            <w:r>
              <w:t>60</w:t>
            </w:r>
          </w:p>
        </w:tc>
      </w:tr>
      <w:tr w:rsidR="00C84E61" w14:paraId="7040C2CF" w14:textId="77777777" w:rsidTr="00C84E61">
        <w:trPr>
          <w:trHeight w:val="423"/>
        </w:trPr>
        <w:tc>
          <w:tcPr>
            <w:tcW w:w="4314" w:type="dxa"/>
          </w:tcPr>
          <w:p w14:paraId="2369B2AD" w14:textId="77777777" w:rsidR="00C84E61" w:rsidRDefault="00C84E61" w:rsidP="00D7197F">
            <w:pPr>
              <w:tabs>
                <w:tab w:val="left" w:pos="1800"/>
              </w:tabs>
            </w:pPr>
            <w:r>
              <w:t xml:space="preserve">Air freshener </w:t>
            </w:r>
          </w:p>
        </w:tc>
        <w:tc>
          <w:tcPr>
            <w:tcW w:w="1401" w:type="dxa"/>
          </w:tcPr>
          <w:p w14:paraId="28F84E99" w14:textId="77777777" w:rsidR="00C84E61" w:rsidRDefault="00C84E61" w:rsidP="00D7197F">
            <w:pPr>
              <w:jc w:val="center"/>
            </w:pPr>
            <w:r>
              <w:t>300ml</w:t>
            </w:r>
          </w:p>
        </w:tc>
        <w:tc>
          <w:tcPr>
            <w:tcW w:w="1273" w:type="dxa"/>
          </w:tcPr>
          <w:p w14:paraId="58EBFC74" w14:textId="77777777" w:rsidR="00C84E61" w:rsidRDefault="00C84E61" w:rsidP="00D7197F">
            <w:pPr>
              <w:jc w:val="center"/>
            </w:pPr>
            <w:r>
              <w:t>30</w:t>
            </w:r>
          </w:p>
        </w:tc>
      </w:tr>
      <w:tr w:rsidR="00C84E61" w14:paraId="7F7CCCEA" w14:textId="77777777" w:rsidTr="00C84E61">
        <w:trPr>
          <w:trHeight w:val="423"/>
        </w:trPr>
        <w:tc>
          <w:tcPr>
            <w:tcW w:w="4314" w:type="dxa"/>
          </w:tcPr>
          <w:p w14:paraId="7F7E62C6" w14:textId="77777777" w:rsidR="00C84E61" w:rsidRDefault="00C84E61" w:rsidP="00D7197F">
            <w:pPr>
              <w:tabs>
                <w:tab w:val="left" w:pos="1800"/>
              </w:tabs>
            </w:pPr>
            <w:r>
              <w:t xml:space="preserve"> Sunlight dishwash liquid </w:t>
            </w:r>
          </w:p>
        </w:tc>
        <w:tc>
          <w:tcPr>
            <w:tcW w:w="1401" w:type="dxa"/>
          </w:tcPr>
          <w:p w14:paraId="2EA05592" w14:textId="77777777" w:rsidR="00C84E61" w:rsidRDefault="00C84E61" w:rsidP="00D7197F">
            <w:pPr>
              <w:jc w:val="center"/>
            </w:pPr>
            <w:r>
              <w:t>5L</w:t>
            </w:r>
          </w:p>
        </w:tc>
        <w:tc>
          <w:tcPr>
            <w:tcW w:w="1273" w:type="dxa"/>
          </w:tcPr>
          <w:p w14:paraId="57FF7D75" w14:textId="77777777" w:rsidR="00C84E61" w:rsidRDefault="00C84E61" w:rsidP="00D7197F">
            <w:pPr>
              <w:jc w:val="center"/>
            </w:pPr>
            <w:r>
              <w:t>2</w:t>
            </w:r>
          </w:p>
        </w:tc>
      </w:tr>
      <w:tr w:rsidR="00C84E61" w14:paraId="6B934EA7" w14:textId="77777777" w:rsidTr="00C84E61">
        <w:trPr>
          <w:trHeight w:val="423"/>
        </w:trPr>
        <w:tc>
          <w:tcPr>
            <w:tcW w:w="4314" w:type="dxa"/>
          </w:tcPr>
          <w:p w14:paraId="71CE1DEC" w14:textId="77777777" w:rsidR="00C84E61" w:rsidRDefault="00C84E61" w:rsidP="00D7197F">
            <w:pPr>
              <w:tabs>
                <w:tab w:val="left" w:pos="1800"/>
              </w:tabs>
            </w:pPr>
            <w:r>
              <w:t xml:space="preserve">Yellow Rubber Gloves </w:t>
            </w:r>
          </w:p>
        </w:tc>
        <w:tc>
          <w:tcPr>
            <w:tcW w:w="1401" w:type="dxa"/>
          </w:tcPr>
          <w:p w14:paraId="0B5EDCC0" w14:textId="77777777" w:rsidR="00C84E61" w:rsidRDefault="00C84E61" w:rsidP="00D7197F">
            <w:pPr>
              <w:jc w:val="center"/>
            </w:pPr>
            <w:r>
              <w:t>M</w:t>
            </w:r>
          </w:p>
          <w:p w14:paraId="51476886" w14:textId="77777777" w:rsidR="00C84E61" w:rsidRDefault="00C84E61" w:rsidP="00D7197F">
            <w:pPr>
              <w:jc w:val="center"/>
            </w:pPr>
          </w:p>
        </w:tc>
        <w:tc>
          <w:tcPr>
            <w:tcW w:w="1273" w:type="dxa"/>
          </w:tcPr>
          <w:p w14:paraId="3B81AE0D" w14:textId="77777777" w:rsidR="00C84E61" w:rsidRDefault="00C84E61" w:rsidP="00D7197F">
            <w:pPr>
              <w:jc w:val="center"/>
            </w:pPr>
            <w:r>
              <w:t>10</w:t>
            </w:r>
          </w:p>
          <w:p w14:paraId="78FF0C99" w14:textId="77777777" w:rsidR="00C84E61" w:rsidRDefault="00C84E61" w:rsidP="00D7197F">
            <w:pPr>
              <w:jc w:val="center"/>
            </w:pPr>
          </w:p>
        </w:tc>
      </w:tr>
      <w:tr w:rsidR="00C84E61" w14:paraId="490083AC" w14:textId="77777777" w:rsidTr="00C84E61">
        <w:trPr>
          <w:trHeight w:val="423"/>
        </w:trPr>
        <w:tc>
          <w:tcPr>
            <w:tcW w:w="4314" w:type="dxa"/>
          </w:tcPr>
          <w:p w14:paraId="0D3D4D4A" w14:textId="77777777" w:rsidR="00C84E61" w:rsidRDefault="00C84E61" w:rsidP="00D7197F">
            <w:pPr>
              <w:tabs>
                <w:tab w:val="left" w:pos="1800"/>
              </w:tabs>
            </w:pPr>
            <w:r>
              <w:t>Brooms (soft brush)</w:t>
            </w:r>
          </w:p>
        </w:tc>
        <w:tc>
          <w:tcPr>
            <w:tcW w:w="1401" w:type="dxa"/>
          </w:tcPr>
          <w:p w14:paraId="03CAC3AA" w14:textId="77777777" w:rsidR="00C84E61" w:rsidRDefault="00C84E61" w:rsidP="00D7197F">
            <w:pPr>
              <w:jc w:val="center"/>
            </w:pPr>
          </w:p>
        </w:tc>
        <w:tc>
          <w:tcPr>
            <w:tcW w:w="1273" w:type="dxa"/>
          </w:tcPr>
          <w:p w14:paraId="14C0F194" w14:textId="77777777" w:rsidR="00C84E61" w:rsidRDefault="00C84E61" w:rsidP="00D7197F">
            <w:pPr>
              <w:jc w:val="center"/>
            </w:pPr>
            <w:r>
              <w:t>10</w:t>
            </w:r>
          </w:p>
        </w:tc>
      </w:tr>
      <w:tr w:rsidR="00C84E61" w14:paraId="0479DCDA" w14:textId="77777777" w:rsidTr="00C84E61">
        <w:trPr>
          <w:trHeight w:val="423"/>
        </w:trPr>
        <w:tc>
          <w:tcPr>
            <w:tcW w:w="4314" w:type="dxa"/>
          </w:tcPr>
          <w:p w14:paraId="33C82D36" w14:textId="77777777" w:rsidR="00C84E61" w:rsidRDefault="00C84E61" w:rsidP="00D7197F">
            <w:pPr>
              <w:tabs>
                <w:tab w:val="left" w:pos="1800"/>
              </w:tabs>
            </w:pPr>
            <w:r>
              <w:t>Microfiber clots</w:t>
            </w:r>
          </w:p>
        </w:tc>
        <w:tc>
          <w:tcPr>
            <w:tcW w:w="1401" w:type="dxa"/>
          </w:tcPr>
          <w:p w14:paraId="217B2E49" w14:textId="77777777" w:rsidR="00C84E61" w:rsidRDefault="00C84E61" w:rsidP="00D7197F">
            <w:pPr>
              <w:jc w:val="center"/>
            </w:pPr>
            <w:r>
              <w:t>M</w:t>
            </w:r>
          </w:p>
        </w:tc>
        <w:tc>
          <w:tcPr>
            <w:tcW w:w="1273" w:type="dxa"/>
          </w:tcPr>
          <w:p w14:paraId="0DAB6CCE" w14:textId="77777777" w:rsidR="00C84E61" w:rsidRDefault="00C84E61" w:rsidP="00D7197F">
            <w:pPr>
              <w:jc w:val="center"/>
            </w:pPr>
            <w:r>
              <w:t>50</w:t>
            </w:r>
          </w:p>
        </w:tc>
      </w:tr>
      <w:tr w:rsidR="00C84E61" w14:paraId="41AB2398" w14:textId="77777777" w:rsidTr="00C84E61">
        <w:trPr>
          <w:trHeight w:val="423"/>
        </w:trPr>
        <w:tc>
          <w:tcPr>
            <w:tcW w:w="4314" w:type="dxa"/>
          </w:tcPr>
          <w:p w14:paraId="521A4BA5" w14:textId="77777777" w:rsidR="00C84E61" w:rsidRDefault="00C84E61" w:rsidP="00D7197F">
            <w:pPr>
              <w:tabs>
                <w:tab w:val="left" w:pos="1800"/>
              </w:tabs>
            </w:pPr>
            <w:r>
              <w:t>Dustpan</w:t>
            </w:r>
          </w:p>
        </w:tc>
        <w:tc>
          <w:tcPr>
            <w:tcW w:w="1401" w:type="dxa"/>
          </w:tcPr>
          <w:p w14:paraId="55D4D879" w14:textId="77777777" w:rsidR="00C84E61" w:rsidRDefault="00C84E61" w:rsidP="00D7197F">
            <w:pPr>
              <w:jc w:val="center"/>
            </w:pPr>
          </w:p>
        </w:tc>
        <w:tc>
          <w:tcPr>
            <w:tcW w:w="1273" w:type="dxa"/>
          </w:tcPr>
          <w:p w14:paraId="61818A7F" w14:textId="77777777" w:rsidR="00C84E61" w:rsidRDefault="00C84E61" w:rsidP="00D7197F">
            <w:pPr>
              <w:jc w:val="center"/>
            </w:pPr>
            <w:r>
              <w:t>10</w:t>
            </w:r>
          </w:p>
        </w:tc>
      </w:tr>
      <w:bookmarkEnd w:id="2"/>
    </w:tbl>
    <w:p w14:paraId="6A9A03DE" w14:textId="77777777" w:rsidR="00795E4B" w:rsidRDefault="00795E4B" w:rsidP="00795E4B">
      <w:pPr>
        <w:tabs>
          <w:tab w:val="left" w:pos="1500"/>
        </w:tabs>
        <w:spacing w:after="120"/>
        <w:jc w:val="both"/>
        <w:rPr>
          <w:rFonts w:ascii="Arial" w:hAnsi="Arial" w:cs="Arial"/>
          <w:b/>
          <w:bCs/>
          <w:sz w:val="20"/>
          <w:szCs w:val="20"/>
          <w:lang w:val="en-ZA"/>
        </w:rPr>
      </w:pPr>
    </w:p>
    <w:p w14:paraId="7BB65D32" w14:textId="77777777" w:rsidR="00795E4B" w:rsidRPr="00795E4B" w:rsidRDefault="00795E4B" w:rsidP="00795E4B">
      <w:pPr>
        <w:tabs>
          <w:tab w:val="left" w:pos="1500"/>
        </w:tabs>
        <w:spacing w:after="120"/>
        <w:jc w:val="both"/>
        <w:rPr>
          <w:rFonts w:ascii="Arial" w:hAnsi="Arial" w:cs="Arial"/>
          <w:b/>
          <w:bCs/>
          <w:sz w:val="20"/>
          <w:szCs w:val="20"/>
          <w:lang w:val="en-ZA"/>
        </w:rPr>
      </w:pPr>
    </w:p>
    <w:p w14:paraId="34F89A12" w14:textId="68F51AEF" w:rsidR="008F058E" w:rsidRPr="006B26DB" w:rsidRDefault="006B26DB" w:rsidP="006B26DB">
      <w:pPr>
        <w:rPr>
          <w:rFonts w:ascii="Arial" w:hAnsi="Arial" w:cs="Arial"/>
          <w:b/>
          <w:sz w:val="20"/>
          <w:szCs w:val="20"/>
        </w:rPr>
      </w:pPr>
      <w:r>
        <w:rPr>
          <w:rFonts w:ascii="Arial" w:hAnsi="Arial" w:cs="Arial"/>
          <w:b/>
          <w:bCs/>
          <w:sz w:val="20"/>
          <w:szCs w:val="20"/>
          <w:lang w:val="en-ZA"/>
        </w:rPr>
        <w:t>PR</w:t>
      </w:r>
      <w:r w:rsidR="008F058E" w:rsidRPr="006B26DB">
        <w:rPr>
          <w:rFonts w:ascii="Arial" w:hAnsi="Arial" w:cs="Arial"/>
          <w:b/>
          <w:bCs/>
          <w:sz w:val="20"/>
          <w:szCs w:val="20"/>
          <w:lang w:val="en-ZA"/>
        </w:rPr>
        <w:t>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pPr>
        <w:pStyle w:val="ListParagraph"/>
        <w:numPr>
          <w:ilvl w:val="0"/>
          <w:numId w:val="35"/>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1ABE861" w14:textId="754B1ED5" w:rsidR="008F058E" w:rsidRPr="00220117" w:rsidRDefault="00220117">
      <w:pPr>
        <w:pStyle w:val="ListParagraph"/>
        <w:numPr>
          <w:ilvl w:val="0"/>
          <w:numId w:val="35"/>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AFE944D" w14:textId="77777777" w:rsidR="008F058E" w:rsidRPr="00B852A8" w:rsidRDefault="008F058E" w:rsidP="008F058E">
      <w:pPr>
        <w:rPr>
          <w:rFonts w:ascii="Arial" w:hAnsi="Arial" w:cs="Arial"/>
          <w:bCs/>
          <w:sz w:val="20"/>
          <w:szCs w:val="20"/>
          <w:lang w:val="en-ZA"/>
        </w:rPr>
      </w:pPr>
    </w:p>
    <w:p w14:paraId="038C1742" w14:textId="0C4F1D18" w:rsidR="008F058E" w:rsidRPr="00B852A8" w:rsidRDefault="00C84E61" w:rsidP="00C84E61">
      <w:pPr>
        <w:autoSpaceDE w:val="0"/>
        <w:autoSpaceDN w:val="0"/>
        <w:adjustRightInd w:val="0"/>
        <w:spacing w:line="360" w:lineRule="auto"/>
        <w:ind w:left="2268"/>
        <w:rPr>
          <w:rFonts w:ascii="Arial" w:eastAsia="Calibri" w:hAnsi="Arial" w:cs="Arial"/>
          <w:bCs/>
          <w:sz w:val="20"/>
          <w:szCs w:val="20"/>
        </w:rPr>
      </w:pPr>
      <w:r>
        <w:rPr>
          <w:rFonts w:ascii="Arial" w:hAnsi="Arial" w:cs="Arial"/>
          <w:sz w:val="22"/>
          <w:szCs w:val="22"/>
        </w:rPr>
        <w:t>Supply CCB with Cleaning supply</w:t>
      </w:r>
    </w:p>
    <w:p w14:paraId="2FC4917C" w14:textId="5DD18F33" w:rsidR="008F058E" w:rsidRPr="00B852A8" w:rsidRDefault="008F058E">
      <w:pPr>
        <w:numPr>
          <w:ilvl w:val="0"/>
          <w:numId w:val="2"/>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Castle Control Board and Department of Defence’s</w:t>
      </w:r>
      <w:r w:rsidRPr="00B852A8">
        <w:rPr>
          <w:rFonts w:ascii="Arial" w:eastAsia="Calibri" w:hAnsi="Arial" w:cs="Arial"/>
          <w:sz w:val="20"/>
          <w:szCs w:val="20"/>
        </w:rPr>
        <w:t xml:space="preserve"> security and emergency policies, </w:t>
      </w:r>
      <w:r w:rsidR="00EC739C" w:rsidRPr="00B852A8">
        <w:rPr>
          <w:rFonts w:ascii="Arial" w:eastAsia="Calibri" w:hAnsi="Arial" w:cs="Arial"/>
          <w:sz w:val="20"/>
          <w:szCs w:val="20"/>
        </w:rPr>
        <w:t>procedures,</w:t>
      </w:r>
      <w:r w:rsidRPr="00B852A8">
        <w:rPr>
          <w:rFonts w:ascii="Arial" w:eastAsia="Calibri" w:hAnsi="Arial" w:cs="Arial"/>
          <w:sz w:val="20"/>
          <w:szCs w:val="20"/>
        </w:rPr>
        <w:t xml:space="preserve"> and regulations. </w:t>
      </w:r>
    </w:p>
    <w:p w14:paraId="4919C357" w14:textId="03B4D03F" w:rsidR="008F058E" w:rsidRPr="008D4FA6" w:rsidRDefault="008F058E" w:rsidP="008F058E">
      <w:pPr>
        <w:numPr>
          <w:ilvl w:val="0"/>
          <w:numId w:val="2"/>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 xml:space="preserve">Regard all information, </w:t>
      </w:r>
      <w:r w:rsidR="00EC739C" w:rsidRPr="00B852A8">
        <w:rPr>
          <w:rFonts w:ascii="Arial" w:eastAsia="Calibri" w:hAnsi="Arial" w:cs="Arial"/>
          <w:bCs/>
          <w:color w:val="000000"/>
          <w:sz w:val="20"/>
          <w:szCs w:val="20"/>
        </w:rPr>
        <w:t>documents,</w:t>
      </w:r>
      <w:r w:rsidRPr="00B852A8">
        <w:rPr>
          <w:rFonts w:ascii="Arial" w:eastAsia="Calibri" w:hAnsi="Arial" w:cs="Arial"/>
          <w:bCs/>
          <w:color w:val="000000"/>
          <w:sz w:val="20"/>
          <w:szCs w:val="20"/>
        </w:rPr>
        <w:t xml:space="preserve"> and reports as confidential and may not be made available to any unauthorized person or institution without the written consent of the CCB.</w:t>
      </w:r>
    </w:p>
    <w:p w14:paraId="7C67C921" w14:textId="77777777" w:rsidR="008F058E" w:rsidRDefault="008F058E" w:rsidP="00374357">
      <w:pPr>
        <w:rPr>
          <w:rFonts w:ascii="Arial" w:hAnsi="Arial" w:cs="Arial"/>
          <w:b/>
          <w:sz w:val="20"/>
          <w:szCs w:val="20"/>
        </w:rPr>
      </w:pPr>
    </w:p>
    <w:p w14:paraId="444E4FE4" w14:textId="77777777" w:rsidR="00EC7ABF" w:rsidRDefault="00EC7ABF" w:rsidP="00374357">
      <w:pPr>
        <w:rPr>
          <w:rFonts w:ascii="Arial" w:hAnsi="Arial" w:cs="Arial"/>
          <w:b/>
          <w:sz w:val="20"/>
          <w:szCs w:val="20"/>
        </w:rPr>
      </w:pPr>
    </w:p>
    <w:p w14:paraId="56D3219D" w14:textId="77777777" w:rsidR="00EC7ABF" w:rsidRDefault="00EC7ABF" w:rsidP="00374357">
      <w:pPr>
        <w:rPr>
          <w:rFonts w:ascii="Arial" w:hAnsi="Arial" w:cs="Arial"/>
          <w:b/>
          <w:sz w:val="20"/>
          <w:szCs w:val="20"/>
        </w:rPr>
      </w:pPr>
    </w:p>
    <w:p w14:paraId="0967F94C" w14:textId="77777777" w:rsidR="00EC7ABF" w:rsidRPr="00374357" w:rsidRDefault="00EC7ABF"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lastRenderedPageBreak/>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0820D9AB"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w:t>
      </w:r>
      <w:r w:rsidR="00EC739C" w:rsidRPr="00B852A8">
        <w:rPr>
          <w:rFonts w:ascii="Arial" w:eastAsia="Calibri" w:hAnsi="Arial" w:cs="Arial"/>
          <w:sz w:val="20"/>
          <w:szCs w:val="20"/>
        </w:rPr>
        <w:t>damage</w:t>
      </w:r>
      <w:r w:rsidR="00EC739C">
        <w:rPr>
          <w:rFonts w:ascii="Arial" w:eastAsia="Calibri" w:hAnsi="Arial" w:cs="Arial"/>
          <w:sz w:val="20"/>
          <w:szCs w:val="20"/>
        </w:rPr>
        <w:t xml:space="preserve">s </w:t>
      </w:r>
      <w:r w:rsidRPr="00B852A8">
        <w:rPr>
          <w:rFonts w:ascii="Arial" w:eastAsia="Calibri" w:hAnsi="Arial" w:cs="Arial"/>
          <w:sz w:val="20"/>
          <w:szCs w:val="20"/>
        </w:rPr>
        <w:t xml:space="preserve">suffered by the Service Provider or their personnel for the duration of the contract. </w:t>
      </w:r>
    </w:p>
    <w:p w14:paraId="5566CFC7" w14:textId="32B0F1B0" w:rsidR="008F058E" w:rsidRPr="00D12483" w:rsidRDefault="008F058E">
      <w:pPr>
        <w:numPr>
          <w:ilvl w:val="0"/>
          <w:numId w:val="3"/>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Furnish the Service Provider with all relevant and available data and information, which is necessary to perform the services under the agreement.</w:t>
      </w:r>
    </w:p>
    <w:p w14:paraId="410893ED" w14:textId="44C49EA7" w:rsidR="008F058E" w:rsidRPr="00B852A8" w:rsidRDefault="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Become the owner of all information, documents, </w:t>
      </w:r>
      <w:proofErr w:type="spellStart"/>
      <w:r w:rsidRPr="00B852A8">
        <w:rPr>
          <w:rFonts w:ascii="Arial" w:eastAsia="Calibri" w:hAnsi="Arial" w:cs="Arial"/>
          <w:bCs/>
          <w:sz w:val="20"/>
          <w:szCs w:val="20"/>
        </w:rPr>
        <w:t>programmes</w:t>
      </w:r>
      <w:proofErr w:type="spellEnd"/>
      <w:r w:rsidRPr="00B852A8">
        <w:rPr>
          <w:rFonts w:ascii="Arial" w:eastAsia="Calibri" w:hAnsi="Arial" w:cs="Arial"/>
          <w:bCs/>
          <w:sz w:val="20"/>
          <w:szCs w:val="20"/>
        </w:rPr>
        <w:t xml:space="preserve">, </w:t>
      </w:r>
      <w:r w:rsidR="00EC739C" w:rsidRPr="00B852A8">
        <w:rPr>
          <w:rFonts w:ascii="Arial" w:eastAsia="Calibri" w:hAnsi="Arial" w:cs="Arial"/>
          <w:bCs/>
          <w:sz w:val="20"/>
          <w:szCs w:val="20"/>
        </w:rPr>
        <w:t>advice,</w:t>
      </w:r>
      <w:r w:rsidRPr="00B852A8">
        <w:rPr>
          <w:rFonts w:ascii="Arial" w:eastAsia="Calibri" w:hAnsi="Arial" w:cs="Arial"/>
          <w:bCs/>
          <w:sz w:val="20"/>
          <w:szCs w:val="20"/>
        </w:rPr>
        <w:t xml:space="preserve"> and reports generated and compiled by the Service Provider in the execution of services.</w:t>
      </w:r>
    </w:p>
    <w:p w14:paraId="770A7E84" w14:textId="29E0E99F" w:rsidR="0038150D" w:rsidRPr="008D4FA6" w:rsidRDefault="008F058E" w:rsidP="008F058E">
      <w:pPr>
        <w:numPr>
          <w:ilvl w:val="0"/>
          <w:numId w:val="2"/>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 xml:space="preserve">Own copyright of all documents and reports compiled by the Service </w:t>
      </w:r>
      <w:r w:rsidR="00EC739C" w:rsidRPr="00B852A8">
        <w:rPr>
          <w:rFonts w:ascii="Arial" w:eastAsia="Calibri" w:hAnsi="Arial" w:cs="Arial"/>
          <w:bCs/>
          <w:sz w:val="20"/>
          <w:szCs w:val="20"/>
        </w:rPr>
        <w:t>Provider</w:t>
      </w:r>
      <w:r w:rsidRPr="00B852A8">
        <w:rPr>
          <w:rFonts w:ascii="Arial" w:eastAsia="Calibri" w:hAnsi="Arial" w:cs="Arial"/>
          <w:bCs/>
          <w:sz w:val="20"/>
          <w:szCs w:val="20"/>
        </w:rPr>
        <w:t xml:space="preserve"> will vest in the CCB and may not be reproduced or distributed or made available in any other way without the written consent of the </w:t>
      </w:r>
      <w:r w:rsidR="008D4FA6" w:rsidRPr="00B852A8">
        <w:rPr>
          <w:rFonts w:ascii="Arial" w:eastAsia="Calibri" w:hAnsi="Arial" w:cs="Arial"/>
          <w:bCs/>
          <w:sz w:val="20"/>
          <w:szCs w:val="20"/>
        </w:rPr>
        <w:t>CCB.</w:t>
      </w:r>
    </w:p>
    <w:p w14:paraId="0A3C59BC" w14:textId="77777777" w:rsidR="0038150D" w:rsidRPr="00B852A8" w:rsidRDefault="0038150D"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71797015" w14:textId="22E548C8" w:rsidR="0038150D" w:rsidRPr="008D4FA6" w:rsidRDefault="008F058E" w:rsidP="008F058E">
      <w:pPr>
        <w:numPr>
          <w:ilvl w:val="0"/>
          <w:numId w:val="4"/>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5F49E3E1"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w:t>
      </w:r>
      <w:r w:rsidR="00EC739C"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p>
    <w:p w14:paraId="1CB8FD13" w14:textId="77777777" w:rsidR="008F058E" w:rsidRPr="00B852A8"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38226280" w:rsidR="00C6596F" w:rsidRDefault="008F058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w:t>
      </w:r>
      <w:r w:rsidR="00EC739C" w:rsidRPr="00B852A8">
        <w:rPr>
          <w:rFonts w:ascii="Arial" w:eastAsia="Calibri" w:hAnsi="Arial" w:cs="Arial"/>
          <w:color w:val="000000"/>
          <w:sz w:val="20"/>
          <w:szCs w:val="20"/>
        </w:rPr>
        <w:t>completed.</w:t>
      </w:r>
      <w:r w:rsidRPr="00B852A8">
        <w:rPr>
          <w:rFonts w:ascii="Arial" w:eastAsia="Calibri" w:hAnsi="Arial" w:cs="Arial"/>
          <w:color w:val="000000"/>
          <w:sz w:val="20"/>
          <w:szCs w:val="20"/>
        </w:rPr>
        <w:t xml:space="preserve"> </w:t>
      </w:r>
      <w:r w:rsidR="00B7550E">
        <w:rPr>
          <w:rFonts w:ascii="Arial" w:eastAsia="Calibri" w:hAnsi="Arial" w:cs="Arial"/>
          <w:color w:val="000000"/>
          <w:sz w:val="20"/>
          <w:szCs w:val="20"/>
        </w:rPr>
        <w:t>(Attached in detailed quotation)</w:t>
      </w:r>
    </w:p>
    <w:p w14:paraId="6A74591D" w14:textId="17D865C5" w:rsidR="00B7550E" w:rsidRDefault="00B7550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BBBEE certificates</w:t>
      </w:r>
    </w:p>
    <w:p w14:paraId="1619A53D" w14:textId="054C10DA" w:rsidR="00B7550E" w:rsidRDefault="00B7550E">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BBBEE specific goals supporting evidence.</w:t>
      </w:r>
    </w:p>
    <w:p w14:paraId="45D07DBD" w14:textId="77777777" w:rsidR="00EC739C" w:rsidRDefault="00EC739C" w:rsidP="00EC739C">
      <w:pPr>
        <w:numPr>
          <w:ilvl w:val="0"/>
          <w:numId w:val="5"/>
        </w:numPr>
        <w:autoSpaceDE w:val="0"/>
        <w:autoSpaceDN w:val="0"/>
        <w:adjustRightInd w:val="0"/>
        <w:spacing w:line="360" w:lineRule="auto"/>
        <w:ind w:left="2268" w:hanging="850"/>
        <w:rPr>
          <w:rFonts w:ascii="Arial" w:eastAsia="Calibri" w:hAnsi="Arial" w:cs="Arial"/>
          <w:color w:val="000000"/>
          <w:sz w:val="20"/>
          <w:szCs w:val="20"/>
        </w:rPr>
      </w:pPr>
      <w:r>
        <w:rPr>
          <w:rFonts w:ascii="Arial" w:eastAsia="Calibri" w:hAnsi="Arial" w:cs="Arial"/>
          <w:color w:val="000000"/>
          <w:sz w:val="20"/>
          <w:szCs w:val="20"/>
        </w:rPr>
        <w:t xml:space="preserve">Full company details, being:  </w:t>
      </w:r>
    </w:p>
    <w:p w14:paraId="6A74841D" w14:textId="77777777" w:rsidR="00EC739C" w:rsidRDefault="00EC739C" w:rsidP="00EC739C">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Address, physical and postal</w:t>
      </w:r>
    </w:p>
    <w:p w14:paraId="12FD3F2E" w14:textId="77777777" w:rsidR="00EC739C" w:rsidRDefault="00EC739C" w:rsidP="00EC739C">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Contact person,</w:t>
      </w:r>
    </w:p>
    <w:p w14:paraId="7397B634" w14:textId="00C9E315" w:rsidR="00C6596F" w:rsidRPr="005D11EB" w:rsidRDefault="00EC739C" w:rsidP="005D11EB">
      <w:pPr>
        <w:pStyle w:val="ListParagraph"/>
        <w:numPr>
          <w:ilvl w:val="3"/>
          <w:numId w:val="5"/>
        </w:numPr>
        <w:autoSpaceDE w:val="0"/>
        <w:autoSpaceDN w:val="0"/>
        <w:adjustRightInd w:val="0"/>
        <w:spacing w:line="360" w:lineRule="auto"/>
        <w:rPr>
          <w:rFonts w:ascii="Arial" w:eastAsia="Calibri" w:hAnsi="Arial" w:cs="Arial"/>
          <w:color w:val="000000"/>
          <w:sz w:val="20"/>
          <w:szCs w:val="20"/>
        </w:rPr>
      </w:pPr>
      <w:r>
        <w:rPr>
          <w:rFonts w:ascii="Arial" w:eastAsia="Calibri" w:hAnsi="Arial" w:cs="Arial"/>
          <w:color w:val="000000"/>
          <w:sz w:val="20"/>
          <w:szCs w:val="20"/>
        </w:rPr>
        <w:t>Email and phone numbers</w:t>
      </w: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4F79A244" w14:textId="0852FB40" w:rsidR="006B1517" w:rsidRPr="00B852A8" w:rsidRDefault="006B1517"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lastRenderedPageBreak/>
        <w:t>Annexure A “Pricing Schedule”</w:t>
      </w: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28C67122"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 xml:space="preserve">SECTION A                              </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538A4BF6"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18BCB49D"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3065CDCA" w14:textId="5D884EA2"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4B8E8452" w14:textId="6E9B9D62" w:rsidR="008F058E" w:rsidRPr="00B7550E" w:rsidRDefault="008F058E" w:rsidP="00B7550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D7A485D" w14:textId="62F1B9B4" w:rsidR="00B7550E" w:rsidRDefault="00B7550E"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Evaluation criteria</w:t>
      </w:r>
    </w:p>
    <w:p w14:paraId="4736E290" w14:textId="77777777" w:rsidR="00B7550E" w:rsidRDefault="00B7550E"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The tender will be evaluated on the technical requirements. Furhter evaluations will be on the 80/20 method, taking into account the price and bbbee requirements. The BBBEE goals are as follows:</w:t>
      </w:r>
    </w:p>
    <w:p w14:paraId="1F9E92CB" w14:textId="77777777" w:rsidR="00B7550E" w:rsidRDefault="00B7550E" w:rsidP="00B7550E">
      <w:pPr>
        <w:rPr>
          <w:rFonts w:ascii="Calibri" w:eastAsia="Calibri" w:hAnsi="Calibri" w:cs="Calibri"/>
          <w:sz w:val="22"/>
          <w:szCs w:val="22"/>
          <w:lang w:val="en-GB"/>
        </w:rPr>
      </w:pPr>
    </w:p>
    <w:tbl>
      <w:tblPr>
        <w:tblW w:w="6244" w:type="dxa"/>
        <w:tblInd w:w="2088" w:type="dxa"/>
        <w:tblCellMar>
          <w:left w:w="0" w:type="dxa"/>
          <w:right w:w="0" w:type="dxa"/>
        </w:tblCellMar>
        <w:tblLook w:val="04A0" w:firstRow="1" w:lastRow="0" w:firstColumn="1" w:lastColumn="0" w:noHBand="0" w:noVBand="1"/>
      </w:tblPr>
      <w:tblGrid>
        <w:gridCol w:w="4936"/>
        <w:gridCol w:w="1308"/>
      </w:tblGrid>
      <w:tr w:rsidR="00B7550E" w14:paraId="2F1DD928" w14:textId="77777777" w:rsidTr="00B7550E">
        <w:trPr>
          <w:trHeight w:val="301"/>
        </w:trPr>
        <w:tc>
          <w:tcPr>
            <w:tcW w:w="493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723F7A"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Preference Point System </w:t>
            </w:r>
          </w:p>
        </w:tc>
        <w:tc>
          <w:tcPr>
            <w:tcW w:w="130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6F9FAF8"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Points </w:t>
            </w:r>
          </w:p>
        </w:tc>
      </w:tr>
      <w:tr w:rsidR="00B7550E" w14:paraId="26B399FD"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209DF0"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Price </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57C1D4" w14:textId="77777777" w:rsidR="00B7550E" w:rsidRDefault="00B7550E">
            <w:pPr>
              <w:spacing w:line="256" w:lineRule="auto"/>
              <w:jc w:val="center"/>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80</w:t>
            </w:r>
          </w:p>
        </w:tc>
      </w:tr>
      <w:tr w:rsidR="00B7550E" w14:paraId="4936633A"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274CAF"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Specific Goals </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B5C43F" w14:textId="77777777" w:rsidR="00B7550E" w:rsidRDefault="00B7550E">
            <w:pPr>
              <w:spacing w:line="256" w:lineRule="auto"/>
              <w:jc w:val="center"/>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20</w:t>
            </w:r>
          </w:p>
        </w:tc>
      </w:tr>
      <w:tr w:rsidR="00B7550E" w14:paraId="48260AD1"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8986B4"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Black owned company</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01910B"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5</w:t>
            </w:r>
          </w:p>
        </w:tc>
      </w:tr>
      <w:tr w:rsidR="00B7550E" w14:paraId="34FF0FCD"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79DA20"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Women</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B1F489"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4</w:t>
            </w:r>
          </w:p>
        </w:tc>
      </w:tr>
      <w:tr w:rsidR="00B7550E" w14:paraId="4BA8D339"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0DF1C2"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Youth</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0617E"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5</w:t>
            </w:r>
          </w:p>
        </w:tc>
      </w:tr>
      <w:tr w:rsidR="00B7550E" w14:paraId="2A5B697D"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BC113E"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Disability</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EE41B5"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3</w:t>
            </w:r>
          </w:p>
        </w:tc>
      </w:tr>
      <w:tr w:rsidR="00B7550E" w14:paraId="35715281"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FEAA4BF" w14:textId="77777777" w:rsidR="00B7550E" w:rsidRDefault="00B7550E">
            <w:pPr>
              <w:spacing w:line="256" w:lineRule="auto"/>
              <w:rPr>
                <w:rFonts w:ascii="Calibri" w:eastAsia="Calibri" w:hAnsi="Calibri" w:cs="Calibri"/>
                <w:color w:val="000000"/>
                <w:lang w:val="en-ZA" w:eastAsia="en-ZA"/>
              </w:rPr>
            </w:pPr>
            <w:r>
              <w:rPr>
                <w:rFonts w:ascii="Calibri" w:eastAsia="Calibri" w:hAnsi="Calibri" w:cs="Calibri"/>
                <w:color w:val="000000"/>
                <w:sz w:val="22"/>
                <w:szCs w:val="22"/>
                <w:lang w:val="en-ZA" w:eastAsia="en-ZA"/>
              </w:rPr>
              <w:t>Military Veterans</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F000A" w14:textId="77777777" w:rsidR="00B7550E" w:rsidRDefault="00B7550E">
            <w:pPr>
              <w:spacing w:line="256" w:lineRule="auto"/>
              <w:jc w:val="center"/>
              <w:rPr>
                <w:rFonts w:ascii="Calibri" w:eastAsia="Calibri" w:hAnsi="Calibri" w:cs="Calibri"/>
                <w:color w:val="000000"/>
                <w:lang w:val="en-ZA" w:eastAsia="en-ZA"/>
              </w:rPr>
            </w:pPr>
            <w:r>
              <w:rPr>
                <w:rFonts w:ascii="Calibri" w:eastAsia="Calibri" w:hAnsi="Calibri" w:cs="Calibri"/>
                <w:color w:val="000000"/>
                <w:sz w:val="22"/>
                <w:szCs w:val="22"/>
                <w:lang w:val="en-ZA" w:eastAsia="en-ZA"/>
              </w:rPr>
              <w:t>3</w:t>
            </w:r>
          </w:p>
        </w:tc>
      </w:tr>
      <w:tr w:rsidR="00B7550E" w14:paraId="274C601C" w14:textId="77777777" w:rsidTr="00B7550E">
        <w:trPr>
          <w:trHeight w:val="301"/>
        </w:trPr>
        <w:tc>
          <w:tcPr>
            <w:tcW w:w="493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76F4A8" w14:textId="77777777" w:rsidR="00B7550E" w:rsidRDefault="00B7550E">
            <w:pPr>
              <w:spacing w:line="256" w:lineRule="auto"/>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 xml:space="preserve">TOTAL </w:t>
            </w:r>
          </w:p>
        </w:tc>
        <w:tc>
          <w:tcPr>
            <w:tcW w:w="13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94AA0D" w14:textId="77777777" w:rsidR="00B7550E" w:rsidRDefault="00B7550E">
            <w:pPr>
              <w:spacing w:line="256" w:lineRule="auto"/>
              <w:jc w:val="center"/>
              <w:rPr>
                <w:rFonts w:ascii="Calibri" w:eastAsia="Calibri" w:hAnsi="Calibri" w:cs="Calibri"/>
                <w:b/>
                <w:bCs/>
                <w:color w:val="000000"/>
                <w:lang w:val="en-ZA" w:eastAsia="en-ZA"/>
              </w:rPr>
            </w:pPr>
            <w:r>
              <w:rPr>
                <w:rFonts w:ascii="Calibri" w:eastAsia="Calibri" w:hAnsi="Calibri" w:cs="Calibri"/>
                <w:b/>
                <w:bCs/>
                <w:color w:val="000000"/>
                <w:sz w:val="22"/>
                <w:szCs w:val="22"/>
                <w:lang w:val="en-ZA" w:eastAsia="en-ZA"/>
              </w:rPr>
              <w:t>100</w:t>
            </w:r>
          </w:p>
        </w:tc>
      </w:tr>
    </w:tbl>
    <w:p w14:paraId="511857B9" w14:textId="77777777" w:rsidR="00B7550E" w:rsidRDefault="00B7550E" w:rsidP="00B7550E">
      <w:pPr>
        <w:keepNext/>
        <w:keepLines/>
        <w:spacing w:before="240" w:after="240"/>
        <w:outlineLvl w:val="1"/>
        <w:rPr>
          <w:rFonts w:ascii="Arial" w:eastAsia="PMingLiU" w:hAnsi="Arial" w:cs="Arial"/>
          <w:b/>
          <w:bCs/>
          <w:caps/>
          <w:sz w:val="20"/>
          <w:szCs w:val="20"/>
        </w:rPr>
      </w:pPr>
    </w:p>
    <w:p w14:paraId="5E7AC86A" w14:textId="6E6E0707" w:rsidR="00322E81" w:rsidRDefault="00B7550E"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bidders claimimg the preference points and specific goasl must submit supporting evidence thereof.</w:t>
      </w:r>
    </w:p>
    <w:p w14:paraId="513FD7B3" w14:textId="1651CC4D" w:rsidR="005D11EB" w:rsidRDefault="005D11EB" w:rsidP="00B7550E">
      <w:pPr>
        <w:keepNext/>
        <w:keepLines/>
        <w:spacing w:before="240" w:after="240"/>
        <w:outlineLvl w:val="1"/>
        <w:rPr>
          <w:rFonts w:ascii="Arial" w:eastAsia="PMingLiU" w:hAnsi="Arial" w:cs="Arial"/>
          <w:b/>
          <w:bCs/>
          <w:caps/>
          <w:sz w:val="20"/>
          <w:szCs w:val="20"/>
        </w:rPr>
      </w:pPr>
      <w:r>
        <w:rPr>
          <w:rFonts w:ascii="Arial" w:eastAsia="PMingLiU" w:hAnsi="Arial" w:cs="Arial"/>
          <w:b/>
          <w:bCs/>
          <w:caps/>
          <w:sz w:val="20"/>
          <w:szCs w:val="20"/>
        </w:rPr>
        <w:t xml:space="preserve">the Tender will be evaluated on the total amount, bidder must price all items </w:t>
      </w:r>
    </w:p>
    <w:p w14:paraId="2CEAF419" w14:textId="77777777" w:rsidR="00B7550E" w:rsidRPr="00B7550E" w:rsidRDefault="00B7550E" w:rsidP="00B7550E">
      <w:pPr>
        <w:keepNext/>
        <w:keepLines/>
        <w:spacing w:before="240" w:after="240"/>
        <w:outlineLvl w:val="1"/>
        <w:rPr>
          <w:rFonts w:ascii="Arial" w:eastAsia="PMingLiU" w:hAnsi="Arial" w:cs="Arial"/>
          <w:b/>
          <w:bCs/>
          <w:caps/>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t>1.</w:t>
      </w:r>
      <w:r w:rsidRPr="00B852A8">
        <w:rPr>
          <w:rFonts w:ascii="Arial" w:hAnsi="Arial" w:cs="Arial"/>
          <w:sz w:val="20"/>
          <w:szCs w:val="20"/>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B852A8">
        <w:rPr>
          <w:rFonts w:ascii="Arial" w:hAnsi="Arial" w:cs="Arial"/>
          <w:sz w:val="20"/>
          <w:szCs w:val="20"/>
          <w:lang w:val="en-GB"/>
        </w:rPr>
        <w:t>bid</w:t>
      </w:r>
      <w:proofErr w:type="gramEnd"/>
      <w:r w:rsidRPr="00B852A8">
        <w:rPr>
          <w:rFonts w:ascii="Arial" w:hAnsi="Arial" w:cs="Arial"/>
          <w:sz w:val="20"/>
          <w:szCs w:val="20"/>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proofErr w:type="gramStart"/>
      <w:r w:rsidRPr="00B852A8">
        <w:rPr>
          <w:rFonts w:ascii="Arial" w:hAnsi="Arial" w:cs="Arial"/>
          <w:b/>
          <w:sz w:val="20"/>
          <w:szCs w:val="20"/>
          <w:lang w:val="en-GB"/>
        </w:rPr>
        <w:t>In order to</w:t>
      </w:r>
      <w:proofErr w:type="gramEnd"/>
      <w:r w:rsidRPr="00B852A8">
        <w:rPr>
          <w:rFonts w:ascii="Arial" w:hAnsi="Arial" w:cs="Arial"/>
          <w:b/>
          <w:sz w:val="20"/>
          <w:szCs w:val="20"/>
          <w:lang w:val="en-GB"/>
        </w:rPr>
        <w:t xml:space="preserve">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roofErr w:type="gramStart"/>
      <w:r w:rsidRPr="00B852A8">
        <w:rPr>
          <w:rFonts w:ascii="Arial" w:hAnsi="Arial" w:cs="Arial"/>
          <w:sz w:val="20"/>
          <w:szCs w:val="20"/>
          <w:lang w:val="en-GB"/>
        </w:rPr>
        <w:t>…..</w:t>
      </w:r>
      <w:proofErr w:type="gramEnd"/>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pPr>
        <w:widowControl w:val="0"/>
        <w:numPr>
          <w:ilvl w:val="1"/>
          <w:numId w:val="6"/>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pPr>
        <w:pStyle w:val="ListParagraph"/>
        <w:numPr>
          <w:ilvl w:val="2"/>
          <w:numId w:val="6"/>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B852A8">
        <w:rPr>
          <w:rFonts w:ascii="Arial" w:hAnsi="Arial" w:cs="Arial"/>
          <w:sz w:val="20"/>
          <w:szCs w:val="20"/>
          <w:lang w:val="en-GB"/>
        </w:rPr>
        <w:t>¹“</w:t>
      </w:r>
      <w:proofErr w:type="gramEnd"/>
      <w:r w:rsidRPr="00B852A8">
        <w:rPr>
          <w:rFonts w:ascii="Arial" w:hAnsi="Arial" w:cs="Arial"/>
          <w:sz w:val="20"/>
          <w:szCs w:val="20"/>
          <w:lang w:val="en-GB"/>
        </w:rPr>
        <w:t>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proofErr w:type="gramStart"/>
      <w:r w:rsidRPr="00B852A8">
        <w:rPr>
          <w:rFonts w:ascii="Arial" w:hAnsi="Arial" w:cs="Arial"/>
          <w:sz w:val="20"/>
          <w:szCs w:val="20"/>
          <w:lang w:val="en-GB"/>
        </w:rPr>
        <w:t>entity;</w:t>
      </w:r>
      <w:proofErr w:type="gramEnd"/>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proofErr w:type="gramStart"/>
      <w:r w:rsidRPr="00B852A8">
        <w:rPr>
          <w:rFonts w:ascii="Arial" w:hAnsi="Arial" w:cs="Arial"/>
          <w:sz w:val="20"/>
          <w:szCs w:val="20"/>
          <w:lang w:val="en-GB"/>
        </w:rPr>
        <w:t>legislature;</w:t>
      </w:r>
      <w:proofErr w:type="gramEnd"/>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lastRenderedPageBreak/>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proofErr w:type="gramStart"/>
      <w:r w:rsidRPr="00B852A8">
        <w:rPr>
          <w:rFonts w:ascii="Arial" w:hAnsi="Arial" w:cs="Arial"/>
          <w:sz w:val="20"/>
          <w:szCs w:val="20"/>
          <w:lang w:val="en-GB"/>
        </w:rPr>
        <w:t>²”Shareholder</w:t>
      </w:r>
      <w:proofErr w:type="gramEnd"/>
      <w:r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Pr="00B852A8">
        <w:rPr>
          <w:rFonts w:ascii="Arial" w:hAnsi="Arial" w:cs="Arial"/>
          <w:sz w:val="20"/>
          <w:szCs w:val="20"/>
        </w:rPr>
        <w:t>state?</w:t>
      </w:r>
      <w:proofErr w:type="gramEnd"/>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proofErr w:type="gramStart"/>
      <w:r w:rsidRPr="00B852A8">
        <w:rPr>
          <w:rFonts w:ascii="Arial" w:hAnsi="Arial" w:cs="Arial"/>
          <w:sz w:val="20"/>
          <w:szCs w:val="20"/>
        </w:rPr>
        <w:t>member:…</w:t>
      </w:r>
      <w:proofErr w:type="gramEnd"/>
      <w:r w:rsidRPr="00B852A8">
        <w:rPr>
          <w:rFonts w:ascii="Arial" w:hAnsi="Arial" w:cs="Arial"/>
          <w:sz w:val="20"/>
          <w:szCs w:val="20"/>
        </w:rPr>
        <w:t>.....................</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w:t>
      </w:r>
      <w:proofErr w:type="gramStart"/>
      <w:r w:rsidRPr="00B852A8">
        <w:rPr>
          <w:rFonts w:ascii="Arial" w:hAnsi="Arial" w:cs="Arial"/>
          <w:sz w:val="20"/>
          <w:szCs w:val="20"/>
        </w:rPr>
        <w:t>remunerative</w:t>
      </w:r>
      <w:proofErr w:type="gramEnd"/>
      <w:r w:rsidRPr="00B852A8">
        <w:rPr>
          <w:rFonts w:ascii="Arial" w:hAnsi="Arial" w:cs="Arial"/>
          <w:sz w:val="20"/>
          <w:szCs w:val="20"/>
        </w:rPr>
        <w:t xml:space="preser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 xml:space="preserve">(Note: Failure to submit proof of such authority, </w:t>
      </w:r>
      <w:proofErr w:type="gramStart"/>
      <w:r w:rsidRPr="00B852A8">
        <w:rPr>
          <w:rFonts w:ascii="Arial" w:hAnsi="Arial" w:cs="Arial"/>
          <w:sz w:val="20"/>
          <w:szCs w:val="20"/>
          <w:u w:val="single"/>
        </w:rPr>
        <w:t>where</w:t>
      </w:r>
      <w:proofErr w:type="gramEnd"/>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pPr>
        <w:numPr>
          <w:ilvl w:val="3"/>
          <w:numId w:val="7"/>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pPr>
        <w:numPr>
          <w:ilvl w:val="1"/>
          <w:numId w:val="7"/>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w:t>
      </w:r>
      <w:proofErr w:type="gramStart"/>
      <w:r w:rsidRPr="00B852A8">
        <w:rPr>
          <w:rFonts w:ascii="Arial" w:hAnsi="Arial" w:cs="Arial"/>
          <w:sz w:val="20"/>
          <w:szCs w:val="20"/>
        </w:rPr>
        <w:t>conduct</w:t>
      </w:r>
      <w:proofErr w:type="gramEnd"/>
      <w:r w:rsidRPr="00B852A8">
        <w:rPr>
          <w:rFonts w:ascii="Arial" w:hAnsi="Arial" w:cs="Arial"/>
          <w:sz w:val="20"/>
          <w:szCs w:val="20"/>
        </w:rPr>
        <w:t xml:space="preserve">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pPr>
        <w:numPr>
          <w:ilvl w:val="2"/>
          <w:numId w:val="7"/>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pPr>
        <w:widowControl w:val="0"/>
        <w:numPr>
          <w:ilvl w:val="1"/>
          <w:numId w:val="7"/>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any other bidder and any person employed by the </w:t>
      </w:r>
      <w:proofErr w:type="gramStart"/>
      <w:r w:rsidRPr="00B852A8">
        <w:rPr>
          <w:rFonts w:ascii="Arial" w:hAnsi="Arial" w:cs="Arial"/>
          <w:sz w:val="20"/>
          <w:szCs w:val="20"/>
          <w:lang w:val="en-GB"/>
        </w:rPr>
        <w:t>state</w:t>
      </w:r>
      <w:proofErr w:type="gramEnd"/>
    </w:p>
    <w:p w14:paraId="11BA83EA" w14:textId="22F0ACDE" w:rsidR="008F058E" w:rsidRPr="00B852A8" w:rsidRDefault="008F058E" w:rsidP="00EC7ABF">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who may be involved with the evaluation and or adjudication</w:t>
      </w:r>
      <w:r w:rsidR="00EC7ABF">
        <w:rPr>
          <w:rFonts w:ascii="Arial" w:hAnsi="Arial" w:cs="Arial"/>
          <w:sz w:val="20"/>
          <w:szCs w:val="20"/>
          <w:lang w:val="en-GB"/>
        </w:rPr>
        <w:t xml:space="preserve"> </w:t>
      </w:r>
      <w:r w:rsidRPr="00B852A8">
        <w:rPr>
          <w:rFonts w:ascii="Arial" w:hAnsi="Arial" w:cs="Arial"/>
          <w:sz w:val="20"/>
          <w:szCs w:val="20"/>
          <w:lang w:val="en-GB"/>
        </w:rPr>
        <w:t>of this bid?</w:t>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lastRenderedPageBreak/>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pPr>
        <w:pStyle w:val="Heading1"/>
        <w:numPr>
          <w:ilvl w:val="0"/>
          <w:numId w:val="7"/>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r>
      <w:proofErr w:type="gramStart"/>
      <w:r w:rsidRPr="00B852A8">
        <w:rPr>
          <w:rFonts w:ascii="Arial" w:hAnsi="Arial" w:cs="Arial"/>
          <w:sz w:val="20"/>
        </w:rPr>
        <w:t>DECLARATION</w:t>
      </w:r>
      <w:proofErr w:type="gramEnd"/>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pPr>
        <w:widowControl w:val="0"/>
        <w:numPr>
          <w:ilvl w:val="0"/>
          <w:numId w:val="9"/>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pPr>
        <w:widowControl w:val="0"/>
        <w:numPr>
          <w:ilvl w:val="1"/>
          <w:numId w:val="8"/>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pPr>
        <w:widowControl w:val="0"/>
        <w:numPr>
          <w:ilvl w:val="0"/>
          <w:numId w:val="10"/>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B852A8">
        <w:rPr>
          <w:rFonts w:ascii="Arial" w:hAnsi="Arial" w:cs="Arial"/>
          <w:snapToGrid w:val="0"/>
          <w:sz w:val="20"/>
          <w:szCs w:val="20"/>
          <w:lang w:val="en-GB"/>
        </w:rPr>
        <w:t>in regard to</w:t>
      </w:r>
      <w:proofErr w:type="gramEnd"/>
      <w:r w:rsidRPr="00B852A8">
        <w:rPr>
          <w:rFonts w:ascii="Arial" w:hAnsi="Arial" w:cs="Arial"/>
          <w:snapToGrid w:val="0"/>
          <w:sz w:val="20"/>
          <w:szCs w:val="20"/>
          <w:lang w:val="en-GB"/>
        </w:rPr>
        <w:t xml:space="preserve">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“B-BBEE”</w:t>
      </w:r>
      <w:r w:rsidRPr="00B852A8">
        <w:rPr>
          <w:rFonts w:ascii="Arial" w:hAnsi="Arial" w:cs="Arial"/>
          <w:snapToGrid w:val="0"/>
          <w:sz w:val="20"/>
          <w:szCs w:val="20"/>
        </w:rPr>
        <w:t xml:space="preserve"> means broad-based black economic empowerment as defined in section 1 of the Broad-Based Black Economic Empowerment </w:t>
      </w:r>
      <w:proofErr w:type="gramStart"/>
      <w:r w:rsidRPr="00B852A8">
        <w:rPr>
          <w:rFonts w:ascii="Arial" w:hAnsi="Arial" w:cs="Arial"/>
          <w:snapToGrid w:val="0"/>
          <w:sz w:val="20"/>
          <w:szCs w:val="20"/>
        </w:rPr>
        <w:t>Act;</w:t>
      </w:r>
      <w:proofErr w:type="gramEnd"/>
    </w:p>
    <w:p w14:paraId="21A51C0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 xml:space="preserve">means the B-BBEE status of an entity in terms of a code of good practice on black economic empowerment, issued in terms of section 9(1) of the Broad-Based Black Economic Empowerment </w:t>
      </w:r>
      <w:proofErr w:type="gramStart"/>
      <w:r w:rsidRPr="00B852A8">
        <w:rPr>
          <w:rFonts w:ascii="Arial" w:hAnsi="Arial" w:cs="Arial"/>
          <w:snapToGrid w:val="0"/>
          <w:sz w:val="20"/>
          <w:szCs w:val="20"/>
        </w:rPr>
        <w:t>Act;</w:t>
      </w:r>
      <w:proofErr w:type="gramEnd"/>
    </w:p>
    <w:p w14:paraId="5630535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B852A8">
        <w:rPr>
          <w:rFonts w:ascii="Arial" w:hAnsi="Arial" w:cs="Arial"/>
          <w:snapToGrid w:val="0"/>
          <w:sz w:val="20"/>
          <w:szCs w:val="20"/>
        </w:rPr>
        <w:t>proposals;</w:t>
      </w:r>
      <w:proofErr w:type="gramEnd"/>
      <w:r w:rsidRPr="00B852A8">
        <w:rPr>
          <w:rFonts w:ascii="Arial" w:hAnsi="Arial" w:cs="Arial"/>
          <w:snapToGrid w:val="0"/>
          <w:sz w:val="20"/>
          <w:szCs w:val="20"/>
        </w:rPr>
        <w:t xml:space="preserve"> </w:t>
      </w:r>
    </w:p>
    <w:p w14:paraId="16F9150F"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roofErr w:type="gramStart"/>
      <w:r w:rsidRPr="00B852A8">
        <w:rPr>
          <w:rFonts w:ascii="Arial" w:hAnsi="Arial" w:cs="Arial"/>
          <w:snapToGrid w:val="0"/>
          <w:sz w:val="20"/>
          <w:szCs w:val="20"/>
        </w:rPr>
        <w:t>);</w:t>
      </w:r>
      <w:proofErr w:type="gramEnd"/>
    </w:p>
    <w:p w14:paraId="6CA990A0"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 xml:space="preserve">means an Exempted Micro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E4276"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w:t>
      </w:r>
      <w:proofErr w:type="gramStart"/>
      <w:r w:rsidRPr="00B852A8">
        <w:rPr>
          <w:rFonts w:ascii="Arial" w:hAnsi="Arial" w:cs="Arial"/>
          <w:snapToGrid w:val="0"/>
          <w:sz w:val="20"/>
          <w:szCs w:val="20"/>
        </w:rPr>
        <w:t>discounts;</w:t>
      </w:r>
      <w:proofErr w:type="gramEnd"/>
      <w:r w:rsidRPr="00B852A8">
        <w:rPr>
          <w:rFonts w:ascii="Arial" w:hAnsi="Arial" w:cs="Arial"/>
          <w:snapToGrid w:val="0"/>
          <w:sz w:val="20"/>
          <w:szCs w:val="20"/>
        </w:rPr>
        <w:t xml:space="preserve">  </w:t>
      </w:r>
    </w:p>
    <w:p w14:paraId="684D3E0C"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proof</w:t>
      </w:r>
      <w:proofErr w:type="gramEnd"/>
      <w:r w:rsidRPr="00B852A8">
        <w:rPr>
          <w:rFonts w:ascii="Arial" w:hAnsi="Arial" w:cs="Arial"/>
          <w:b/>
          <w:snapToGrid w:val="0"/>
          <w:sz w:val="20"/>
          <w:szCs w:val="20"/>
        </w:rPr>
        <w:t xml:space="preserve"> of B-BBEE status level of contributor” </w:t>
      </w:r>
      <w:r w:rsidRPr="00B852A8">
        <w:rPr>
          <w:rFonts w:ascii="Arial" w:hAnsi="Arial" w:cs="Arial"/>
          <w:snapToGrid w:val="0"/>
          <w:sz w:val="20"/>
          <w:szCs w:val="20"/>
        </w:rPr>
        <w:t>means:</w:t>
      </w:r>
    </w:p>
    <w:p w14:paraId="76523DBB"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B-BBEE Status level certificate issued by an authorized body or </w:t>
      </w:r>
      <w:proofErr w:type="gramStart"/>
      <w:r w:rsidRPr="00B852A8">
        <w:rPr>
          <w:rFonts w:ascii="Arial" w:hAnsi="Arial" w:cs="Arial"/>
          <w:snapToGrid w:val="0"/>
          <w:sz w:val="20"/>
          <w:szCs w:val="20"/>
        </w:rPr>
        <w:t>person;</w:t>
      </w:r>
      <w:proofErr w:type="gramEnd"/>
    </w:p>
    <w:p w14:paraId="4C1713F0"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 sworn affidavit as prescribed by the B-BBEE Codes of Good </w:t>
      </w:r>
      <w:proofErr w:type="gramStart"/>
      <w:r w:rsidRPr="00B852A8">
        <w:rPr>
          <w:rFonts w:ascii="Arial" w:hAnsi="Arial" w:cs="Arial"/>
          <w:snapToGrid w:val="0"/>
          <w:sz w:val="20"/>
          <w:szCs w:val="20"/>
        </w:rPr>
        <w:t>Practice;</w:t>
      </w:r>
      <w:proofErr w:type="gramEnd"/>
    </w:p>
    <w:p w14:paraId="2C64B255" w14:textId="77777777" w:rsidR="008F058E" w:rsidRPr="00B852A8" w:rsidRDefault="008F058E">
      <w:pPr>
        <w:widowControl w:val="0"/>
        <w:numPr>
          <w:ilvl w:val="0"/>
          <w:numId w:val="16"/>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Any other requirement prescribed in terms of the B-BBEE </w:t>
      </w:r>
      <w:proofErr w:type="gramStart"/>
      <w:r w:rsidRPr="00B852A8">
        <w:rPr>
          <w:rFonts w:ascii="Arial" w:hAnsi="Arial" w:cs="Arial"/>
          <w:snapToGrid w:val="0"/>
          <w:sz w:val="20"/>
          <w:szCs w:val="20"/>
        </w:rPr>
        <w:t>Act;</w:t>
      </w:r>
      <w:proofErr w:type="gramEnd"/>
    </w:p>
    <w:p w14:paraId="2E1A400C" w14:textId="77777777" w:rsidR="008F058E" w:rsidRPr="00B852A8" w:rsidRDefault="008F058E">
      <w:pPr>
        <w:widowControl w:val="0"/>
        <w:numPr>
          <w:ilvl w:val="0"/>
          <w:numId w:val="15"/>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pPr>
        <w:widowControl w:val="0"/>
        <w:numPr>
          <w:ilvl w:val="0"/>
          <w:numId w:val="15"/>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rand</w:t>
      </w:r>
      <w:proofErr w:type="gramEnd"/>
      <w:r w:rsidRPr="00B852A8">
        <w:rPr>
          <w:rFonts w:ascii="Arial" w:hAnsi="Arial" w:cs="Arial"/>
          <w:b/>
          <w:snapToGrid w:val="0"/>
          <w:sz w:val="20"/>
          <w:szCs w:val="20"/>
        </w:rPr>
        <w:t xml:space="preserve">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pPr>
        <w:widowControl w:val="0"/>
        <w:numPr>
          <w:ilvl w:val="0"/>
          <w:numId w:val="8"/>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pPr>
        <w:widowControl w:val="0"/>
        <w:numPr>
          <w:ilvl w:val="1"/>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5pt;height:33.5pt" o:ole="" fillcolor="window">
            <v:imagedata r:id="rId12" o:title=""/>
          </v:shape>
          <o:OLEObject Type="Embed" ProgID="Equation.3" ShapeID="_x0000_i1025" DrawAspect="Content" ObjectID="_1754480661" r:id="rId13"/>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1.2pt;height:33.5pt" o:ole="" fillcolor="window">
            <v:imagedata r:id="rId14" o:title=""/>
          </v:shape>
          <o:OLEObject Type="Embed" ProgID="Equation.3" ShapeID="_x0000_i1026" DrawAspect="Content" ObjectID="_1754480662" r:id="rId15"/>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gramStart"/>
      <w:r w:rsidRPr="00B852A8">
        <w:rPr>
          <w:rFonts w:ascii="Arial" w:hAnsi="Arial" w:cs="Arial"/>
          <w:snapToGrid w:val="0"/>
          <w:sz w:val="20"/>
          <w:szCs w:val="20"/>
          <w:lang w:val="en-GB"/>
        </w:rPr>
        <w:t>Where</w:t>
      </w:r>
      <w:proofErr w:type="gramEnd"/>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spellStart"/>
      <w:r w:rsidRPr="00B852A8">
        <w:rPr>
          <w:rFonts w:ascii="Arial" w:hAnsi="Arial" w:cs="Arial"/>
          <w:snapToGrid w:val="0"/>
          <w:sz w:val="20"/>
          <w:szCs w:val="20"/>
          <w:lang w:val="en-GB"/>
        </w:rPr>
        <w:t>Pmin</w:t>
      </w:r>
      <w:proofErr w:type="spellEnd"/>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pPr>
        <w:widowControl w:val="0"/>
        <w:numPr>
          <w:ilvl w:val="1"/>
          <w:numId w:val="8"/>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w:t>
      </w:r>
      <w:proofErr w:type="gramStart"/>
      <w:r w:rsidRPr="00B852A8">
        <w:rPr>
          <w:rFonts w:ascii="Arial" w:hAnsi="Arial" w:cs="Arial"/>
          <w:snapToGrid w:val="0"/>
          <w:sz w:val="20"/>
          <w:szCs w:val="20"/>
          <w:lang w:val="en-GB"/>
        </w:rPr>
        <w:t>…(</w:t>
      </w:r>
      <w:proofErr w:type="gramEnd"/>
      <w:r w:rsidRPr="00B852A8">
        <w:rPr>
          <w:rFonts w:ascii="Arial" w:hAnsi="Arial" w:cs="Arial"/>
          <w:snapToGrid w:val="0"/>
          <w:sz w:val="20"/>
          <w:szCs w:val="20"/>
          <w:lang w:val="en-GB"/>
        </w:rPr>
        <w:t>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proofErr w:type="gramStart"/>
      <w:r w:rsidRPr="00B852A8">
        <w:rPr>
          <w:rFonts w:ascii="Arial" w:hAnsi="Arial" w:cs="Arial"/>
          <w:snapToGrid w:val="0"/>
          <w:sz w:val="20"/>
          <w:szCs w:val="20"/>
        </w:rPr>
        <w:t>paragraph  4.1</w:t>
      </w:r>
      <w:proofErr w:type="gramEnd"/>
      <w:r w:rsidRPr="00B852A8">
        <w:rPr>
          <w:rFonts w:ascii="Arial" w:hAnsi="Arial" w:cs="Arial"/>
          <w:snapToGrid w:val="0"/>
          <w:sz w:val="20"/>
          <w:szCs w:val="20"/>
        </w:rPr>
        <w:t xml:space="preserve"> and must be substantiated by relevant proof of B-BBEE status level of contributor.</w:t>
      </w:r>
    </w:p>
    <w:p w14:paraId="5529C511"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pPr>
        <w:widowControl w:val="0"/>
        <w:numPr>
          <w:ilvl w:val="1"/>
          <w:numId w:val="8"/>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What percentage of the contract will be subcontracted............…………….…………%</w:t>
      </w:r>
    </w:p>
    <w:p w14:paraId="3ABDACF9"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roofErr w:type="gramStart"/>
      <w:r w:rsidRPr="00B852A8">
        <w:rPr>
          <w:rFonts w:ascii="Arial" w:hAnsi="Arial" w:cs="Arial"/>
          <w:snapToGrid w:val="0"/>
          <w:sz w:val="20"/>
          <w:szCs w:val="20"/>
        </w:rPr>
        <w:t>…..</w:t>
      </w:r>
      <w:proofErr w:type="gramEnd"/>
    </w:p>
    <w:p w14:paraId="19A19C42"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roofErr w:type="gramStart"/>
      <w:r w:rsidRPr="00B852A8">
        <w:rPr>
          <w:rFonts w:ascii="Arial" w:hAnsi="Arial" w:cs="Arial"/>
          <w:snapToGrid w:val="0"/>
          <w:sz w:val="20"/>
          <w:szCs w:val="20"/>
        </w:rPr>
        <w:t>…..</w:t>
      </w:r>
      <w:proofErr w:type="gramEnd"/>
    </w:p>
    <w:p w14:paraId="67F4549C" w14:textId="77777777" w:rsidR="008F058E" w:rsidRPr="00B852A8" w:rsidRDefault="008F058E">
      <w:pPr>
        <w:widowControl w:val="0"/>
        <w:numPr>
          <w:ilvl w:val="0"/>
          <w:numId w:val="11"/>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pPr>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pPr>
        <w:widowControl w:val="0"/>
        <w:numPr>
          <w:ilvl w:val="0"/>
          <w:numId w:val="8"/>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433212D4"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7309307F"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42965E0A"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proofErr w:type="gramStart"/>
      <w:r w:rsidRPr="00B852A8">
        <w:rPr>
          <w:rFonts w:ascii="Arial" w:hAnsi="Arial" w:cs="Arial"/>
          <w:snapToGrid w:val="0"/>
          <w:sz w:val="20"/>
          <w:szCs w:val="20"/>
          <w:lang w:val="en-GB"/>
        </w:rPr>
        <w:t>e.g.</w:t>
      </w:r>
      <w:proofErr w:type="gramEnd"/>
      <w:r w:rsidRPr="00B852A8">
        <w:rPr>
          <w:rFonts w:ascii="Arial" w:hAnsi="Arial" w:cs="Arial"/>
          <w:snapToGrid w:val="0"/>
          <w:sz w:val="20"/>
          <w:szCs w:val="20"/>
          <w:lang w:val="en-GB"/>
        </w:rPr>
        <w:t xml:space="preserve">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3A2C85EE" w14:textId="77777777" w:rsidR="008F058E" w:rsidRPr="00B852A8" w:rsidRDefault="008F058E">
      <w:pPr>
        <w:widowControl w:val="0"/>
        <w:numPr>
          <w:ilvl w:val="1"/>
          <w:numId w:val="8"/>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852A8">
        <w:rPr>
          <w:rFonts w:ascii="Arial" w:hAnsi="Arial" w:cs="Arial"/>
          <w:snapToGrid w:val="0"/>
          <w:sz w:val="20"/>
          <w:szCs w:val="20"/>
          <w:lang w:val="en-GB"/>
        </w:rPr>
        <w:t>certificate</w:t>
      </w:r>
      <w:proofErr w:type="gramEnd"/>
      <w:r w:rsidRPr="00B852A8">
        <w:rPr>
          <w:rFonts w:ascii="Arial" w:hAnsi="Arial" w:cs="Arial"/>
          <w:snapToGrid w:val="0"/>
          <w:sz w:val="20"/>
          <w:szCs w:val="20"/>
          <w:lang w:val="en-GB"/>
        </w:rPr>
        <w:t>, qualifies the company/ firm for the preference(s) shown and I / we acknowledge that:</w:t>
      </w:r>
    </w:p>
    <w:p w14:paraId="591AC171"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information furnished is true and </w:t>
      </w:r>
      <w:proofErr w:type="gramStart"/>
      <w:r w:rsidRPr="00B852A8">
        <w:rPr>
          <w:rFonts w:ascii="Arial" w:hAnsi="Arial" w:cs="Arial"/>
          <w:snapToGrid w:val="0"/>
          <w:sz w:val="20"/>
          <w:szCs w:val="20"/>
          <w:lang w:val="en-GB"/>
        </w:rPr>
        <w:t>correct;</w:t>
      </w:r>
      <w:proofErr w:type="gramEnd"/>
    </w:p>
    <w:p w14:paraId="727BFEEA"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preference points claimed are in accordance with the General Conditions as indicated in paragraph 1 of this </w:t>
      </w:r>
      <w:proofErr w:type="gramStart"/>
      <w:r w:rsidRPr="00B852A8">
        <w:rPr>
          <w:rFonts w:ascii="Arial" w:hAnsi="Arial" w:cs="Arial"/>
          <w:snapToGrid w:val="0"/>
          <w:sz w:val="20"/>
          <w:szCs w:val="20"/>
          <w:lang w:val="en-GB"/>
        </w:rPr>
        <w:t>form;</w:t>
      </w:r>
      <w:proofErr w:type="gramEnd"/>
    </w:p>
    <w:p w14:paraId="19EF424F"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852A8">
        <w:rPr>
          <w:rFonts w:ascii="Arial" w:hAnsi="Arial" w:cs="Arial"/>
          <w:snapToGrid w:val="0"/>
          <w:sz w:val="20"/>
          <w:szCs w:val="20"/>
          <w:lang w:val="en-GB"/>
        </w:rPr>
        <w:t>correct;</w:t>
      </w:r>
      <w:proofErr w:type="gramEnd"/>
      <w:r w:rsidRPr="00B852A8">
        <w:rPr>
          <w:rFonts w:ascii="Arial" w:hAnsi="Arial" w:cs="Arial"/>
          <w:snapToGrid w:val="0"/>
          <w:sz w:val="20"/>
          <w:szCs w:val="20"/>
          <w:lang w:val="en-GB"/>
        </w:rPr>
        <w:t xml:space="preserve"> </w:t>
      </w:r>
    </w:p>
    <w:p w14:paraId="0ACF8860" w14:textId="77777777" w:rsidR="008F058E" w:rsidRPr="00B852A8" w:rsidRDefault="008F058E">
      <w:pPr>
        <w:widowControl w:val="0"/>
        <w:numPr>
          <w:ilvl w:val="0"/>
          <w:numId w:val="12"/>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 xml:space="preserve">disqualify the person from the bidding </w:t>
      </w:r>
      <w:proofErr w:type="gramStart"/>
      <w:r w:rsidRPr="00B852A8">
        <w:rPr>
          <w:rFonts w:ascii="Arial" w:hAnsi="Arial" w:cs="Arial"/>
          <w:snapToGrid w:val="0"/>
          <w:sz w:val="20"/>
          <w:szCs w:val="20"/>
          <w:lang w:val="en-GB"/>
        </w:rPr>
        <w:t>process;</w:t>
      </w:r>
      <w:proofErr w:type="gramEnd"/>
    </w:p>
    <w:p w14:paraId="714683D5"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recover costs, losses or damages it has incurred or suffered as a result of that person’s </w:t>
      </w:r>
      <w:proofErr w:type="gramStart"/>
      <w:r w:rsidRPr="00B852A8">
        <w:rPr>
          <w:rFonts w:ascii="Arial" w:hAnsi="Arial" w:cs="Arial"/>
          <w:snapToGrid w:val="0"/>
          <w:sz w:val="20"/>
          <w:szCs w:val="20"/>
          <w:lang w:val="en-GB"/>
        </w:rPr>
        <w:t>conduct;</w:t>
      </w:r>
      <w:proofErr w:type="gramEnd"/>
    </w:p>
    <w:p w14:paraId="393C6F1A"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cancel the contract and claim any damages which it has suffered as a result of having to make less favourable arrangements due to such </w:t>
      </w:r>
      <w:proofErr w:type="gramStart"/>
      <w:r w:rsidRPr="00B852A8">
        <w:rPr>
          <w:rFonts w:ascii="Arial" w:hAnsi="Arial" w:cs="Arial"/>
          <w:snapToGrid w:val="0"/>
          <w:sz w:val="20"/>
          <w:szCs w:val="20"/>
          <w:lang w:val="en-GB"/>
        </w:rPr>
        <w:t>cancellation;</w:t>
      </w:r>
      <w:proofErr w:type="gramEnd"/>
    </w:p>
    <w:p w14:paraId="5E7F0180"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w:t>
      </w:r>
      <w:proofErr w:type="gramStart"/>
      <w:r w:rsidRPr="00B852A8">
        <w:rPr>
          <w:rFonts w:ascii="Arial" w:hAnsi="Arial" w:cs="Arial"/>
          <w:snapToGrid w:val="0"/>
          <w:sz w:val="20"/>
          <w:szCs w:val="20"/>
          <w:lang w:val="en-GB"/>
        </w:rPr>
        <w:t>shareholders</w:t>
      </w:r>
      <w:proofErr w:type="gramEnd"/>
      <w:r w:rsidRPr="00B852A8">
        <w:rPr>
          <w:rFonts w:ascii="Arial" w:hAnsi="Arial" w:cs="Arial"/>
          <w:snapToGrid w:val="0"/>
          <w:sz w:val="20"/>
          <w:szCs w:val="20"/>
          <w:lang w:val="en-GB"/>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pPr>
        <w:widowControl w:val="0"/>
        <w:numPr>
          <w:ilvl w:val="1"/>
          <w:numId w:val="13"/>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roofErr w:type="gramStart"/>
                            <w:r w:rsidRPr="00142DCB">
                              <w:rPr>
                                <w:rFonts w:ascii="Arial" w:hAnsi="Arial" w:cs="Arial"/>
                                <w:sz w:val="17"/>
                                <w:szCs w:val="17"/>
                              </w:rPr>
                              <w:t>…..</w:t>
                            </w:r>
                            <w:proofErr w:type="gramEnd"/>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roofErr w:type="gramStart"/>
                            <w:r w:rsidRPr="00142DCB">
                              <w:rPr>
                                <w:rFonts w:ascii="Arial" w:hAnsi="Arial" w:cs="Arial"/>
                                <w:sz w:val="17"/>
                                <w:szCs w:val="17"/>
                              </w:rPr>
                              <w:t>…..</w:t>
                            </w:r>
                            <w:proofErr w:type="gramEnd"/>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roofErr w:type="gramStart"/>
                      <w:r w:rsidRPr="00142DCB">
                        <w:rPr>
                          <w:rFonts w:ascii="Arial" w:hAnsi="Arial" w:cs="Arial"/>
                          <w:sz w:val="17"/>
                          <w:szCs w:val="17"/>
                        </w:rPr>
                        <w:t>…..</w:t>
                      </w:r>
                      <w:proofErr w:type="gramEnd"/>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roofErr w:type="gramStart"/>
                      <w:r w:rsidRPr="00142DCB">
                        <w:rPr>
                          <w:rFonts w:ascii="Arial" w:hAnsi="Arial" w:cs="Arial"/>
                          <w:sz w:val="17"/>
                          <w:szCs w:val="17"/>
                        </w:rPr>
                        <w:t>…..</w:t>
                      </w:r>
                      <w:proofErr w:type="gramEnd"/>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pPr>
                        <w:widowControl w:val="0"/>
                        <w:numPr>
                          <w:ilvl w:val="0"/>
                          <w:numId w:val="14"/>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pPr>
                        <w:widowControl w:val="0"/>
                        <w:numPr>
                          <w:ilvl w:val="0"/>
                          <w:numId w:val="14"/>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pPr>
        <w:pStyle w:val="ListParagraph"/>
        <w:widowControl w:val="0"/>
        <w:numPr>
          <w:ilvl w:val="0"/>
          <w:numId w:val="29"/>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 xml:space="preserve">3) prescribes that where there is no designated sector, a specific bidding condition may be included, that only locally produced services, works or goods or  locally manufactured </w:t>
      </w:r>
      <w:r w:rsidRPr="00B852A8">
        <w:rPr>
          <w:rFonts w:ascii="Arial" w:hAnsi="Arial" w:cs="Arial"/>
          <w:sz w:val="20"/>
          <w:szCs w:val="20"/>
        </w:rPr>
        <w:lastRenderedPageBreak/>
        <w:t>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Where necessary, for bids referred to in paragraphs 1.2 and 1.3 above, a </w:t>
      </w:r>
      <w:proofErr w:type="gramStart"/>
      <w:r w:rsidRPr="00B852A8">
        <w:rPr>
          <w:rFonts w:ascii="Arial" w:hAnsi="Arial" w:cs="Arial"/>
          <w:sz w:val="20"/>
          <w:szCs w:val="20"/>
        </w:rPr>
        <w:t>two stage</w:t>
      </w:r>
      <w:proofErr w:type="gramEnd"/>
      <w:r w:rsidRPr="00B852A8">
        <w:rPr>
          <w:rFonts w:ascii="Arial" w:hAnsi="Arial" w:cs="Arial"/>
          <w:sz w:val="20"/>
          <w:szCs w:val="20"/>
        </w:rPr>
        <w:t xml:space="preserv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The local content (LC) as a percentage of the bid price must be calculated </w:t>
      </w:r>
      <w:proofErr w:type="gramStart"/>
      <w:r w:rsidRPr="00B852A8">
        <w:rPr>
          <w:rFonts w:ascii="Arial" w:hAnsi="Arial" w:cs="Arial"/>
          <w:sz w:val="20"/>
          <w:szCs w:val="20"/>
        </w:rPr>
        <w:t>in  accordance</w:t>
      </w:r>
      <w:proofErr w:type="gramEnd"/>
      <w:r w:rsidRPr="00B852A8">
        <w:rPr>
          <w:rFonts w:ascii="Arial" w:hAnsi="Arial" w:cs="Arial"/>
          <w:sz w:val="20"/>
          <w:szCs w:val="20"/>
        </w:rPr>
        <w:t xml:space="preserv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21"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2"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proofErr w:type="gramStart"/>
      <w:r w:rsidRPr="00B852A8">
        <w:rPr>
          <w:rFonts w:ascii="Arial" w:hAnsi="Arial" w:cs="Arial"/>
          <w:sz w:val="20"/>
          <w:szCs w:val="20"/>
        </w:rPr>
        <w:t>Where</w:t>
      </w:r>
      <w:proofErr w:type="gramEnd"/>
    </w:p>
    <w:p w14:paraId="4DD7E031" w14:textId="77777777" w:rsidR="00500B89" w:rsidRPr="00B852A8" w:rsidRDefault="00500B89">
      <w:pPr>
        <w:pStyle w:val="ListParagraph"/>
        <w:widowControl w:val="0"/>
        <w:numPr>
          <w:ilvl w:val="2"/>
          <w:numId w:val="29"/>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proofErr w:type="gramStart"/>
      <w:r w:rsidRPr="00B852A8">
        <w:rPr>
          <w:rFonts w:ascii="Arial" w:hAnsi="Arial" w:cs="Arial"/>
          <w:sz w:val="20"/>
          <w:szCs w:val="20"/>
        </w:rPr>
        <w:t>content</w:t>
      </w:r>
      <w:proofErr w:type="gramEnd"/>
    </w:p>
    <w:p w14:paraId="6DC08400" w14:textId="77777777" w:rsidR="00500B89" w:rsidRPr="00B852A8" w:rsidRDefault="00500B89">
      <w:pPr>
        <w:pStyle w:val="ListParagraph"/>
        <w:widowControl w:val="0"/>
        <w:numPr>
          <w:ilvl w:val="2"/>
          <w:numId w:val="29"/>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pPr>
        <w:pStyle w:val="ListParagraph"/>
        <w:widowControl w:val="0"/>
        <w:numPr>
          <w:ilvl w:val="1"/>
          <w:numId w:val="29"/>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pPr>
        <w:pStyle w:val="ListParagraph"/>
        <w:widowControl w:val="0"/>
        <w:numPr>
          <w:ilvl w:val="0"/>
          <w:numId w:val="30"/>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pPr>
        <w:pStyle w:val="ListParagraph"/>
        <w:widowControl w:val="0"/>
        <w:numPr>
          <w:ilvl w:val="0"/>
          <w:numId w:val="30"/>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pPr>
        <w:pStyle w:val="ListParagraph"/>
        <w:widowControl w:val="0"/>
        <w:numPr>
          <w:ilvl w:val="0"/>
          <w:numId w:val="29"/>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proofErr w:type="gramStart"/>
      <w:r w:rsidRPr="00B852A8">
        <w:rPr>
          <w:rFonts w:ascii="Arial" w:eastAsia="Arial" w:hAnsi="Arial" w:cs="Arial"/>
          <w:sz w:val="20"/>
          <w:szCs w:val="20"/>
        </w:rPr>
        <w:t>proposals;</w:t>
      </w:r>
      <w:proofErr w:type="gramEnd"/>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pPr>
        <w:pStyle w:val="ListParagraph"/>
        <w:widowControl w:val="0"/>
        <w:numPr>
          <w:ilvl w:val="1"/>
          <w:numId w:val="29"/>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bid</w:t>
      </w:r>
      <w:proofErr w:type="gramEnd"/>
      <w:r w:rsidRPr="00B852A8">
        <w:rPr>
          <w:rFonts w:ascii="Arial" w:eastAsia="Arial" w:hAnsi="Arial" w:cs="Arial"/>
          <w:b/>
          <w:bCs/>
          <w:sz w:val="20"/>
          <w:szCs w:val="20"/>
        </w:rPr>
        <w:t xml:space="preserve">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pPr>
        <w:pStyle w:val="ListParagraph"/>
        <w:widowControl w:val="0"/>
        <w:numPr>
          <w:ilvl w:val="1"/>
          <w:numId w:val="29"/>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proofErr w:type="gramStart"/>
      <w:r w:rsidRPr="00B852A8">
        <w:rPr>
          <w:rFonts w:ascii="Arial" w:eastAsia="Arial" w:hAnsi="Arial" w:cs="Arial"/>
          <w:sz w:val="20"/>
          <w:szCs w:val="20"/>
        </w:rPr>
        <w:t>state;</w:t>
      </w:r>
      <w:proofErr w:type="gramEnd"/>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pPr>
        <w:pStyle w:val="ListParagraph"/>
        <w:widowControl w:val="0"/>
        <w:numPr>
          <w:ilvl w:val="1"/>
          <w:numId w:val="29"/>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designated</w:t>
      </w:r>
      <w:proofErr w:type="gramEnd"/>
      <w:r w:rsidRPr="00B852A8">
        <w:rPr>
          <w:rFonts w:ascii="Arial" w:eastAsia="Arial" w:hAnsi="Arial" w:cs="Arial"/>
          <w:b/>
          <w:bCs/>
          <w:sz w:val="20"/>
          <w:szCs w:val="20"/>
        </w:rPr>
        <w:t xml:space="preserve">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pPr>
        <w:pStyle w:val="ListParagraph"/>
        <w:widowControl w:val="0"/>
        <w:numPr>
          <w:ilvl w:val="1"/>
          <w:numId w:val="29"/>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 xml:space="preserve">means a Declaration Certificate for Local Content that has been signed by the Chief Financial Officer or other legally responsible person nominated in writing by the Chief Executive, or senior member / person with management </w:t>
      </w:r>
      <w:proofErr w:type="gramStart"/>
      <w:r w:rsidRPr="00B852A8">
        <w:rPr>
          <w:rFonts w:ascii="Arial" w:eastAsia="Arial" w:hAnsi="Arial" w:cs="Arial"/>
          <w:sz w:val="20"/>
          <w:szCs w:val="20"/>
        </w:rPr>
        <w:t>responsibility(</w:t>
      </w:r>
      <w:proofErr w:type="gramEnd"/>
      <w:r w:rsidRPr="00B852A8">
        <w:rPr>
          <w:rFonts w:ascii="Arial" w:eastAsia="Arial" w:hAnsi="Arial" w:cs="Arial"/>
          <w:sz w:val="20"/>
          <w:szCs w:val="20"/>
        </w:rPr>
        <w:t>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pPr>
        <w:pStyle w:val="ListParagraph"/>
        <w:widowControl w:val="0"/>
        <w:numPr>
          <w:ilvl w:val="1"/>
          <w:numId w:val="29"/>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local</w:t>
      </w:r>
      <w:proofErr w:type="gramEnd"/>
      <w:r w:rsidRPr="00B852A8">
        <w:rPr>
          <w:rFonts w:ascii="Arial" w:eastAsia="Arial" w:hAnsi="Arial" w:cs="Arial"/>
          <w:b/>
          <w:bCs/>
          <w:sz w:val="20"/>
          <w:szCs w:val="20"/>
        </w:rPr>
        <w:t xml:space="preserve">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pPr>
        <w:pStyle w:val="ListParagraph"/>
        <w:widowControl w:val="0"/>
        <w:numPr>
          <w:ilvl w:val="1"/>
          <w:numId w:val="29"/>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stipulated</w:t>
      </w:r>
      <w:proofErr w:type="gramEnd"/>
      <w:r w:rsidRPr="00B852A8">
        <w:rPr>
          <w:rFonts w:ascii="Arial" w:eastAsia="Arial" w:hAnsi="Arial" w:cs="Arial"/>
          <w:b/>
          <w:bCs/>
          <w:sz w:val="20"/>
          <w:szCs w:val="20"/>
        </w:rPr>
        <w:t xml:space="preserve">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pPr>
        <w:pStyle w:val="ListParagraph"/>
        <w:widowControl w:val="0"/>
        <w:numPr>
          <w:ilvl w:val="1"/>
          <w:numId w:val="29"/>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proofErr w:type="gramStart"/>
      <w:r w:rsidRPr="00B852A8">
        <w:rPr>
          <w:rFonts w:ascii="Arial" w:hAnsi="Arial" w:cs="Arial"/>
          <w:sz w:val="20"/>
          <w:szCs w:val="20"/>
          <w:u w:val="single" w:color="000000"/>
        </w:rPr>
        <w:t>threshold</w:t>
      </w:r>
      <w:proofErr w:type="gramEnd"/>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 xml:space="preserve">The relevant rates of exchange information </w:t>
      </w:r>
      <w:proofErr w:type="gramStart"/>
      <w:r w:rsidRPr="00B852A8">
        <w:rPr>
          <w:rFonts w:ascii="Arial" w:hAnsi="Arial" w:cs="Arial"/>
          <w:sz w:val="20"/>
          <w:szCs w:val="20"/>
        </w:rPr>
        <w:t>is</w:t>
      </w:r>
      <w:proofErr w:type="gramEnd"/>
      <w:r w:rsidRPr="00B852A8">
        <w:rPr>
          <w:rFonts w:ascii="Arial" w:hAnsi="Arial" w:cs="Arial"/>
          <w:sz w:val="20"/>
          <w:szCs w:val="20"/>
        </w:rPr>
        <w:t xml:space="preserve"> accessible on</w:t>
      </w:r>
      <w:r w:rsidRPr="00B852A8">
        <w:rPr>
          <w:rFonts w:ascii="Arial" w:hAnsi="Arial" w:cs="Arial"/>
          <w:spacing w:val="-40"/>
          <w:sz w:val="20"/>
          <w:szCs w:val="20"/>
        </w:rPr>
        <w:t xml:space="preserve"> </w:t>
      </w:r>
      <w:hyperlink r:id="rId23">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roofErr w:type="gramStart"/>
            <w:r w:rsidRPr="00B852A8">
              <w:rPr>
                <w:rFonts w:ascii="Arial" w:eastAsia="Arial" w:hAnsi="Arial" w:cs="Arial"/>
                <w:sz w:val="20"/>
                <w:szCs w:val="20"/>
              </w:rPr>
              <w:t>…..</w:t>
            </w:r>
            <w:proofErr w:type="gramEnd"/>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proofErr w:type="gramStart"/>
            <w:r w:rsidRPr="00B852A8">
              <w:rPr>
                <w:rFonts w:ascii="Arial" w:hAnsi="Arial" w:cs="Arial"/>
                <w:sz w:val="20"/>
                <w:szCs w:val="20"/>
              </w:rPr>
              <w:t>of  .................................................................................................</w:t>
            </w:r>
            <w:proofErr w:type="gramEnd"/>
            <w:r w:rsidRPr="00B852A8">
              <w:rPr>
                <w:rFonts w:ascii="Arial" w:hAnsi="Arial" w:cs="Arial"/>
                <w:sz w:val="20"/>
                <w:szCs w:val="20"/>
              </w:rPr>
              <w:t xml:space="preserve"> ..............(</w:t>
            </w:r>
            <w:proofErr w:type="gramStart"/>
            <w:r w:rsidRPr="00B852A8">
              <w:rPr>
                <w:rFonts w:ascii="Arial" w:hAnsi="Arial" w:cs="Arial"/>
                <w:sz w:val="20"/>
                <w:szCs w:val="20"/>
              </w:rPr>
              <w:t>name  of</w:t>
            </w:r>
            <w:proofErr w:type="gramEnd"/>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pPr>
              <w:pStyle w:val="TableParagraph"/>
              <w:numPr>
                <w:ilvl w:val="0"/>
                <w:numId w:val="31"/>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pPr>
              <w:pStyle w:val="TableParagraph"/>
              <w:numPr>
                <w:ilvl w:val="0"/>
                <w:numId w:val="31"/>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pPr>
              <w:pStyle w:val="TableParagraph"/>
              <w:numPr>
                <w:ilvl w:val="0"/>
                <w:numId w:val="31"/>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 xml:space="preserve">Local content </w:t>
            </w:r>
            <w:proofErr w:type="gramStart"/>
            <w:r w:rsidRPr="00B852A8">
              <w:rPr>
                <w:rFonts w:ascii="Arial" w:hAnsi="Arial" w:cs="Arial"/>
                <w:sz w:val="20"/>
                <w:szCs w:val="20"/>
              </w:rPr>
              <w:t>% ,</w:t>
            </w:r>
            <w:proofErr w:type="gramEnd"/>
            <w:r w:rsidRPr="00B852A8">
              <w:rPr>
                <w:rFonts w:ascii="Arial" w:hAnsi="Arial" w:cs="Arial"/>
                <w:sz w:val="20"/>
                <w:szCs w:val="20"/>
              </w:rPr>
              <w:t xml:space="preserve">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w:lastRenderedPageBreak/>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proofErr w:type="gramStart"/>
                                <w:r>
                                  <w:rPr>
                                    <w:rFonts w:ascii="Arial"/>
                                  </w:rPr>
                                  <w:t>be</w:t>
                                </w:r>
                                <w:proofErr w:type="gramEnd"/>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 xml:space="preserve">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w:t>
                                </w:r>
                                <w:proofErr w:type="gramStart"/>
                                <w:r>
                                  <w:rPr>
                                    <w:rFonts w:ascii="Arial"/>
                                  </w:rPr>
                                  <w:t>all of</w:t>
                                </w:r>
                                <w:proofErr w:type="gramEnd"/>
                                <w:r>
                                  <w:rPr>
                                    <w:rFonts w:ascii="Arial"/>
                                  </w:rPr>
                                  <w:t xml:space="preserve">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proofErr w:type="gramStart"/>
                          <w:r>
                            <w:rPr>
                              <w:rFonts w:ascii="Arial"/>
                            </w:rPr>
                            <w:t>be</w:t>
                          </w:r>
                          <w:proofErr w:type="gramEnd"/>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pPr>
                            <w:widowControl w:val="0"/>
                            <w:numPr>
                              <w:ilvl w:val="0"/>
                              <w:numId w:val="32"/>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pPr>
                            <w:widowControl w:val="0"/>
                            <w:numPr>
                              <w:ilvl w:val="0"/>
                              <w:numId w:val="32"/>
                            </w:numPr>
                            <w:tabs>
                              <w:tab w:val="left" w:pos="425"/>
                            </w:tabs>
                            <w:spacing w:line="237" w:lineRule="auto"/>
                            <w:ind w:firstLine="0"/>
                            <w:jc w:val="both"/>
                            <w:rPr>
                              <w:rFonts w:ascii="Arial" w:eastAsia="Arial" w:hAnsi="Arial" w:cs="Arial"/>
                            </w:rPr>
                          </w:pPr>
                          <w:r>
                            <w:rPr>
                              <w:rFonts w:ascii="Arial"/>
                            </w:rPr>
                            <w:t xml:space="preserve">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w:t>
                          </w:r>
                          <w:proofErr w:type="gramStart"/>
                          <w:r>
                            <w:rPr>
                              <w:rFonts w:ascii="Arial"/>
                            </w:rPr>
                            <w:t>all of</w:t>
                          </w:r>
                          <w:proofErr w:type="gramEnd"/>
                          <w:r>
                            <w:rPr>
                              <w:rFonts w:ascii="Arial"/>
                            </w:rPr>
                            <w:t xml:space="preserve">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657DCBA1" w14:textId="2B268F03" w:rsidR="008F058E" w:rsidRPr="00B852A8" w:rsidRDefault="008F058E" w:rsidP="002E486B">
      <w:pPr>
        <w:pStyle w:val="Heading1"/>
        <w:ind w:firstLine="0"/>
        <w:jc w:val="left"/>
        <w:rPr>
          <w:rFonts w:ascii="Arial" w:hAnsi="Arial" w:cs="Arial"/>
          <w:sz w:val="20"/>
        </w:rPr>
      </w:pP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pPr>
        <w:numPr>
          <w:ilvl w:val="0"/>
          <w:numId w:val="17"/>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 xml:space="preserve">abused the institution’s supply chain management </w:t>
      </w:r>
      <w:proofErr w:type="gramStart"/>
      <w:r w:rsidRPr="00B852A8">
        <w:rPr>
          <w:rFonts w:ascii="Arial" w:hAnsi="Arial" w:cs="Arial"/>
          <w:sz w:val="20"/>
          <w:szCs w:val="20"/>
        </w:rPr>
        <w:t>system;</w:t>
      </w:r>
      <w:proofErr w:type="gramEnd"/>
    </w:p>
    <w:p w14:paraId="1A74AD07" w14:textId="77777777" w:rsidR="008F058E" w:rsidRPr="00B852A8" w:rsidRDefault="008F058E">
      <w:pPr>
        <w:numPr>
          <w:ilvl w:val="1"/>
          <w:numId w:val="17"/>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Default="008F058E">
      <w:pPr>
        <w:numPr>
          <w:ilvl w:val="1"/>
          <w:numId w:val="17"/>
        </w:numPr>
        <w:jc w:val="both"/>
        <w:rPr>
          <w:rFonts w:ascii="Arial" w:hAnsi="Arial" w:cs="Arial"/>
          <w:sz w:val="20"/>
          <w:szCs w:val="20"/>
        </w:rPr>
      </w:pPr>
      <w:r w:rsidRPr="00B852A8">
        <w:rPr>
          <w:rFonts w:ascii="Arial" w:hAnsi="Arial" w:cs="Arial"/>
          <w:sz w:val="20"/>
          <w:szCs w:val="20"/>
        </w:rPr>
        <w:t>failed to perform on any previous contract.</w:t>
      </w:r>
    </w:p>
    <w:p w14:paraId="0A0C1632" w14:textId="77777777" w:rsidR="00EC7ABF" w:rsidRDefault="00EC7ABF" w:rsidP="00EC7ABF">
      <w:pPr>
        <w:jc w:val="both"/>
        <w:rPr>
          <w:rFonts w:ascii="Arial" w:hAnsi="Arial" w:cs="Arial"/>
          <w:sz w:val="20"/>
          <w:szCs w:val="20"/>
        </w:rPr>
      </w:pPr>
    </w:p>
    <w:p w14:paraId="2BDE0858" w14:textId="77777777" w:rsidR="00EC7ABF" w:rsidRDefault="00EC7ABF" w:rsidP="00EC7ABF">
      <w:pPr>
        <w:jc w:val="both"/>
        <w:rPr>
          <w:rFonts w:ascii="Arial" w:hAnsi="Arial" w:cs="Arial"/>
          <w:sz w:val="20"/>
          <w:szCs w:val="20"/>
        </w:rPr>
      </w:pPr>
    </w:p>
    <w:p w14:paraId="24E8D2BF" w14:textId="77777777" w:rsidR="00EC7ABF" w:rsidRDefault="00EC7ABF" w:rsidP="00EC7ABF">
      <w:pPr>
        <w:jc w:val="both"/>
        <w:rPr>
          <w:rFonts w:ascii="Arial" w:hAnsi="Arial" w:cs="Arial"/>
          <w:sz w:val="20"/>
          <w:szCs w:val="20"/>
        </w:rPr>
      </w:pPr>
    </w:p>
    <w:p w14:paraId="292D8533" w14:textId="77777777" w:rsidR="00EC7ABF" w:rsidRPr="00B852A8" w:rsidRDefault="00EC7ABF" w:rsidP="00EC7ABF">
      <w:pPr>
        <w:jc w:val="both"/>
        <w:rPr>
          <w:rFonts w:ascii="Arial" w:hAnsi="Arial" w:cs="Arial"/>
          <w:sz w:val="20"/>
          <w:szCs w:val="20"/>
        </w:rPr>
      </w:pP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pPr>
        <w:numPr>
          <w:ilvl w:val="0"/>
          <w:numId w:val="17"/>
        </w:numPr>
        <w:jc w:val="both"/>
        <w:rPr>
          <w:rFonts w:ascii="Arial" w:hAnsi="Arial" w:cs="Arial"/>
          <w:b/>
          <w:bCs/>
          <w:sz w:val="20"/>
          <w:szCs w:val="20"/>
        </w:rPr>
      </w:pPr>
      <w:proofErr w:type="gramStart"/>
      <w:r w:rsidRPr="00B852A8">
        <w:rPr>
          <w:rFonts w:ascii="Arial" w:hAnsi="Arial" w:cs="Arial"/>
          <w:b/>
          <w:bCs/>
          <w:sz w:val="20"/>
          <w:szCs w:val="20"/>
        </w:rPr>
        <w:lastRenderedPageBreak/>
        <w:t>In order to</w:t>
      </w:r>
      <w:proofErr w:type="gramEnd"/>
      <w:r w:rsidRPr="00B852A8">
        <w:rPr>
          <w:rFonts w:ascii="Arial" w:hAnsi="Arial" w:cs="Arial"/>
          <w:b/>
          <w:bCs/>
          <w:sz w:val="20"/>
          <w:szCs w:val="20"/>
        </w:rPr>
        <w:t xml:space="preserve">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4"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3" w:name="Check2"/>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3"/>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4" w:name="Check3"/>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4"/>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5"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5" w:name="Check1"/>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5"/>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6" w:name="Check4"/>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6"/>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7" w:name="Check8"/>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7"/>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8" w:name="Check7"/>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bookmarkEnd w:id="8"/>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lastRenderedPageBreak/>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 xml:space="preserve">I, THE UNDERSIGNED (FULL </w:t>
      </w:r>
      <w:proofErr w:type="gramStart"/>
      <w:r w:rsidRPr="00B852A8">
        <w:rPr>
          <w:rFonts w:ascii="Arial" w:hAnsi="Arial" w:cs="Arial"/>
          <w:b/>
          <w:bCs/>
          <w:sz w:val="20"/>
          <w:szCs w:val="20"/>
        </w:rPr>
        <w:t>NAME)…</w:t>
      </w:r>
      <w:proofErr w:type="gramEnd"/>
      <w:r w:rsidRPr="00B852A8">
        <w:rPr>
          <w:rFonts w:ascii="Arial" w:hAnsi="Arial" w:cs="Arial"/>
          <w:b/>
          <w:bCs/>
          <w:sz w:val="20"/>
          <w:szCs w:val="20"/>
        </w:rPr>
        <w:t>………………………………………………CERTIFY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r>
      <w:proofErr w:type="gramStart"/>
      <w:r w:rsidRPr="00B852A8">
        <w:rPr>
          <w:rFonts w:ascii="Arial" w:hAnsi="Arial" w:cs="Arial"/>
          <w:sz w:val="20"/>
          <w:szCs w:val="20"/>
        </w:rPr>
        <w:t>disregard</w:t>
      </w:r>
      <w:proofErr w:type="gramEnd"/>
      <w:r w:rsidRPr="00B852A8">
        <w:rPr>
          <w:rFonts w:ascii="Arial" w:hAnsi="Arial" w:cs="Arial"/>
          <w:sz w:val="20"/>
          <w:szCs w:val="20"/>
        </w:rPr>
        <w:t xml:space="preserve">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r>
      <w:proofErr w:type="gramStart"/>
      <w:r w:rsidRPr="00B852A8">
        <w:rPr>
          <w:rFonts w:ascii="Arial" w:hAnsi="Arial" w:cs="Arial"/>
          <w:sz w:val="20"/>
          <w:szCs w:val="20"/>
        </w:rPr>
        <w:t>cancel</w:t>
      </w:r>
      <w:proofErr w:type="gramEnd"/>
      <w:r w:rsidRPr="00B852A8">
        <w:rPr>
          <w:rFonts w:ascii="Arial" w:hAnsi="Arial" w:cs="Arial"/>
          <w:sz w:val="20"/>
          <w:szCs w:val="20"/>
        </w:rPr>
        <w:t xml:space="preserve">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pPr>
        <w:numPr>
          <w:ilvl w:val="0"/>
          <w:numId w:val="21"/>
        </w:numPr>
        <w:autoSpaceDE w:val="0"/>
        <w:autoSpaceDN w:val="0"/>
        <w:adjustRightInd w:val="0"/>
        <w:spacing w:line="360" w:lineRule="auto"/>
        <w:ind w:hanging="720"/>
        <w:jc w:val="both"/>
        <w:rPr>
          <w:rFonts w:ascii="Arial" w:hAnsi="Arial" w:cs="Arial"/>
          <w:sz w:val="20"/>
          <w:szCs w:val="20"/>
        </w:rPr>
      </w:pPr>
      <w:proofErr w:type="gramStart"/>
      <w:r w:rsidRPr="00B852A8">
        <w:rPr>
          <w:rFonts w:ascii="Arial" w:hAnsi="Arial" w:cs="Arial"/>
          <w:sz w:val="20"/>
          <w:szCs w:val="20"/>
        </w:rPr>
        <w:lastRenderedPageBreak/>
        <w:t>In order to</w:t>
      </w:r>
      <w:proofErr w:type="gramEnd"/>
      <w:r w:rsidRPr="00B852A8">
        <w:rPr>
          <w:rFonts w:ascii="Arial" w:hAnsi="Arial" w:cs="Arial"/>
          <w:sz w:val="20"/>
          <w:szCs w:val="20"/>
        </w:rPr>
        <w:t xml:space="preserve">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 xml:space="preserve">¹ Includes price quotations, advertised competitive bids, limited </w:t>
      </w:r>
      <w:proofErr w:type="gramStart"/>
      <w:r w:rsidRPr="00B852A8">
        <w:rPr>
          <w:rFonts w:ascii="Arial" w:hAnsi="Arial" w:cs="Arial"/>
          <w:b/>
          <w:sz w:val="20"/>
          <w:szCs w:val="20"/>
        </w:rPr>
        <w:t>bids</w:t>
      </w:r>
      <w:proofErr w:type="gramEnd"/>
      <w:r w:rsidRPr="00B852A8">
        <w:rPr>
          <w:rFonts w:ascii="Arial" w:hAnsi="Arial" w:cs="Arial"/>
          <w:b/>
          <w:sz w:val="20"/>
          <w:szCs w:val="20"/>
        </w:rPr>
        <w:t xml:space="preserve">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 xml:space="preserve">² Bid rigging (or collusive bidding) occurs when businesses, that would otherwise be expected to compete, secretly conspire to raise </w:t>
      </w:r>
      <w:proofErr w:type="gramStart"/>
      <w:r w:rsidRPr="00B852A8">
        <w:rPr>
          <w:rFonts w:ascii="Arial" w:hAnsi="Arial" w:cs="Arial"/>
          <w:b/>
          <w:sz w:val="20"/>
          <w:szCs w:val="20"/>
        </w:rPr>
        <w:t>prices</w:t>
      </w:r>
      <w:proofErr w:type="gramEnd"/>
      <w:r w:rsidRPr="00B852A8">
        <w:rPr>
          <w:rFonts w:ascii="Arial" w:hAnsi="Arial" w:cs="Arial"/>
          <w:b/>
          <w:sz w:val="20"/>
          <w:szCs w:val="20"/>
        </w:rPr>
        <w:t xml:space="preserve">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2CFCEAC6" w14:textId="7DC776FB" w:rsidR="000A2815" w:rsidRDefault="000A2815" w:rsidP="00795E4B">
      <w:pPr>
        <w:autoSpaceDE w:val="0"/>
        <w:autoSpaceDN w:val="0"/>
        <w:adjustRightInd w:val="0"/>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have read and I understand the contents of this </w:t>
      </w:r>
      <w:proofErr w:type="gramStart"/>
      <w:r w:rsidRPr="00B852A8">
        <w:rPr>
          <w:rFonts w:ascii="Arial" w:hAnsi="Arial" w:cs="Arial"/>
          <w:color w:val="000000"/>
          <w:sz w:val="20"/>
          <w:szCs w:val="20"/>
        </w:rPr>
        <w:t>Certificate;</w:t>
      </w:r>
      <w:proofErr w:type="gramEnd"/>
    </w:p>
    <w:p w14:paraId="5793F426"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understand that the accompanying bid will be disqualified if this Certificate is found not to be true and complete in every </w:t>
      </w:r>
      <w:proofErr w:type="gramStart"/>
      <w:r w:rsidRPr="00B852A8">
        <w:rPr>
          <w:rFonts w:ascii="Arial" w:hAnsi="Arial" w:cs="Arial"/>
          <w:color w:val="000000"/>
          <w:sz w:val="20"/>
          <w:szCs w:val="20"/>
        </w:rPr>
        <w:t>respect;</w:t>
      </w:r>
      <w:proofErr w:type="gramEnd"/>
    </w:p>
    <w:p w14:paraId="620A302B"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am authorized by the bidder to sign this Certificate, and to submit the accompanying bid, on behalf of the </w:t>
      </w:r>
      <w:proofErr w:type="gramStart"/>
      <w:r w:rsidRPr="00B852A8">
        <w:rPr>
          <w:rFonts w:ascii="Arial" w:hAnsi="Arial" w:cs="Arial"/>
          <w:color w:val="000000"/>
          <w:sz w:val="20"/>
          <w:szCs w:val="20"/>
        </w:rPr>
        <w:t>bidder;</w:t>
      </w:r>
      <w:proofErr w:type="gramEnd"/>
    </w:p>
    <w:p w14:paraId="3BE6BDB5"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Each person whose signature appears on the accompanying bid has been authorized by the bidder to determine the terms of, and to sign the bid, on behalf of the </w:t>
      </w:r>
      <w:proofErr w:type="gramStart"/>
      <w:r w:rsidRPr="00B852A8">
        <w:rPr>
          <w:rFonts w:ascii="Arial" w:hAnsi="Arial" w:cs="Arial"/>
          <w:color w:val="000000"/>
          <w:sz w:val="20"/>
          <w:szCs w:val="20"/>
        </w:rPr>
        <w:t>bidder;</w:t>
      </w:r>
      <w:proofErr w:type="gramEnd"/>
    </w:p>
    <w:p w14:paraId="1E08ABA9"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lastRenderedPageBreak/>
        <w:t xml:space="preserve">For the purposes of this Certificate and the accompanying bid, I understand that the word “competitor” shall include any individual or organization, other than the bidder, </w:t>
      </w:r>
      <w:proofErr w:type="gramStart"/>
      <w:r w:rsidRPr="00B852A8">
        <w:rPr>
          <w:rFonts w:ascii="Arial" w:hAnsi="Arial" w:cs="Arial"/>
          <w:color w:val="000000"/>
          <w:sz w:val="20"/>
          <w:szCs w:val="20"/>
        </w:rPr>
        <w:t>whether or not</w:t>
      </w:r>
      <w:proofErr w:type="gramEnd"/>
      <w:r w:rsidRPr="00B852A8">
        <w:rPr>
          <w:rFonts w:ascii="Arial" w:hAnsi="Arial" w:cs="Arial"/>
          <w:color w:val="000000"/>
          <w:sz w:val="20"/>
          <w:szCs w:val="20"/>
        </w:rPr>
        <w:t xml:space="preserve">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 xml:space="preserve">could potentially submit a bid in response to this bid invitation, based on their qualifications, </w:t>
      </w:r>
      <w:proofErr w:type="gramStart"/>
      <w:r w:rsidRPr="00B852A8">
        <w:rPr>
          <w:rFonts w:ascii="Arial" w:hAnsi="Arial" w:cs="Arial"/>
          <w:color w:val="000000"/>
          <w:sz w:val="20"/>
          <w:szCs w:val="20"/>
        </w:rPr>
        <w:t>abilities</w:t>
      </w:r>
      <w:proofErr w:type="gramEnd"/>
      <w:r w:rsidRPr="00B852A8">
        <w:rPr>
          <w:rFonts w:ascii="Arial" w:hAnsi="Arial" w:cs="Arial"/>
          <w:color w:val="000000"/>
          <w:sz w:val="20"/>
          <w:szCs w:val="20"/>
        </w:rPr>
        <w:t xml:space="preserve">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The bidder has arrived at the accompanying bid independently from, and without consultation, communication, </w:t>
      </w:r>
      <w:proofErr w:type="gramStart"/>
      <w:r w:rsidRPr="00B852A8">
        <w:rPr>
          <w:rFonts w:ascii="Arial" w:hAnsi="Arial" w:cs="Arial"/>
          <w:color w:val="000000"/>
          <w:sz w:val="20"/>
          <w:szCs w:val="20"/>
        </w:rPr>
        <w:t>agreement</w:t>
      </w:r>
      <w:proofErr w:type="gramEnd"/>
      <w:r w:rsidRPr="00B852A8">
        <w:rPr>
          <w:rFonts w:ascii="Arial" w:hAnsi="Arial" w:cs="Arial"/>
          <w:color w:val="000000"/>
          <w:sz w:val="20"/>
          <w:szCs w:val="20"/>
        </w:rPr>
        <w:t xml:space="preserve"> or arrangement with any competitor.</w:t>
      </w:r>
      <w:r w:rsidRPr="00B852A8" w:rsidDel="00A72716">
        <w:rPr>
          <w:rFonts w:ascii="Arial" w:eastAsia="MS Mincho" w:hAnsi="Arial" w:cs="Arial"/>
          <w:color w:val="000000"/>
          <w:sz w:val="20"/>
          <w:szCs w:val="20"/>
        </w:rPr>
        <w:t xml:space="preserve"> </w:t>
      </w:r>
      <w:proofErr w:type="gramStart"/>
      <w:r w:rsidRPr="00B852A8">
        <w:rPr>
          <w:rFonts w:ascii="Arial" w:eastAsia="MS Mincho" w:hAnsi="Arial" w:cs="Arial"/>
          <w:color w:val="000000"/>
          <w:sz w:val="20"/>
          <w:szCs w:val="20"/>
        </w:rPr>
        <w:t>However</w:t>
      </w:r>
      <w:proofErr w:type="gramEnd"/>
      <w:r w:rsidRPr="00B852A8">
        <w:rPr>
          <w:rFonts w:ascii="Arial" w:eastAsia="MS Mincho" w:hAnsi="Arial" w:cs="Arial"/>
          <w:color w:val="000000"/>
          <w:sz w:val="20"/>
          <w:szCs w:val="20"/>
        </w:rPr>
        <w:t xml:space="preserve">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proofErr w:type="gramStart"/>
      <w:r w:rsidRPr="00B852A8">
        <w:rPr>
          <w:rFonts w:ascii="Arial" w:hAnsi="Arial" w:cs="Arial"/>
          <w:color w:val="000000"/>
          <w:sz w:val="20"/>
          <w:szCs w:val="20"/>
        </w:rPr>
        <w:t>In particular, without</w:t>
      </w:r>
      <w:proofErr w:type="gramEnd"/>
      <w:r w:rsidRPr="00B852A8">
        <w:rPr>
          <w:rFonts w:ascii="Arial" w:hAnsi="Arial" w:cs="Arial"/>
          <w:color w:val="000000"/>
          <w:sz w:val="20"/>
          <w:szCs w:val="20"/>
        </w:rPr>
        <w:t xml:space="preserve"> limiting the generality of paragraphs 6 above, there has been no consultation, communication, agreement or arrangement with any competitor regarding:</w:t>
      </w:r>
    </w:p>
    <w:p w14:paraId="1A0954ED" w14:textId="77777777" w:rsidR="008F058E" w:rsidRPr="00B852A8" w:rsidRDefault="008F058E">
      <w:pPr>
        <w:pStyle w:val="ListParagraph"/>
        <w:numPr>
          <w:ilvl w:val="0"/>
          <w:numId w:val="19"/>
        </w:numPr>
        <w:autoSpaceDE w:val="0"/>
        <w:autoSpaceDN w:val="0"/>
        <w:adjustRightInd w:val="0"/>
        <w:spacing w:line="360" w:lineRule="auto"/>
        <w:ind w:firstLine="307"/>
        <w:jc w:val="both"/>
        <w:rPr>
          <w:rFonts w:ascii="Arial" w:hAnsi="Arial" w:cs="Arial"/>
          <w:color w:val="000000"/>
          <w:sz w:val="20"/>
          <w:szCs w:val="20"/>
        </w:rPr>
      </w:pPr>
      <w:proofErr w:type="gramStart"/>
      <w:r w:rsidRPr="00B852A8">
        <w:rPr>
          <w:rFonts w:ascii="Arial" w:hAnsi="Arial" w:cs="Arial"/>
          <w:color w:val="000000"/>
          <w:sz w:val="20"/>
          <w:szCs w:val="20"/>
        </w:rPr>
        <w:t>prices;</w:t>
      </w:r>
      <w:proofErr w:type="gramEnd"/>
      <w:r w:rsidRPr="00B852A8">
        <w:rPr>
          <w:rFonts w:ascii="Arial" w:hAnsi="Arial" w:cs="Arial"/>
          <w:color w:val="000000"/>
          <w:sz w:val="20"/>
          <w:szCs w:val="20"/>
        </w:rPr>
        <w:t xml:space="preserve">      </w:t>
      </w:r>
    </w:p>
    <w:p w14:paraId="730BCAB5" w14:textId="77777777" w:rsidR="008F058E" w:rsidRPr="00B852A8" w:rsidRDefault="008F058E">
      <w:pPr>
        <w:pStyle w:val="ListParagraph"/>
        <w:numPr>
          <w:ilvl w:val="0"/>
          <w:numId w:val="19"/>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invitation relates.</w:t>
      </w:r>
    </w:p>
    <w:p w14:paraId="261E68CE" w14:textId="77777777" w:rsidR="008F058E" w:rsidRPr="00B852A8" w:rsidRDefault="008F058E">
      <w:pPr>
        <w:pStyle w:val="ListParagraph"/>
        <w:numPr>
          <w:ilvl w:val="0"/>
          <w:numId w:val="18"/>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 xml:space="preserve">³ Joint venture or Consortium means an association of persons for the purpose of combining their expertise, property, capital, efforts, </w:t>
      </w:r>
      <w:proofErr w:type="gramStart"/>
      <w:r w:rsidRPr="00B852A8">
        <w:rPr>
          <w:rFonts w:ascii="Arial" w:hAnsi="Arial" w:cs="Arial"/>
          <w:b/>
          <w:sz w:val="20"/>
          <w:szCs w:val="20"/>
        </w:rPr>
        <w:t>skill</w:t>
      </w:r>
      <w:proofErr w:type="gramEnd"/>
      <w:r w:rsidRPr="00B852A8">
        <w:rPr>
          <w:rFonts w:ascii="Arial" w:hAnsi="Arial" w:cs="Arial"/>
          <w:b/>
          <w:sz w:val="20"/>
          <w:szCs w:val="20"/>
        </w:rPr>
        <w:t xml:space="preserve">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Pr="00795E4B" w:rsidRDefault="0032471B" w:rsidP="00795E4B">
      <w:pPr>
        <w:autoSpaceDE w:val="0"/>
        <w:autoSpaceDN w:val="0"/>
        <w:adjustRightInd w:val="0"/>
        <w:spacing w:line="360" w:lineRule="auto"/>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795E4B">
      <w:pPr>
        <w:spacing w:line="360" w:lineRule="auto"/>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10349" w:type="dxa"/>
        <w:tblInd w:w="-431" w:type="dxa"/>
        <w:tblLook w:val="04A0" w:firstRow="1" w:lastRow="0" w:firstColumn="1" w:lastColumn="0" w:noHBand="0" w:noVBand="1"/>
      </w:tblPr>
      <w:tblGrid>
        <w:gridCol w:w="10349"/>
      </w:tblGrid>
      <w:tr w:rsidR="008F058E" w:rsidRPr="00B852A8" w14:paraId="655753D6" w14:textId="77777777" w:rsidTr="006B26DB">
        <w:trPr>
          <w:trHeight w:val="6459"/>
        </w:trPr>
        <w:tc>
          <w:tcPr>
            <w:tcW w:w="10349"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Draw special attention to certain general conditions applicable to government bids, </w:t>
            </w:r>
            <w:proofErr w:type="gramStart"/>
            <w:r w:rsidRPr="00B852A8">
              <w:rPr>
                <w:rFonts w:ascii="Arial" w:hAnsi="Arial" w:cs="Arial"/>
                <w:sz w:val="20"/>
                <w:szCs w:val="20"/>
                <w:lang w:val="en-ZA"/>
              </w:rPr>
              <w:t>contracts</w:t>
            </w:r>
            <w:proofErr w:type="gramEnd"/>
            <w:r w:rsidRPr="00B852A8">
              <w:rPr>
                <w:rFonts w:ascii="Arial" w:hAnsi="Arial" w:cs="Arial"/>
                <w:sz w:val="20"/>
                <w:szCs w:val="20"/>
                <w:lang w:val="en-ZA"/>
              </w:rPr>
              <w:t xml:space="preserve">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pPr>
              <w:pStyle w:val="ListParagraph"/>
              <w:numPr>
                <w:ilvl w:val="0"/>
                <w:numId w:val="24"/>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To ensure that clients be familiar </w:t>
            </w:r>
            <w:proofErr w:type="gramStart"/>
            <w:r w:rsidRPr="00B852A8">
              <w:rPr>
                <w:rFonts w:ascii="Arial" w:hAnsi="Arial" w:cs="Arial"/>
                <w:sz w:val="20"/>
                <w:szCs w:val="20"/>
                <w:lang w:val="en-ZA"/>
              </w:rPr>
              <w:t>with regard to</w:t>
            </w:r>
            <w:proofErr w:type="gramEnd"/>
            <w:r w:rsidRPr="00B852A8">
              <w:rPr>
                <w:rFonts w:ascii="Arial" w:hAnsi="Arial" w:cs="Arial"/>
                <w:sz w:val="20"/>
                <w:szCs w:val="20"/>
                <w:lang w:val="en-ZA"/>
              </w:rPr>
              <w:t xml:space="preserve">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 xml:space="preserve">8. Inspections, </w:t>
      </w:r>
      <w:proofErr w:type="gramStart"/>
      <w:r w:rsidRPr="00B852A8">
        <w:rPr>
          <w:rFonts w:ascii="Arial" w:eastAsiaTheme="minorHAnsi" w:hAnsi="Arial" w:cs="Arial"/>
          <w:sz w:val="20"/>
          <w:szCs w:val="20"/>
          <w:lang w:val="en-ZA"/>
        </w:rPr>
        <w:t>tests</w:t>
      </w:r>
      <w:proofErr w:type="gramEnd"/>
      <w:r w:rsidRPr="00B852A8">
        <w:rPr>
          <w:rFonts w:ascii="Arial" w:eastAsiaTheme="minorHAnsi" w:hAnsi="Arial" w:cs="Arial"/>
          <w:sz w:val="20"/>
          <w:szCs w:val="20"/>
          <w:lang w:val="en-ZA"/>
        </w:rPr>
        <w:t xml:space="preserve">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pPr>
              <w:pStyle w:val="ListParagraph"/>
              <w:numPr>
                <w:ilvl w:val="0"/>
                <w:numId w:val="22"/>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pPr>
              <w:pStyle w:val="ListParagraph"/>
              <w:numPr>
                <w:ilvl w:val="0"/>
                <w:numId w:val="23"/>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 xml:space="preserve">1.2 “Contract” means the written agreement </w:t>
            </w:r>
            <w:proofErr w:type="gramStart"/>
            <w:r w:rsidRPr="00B852A8">
              <w:rPr>
                <w:rFonts w:ascii="Arial" w:hAnsi="Arial" w:cs="Arial"/>
                <w:sz w:val="20"/>
                <w:szCs w:val="20"/>
                <w:lang w:val="en-ZA"/>
              </w:rPr>
              <w:t>entered into</w:t>
            </w:r>
            <w:proofErr w:type="gramEnd"/>
            <w:r w:rsidRPr="00B852A8">
              <w:rPr>
                <w:rFonts w:ascii="Arial" w:hAnsi="Arial" w:cs="Arial"/>
                <w:sz w:val="20"/>
                <w:szCs w:val="20"/>
                <w:lang w:val="en-ZA"/>
              </w:rPr>
              <w:t xml:space="preserve">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pPr>
              <w:pStyle w:val="ListParagraph"/>
              <w:numPr>
                <w:ilvl w:val="1"/>
                <w:numId w:val="23"/>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1.6 “Country of origin” means the place where the goods were mined, </w:t>
            </w:r>
            <w:proofErr w:type="gramStart"/>
            <w:r w:rsidRPr="00B852A8">
              <w:rPr>
                <w:rFonts w:ascii="Arial" w:hAnsi="Arial" w:cs="Arial"/>
                <w:sz w:val="20"/>
                <w:szCs w:val="20"/>
                <w:lang w:val="en-ZA"/>
              </w:rPr>
              <w:t>grown</w:t>
            </w:r>
            <w:proofErr w:type="gramEnd"/>
            <w:r w:rsidRPr="00B852A8">
              <w:rPr>
                <w:rFonts w:ascii="Arial" w:hAnsi="Arial" w:cs="Arial"/>
                <w:sz w:val="20"/>
                <w:szCs w:val="20"/>
                <w:lang w:val="en-ZA"/>
              </w:rPr>
              <w:t xml:space="preserve"> or produced or from which the services are supplied. Goods are produced when, through manufacturing, </w:t>
            </w:r>
            <w:proofErr w:type="gramStart"/>
            <w:r w:rsidRPr="00B852A8">
              <w:rPr>
                <w:rFonts w:ascii="Arial" w:hAnsi="Arial" w:cs="Arial"/>
                <w:sz w:val="20"/>
                <w:szCs w:val="20"/>
                <w:lang w:val="en-ZA"/>
              </w:rPr>
              <w:t>processing</w:t>
            </w:r>
            <w:proofErr w:type="gramEnd"/>
            <w:r w:rsidRPr="00B852A8">
              <w:rPr>
                <w:rFonts w:ascii="Arial" w:hAnsi="Arial" w:cs="Arial"/>
                <w:sz w:val="20"/>
                <w:szCs w:val="20"/>
                <w:lang w:val="en-ZA"/>
              </w:rPr>
              <w:t xml:space="preserve">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1.9 “Delivery ex stock” means immediate delivery directly from stock </w:t>
            </w:r>
            <w:proofErr w:type="gramStart"/>
            <w:r w:rsidRPr="00B852A8">
              <w:rPr>
                <w:rFonts w:ascii="Arial" w:hAnsi="Arial" w:cs="Arial"/>
                <w:sz w:val="20"/>
                <w:szCs w:val="20"/>
                <w:lang w:val="en-ZA"/>
              </w:rPr>
              <w:t>actually on</w:t>
            </w:r>
            <w:proofErr w:type="gramEnd"/>
            <w:r w:rsidRPr="00B852A8">
              <w:rPr>
                <w:rFonts w:ascii="Arial" w:hAnsi="Arial" w:cs="Arial"/>
                <w:sz w:val="20"/>
                <w:szCs w:val="20"/>
                <w:lang w:val="en-ZA"/>
              </w:rPr>
              <w:t xml:space="preserve">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pPr>
              <w:pStyle w:val="ListParagraph"/>
              <w:numPr>
                <w:ilvl w:val="1"/>
                <w:numId w:val="22"/>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“Fraudulent practice” means a misrepresentation of facts in order to influence a procurement process or the execution of a contract to the detriment of any </w:t>
            </w:r>
            <w:proofErr w:type="gramStart"/>
            <w:r w:rsidRPr="00B852A8">
              <w:rPr>
                <w:rFonts w:ascii="Arial" w:hAnsi="Arial" w:cs="Arial"/>
                <w:sz w:val="20"/>
                <w:szCs w:val="20"/>
                <w:lang w:val="en-ZA"/>
              </w:rPr>
              <w:t>bidder, and</w:t>
            </w:r>
            <w:proofErr w:type="gramEnd"/>
            <w:r w:rsidRPr="00B852A8">
              <w:rPr>
                <w:rFonts w:ascii="Arial" w:hAnsi="Arial" w:cs="Arial"/>
                <w:sz w:val="20"/>
                <w:szCs w:val="20"/>
                <w:lang w:val="en-ZA"/>
              </w:rPr>
              <w:t xml:space="preserve">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1.15 “Goods” means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1.18 “Manufacture” means the production of products in a factory using labour, materials, </w:t>
            </w:r>
            <w:proofErr w:type="gramStart"/>
            <w:r w:rsidRPr="00B852A8">
              <w:rPr>
                <w:rFonts w:ascii="Arial" w:hAnsi="Arial" w:cs="Arial"/>
                <w:sz w:val="20"/>
                <w:szCs w:val="20"/>
                <w:lang w:val="en-ZA"/>
              </w:rPr>
              <w:t>components</w:t>
            </w:r>
            <w:proofErr w:type="gramEnd"/>
            <w:r w:rsidRPr="00B852A8">
              <w:rPr>
                <w:rFonts w:ascii="Arial" w:hAnsi="Arial" w:cs="Arial"/>
                <w:sz w:val="20"/>
                <w:szCs w:val="20"/>
                <w:lang w:val="en-ZA"/>
              </w:rPr>
              <w:t xml:space="preserve">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1.24 “Services” means </w:t>
            </w:r>
            <w:proofErr w:type="gramStart"/>
            <w:r w:rsidRPr="00B852A8">
              <w:rPr>
                <w:rFonts w:ascii="Arial" w:hAnsi="Arial" w:cs="Arial"/>
                <w:sz w:val="20"/>
                <w:szCs w:val="20"/>
                <w:lang w:val="en-ZA"/>
              </w:rPr>
              <w:t>those functional services ancillary</w:t>
            </w:r>
            <w:proofErr w:type="gramEnd"/>
            <w:r w:rsidRPr="00B852A8">
              <w:rPr>
                <w:rFonts w:ascii="Arial" w:hAnsi="Arial" w:cs="Arial"/>
                <w:sz w:val="20"/>
                <w:szCs w:val="20"/>
                <w:lang w:val="en-ZA"/>
              </w:rPr>
              <w:t xml:space="preserve">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2.3 Where such special conditions of contract </w:t>
            </w:r>
            <w:proofErr w:type="gramStart"/>
            <w:r w:rsidRPr="00B852A8">
              <w:rPr>
                <w:rFonts w:ascii="Arial" w:hAnsi="Arial" w:cs="Arial"/>
                <w:sz w:val="20"/>
                <w:szCs w:val="20"/>
                <w:lang w:val="en-ZA"/>
              </w:rPr>
              <w:t>are in conflict with</w:t>
            </w:r>
            <w:proofErr w:type="gramEnd"/>
            <w:r w:rsidRPr="00B852A8">
              <w:rPr>
                <w:rFonts w:ascii="Arial" w:hAnsi="Arial" w:cs="Arial"/>
                <w:sz w:val="20"/>
                <w:szCs w:val="20"/>
                <w:lang w:val="en-ZA"/>
              </w:rPr>
              <w:t xml:space="preserve">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7"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proofErr w:type="gramStart"/>
            <w:r w:rsidRPr="00B852A8">
              <w:rPr>
                <w:rFonts w:ascii="Arial" w:hAnsi="Arial" w:cs="Arial"/>
                <w:b/>
                <w:bCs/>
                <w:sz w:val="20"/>
                <w:szCs w:val="20"/>
                <w:lang w:val="en-ZA"/>
              </w:rPr>
              <w:t>information;</w:t>
            </w:r>
            <w:proofErr w:type="gramEnd"/>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 xml:space="preserve">5.2 The supplier shall not, without the purchaser’s prior written consent, make use of any document or information mentioned in GCC </w:t>
            </w:r>
            <w:proofErr w:type="gramStart"/>
            <w:r w:rsidRPr="00B852A8">
              <w:rPr>
                <w:rFonts w:ascii="Arial" w:hAnsi="Arial" w:cs="Arial"/>
                <w:sz w:val="20"/>
                <w:szCs w:val="20"/>
                <w:lang w:val="en-ZA"/>
              </w:rPr>
              <w:t>clause</w:t>
            </w:r>
            <w:proofErr w:type="gramEnd"/>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5.3 Any document, other than the contract itself mentioned in GCC </w:t>
            </w:r>
            <w:proofErr w:type="gramStart"/>
            <w:r w:rsidRPr="00B852A8">
              <w:rPr>
                <w:rFonts w:ascii="Arial" w:hAnsi="Arial" w:cs="Arial"/>
                <w:sz w:val="20"/>
                <w:szCs w:val="20"/>
                <w:lang w:val="en-ZA"/>
              </w:rPr>
              <w:t>clause</w:t>
            </w:r>
            <w:proofErr w:type="gramEnd"/>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5.1 shall remain the property of the purchaser and shall be returned (all copies) to the purchaser on completion of the supplier’s performance under the contract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5.4 The supplier shall permit the purchaser to inspect the supplier’s records relating to the performance of the supplier and to have them audited by auditors appointed by the purchaser,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6.1 The supplier shall indemnify the purchaser against all third-party claims of infringement of patent, trademark, or industrial design rights arising from use of the goods or any part thereof by the </w:t>
            </w:r>
            <w:proofErr w:type="gramStart"/>
            <w:r w:rsidRPr="00B852A8">
              <w:rPr>
                <w:rFonts w:ascii="Arial" w:hAnsi="Arial" w:cs="Arial"/>
                <w:sz w:val="20"/>
                <w:szCs w:val="20"/>
                <w:lang w:val="en-ZA"/>
              </w:rPr>
              <w:t>purchaser</w:t>
            </w:r>
            <w:proofErr w:type="gramEnd"/>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8.4 If the inspections, </w:t>
            </w:r>
            <w:proofErr w:type="gramStart"/>
            <w:r w:rsidRPr="00B852A8">
              <w:rPr>
                <w:rFonts w:ascii="Arial" w:hAnsi="Arial" w:cs="Arial"/>
                <w:sz w:val="20"/>
                <w:szCs w:val="20"/>
                <w:lang w:val="en-ZA"/>
              </w:rPr>
              <w:t>tests</w:t>
            </w:r>
            <w:proofErr w:type="gramEnd"/>
            <w:r w:rsidRPr="00B852A8">
              <w:rPr>
                <w:rFonts w:ascii="Arial" w:hAnsi="Arial" w:cs="Arial"/>
                <w:sz w:val="20"/>
                <w:szCs w:val="20"/>
                <w:lang w:val="en-ZA"/>
              </w:rPr>
              <w:t xml:space="preserve">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8.7 Any contract supplies may on or after delivery be inspected, </w:t>
            </w:r>
            <w:proofErr w:type="gramStart"/>
            <w:r w:rsidRPr="00B852A8">
              <w:rPr>
                <w:rFonts w:ascii="Arial" w:hAnsi="Arial" w:cs="Arial"/>
                <w:sz w:val="20"/>
                <w:szCs w:val="20"/>
                <w:lang w:val="en-ZA"/>
              </w:rPr>
              <w:t>tested</w:t>
            </w:r>
            <w:proofErr w:type="gramEnd"/>
            <w:r w:rsidRPr="00B852A8">
              <w:rPr>
                <w:rFonts w:ascii="Arial" w:hAnsi="Arial" w:cs="Arial"/>
                <w:sz w:val="20"/>
                <w:szCs w:val="20"/>
                <w:lang w:val="en-ZA"/>
              </w:rPr>
              <w:t xml:space="preserve"> or </w:t>
            </w:r>
            <w:proofErr w:type="spellStart"/>
            <w:r w:rsidRPr="00B852A8">
              <w:rPr>
                <w:rFonts w:ascii="Arial" w:hAnsi="Arial" w:cs="Arial"/>
                <w:sz w:val="20"/>
                <w:szCs w:val="20"/>
                <w:lang w:val="en-ZA"/>
              </w:rPr>
              <w:t>analyzed</w:t>
            </w:r>
            <w:proofErr w:type="spellEnd"/>
            <w:r w:rsidRPr="00B852A8">
              <w:rPr>
                <w:rFonts w:ascii="Arial" w:hAnsi="Arial" w:cs="Arial"/>
                <w:sz w:val="20"/>
                <w:szCs w:val="20"/>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B852A8">
              <w:rPr>
                <w:rFonts w:ascii="Arial" w:hAnsi="Arial" w:cs="Arial"/>
                <w:sz w:val="20"/>
                <w:szCs w:val="20"/>
                <w:lang w:val="en-ZA"/>
              </w:rPr>
              <w:t>removal</w:t>
            </w:r>
            <w:proofErr w:type="gramEnd"/>
            <w:r w:rsidRPr="00B852A8">
              <w:rPr>
                <w:rFonts w:ascii="Arial" w:hAnsi="Arial" w:cs="Arial"/>
                <w:sz w:val="20"/>
                <w:szCs w:val="20"/>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pPr>
              <w:pStyle w:val="ListParagraph"/>
              <w:numPr>
                <w:ilvl w:val="1"/>
                <w:numId w:val="8"/>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xml:space="preserve">.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pPr>
              <w:pStyle w:val="ListParagraph"/>
              <w:numPr>
                <w:ilvl w:val="1"/>
                <w:numId w:val="20"/>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pPr>
              <w:pStyle w:val="ListParagraph"/>
              <w:numPr>
                <w:ilvl w:val="1"/>
                <w:numId w:val="20"/>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performance or supervision of on-site assembly and/or commissioning of </w:t>
            </w:r>
            <w:proofErr w:type="gramStart"/>
            <w:r w:rsidRPr="00B852A8">
              <w:rPr>
                <w:rFonts w:ascii="Arial" w:hAnsi="Arial" w:cs="Arial"/>
                <w:sz w:val="20"/>
                <w:szCs w:val="20"/>
                <w:lang w:val="en-ZA"/>
              </w:rPr>
              <w:t>the  supplied</w:t>
            </w:r>
            <w:proofErr w:type="gramEnd"/>
            <w:r w:rsidRPr="00B852A8">
              <w:rPr>
                <w:rFonts w:ascii="Arial" w:hAnsi="Arial" w:cs="Arial"/>
                <w:sz w:val="20"/>
                <w:szCs w:val="20"/>
                <w:lang w:val="en-ZA"/>
              </w:rPr>
              <w:t xml:space="preserve">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(b) furnishing of tools required for assembly and/or maintenance of the supplied </w:t>
            </w:r>
            <w:proofErr w:type="gramStart"/>
            <w:r w:rsidRPr="00B852A8">
              <w:rPr>
                <w:rFonts w:ascii="Arial" w:hAnsi="Arial" w:cs="Arial"/>
                <w:sz w:val="20"/>
                <w:szCs w:val="20"/>
                <w:lang w:val="en-ZA"/>
              </w:rPr>
              <w:t>goods;</w:t>
            </w:r>
            <w:proofErr w:type="gramEnd"/>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(c) furnishing of a detailed operations and maintenance manual for each appropriate unit of the supplied </w:t>
            </w:r>
            <w:proofErr w:type="gramStart"/>
            <w:r w:rsidRPr="00B852A8">
              <w:rPr>
                <w:rFonts w:ascii="Arial" w:hAnsi="Arial" w:cs="Arial"/>
                <w:sz w:val="20"/>
                <w:szCs w:val="20"/>
                <w:lang w:val="en-ZA"/>
              </w:rPr>
              <w:t>goods;</w:t>
            </w:r>
            <w:proofErr w:type="gramEnd"/>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 xml:space="preserve">(d) performance or supervision or maintenance and/or repair of the supplied goods, for </w:t>
            </w:r>
            <w:proofErr w:type="gramStart"/>
            <w:r w:rsidRPr="00B852A8">
              <w:rPr>
                <w:rFonts w:ascii="Arial" w:hAnsi="Arial" w:cs="Arial"/>
                <w:sz w:val="20"/>
                <w:szCs w:val="20"/>
                <w:lang w:val="en-ZA"/>
              </w:rPr>
              <w:t>a period of time</w:t>
            </w:r>
            <w:proofErr w:type="gramEnd"/>
            <w:r w:rsidRPr="00B852A8">
              <w:rPr>
                <w:rFonts w:ascii="Arial" w:hAnsi="Arial" w:cs="Arial"/>
                <w:sz w:val="20"/>
                <w:szCs w:val="20"/>
                <w:lang w:val="en-ZA"/>
              </w:rPr>
              <w:t xml:space="preserv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14.1 As specified in SCC,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15.2 This warranty shall remain valid for twelve (12) months after the goods, or any portion thereof as the case may be, have been delivered to and accepted at the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w:t>
            </w:r>
            <w:proofErr w:type="gramStart"/>
            <w:r w:rsidRPr="00B852A8">
              <w:rPr>
                <w:rFonts w:ascii="Arial" w:hAnsi="Arial" w:cs="Arial"/>
                <w:sz w:val="20"/>
                <w:szCs w:val="20"/>
                <w:lang w:val="en-ZA"/>
              </w:rPr>
              <w:t>contract</w:t>
            </w:r>
            <w:proofErr w:type="gramEnd"/>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18.1 No variation in or modification of the terms of the contract shall be made except by written amendment signed by the parties </w:t>
            </w:r>
            <w:proofErr w:type="gramStart"/>
            <w:r w:rsidRPr="00B852A8">
              <w:rPr>
                <w:rFonts w:ascii="Arial" w:hAnsi="Arial" w:cs="Arial"/>
                <w:sz w:val="20"/>
                <w:szCs w:val="20"/>
                <w:lang w:val="en-ZA"/>
              </w:rPr>
              <w:t>concerned</w:t>
            </w:r>
            <w:proofErr w:type="gramEnd"/>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21.2 If at any time during performance of the contract, the supplier or its subcontractor(s) should encounter conditions impeding timely delivery of the goods and performance of services, the supplier shall promptly notify the purchaser in writing of the fact of the delay, its likely </w:t>
            </w:r>
            <w:proofErr w:type="gramStart"/>
            <w:r w:rsidRPr="00B852A8">
              <w:rPr>
                <w:rFonts w:ascii="Arial" w:hAnsi="Arial" w:cs="Arial"/>
                <w:sz w:val="20"/>
                <w:szCs w:val="20"/>
                <w:lang w:val="en-ZA"/>
              </w:rPr>
              <w:t>duration</w:t>
            </w:r>
            <w:proofErr w:type="gramEnd"/>
            <w:r w:rsidRPr="00B852A8">
              <w:rPr>
                <w:rFonts w:ascii="Arial" w:hAnsi="Arial" w:cs="Arial"/>
                <w:sz w:val="20"/>
                <w:szCs w:val="20"/>
                <w:lang w:val="en-ZA"/>
              </w:rPr>
              <w:t xml:space="preserve">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if the supplier fails to deliver any or all of the goods within the period(s) specified in the contract, or within any extension thereof granted by the purchaser pursuant to GCC Clause </w:t>
            </w:r>
            <w:proofErr w:type="gramStart"/>
            <w:r w:rsidRPr="00B852A8">
              <w:rPr>
                <w:rFonts w:ascii="Arial" w:hAnsi="Arial" w:cs="Arial"/>
                <w:sz w:val="20"/>
                <w:szCs w:val="20"/>
                <w:lang w:val="en-ZA"/>
              </w:rPr>
              <w:t>21.2;</w:t>
            </w:r>
            <w:proofErr w:type="gramEnd"/>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23.2 In the event the purchaser terminates the contract in whole or in part, the purchaser may procure, upon such terms and in such manner as it deems appropriate, goods, works or services </w:t>
            </w:r>
            <w:proofErr w:type="gramStart"/>
            <w:r w:rsidRPr="00B852A8">
              <w:rPr>
                <w:rFonts w:ascii="Arial" w:hAnsi="Arial" w:cs="Arial"/>
                <w:sz w:val="20"/>
                <w:szCs w:val="20"/>
                <w:lang w:val="en-ZA"/>
              </w:rPr>
              <w:t>similar to</w:t>
            </w:r>
            <w:proofErr w:type="gramEnd"/>
            <w:r w:rsidRPr="00B852A8">
              <w:rPr>
                <w:rFonts w:ascii="Arial" w:hAnsi="Arial" w:cs="Arial"/>
                <w:sz w:val="20"/>
                <w:szCs w:val="20"/>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23.4 If a purchaser intends imposing a restriction on a supplier or any person associated with the supplier, the supplier will be allowed </w:t>
            </w:r>
            <w:proofErr w:type="gramStart"/>
            <w:r w:rsidRPr="00B852A8">
              <w:rPr>
                <w:rFonts w:ascii="Arial" w:hAnsi="Arial" w:cs="Arial"/>
                <w:sz w:val="20"/>
                <w:szCs w:val="20"/>
                <w:lang w:val="en-ZA"/>
              </w:rPr>
              <w:t>a time period</w:t>
            </w:r>
            <w:proofErr w:type="gramEnd"/>
            <w:r w:rsidRPr="00B852A8">
              <w:rPr>
                <w:rFonts w:ascii="Arial" w:hAnsi="Arial" w:cs="Arial"/>
                <w:sz w:val="20"/>
                <w:szCs w:val="20"/>
                <w:lang w:val="en-ZA"/>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xml:space="preserve">) the name and address of the supplier and / or person restricted by the </w:t>
            </w:r>
            <w:proofErr w:type="gramStart"/>
            <w:r w:rsidRPr="00B852A8">
              <w:rPr>
                <w:rFonts w:ascii="Arial" w:hAnsi="Arial" w:cs="Arial"/>
                <w:sz w:val="20"/>
                <w:szCs w:val="20"/>
                <w:lang w:val="en-ZA"/>
              </w:rPr>
              <w:t>purchaser;</w:t>
            </w:r>
            <w:proofErr w:type="gramEnd"/>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B852A8">
              <w:rPr>
                <w:rFonts w:ascii="Arial" w:hAnsi="Arial" w:cs="Arial"/>
                <w:sz w:val="20"/>
                <w:szCs w:val="20"/>
                <w:lang w:val="en-ZA"/>
              </w:rPr>
              <w:t>for the amount of</w:t>
            </w:r>
            <w:proofErr w:type="gramEnd"/>
            <w:r w:rsidRPr="00B852A8">
              <w:rPr>
                <w:rFonts w:ascii="Arial" w:hAnsi="Arial" w:cs="Arial"/>
                <w:sz w:val="20"/>
                <w:szCs w:val="20"/>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B852A8">
              <w:rPr>
                <w:rFonts w:ascii="Arial" w:hAnsi="Arial" w:cs="Arial"/>
                <w:sz w:val="20"/>
                <w:szCs w:val="20"/>
                <w:lang w:val="en-ZA"/>
              </w:rPr>
              <w:t>practical, and</w:t>
            </w:r>
            <w:proofErr w:type="gramEnd"/>
            <w:r w:rsidRPr="00B852A8">
              <w:rPr>
                <w:rFonts w:ascii="Arial" w:hAnsi="Arial" w:cs="Arial"/>
                <w:sz w:val="20"/>
                <w:szCs w:val="20"/>
                <w:lang w:val="en-ZA"/>
              </w:rPr>
              <w:t xml:space="preserve">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w:t>
            </w:r>
            <w:proofErr w:type="gramStart"/>
            <w:r w:rsidRPr="00B852A8">
              <w:rPr>
                <w:rFonts w:ascii="Arial" w:hAnsi="Arial" w:cs="Arial"/>
                <w:sz w:val="20"/>
                <w:szCs w:val="20"/>
                <w:lang w:val="en-ZA"/>
              </w:rPr>
              <w:t>6;</w:t>
            </w:r>
            <w:proofErr w:type="gramEnd"/>
            <w:r w:rsidRPr="00B852A8">
              <w:rPr>
                <w:rFonts w:ascii="Arial" w:hAnsi="Arial" w:cs="Arial"/>
                <w:sz w:val="20"/>
                <w:szCs w:val="20"/>
                <w:lang w:val="en-ZA"/>
              </w:rPr>
              <w:t xml:space="preserve">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w:t>
            </w:r>
            <w:proofErr w:type="gramStart"/>
            <w:r w:rsidRPr="00B852A8">
              <w:rPr>
                <w:rFonts w:ascii="Arial" w:hAnsi="Arial" w:cs="Arial"/>
                <w:sz w:val="20"/>
                <w:szCs w:val="20"/>
                <w:lang w:val="en-ZA"/>
              </w:rPr>
              <w:t>notice</w:t>
            </w:r>
            <w:proofErr w:type="gramEnd"/>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31.2 The time mentioned in the contract documents for performing any act after such aforesaid notice has been given, shall be reckoned from the date of posting of such </w:t>
            </w:r>
            <w:proofErr w:type="gramStart"/>
            <w:r w:rsidRPr="00B852A8">
              <w:rPr>
                <w:rFonts w:ascii="Arial" w:hAnsi="Arial" w:cs="Arial"/>
                <w:sz w:val="20"/>
                <w:szCs w:val="20"/>
                <w:lang w:val="en-ZA"/>
              </w:rPr>
              <w:t>notice</w:t>
            </w:r>
            <w:proofErr w:type="gramEnd"/>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2CC97ABE" w14:textId="68A8A5AC" w:rsidR="008D4FA6" w:rsidRPr="00795E4B" w:rsidRDefault="008D4FA6" w:rsidP="008D4FA6">
      <w:pPr>
        <w:spacing w:after="160" w:line="259" w:lineRule="auto"/>
        <w:rPr>
          <w:rFonts w:ascii="Arial" w:hAnsi="Arial" w:cs="Arial"/>
          <w:sz w:val="20"/>
          <w:szCs w:val="20"/>
        </w:rPr>
      </w:pPr>
    </w:p>
    <w:p w14:paraId="5793AFC7" w14:textId="45E37A13" w:rsidR="000A3D59" w:rsidRPr="000A3D59" w:rsidRDefault="000A3D59" w:rsidP="008D4FA6">
      <w:pPr>
        <w:spacing w:after="160" w:line="259" w:lineRule="auto"/>
        <w:rPr>
          <w:rFonts w:ascii="Arial" w:hAnsi="Arial" w:cs="Arial"/>
          <w:b/>
          <w:bCs/>
          <w:sz w:val="32"/>
          <w:szCs w:val="32"/>
        </w:rPr>
      </w:pPr>
    </w:p>
    <w:p w14:paraId="15660BA0" w14:textId="77777777" w:rsidR="008F058E" w:rsidRPr="00B852A8" w:rsidRDefault="008F058E" w:rsidP="008F058E">
      <w:pPr>
        <w:spacing w:line="360" w:lineRule="auto"/>
        <w:rPr>
          <w:rFonts w:ascii="Arial" w:hAnsi="Arial" w:cs="Arial"/>
          <w:sz w:val="20"/>
          <w:szCs w:val="20"/>
        </w:rPr>
      </w:pPr>
    </w:p>
    <w:p w14:paraId="56874C68" w14:textId="77777777" w:rsidR="008F058E" w:rsidRPr="00B852A8" w:rsidRDefault="008F058E" w:rsidP="000A3D59">
      <w:pPr>
        <w:spacing w:line="360" w:lineRule="auto"/>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sectPr w:rsidR="008F058E" w:rsidRPr="00B852A8">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1BF4" w14:textId="77777777" w:rsidR="00F85632" w:rsidRDefault="00F85632">
      <w:r>
        <w:separator/>
      </w:r>
    </w:p>
  </w:endnote>
  <w:endnote w:type="continuationSeparator" w:id="0">
    <w:p w14:paraId="01A90B16" w14:textId="77777777" w:rsidR="00F85632" w:rsidRDefault="00F8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076A4" w14:textId="77777777" w:rsidR="00F85632" w:rsidRDefault="00F85632">
      <w:r>
        <w:separator/>
      </w:r>
    </w:p>
  </w:footnote>
  <w:footnote w:type="continuationSeparator" w:id="0">
    <w:p w14:paraId="11DFE174" w14:textId="77777777" w:rsidR="00F85632" w:rsidRDefault="00F85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55666A"/>
    <w:multiLevelType w:val="hybridMultilevel"/>
    <w:tmpl w:val="4A342192"/>
    <w:lvl w:ilvl="0" w:tplc="65A03BEC">
      <w:start w:val="1"/>
      <w:numFmt w:val="decimal"/>
      <w:lvlText w:val="%1."/>
      <w:lvlJc w:val="left"/>
      <w:pPr>
        <w:ind w:left="720" w:hanging="360"/>
      </w:pPr>
      <w:rPr>
        <w:rFonts w:hint="default"/>
        <w:sz w:val="28"/>
        <w:szCs w:val="2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0F2FBE"/>
    <w:multiLevelType w:val="hybridMultilevel"/>
    <w:tmpl w:val="8D2072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5"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1C181C"/>
    <w:multiLevelType w:val="hybridMultilevel"/>
    <w:tmpl w:val="23B2C5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E0A72"/>
    <w:multiLevelType w:val="hybridMultilevel"/>
    <w:tmpl w:val="617E7266"/>
    <w:lvl w:ilvl="0" w:tplc="1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4"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2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29"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3"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07574702">
    <w:abstractNumId w:val="10"/>
  </w:num>
  <w:num w:numId="2" w16cid:durableId="442771827">
    <w:abstractNumId w:val="24"/>
  </w:num>
  <w:num w:numId="3" w16cid:durableId="1921209517">
    <w:abstractNumId w:val="19"/>
  </w:num>
  <w:num w:numId="4" w16cid:durableId="1518735963">
    <w:abstractNumId w:val="16"/>
  </w:num>
  <w:num w:numId="5" w16cid:durableId="913854445">
    <w:abstractNumId w:val="25"/>
  </w:num>
  <w:num w:numId="6" w16cid:durableId="2139226348">
    <w:abstractNumId w:val="34"/>
  </w:num>
  <w:num w:numId="7" w16cid:durableId="307370665">
    <w:abstractNumId w:val="38"/>
  </w:num>
  <w:num w:numId="8" w16cid:durableId="1795056360">
    <w:abstractNumId w:val="0"/>
  </w:num>
  <w:num w:numId="9" w16cid:durableId="364141503">
    <w:abstractNumId w:val="9"/>
  </w:num>
  <w:num w:numId="10" w16cid:durableId="1370763381">
    <w:abstractNumId w:val="35"/>
  </w:num>
  <w:num w:numId="11" w16cid:durableId="70003411">
    <w:abstractNumId w:val="27"/>
  </w:num>
  <w:num w:numId="12" w16cid:durableId="423770064">
    <w:abstractNumId w:val="14"/>
  </w:num>
  <w:num w:numId="13" w16cid:durableId="1146820766">
    <w:abstractNumId w:val="18"/>
  </w:num>
  <w:num w:numId="14" w16cid:durableId="492911783">
    <w:abstractNumId w:val="31"/>
  </w:num>
  <w:num w:numId="15" w16cid:durableId="131757996">
    <w:abstractNumId w:val="30"/>
  </w:num>
  <w:num w:numId="16" w16cid:durableId="1937207030">
    <w:abstractNumId w:val="23"/>
  </w:num>
  <w:num w:numId="17" w16cid:durableId="1551072971">
    <w:abstractNumId w:val="8"/>
  </w:num>
  <w:num w:numId="18" w16cid:durableId="1159731320">
    <w:abstractNumId w:val="12"/>
  </w:num>
  <w:num w:numId="19" w16cid:durableId="316614211">
    <w:abstractNumId w:val="22"/>
  </w:num>
  <w:num w:numId="20" w16cid:durableId="1900945343">
    <w:abstractNumId w:val="33"/>
  </w:num>
  <w:num w:numId="21" w16cid:durableId="1670937529">
    <w:abstractNumId w:val="36"/>
  </w:num>
  <w:num w:numId="22" w16cid:durableId="1132019190">
    <w:abstractNumId w:val="15"/>
  </w:num>
  <w:num w:numId="23" w16cid:durableId="538782040">
    <w:abstractNumId w:val="3"/>
  </w:num>
  <w:num w:numId="24" w16cid:durableId="1293901624">
    <w:abstractNumId w:val="5"/>
  </w:num>
  <w:num w:numId="25" w16cid:durableId="623997293">
    <w:abstractNumId w:val="26"/>
  </w:num>
  <w:num w:numId="26" w16cid:durableId="1309743173">
    <w:abstractNumId w:val="32"/>
  </w:num>
  <w:num w:numId="27" w16cid:durableId="994338658">
    <w:abstractNumId w:val="7"/>
  </w:num>
  <w:num w:numId="28" w16cid:durableId="1316030623">
    <w:abstractNumId w:val="20"/>
  </w:num>
  <w:num w:numId="29" w16cid:durableId="1585648528">
    <w:abstractNumId w:val="17"/>
  </w:num>
  <w:num w:numId="30" w16cid:durableId="2145540408">
    <w:abstractNumId w:val="28"/>
  </w:num>
  <w:num w:numId="31" w16cid:durableId="1637565747">
    <w:abstractNumId w:val="29"/>
  </w:num>
  <w:num w:numId="32" w16cid:durableId="2028170970">
    <w:abstractNumId w:val="4"/>
  </w:num>
  <w:num w:numId="33" w16cid:durableId="278921772">
    <w:abstractNumId w:val="21"/>
  </w:num>
  <w:num w:numId="34" w16cid:durableId="548539386">
    <w:abstractNumId w:val="11"/>
  </w:num>
  <w:num w:numId="35" w16cid:durableId="1565025457">
    <w:abstractNumId w:val="37"/>
  </w:num>
  <w:num w:numId="36" w16cid:durableId="38477722">
    <w:abstractNumId w:val="6"/>
  </w:num>
  <w:num w:numId="37" w16cid:durableId="741489069">
    <w:abstractNumId w:val="13"/>
  </w:num>
  <w:num w:numId="38" w16cid:durableId="1880312351">
    <w:abstractNumId w:val="1"/>
  </w:num>
  <w:num w:numId="39" w16cid:durableId="788668759">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0504B"/>
    <w:rsid w:val="00020284"/>
    <w:rsid w:val="00033F85"/>
    <w:rsid w:val="00035FD4"/>
    <w:rsid w:val="00047945"/>
    <w:rsid w:val="0007352C"/>
    <w:rsid w:val="00075356"/>
    <w:rsid w:val="0008657F"/>
    <w:rsid w:val="00096636"/>
    <w:rsid w:val="00097BD1"/>
    <w:rsid w:val="000A005A"/>
    <w:rsid w:val="000A2815"/>
    <w:rsid w:val="000A3D59"/>
    <w:rsid w:val="000E37D0"/>
    <w:rsid w:val="000F1895"/>
    <w:rsid w:val="00104741"/>
    <w:rsid w:val="00106615"/>
    <w:rsid w:val="00140433"/>
    <w:rsid w:val="00177017"/>
    <w:rsid w:val="001953F1"/>
    <w:rsid w:val="001A2CC2"/>
    <w:rsid w:val="001A6BF9"/>
    <w:rsid w:val="001B10F8"/>
    <w:rsid w:val="001C2D4A"/>
    <w:rsid w:val="001C391D"/>
    <w:rsid w:val="001E0615"/>
    <w:rsid w:val="001F19A0"/>
    <w:rsid w:val="00201256"/>
    <w:rsid w:val="00201BE9"/>
    <w:rsid w:val="00220117"/>
    <w:rsid w:val="002373B2"/>
    <w:rsid w:val="00282D06"/>
    <w:rsid w:val="00284D2F"/>
    <w:rsid w:val="002A0E08"/>
    <w:rsid w:val="002B5FF2"/>
    <w:rsid w:val="002D4CE4"/>
    <w:rsid w:val="002E0047"/>
    <w:rsid w:val="002E486B"/>
    <w:rsid w:val="002E4C2E"/>
    <w:rsid w:val="002F0C01"/>
    <w:rsid w:val="00300314"/>
    <w:rsid w:val="00320C0D"/>
    <w:rsid w:val="00322E81"/>
    <w:rsid w:val="0032471B"/>
    <w:rsid w:val="00326EF8"/>
    <w:rsid w:val="00334FA5"/>
    <w:rsid w:val="00370F34"/>
    <w:rsid w:val="003739D3"/>
    <w:rsid w:val="00374357"/>
    <w:rsid w:val="00380397"/>
    <w:rsid w:val="0038150D"/>
    <w:rsid w:val="00387F32"/>
    <w:rsid w:val="00395493"/>
    <w:rsid w:val="003A0303"/>
    <w:rsid w:val="003B60C1"/>
    <w:rsid w:val="003D56D1"/>
    <w:rsid w:val="003E0854"/>
    <w:rsid w:val="003F06CE"/>
    <w:rsid w:val="003F288C"/>
    <w:rsid w:val="00402D91"/>
    <w:rsid w:val="00420E0B"/>
    <w:rsid w:val="004450B5"/>
    <w:rsid w:val="0045573B"/>
    <w:rsid w:val="00476A0C"/>
    <w:rsid w:val="004A1719"/>
    <w:rsid w:val="004B44C4"/>
    <w:rsid w:val="004C2EE8"/>
    <w:rsid w:val="00500B89"/>
    <w:rsid w:val="00506299"/>
    <w:rsid w:val="00527A0C"/>
    <w:rsid w:val="00555F25"/>
    <w:rsid w:val="00563E10"/>
    <w:rsid w:val="00570D4D"/>
    <w:rsid w:val="005721DD"/>
    <w:rsid w:val="00575275"/>
    <w:rsid w:val="00595D48"/>
    <w:rsid w:val="005B509C"/>
    <w:rsid w:val="005C0B4C"/>
    <w:rsid w:val="005C0CA8"/>
    <w:rsid w:val="005D11EB"/>
    <w:rsid w:val="005D2F24"/>
    <w:rsid w:val="005D6B6D"/>
    <w:rsid w:val="005E287A"/>
    <w:rsid w:val="005E587E"/>
    <w:rsid w:val="005E6913"/>
    <w:rsid w:val="005F53A9"/>
    <w:rsid w:val="006054A1"/>
    <w:rsid w:val="006359E1"/>
    <w:rsid w:val="00637430"/>
    <w:rsid w:val="00641208"/>
    <w:rsid w:val="00653FC5"/>
    <w:rsid w:val="006568B4"/>
    <w:rsid w:val="0066161B"/>
    <w:rsid w:val="00671D7E"/>
    <w:rsid w:val="00677524"/>
    <w:rsid w:val="006830FF"/>
    <w:rsid w:val="006A0EDA"/>
    <w:rsid w:val="006A202E"/>
    <w:rsid w:val="006B1517"/>
    <w:rsid w:val="006B26DB"/>
    <w:rsid w:val="006B4D0F"/>
    <w:rsid w:val="006F1BDF"/>
    <w:rsid w:val="006F65E2"/>
    <w:rsid w:val="00732570"/>
    <w:rsid w:val="0073328E"/>
    <w:rsid w:val="00744B07"/>
    <w:rsid w:val="0075013C"/>
    <w:rsid w:val="00751F50"/>
    <w:rsid w:val="00761EF4"/>
    <w:rsid w:val="00764DD5"/>
    <w:rsid w:val="00770F8D"/>
    <w:rsid w:val="00771F7B"/>
    <w:rsid w:val="00782748"/>
    <w:rsid w:val="00795E4B"/>
    <w:rsid w:val="007A6643"/>
    <w:rsid w:val="007F2D65"/>
    <w:rsid w:val="00811C0C"/>
    <w:rsid w:val="00825C98"/>
    <w:rsid w:val="00826D9C"/>
    <w:rsid w:val="008374DD"/>
    <w:rsid w:val="00837F0C"/>
    <w:rsid w:val="0087390A"/>
    <w:rsid w:val="00873E75"/>
    <w:rsid w:val="00887B64"/>
    <w:rsid w:val="008B28FD"/>
    <w:rsid w:val="008D2D9C"/>
    <w:rsid w:val="008D4FA6"/>
    <w:rsid w:val="008E3620"/>
    <w:rsid w:val="008F058E"/>
    <w:rsid w:val="008F75B4"/>
    <w:rsid w:val="009031C9"/>
    <w:rsid w:val="00932A21"/>
    <w:rsid w:val="00951FA8"/>
    <w:rsid w:val="009646C5"/>
    <w:rsid w:val="00974296"/>
    <w:rsid w:val="009A1821"/>
    <w:rsid w:val="00A00D33"/>
    <w:rsid w:val="00A154E6"/>
    <w:rsid w:val="00A22CEF"/>
    <w:rsid w:val="00A321D8"/>
    <w:rsid w:val="00A65697"/>
    <w:rsid w:val="00AB56CE"/>
    <w:rsid w:val="00AB720E"/>
    <w:rsid w:val="00B121E3"/>
    <w:rsid w:val="00B20812"/>
    <w:rsid w:val="00B2748E"/>
    <w:rsid w:val="00B64D48"/>
    <w:rsid w:val="00B7550E"/>
    <w:rsid w:val="00B806BF"/>
    <w:rsid w:val="00B852A8"/>
    <w:rsid w:val="00B87B94"/>
    <w:rsid w:val="00BF0094"/>
    <w:rsid w:val="00BF41EC"/>
    <w:rsid w:val="00C01B81"/>
    <w:rsid w:val="00C06B12"/>
    <w:rsid w:val="00C07E98"/>
    <w:rsid w:val="00C25E0A"/>
    <w:rsid w:val="00C26094"/>
    <w:rsid w:val="00C42DB6"/>
    <w:rsid w:val="00C6596F"/>
    <w:rsid w:val="00C84995"/>
    <w:rsid w:val="00C84E61"/>
    <w:rsid w:val="00C9734E"/>
    <w:rsid w:val="00C97AB5"/>
    <w:rsid w:val="00CA6099"/>
    <w:rsid w:val="00CD0505"/>
    <w:rsid w:val="00CE43EA"/>
    <w:rsid w:val="00D042AF"/>
    <w:rsid w:val="00D12483"/>
    <w:rsid w:val="00D2074D"/>
    <w:rsid w:val="00D269BD"/>
    <w:rsid w:val="00D26E93"/>
    <w:rsid w:val="00D30AB7"/>
    <w:rsid w:val="00D4283A"/>
    <w:rsid w:val="00D52DF4"/>
    <w:rsid w:val="00D572D6"/>
    <w:rsid w:val="00D7400B"/>
    <w:rsid w:val="00DD33CC"/>
    <w:rsid w:val="00E0434E"/>
    <w:rsid w:val="00E20864"/>
    <w:rsid w:val="00E661A6"/>
    <w:rsid w:val="00E67070"/>
    <w:rsid w:val="00EB2EE4"/>
    <w:rsid w:val="00EC1A69"/>
    <w:rsid w:val="00EC739C"/>
    <w:rsid w:val="00EC7ABF"/>
    <w:rsid w:val="00EE6BBB"/>
    <w:rsid w:val="00EF10D7"/>
    <w:rsid w:val="00F30F7E"/>
    <w:rsid w:val="00F70E85"/>
    <w:rsid w:val="00F74BD1"/>
    <w:rsid w:val="00F74ED8"/>
    <w:rsid w:val="00F74F2B"/>
    <w:rsid w:val="00F74F5F"/>
    <w:rsid w:val="00F7500C"/>
    <w:rsid w:val="00F75444"/>
    <w:rsid w:val="00F819D9"/>
    <w:rsid w:val="00F8285D"/>
    <w:rsid w:val="00F85632"/>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34"/>
    <w:qFormat/>
    <w:rsid w:val="008F058E"/>
    <w:pPr>
      <w:ind w:left="720"/>
      <w:contextualSpacing/>
    </w:pPr>
  </w:style>
  <w:style w:type="character" w:customStyle="1" w:styleId="ListParagraphChar">
    <w:name w:val="List Paragraph Char"/>
    <w:aliases w:val="LIST 1 Char"/>
    <w:basedOn w:val="DefaultParagraphFont"/>
    <w:link w:val="ListParagraph"/>
    <w:uiPriority w:val="1"/>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unhideWhenUsed/>
    <w:rsid w:val="008F058E"/>
    <w:pPr>
      <w:spacing w:after="120"/>
    </w:pPr>
  </w:style>
  <w:style w:type="character" w:customStyle="1" w:styleId="BodyTextChar">
    <w:name w:val="Body Text Char"/>
    <w:basedOn w:val="DefaultParagraphFont"/>
    <w:link w:val="BodyText"/>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33"/>
      </w:numPr>
    </w:pPr>
  </w:style>
  <w:style w:type="numbering" w:customStyle="1" w:styleId="CurrentList2">
    <w:name w:val="Current List2"/>
    <w:uiPriority w:val="99"/>
    <w:rsid w:val="009646C5"/>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8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70.png"/><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hyperlink" Target="http://www.treasury.gov.za" TargetMode="Externa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www.reservebank.co.za/" TargetMode="External"/><Relationship Id="rId28"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image" Target="media/image80.png"/><Relationship Id="rId27" Type="http://schemas.openxmlformats.org/officeDocument/2006/relationships/hyperlink" Target="http://www.treasury.gov.z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3AB7E-9EEC-4CA0-AF6D-0AE0C61E0123}">
  <ds:schemaRefs>
    <ds:schemaRef ds:uri="http://schemas.microsoft.com/sharepoint/v3/contenttype/forms"/>
  </ds:schemaRefs>
</ds:datastoreItem>
</file>

<file path=customXml/itemProps2.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42</Pages>
  <Words>11646</Words>
  <Characters>66383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Deidre Hartzenberg</cp:lastModifiedBy>
  <cp:revision>36</cp:revision>
  <dcterms:created xsi:type="dcterms:W3CDTF">2022-11-16T12:39:00Z</dcterms:created>
  <dcterms:modified xsi:type="dcterms:W3CDTF">2023-08-25T12:58:00Z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