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MS Mincho" w:hAnsi="Arial" w:cs="Arial"/>
          <w:noProof/>
          <w:sz w:val="22"/>
          <w:szCs w:val="22"/>
        </w:rPr>
        <w:id w:val="1895074503"/>
        <w:docPartObj>
          <w:docPartGallery w:val="Cover Pages"/>
          <w:docPartUnique/>
        </w:docPartObj>
      </w:sdtPr>
      <w:sdtEndPr/>
      <w:sdtContent>
        <w:p w14:paraId="31988B7B" w14:textId="32F35322" w:rsidR="009F52CC" w:rsidRPr="00DF1F6F" w:rsidRDefault="009F52CC" w:rsidP="000D6D31">
          <w:pPr>
            <w:spacing w:after="160" w:line="360" w:lineRule="auto"/>
            <w:rPr>
              <w:rFonts w:ascii="Arial" w:eastAsia="MS Mincho" w:hAnsi="Arial" w:cs="Arial"/>
              <w:noProof/>
              <w:sz w:val="22"/>
              <w:szCs w:val="22"/>
            </w:rPr>
          </w:pPr>
        </w:p>
        <w:p w14:paraId="47EFDF12" w14:textId="18725115" w:rsidR="00A65FE9" w:rsidRPr="00DF1F6F" w:rsidRDefault="00A65FE9" w:rsidP="000D6D31">
          <w:pPr>
            <w:suppressAutoHyphens/>
            <w:spacing w:line="360" w:lineRule="auto"/>
            <w:jc w:val="center"/>
            <w:rPr>
              <w:rFonts w:ascii="Arial" w:hAnsi="Arial" w:cs="Arial"/>
              <w:b/>
              <w:sz w:val="28"/>
              <w:szCs w:val="28"/>
            </w:rPr>
          </w:pPr>
          <w:r w:rsidRPr="00DF1F6F">
            <w:rPr>
              <w:rFonts w:ascii="Arial" w:hAnsi="Arial" w:cs="Arial"/>
              <w:b/>
              <w:sz w:val="28"/>
              <w:szCs w:val="28"/>
            </w:rPr>
            <w:t>INVITATION TO BID</w:t>
          </w:r>
        </w:p>
        <w:p w14:paraId="264A8054" w14:textId="77777777" w:rsidR="00E446D2" w:rsidRPr="00DF1F6F" w:rsidRDefault="00E446D2" w:rsidP="000D6D31">
          <w:pPr>
            <w:suppressAutoHyphens/>
            <w:spacing w:line="360" w:lineRule="auto"/>
            <w:jc w:val="center"/>
            <w:rPr>
              <w:rFonts w:ascii="Arial" w:hAnsi="Arial" w:cs="Arial"/>
              <w:b/>
              <w:sz w:val="28"/>
              <w:szCs w:val="28"/>
            </w:rPr>
          </w:pPr>
        </w:p>
        <w:p w14:paraId="7BE2332B" w14:textId="0186AA93" w:rsidR="00ED0BD4" w:rsidRPr="00DF1F6F" w:rsidRDefault="00ED0BD4" w:rsidP="000D6D31">
          <w:pPr>
            <w:suppressAutoHyphens/>
            <w:spacing w:line="360" w:lineRule="auto"/>
            <w:jc w:val="center"/>
            <w:rPr>
              <w:rFonts w:ascii="Arial" w:hAnsi="Arial" w:cs="Arial"/>
              <w:b/>
              <w:sz w:val="28"/>
              <w:szCs w:val="28"/>
            </w:rPr>
          </w:pPr>
          <w:r w:rsidRPr="00DF1F6F">
            <w:rPr>
              <w:rFonts w:ascii="Arial" w:hAnsi="Arial" w:cs="Arial"/>
              <w:b/>
              <w:sz w:val="28"/>
              <w:szCs w:val="28"/>
            </w:rPr>
            <w:t>AIR TRAFFIC AND NAVIGATION SERVICES SOC LTD</w:t>
          </w:r>
        </w:p>
        <w:p w14:paraId="2FD1F1B5" w14:textId="77777777" w:rsidR="00ED0BD4" w:rsidRPr="00DF1F6F" w:rsidRDefault="00ED0BD4" w:rsidP="000D6D31">
          <w:pPr>
            <w:suppressAutoHyphens/>
            <w:spacing w:line="360" w:lineRule="auto"/>
            <w:jc w:val="center"/>
            <w:rPr>
              <w:rFonts w:ascii="Arial" w:hAnsi="Arial" w:cs="Arial"/>
              <w:b/>
              <w:sz w:val="28"/>
              <w:szCs w:val="28"/>
            </w:rPr>
          </w:pPr>
          <w:r w:rsidRPr="00DF1F6F">
            <w:rPr>
              <w:rFonts w:ascii="Arial" w:hAnsi="Arial" w:cs="Arial"/>
              <w:b/>
              <w:sz w:val="28"/>
              <w:szCs w:val="28"/>
            </w:rPr>
            <w:t>REPUBLIC OF SOUTH AFRICA</w:t>
          </w:r>
        </w:p>
        <w:p w14:paraId="000C24CF" w14:textId="77777777" w:rsidR="00ED0BD4" w:rsidRPr="00DF1F6F" w:rsidRDefault="00ED0BD4" w:rsidP="000D6D31">
          <w:pPr>
            <w:suppressAutoHyphens/>
            <w:spacing w:line="360" w:lineRule="auto"/>
            <w:jc w:val="center"/>
            <w:rPr>
              <w:rFonts w:ascii="Arial" w:hAnsi="Arial" w:cs="Arial"/>
              <w:b/>
            </w:rPr>
          </w:pPr>
        </w:p>
        <w:p w14:paraId="696610C5" w14:textId="166954A5" w:rsidR="00ED0BD4" w:rsidRPr="00DF1F6F" w:rsidRDefault="00ED0BD4" w:rsidP="000D6D31">
          <w:pPr>
            <w:spacing w:after="160" w:line="360" w:lineRule="auto"/>
            <w:jc w:val="center"/>
            <w:rPr>
              <w:rFonts w:ascii="Arial" w:hAnsi="Arial" w:cs="Arial"/>
              <w:b/>
              <w:bCs/>
              <w:color w:val="002060"/>
              <w:shd w:val="clear" w:color="auto" w:fill="FFFFFF"/>
            </w:rPr>
          </w:pPr>
          <w:r w:rsidRPr="00DF1F6F">
            <w:rPr>
              <w:rFonts w:ascii="Arial" w:eastAsia="Calibri" w:hAnsi="Arial" w:cs="Arial"/>
              <w:noProof/>
            </w:rPr>
            <w:drawing>
              <wp:inline distT="0" distB="0" distL="0" distR="0" wp14:anchorId="61E0EE0B" wp14:editId="40BA5D08">
                <wp:extent cx="1409700" cy="13341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334180"/>
                        </a:xfrm>
                        <a:prstGeom prst="rect">
                          <a:avLst/>
                        </a:prstGeom>
                        <a:noFill/>
                        <a:ln>
                          <a:noFill/>
                        </a:ln>
                      </pic:spPr>
                    </pic:pic>
                  </a:graphicData>
                </a:graphic>
              </wp:inline>
            </w:drawing>
          </w:r>
        </w:p>
        <w:p w14:paraId="785C21B9" w14:textId="77777777" w:rsidR="00E446D2" w:rsidRPr="00DF1F6F" w:rsidRDefault="00E446D2" w:rsidP="000D6D31">
          <w:pPr>
            <w:spacing w:after="160" w:line="360" w:lineRule="auto"/>
            <w:jc w:val="center"/>
            <w:rPr>
              <w:rFonts w:ascii="Arial" w:eastAsiaTheme="minorHAnsi" w:hAnsi="Arial" w:cs="Arial"/>
              <w:b/>
              <w:bCs/>
              <w:kern w:val="2"/>
              <w14:ligatures w14:val="standardContextual"/>
            </w:rPr>
          </w:pPr>
          <w:bookmarkStart w:id="0" w:name="_Hlk23861611"/>
        </w:p>
        <w:bookmarkEnd w:id="0"/>
        <w:p w14:paraId="6B2A8A20" w14:textId="2852E9A5" w:rsidR="00833BC6" w:rsidRPr="00BD5084" w:rsidRDefault="00833BC6" w:rsidP="00833BC6">
          <w:pPr>
            <w:contextualSpacing/>
            <w:jc w:val="center"/>
            <w:rPr>
              <w:rFonts w:ascii="Arial" w:eastAsiaTheme="minorHAnsi" w:hAnsi="Arial" w:cs="Arial"/>
              <w:b/>
              <w:bCs/>
              <w:kern w:val="2"/>
              <w14:ligatures w14:val="standardContextual"/>
            </w:rPr>
          </w:pPr>
          <w:r w:rsidRPr="00833BC6">
            <w:rPr>
              <w:rFonts w:ascii="Arial" w:eastAsiaTheme="minorHAnsi" w:hAnsi="Arial" w:cs="Arial"/>
              <w:b/>
              <w:bCs/>
              <w:kern w:val="2"/>
              <w14:ligatures w14:val="standardContextual"/>
            </w:rPr>
            <w:t xml:space="preserve">REQUEST FOR PROPOSALS: </w:t>
          </w:r>
          <w:r w:rsidR="00B8300F" w:rsidRPr="00B8300F">
            <w:rPr>
              <w:rFonts w:ascii="Arial" w:eastAsiaTheme="minorHAnsi" w:hAnsi="Arial" w:cs="Arial"/>
              <w:b/>
              <w:bCs/>
              <w:kern w:val="2"/>
              <w14:ligatures w14:val="standardContextual"/>
            </w:rPr>
            <w:t>ATNS/TPQ/RPF048/23.24/ AMHS-AFTN REPLACEMENT</w:t>
          </w:r>
        </w:p>
        <w:p w14:paraId="5A01CE82" w14:textId="77777777" w:rsidR="00833BC6" w:rsidRPr="00BD5084" w:rsidRDefault="00833BC6" w:rsidP="00833BC6">
          <w:pPr>
            <w:contextualSpacing/>
            <w:jc w:val="center"/>
            <w:rPr>
              <w:rFonts w:ascii="Arial" w:eastAsiaTheme="minorHAnsi" w:hAnsi="Arial" w:cs="Arial"/>
              <w:b/>
              <w:bCs/>
              <w:kern w:val="2"/>
              <w14:ligatures w14:val="standardContextual"/>
            </w:rPr>
          </w:pPr>
          <w:r w:rsidRPr="00BD5084">
            <w:rPr>
              <w:rFonts w:ascii="Arial" w:eastAsiaTheme="minorHAnsi" w:hAnsi="Arial" w:cs="Arial"/>
              <w:b/>
              <w:bCs/>
              <w:kern w:val="2"/>
              <w14:ligatures w14:val="standardContextual"/>
            </w:rPr>
            <w:t xml:space="preserve"> </w:t>
          </w:r>
        </w:p>
        <w:p w14:paraId="7423C5E6" w14:textId="30EA8C84" w:rsidR="00833BC6" w:rsidRPr="00833BC6" w:rsidRDefault="00A972CA" w:rsidP="00BD5084">
          <w:pPr>
            <w:contextualSpacing/>
            <w:jc w:val="both"/>
            <w:rPr>
              <w:rFonts w:ascii="Arial" w:eastAsiaTheme="minorHAnsi" w:hAnsi="Arial" w:cs="Arial"/>
              <w:b/>
              <w:bCs/>
              <w:kern w:val="2"/>
              <w14:ligatures w14:val="standardContextual"/>
            </w:rPr>
          </w:pPr>
          <w:r w:rsidRPr="00BD5084">
            <w:rPr>
              <w:rFonts w:ascii="Arial" w:eastAsiaTheme="minorHAnsi" w:hAnsi="Arial" w:cs="Arial"/>
              <w:b/>
              <w:bCs/>
              <w:kern w:val="2"/>
              <w14:ligatures w14:val="standardContextual"/>
            </w:rPr>
            <w:t>APPOINTMENT OF A SERVICE PROVIDER FOR THE SUPPLY, DELIVERY, INSTALLATION AND COMMISSIONING OF AN ATS MESSAGE SWITCHING SYSTEM (AMSS) CONSISTING OF AN AERONAUTICAL MESSAGE HANDLING SYSTEM (AMHS) AND AN AERONAUTICAL FIXED TELECOMMUNICATION NETWORK (AFTN), WITH THE MAIN SYSTEM TO BE DEPLOYED AT THE O. R. TAMBO INTERNATIONAL AIRPORT (JOHANNESBURG).  THE PROJECT WILL FURTHERMORE ESTABLISH A DISASTER RECOVERY SYSTEM (TO BE DEPLOYED IN THE FAOR SSS BUILDING) AND A TRAINING AND EVALUATION SYSTEM AT THE ATNS ATA (ATNS AVIATION TRAINING ACADEMY).</w:t>
          </w:r>
        </w:p>
        <w:p w14:paraId="1B6BF5E1" w14:textId="77777777" w:rsidR="00833BC6" w:rsidRPr="00833BC6" w:rsidRDefault="00833BC6" w:rsidP="00833BC6">
          <w:pPr>
            <w:contextualSpacing/>
            <w:jc w:val="center"/>
            <w:rPr>
              <w:rFonts w:ascii="Arial" w:eastAsiaTheme="minorHAnsi" w:hAnsi="Arial" w:cs="Arial"/>
              <w:b/>
              <w:bCs/>
              <w:kern w:val="2"/>
              <w14:ligatures w14:val="standardContextual"/>
            </w:rPr>
          </w:pPr>
        </w:p>
        <w:p w14:paraId="17C46CD1" w14:textId="77777777" w:rsidR="00833BC6" w:rsidRPr="00833BC6" w:rsidRDefault="00833BC6" w:rsidP="00833BC6">
          <w:pPr>
            <w:contextualSpacing/>
            <w:jc w:val="center"/>
            <w:rPr>
              <w:rFonts w:ascii="Arial" w:eastAsiaTheme="minorHAnsi" w:hAnsi="Arial" w:cs="Arial"/>
              <w:b/>
              <w:bCs/>
              <w:kern w:val="2"/>
              <w14:ligatures w14:val="standardContextual"/>
            </w:rPr>
          </w:pPr>
        </w:p>
        <w:p w14:paraId="658F4A9E" w14:textId="77777777" w:rsidR="00833BC6" w:rsidRPr="00833BC6" w:rsidRDefault="00833BC6" w:rsidP="00833BC6">
          <w:pPr>
            <w:contextualSpacing/>
            <w:jc w:val="center"/>
            <w:rPr>
              <w:rFonts w:ascii="Arial" w:eastAsiaTheme="minorHAnsi" w:hAnsi="Arial" w:cs="Arial"/>
              <w:b/>
              <w:bCs/>
              <w:kern w:val="2"/>
              <w14:ligatures w14:val="standardContextual"/>
            </w:rPr>
          </w:pPr>
          <w:r w:rsidRPr="00833BC6">
            <w:rPr>
              <w:rFonts w:ascii="Arial" w:eastAsiaTheme="minorHAnsi" w:hAnsi="Arial" w:cs="Arial"/>
              <w:b/>
              <w:bCs/>
              <w:kern w:val="2"/>
              <w14:ligatures w14:val="standardContextual"/>
            </w:rPr>
            <w:t>VOLUME 1 A</w:t>
          </w:r>
        </w:p>
        <w:p w14:paraId="452E6E2F" w14:textId="77777777" w:rsidR="00833BC6" w:rsidRPr="00833BC6" w:rsidRDefault="00833BC6" w:rsidP="00833BC6">
          <w:pPr>
            <w:contextualSpacing/>
            <w:jc w:val="center"/>
            <w:rPr>
              <w:rFonts w:ascii="Arial" w:eastAsiaTheme="minorHAnsi" w:hAnsi="Arial" w:cs="Arial"/>
              <w:b/>
              <w:bCs/>
              <w:kern w:val="2"/>
              <w14:ligatures w14:val="standardContextual"/>
            </w:rPr>
          </w:pPr>
        </w:p>
        <w:p w14:paraId="2145D24C" w14:textId="77777777" w:rsidR="00833BC6" w:rsidRPr="00833BC6" w:rsidRDefault="00833BC6" w:rsidP="00833BC6">
          <w:pPr>
            <w:contextualSpacing/>
            <w:jc w:val="center"/>
            <w:rPr>
              <w:rFonts w:ascii="Arial" w:eastAsiaTheme="minorHAnsi" w:hAnsi="Arial" w:cs="Arial"/>
              <w:b/>
              <w:bCs/>
              <w:kern w:val="2"/>
              <w14:ligatures w14:val="standardContextual"/>
            </w:rPr>
          </w:pPr>
          <w:r w:rsidRPr="00833BC6">
            <w:rPr>
              <w:rFonts w:ascii="Arial" w:eastAsiaTheme="minorHAnsi" w:hAnsi="Arial" w:cs="Arial"/>
              <w:b/>
              <w:bCs/>
              <w:kern w:val="2"/>
              <w14:ligatures w14:val="standardContextual"/>
            </w:rPr>
            <w:t>BID REQUIREMENTS</w:t>
          </w:r>
        </w:p>
        <w:p w14:paraId="0EA1838E" w14:textId="77777777" w:rsidR="00833BC6" w:rsidRPr="00833BC6" w:rsidRDefault="00833BC6" w:rsidP="00833BC6">
          <w:pPr>
            <w:contextualSpacing/>
            <w:jc w:val="center"/>
            <w:rPr>
              <w:rFonts w:ascii="Arial" w:eastAsiaTheme="minorHAnsi" w:hAnsi="Arial" w:cs="Arial"/>
              <w:b/>
              <w:bCs/>
              <w:kern w:val="2"/>
              <w14:ligatures w14:val="standardContextual"/>
            </w:rPr>
          </w:pPr>
        </w:p>
        <w:p w14:paraId="65409F2C" w14:textId="18977DDB" w:rsidR="00833BC6" w:rsidRPr="00833BC6" w:rsidRDefault="00A659A8" w:rsidP="00833BC6">
          <w:pPr>
            <w:contextualSpacing/>
            <w:jc w:val="center"/>
            <w:rPr>
              <w:rFonts w:ascii="Arial" w:eastAsiaTheme="minorHAnsi" w:hAnsi="Arial" w:cs="Arial"/>
              <w:b/>
              <w:bCs/>
              <w:kern w:val="2"/>
              <w14:ligatures w14:val="standardContextual"/>
            </w:rPr>
          </w:pPr>
          <w:r>
            <w:rPr>
              <w:rFonts w:ascii="Arial" w:eastAsiaTheme="minorHAnsi" w:hAnsi="Arial" w:cs="Arial"/>
              <w:b/>
              <w:bCs/>
              <w:kern w:val="2"/>
              <w14:ligatures w14:val="standardContextual"/>
            </w:rPr>
            <w:t>FEBRUARY</w:t>
          </w:r>
          <w:r w:rsidRPr="00833BC6">
            <w:rPr>
              <w:rFonts w:ascii="Arial" w:eastAsiaTheme="minorHAnsi" w:hAnsi="Arial" w:cs="Arial"/>
              <w:b/>
              <w:bCs/>
              <w:kern w:val="2"/>
              <w14:ligatures w14:val="standardContextual"/>
            </w:rPr>
            <w:t xml:space="preserve"> </w:t>
          </w:r>
          <w:r w:rsidR="00833BC6" w:rsidRPr="00833BC6">
            <w:rPr>
              <w:rFonts w:ascii="Arial" w:eastAsiaTheme="minorHAnsi" w:hAnsi="Arial" w:cs="Arial"/>
              <w:b/>
              <w:bCs/>
              <w:kern w:val="2"/>
              <w14:ligatures w14:val="standardContextual"/>
            </w:rPr>
            <w:t>202</w:t>
          </w:r>
          <w:r w:rsidR="00A816C5">
            <w:rPr>
              <w:rFonts w:ascii="Arial" w:eastAsiaTheme="minorHAnsi" w:hAnsi="Arial" w:cs="Arial"/>
              <w:b/>
              <w:bCs/>
              <w:kern w:val="2"/>
              <w14:ligatures w14:val="standardContextual"/>
            </w:rPr>
            <w:t>4</w:t>
          </w:r>
        </w:p>
        <w:p w14:paraId="41181B73" w14:textId="77777777" w:rsidR="006D7DC1" w:rsidRPr="00DF1F6F" w:rsidRDefault="006D7DC1" w:rsidP="006D7DC1">
          <w:pPr>
            <w:contextualSpacing/>
            <w:jc w:val="center"/>
            <w:rPr>
              <w:rFonts w:ascii="Arial" w:eastAsia="MS Mincho" w:hAnsi="Arial" w:cs="Arial"/>
              <w:b/>
              <w:color w:val="000000"/>
              <w:sz w:val="20"/>
              <w:szCs w:val="20"/>
            </w:rPr>
          </w:pPr>
        </w:p>
        <w:p w14:paraId="003BC868" w14:textId="3F9B3A4B" w:rsidR="00E446D2" w:rsidRPr="00DF1F6F" w:rsidRDefault="00E446D2" w:rsidP="006D7DC1">
          <w:pPr>
            <w:contextualSpacing/>
            <w:jc w:val="center"/>
            <w:rPr>
              <w:rFonts w:ascii="Arial" w:eastAsia="MS Mincho" w:hAnsi="Arial" w:cs="Arial"/>
              <w:b/>
              <w:color w:val="000000"/>
              <w:sz w:val="20"/>
              <w:szCs w:val="20"/>
            </w:rPr>
          </w:pPr>
          <w:r w:rsidRPr="00455469">
            <w:rPr>
              <w:rFonts w:ascii="Arial" w:eastAsia="MS Mincho" w:hAnsi="Arial" w:cs="Arial"/>
              <w:b/>
              <w:color w:val="000000"/>
              <w:sz w:val="18"/>
              <w:szCs w:val="18"/>
            </w:rPr>
            <w:t>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r w:rsidRPr="00DF1F6F">
            <w:rPr>
              <w:rFonts w:ascii="Arial" w:eastAsia="MS Mincho" w:hAnsi="Arial" w:cs="Arial"/>
              <w:b/>
              <w:color w:val="000000"/>
              <w:sz w:val="20"/>
              <w:szCs w:val="20"/>
            </w:rPr>
            <w:t>.</w:t>
          </w:r>
        </w:p>
        <w:p w14:paraId="7E063145" w14:textId="77777777" w:rsidR="00E446D2" w:rsidRPr="00DF1F6F" w:rsidRDefault="00E446D2" w:rsidP="000D6D31">
          <w:pPr>
            <w:spacing w:after="160" w:line="360" w:lineRule="auto"/>
            <w:jc w:val="center"/>
            <w:rPr>
              <w:rFonts w:ascii="Arial" w:eastAsiaTheme="minorHAnsi" w:hAnsi="Arial" w:cs="Arial"/>
              <w:b/>
              <w:kern w:val="2"/>
              <w14:ligatures w14:val="standardContextual"/>
            </w:rPr>
          </w:pPr>
        </w:p>
        <w:p w14:paraId="6FAEC7C7" w14:textId="77777777" w:rsidR="00E446D2" w:rsidRPr="00DF1F6F" w:rsidRDefault="00E446D2" w:rsidP="000D6D31">
          <w:pPr>
            <w:spacing w:after="160" w:line="360" w:lineRule="auto"/>
            <w:jc w:val="center"/>
            <w:rPr>
              <w:rFonts w:ascii="Arial" w:eastAsiaTheme="minorHAnsi" w:hAnsi="Arial" w:cs="Arial"/>
              <w:b/>
              <w:kern w:val="2"/>
              <w:sz w:val="22"/>
              <w:szCs w:val="22"/>
              <w14:ligatures w14:val="standardContextual"/>
            </w:rPr>
          </w:pPr>
        </w:p>
        <w:p w14:paraId="5EC8EF31" w14:textId="77777777" w:rsidR="00E446D2" w:rsidRPr="00DF1F6F" w:rsidRDefault="00E446D2" w:rsidP="000D6D31">
          <w:pPr>
            <w:spacing w:after="160" w:line="360" w:lineRule="auto"/>
            <w:jc w:val="center"/>
            <w:rPr>
              <w:rFonts w:ascii="Arial" w:eastAsiaTheme="minorHAnsi" w:hAnsi="Arial" w:cs="Arial"/>
              <w:b/>
              <w:kern w:val="2"/>
              <w:sz w:val="22"/>
              <w:szCs w:val="22"/>
              <w14:ligatures w14:val="standardContextual"/>
            </w:rPr>
          </w:pPr>
        </w:p>
        <w:tbl>
          <w:tblPr>
            <w:tblStyle w:val="TableGrid2"/>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230"/>
          </w:tblGrid>
          <w:tr w:rsidR="009F52CC" w:rsidRPr="00DF1F6F" w14:paraId="7B578C7C" w14:textId="77777777" w:rsidTr="00455469">
            <w:trPr>
              <w:trHeight w:val="154"/>
            </w:trPr>
            <w:tc>
              <w:tcPr>
                <w:tcW w:w="3544" w:type="dxa"/>
                <w:shd w:val="clear" w:color="auto" w:fill="8EAADB" w:themeFill="accent1" w:themeFillTint="99"/>
              </w:tcPr>
              <w:p w14:paraId="75902F3A" w14:textId="253BEA44"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snapToGrid w:val="0"/>
                    <w:sz w:val="22"/>
                    <w:szCs w:val="22"/>
                    <w:lang w:val="en-ZA"/>
                  </w:rPr>
                </w:pPr>
                <w:bookmarkStart w:id="1" w:name="_Hlk142654132"/>
                <w:r w:rsidRPr="00DF1F6F">
                  <w:rPr>
                    <w:rFonts w:ascii="Arial" w:hAnsi="Arial" w:cs="Arial"/>
                    <w:b/>
                    <w:snapToGrid w:val="0"/>
                    <w:sz w:val="22"/>
                    <w:szCs w:val="22"/>
                    <w:lang w:val="en-ZA"/>
                  </w:rPr>
                  <w:t>REFERENCE NUMBER:</w:t>
                </w:r>
              </w:p>
            </w:tc>
            <w:tc>
              <w:tcPr>
                <w:tcW w:w="7230" w:type="dxa"/>
                <w:vAlign w:val="center"/>
              </w:tcPr>
              <w:p w14:paraId="3770BEE1" w14:textId="3BBC07D1" w:rsidR="005C5641" w:rsidRPr="00DF1F6F" w:rsidRDefault="00B8300F" w:rsidP="005C5641">
                <w:pPr>
                  <w:spacing w:after="160" w:line="360" w:lineRule="auto"/>
                  <w:rPr>
                    <w:rFonts w:ascii="Arial" w:eastAsia="Calibri" w:hAnsi="Arial" w:cs="Arial"/>
                    <w:b/>
                    <w:bCs/>
                    <w:color w:val="000000"/>
                    <w:sz w:val="22"/>
                    <w:szCs w:val="22"/>
                    <w:lang w:val="en-ZA"/>
                  </w:rPr>
                </w:pPr>
                <w:r w:rsidRPr="00B8300F">
                  <w:rPr>
                    <w:rFonts w:ascii="Arial" w:eastAsia="Calibri" w:hAnsi="Arial" w:cs="Arial"/>
                    <w:b/>
                    <w:bCs/>
                    <w:color w:val="000000"/>
                    <w:sz w:val="22"/>
                    <w:szCs w:val="22"/>
                    <w:lang w:val="en-ZA"/>
                  </w:rPr>
                  <w:t>ATNS/TPQ/RPF048/23.24/ AMHS-AFTN REPLACEMENT</w:t>
                </w:r>
              </w:p>
            </w:tc>
          </w:tr>
          <w:tr w:rsidR="009F52CC" w:rsidRPr="00DF1F6F" w14:paraId="2432333A" w14:textId="77777777" w:rsidTr="00ED0BD4">
            <w:tc>
              <w:tcPr>
                <w:tcW w:w="3544" w:type="dxa"/>
                <w:shd w:val="clear" w:color="auto" w:fill="8EAADB" w:themeFill="accent1" w:themeFillTint="99"/>
              </w:tcPr>
              <w:p w14:paraId="68B56D93" w14:textId="77777777"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b/>
                    <w:snapToGrid w:val="0"/>
                    <w:sz w:val="22"/>
                    <w:szCs w:val="22"/>
                    <w:lang w:val="en-ZA"/>
                  </w:rPr>
                </w:pPr>
                <w:r w:rsidRPr="00DF1F6F">
                  <w:rPr>
                    <w:rFonts w:ascii="Arial" w:hAnsi="Arial" w:cs="Arial"/>
                    <w:b/>
                    <w:snapToGrid w:val="0"/>
                    <w:sz w:val="22"/>
                    <w:szCs w:val="22"/>
                    <w:lang w:val="en-ZA"/>
                  </w:rPr>
                  <w:t>DESCRIPTION:</w:t>
                </w:r>
              </w:p>
            </w:tc>
            <w:tc>
              <w:tcPr>
                <w:tcW w:w="7230" w:type="dxa"/>
                <w:vAlign w:val="center"/>
              </w:tcPr>
              <w:p w14:paraId="13399C69" w14:textId="17A456C9" w:rsidR="005C5641" w:rsidRPr="008748D1" w:rsidRDefault="00A972CA" w:rsidP="00A37104">
                <w:pPr>
                  <w:jc w:val="both"/>
                  <w:rPr>
                    <w:rFonts w:ascii="Arial" w:hAnsi="Arial" w:cs="Arial"/>
                    <w:b/>
                    <w:bCs/>
                    <w:sz w:val="22"/>
                    <w:szCs w:val="22"/>
                  </w:rPr>
                </w:pPr>
                <w:r w:rsidRPr="00BD5084">
                  <w:rPr>
                    <w:rFonts w:ascii="Arial" w:hAnsi="Arial" w:cs="Arial"/>
                    <w:b/>
                    <w:bCs/>
                    <w:sz w:val="22"/>
                    <w:szCs w:val="22"/>
                  </w:rPr>
                  <w:t>APPOINTMENT OF A SERVICE PROVIDER FOR THE SUPPLY, DELIVERY, INSTALLATION AND COMMISSIONING OF AN ATS MESSAGE SWITCHING SYSTEM (AMSS) CONSISTING OF AN AERONAUTICAL MESSAGE HANDLING SYSTEM (AMHS) AND AN AERONAUTICAL FIXED TELECOMMUNICATION NETWORK (AFTN), WITH THE MAIN SYSTEM TO BE DEPLOYED AT THE O. R. TAMBO INTERNATIONAL AIRPORT (JOHANNESBURG).  THE PROJECT WILL FURTHERMORE ESTABLISH A DISASTER RECOVERY SYSTEM (TO BE DEPLOYED IN THE FAOR SSS BUILDING) AND A TRAINING AND EVALUATION SYSTEM (AT THE ATNS ATA (ATNS AVIATION TRAINING ACADEMY).</w:t>
                </w:r>
              </w:p>
            </w:tc>
          </w:tr>
          <w:tr w:rsidR="009F52CC" w:rsidRPr="00DF1F6F" w14:paraId="77AFAD93" w14:textId="77777777" w:rsidTr="00ED0BD4">
            <w:tc>
              <w:tcPr>
                <w:tcW w:w="3544" w:type="dxa"/>
                <w:shd w:val="clear" w:color="auto" w:fill="8EAADB" w:themeFill="accent1" w:themeFillTint="99"/>
              </w:tcPr>
              <w:p w14:paraId="34E3EBB2" w14:textId="77777777"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b/>
                    <w:snapToGrid w:val="0"/>
                    <w:sz w:val="22"/>
                    <w:szCs w:val="22"/>
                    <w:lang w:val="en-ZA"/>
                  </w:rPr>
                </w:pPr>
                <w:r w:rsidRPr="00DF1F6F">
                  <w:rPr>
                    <w:rFonts w:ascii="Arial" w:hAnsi="Arial" w:cs="Arial"/>
                    <w:b/>
                    <w:snapToGrid w:val="0"/>
                    <w:sz w:val="22"/>
                    <w:szCs w:val="22"/>
                    <w:lang w:val="en-ZA"/>
                  </w:rPr>
                  <w:t>ISSUE DATE:</w:t>
                </w:r>
              </w:p>
            </w:tc>
            <w:tc>
              <w:tcPr>
                <w:tcW w:w="7230" w:type="dxa"/>
                <w:vAlign w:val="center"/>
              </w:tcPr>
              <w:p w14:paraId="26D5EB46" w14:textId="2E9D5740" w:rsidR="009F52CC" w:rsidRPr="002F0A7C" w:rsidRDefault="00B8300F" w:rsidP="000D6D31">
                <w:pPr>
                  <w:widowControl w:val="0"/>
                  <w:tabs>
                    <w:tab w:val="left" w:pos="720"/>
                    <w:tab w:val="left" w:pos="1944"/>
                    <w:tab w:val="left" w:pos="3384"/>
                    <w:tab w:val="left" w:pos="3744"/>
                    <w:tab w:val="left" w:pos="4644"/>
                    <w:tab w:val="left" w:pos="5760"/>
                    <w:tab w:val="left" w:pos="7920"/>
                  </w:tabs>
                  <w:spacing w:before="40" w:line="360" w:lineRule="auto"/>
                  <w:contextualSpacing/>
                  <w:jc w:val="both"/>
                  <w:rPr>
                    <w:rFonts w:ascii="Arial" w:eastAsia="MS Mincho" w:hAnsi="Arial" w:cs="Arial"/>
                    <w:b/>
                    <w:sz w:val="22"/>
                    <w:szCs w:val="22"/>
                    <w:lang w:val="en-ZA"/>
                  </w:rPr>
                </w:pPr>
                <w:r>
                  <w:rPr>
                    <w:rFonts w:ascii="Arial" w:eastAsia="MS Mincho" w:hAnsi="Arial" w:cs="Arial"/>
                    <w:b/>
                    <w:sz w:val="22"/>
                    <w:szCs w:val="22"/>
                    <w:lang w:val="en-ZA"/>
                  </w:rPr>
                  <w:t>0</w:t>
                </w:r>
                <w:r w:rsidR="009F5843">
                  <w:rPr>
                    <w:rFonts w:ascii="Arial" w:eastAsia="MS Mincho" w:hAnsi="Arial" w:cs="Arial"/>
                    <w:b/>
                    <w:sz w:val="22"/>
                    <w:szCs w:val="22"/>
                    <w:lang w:val="en-ZA"/>
                  </w:rPr>
                  <w:t>8</w:t>
                </w:r>
                <w:r>
                  <w:rPr>
                    <w:rFonts w:ascii="Arial" w:eastAsia="MS Mincho" w:hAnsi="Arial" w:cs="Arial"/>
                    <w:b/>
                    <w:sz w:val="22"/>
                    <w:szCs w:val="22"/>
                    <w:lang w:val="en-ZA"/>
                  </w:rPr>
                  <w:t xml:space="preserve"> FEBRUARY 2024</w:t>
                </w:r>
              </w:p>
            </w:tc>
          </w:tr>
          <w:tr w:rsidR="009F52CC" w:rsidRPr="00DF1F6F" w14:paraId="6B521B2A" w14:textId="77777777" w:rsidTr="00ED0BD4">
            <w:tc>
              <w:tcPr>
                <w:tcW w:w="3544" w:type="dxa"/>
                <w:shd w:val="clear" w:color="auto" w:fill="8EAADB" w:themeFill="accent1" w:themeFillTint="99"/>
              </w:tcPr>
              <w:p w14:paraId="29A2D5BE" w14:textId="77777777"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snapToGrid w:val="0"/>
                    <w:sz w:val="22"/>
                    <w:szCs w:val="22"/>
                    <w:lang w:val="en-ZA"/>
                  </w:rPr>
                </w:pPr>
                <w:r w:rsidRPr="00DF1F6F">
                  <w:rPr>
                    <w:rFonts w:ascii="Arial" w:hAnsi="Arial" w:cs="Arial"/>
                    <w:b/>
                    <w:snapToGrid w:val="0"/>
                    <w:sz w:val="22"/>
                    <w:szCs w:val="22"/>
                    <w:lang w:val="en-ZA"/>
                  </w:rPr>
                  <w:t>CLOSING DATE:</w:t>
                </w:r>
              </w:p>
            </w:tc>
            <w:tc>
              <w:tcPr>
                <w:tcW w:w="7230" w:type="dxa"/>
                <w:shd w:val="clear" w:color="auto" w:fill="auto"/>
                <w:vAlign w:val="center"/>
              </w:tcPr>
              <w:p w14:paraId="66EE9EE1" w14:textId="5522A4E7" w:rsidR="009F52CC" w:rsidRPr="002F0A7C" w:rsidRDefault="009F5843" w:rsidP="000D6D31">
                <w:pPr>
                  <w:widowControl w:val="0"/>
                  <w:tabs>
                    <w:tab w:val="left" w:pos="720"/>
                    <w:tab w:val="left" w:pos="1944"/>
                    <w:tab w:val="left" w:pos="3384"/>
                    <w:tab w:val="left" w:pos="3744"/>
                    <w:tab w:val="left" w:pos="4644"/>
                    <w:tab w:val="left" w:pos="5760"/>
                    <w:tab w:val="left" w:pos="7920"/>
                  </w:tabs>
                  <w:spacing w:before="40" w:line="360" w:lineRule="auto"/>
                  <w:contextualSpacing/>
                  <w:jc w:val="both"/>
                  <w:rPr>
                    <w:rFonts w:ascii="Arial" w:hAnsi="Arial" w:cs="Arial"/>
                    <w:b/>
                    <w:snapToGrid w:val="0"/>
                    <w:sz w:val="22"/>
                    <w:szCs w:val="22"/>
                    <w:lang w:val="en-ZA"/>
                  </w:rPr>
                </w:pPr>
                <w:r>
                  <w:rPr>
                    <w:rFonts w:ascii="Arial" w:hAnsi="Arial" w:cs="Arial"/>
                    <w:b/>
                    <w:snapToGrid w:val="0"/>
                    <w:sz w:val="22"/>
                    <w:szCs w:val="22"/>
                    <w:lang w:val="en-ZA"/>
                  </w:rPr>
                  <w:t>01 MARCH</w:t>
                </w:r>
                <w:r w:rsidR="003D7F2A" w:rsidRPr="008C69B6">
                  <w:rPr>
                    <w:rFonts w:ascii="Arial" w:hAnsi="Arial" w:cs="Arial"/>
                    <w:b/>
                    <w:snapToGrid w:val="0"/>
                    <w:sz w:val="22"/>
                    <w:szCs w:val="22"/>
                    <w:lang w:val="en-ZA"/>
                  </w:rPr>
                  <w:t xml:space="preserve"> </w:t>
                </w:r>
                <w:r w:rsidR="009F52CC" w:rsidRPr="008C69B6">
                  <w:rPr>
                    <w:rFonts w:ascii="Arial" w:hAnsi="Arial" w:cs="Arial"/>
                    <w:b/>
                    <w:snapToGrid w:val="0"/>
                    <w:sz w:val="22"/>
                    <w:szCs w:val="22"/>
                    <w:lang w:val="en-ZA"/>
                  </w:rPr>
                  <w:t>202</w:t>
                </w:r>
                <w:r w:rsidR="00833BC6" w:rsidRPr="008C69B6">
                  <w:rPr>
                    <w:rFonts w:ascii="Arial" w:hAnsi="Arial" w:cs="Arial"/>
                    <w:b/>
                    <w:snapToGrid w:val="0"/>
                    <w:sz w:val="22"/>
                    <w:szCs w:val="22"/>
                    <w:lang w:val="en-ZA"/>
                  </w:rPr>
                  <w:t>4</w:t>
                </w:r>
              </w:p>
            </w:tc>
          </w:tr>
          <w:tr w:rsidR="009F52CC" w:rsidRPr="00DF1F6F" w14:paraId="15CA61AE" w14:textId="77777777" w:rsidTr="00ED0BD4">
            <w:tc>
              <w:tcPr>
                <w:tcW w:w="3544" w:type="dxa"/>
                <w:shd w:val="clear" w:color="auto" w:fill="8EAADB" w:themeFill="accent1" w:themeFillTint="99"/>
              </w:tcPr>
              <w:p w14:paraId="47E91D02" w14:textId="77777777"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b/>
                    <w:snapToGrid w:val="0"/>
                    <w:sz w:val="22"/>
                    <w:szCs w:val="22"/>
                    <w:lang w:val="en-ZA"/>
                  </w:rPr>
                </w:pPr>
                <w:r w:rsidRPr="00DF1F6F">
                  <w:rPr>
                    <w:rFonts w:ascii="Arial" w:hAnsi="Arial" w:cs="Arial"/>
                    <w:b/>
                    <w:snapToGrid w:val="0"/>
                    <w:sz w:val="22"/>
                    <w:szCs w:val="22"/>
                    <w:lang w:val="en-ZA"/>
                  </w:rPr>
                  <w:t>CLOSING TIME:</w:t>
                </w:r>
              </w:p>
            </w:tc>
            <w:tc>
              <w:tcPr>
                <w:tcW w:w="7230" w:type="dxa"/>
                <w:shd w:val="clear" w:color="auto" w:fill="auto"/>
                <w:vAlign w:val="center"/>
              </w:tcPr>
              <w:p w14:paraId="550AAE37" w14:textId="3A11C449"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jc w:val="both"/>
                  <w:rPr>
                    <w:rFonts w:ascii="Arial" w:hAnsi="Arial" w:cs="Arial"/>
                    <w:b/>
                    <w:snapToGrid w:val="0"/>
                    <w:sz w:val="22"/>
                    <w:szCs w:val="22"/>
                    <w:lang w:val="en-ZA"/>
                  </w:rPr>
                </w:pPr>
                <w:r w:rsidRPr="00DF1F6F">
                  <w:rPr>
                    <w:rFonts w:ascii="Arial" w:hAnsi="Arial" w:cs="Arial"/>
                    <w:b/>
                    <w:snapToGrid w:val="0"/>
                    <w:sz w:val="22"/>
                    <w:szCs w:val="22"/>
                    <w:lang w:val="en-ZA"/>
                  </w:rPr>
                  <w:t>1</w:t>
                </w:r>
                <w:r w:rsidR="00833BC6">
                  <w:rPr>
                    <w:rFonts w:ascii="Arial" w:hAnsi="Arial" w:cs="Arial"/>
                    <w:b/>
                    <w:snapToGrid w:val="0"/>
                    <w:sz w:val="22"/>
                    <w:szCs w:val="22"/>
                    <w:lang w:val="en-ZA"/>
                  </w:rPr>
                  <w:t>2</w:t>
                </w:r>
                <w:r w:rsidRPr="00DF1F6F">
                  <w:rPr>
                    <w:rFonts w:ascii="Arial" w:hAnsi="Arial" w:cs="Arial"/>
                    <w:b/>
                    <w:snapToGrid w:val="0"/>
                    <w:sz w:val="22"/>
                    <w:szCs w:val="22"/>
                    <w:lang w:val="en-ZA"/>
                  </w:rPr>
                  <w:t>H00, CAT</w:t>
                </w:r>
              </w:p>
            </w:tc>
          </w:tr>
          <w:tr w:rsidR="009F52CC" w:rsidRPr="00DF1F6F" w14:paraId="5A642AC2" w14:textId="77777777" w:rsidTr="00ED0BD4">
            <w:tc>
              <w:tcPr>
                <w:tcW w:w="3544" w:type="dxa"/>
                <w:shd w:val="clear" w:color="auto" w:fill="8EAADB" w:themeFill="accent1" w:themeFillTint="99"/>
              </w:tcPr>
              <w:p w14:paraId="101200B1" w14:textId="30DE5CCB"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snapToGrid w:val="0"/>
                    <w:sz w:val="22"/>
                    <w:szCs w:val="22"/>
                    <w:lang w:val="en-ZA"/>
                  </w:rPr>
                </w:pPr>
                <w:r w:rsidRPr="00DF1F6F">
                  <w:rPr>
                    <w:rFonts w:ascii="Arial" w:hAnsi="Arial" w:cs="Arial"/>
                    <w:b/>
                    <w:snapToGrid w:val="0"/>
                    <w:sz w:val="22"/>
                    <w:szCs w:val="22"/>
                    <w:lang w:val="en-ZA"/>
                  </w:rPr>
                  <w:t>COMPULSORY VIRTUAL BRIEFING SESSION VIA MS TEAMS PLATFORM:</w:t>
                </w:r>
              </w:p>
            </w:tc>
            <w:tc>
              <w:tcPr>
                <w:tcW w:w="7230" w:type="dxa"/>
                <w:shd w:val="clear" w:color="auto" w:fill="auto"/>
                <w:vAlign w:val="center"/>
              </w:tcPr>
              <w:p w14:paraId="4905EF7D" w14:textId="6DE21827" w:rsidR="00EB0515" w:rsidRPr="003704FD" w:rsidRDefault="00EB0515" w:rsidP="00EB0515">
                <w:pPr>
                  <w:rPr>
                    <w:rFonts w:ascii="Arial" w:hAnsi="Arial" w:cs="Arial"/>
                    <w:sz w:val="22"/>
                    <w:szCs w:val="22"/>
                  </w:rPr>
                </w:pPr>
                <w:bookmarkStart w:id="2" w:name="_Hlk138844942"/>
                <w:r w:rsidRPr="003704FD">
                  <w:rPr>
                    <w:rFonts w:ascii="Arial" w:hAnsi="Arial" w:cs="Arial"/>
                    <w:sz w:val="22"/>
                    <w:szCs w:val="22"/>
                  </w:rPr>
                  <w:t xml:space="preserve">Date: </w:t>
                </w:r>
                <w:r w:rsidR="009F5843" w:rsidRPr="009F5843">
                  <w:rPr>
                    <w:rFonts w:ascii="Arial" w:hAnsi="Arial" w:cs="Arial"/>
                    <w:b/>
                    <w:bCs/>
                    <w:sz w:val="22"/>
                    <w:szCs w:val="22"/>
                  </w:rPr>
                  <w:t>1</w:t>
                </w:r>
                <w:r w:rsidR="00A659A8" w:rsidRPr="009F5843">
                  <w:rPr>
                    <w:rFonts w:ascii="Arial" w:hAnsi="Arial" w:cs="Arial"/>
                    <w:b/>
                    <w:bCs/>
                    <w:sz w:val="22"/>
                    <w:szCs w:val="22"/>
                  </w:rPr>
                  <w:t>9</w:t>
                </w:r>
                <w:r w:rsidR="008C69B6" w:rsidRPr="009F5843">
                  <w:rPr>
                    <w:rFonts w:ascii="Arial" w:hAnsi="Arial" w:cs="Arial"/>
                    <w:b/>
                    <w:bCs/>
                    <w:sz w:val="22"/>
                    <w:szCs w:val="22"/>
                  </w:rPr>
                  <w:t>th February</w:t>
                </w:r>
                <w:r w:rsidR="00267E5C" w:rsidRPr="009F5843">
                  <w:rPr>
                    <w:rFonts w:ascii="Arial" w:hAnsi="Arial" w:cs="Arial"/>
                    <w:b/>
                    <w:bCs/>
                    <w:sz w:val="22"/>
                    <w:szCs w:val="22"/>
                  </w:rPr>
                  <w:t xml:space="preserve"> </w:t>
                </w:r>
                <w:r w:rsidRPr="009F5843">
                  <w:rPr>
                    <w:rFonts w:ascii="Arial" w:hAnsi="Arial" w:cs="Arial"/>
                    <w:b/>
                    <w:bCs/>
                    <w:sz w:val="22"/>
                    <w:szCs w:val="22"/>
                  </w:rPr>
                  <w:t>202</w:t>
                </w:r>
                <w:r w:rsidR="00267E5C" w:rsidRPr="009F5843">
                  <w:rPr>
                    <w:rFonts w:ascii="Arial" w:hAnsi="Arial" w:cs="Arial"/>
                    <w:b/>
                    <w:bCs/>
                    <w:sz w:val="22"/>
                    <w:szCs w:val="22"/>
                  </w:rPr>
                  <w:t>4</w:t>
                </w:r>
              </w:p>
              <w:p w14:paraId="03C1651B" w14:textId="51444186" w:rsidR="00EB0515" w:rsidRPr="003704FD" w:rsidRDefault="00EB0515" w:rsidP="00EB0515">
                <w:pPr>
                  <w:rPr>
                    <w:rFonts w:ascii="Arial" w:hAnsi="Arial" w:cs="Arial"/>
                    <w:sz w:val="22"/>
                    <w:szCs w:val="22"/>
                  </w:rPr>
                </w:pPr>
                <w:r w:rsidRPr="003704FD">
                  <w:rPr>
                    <w:rFonts w:ascii="Arial" w:hAnsi="Arial" w:cs="Arial"/>
                    <w:sz w:val="22"/>
                    <w:szCs w:val="22"/>
                  </w:rPr>
                  <w:t xml:space="preserve">Time: </w:t>
                </w:r>
                <w:r w:rsidRPr="009F5843">
                  <w:rPr>
                    <w:rFonts w:ascii="Arial" w:hAnsi="Arial" w:cs="Arial"/>
                    <w:b/>
                    <w:bCs/>
                    <w:sz w:val="22"/>
                    <w:szCs w:val="22"/>
                  </w:rPr>
                  <w:t>1</w:t>
                </w:r>
                <w:r w:rsidR="009F5843">
                  <w:rPr>
                    <w:rFonts w:ascii="Arial" w:hAnsi="Arial" w:cs="Arial"/>
                    <w:b/>
                    <w:bCs/>
                    <w:sz w:val="22"/>
                    <w:szCs w:val="22"/>
                  </w:rPr>
                  <w:t>0</w:t>
                </w:r>
                <w:r w:rsidRPr="009F5843">
                  <w:rPr>
                    <w:rFonts w:ascii="Arial" w:hAnsi="Arial" w:cs="Arial"/>
                    <w:b/>
                    <w:bCs/>
                    <w:sz w:val="22"/>
                    <w:szCs w:val="22"/>
                  </w:rPr>
                  <w:t>h00 CAT</w:t>
                </w:r>
              </w:p>
              <w:p w14:paraId="2D50765B" w14:textId="77777777" w:rsidR="00EB0515" w:rsidRPr="00A9496E" w:rsidRDefault="00EB0515" w:rsidP="00EB0515">
                <w:pPr>
                  <w:jc w:val="both"/>
                  <w:rPr>
                    <w:rFonts w:ascii="Arial" w:hAnsi="Arial" w:cs="Arial"/>
                    <w:sz w:val="22"/>
                    <w:szCs w:val="22"/>
                  </w:rPr>
                </w:pPr>
                <w:r w:rsidRPr="003704FD">
                  <w:rPr>
                    <w:rFonts w:ascii="Arial" w:hAnsi="Arial" w:cs="Arial"/>
                    <w:sz w:val="22"/>
                    <w:szCs w:val="22"/>
                  </w:rPr>
                  <w:t xml:space="preserve">Venue: </w:t>
                </w:r>
                <w:r>
                  <w:rPr>
                    <w:rFonts w:ascii="Arial" w:hAnsi="Arial" w:cs="Arial"/>
                    <w:sz w:val="22"/>
                    <w:szCs w:val="22"/>
                  </w:rPr>
                  <w:t>Microsoft Teams Meeting</w:t>
                </w:r>
              </w:p>
              <w:p w14:paraId="02D947B8" w14:textId="77777777" w:rsidR="00EB0515" w:rsidRDefault="00EB0515" w:rsidP="00EB0515">
                <w:pPr>
                  <w:jc w:val="both"/>
                  <w:rPr>
                    <w:rFonts w:ascii="Arial" w:hAnsi="Arial" w:cs="Arial"/>
                    <w:sz w:val="22"/>
                    <w:szCs w:val="22"/>
                  </w:rPr>
                </w:pPr>
                <w:r w:rsidRPr="00A9496E">
                  <w:rPr>
                    <w:rFonts w:ascii="Arial" w:hAnsi="Arial" w:cs="Arial"/>
                    <w:sz w:val="22"/>
                    <w:szCs w:val="22"/>
                  </w:rPr>
                  <w:t xml:space="preserve">  </w:t>
                </w:r>
                <w:bookmarkEnd w:id="2"/>
              </w:p>
              <w:p w14:paraId="43637AA0" w14:textId="13F739D2" w:rsidR="009F52CC" w:rsidRPr="00DF1F6F" w:rsidRDefault="00F27CB3" w:rsidP="00EB0515">
                <w:pPr>
                  <w:spacing w:line="360" w:lineRule="auto"/>
                  <w:contextualSpacing/>
                  <w:rPr>
                    <w:rFonts w:ascii="Arial" w:eastAsia="MS Mincho" w:hAnsi="Arial" w:cs="Arial"/>
                    <w:sz w:val="22"/>
                    <w:szCs w:val="22"/>
                    <w:lang w:val="en-ZA"/>
                  </w:rPr>
                </w:pPr>
                <w:r>
                  <w:rPr>
                    <w:rFonts w:ascii="Arial" w:hAnsi="Arial" w:cs="Arial"/>
                    <w:sz w:val="22"/>
                    <w:szCs w:val="22"/>
                  </w:rPr>
                  <w:t>All interested bidder</w:t>
                </w:r>
                <w:r w:rsidR="009F5843">
                  <w:rPr>
                    <w:rFonts w:ascii="Arial" w:hAnsi="Arial" w:cs="Arial"/>
                    <w:sz w:val="22"/>
                    <w:szCs w:val="22"/>
                  </w:rPr>
                  <w:t>s</w:t>
                </w:r>
                <w:r>
                  <w:rPr>
                    <w:rFonts w:ascii="Arial" w:hAnsi="Arial" w:cs="Arial"/>
                    <w:sz w:val="22"/>
                    <w:szCs w:val="22"/>
                  </w:rPr>
                  <w:t xml:space="preserve"> who may </w:t>
                </w:r>
                <w:r w:rsidR="00042212">
                  <w:rPr>
                    <w:rFonts w:ascii="Arial" w:hAnsi="Arial" w:cs="Arial"/>
                    <w:sz w:val="22"/>
                    <w:szCs w:val="22"/>
                  </w:rPr>
                  <w:t xml:space="preserve">require </w:t>
                </w:r>
                <w:proofErr w:type="gramStart"/>
                <w:r w:rsidR="00042212">
                  <w:rPr>
                    <w:rFonts w:ascii="Arial" w:hAnsi="Arial" w:cs="Arial"/>
                    <w:sz w:val="22"/>
                    <w:szCs w:val="22"/>
                  </w:rPr>
                  <w:t>t</w:t>
                </w:r>
                <w:r w:rsidR="00EB0515" w:rsidRPr="007F0D32">
                  <w:rPr>
                    <w:rFonts w:ascii="Arial" w:hAnsi="Arial" w:cs="Arial"/>
                    <w:sz w:val="22"/>
                    <w:szCs w:val="22"/>
                  </w:rPr>
                  <w:t xml:space="preserve">o </w:t>
                </w:r>
                <w:r w:rsidR="00EB0515">
                  <w:rPr>
                    <w:rFonts w:ascii="Arial" w:hAnsi="Arial" w:cs="Arial"/>
                    <w:sz w:val="22"/>
                    <w:szCs w:val="22"/>
                  </w:rPr>
                  <w:t>attend</w:t>
                </w:r>
                <w:proofErr w:type="gramEnd"/>
                <w:r w:rsidR="00EB0515">
                  <w:rPr>
                    <w:rFonts w:ascii="Arial" w:hAnsi="Arial" w:cs="Arial"/>
                    <w:sz w:val="22"/>
                    <w:szCs w:val="22"/>
                  </w:rPr>
                  <w:t xml:space="preserve"> the compulsory briefing </w:t>
                </w:r>
                <w:proofErr w:type="gramStart"/>
                <w:r w:rsidR="00EB0515">
                  <w:rPr>
                    <w:rFonts w:ascii="Arial" w:hAnsi="Arial" w:cs="Arial"/>
                    <w:sz w:val="22"/>
                    <w:szCs w:val="22"/>
                  </w:rPr>
                  <w:t>session</w:t>
                </w:r>
                <w:r w:rsidR="00EB0515" w:rsidRPr="007F0D32">
                  <w:rPr>
                    <w:rFonts w:ascii="Arial" w:hAnsi="Arial" w:cs="Arial"/>
                    <w:sz w:val="22"/>
                    <w:szCs w:val="22"/>
                  </w:rPr>
                  <w:t>,</w:t>
                </w:r>
                <w:r w:rsidR="009F5843">
                  <w:rPr>
                    <w:rFonts w:ascii="Arial" w:hAnsi="Arial" w:cs="Arial"/>
                    <w:sz w:val="22"/>
                    <w:szCs w:val="22"/>
                  </w:rPr>
                  <w:t xml:space="preserve"> </w:t>
                </w:r>
                <w:r w:rsidR="00EB0515" w:rsidRPr="007F0D32">
                  <w:rPr>
                    <w:rFonts w:ascii="Arial" w:hAnsi="Arial" w:cs="Arial"/>
                    <w:sz w:val="22"/>
                    <w:szCs w:val="22"/>
                  </w:rPr>
                  <w:t>they</w:t>
                </w:r>
                <w:proofErr w:type="gramEnd"/>
                <w:r w:rsidR="00EB0515" w:rsidRPr="007F0D32">
                  <w:rPr>
                    <w:rFonts w:ascii="Arial" w:hAnsi="Arial" w:cs="Arial"/>
                    <w:sz w:val="22"/>
                    <w:szCs w:val="22"/>
                  </w:rPr>
                  <w:t xml:space="preserve"> must send an email to </w:t>
                </w:r>
                <w:r w:rsidR="00EB0515" w:rsidRPr="004444BB">
                  <w:rPr>
                    <w:rStyle w:val="Hyperlink"/>
                    <w:rFonts w:ascii="Arial" w:hAnsi="Arial" w:cs="Arial"/>
                    <w:sz w:val="22"/>
                    <w:szCs w:val="22"/>
                  </w:rPr>
                  <w:t>nokuthulasa@atns.co.za</w:t>
                </w:r>
                <w:r w:rsidR="00EB0515" w:rsidRPr="007F0D32">
                  <w:rPr>
                    <w:rFonts w:ascii="Arial" w:hAnsi="Arial" w:cs="Arial"/>
                    <w:sz w:val="22"/>
                    <w:szCs w:val="22"/>
                  </w:rPr>
                  <w:t xml:space="preserve"> to express their interest </w:t>
                </w:r>
                <w:r w:rsidR="008C69B6" w:rsidRPr="007F0D32">
                  <w:rPr>
                    <w:rFonts w:ascii="Arial" w:hAnsi="Arial" w:cs="Arial"/>
                    <w:sz w:val="22"/>
                    <w:szCs w:val="22"/>
                  </w:rPr>
                  <w:t>in doing</w:t>
                </w:r>
                <w:r w:rsidR="00EB0515" w:rsidRPr="007F0D32">
                  <w:rPr>
                    <w:rFonts w:ascii="Arial" w:hAnsi="Arial" w:cs="Arial"/>
                    <w:sz w:val="22"/>
                    <w:szCs w:val="22"/>
                  </w:rPr>
                  <w:t xml:space="preserve"> so</w:t>
                </w:r>
                <w:r w:rsidR="00EB0515">
                  <w:rPr>
                    <w:rFonts w:ascii="Arial" w:hAnsi="Arial" w:cs="Arial"/>
                    <w:sz w:val="22"/>
                    <w:szCs w:val="22"/>
                  </w:rPr>
                  <w:t xml:space="preserve"> by </w:t>
                </w:r>
                <w:r w:rsidR="00EB0515" w:rsidRPr="008C69B6">
                  <w:rPr>
                    <w:rFonts w:ascii="Arial" w:hAnsi="Arial" w:cs="Arial"/>
                    <w:b/>
                    <w:bCs/>
                    <w:sz w:val="22"/>
                    <w:szCs w:val="22"/>
                  </w:rPr>
                  <w:t xml:space="preserve">no later than the </w:t>
                </w:r>
                <w:r w:rsidR="009F5843">
                  <w:rPr>
                    <w:rFonts w:ascii="Arial" w:hAnsi="Arial" w:cs="Arial"/>
                    <w:b/>
                    <w:bCs/>
                    <w:sz w:val="22"/>
                    <w:szCs w:val="22"/>
                  </w:rPr>
                  <w:t>1</w:t>
                </w:r>
                <w:r w:rsidR="00A659A8">
                  <w:rPr>
                    <w:rFonts w:ascii="Arial" w:hAnsi="Arial" w:cs="Arial"/>
                    <w:b/>
                    <w:bCs/>
                    <w:sz w:val="22"/>
                    <w:szCs w:val="22"/>
                  </w:rPr>
                  <w:t>8</w:t>
                </w:r>
                <w:r w:rsidR="008C69B6" w:rsidRPr="008C69B6">
                  <w:rPr>
                    <w:rFonts w:ascii="Arial" w:hAnsi="Arial" w:cs="Arial"/>
                    <w:b/>
                    <w:bCs/>
                    <w:sz w:val="22"/>
                    <w:szCs w:val="22"/>
                  </w:rPr>
                  <w:t>th of February</w:t>
                </w:r>
                <w:r w:rsidR="00EB0515" w:rsidRPr="008C69B6">
                  <w:rPr>
                    <w:rFonts w:ascii="Arial" w:hAnsi="Arial" w:cs="Arial"/>
                    <w:b/>
                    <w:bCs/>
                    <w:sz w:val="22"/>
                    <w:szCs w:val="22"/>
                  </w:rPr>
                  <w:t xml:space="preserve"> 202</w:t>
                </w:r>
                <w:r w:rsidR="00267E5C" w:rsidRPr="008C69B6">
                  <w:rPr>
                    <w:rFonts w:ascii="Arial" w:hAnsi="Arial" w:cs="Arial"/>
                    <w:b/>
                    <w:bCs/>
                    <w:sz w:val="22"/>
                    <w:szCs w:val="22"/>
                  </w:rPr>
                  <w:t>4</w:t>
                </w:r>
                <w:r w:rsidR="00EB0515" w:rsidRPr="008C69B6">
                  <w:rPr>
                    <w:rFonts w:ascii="Arial" w:hAnsi="Arial" w:cs="Arial"/>
                    <w:b/>
                    <w:bCs/>
                    <w:sz w:val="22"/>
                    <w:szCs w:val="22"/>
                  </w:rPr>
                  <w:t xml:space="preserve"> at 12h00</w:t>
                </w:r>
                <w:r w:rsidR="00EB0515" w:rsidRPr="007F0D32">
                  <w:rPr>
                    <w:rFonts w:ascii="Arial" w:hAnsi="Arial" w:cs="Arial"/>
                    <w:sz w:val="22"/>
                    <w:szCs w:val="22"/>
                  </w:rPr>
                  <w:t xml:space="preserve">.  </w:t>
                </w:r>
                <w:r w:rsidR="00EB0515">
                  <w:rPr>
                    <w:rFonts w:ascii="Arial" w:hAnsi="Arial" w:cs="Arial"/>
                    <w:sz w:val="22"/>
                    <w:szCs w:val="22"/>
                  </w:rPr>
                  <w:t>In</w:t>
                </w:r>
                <w:r w:rsidR="00EB0515" w:rsidRPr="007F0D32">
                  <w:rPr>
                    <w:rFonts w:ascii="Arial" w:hAnsi="Arial" w:cs="Arial"/>
                    <w:sz w:val="22"/>
                    <w:szCs w:val="22"/>
                  </w:rPr>
                  <w:t xml:space="preserve"> the email Bidders must speci</w:t>
                </w:r>
                <w:r w:rsidR="00EB0515">
                  <w:rPr>
                    <w:rFonts w:ascii="Arial" w:hAnsi="Arial" w:cs="Arial"/>
                    <w:sz w:val="22"/>
                    <w:szCs w:val="22"/>
                  </w:rPr>
                  <w:t>fy</w:t>
                </w:r>
                <w:r w:rsidR="00EB0515" w:rsidRPr="007F0D32">
                  <w:rPr>
                    <w:rFonts w:ascii="Arial" w:hAnsi="Arial" w:cs="Arial"/>
                    <w:sz w:val="22"/>
                    <w:szCs w:val="22"/>
                  </w:rPr>
                  <w:t xml:space="preserve"> on the subject line – the tender number and descri</w:t>
                </w:r>
                <w:r w:rsidR="00EB0515">
                  <w:rPr>
                    <w:rFonts w:ascii="Arial" w:hAnsi="Arial" w:cs="Arial"/>
                    <w:sz w:val="22"/>
                    <w:szCs w:val="22"/>
                  </w:rPr>
                  <w:t>ption.</w:t>
                </w:r>
              </w:p>
            </w:tc>
          </w:tr>
          <w:tr w:rsidR="009F52CC" w:rsidRPr="00DF1F6F" w14:paraId="41F385F7" w14:textId="77777777" w:rsidTr="00ED0BD4">
            <w:tc>
              <w:tcPr>
                <w:tcW w:w="3544" w:type="dxa"/>
                <w:shd w:val="clear" w:color="auto" w:fill="8EAADB" w:themeFill="accent1" w:themeFillTint="99"/>
              </w:tcPr>
              <w:p w14:paraId="23A2A5F8" w14:textId="77777777" w:rsidR="00166256" w:rsidRPr="00DF1F6F" w:rsidRDefault="00166256" w:rsidP="000D6D31">
                <w:pPr>
                  <w:spacing w:line="360" w:lineRule="auto"/>
                  <w:contextualSpacing/>
                  <w:jc w:val="both"/>
                  <w:rPr>
                    <w:rFonts w:ascii="Arial" w:eastAsiaTheme="minorHAnsi" w:hAnsi="Arial" w:cs="Arial"/>
                    <w:b/>
                    <w:kern w:val="2"/>
                    <w:sz w:val="22"/>
                    <w:szCs w:val="22"/>
                    <w:lang w:val="en-ZA"/>
                    <w14:ligatures w14:val="standardContextual"/>
                  </w:rPr>
                </w:pPr>
                <w:r w:rsidRPr="00DF1F6F">
                  <w:rPr>
                    <w:rFonts w:ascii="Arial" w:eastAsiaTheme="minorHAnsi" w:hAnsi="Arial" w:cs="Arial"/>
                    <w:b/>
                    <w:kern w:val="2"/>
                    <w:sz w:val="22"/>
                    <w:szCs w:val="22"/>
                    <w:lang w:val="en-ZA"/>
                    <w14:ligatures w14:val="standardContextual"/>
                  </w:rPr>
                  <w:t>DEPOSITED IN THE BID BOX SITUATED AT:</w:t>
                </w:r>
              </w:p>
              <w:p w14:paraId="4FC93E20" w14:textId="16D92665"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snapToGrid w:val="0"/>
                    <w:sz w:val="22"/>
                    <w:szCs w:val="22"/>
                    <w:lang w:val="en-ZA"/>
                  </w:rPr>
                </w:pPr>
              </w:p>
            </w:tc>
            <w:tc>
              <w:tcPr>
                <w:tcW w:w="7230" w:type="dxa"/>
                <w:vAlign w:val="center"/>
              </w:tcPr>
              <w:p w14:paraId="2AF384F8" w14:textId="77777777" w:rsidR="00166256" w:rsidRPr="00DF1F6F" w:rsidRDefault="00166256" w:rsidP="000D6D31">
                <w:pPr>
                  <w:spacing w:line="360" w:lineRule="auto"/>
                  <w:contextualSpacing/>
                  <w:jc w:val="both"/>
                  <w:rPr>
                    <w:rFonts w:ascii="Arial" w:eastAsiaTheme="minorHAnsi" w:hAnsi="Arial" w:cs="Arial"/>
                    <w:bCs/>
                    <w:kern w:val="2"/>
                    <w:sz w:val="22"/>
                    <w:szCs w:val="22"/>
                    <w:lang w:val="en-ZA"/>
                    <w14:ligatures w14:val="standardContextual"/>
                  </w:rPr>
                </w:pPr>
                <w:r w:rsidRPr="00DF1F6F">
                  <w:rPr>
                    <w:rFonts w:ascii="Arial" w:eastAsiaTheme="minorHAnsi" w:hAnsi="Arial" w:cs="Arial"/>
                    <w:bCs/>
                    <w:kern w:val="2"/>
                    <w:sz w:val="22"/>
                    <w:szCs w:val="22"/>
                    <w:lang w:val="en-ZA"/>
                    <w14:ligatures w14:val="standardContextual"/>
                  </w:rPr>
                  <w:t>ATNS Company Limited,</w:t>
                </w:r>
              </w:p>
              <w:p w14:paraId="5B40F35C" w14:textId="77777777" w:rsidR="00166256" w:rsidRPr="00DF1F6F" w:rsidRDefault="00166256" w:rsidP="000D6D31">
                <w:pPr>
                  <w:spacing w:line="360" w:lineRule="auto"/>
                  <w:contextualSpacing/>
                  <w:jc w:val="both"/>
                  <w:rPr>
                    <w:rFonts w:ascii="Arial" w:eastAsiaTheme="minorHAnsi" w:hAnsi="Arial" w:cs="Arial"/>
                    <w:bCs/>
                    <w:kern w:val="2"/>
                    <w:sz w:val="22"/>
                    <w:szCs w:val="22"/>
                    <w:lang w:val="en-ZA"/>
                    <w14:ligatures w14:val="standardContextual"/>
                  </w:rPr>
                </w:pPr>
                <w:r w:rsidRPr="00DF1F6F">
                  <w:rPr>
                    <w:rFonts w:ascii="Arial" w:eastAsiaTheme="minorHAnsi" w:hAnsi="Arial" w:cs="Arial"/>
                    <w:bCs/>
                    <w:kern w:val="2"/>
                    <w:sz w:val="22"/>
                    <w:szCs w:val="22"/>
                    <w:lang w:val="en-ZA"/>
                    <w14:ligatures w14:val="standardContextual"/>
                  </w:rPr>
                  <w:t>Eastgate Office Park, Block C,</w:t>
                </w:r>
              </w:p>
              <w:p w14:paraId="65C50562" w14:textId="77777777" w:rsidR="00166256" w:rsidRPr="00DF1F6F" w:rsidRDefault="00166256" w:rsidP="000D6D31">
                <w:pPr>
                  <w:spacing w:line="360" w:lineRule="auto"/>
                  <w:contextualSpacing/>
                  <w:jc w:val="both"/>
                  <w:rPr>
                    <w:rFonts w:ascii="Arial" w:eastAsiaTheme="minorHAnsi" w:hAnsi="Arial" w:cs="Arial"/>
                    <w:bCs/>
                    <w:kern w:val="2"/>
                    <w:sz w:val="22"/>
                    <w:szCs w:val="22"/>
                    <w:lang w:val="en-ZA"/>
                    <w14:ligatures w14:val="standardContextual"/>
                  </w:rPr>
                </w:pPr>
                <w:r w:rsidRPr="00DF1F6F">
                  <w:rPr>
                    <w:rFonts w:ascii="Arial" w:eastAsiaTheme="minorHAnsi" w:hAnsi="Arial" w:cs="Arial"/>
                    <w:bCs/>
                    <w:kern w:val="2"/>
                    <w:sz w:val="22"/>
                    <w:szCs w:val="22"/>
                    <w:lang w:val="en-ZA"/>
                    <w14:ligatures w14:val="standardContextual"/>
                  </w:rPr>
                  <w:t>South Boulevard Road,</w:t>
                </w:r>
              </w:p>
              <w:p w14:paraId="526C6F32" w14:textId="77777777" w:rsidR="00166256" w:rsidRPr="00DF1F6F" w:rsidRDefault="00166256" w:rsidP="000D6D31">
                <w:pPr>
                  <w:spacing w:line="360" w:lineRule="auto"/>
                  <w:contextualSpacing/>
                  <w:jc w:val="both"/>
                  <w:rPr>
                    <w:rFonts w:ascii="Arial" w:eastAsiaTheme="minorHAnsi" w:hAnsi="Arial" w:cs="Arial"/>
                    <w:bCs/>
                    <w:kern w:val="2"/>
                    <w:sz w:val="22"/>
                    <w:szCs w:val="22"/>
                    <w:lang w:val="en-ZA"/>
                    <w14:ligatures w14:val="standardContextual"/>
                  </w:rPr>
                </w:pPr>
                <w:r w:rsidRPr="00DF1F6F">
                  <w:rPr>
                    <w:rFonts w:ascii="Arial" w:eastAsiaTheme="minorHAnsi" w:hAnsi="Arial" w:cs="Arial"/>
                    <w:bCs/>
                    <w:kern w:val="2"/>
                    <w:sz w:val="22"/>
                    <w:szCs w:val="22"/>
                    <w:lang w:val="en-ZA"/>
                    <w14:ligatures w14:val="standardContextual"/>
                  </w:rPr>
                  <w:t>Bruma,2298</w:t>
                </w:r>
              </w:p>
              <w:p w14:paraId="24F2AEE7" w14:textId="77777777" w:rsidR="00166256" w:rsidRPr="00DF1F6F" w:rsidRDefault="00166256" w:rsidP="000D6D31">
                <w:pPr>
                  <w:spacing w:line="360" w:lineRule="auto"/>
                  <w:contextualSpacing/>
                  <w:jc w:val="both"/>
                  <w:rPr>
                    <w:rFonts w:ascii="Arial" w:eastAsiaTheme="minorHAnsi" w:hAnsi="Arial" w:cs="Arial"/>
                    <w:bCs/>
                    <w:kern w:val="2"/>
                    <w:sz w:val="22"/>
                    <w:szCs w:val="22"/>
                    <w:lang w:val="en-ZA"/>
                    <w14:ligatures w14:val="standardContextual"/>
                  </w:rPr>
                </w:pPr>
                <w:r w:rsidRPr="00DF1F6F">
                  <w:rPr>
                    <w:rFonts w:ascii="Arial" w:eastAsiaTheme="minorHAnsi" w:hAnsi="Arial" w:cs="Arial"/>
                    <w:bCs/>
                    <w:kern w:val="2"/>
                    <w:sz w:val="22"/>
                    <w:szCs w:val="22"/>
                    <w:lang w:val="en-ZA"/>
                    <w14:ligatures w14:val="standardContextual"/>
                  </w:rPr>
                  <w:t>OR</w:t>
                </w:r>
              </w:p>
              <w:p w14:paraId="0D2C9050" w14:textId="63AFB067" w:rsidR="00166256" w:rsidRPr="00DF1F6F" w:rsidRDefault="00166256" w:rsidP="000D6D31">
                <w:pPr>
                  <w:spacing w:line="360" w:lineRule="auto"/>
                  <w:contextualSpacing/>
                  <w:jc w:val="both"/>
                  <w:rPr>
                    <w:rFonts w:ascii="Arial" w:eastAsiaTheme="minorHAnsi" w:hAnsi="Arial" w:cs="Arial"/>
                    <w:bCs/>
                    <w:kern w:val="2"/>
                    <w:sz w:val="22"/>
                    <w:szCs w:val="22"/>
                    <w:lang w:val="en-ZA"/>
                    <w14:ligatures w14:val="standardContextual"/>
                  </w:rPr>
                </w:pPr>
                <w:r w:rsidRPr="00DF1F6F">
                  <w:rPr>
                    <w:rFonts w:ascii="Arial" w:eastAsiaTheme="minorHAnsi" w:hAnsi="Arial" w:cs="Arial"/>
                    <w:bCs/>
                    <w:kern w:val="2"/>
                    <w:sz w:val="22"/>
                    <w:szCs w:val="22"/>
                    <w:lang w:val="en-ZA"/>
                    <w14:ligatures w14:val="standardContextual"/>
                  </w:rPr>
                  <w:t xml:space="preserve">Should a bidder require to submit their documents online, they must send an email to </w:t>
                </w:r>
                <w:hyperlink r:id="rId12" w:history="1">
                  <w:r w:rsidR="00833BC6" w:rsidRPr="00652793">
                    <w:rPr>
                      <w:rStyle w:val="Hyperlink"/>
                      <w:rFonts w:ascii="Arial" w:eastAsiaTheme="minorHAnsi" w:hAnsi="Arial" w:cs="Arial"/>
                      <w:bCs/>
                      <w:kern w:val="2"/>
                      <w:sz w:val="22"/>
                      <w:szCs w:val="22"/>
                      <w14:ligatures w14:val="standardContextual"/>
                    </w:rPr>
                    <w:t>NokuthulaSa@atns.co.za</w:t>
                  </w:r>
                </w:hyperlink>
                <w:r w:rsidRPr="00DF1F6F">
                  <w:rPr>
                    <w:rFonts w:ascii="Arial" w:eastAsiaTheme="minorHAnsi" w:hAnsi="Arial" w:cs="Arial"/>
                    <w:bCs/>
                    <w:kern w:val="2"/>
                    <w:sz w:val="22"/>
                    <w:szCs w:val="22"/>
                    <w:lang w:val="en-ZA"/>
                    <w14:ligatures w14:val="standardContextual"/>
                  </w:rPr>
                  <w:t xml:space="preserve"> and copy </w:t>
                </w:r>
                <w:hyperlink r:id="rId13" w:history="1">
                  <w:r w:rsidRPr="00DF1F6F">
                    <w:rPr>
                      <w:rFonts w:ascii="Arial" w:eastAsiaTheme="minorHAnsi" w:hAnsi="Arial" w:cs="Arial"/>
                      <w:bCs/>
                      <w:color w:val="0000FF"/>
                      <w:kern w:val="2"/>
                      <w:sz w:val="22"/>
                      <w:szCs w:val="22"/>
                      <w:u w:val="single"/>
                      <w:lang w:val="en-ZA"/>
                      <w14:ligatures w14:val="standardContextual"/>
                    </w:rPr>
                    <w:t>tenders@atns.co.za</w:t>
                  </w:r>
                </w:hyperlink>
                <w:r w:rsidRPr="00DF1F6F">
                  <w:rPr>
                    <w:rFonts w:ascii="Arial" w:eastAsiaTheme="minorHAnsi" w:hAnsi="Arial" w:cs="Arial"/>
                    <w:bCs/>
                    <w:kern w:val="2"/>
                    <w:sz w:val="22"/>
                    <w:szCs w:val="22"/>
                    <w:lang w:val="en-ZA"/>
                    <w14:ligatures w14:val="standardContextual"/>
                  </w:rPr>
                  <w:t xml:space="preserve"> to express their interest to do so.  `</w:t>
                </w:r>
              </w:p>
              <w:p w14:paraId="6059984F" w14:textId="77777777" w:rsidR="00166256" w:rsidRPr="00DF1F6F" w:rsidRDefault="00166256" w:rsidP="000D6D31">
                <w:pPr>
                  <w:spacing w:line="360" w:lineRule="auto"/>
                  <w:contextualSpacing/>
                  <w:jc w:val="both"/>
                  <w:rPr>
                    <w:rFonts w:ascii="Arial" w:hAnsi="Arial" w:cs="Arial"/>
                    <w:bCs/>
                    <w:sz w:val="22"/>
                    <w:szCs w:val="22"/>
                    <w:lang w:val="en-ZA"/>
                  </w:rPr>
                </w:pPr>
                <w:r w:rsidRPr="00DF1F6F">
                  <w:rPr>
                    <w:rFonts w:ascii="Arial" w:hAnsi="Arial" w:cs="Arial"/>
                    <w:bCs/>
                    <w:sz w:val="22"/>
                    <w:szCs w:val="22"/>
                    <w:lang w:val="en-ZA"/>
                  </w:rPr>
                  <w:t>On the email Bidders must specify on the subject line – the tender number and description.</w:t>
                </w:r>
              </w:p>
              <w:p w14:paraId="6834FC2B" w14:textId="77777777" w:rsidR="00166256" w:rsidRPr="00DF1F6F" w:rsidRDefault="00166256" w:rsidP="000D6D31">
                <w:pPr>
                  <w:spacing w:line="360" w:lineRule="auto"/>
                  <w:contextualSpacing/>
                  <w:jc w:val="both"/>
                  <w:rPr>
                    <w:rFonts w:ascii="Arial" w:hAnsi="Arial" w:cs="Arial"/>
                    <w:bCs/>
                    <w:sz w:val="22"/>
                    <w:szCs w:val="22"/>
                    <w:lang w:val="en-ZA"/>
                  </w:rPr>
                </w:pPr>
                <w:r w:rsidRPr="00DF1F6F">
                  <w:rPr>
                    <w:rFonts w:ascii="Arial" w:hAnsi="Arial" w:cs="Arial"/>
                    <w:bCs/>
                    <w:sz w:val="22"/>
                    <w:szCs w:val="22"/>
                    <w:lang w:val="en-ZA"/>
                  </w:rPr>
                  <w:t>A link will be shared with the Bidder upon receipt of their intention to submit a bid online.</w:t>
                </w:r>
              </w:p>
              <w:p w14:paraId="0973FE68" w14:textId="39FCA708" w:rsidR="009F52CC" w:rsidRPr="00DF1F6F" w:rsidRDefault="00166256" w:rsidP="000D6D31">
                <w:pPr>
                  <w:spacing w:line="360" w:lineRule="auto"/>
                  <w:contextualSpacing/>
                  <w:jc w:val="both"/>
                  <w:rPr>
                    <w:rFonts w:ascii="Arial" w:eastAsiaTheme="minorHAnsi" w:hAnsi="Arial" w:cs="Arial"/>
                    <w:bCs/>
                    <w:kern w:val="2"/>
                    <w:sz w:val="22"/>
                    <w:szCs w:val="22"/>
                    <w:lang w:val="en-ZA"/>
                    <w14:ligatures w14:val="standardContextual"/>
                  </w:rPr>
                </w:pPr>
                <w:r w:rsidRPr="00DF1F6F">
                  <w:rPr>
                    <w:rFonts w:ascii="Arial" w:hAnsi="Arial" w:cs="Arial"/>
                    <w:b/>
                    <w:sz w:val="22"/>
                    <w:szCs w:val="22"/>
                    <w:lang w:val="en-ZA"/>
                  </w:rPr>
                  <w:t>Deadline for requesting the link is 2 days before closing date, email sent after this deadline will not be attended to.</w:t>
                </w:r>
              </w:p>
            </w:tc>
          </w:tr>
          <w:bookmarkEnd w:id="1"/>
        </w:tbl>
        <w:p w14:paraId="11981459" w14:textId="6D795C35" w:rsidR="009F52CC" w:rsidRPr="00DF1F6F" w:rsidRDefault="00B04BCF" w:rsidP="000D6D31">
          <w:pPr>
            <w:spacing w:after="160" w:line="360" w:lineRule="auto"/>
            <w:rPr>
              <w:rFonts w:ascii="Arial" w:eastAsia="MS Mincho" w:hAnsi="Arial" w:cs="Arial"/>
              <w:noProof/>
              <w:sz w:val="22"/>
              <w:szCs w:val="22"/>
            </w:rPr>
          </w:pPr>
          <w:r w:rsidRPr="00DF1F6F">
            <w:rPr>
              <w:rFonts w:ascii="Arial" w:eastAsia="MS Mincho" w:hAnsi="Arial" w:cs="Arial"/>
              <w:noProof/>
              <w:sz w:val="22"/>
              <w:szCs w:val="22"/>
            </w:rPr>
            <w:br w:type="page"/>
          </w:r>
        </w:p>
        <w:sdt>
          <w:sdtPr>
            <w:rPr>
              <w:rFonts w:ascii="Arial" w:eastAsia="Times New Roman" w:hAnsi="Arial" w:cs="Arial"/>
              <w:color w:val="auto"/>
              <w:sz w:val="22"/>
              <w:szCs w:val="22"/>
              <w:lang w:val="en-ZA"/>
            </w:rPr>
            <w:id w:val="-258368040"/>
            <w:docPartObj>
              <w:docPartGallery w:val="Table of Contents"/>
              <w:docPartUnique/>
            </w:docPartObj>
          </w:sdtPr>
          <w:sdtEndPr>
            <w:rPr>
              <w:b/>
              <w:bCs/>
              <w:noProof/>
            </w:rPr>
          </w:sdtEndPr>
          <w:sdtContent>
            <w:p w14:paraId="49002446" w14:textId="281FAC60" w:rsidR="006653A4" w:rsidRPr="00BF2F67" w:rsidRDefault="00B300A6" w:rsidP="00BF2F67">
              <w:pPr>
                <w:pStyle w:val="TOCHeading"/>
                <w:spacing w:line="23" w:lineRule="atLeast"/>
                <w:contextualSpacing/>
                <w:jc w:val="center"/>
                <w:rPr>
                  <w:rFonts w:ascii="Arial" w:hAnsi="Arial" w:cs="Arial"/>
                  <w:b/>
                  <w:bCs/>
                  <w:sz w:val="24"/>
                  <w:szCs w:val="24"/>
                  <w:lang w:val="en-ZA"/>
                </w:rPr>
              </w:pPr>
              <w:r w:rsidRPr="00BF2F67">
                <w:rPr>
                  <w:rFonts w:ascii="Arial" w:hAnsi="Arial" w:cs="Arial"/>
                  <w:b/>
                  <w:bCs/>
                  <w:sz w:val="24"/>
                  <w:szCs w:val="24"/>
                  <w:lang w:val="en-ZA"/>
                </w:rPr>
                <w:t>TABLE OF CONTENTS</w:t>
              </w:r>
            </w:p>
            <w:p w14:paraId="5F60058F" w14:textId="77777777" w:rsidR="00BF2F67" w:rsidRPr="00BF2F67" w:rsidRDefault="00BF2F67" w:rsidP="00BF2F67"/>
            <w:p w14:paraId="3F2551FD" w14:textId="2ADB6BC3" w:rsidR="00455469" w:rsidRDefault="006653A4" w:rsidP="00455469">
              <w:pPr>
                <w:pStyle w:val="TOC1"/>
                <w:rPr>
                  <w:rFonts w:asciiTheme="minorHAnsi" w:eastAsiaTheme="minorEastAsia" w:hAnsiTheme="minorHAnsi" w:cstheme="minorBidi"/>
                  <w:kern w:val="2"/>
                  <w:lang w:eastAsia="en-ZA"/>
                  <w14:ligatures w14:val="standardContextual"/>
                </w:rPr>
              </w:pPr>
              <w:r w:rsidRPr="00BF2F67">
                <w:rPr>
                  <w:noProof w:val="0"/>
                </w:rPr>
                <w:fldChar w:fldCharType="begin"/>
              </w:r>
              <w:r w:rsidRPr="00BF2F67">
                <w:instrText xml:space="preserve"> TOC \o "1-3" \h \z \u </w:instrText>
              </w:r>
              <w:r w:rsidRPr="00BF2F67">
                <w:rPr>
                  <w:noProof w:val="0"/>
                </w:rPr>
                <w:fldChar w:fldCharType="separate"/>
              </w:r>
              <w:hyperlink w:anchor="_Toc158036746" w:history="1">
                <w:r w:rsidR="00455469" w:rsidRPr="00A17FBA">
                  <w:rPr>
                    <w:rStyle w:val="Hyperlink"/>
                    <w:b/>
                    <w:kern w:val="28"/>
                  </w:rPr>
                  <w:t>IMPORTANT NOTICE</w:t>
                </w:r>
                <w:r w:rsidR="00455469">
                  <w:rPr>
                    <w:webHidden/>
                  </w:rPr>
                  <w:tab/>
                </w:r>
                <w:r w:rsidR="00455469">
                  <w:rPr>
                    <w:webHidden/>
                  </w:rPr>
                  <w:fldChar w:fldCharType="begin"/>
                </w:r>
                <w:r w:rsidR="00455469">
                  <w:rPr>
                    <w:webHidden/>
                  </w:rPr>
                  <w:instrText xml:space="preserve"> PAGEREF _Toc158036746 \h </w:instrText>
                </w:r>
                <w:r w:rsidR="00455469">
                  <w:rPr>
                    <w:webHidden/>
                  </w:rPr>
                </w:r>
                <w:r w:rsidR="00455469">
                  <w:rPr>
                    <w:webHidden/>
                  </w:rPr>
                  <w:fldChar w:fldCharType="separate"/>
                </w:r>
                <w:r w:rsidR="00455469">
                  <w:rPr>
                    <w:webHidden/>
                  </w:rPr>
                  <w:t>5</w:t>
                </w:r>
                <w:r w:rsidR="00455469">
                  <w:rPr>
                    <w:webHidden/>
                  </w:rPr>
                  <w:fldChar w:fldCharType="end"/>
                </w:r>
              </w:hyperlink>
            </w:p>
            <w:p w14:paraId="15C71E3F" w14:textId="1490CF08" w:rsidR="00455469" w:rsidRPr="00455469" w:rsidRDefault="00C03ED2" w:rsidP="00455469">
              <w:pPr>
                <w:pStyle w:val="TOC1"/>
                <w:rPr>
                  <w:rFonts w:eastAsiaTheme="minorEastAsia"/>
                  <w:kern w:val="2"/>
                  <w:sz w:val="20"/>
                  <w:szCs w:val="20"/>
                  <w:lang w:eastAsia="en-ZA"/>
                  <w14:ligatures w14:val="standardContextual"/>
                </w:rPr>
              </w:pPr>
              <w:hyperlink w:anchor="_Toc158036747" w:history="1">
                <w:r w:rsidR="00455469" w:rsidRPr="00455469">
                  <w:rPr>
                    <w:rStyle w:val="Hyperlink"/>
                    <w:b/>
                    <w:bCs/>
                  </w:rPr>
                  <w:t>1.</w:t>
                </w:r>
                <w:r w:rsidR="00455469" w:rsidRPr="00455469">
                  <w:rPr>
                    <w:rFonts w:eastAsiaTheme="minorEastAsia"/>
                    <w:kern w:val="2"/>
                    <w:sz w:val="20"/>
                    <w:szCs w:val="20"/>
                    <w:lang w:eastAsia="en-ZA"/>
                    <w14:ligatures w14:val="standardContextual"/>
                  </w:rPr>
                  <w:tab/>
                </w:r>
                <w:r w:rsidR="00455469" w:rsidRPr="00455469">
                  <w:rPr>
                    <w:rStyle w:val="Hyperlink"/>
                    <w:b/>
                    <w:bCs/>
                  </w:rPr>
                  <w:t>SECTION A: INTRODUCTION AND SCOPE OF WORK</w:t>
                </w:r>
                <w:r w:rsidR="00455469" w:rsidRPr="00455469">
                  <w:rPr>
                    <w:webHidden/>
                  </w:rPr>
                  <w:tab/>
                </w:r>
                <w:r w:rsidR="00455469" w:rsidRPr="00455469">
                  <w:rPr>
                    <w:webHidden/>
                  </w:rPr>
                  <w:fldChar w:fldCharType="begin"/>
                </w:r>
                <w:r w:rsidR="00455469" w:rsidRPr="00455469">
                  <w:rPr>
                    <w:webHidden/>
                  </w:rPr>
                  <w:instrText xml:space="preserve"> PAGEREF _Toc158036747 \h </w:instrText>
                </w:r>
                <w:r w:rsidR="00455469" w:rsidRPr="00455469">
                  <w:rPr>
                    <w:webHidden/>
                  </w:rPr>
                </w:r>
                <w:r w:rsidR="00455469" w:rsidRPr="00455469">
                  <w:rPr>
                    <w:webHidden/>
                  </w:rPr>
                  <w:fldChar w:fldCharType="separate"/>
                </w:r>
                <w:r w:rsidR="00455469" w:rsidRPr="00455469">
                  <w:rPr>
                    <w:webHidden/>
                  </w:rPr>
                  <w:t>6</w:t>
                </w:r>
                <w:r w:rsidR="00455469" w:rsidRPr="00455469">
                  <w:rPr>
                    <w:webHidden/>
                  </w:rPr>
                  <w:fldChar w:fldCharType="end"/>
                </w:r>
              </w:hyperlink>
            </w:p>
            <w:p w14:paraId="12E0075E" w14:textId="06664483" w:rsidR="00455469" w:rsidRPr="00455469" w:rsidRDefault="00C03ED2" w:rsidP="00455469">
              <w:pPr>
                <w:pStyle w:val="TOC1"/>
                <w:rPr>
                  <w:rFonts w:eastAsiaTheme="minorEastAsia"/>
                  <w:kern w:val="2"/>
                  <w:sz w:val="20"/>
                  <w:szCs w:val="20"/>
                  <w:lang w:eastAsia="en-ZA"/>
                  <w14:ligatures w14:val="standardContextual"/>
                </w:rPr>
              </w:pPr>
              <w:hyperlink w:anchor="_Toc158036748" w:history="1">
                <w:r w:rsidR="00455469" w:rsidRPr="00455469">
                  <w:rPr>
                    <w:rStyle w:val="Hyperlink"/>
                    <w:b/>
                    <w:bCs/>
                  </w:rPr>
                  <w:t>1.1.</w:t>
                </w:r>
                <w:r w:rsidR="00455469" w:rsidRPr="00455469">
                  <w:rPr>
                    <w:rFonts w:eastAsiaTheme="minorEastAsia"/>
                    <w:kern w:val="2"/>
                    <w:sz w:val="20"/>
                    <w:szCs w:val="20"/>
                    <w:lang w:eastAsia="en-ZA"/>
                    <w14:ligatures w14:val="standardContextual"/>
                  </w:rPr>
                  <w:tab/>
                </w:r>
                <w:r w:rsidR="00455469" w:rsidRPr="00455469">
                  <w:rPr>
                    <w:rStyle w:val="Hyperlink"/>
                    <w:b/>
                    <w:bCs/>
                  </w:rPr>
                  <w:t>INTRODUCTION</w:t>
                </w:r>
                <w:r w:rsidR="00455469" w:rsidRPr="00455469">
                  <w:rPr>
                    <w:webHidden/>
                  </w:rPr>
                  <w:tab/>
                </w:r>
                <w:r w:rsidR="00455469" w:rsidRPr="00455469">
                  <w:rPr>
                    <w:webHidden/>
                  </w:rPr>
                  <w:fldChar w:fldCharType="begin"/>
                </w:r>
                <w:r w:rsidR="00455469" w:rsidRPr="00455469">
                  <w:rPr>
                    <w:webHidden/>
                  </w:rPr>
                  <w:instrText xml:space="preserve"> PAGEREF _Toc158036748 \h </w:instrText>
                </w:r>
                <w:r w:rsidR="00455469" w:rsidRPr="00455469">
                  <w:rPr>
                    <w:webHidden/>
                  </w:rPr>
                </w:r>
                <w:r w:rsidR="00455469" w:rsidRPr="00455469">
                  <w:rPr>
                    <w:webHidden/>
                  </w:rPr>
                  <w:fldChar w:fldCharType="separate"/>
                </w:r>
                <w:r w:rsidR="00455469" w:rsidRPr="00455469">
                  <w:rPr>
                    <w:webHidden/>
                  </w:rPr>
                  <w:t>6</w:t>
                </w:r>
                <w:r w:rsidR="00455469" w:rsidRPr="00455469">
                  <w:rPr>
                    <w:webHidden/>
                  </w:rPr>
                  <w:fldChar w:fldCharType="end"/>
                </w:r>
              </w:hyperlink>
            </w:p>
            <w:p w14:paraId="378768A2" w14:textId="38FCB383" w:rsidR="00455469" w:rsidRDefault="00C03ED2" w:rsidP="00455469">
              <w:pPr>
                <w:pStyle w:val="TOC1"/>
                <w:rPr>
                  <w:rFonts w:asciiTheme="minorHAnsi" w:eastAsiaTheme="minorEastAsia" w:hAnsiTheme="minorHAnsi" w:cstheme="minorBidi"/>
                  <w:kern w:val="2"/>
                  <w:lang w:eastAsia="en-ZA"/>
                  <w14:ligatures w14:val="standardContextual"/>
                </w:rPr>
              </w:pPr>
              <w:hyperlink w:anchor="_Toc158036749" w:history="1">
                <w:r w:rsidR="00455469" w:rsidRPr="00455469">
                  <w:rPr>
                    <w:rStyle w:val="Hyperlink"/>
                    <w:b/>
                    <w:bCs/>
                  </w:rPr>
                  <w:t>1.1.</w:t>
                </w:r>
                <w:r w:rsidR="00455469" w:rsidRPr="00455469">
                  <w:rPr>
                    <w:rFonts w:eastAsiaTheme="minorEastAsia"/>
                    <w:kern w:val="2"/>
                    <w:sz w:val="20"/>
                    <w:szCs w:val="20"/>
                    <w:lang w:eastAsia="en-ZA"/>
                    <w14:ligatures w14:val="standardContextual"/>
                  </w:rPr>
                  <w:tab/>
                </w:r>
                <w:r w:rsidR="00455469" w:rsidRPr="00455469">
                  <w:rPr>
                    <w:rStyle w:val="Hyperlink"/>
                    <w:b/>
                    <w:bCs/>
                  </w:rPr>
                  <w:t>PURPOSE OF THE BID</w:t>
                </w:r>
                <w:r w:rsidR="00455469" w:rsidRPr="00455469">
                  <w:rPr>
                    <w:webHidden/>
                  </w:rPr>
                  <w:tab/>
                </w:r>
                <w:r w:rsidR="00455469" w:rsidRPr="00455469">
                  <w:rPr>
                    <w:webHidden/>
                  </w:rPr>
                  <w:fldChar w:fldCharType="begin"/>
                </w:r>
                <w:r w:rsidR="00455469" w:rsidRPr="00455469">
                  <w:rPr>
                    <w:webHidden/>
                  </w:rPr>
                  <w:instrText xml:space="preserve"> PAGEREF _Toc158036749 \h </w:instrText>
                </w:r>
                <w:r w:rsidR="00455469" w:rsidRPr="00455469">
                  <w:rPr>
                    <w:webHidden/>
                  </w:rPr>
                </w:r>
                <w:r w:rsidR="00455469" w:rsidRPr="00455469">
                  <w:rPr>
                    <w:webHidden/>
                  </w:rPr>
                  <w:fldChar w:fldCharType="separate"/>
                </w:r>
                <w:r w:rsidR="00455469" w:rsidRPr="00455469">
                  <w:rPr>
                    <w:webHidden/>
                  </w:rPr>
                  <w:t>8</w:t>
                </w:r>
                <w:r w:rsidR="00455469" w:rsidRPr="00455469">
                  <w:rPr>
                    <w:webHidden/>
                  </w:rPr>
                  <w:fldChar w:fldCharType="end"/>
                </w:r>
              </w:hyperlink>
            </w:p>
            <w:p w14:paraId="60C5CD44" w14:textId="50D4E699" w:rsidR="00455469" w:rsidRPr="00455469" w:rsidRDefault="00C03ED2" w:rsidP="00455469">
              <w:pPr>
                <w:pStyle w:val="TOC1"/>
                <w:rPr>
                  <w:rFonts w:eastAsiaTheme="minorEastAsia"/>
                  <w:kern w:val="2"/>
                  <w:sz w:val="20"/>
                  <w:szCs w:val="20"/>
                  <w:lang w:eastAsia="en-ZA"/>
                  <w14:ligatures w14:val="standardContextual"/>
                </w:rPr>
              </w:pPr>
              <w:hyperlink w:anchor="_Toc158036750" w:history="1">
                <w:r w:rsidR="00455469" w:rsidRPr="00455469">
                  <w:rPr>
                    <w:rStyle w:val="Hyperlink"/>
                    <w:bCs/>
                  </w:rPr>
                  <w:t>1.1.1.</w:t>
                </w:r>
                <w:r w:rsidR="00455469" w:rsidRPr="00455469">
                  <w:rPr>
                    <w:rFonts w:eastAsiaTheme="minorEastAsia"/>
                    <w:kern w:val="2"/>
                    <w:sz w:val="20"/>
                    <w:szCs w:val="20"/>
                    <w:lang w:eastAsia="en-ZA"/>
                    <w14:ligatures w14:val="standardContextual"/>
                  </w:rPr>
                  <w:tab/>
                </w:r>
                <w:r w:rsidR="00455469" w:rsidRPr="00455469">
                  <w:rPr>
                    <w:rStyle w:val="Hyperlink"/>
                    <w:bCs/>
                  </w:rPr>
                  <w:t>Project Overview</w:t>
                </w:r>
                <w:r w:rsidR="00455469" w:rsidRPr="00455469">
                  <w:rPr>
                    <w:webHidden/>
                  </w:rPr>
                  <w:tab/>
                </w:r>
                <w:r w:rsidR="00455469" w:rsidRPr="00455469">
                  <w:rPr>
                    <w:webHidden/>
                  </w:rPr>
                  <w:fldChar w:fldCharType="begin"/>
                </w:r>
                <w:r w:rsidR="00455469" w:rsidRPr="00455469">
                  <w:rPr>
                    <w:webHidden/>
                  </w:rPr>
                  <w:instrText xml:space="preserve"> PAGEREF _Toc158036750 \h </w:instrText>
                </w:r>
                <w:r w:rsidR="00455469" w:rsidRPr="00455469">
                  <w:rPr>
                    <w:webHidden/>
                  </w:rPr>
                </w:r>
                <w:r w:rsidR="00455469" w:rsidRPr="00455469">
                  <w:rPr>
                    <w:webHidden/>
                  </w:rPr>
                  <w:fldChar w:fldCharType="separate"/>
                </w:r>
                <w:r w:rsidR="00455469" w:rsidRPr="00455469">
                  <w:rPr>
                    <w:webHidden/>
                  </w:rPr>
                  <w:t>8</w:t>
                </w:r>
                <w:r w:rsidR="00455469" w:rsidRPr="00455469">
                  <w:rPr>
                    <w:webHidden/>
                  </w:rPr>
                  <w:fldChar w:fldCharType="end"/>
                </w:r>
              </w:hyperlink>
            </w:p>
            <w:p w14:paraId="1F608F4F" w14:textId="2D61AE6D" w:rsidR="00455469" w:rsidRPr="00455469" w:rsidRDefault="00C03ED2" w:rsidP="00455469">
              <w:pPr>
                <w:pStyle w:val="TOC1"/>
                <w:rPr>
                  <w:rFonts w:eastAsiaTheme="minorEastAsia"/>
                  <w:kern w:val="2"/>
                  <w:sz w:val="20"/>
                  <w:szCs w:val="20"/>
                  <w:lang w:eastAsia="en-ZA"/>
                  <w14:ligatures w14:val="standardContextual"/>
                </w:rPr>
              </w:pPr>
              <w:hyperlink w:anchor="_Toc158036751" w:history="1">
                <w:r w:rsidR="00455469" w:rsidRPr="00455469">
                  <w:rPr>
                    <w:rStyle w:val="Hyperlink"/>
                    <w:bCs/>
                  </w:rPr>
                  <w:t>1.1.2.</w:t>
                </w:r>
                <w:r w:rsidR="00455469" w:rsidRPr="00455469">
                  <w:rPr>
                    <w:rFonts w:eastAsiaTheme="minorEastAsia"/>
                    <w:kern w:val="2"/>
                    <w:sz w:val="20"/>
                    <w:szCs w:val="20"/>
                    <w:lang w:eastAsia="en-ZA"/>
                    <w14:ligatures w14:val="standardContextual"/>
                  </w:rPr>
                  <w:tab/>
                </w:r>
                <w:r w:rsidR="00455469" w:rsidRPr="00455469">
                  <w:rPr>
                    <w:rStyle w:val="Hyperlink"/>
                    <w:bCs/>
                  </w:rPr>
                  <w:t>Project Deliverables</w:t>
                </w:r>
                <w:r w:rsidR="00455469" w:rsidRPr="00455469">
                  <w:rPr>
                    <w:webHidden/>
                  </w:rPr>
                  <w:tab/>
                </w:r>
                <w:r w:rsidR="00455469" w:rsidRPr="00455469">
                  <w:rPr>
                    <w:webHidden/>
                  </w:rPr>
                  <w:fldChar w:fldCharType="begin"/>
                </w:r>
                <w:r w:rsidR="00455469" w:rsidRPr="00455469">
                  <w:rPr>
                    <w:webHidden/>
                  </w:rPr>
                  <w:instrText xml:space="preserve"> PAGEREF _Toc158036751 \h </w:instrText>
                </w:r>
                <w:r w:rsidR="00455469" w:rsidRPr="00455469">
                  <w:rPr>
                    <w:webHidden/>
                  </w:rPr>
                </w:r>
                <w:r w:rsidR="00455469" w:rsidRPr="00455469">
                  <w:rPr>
                    <w:webHidden/>
                  </w:rPr>
                  <w:fldChar w:fldCharType="separate"/>
                </w:r>
                <w:r w:rsidR="00455469" w:rsidRPr="00455469">
                  <w:rPr>
                    <w:webHidden/>
                  </w:rPr>
                  <w:t>9</w:t>
                </w:r>
                <w:r w:rsidR="00455469" w:rsidRPr="00455469">
                  <w:rPr>
                    <w:webHidden/>
                  </w:rPr>
                  <w:fldChar w:fldCharType="end"/>
                </w:r>
              </w:hyperlink>
            </w:p>
            <w:p w14:paraId="566688DD" w14:textId="45BE9F83" w:rsidR="00455469" w:rsidRPr="00455469" w:rsidRDefault="00C03ED2" w:rsidP="00455469">
              <w:pPr>
                <w:pStyle w:val="TOC1"/>
                <w:rPr>
                  <w:rFonts w:eastAsiaTheme="minorEastAsia"/>
                  <w:kern w:val="2"/>
                  <w:sz w:val="20"/>
                  <w:szCs w:val="20"/>
                  <w:lang w:eastAsia="en-ZA"/>
                  <w14:ligatures w14:val="standardContextual"/>
                </w:rPr>
              </w:pPr>
              <w:hyperlink w:anchor="_Toc158036752" w:history="1">
                <w:r w:rsidR="00455469" w:rsidRPr="00455469">
                  <w:rPr>
                    <w:rStyle w:val="Hyperlink"/>
                    <w:bCs/>
                  </w:rPr>
                  <w:t>1.1.3.</w:t>
                </w:r>
                <w:r w:rsidR="00455469" w:rsidRPr="00455469">
                  <w:rPr>
                    <w:rFonts w:eastAsiaTheme="minorEastAsia"/>
                    <w:kern w:val="2"/>
                    <w:sz w:val="20"/>
                    <w:szCs w:val="20"/>
                    <w:lang w:eastAsia="en-ZA"/>
                    <w14:ligatures w14:val="standardContextual"/>
                  </w:rPr>
                  <w:tab/>
                </w:r>
                <w:r w:rsidR="00455469" w:rsidRPr="00455469">
                  <w:rPr>
                    <w:rStyle w:val="Hyperlink"/>
                    <w:bCs/>
                  </w:rPr>
                  <w:t>References</w:t>
                </w:r>
                <w:r w:rsidR="00455469" w:rsidRPr="00455469">
                  <w:rPr>
                    <w:webHidden/>
                  </w:rPr>
                  <w:tab/>
                </w:r>
                <w:r w:rsidR="00455469" w:rsidRPr="00455469">
                  <w:rPr>
                    <w:webHidden/>
                  </w:rPr>
                  <w:fldChar w:fldCharType="begin"/>
                </w:r>
                <w:r w:rsidR="00455469" w:rsidRPr="00455469">
                  <w:rPr>
                    <w:webHidden/>
                  </w:rPr>
                  <w:instrText xml:space="preserve"> PAGEREF _Toc158036752 \h </w:instrText>
                </w:r>
                <w:r w:rsidR="00455469" w:rsidRPr="00455469">
                  <w:rPr>
                    <w:webHidden/>
                  </w:rPr>
                </w:r>
                <w:r w:rsidR="00455469" w:rsidRPr="00455469">
                  <w:rPr>
                    <w:webHidden/>
                  </w:rPr>
                  <w:fldChar w:fldCharType="separate"/>
                </w:r>
                <w:r w:rsidR="00455469" w:rsidRPr="00455469">
                  <w:rPr>
                    <w:webHidden/>
                  </w:rPr>
                  <w:t>9</w:t>
                </w:r>
                <w:r w:rsidR="00455469" w:rsidRPr="00455469">
                  <w:rPr>
                    <w:webHidden/>
                  </w:rPr>
                  <w:fldChar w:fldCharType="end"/>
                </w:r>
              </w:hyperlink>
            </w:p>
            <w:p w14:paraId="369D64D8" w14:textId="038326B5" w:rsidR="00455469" w:rsidRPr="00455469" w:rsidRDefault="00C03ED2" w:rsidP="00455469">
              <w:pPr>
                <w:pStyle w:val="TOC1"/>
                <w:rPr>
                  <w:rFonts w:eastAsiaTheme="minorEastAsia"/>
                  <w:kern w:val="2"/>
                  <w:sz w:val="20"/>
                  <w:szCs w:val="20"/>
                  <w:lang w:eastAsia="en-ZA"/>
                  <w14:ligatures w14:val="standardContextual"/>
                </w:rPr>
              </w:pPr>
              <w:hyperlink w:anchor="_Toc158036753" w:history="1">
                <w:r w:rsidR="00455469" w:rsidRPr="00455469">
                  <w:rPr>
                    <w:rStyle w:val="Hyperlink"/>
                    <w:bCs/>
                  </w:rPr>
                  <w:t>1.2.</w:t>
                </w:r>
                <w:r w:rsidR="00455469" w:rsidRPr="00455469">
                  <w:rPr>
                    <w:rFonts w:eastAsiaTheme="minorEastAsia"/>
                    <w:kern w:val="2"/>
                    <w:sz w:val="20"/>
                    <w:szCs w:val="20"/>
                    <w:lang w:eastAsia="en-ZA"/>
                    <w14:ligatures w14:val="standardContextual"/>
                  </w:rPr>
                  <w:tab/>
                </w:r>
                <w:r w:rsidR="00455469" w:rsidRPr="00455469">
                  <w:rPr>
                    <w:rStyle w:val="Hyperlink"/>
                  </w:rPr>
                  <w:t>Validity Period</w:t>
                </w:r>
                <w:r w:rsidR="00455469" w:rsidRPr="00455469">
                  <w:rPr>
                    <w:webHidden/>
                  </w:rPr>
                  <w:tab/>
                </w:r>
                <w:r w:rsidR="00455469" w:rsidRPr="00455469">
                  <w:rPr>
                    <w:webHidden/>
                  </w:rPr>
                  <w:fldChar w:fldCharType="begin"/>
                </w:r>
                <w:r w:rsidR="00455469" w:rsidRPr="00455469">
                  <w:rPr>
                    <w:webHidden/>
                  </w:rPr>
                  <w:instrText xml:space="preserve"> PAGEREF _Toc158036753 \h </w:instrText>
                </w:r>
                <w:r w:rsidR="00455469" w:rsidRPr="00455469">
                  <w:rPr>
                    <w:webHidden/>
                  </w:rPr>
                </w:r>
                <w:r w:rsidR="00455469" w:rsidRPr="00455469">
                  <w:rPr>
                    <w:webHidden/>
                  </w:rPr>
                  <w:fldChar w:fldCharType="separate"/>
                </w:r>
                <w:r w:rsidR="00455469" w:rsidRPr="00455469">
                  <w:rPr>
                    <w:webHidden/>
                  </w:rPr>
                  <w:t>10</w:t>
                </w:r>
                <w:r w:rsidR="00455469" w:rsidRPr="00455469">
                  <w:rPr>
                    <w:webHidden/>
                  </w:rPr>
                  <w:fldChar w:fldCharType="end"/>
                </w:r>
              </w:hyperlink>
            </w:p>
            <w:p w14:paraId="4F329526" w14:textId="1C8A037F" w:rsidR="00455469" w:rsidRPr="00455469" w:rsidRDefault="00C03ED2" w:rsidP="00455469">
              <w:pPr>
                <w:pStyle w:val="TOC1"/>
                <w:rPr>
                  <w:rFonts w:eastAsiaTheme="minorEastAsia"/>
                  <w:kern w:val="2"/>
                  <w:sz w:val="20"/>
                  <w:szCs w:val="20"/>
                  <w:lang w:eastAsia="en-ZA"/>
                  <w14:ligatures w14:val="standardContextual"/>
                </w:rPr>
              </w:pPr>
              <w:hyperlink w:anchor="_Toc158036754" w:history="1">
                <w:r w:rsidR="00455469" w:rsidRPr="00455469">
                  <w:rPr>
                    <w:rStyle w:val="Hyperlink"/>
                    <w:bCs/>
                  </w:rPr>
                  <w:t>1.3.</w:t>
                </w:r>
                <w:r w:rsidR="00455469" w:rsidRPr="00455469">
                  <w:rPr>
                    <w:rFonts w:eastAsiaTheme="minorEastAsia"/>
                    <w:kern w:val="2"/>
                    <w:sz w:val="20"/>
                    <w:szCs w:val="20"/>
                    <w:lang w:eastAsia="en-ZA"/>
                    <w14:ligatures w14:val="standardContextual"/>
                  </w:rPr>
                  <w:tab/>
                </w:r>
                <w:r w:rsidR="00455469" w:rsidRPr="00455469">
                  <w:rPr>
                    <w:rStyle w:val="Hyperlink"/>
                  </w:rPr>
                  <w:t>Correspondence during Bid Period</w:t>
                </w:r>
                <w:r w:rsidR="00455469" w:rsidRPr="00455469">
                  <w:rPr>
                    <w:webHidden/>
                  </w:rPr>
                  <w:tab/>
                </w:r>
                <w:r w:rsidR="00455469" w:rsidRPr="00455469">
                  <w:rPr>
                    <w:webHidden/>
                  </w:rPr>
                  <w:fldChar w:fldCharType="begin"/>
                </w:r>
                <w:r w:rsidR="00455469" w:rsidRPr="00455469">
                  <w:rPr>
                    <w:webHidden/>
                  </w:rPr>
                  <w:instrText xml:space="preserve"> PAGEREF _Toc158036754 \h </w:instrText>
                </w:r>
                <w:r w:rsidR="00455469" w:rsidRPr="00455469">
                  <w:rPr>
                    <w:webHidden/>
                  </w:rPr>
                </w:r>
                <w:r w:rsidR="00455469" w:rsidRPr="00455469">
                  <w:rPr>
                    <w:webHidden/>
                  </w:rPr>
                  <w:fldChar w:fldCharType="separate"/>
                </w:r>
                <w:r w:rsidR="00455469" w:rsidRPr="00455469">
                  <w:rPr>
                    <w:webHidden/>
                  </w:rPr>
                  <w:t>10</w:t>
                </w:r>
                <w:r w:rsidR="00455469" w:rsidRPr="00455469">
                  <w:rPr>
                    <w:webHidden/>
                  </w:rPr>
                  <w:fldChar w:fldCharType="end"/>
                </w:r>
              </w:hyperlink>
            </w:p>
            <w:p w14:paraId="6290B51C" w14:textId="01BF0FBF" w:rsidR="00455469" w:rsidRPr="00455469" w:rsidRDefault="00C03ED2" w:rsidP="00455469">
              <w:pPr>
                <w:pStyle w:val="TOC1"/>
                <w:rPr>
                  <w:rFonts w:eastAsiaTheme="minorEastAsia"/>
                  <w:kern w:val="2"/>
                  <w:sz w:val="20"/>
                  <w:szCs w:val="20"/>
                  <w:lang w:eastAsia="en-ZA"/>
                  <w14:ligatures w14:val="standardContextual"/>
                </w:rPr>
              </w:pPr>
              <w:hyperlink w:anchor="_Toc158036755" w:history="1">
                <w:r w:rsidR="00455469" w:rsidRPr="00455469">
                  <w:rPr>
                    <w:rStyle w:val="Hyperlink"/>
                    <w:bCs/>
                  </w:rPr>
                  <w:t>1.4.</w:t>
                </w:r>
                <w:r w:rsidR="00455469" w:rsidRPr="00455469">
                  <w:rPr>
                    <w:rFonts w:eastAsiaTheme="minorEastAsia"/>
                    <w:kern w:val="2"/>
                    <w:sz w:val="20"/>
                    <w:szCs w:val="20"/>
                    <w:lang w:eastAsia="en-ZA"/>
                    <w14:ligatures w14:val="standardContextual"/>
                  </w:rPr>
                  <w:tab/>
                </w:r>
                <w:r w:rsidR="00455469" w:rsidRPr="00455469">
                  <w:rPr>
                    <w:rStyle w:val="Hyperlink"/>
                    <w:bCs/>
                  </w:rPr>
                  <w:t>The Bid shall comprise of:</w:t>
                </w:r>
                <w:r w:rsidR="00455469" w:rsidRPr="00455469">
                  <w:rPr>
                    <w:webHidden/>
                  </w:rPr>
                  <w:tab/>
                </w:r>
                <w:r w:rsidR="00455469" w:rsidRPr="00455469">
                  <w:rPr>
                    <w:webHidden/>
                  </w:rPr>
                  <w:fldChar w:fldCharType="begin"/>
                </w:r>
                <w:r w:rsidR="00455469" w:rsidRPr="00455469">
                  <w:rPr>
                    <w:webHidden/>
                  </w:rPr>
                  <w:instrText xml:space="preserve"> PAGEREF _Toc158036755 \h </w:instrText>
                </w:r>
                <w:r w:rsidR="00455469" w:rsidRPr="00455469">
                  <w:rPr>
                    <w:webHidden/>
                  </w:rPr>
                </w:r>
                <w:r w:rsidR="00455469" w:rsidRPr="00455469">
                  <w:rPr>
                    <w:webHidden/>
                  </w:rPr>
                  <w:fldChar w:fldCharType="separate"/>
                </w:r>
                <w:r w:rsidR="00455469" w:rsidRPr="00455469">
                  <w:rPr>
                    <w:webHidden/>
                  </w:rPr>
                  <w:t>10</w:t>
                </w:r>
                <w:r w:rsidR="00455469" w:rsidRPr="00455469">
                  <w:rPr>
                    <w:webHidden/>
                  </w:rPr>
                  <w:fldChar w:fldCharType="end"/>
                </w:r>
              </w:hyperlink>
            </w:p>
            <w:p w14:paraId="6480D8FF" w14:textId="6F66D02E" w:rsidR="00455469" w:rsidRPr="00455469" w:rsidRDefault="00C03ED2" w:rsidP="00455469">
              <w:pPr>
                <w:pStyle w:val="TOC1"/>
                <w:rPr>
                  <w:rFonts w:eastAsiaTheme="minorEastAsia"/>
                  <w:kern w:val="2"/>
                  <w:sz w:val="20"/>
                  <w:szCs w:val="20"/>
                  <w:lang w:eastAsia="en-ZA"/>
                  <w14:ligatures w14:val="standardContextual"/>
                </w:rPr>
              </w:pPr>
              <w:hyperlink w:anchor="_Toc158036756" w:history="1">
                <w:r w:rsidR="00455469" w:rsidRPr="00455469">
                  <w:rPr>
                    <w:rStyle w:val="Hyperlink"/>
                    <w:bCs/>
                  </w:rPr>
                  <w:t>1.5.</w:t>
                </w:r>
                <w:r w:rsidR="00455469" w:rsidRPr="00455469">
                  <w:rPr>
                    <w:rFonts w:eastAsiaTheme="minorEastAsia"/>
                    <w:kern w:val="2"/>
                    <w:sz w:val="20"/>
                    <w:szCs w:val="20"/>
                    <w:lang w:eastAsia="en-ZA"/>
                    <w14:ligatures w14:val="standardContextual"/>
                  </w:rPr>
                  <w:tab/>
                </w:r>
                <w:r w:rsidR="00455469" w:rsidRPr="00455469">
                  <w:rPr>
                    <w:rStyle w:val="Hyperlink"/>
                    <w:bCs/>
                  </w:rPr>
                  <w:t>Clarifications</w:t>
                </w:r>
                <w:r w:rsidR="00455469" w:rsidRPr="00455469">
                  <w:rPr>
                    <w:webHidden/>
                  </w:rPr>
                  <w:tab/>
                </w:r>
                <w:r w:rsidR="00455469" w:rsidRPr="00455469">
                  <w:rPr>
                    <w:webHidden/>
                  </w:rPr>
                  <w:fldChar w:fldCharType="begin"/>
                </w:r>
                <w:r w:rsidR="00455469" w:rsidRPr="00455469">
                  <w:rPr>
                    <w:webHidden/>
                  </w:rPr>
                  <w:instrText xml:space="preserve"> PAGEREF _Toc158036756 \h </w:instrText>
                </w:r>
                <w:r w:rsidR="00455469" w:rsidRPr="00455469">
                  <w:rPr>
                    <w:webHidden/>
                  </w:rPr>
                </w:r>
                <w:r w:rsidR="00455469" w:rsidRPr="00455469">
                  <w:rPr>
                    <w:webHidden/>
                  </w:rPr>
                  <w:fldChar w:fldCharType="separate"/>
                </w:r>
                <w:r w:rsidR="00455469" w:rsidRPr="00455469">
                  <w:rPr>
                    <w:webHidden/>
                  </w:rPr>
                  <w:t>11</w:t>
                </w:r>
                <w:r w:rsidR="00455469" w:rsidRPr="00455469">
                  <w:rPr>
                    <w:webHidden/>
                  </w:rPr>
                  <w:fldChar w:fldCharType="end"/>
                </w:r>
              </w:hyperlink>
            </w:p>
            <w:p w14:paraId="3E11A912" w14:textId="28325484" w:rsidR="00455469" w:rsidRPr="00455469" w:rsidRDefault="00C03ED2" w:rsidP="00455469">
              <w:pPr>
                <w:pStyle w:val="TOC1"/>
                <w:rPr>
                  <w:rFonts w:eastAsiaTheme="minorEastAsia"/>
                  <w:kern w:val="2"/>
                  <w:sz w:val="20"/>
                  <w:szCs w:val="20"/>
                  <w:lang w:eastAsia="en-ZA"/>
                  <w14:ligatures w14:val="standardContextual"/>
                </w:rPr>
              </w:pPr>
              <w:hyperlink w:anchor="_Toc158036757" w:history="1">
                <w:r w:rsidR="00455469" w:rsidRPr="00455469">
                  <w:rPr>
                    <w:rStyle w:val="Hyperlink"/>
                    <w:bCs/>
                  </w:rPr>
                  <w:t>1.6.</w:t>
                </w:r>
                <w:r w:rsidR="00455469" w:rsidRPr="00455469">
                  <w:rPr>
                    <w:rFonts w:eastAsiaTheme="minorEastAsia"/>
                    <w:kern w:val="2"/>
                    <w:sz w:val="20"/>
                    <w:szCs w:val="20"/>
                    <w:lang w:eastAsia="en-ZA"/>
                    <w14:ligatures w14:val="standardContextual"/>
                  </w:rPr>
                  <w:tab/>
                </w:r>
                <w:r w:rsidR="00455469" w:rsidRPr="00455469">
                  <w:rPr>
                    <w:rStyle w:val="Hyperlink"/>
                  </w:rPr>
                  <w:t>Procedures For Submitting of Bids</w:t>
                </w:r>
                <w:r w:rsidR="00455469" w:rsidRPr="00455469">
                  <w:rPr>
                    <w:webHidden/>
                  </w:rPr>
                  <w:tab/>
                </w:r>
                <w:r w:rsidR="00455469" w:rsidRPr="00455469">
                  <w:rPr>
                    <w:webHidden/>
                  </w:rPr>
                  <w:fldChar w:fldCharType="begin"/>
                </w:r>
                <w:r w:rsidR="00455469" w:rsidRPr="00455469">
                  <w:rPr>
                    <w:webHidden/>
                  </w:rPr>
                  <w:instrText xml:space="preserve"> PAGEREF _Toc158036757 \h </w:instrText>
                </w:r>
                <w:r w:rsidR="00455469" w:rsidRPr="00455469">
                  <w:rPr>
                    <w:webHidden/>
                  </w:rPr>
                </w:r>
                <w:r w:rsidR="00455469" w:rsidRPr="00455469">
                  <w:rPr>
                    <w:webHidden/>
                  </w:rPr>
                  <w:fldChar w:fldCharType="separate"/>
                </w:r>
                <w:r w:rsidR="00455469" w:rsidRPr="00455469">
                  <w:rPr>
                    <w:webHidden/>
                  </w:rPr>
                  <w:t>11</w:t>
                </w:r>
                <w:r w:rsidR="00455469" w:rsidRPr="00455469">
                  <w:rPr>
                    <w:webHidden/>
                  </w:rPr>
                  <w:fldChar w:fldCharType="end"/>
                </w:r>
              </w:hyperlink>
            </w:p>
            <w:p w14:paraId="468FE9BC" w14:textId="55C2B1E2" w:rsidR="00455469" w:rsidRPr="00455469" w:rsidRDefault="00C03ED2" w:rsidP="00455469">
              <w:pPr>
                <w:pStyle w:val="TOC1"/>
                <w:rPr>
                  <w:rFonts w:eastAsiaTheme="minorEastAsia"/>
                  <w:kern w:val="2"/>
                  <w:sz w:val="20"/>
                  <w:szCs w:val="20"/>
                  <w:lang w:eastAsia="en-ZA"/>
                  <w14:ligatures w14:val="standardContextual"/>
                </w:rPr>
              </w:pPr>
              <w:hyperlink w:anchor="_Toc158036758" w:history="1">
                <w:r w:rsidR="00455469" w:rsidRPr="00455469">
                  <w:rPr>
                    <w:rStyle w:val="Hyperlink"/>
                    <w:b/>
                    <w:bCs/>
                  </w:rPr>
                  <w:t>2.</w:t>
                </w:r>
                <w:r w:rsidR="00455469" w:rsidRPr="00455469">
                  <w:rPr>
                    <w:rFonts w:eastAsiaTheme="minorEastAsia"/>
                    <w:kern w:val="2"/>
                    <w:sz w:val="20"/>
                    <w:szCs w:val="20"/>
                    <w:lang w:eastAsia="en-ZA"/>
                    <w14:ligatures w14:val="standardContextual"/>
                  </w:rPr>
                  <w:tab/>
                </w:r>
                <w:r w:rsidR="00455469" w:rsidRPr="00455469">
                  <w:rPr>
                    <w:rStyle w:val="Hyperlink"/>
                    <w:b/>
                    <w:bCs/>
                  </w:rPr>
                  <w:t>SECTION B: BID EVALUATION PROCESS</w:t>
                </w:r>
                <w:r w:rsidR="00455469" w:rsidRPr="00455469">
                  <w:rPr>
                    <w:webHidden/>
                  </w:rPr>
                  <w:tab/>
                </w:r>
                <w:r w:rsidR="00455469" w:rsidRPr="00455469">
                  <w:rPr>
                    <w:webHidden/>
                  </w:rPr>
                  <w:fldChar w:fldCharType="begin"/>
                </w:r>
                <w:r w:rsidR="00455469" w:rsidRPr="00455469">
                  <w:rPr>
                    <w:webHidden/>
                  </w:rPr>
                  <w:instrText xml:space="preserve"> PAGEREF _Toc158036758 \h </w:instrText>
                </w:r>
                <w:r w:rsidR="00455469" w:rsidRPr="00455469">
                  <w:rPr>
                    <w:webHidden/>
                  </w:rPr>
                </w:r>
                <w:r w:rsidR="00455469" w:rsidRPr="00455469">
                  <w:rPr>
                    <w:webHidden/>
                  </w:rPr>
                  <w:fldChar w:fldCharType="separate"/>
                </w:r>
                <w:r w:rsidR="00455469" w:rsidRPr="00455469">
                  <w:rPr>
                    <w:webHidden/>
                  </w:rPr>
                  <w:t>13</w:t>
                </w:r>
                <w:r w:rsidR="00455469" w:rsidRPr="00455469">
                  <w:rPr>
                    <w:webHidden/>
                  </w:rPr>
                  <w:fldChar w:fldCharType="end"/>
                </w:r>
              </w:hyperlink>
            </w:p>
            <w:p w14:paraId="1A06B51B" w14:textId="0660062D" w:rsidR="00455469" w:rsidRDefault="00C03ED2" w:rsidP="00455469">
              <w:pPr>
                <w:pStyle w:val="TOC1"/>
                <w:rPr>
                  <w:rFonts w:asciiTheme="minorHAnsi" w:eastAsiaTheme="minorEastAsia" w:hAnsiTheme="minorHAnsi" w:cstheme="minorBidi"/>
                  <w:kern w:val="2"/>
                  <w:lang w:eastAsia="en-ZA"/>
                  <w14:ligatures w14:val="standardContextual"/>
                </w:rPr>
              </w:pPr>
              <w:hyperlink w:anchor="_Toc158036759" w:history="1">
                <w:r w:rsidR="00455469" w:rsidRPr="00A17FBA">
                  <w:rPr>
                    <w:rStyle w:val="Hyperlink"/>
                    <w:bCs/>
                  </w:rPr>
                  <w:t>2.1.</w:t>
                </w:r>
                <w:r w:rsidR="00455469">
                  <w:rPr>
                    <w:rFonts w:asciiTheme="minorHAnsi" w:eastAsiaTheme="minorEastAsia" w:hAnsiTheme="minorHAnsi" w:cstheme="minorBidi"/>
                    <w:kern w:val="2"/>
                    <w:lang w:eastAsia="en-ZA"/>
                    <w14:ligatures w14:val="standardContextual"/>
                  </w:rPr>
                  <w:tab/>
                </w:r>
                <w:r w:rsidR="00455469" w:rsidRPr="00A17FBA">
                  <w:rPr>
                    <w:rStyle w:val="Hyperlink"/>
                  </w:rPr>
                  <w:t>Stage 1: Administrative Requirements</w:t>
                </w:r>
                <w:r w:rsidR="00455469">
                  <w:rPr>
                    <w:webHidden/>
                  </w:rPr>
                  <w:tab/>
                </w:r>
                <w:r w:rsidR="00455469">
                  <w:rPr>
                    <w:webHidden/>
                  </w:rPr>
                  <w:fldChar w:fldCharType="begin"/>
                </w:r>
                <w:r w:rsidR="00455469">
                  <w:rPr>
                    <w:webHidden/>
                  </w:rPr>
                  <w:instrText xml:space="preserve"> PAGEREF _Toc158036759 \h </w:instrText>
                </w:r>
                <w:r w:rsidR="00455469">
                  <w:rPr>
                    <w:webHidden/>
                  </w:rPr>
                </w:r>
                <w:r w:rsidR="00455469">
                  <w:rPr>
                    <w:webHidden/>
                  </w:rPr>
                  <w:fldChar w:fldCharType="separate"/>
                </w:r>
                <w:r w:rsidR="00455469">
                  <w:rPr>
                    <w:webHidden/>
                  </w:rPr>
                  <w:t>13</w:t>
                </w:r>
                <w:r w:rsidR="00455469">
                  <w:rPr>
                    <w:webHidden/>
                  </w:rPr>
                  <w:fldChar w:fldCharType="end"/>
                </w:r>
              </w:hyperlink>
            </w:p>
            <w:p w14:paraId="0E5E7E31" w14:textId="192AD2E3" w:rsidR="00455469" w:rsidRDefault="00C03ED2" w:rsidP="00455469">
              <w:pPr>
                <w:pStyle w:val="TOC1"/>
                <w:rPr>
                  <w:rFonts w:asciiTheme="minorHAnsi" w:eastAsiaTheme="minorEastAsia" w:hAnsiTheme="minorHAnsi" w:cstheme="minorBidi"/>
                  <w:kern w:val="2"/>
                  <w:lang w:eastAsia="en-ZA"/>
                  <w14:ligatures w14:val="standardContextual"/>
                </w:rPr>
              </w:pPr>
              <w:hyperlink w:anchor="_Toc158036760" w:history="1">
                <w:r w:rsidR="00455469" w:rsidRPr="00A17FBA">
                  <w:rPr>
                    <w:rStyle w:val="Hyperlink"/>
                    <w:bCs/>
                  </w:rPr>
                  <w:t>2.2.</w:t>
                </w:r>
                <w:r w:rsidR="00455469">
                  <w:rPr>
                    <w:rFonts w:asciiTheme="minorHAnsi" w:eastAsiaTheme="minorEastAsia" w:hAnsiTheme="minorHAnsi" w:cstheme="minorBidi"/>
                    <w:kern w:val="2"/>
                    <w:lang w:eastAsia="en-ZA"/>
                    <w14:ligatures w14:val="standardContextual"/>
                  </w:rPr>
                  <w:tab/>
                </w:r>
                <w:r w:rsidR="00455469" w:rsidRPr="00A17FBA">
                  <w:rPr>
                    <w:rStyle w:val="Hyperlink"/>
                    <w:bCs/>
                    <w:iCs/>
                  </w:rPr>
                  <w:t xml:space="preserve">Stage </w:t>
                </w:r>
                <w:r w:rsidR="00455469" w:rsidRPr="00A17FBA">
                  <w:rPr>
                    <w:rStyle w:val="Hyperlink"/>
                    <w:iCs/>
                  </w:rPr>
                  <w:t>2:</w:t>
                </w:r>
                <w:r w:rsidR="00455469" w:rsidRPr="00A17FBA">
                  <w:rPr>
                    <w:rStyle w:val="Hyperlink"/>
                    <w:bCs/>
                    <w:iCs/>
                  </w:rPr>
                  <w:t xml:space="preserve"> Technical Evaluation</w:t>
                </w:r>
                <w:r w:rsidR="00455469">
                  <w:rPr>
                    <w:webHidden/>
                  </w:rPr>
                  <w:tab/>
                </w:r>
                <w:r w:rsidR="00455469">
                  <w:rPr>
                    <w:webHidden/>
                  </w:rPr>
                  <w:fldChar w:fldCharType="begin"/>
                </w:r>
                <w:r w:rsidR="00455469">
                  <w:rPr>
                    <w:webHidden/>
                  </w:rPr>
                  <w:instrText xml:space="preserve"> PAGEREF _Toc158036760 \h </w:instrText>
                </w:r>
                <w:r w:rsidR="00455469">
                  <w:rPr>
                    <w:webHidden/>
                  </w:rPr>
                </w:r>
                <w:r w:rsidR="00455469">
                  <w:rPr>
                    <w:webHidden/>
                  </w:rPr>
                  <w:fldChar w:fldCharType="separate"/>
                </w:r>
                <w:r w:rsidR="00455469">
                  <w:rPr>
                    <w:webHidden/>
                  </w:rPr>
                  <w:t>13</w:t>
                </w:r>
                <w:r w:rsidR="00455469">
                  <w:rPr>
                    <w:webHidden/>
                  </w:rPr>
                  <w:fldChar w:fldCharType="end"/>
                </w:r>
              </w:hyperlink>
            </w:p>
            <w:p w14:paraId="5A1BC5D0" w14:textId="0172B6C6" w:rsidR="00455469" w:rsidRDefault="00C03ED2" w:rsidP="00455469">
              <w:pPr>
                <w:pStyle w:val="TOC1"/>
                <w:rPr>
                  <w:rFonts w:asciiTheme="minorHAnsi" w:eastAsiaTheme="minorEastAsia" w:hAnsiTheme="minorHAnsi" w:cstheme="minorBidi"/>
                  <w:kern w:val="2"/>
                  <w:lang w:eastAsia="en-ZA"/>
                  <w14:ligatures w14:val="standardContextual"/>
                </w:rPr>
              </w:pPr>
              <w:hyperlink w:anchor="_Toc158036761" w:history="1">
                <w:r w:rsidR="00455469" w:rsidRPr="00A17FBA">
                  <w:rPr>
                    <w:rStyle w:val="Hyperlink"/>
                    <w:bCs/>
                  </w:rPr>
                  <w:t>2.3.</w:t>
                </w:r>
                <w:r w:rsidR="00455469">
                  <w:rPr>
                    <w:rFonts w:asciiTheme="minorHAnsi" w:eastAsiaTheme="minorEastAsia" w:hAnsiTheme="minorHAnsi" w:cstheme="minorBidi"/>
                    <w:kern w:val="2"/>
                    <w:lang w:eastAsia="en-ZA"/>
                    <w14:ligatures w14:val="standardContextual"/>
                  </w:rPr>
                  <w:tab/>
                </w:r>
                <w:r w:rsidR="00455469" w:rsidRPr="00A17FBA">
                  <w:rPr>
                    <w:rStyle w:val="Hyperlink"/>
                    <w:bCs/>
                    <w:iCs/>
                  </w:rPr>
                  <w:t>Stage 3: evaluation for price and ATNS specified goals</w:t>
                </w:r>
                <w:r w:rsidR="00455469">
                  <w:rPr>
                    <w:webHidden/>
                  </w:rPr>
                  <w:tab/>
                </w:r>
                <w:r w:rsidR="00455469">
                  <w:rPr>
                    <w:webHidden/>
                  </w:rPr>
                  <w:fldChar w:fldCharType="begin"/>
                </w:r>
                <w:r w:rsidR="00455469">
                  <w:rPr>
                    <w:webHidden/>
                  </w:rPr>
                  <w:instrText xml:space="preserve"> PAGEREF _Toc158036761 \h </w:instrText>
                </w:r>
                <w:r w:rsidR="00455469">
                  <w:rPr>
                    <w:webHidden/>
                  </w:rPr>
                </w:r>
                <w:r w:rsidR="00455469">
                  <w:rPr>
                    <w:webHidden/>
                  </w:rPr>
                  <w:fldChar w:fldCharType="separate"/>
                </w:r>
                <w:r w:rsidR="00455469">
                  <w:rPr>
                    <w:webHidden/>
                  </w:rPr>
                  <w:t>14</w:t>
                </w:r>
                <w:r w:rsidR="00455469">
                  <w:rPr>
                    <w:webHidden/>
                  </w:rPr>
                  <w:fldChar w:fldCharType="end"/>
                </w:r>
              </w:hyperlink>
            </w:p>
            <w:p w14:paraId="76809640" w14:textId="5A114B5A" w:rsidR="00455469" w:rsidRPr="00455469" w:rsidRDefault="00C03ED2" w:rsidP="00455469">
              <w:pPr>
                <w:pStyle w:val="TOC1"/>
                <w:rPr>
                  <w:rFonts w:asciiTheme="minorHAnsi" w:eastAsiaTheme="minorEastAsia" w:hAnsiTheme="minorHAnsi" w:cstheme="minorBidi"/>
                  <w:kern w:val="2"/>
                  <w:lang w:eastAsia="en-ZA"/>
                  <w14:ligatures w14:val="standardContextual"/>
                </w:rPr>
              </w:pPr>
              <w:hyperlink w:anchor="_Toc158036762" w:history="1">
                <w:r w:rsidR="00455469" w:rsidRPr="00455469">
                  <w:rPr>
                    <w:rStyle w:val="Hyperlink"/>
                    <w:b/>
                    <w:bCs/>
                  </w:rPr>
                  <w:t>3.</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b/>
                    <w:bCs/>
                  </w:rPr>
                  <w:t>SECTION C: TENDER CONDITIONS AND INSTRUCTIONS TO BID</w:t>
                </w:r>
                <w:r w:rsidR="00455469" w:rsidRPr="00455469">
                  <w:rPr>
                    <w:webHidden/>
                  </w:rPr>
                  <w:tab/>
                </w:r>
                <w:r w:rsidR="00455469" w:rsidRPr="00455469">
                  <w:rPr>
                    <w:webHidden/>
                  </w:rPr>
                  <w:fldChar w:fldCharType="begin"/>
                </w:r>
                <w:r w:rsidR="00455469" w:rsidRPr="00455469">
                  <w:rPr>
                    <w:webHidden/>
                  </w:rPr>
                  <w:instrText xml:space="preserve"> PAGEREF _Toc158036762 \h </w:instrText>
                </w:r>
                <w:r w:rsidR="00455469" w:rsidRPr="00455469">
                  <w:rPr>
                    <w:webHidden/>
                  </w:rPr>
                </w:r>
                <w:r w:rsidR="00455469" w:rsidRPr="00455469">
                  <w:rPr>
                    <w:webHidden/>
                  </w:rPr>
                  <w:fldChar w:fldCharType="separate"/>
                </w:r>
                <w:r w:rsidR="00455469" w:rsidRPr="00455469">
                  <w:rPr>
                    <w:webHidden/>
                  </w:rPr>
                  <w:t>15</w:t>
                </w:r>
                <w:r w:rsidR="00455469" w:rsidRPr="00455469">
                  <w:rPr>
                    <w:webHidden/>
                  </w:rPr>
                  <w:fldChar w:fldCharType="end"/>
                </w:r>
              </w:hyperlink>
            </w:p>
            <w:p w14:paraId="3E10FF59" w14:textId="2647FAF1" w:rsidR="00455469" w:rsidRPr="00455469" w:rsidRDefault="00C03ED2" w:rsidP="00455469">
              <w:pPr>
                <w:pStyle w:val="TOC1"/>
                <w:rPr>
                  <w:rFonts w:asciiTheme="minorHAnsi" w:eastAsiaTheme="minorEastAsia" w:hAnsiTheme="minorHAnsi" w:cstheme="minorBidi"/>
                  <w:kern w:val="2"/>
                  <w:lang w:eastAsia="en-ZA"/>
                  <w14:ligatures w14:val="standardContextual"/>
                </w:rPr>
              </w:pPr>
              <w:hyperlink w:anchor="_Toc158036763" w:history="1">
                <w:r w:rsidR="00455469" w:rsidRPr="00455469">
                  <w:rPr>
                    <w:rStyle w:val="Hyperlink"/>
                  </w:rPr>
                  <w:t>3.1.</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Disclaimer</w:t>
                </w:r>
                <w:r w:rsidR="00455469" w:rsidRPr="00455469">
                  <w:rPr>
                    <w:webHidden/>
                  </w:rPr>
                  <w:tab/>
                </w:r>
                <w:r w:rsidR="00455469" w:rsidRPr="00455469">
                  <w:rPr>
                    <w:webHidden/>
                  </w:rPr>
                  <w:fldChar w:fldCharType="begin"/>
                </w:r>
                <w:r w:rsidR="00455469" w:rsidRPr="00455469">
                  <w:rPr>
                    <w:webHidden/>
                  </w:rPr>
                  <w:instrText xml:space="preserve"> PAGEREF _Toc158036763 \h </w:instrText>
                </w:r>
                <w:r w:rsidR="00455469" w:rsidRPr="00455469">
                  <w:rPr>
                    <w:webHidden/>
                  </w:rPr>
                </w:r>
                <w:r w:rsidR="00455469" w:rsidRPr="00455469">
                  <w:rPr>
                    <w:webHidden/>
                  </w:rPr>
                  <w:fldChar w:fldCharType="separate"/>
                </w:r>
                <w:r w:rsidR="00455469" w:rsidRPr="00455469">
                  <w:rPr>
                    <w:webHidden/>
                  </w:rPr>
                  <w:t>15</w:t>
                </w:r>
                <w:r w:rsidR="00455469" w:rsidRPr="00455469">
                  <w:rPr>
                    <w:webHidden/>
                  </w:rPr>
                  <w:fldChar w:fldCharType="end"/>
                </w:r>
              </w:hyperlink>
            </w:p>
            <w:p w14:paraId="2D20DAF7" w14:textId="140C9B64" w:rsidR="00455469" w:rsidRPr="00455469" w:rsidRDefault="00C03ED2" w:rsidP="00455469">
              <w:pPr>
                <w:pStyle w:val="TOC1"/>
                <w:rPr>
                  <w:rFonts w:asciiTheme="minorHAnsi" w:eastAsiaTheme="minorEastAsia" w:hAnsiTheme="minorHAnsi" w:cstheme="minorBidi"/>
                  <w:kern w:val="2"/>
                  <w:lang w:eastAsia="en-ZA"/>
                  <w14:ligatures w14:val="standardContextual"/>
                </w:rPr>
              </w:pPr>
              <w:hyperlink w:anchor="_Toc158036764" w:history="1">
                <w:r w:rsidR="00455469" w:rsidRPr="00455469">
                  <w:rPr>
                    <w:rStyle w:val="Hyperlink"/>
                  </w:rPr>
                  <w:t>3.2.</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Contract terms</w:t>
                </w:r>
                <w:r w:rsidR="00455469" w:rsidRPr="00455469">
                  <w:rPr>
                    <w:webHidden/>
                  </w:rPr>
                  <w:tab/>
                </w:r>
                <w:r w:rsidR="00455469" w:rsidRPr="00455469">
                  <w:rPr>
                    <w:webHidden/>
                  </w:rPr>
                  <w:fldChar w:fldCharType="begin"/>
                </w:r>
                <w:r w:rsidR="00455469" w:rsidRPr="00455469">
                  <w:rPr>
                    <w:webHidden/>
                  </w:rPr>
                  <w:instrText xml:space="preserve"> PAGEREF _Toc158036764 \h </w:instrText>
                </w:r>
                <w:r w:rsidR="00455469" w:rsidRPr="00455469">
                  <w:rPr>
                    <w:webHidden/>
                  </w:rPr>
                </w:r>
                <w:r w:rsidR="00455469" w:rsidRPr="00455469">
                  <w:rPr>
                    <w:webHidden/>
                  </w:rPr>
                  <w:fldChar w:fldCharType="separate"/>
                </w:r>
                <w:r w:rsidR="00455469" w:rsidRPr="00455469">
                  <w:rPr>
                    <w:webHidden/>
                  </w:rPr>
                  <w:t>16</w:t>
                </w:r>
                <w:r w:rsidR="00455469" w:rsidRPr="00455469">
                  <w:rPr>
                    <w:webHidden/>
                  </w:rPr>
                  <w:fldChar w:fldCharType="end"/>
                </w:r>
              </w:hyperlink>
            </w:p>
            <w:p w14:paraId="607D0334" w14:textId="439F9E74" w:rsidR="00455469" w:rsidRPr="00455469" w:rsidRDefault="00C03ED2" w:rsidP="00455469">
              <w:pPr>
                <w:pStyle w:val="TOC1"/>
                <w:rPr>
                  <w:rFonts w:asciiTheme="minorHAnsi" w:eastAsiaTheme="minorEastAsia" w:hAnsiTheme="minorHAnsi" w:cstheme="minorBidi"/>
                  <w:kern w:val="2"/>
                  <w:lang w:eastAsia="en-ZA"/>
                  <w14:ligatures w14:val="standardContextual"/>
                </w:rPr>
              </w:pPr>
              <w:hyperlink w:anchor="_Toc158036765" w:history="1">
                <w:r w:rsidR="00455469" w:rsidRPr="00455469">
                  <w:rPr>
                    <w:rStyle w:val="Hyperlink"/>
                  </w:rPr>
                  <w:t>3.3.</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Cancellation of procurement process</w:t>
                </w:r>
                <w:r w:rsidR="00455469" w:rsidRPr="00455469">
                  <w:rPr>
                    <w:webHidden/>
                  </w:rPr>
                  <w:tab/>
                </w:r>
                <w:r w:rsidR="00455469" w:rsidRPr="00455469">
                  <w:rPr>
                    <w:webHidden/>
                  </w:rPr>
                  <w:fldChar w:fldCharType="begin"/>
                </w:r>
                <w:r w:rsidR="00455469" w:rsidRPr="00455469">
                  <w:rPr>
                    <w:webHidden/>
                  </w:rPr>
                  <w:instrText xml:space="preserve"> PAGEREF _Toc158036765 \h </w:instrText>
                </w:r>
                <w:r w:rsidR="00455469" w:rsidRPr="00455469">
                  <w:rPr>
                    <w:webHidden/>
                  </w:rPr>
                </w:r>
                <w:r w:rsidR="00455469" w:rsidRPr="00455469">
                  <w:rPr>
                    <w:webHidden/>
                  </w:rPr>
                  <w:fldChar w:fldCharType="separate"/>
                </w:r>
                <w:r w:rsidR="00455469" w:rsidRPr="00455469">
                  <w:rPr>
                    <w:webHidden/>
                  </w:rPr>
                  <w:t>16</w:t>
                </w:r>
                <w:r w:rsidR="00455469" w:rsidRPr="00455469">
                  <w:rPr>
                    <w:webHidden/>
                  </w:rPr>
                  <w:fldChar w:fldCharType="end"/>
                </w:r>
              </w:hyperlink>
            </w:p>
            <w:p w14:paraId="36F0DB0D" w14:textId="43F46B57" w:rsidR="00455469" w:rsidRPr="00455469" w:rsidRDefault="00C03ED2" w:rsidP="00455469">
              <w:pPr>
                <w:pStyle w:val="TOC1"/>
                <w:rPr>
                  <w:rFonts w:asciiTheme="minorHAnsi" w:eastAsiaTheme="minorEastAsia" w:hAnsiTheme="minorHAnsi" w:cstheme="minorBidi"/>
                  <w:kern w:val="2"/>
                  <w:lang w:eastAsia="en-ZA"/>
                  <w14:ligatures w14:val="standardContextual"/>
                </w:rPr>
              </w:pPr>
              <w:hyperlink w:anchor="_Toc158036766" w:history="1">
                <w:r w:rsidR="00455469" w:rsidRPr="00455469">
                  <w:rPr>
                    <w:rStyle w:val="Hyperlink"/>
                  </w:rPr>
                  <w:t>3.4.</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Bid submission conditions, instruction and evaluation process/criteria</w:t>
                </w:r>
                <w:r w:rsidR="00455469" w:rsidRPr="00455469">
                  <w:rPr>
                    <w:webHidden/>
                  </w:rPr>
                  <w:tab/>
                </w:r>
                <w:r w:rsidR="00455469" w:rsidRPr="00455469">
                  <w:rPr>
                    <w:webHidden/>
                  </w:rPr>
                  <w:fldChar w:fldCharType="begin"/>
                </w:r>
                <w:r w:rsidR="00455469" w:rsidRPr="00455469">
                  <w:rPr>
                    <w:webHidden/>
                  </w:rPr>
                  <w:instrText xml:space="preserve"> PAGEREF _Toc158036766 \h </w:instrText>
                </w:r>
                <w:r w:rsidR="00455469" w:rsidRPr="00455469">
                  <w:rPr>
                    <w:webHidden/>
                  </w:rPr>
                </w:r>
                <w:r w:rsidR="00455469" w:rsidRPr="00455469">
                  <w:rPr>
                    <w:webHidden/>
                  </w:rPr>
                  <w:fldChar w:fldCharType="separate"/>
                </w:r>
                <w:r w:rsidR="00455469" w:rsidRPr="00455469">
                  <w:rPr>
                    <w:webHidden/>
                  </w:rPr>
                  <w:t>16</w:t>
                </w:r>
                <w:r w:rsidR="00455469" w:rsidRPr="00455469">
                  <w:rPr>
                    <w:webHidden/>
                  </w:rPr>
                  <w:fldChar w:fldCharType="end"/>
                </w:r>
              </w:hyperlink>
            </w:p>
            <w:p w14:paraId="5110508C" w14:textId="59A12432" w:rsidR="00455469" w:rsidRPr="00455469" w:rsidRDefault="00C03ED2" w:rsidP="00455469">
              <w:pPr>
                <w:pStyle w:val="TOC1"/>
                <w:rPr>
                  <w:rFonts w:asciiTheme="minorHAnsi" w:eastAsiaTheme="minorEastAsia" w:hAnsiTheme="minorHAnsi" w:cstheme="minorBidi"/>
                  <w:kern w:val="2"/>
                  <w:lang w:eastAsia="en-ZA"/>
                  <w14:ligatures w14:val="standardContextual"/>
                </w:rPr>
              </w:pPr>
              <w:hyperlink w:anchor="_Toc158036767" w:history="1">
                <w:r w:rsidR="00455469" w:rsidRPr="00455469">
                  <w:rPr>
                    <w:rStyle w:val="Hyperlink"/>
                  </w:rPr>
                  <w:t>3.5.</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Negotiation and contracting</w:t>
                </w:r>
                <w:r w:rsidR="00455469" w:rsidRPr="00455469">
                  <w:rPr>
                    <w:webHidden/>
                  </w:rPr>
                  <w:tab/>
                </w:r>
                <w:r w:rsidR="00455469" w:rsidRPr="00455469">
                  <w:rPr>
                    <w:webHidden/>
                  </w:rPr>
                  <w:fldChar w:fldCharType="begin"/>
                </w:r>
                <w:r w:rsidR="00455469" w:rsidRPr="00455469">
                  <w:rPr>
                    <w:webHidden/>
                  </w:rPr>
                  <w:instrText xml:space="preserve"> PAGEREF _Toc158036767 \h </w:instrText>
                </w:r>
                <w:r w:rsidR="00455469" w:rsidRPr="00455469">
                  <w:rPr>
                    <w:webHidden/>
                  </w:rPr>
                </w:r>
                <w:r w:rsidR="00455469" w:rsidRPr="00455469">
                  <w:rPr>
                    <w:webHidden/>
                  </w:rPr>
                  <w:fldChar w:fldCharType="separate"/>
                </w:r>
                <w:r w:rsidR="00455469" w:rsidRPr="00455469">
                  <w:rPr>
                    <w:webHidden/>
                  </w:rPr>
                  <w:t>17</w:t>
                </w:r>
                <w:r w:rsidR="00455469" w:rsidRPr="00455469">
                  <w:rPr>
                    <w:webHidden/>
                  </w:rPr>
                  <w:fldChar w:fldCharType="end"/>
                </w:r>
              </w:hyperlink>
            </w:p>
            <w:p w14:paraId="79EEE7FE" w14:textId="5CEE2110" w:rsidR="00455469" w:rsidRPr="00455469" w:rsidRDefault="00C03ED2" w:rsidP="00455469">
              <w:pPr>
                <w:pStyle w:val="TOC1"/>
                <w:rPr>
                  <w:rFonts w:asciiTheme="minorHAnsi" w:eastAsiaTheme="minorEastAsia" w:hAnsiTheme="minorHAnsi" w:cstheme="minorBidi"/>
                  <w:kern w:val="2"/>
                  <w:lang w:eastAsia="en-ZA"/>
                  <w14:ligatures w14:val="standardContextual"/>
                </w:rPr>
              </w:pPr>
              <w:hyperlink w:anchor="_Toc158036768" w:history="1">
                <w:r w:rsidR="00455469" w:rsidRPr="00455469">
                  <w:rPr>
                    <w:rStyle w:val="Hyperlink"/>
                  </w:rPr>
                  <w:t>3.6.</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Reasons for rejection</w:t>
                </w:r>
                <w:r w:rsidR="00455469" w:rsidRPr="00455469">
                  <w:rPr>
                    <w:webHidden/>
                  </w:rPr>
                  <w:tab/>
                </w:r>
                <w:r w:rsidR="00455469" w:rsidRPr="00455469">
                  <w:rPr>
                    <w:webHidden/>
                  </w:rPr>
                  <w:fldChar w:fldCharType="begin"/>
                </w:r>
                <w:r w:rsidR="00455469" w:rsidRPr="00455469">
                  <w:rPr>
                    <w:webHidden/>
                  </w:rPr>
                  <w:instrText xml:space="preserve"> PAGEREF _Toc158036768 \h </w:instrText>
                </w:r>
                <w:r w:rsidR="00455469" w:rsidRPr="00455469">
                  <w:rPr>
                    <w:webHidden/>
                  </w:rPr>
                </w:r>
                <w:r w:rsidR="00455469" w:rsidRPr="00455469">
                  <w:rPr>
                    <w:webHidden/>
                  </w:rPr>
                  <w:fldChar w:fldCharType="separate"/>
                </w:r>
                <w:r w:rsidR="00455469" w:rsidRPr="00455469">
                  <w:rPr>
                    <w:webHidden/>
                  </w:rPr>
                  <w:t>17</w:t>
                </w:r>
                <w:r w:rsidR="00455469" w:rsidRPr="00455469">
                  <w:rPr>
                    <w:webHidden/>
                  </w:rPr>
                  <w:fldChar w:fldCharType="end"/>
                </w:r>
              </w:hyperlink>
            </w:p>
            <w:p w14:paraId="5D46F302" w14:textId="1A3BA35D" w:rsidR="00455469" w:rsidRPr="00455469" w:rsidRDefault="00C03ED2" w:rsidP="00455469">
              <w:pPr>
                <w:pStyle w:val="TOC1"/>
                <w:rPr>
                  <w:rFonts w:asciiTheme="minorHAnsi" w:eastAsiaTheme="minorEastAsia" w:hAnsiTheme="minorHAnsi" w:cstheme="minorBidi"/>
                  <w:kern w:val="2"/>
                  <w:lang w:eastAsia="en-ZA"/>
                  <w14:ligatures w14:val="standardContextual"/>
                </w:rPr>
              </w:pPr>
              <w:hyperlink w:anchor="_Toc158036769" w:history="1">
                <w:r w:rsidR="00455469" w:rsidRPr="00455469">
                  <w:rPr>
                    <w:rStyle w:val="Hyperlink"/>
                  </w:rPr>
                  <w:t>3.7.</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General conditions of contract</w:t>
                </w:r>
                <w:r w:rsidR="00455469" w:rsidRPr="00455469">
                  <w:rPr>
                    <w:webHidden/>
                  </w:rPr>
                  <w:tab/>
                </w:r>
                <w:r w:rsidR="00455469" w:rsidRPr="00455469">
                  <w:rPr>
                    <w:webHidden/>
                  </w:rPr>
                  <w:fldChar w:fldCharType="begin"/>
                </w:r>
                <w:r w:rsidR="00455469" w:rsidRPr="00455469">
                  <w:rPr>
                    <w:webHidden/>
                  </w:rPr>
                  <w:instrText xml:space="preserve"> PAGEREF _Toc158036769 \h </w:instrText>
                </w:r>
                <w:r w:rsidR="00455469" w:rsidRPr="00455469">
                  <w:rPr>
                    <w:webHidden/>
                  </w:rPr>
                </w:r>
                <w:r w:rsidR="00455469" w:rsidRPr="00455469">
                  <w:rPr>
                    <w:webHidden/>
                  </w:rPr>
                  <w:fldChar w:fldCharType="separate"/>
                </w:r>
                <w:r w:rsidR="00455469" w:rsidRPr="00455469">
                  <w:rPr>
                    <w:webHidden/>
                  </w:rPr>
                  <w:t>17</w:t>
                </w:r>
                <w:r w:rsidR="00455469" w:rsidRPr="00455469">
                  <w:rPr>
                    <w:webHidden/>
                  </w:rPr>
                  <w:fldChar w:fldCharType="end"/>
                </w:r>
              </w:hyperlink>
            </w:p>
            <w:p w14:paraId="05E577C2" w14:textId="288CC692" w:rsidR="00455469" w:rsidRPr="00455469" w:rsidRDefault="00C03ED2" w:rsidP="00455469">
              <w:pPr>
                <w:pStyle w:val="TOC1"/>
                <w:rPr>
                  <w:rFonts w:asciiTheme="minorHAnsi" w:eastAsiaTheme="minorEastAsia" w:hAnsiTheme="minorHAnsi" w:cstheme="minorBidi"/>
                  <w:kern w:val="2"/>
                  <w:lang w:eastAsia="en-ZA"/>
                  <w14:ligatures w14:val="standardContextual"/>
                </w:rPr>
              </w:pPr>
              <w:hyperlink w:anchor="_Toc158036770" w:history="1">
                <w:r w:rsidR="00455469" w:rsidRPr="00455469">
                  <w:rPr>
                    <w:rStyle w:val="Hyperlink"/>
                  </w:rPr>
                  <w:t>3.8.</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Additional information requirements</w:t>
                </w:r>
                <w:r w:rsidR="00455469" w:rsidRPr="00455469">
                  <w:rPr>
                    <w:webHidden/>
                  </w:rPr>
                  <w:tab/>
                </w:r>
                <w:r w:rsidR="00455469" w:rsidRPr="00455469">
                  <w:rPr>
                    <w:webHidden/>
                  </w:rPr>
                  <w:fldChar w:fldCharType="begin"/>
                </w:r>
                <w:r w:rsidR="00455469" w:rsidRPr="00455469">
                  <w:rPr>
                    <w:webHidden/>
                  </w:rPr>
                  <w:instrText xml:space="preserve"> PAGEREF _Toc158036770 \h </w:instrText>
                </w:r>
                <w:r w:rsidR="00455469" w:rsidRPr="00455469">
                  <w:rPr>
                    <w:webHidden/>
                  </w:rPr>
                </w:r>
                <w:r w:rsidR="00455469" w:rsidRPr="00455469">
                  <w:rPr>
                    <w:webHidden/>
                  </w:rPr>
                  <w:fldChar w:fldCharType="separate"/>
                </w:r>
                <w:r w:rsidR="00455469" w:rsidRPr="00455469">
                  <w:rPr>
                    <w:webHidden/>
                  </w:rPr>
                  <w:t>17</w:t>
                </w:r>
                <w:r w:rsidR="00455469" w:rsidRPr="00455469">
                  <w:rPr>
                    <w:webHidden/>
                  </w:rPr>
                  <w:fldChar w:fldCharType="end"/>
                </w:r>
              </w:hyperlink>
            </w:p>
            <w:p w14:paraId="4F3013C2" w14:textId="18AB44A0" w:rsidR="00455469" w:rsidRPr="00455469" w:rsidRDefault="00C03ED2" w:rsidP="00455469">
              <w:pPr>
                <w:pStyle w:val="TOC1"/>
                <w:rPr>
                  <w:rFonts w:asciiTheme="minorHAnsi" w:eastAsiaTheme="minorEastAsia" w:hAnsiTheme="minorHAnsi" w:cstheme="minorBidi"/>
                  <w:kern w:val="2"/>
                  <w:lang w:eastAsia="en-ZA"/>
                  <w14:ligatures w14:val="standardContextual"/>
                </w:rPr>
              </w:pPr>
              <w:hyperlink w:anchor="_Toc158036771" w:history="1">
                <w:r w:rsidR="00455469" w:rsidRPr="00455469">
                  <w:rPr>
                    <w:rStyle w:val="Hyperlink"/>
                  </w:rPr>
                  <w:t>3.9.</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Confidentiality</w:t>
                </w:r>
                <w:r w:rsidR="00455469" w:rsidRPr="00455469">
                  <w:rPr>
                    <w:webHidden/>
                  </w:rPr>
                  <w:tab/>
                </w:r>
                <w:r w:rsidR="00455469" w:rsidRPr="00455469">
                  <w:rPr>
                    <w:webHidden/>
                  </w:rPr>
                  <w:fldChar w:fldCharType="begin"/>
                </w:r>
                <w:r w:rsidR="00455469" w:rsidRPr="00455469">
                  <w:rPr>
                    <w:webHidden/>
                  </w:rPr>
                  <w:instrText xml:space="preserve"> PAGEREF _Toc158036771 \h </w:instrText>
                </w:r>
                <w:r w:rsidR="00455469" w:rsidRPr="00455469">
                  <w:rPr>
                    <w:webHidden/>
                  </w:rPr>
                </w:r>
                <w:r w:rsidR="00455469" w:rsidRPr="00455469">
                  <w:rPr>
                    <w:webHidden/>
                  </w:rPr>
                  <w:fldChar w:fldCharType="separate"/>
                </w:r>
                <w:r w:rsidR="00455469" w:rsidRPr="00455469">
                  <w:rPr>
                    <w:webHidden/>
                  </w:rPr>
                  <w:t>18</w:t>
                </w:r>
                <w:r w:rsidR="00455469" w:rsidRPr="00455469">
                  <w:rPr>
                    <w:webHidden/>
                  </w:rPr>
                  <w:fldChar w:fldCharType="end"/>
                </w:r>
              </w:hyperlink>
            </w:p>
            <w:p w14:paraId="0272E1DB" w14:textId="77D93FB2" w:rsidR="00455469" w:rsidRPr="00455469" w:rsidRDefault="00C03ED2" w:rsidP="00455469">
              <w:pPr>
                <w:pStyle w:val="TOC1"/>
                <w:rPr>
                  <w:rFonts w:asciiTheme="minorHAnsi" w:eastAsiaTheme="minorEastAsia" w:hAnsiTheme="minorHAnsi" w:cstheme="minorBidi"/>
                  <w:kern w:val="2"/>
                  <w:lang w:eastAsia="en-ZA"/>
                  <w14:ligatures w14:val="standardContextual"/>
                </w:rPr>
              </w:pPr>
              <w:hyperlink w:anchor="_Toc158036772" w:history="1">
                <w:r w:rsidR="00455469" w:rsidRPr="00455469">
                  <w:rPr>
                    <w:rStyle w:val="Hyperlink"/>
                  </w:rPr>
                  <w:t>3.10.</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Intellectual property, inventions and copyright</w:t>
                </w:r>
                <w:r w:rsidR="00455469" w:rsidRPr="00455469">
                  <w:rPr>
                    <w:webHidden/>
                  </w:rPr>
                  <w:tab/>
                </w:r>
                <w:r w:rsidR="00455469" w:rsidRPr="00455469">
                  <w:rPr>
                    <w:webHidden/>
                  </w:rPr>
                  <w:fldChar w:fldCharType="begin"/>
                </w:r>
                <w:r w:rsidR="00455469" w:rsidRPr="00455469">
                  <w:rPr>
                    <w:webHidden/>
                  </w:rPr>
                  <w:instrText xml:space="preserve"> PAGEREF _Toc158036772 \h </w:instrText>
                </w:r>
                <w:r w:rsidR="00455469" w:rsidRPr="00455469">
                  <w:rPr>
                    <w:webHidden/>
                  </w:rPr>
                </w:r>
                <w:r w:rsidR="00455469" w:rsidRPr="00455469">
                  <w:rPr>
                    <w:webHidden/>
                  </w:rPr>
                  <w:fldChar w:fldCharType="separate"/>
                </w:r>
                <w:r w:rsidR="00455469" w:rsidRPr="00455469">
                  <w:rPr>
                    <w:webHidden/>
                  </w:rPr>
                  <w:t>18</w:t>
                </w:r>
                <w:r w:rsidR="00455469" w:rsidRPr="00455469">
                  <w:rPr>
                    <w:webHidden/>
                  </w:rPr>
                  <w:fldChar w:fldCharType="end"/>
                </w:r>
              </w:hyperlink>
            </w:p>
            <w:p w14:paraId="0C4F4303" w14:textId="5A1E0A6E" w:rsidR="00455469" w:rsidRPr="00455469" w:rsidRDefault="00C03ED2" w:rsidP="00455469">
              <w:pPr>
                <w:pStyle w:val="TOC1"/>
                <w:rPr>
                  <w:rFonts w:asciiTheme="minorHAnsi" w:eastAsiaTheme="minorEastAsia" w:hAnsiTheme="minorHAnsi" w:cstheme="minorBidi"/>
                  <w:kern w:val="2"/>
                  <w:lang w:eastAsia="en-ZA"/>
                  <w14:ligatures w14:val="standardContextual"/>
                </w:rPr>
              </w:pPr>
              <w:hyperlink w:anchor="_Toc158036773" w:history="1">
                <w:r w:rsidR="00455469" w:rsidRPr="00455469">
                  <w:rPr>
                    <w:rStyle w:val="Hyperlink"/>
                  </w:rPr>
                  <w:t>3.11.</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Non-compliance with delivery terms</w:t>
                </w:r>
                <w:r w:rsidR="00455469" w:rsidRPr="00455469">
                  <w:rPr>
                    <w:webHidden/>
                  </w:rPr>
                  <w:tab/>
                </w:r>
                <w:r w:rsidR="00455469" w:rsidRPr="00455469">
                  <w:rPr>
                    <w:webHidden/>
                  </w:rPr>
                  <w:fldChar w:fldCharType="begin"/>
                </w:r>
                <w:r w:rsidR="00455469" w:rsidRPr="00455469">
                  <w:rPr>
                    <w:webHidden/>
                  </w:rPr>
                  <w:instrText xml:space="preserve"> PAGEREF _Toc158036773 \h </w:instrText>
                </w:r>
                <w:r w:rsidR="00455469" w:rsidRPr="00455469">
                  <w:rPr>
                    <w:webHidden/>
                  </w:rPr>
                </w:r>
                <w:r w:rsidR="00455469" w:rsidRPr="00455469">
                  <w:rPr>
                    <w:webHidden/>
                  </w:rPr>
                  <w:fldChar w:fldCharType="separate"/>
                </w:r>
                <w:r w:rsidR="00455469" w:rsidRPr="00455469">
                  <w:rPr>
                    <w:webHidden/>
                  </w:rPr>
                  <w:t>18</w:t>
                </w:r>
                <w:r w:rsidR="00455469" w:rsidRPr="00455469">
                  <w:rPr>
                    <w:webHidden/>
                  </w:rPr>
                  <w:fldChar w:fldCharType="end"/>
                </w:r>
              </w:hyperlink>
            </w:p>
            <w:p w14:paraId="57CA8343" w14:textId="34946335" w:rsidR="00455469" w:rsidRPr="00455469" w:rsidRDefault="00C03ED2" w:rsidP="00455469">
              <w:pPr>
                <w:pStyle w:val="TOC1"/>
                <w:rPr>
                  <w:rFonts w:asciiTheme="minorHAnsi" w:eastAsiaTheme="minorEastAsia" w:hAnsiTheme="minorHAnsi" w:cstheme="minorBidi"/>
                  <w:kern w:val="2"/>
                  <w:lang w:eastAsia="en-ZA"/>
                  <w14:ligatures w14:val="standardContextual"/>
                </w:rPr>
              </w:pPr>
              <w:hyperlink w:anchor="_Toc158036774" w:history="1">
                <w:r w:rsidR="00455469" w:rsidRPr="00455469">
                  <w:rPr>
                    <w:rStyle w:val="Hyperlink"/>
                  </w:rPr>
                  <w:t>3.12.</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Warrants</w:t>
                </w:r>
                <w:r w:rsidR="00455469" w:rsidRPr="00455469">
                  <w:rPr>
                    <w:webHidden/>
                  </w:rPr>
                  <w:tab/>
                </w:r>
                <w:r w:rsidR="00455469" w:rsidRPr="00455469">
                  <w:rPr>
                    <w:webHidden/>
                  </w:rPr>
                  <w:fldChar w:fldCharType="begin"/>
                </w:r>
                <w:r w:rsidR="00455469" w:rsidRPr="00455469">
                  <w:rPr>
                    <w:webHidden/>
                  </w:rPr>
                  <w:instrText xml:space="preserve"> PAGEREF _Toc158036774 \h </w:instrText>
                </w:r>
                <w:r w:rsidR="00455469" w:rsidRPr="00455469">
                  <w:rPr>
                    <w:webHidden/>
                  </w:rPr>
                </w:r>
                <w:r w:rsidR="00455469" w:rsidRPr="00455469">
                  <w:rPr>
                    <w:webHidden/>
                  </w:rPr>
                  <w:fldChar w:fldCharType="separate"/>
                </w:r>
                <w:r w:rsidR="00455469" w:rsidRPr="00455469">
                  <w:rPr>
                    <w:webHidden/>
                  </w:rPr>
                  <w:t>18</w:t>
                </w:r>
                <w:r w:rsidR="00455469" w:rsidRPr="00455469">
                  <w:rPr>
                    <w:webHidden/>
                  </w:rPr>
                  <w:fldChar w:fldCharType="end"/>
                </w:r>
              </w:hyperlink>
            </w:p>
            <w:p w14:paraId="0F1A8284" w14:textId="36C3EDA5" w:rsidR="00455469" w:rsidRPr="00455469" w:rsidRDefault="00C03ED2" w:rsidP="00455469">
              <w:pPr>
                <w:pStyle w:val="TOC1"/>
                <w:rPr>
                  <w:rFonts w:asciiTheme="minorHAnsi" w:eastAsiaTheme="minorEastAsia" w:hAnsiTheme="minorHAnsi" w:cstheme="minorBidi"/>
                  <w:kern w:val="2"/>
                  <w:lang w:eastAsia="en-ZA"/>
                  <w14:ligatures w14:val="standardContextual"/>
                </w:rPr>
              </w:pPr>
              <w:hyperlink w:anchor="_Toc158036775" w:history="1">
                <w:r w:rsidR="00455469" w:rsidRPr="00455469">
                  <w:rPr>
                    <w:rStyle w:val="Hyperlink"/>
                  </w:rPr>
                  <w:t>3.13.</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Parties not affected by waiver or breaches</w:t>
                </w:r>
                <w:r w:rsidR="00455469" w:rsidRPr="00455469">
                  <w:rPr>
                    <w:webHidden/>
                  </w:rPr>
                  <w:tab/>
                </w:r>
                <w:r w:rsidR="00455469" w:rsidRPr="00455469">
                  <w:rPr>
                    <w:webHidden/>
                  </w:rPr>
                  <w:fldChar w:fldCharType="begin"/>
                </w:r>
                <w:r w:rsidR="00455469" w:rsidRPr="00455469">
                  <w:rPr>
                    <w:webHidden/>
                  </w:rPr>
                  <w:instrText xml:space="preserve"> PAGEREF _Toc158036775 \h </w:instrText>
                </w:r>
                <w:r w:rsidR="00455469" w:rsidRPr="00455469">
                  <w:rPr>
                    <w:webHidden/>
                  </w:rPr>
                </w:r>
                <w:r w:rsidR="00455469" w:rsidRPr="00455469">
                  <w:rPr>
                    <w:webHidden/>
                  </w:rPr>
                  <w:fldChar w:fldCharType="separate"/>
                </w:r>
                <w:r w:rsidR="00455469" w:rsidRPr="00455469">
                  <w:rPr>
                    <w:webHidden/>
                  </w:rPr>
                  <w:t>18</w:t>
                </w:r>
                <w:r w:rsidR="00455469" w:rsidRPr="00455469">
                  <w:rPr>
                    <w:webHidden/>
                  </w:rPr>
                  <w:fldChar w:fldCharType="end"/>
                </w:r>
              </w:hyperlink>
            </w:p>
            <w:p w14:paraId="070DBCB3" w14:textId="05E9D564" w:rsidR="00455469" w:rsidRPr="00455469" w:rsidRDefault="00C03ED2" w:rsidP="00455469">
              <w:pPr>
                <w:pStyle w:val="TOC1"/>
                <w:rPr>
                  <w:rFonts w:asciiTheme="minorHAnsi" w:eastAsiaTheme="minorEastAsia" w:hAnsiTheme="minorHAnsi" w:cstheme="minorBidi"/>
                  <w:kern w:val="2"/>
                  <w:lang w:eastAsia="en-ZA"/>
                  <w14:ligatures w14:val="standardContextual"/>
                </w:rPr>
              </w:pPr>
              <w:hyperlink w:anchor="_Toc158036776" w:history="1">
                <w:r w:rsidR="00455469" w:rsidRPr="00455469">
                  <w:rPr>
                    <w:rStyle w:val="Hyperlink"/>
                  </w:rPr>
                  <w:t>3.14.</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Retention</w:t>
                </w:r>
                <w:r w:rsidR="00455469" w:rsidRPr="00455469">
                  <w:rPr>
                    <w:webHidden/>
                  </w:rPr>
                  <w:tab/>
                </w:r>
                <w:r w:rsidR="00455469" w:rsidRPr="00455469">
                  <w:rPr>
                    <w:webHidden/>
                  </w:rPr>
                  <w:fldChar w:fldCharType="begin"/>
                </w:r>
                <w:r w:rsidR="00455469" w:rsidRPr="00455469">
                  <w:rPr>
                    <w:webHidden/>
                  </w:rPr>
                  <w:instrText xml:space="preserve"> PAGEREF _Toc158036776 \h </w:instrText>
                </w:r>
                <w:r w:rsidR="00455469" w:rsidRPr="00455469">
                  <w:rPr>
                    <w:webHidden/>
                  </w:rPr>
                </w:r>
                <w:r w:rsidR="00455469" w:rsidRPr="00455469">
                  <w:rPr>
                    <w:webHidden/>
                  </w:rPr>
                  <w:fldChar w:fldCharType="separate"/>
                </w:r>
                <w:r w:rsidR="00455469" w:rsidRPr="00455469">
                  <w:rPr>
                    <w:webHidden/>
                  </w:rPr>
                  <w:t>18</w:t>
                </w:r>
                <w:r w:rsidR="00455469" w:rsidRPr="00455469">
                  <w:rPr>
                    <w:webHidden/>
                  </w:rPr>
                  <w:fldChar w:fldCharType="end"/>
                </w:r>
              </w:hyperlink>
            </w:p>
            <w:p w14:paraId="350CE217" w14:textId="4191E612" w:rsidR="00455469" w:rsidRPr="00455469" w:rsidRDefault="00C03ED2" w:rsidP="00455469">
              <w:pPr>
                <w:pStyle w:val="TOC1"/>
                <w:rPr>
                  <w:rFonts w:asciiTheme="minorHAnsi" w:eastAsiaTheme="minorEastAsia" w:hAnsiTheme="minorHAnsi" w:cstheme="minorBidi"/>
                  <w:kern w:val="2"/>
                  <w:lang w:eastAsia="en-ZA"/>
                  <w14:ligatures w14:val="standardContextual"/>
                </w:rPr>
              </w:pPr>
              <w:hyperlink w:anchor="_Toc158036777" w:history="1">
                <w:r w:rsidR="00455469" w:rsidRPr="00455469">
                  <w:rPr>
                    <w:rStyle w:val="Hyperlink"/>
                  </w:rPr>
                  <w:t>3.15.</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Central supplier database</w:t>
                </w:r>
                <w:r w:rsidR="00455469" w:rsidRPr="00455469">
                  <w:rPr>
                    <w:webHidden/>
                  </w:rPr>
                  <w:tab/>
                </w:r>
                <w:r w:rsidR="00455469" w:rsidRPr="00455469">
                  <w:rPr>
                    <w:webHidden/>
                  </w:rPr>
                  <w:fldChar w:fldCharType="begin"/>
                </w:r>
                <w:r w:rsidR="00455469" w:rsidRPr="00455469">
                  <w:rPr>
                    <w:webHidden/>
                  </w:rPr>
                  <w:instrText xml:space="preserve"> PAGEREF _Toc158036777 \h </w:instrText>
                </w:r>
                <w:r w:rsidR="00455469" w:rsidRPr="00455469">
                  <w:rPr>
                    <w:webHidden/>
                  </w:rPr>
                </w:r>
                <w:r w:rsidR="00455469" w:rsidRPr="00455469">
                  <w:rPr>
                    <w:webHidden/>
                  </w:rPr>
                  <w:fldChar w:fldCharType="separate"/>
                </w:r>
                <w:r w:rsidR="00455469" w:rsidRPr="00455469">
                  <w:rPr>
                    <w:webHidden/>
                  </w:rPr>
                  <w:t>19</w:t>
                </w:r>
                <w:r w:rsidR="00455469" w:rsidRPr="00455469">
                  <w:rPr>
                    <w:webHidden/>
                  </w:rPr>
                  <w:fldChar w:fldCharType="end"/>
                </w:r>
              </w:hyperlink>
            </w:p>
            <w:p w14:paraId="4A4A55A3" w14:textId="08A5E6C7" w:rsidR="00455469" w:rsidRPr="00455469" w:rsidRDefault="00C03ED2" w:rsidP="00455469">
              <w:pPr>
                <w:pStyle w:val="TOC1"/>
                <w:rPr>
                  <w:rFonts w:asciiTheme="minorHAnsi" w:eastAsiaTheme="minorEastAsia" w:hAnsiTheme="minorHAnsi" w:cstheme="minorBidi"/>
                  <w:kern w:val="2"/>
                  <w:lang w:eastAsia="en-ZA"/>
                  <w14:ligatures w14:val="standardContextual"/>
                </w:rPr>
              </w:pPr>
              <w:hyperlink w:anchor="_Toc158036778" w:history="1">
                <w:r w:rsidR="00455469" w:rsidRPr="00455469">
                  <w:rPr>
                    <w:rStyle w:val="Hyperlink"/>
                  </w:rPr>
                  <w:t>3.16.</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Format of bids</w:t>
                </w:r>
                <w:r w:rsidR="00455469" w:rsidRPr="00455469">
                  <w:rPr>
                    <w:webHidden/>
                  </w:rPr>
                  <w:tab/>
                </w:r>
                <w:r w:rsidR="00455469" w:rsidRPr="00455469">
                  <w:rPr>
                    <w:webHidden/>
                  </w:rPr>
                  <w:fldChar w:fldCharType="begin"/>
                </w:r>
                <w:r w:rsidR="00455469" w:rsidRPr="00455469">
                  <w:rPr>
                    <w:webHidden/>
                  </w:rPr>
                  <w:instrText xml:space="preserve"> PAGEREF _Toc158036778 \h </w:instrText>
                </w:r>
                <w:r w:rsidR="00455469" w:rsidRPr="00455469">
                  <w:rPr>
                    <w:webHidden/>
                  </w:rPr>
                </w:r>
                <w:r w:rsidR="00455469" w:rsidRPr="00455469">
                  <w:rPr>
                    <w:webHidden/>
                  </w:rPr>
                  <w:fldChar w:fldCharType="separate"/>
                </w:r>
                <w:r w:rsidR="00455469" w:rsidRPr="00455469">
                  <w:rPr>
                    <w:webHidden/>
                  </w:rPr>
                  <w:t>19</w:t>
                </w:r>
                <w:r w:rsidR="00455469" w:rsidRPr="00455469">
                  <w:rPr>
                    <w:webHidden/>
                  </w:rPr>
                  <w:fldChar w:fldCharType="end"/>
                </w:r>
              </w:hyperlink>
            </w:p>
            <w:p w14:paraId="20C41A6B" w14:textId="2B21DEF1" w:rsidR="00455469" w:rsidRPr="00455469" w:rsidRDefault="00C03ED2" w:rsidP="00455469">
              <w:pPr>
                <w:pStyle w:val="TOC1"/>
                <w:rPr>
                  <w:rFonts w:asciiTheme="minorHAnsi" w:eastAsiaTheme="minorEastAsia" w:hAnsiTheme="minorHAnsi" w:cstheme="minorBidi"/>
                  <w:kern w:val="2"/>
                  <w:lang w:eastAsia="en-ZA"/>
                  <w14:ligatures w14:val="standardContextual"/>
                </w:rPr>
              </w:pPr>
              <w:hyperlink w:anchor="_Toc158036779" w:history="1">
                <w:r w:rsidR="00455469" w:rsidRPr="00455469">
                  <w:rPr>
                    <w:rStyle w:val="Hyperlink"/>
                  </w:rPr>
                  <w:t>3.17.</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Sars tax clearance certificate(s)</w:t>
                </w:r>
                <w:r w:rsidR="00455469" w:rsidRPr="00455469">
                  <w:rPr>
                    <w:webHidden/>
                  </w:rPr>
                  <w:tab/>
                </w:r>
                <w:r w:rsidR="00455469" w:rsidRPr="00455469">
                  <w:rPr>
                    <w:webHidden/>
                  </w:rPr>
                  <w:fldChar w:fldCharType="begin"/>
                </w:r>
                <w:r w:rsidR="00455469" w:rsidRPr="00455469">
                  <w:rPr>
                    <w:webHidden/>
                  </w:rPr>
                  <w:instrText xml:space="preserve"> PAGEREF _Toc158036779 \h </w:instrText>
                </w:r>
                <w:r w:rsidR="00455469" w:rsidRPr="00455469">
                  <w:rPr>
                    <w:webHidden/>
                  </w:rPr>
                </w:r>
                <w:r w:rsidR="00455469" w:rsidRPr="00455469">
                  <w:rPr>
                    <w:webHidden/>
                  </w:rPr>
                  <w:fldChar w:fldCharType="separate"/>
                </w:r>
                <w:r w:rsidR="00455469" w:rsidRPr="00455469">
                  <w:rPr>
                    <w:webHidden/>
                  </w:rPr>
                  <w:t>19</w:t>
                </w:r>
                <w:r w:rsidR="00455469" w:rsidRPr="00455469">
                  <w:rPr>
                    <w:webHidden/>
                  </w:rPr>
                  <w:fldChar w:fldCharType="end"/>
                </w:r>
              </w:hyperlink>
            </w:p>
            <w:p w14:paraId="1E364A4C" w14:textId="41015784" w:rsidR="00455469" w:rsidRPr="00455469" w:rsidRDefault="00C03ED2" w:rsidP="00455469">
              <w:pPr>
                <w:pStyle w:val="TOC1"/>
                <w:rPr>
                  <w:rFonts w:asciiTheme="minorHAnsi" w:eastAsiaTheme="minorEastAsia" w:hAnsiTheme="minorHAnsi" w:cstheme="minorBidi"/>
                  <w:kern w:val="2"/>
                  <w:lang w:eastAsia="en-ZA"/>
                  <w14:ligatures w14:val="standardContextual"/>
                </w:rPr>
              </w:pPr>
              <w:hyperlink w:anchor="_Toc158036780" w:history="1">
                <w:r w:rsidR="00455469" w:rsidRPr="00455469">
                  <w:rPr>
                    <w:rStyle w:val="Hyperlink"/>
                  </w:rPr>
                  <w:t>3.18.</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Declaration of interest</w:t>
                </w:r>
                <w:r w:rsidR="00455469" w:rsidRPr="00455469">
                  <w:rPr>
                    <w:webHidden/>
                  </w:rPr>
                  <w:tab/>
                </w:r>
                <w:r w:rsidR="00455469" w:rsidRPr="00455469">
                  <w:rPr>
                    <w:webHidden/>
                  </w:rPr>
                  <w:fldChar w:fldCharType="begin"/>
                </w:r>
                <w:r w:rsidR="00455469" w:rsidRPr="00455469">
                  <w:rPr>
                    <w:webHidden/>
                  </w:rPr>
                  <w:instrText xml:space="preserve"> PAGEREF _Toc158036780 \h </w:instrText>
                </w:r>
                <w:r w:rsidR="00455469" w:rsidRPr="00455469">
                  <w:rPr>
                    <w:webHidden/>
                  </w:rPr>
                </w:r>
                <w:r w:rsidR="00455469" w:rsidRPr="00455469">
                  <w:rPr>
                    <w:webHidden/>
                  </w:rPr>
                  <w:fldChar w:fldCharType="separate"/>
                </w:r>
                <w:r w:rsidR="00455469" w:rsidRPr="00455469">
                  <w:rPr>
                    <w:webHidden/>
                  </w:rPr>
                  <w:t>20</w:t>
                </w:r>
                <w:r w:rsidR="00455469" w:rsidRPr="00455469">
                  <w:rPr>
                    <w:webHidden/>
                  </w:rPr>
                  <w:fldChar w:fldCharType="end"/>
                </w:r>
              </w:hyperlink>
            </w:p>
            <w:p w14:paraId="23CD0DC4" w14:textId="409B2DBE" w:rsidR="00455469" w:rsidRPr="00455469" w:rsidRDefault="00C03ED2" w:rsidP="00455469">
              <w:pPr>
                <w:pStyle w:val="TOC1"/>
                <w:rPr>
                  <w:rFonts w:asciiTheme="minorHAnsi" w:eastAsiaTheme="minorEastAsia" w:hAnsiTheme="minorHAnsi" w:cstheme="minorBidi"/>
                  <w:kern w:val="2"/>
                  <w:lang w:eastAsia="en-ZA"/>
                  <w14:ligatures w14:val="standardContextual"/>
                </w:rPr>
              </w:pPr>
              <w:hyperlink w:anchor="_Toc158036781" w:history="1">
                <w:r w:rsidR="00455469" w:rsidRPr="00455469">
                  <w:rPr>
                    <w:rStyle w:val="Hyperlink"/>
                  </w:rPr>
                  <w:t>3.19.</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Invitation to bid</w:t>
                </w:r>
                <w:r w:rsidR="00455469" w:rsidRPr="00455469">
                  <w:rPr>
                    <w:webHidden/>
                  </w:rPr>
                  <w:tab/>
                </w:r>
                <w:r w:rsidR="00455469" w:rsidRPr="00455469">
                  <w:rPr>
                    <w:webHidden/>
                  </w:rPr>
                  <w:fldChar w:fldCharType="begin"/>
                </w:r>
                <w:r w:rsidR="00455469" w:rsidRPr="00455469">
                  <w:rPr>
                    <w:webHidden/>
                  </w:rPr>
                  <w:instrText xml:space="preserve"> PAGEREF _Toc158036781 \h </w:instrText>
                </w:r>
                <w:r w:rsidR="00455469" w:rsidRPr="00455469">
                  <w:rPr>
                    <w:webHidden/>
                  </w:rPr>
                </w:r>
                <w:r w:rsidR="00455469" w:rsidRPr="00455469">
                  <w:rPr>
                    <w:webHidden/>
                  </w:rPr>
                  <w:fldChar w:fldCharType="separate"/>
                </w:r>
                <w:r w:rsidR="00455469" w:rsidRPr="00455469">
                  <w:rPr>
                    <w:webHidden/>
                  </w:rPr>
                  <w:t>20</w:t>
                </w:r>
                <w:r w:rsidR="00455469" w:rsidRPr="00455469">
                  <w:rPr>
                    <w:webHidden/>
                  </w:rPr>
                  <w:fldChar w:fldCharType="end"/>
                </w:r>
              </w:hyperlink>
            </w:p>
            <w:p w14:paraId="0C95EEF9" w14:textId="786C0EF4" w:rsidR="00455469" w:rsidRPr="00455469" w:rsidRDefault="00C03ED2" w:rsidP="00455469">
              <w:pPr>
                <w:pStyle w:val="TOC1"/>
                <w:rPr>
                  <w:rFonts w:asciiTheme="minorHAnsi" w:eastAsiaTheme="minorEastAsia" w:hAnsiTheme="minorHAnsi" w:cstheme="minorBidi"/>
                  <w:kern w:val="2"/>
                  <w:lang w:eastAsia="en-ZA"/>
                  <w14:ligatures w14:val="standardContextual"/>
                </w:rPr>
              </w:pPr>
              <w:hyperlink w:anchor="_Toc158036782" w:history="1">
                <w:r w:rsidR="00455469" w:rsidRPr="00455469">
                  <w:rPr>
                    <w:rStyle w:val="Hyperlink"/>
                  </w:rPr>
                  <w:t>3.20.</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Pricing schedule</w:t>
                </w:r>
                <w:r w:rsidR="00455469" w:rsidRPr="00455469">
                  <w:rPr>
                    <w:webHidden/>
                  </w:rPr>
                  <w:tab/>
                </w:r>
                <w:r w:rsidR="00455469" w:rsidRPr="00455469">
                  <w:rPr>
                    <w:webHidden/>
                  </w:rPr>
                  <w:fldChar w:fldCharType="begin"/>
                </w:r>
                <w:r w:rsidR="00455469" w:rsidRPr="00455469">
                  <w:rPr>
                    <w:webHidden/>
                  </w:rPr>
                  <w:instrText xml:space="preserve"> PAGEREF _Toc158036782 \h </w:instrText>
                </w:r>
                <w:r w:rsidR="00455469" w:rsidRPr="00455469">
                  <w:rPr>
                    <w:webHidden/>
                  </w:rPr>
                </w:r>
                <w:r w:rsidR="00455469" w:rsidRPr="00455469">
                  <w:rPr>
                    <w:webHidden/>
                  </w:rPr>
                  <w:fldChar w:fldCharType="separate"/>
                </w:r>
                <w:r w:rsidR="00455469" w:rsidRPr="00455469">
                  <w:rPr>
                    <w:webHidden/>
                  </w:rPr>
                  <w:t>20</w:t>
                </w:r>
                <w:r w:rsidR="00455469" w:rsidRPr="00455469">
                  <w:rPr>
                    <w:webHidden/>
                  </w:rPr>
                  <w:fldChar w:fldCharType="end"/>
                </w:r>
              </w:hyperlink>
            </w:p>
            <w:p w14:paraId="6EFD86F8" w14:textId="1CAA3EFE" w:rsidR="00455469" w:rsidRDefault="00C03ED2" w:rsidP="00455469">
              <w:pPr>
                <w:pStyle w:val="TOC1"/>
                <w:rPr>
                  <w:rFonts w:asciiTheme="minorHAnsi" w:eastAsiaTheme="minorEastAsia" w:hAnsiTheme="minorHAnsi" w:cstheme="minorBidi"/>
                  <w:kern w:val="2"/>
                  <w:lang w:eastAsia="en-ZA"/>
                  <w14:ligatures w14:val="standardContextual"/>
                </w:rPr>
              </w:pPr>
              <w:hyperlink w:anchor="_Toc158036783" w:history="1">
                <w:r w:rsidR="00455469" w:rsidRPr="00455469">
                  <w:rPr>
                    <w:rStyle w:val="Hyperlink"/>
                  </w:rPr>
                  <w:t>3.21.</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Registration on the csd</w:t>
                </w:r>
                <w:r w:rsidR="00455469" w:rsidRPr="00455469">
                  <w:rPr>
                    <w:webHidden/>
                  </w:rPr>
                  <w:tab/>
                </w:r>
                <w:r w:rsidR="00455469" w:rsidRPr="00455469">
                  <w:rPr>
                    <w:webHidden/>
                  </w:rPr>
                  <w:fldChar w:fldCharType="begin"/>
                </w:r>
                <w:r w:rsidR="00455469" w:rsidRPr="00455469">
                  <w:rPr>
                    <w:webHidden/>
                  </w:rPr>
                  <w:instrText xml:space="preserve"> PAGEREF _Toc158036783 \h </w:instrText>
                </w:r>
                <w:r w:rsidR="00455469" w:rsidRPr="00455469">
                  <w:rPr>
                    <w:webHidden/>
                  </w:rPr>
                </w:r>
                <w:r w:rsidR="00455469" w:rsidRPr="00455469">
                  <w:rPr>
                    <w:webHidden/>
                  </w:rPr>
                  <w:fldChar w:fldCharType="separate"/>
                </w:r>
                <w:r w:rsidR="00455469" w:rsidRPr="00455469">
                  <w:rPr>
                    <w:webHidden/>
                  </w:rPr>
                  <w:t>20</w:t>
                </w:r>
                <w:r w:rsidR="00455469" w:rsidRPr="00455469">
                  <w:rPr>
                    <w:webHidden/>
                  </w:rPr>
                  <w:fldChar w:fldCharType="end"/>
                </w:r>
              </w:hyperlink>
            </w:p>
            <w:p w14:paraId="0F2FC0FF" w14:textId="038BDCB5" w:rsidR="00455469" w:rsidRDefault="00C03ED2" w:rsidP="00455469">
              <w:pPr>
                <w:pStyle w:val="TOC1"/>
                <w:rPr>
                  <w:rFonts w:asciiTheme="minorHAnsi" w:eastAsiaTheme="minorEastAsia" w:hAnsiTheme="minorHAnsi" w:cstheme="minorBidi"/>
                  <w:kern w:val="2"/>
                  <w:lang w:eastAsia="en-ZA"/>
                  <w14:ligatures w14:val="standardContextual"/>
                </w:rPr>
              </w:pPr>
              <w:hyperlink w:anchor="_Toc158036784" w:history="1">
                <w:r w:rsidR="00455469" w:rsidRPr="00A17FBA">
                  <w:rPr>
                    <w:rStyle w:val="Hyperlink"/>
                    <w:b/>
                    <w:bCs/>
                  </w:rPr>
                  <w:t>3.22.</w:t>
                </w:r>
                <w:r w:rsidR="00455469">
                  <w:rPr>
                    <w:rFonts w:asciiTheme="minorHAnsi" w:eastAsiaTheme="minorEastAsia" w:hAnsiTheme="minorHAnsi" w:cstheme="minorBidi"/>
                    <w:kern w:val="2"/>
                    <w:lang w:eastAsia="en-ZA"/>
                    <w14:ligatures w14:val="standardContextual"/>
                  </w:rPr>
                  <w:tab/>
                </w:r>
                <w:r w:rsidR="00455469" w:rsidRPr="00455469">
                  <w:rPr>
                    <w:rStyle w:val="Hyperlink"/>
                  </w:rPr>
                  <w:t>Registration certificates and accreditation with OEMS or professional boddies</w:t>
                </w:r>
                <w:r w:rsidR="00455469">
                  <w:rPr>
                    <w:webHidden/>
                  </w:rPr>
                  <w:tab/>
                </w:r>
                <w:r w:rsidR="00455469">
                  <w:rPr>
                    <w:webHidden/>
                  </w:rPr>
                  <w:fldChar w:fldCharType="begin"/>
                </w:r>
                <w:r w:rsidR="00455469">
                  <w:rPr>
                    <w:webHidden/>
                  </w:rPr>
                  <w:instrText xml:space="preserve"> PAGEREF _Toc158036784 \h </w:instrText>
                </w:r>
                <w:r w:rsidR="00455469">
                  <w:rPr>
                    <w:webHidden/>
                  </w:rPr>
                </w:r>
                <w:r w:rsidR="00455469">
                  <w:rPr>
                    <w:webHidden/>
                  </w:rPr>
                  <w:fldChar w:fldCharType="separate"/>
                </w:r>
                <w:r w:rsidR="00455469">
                  <w:rPr>
                    <w:webHidden/>
                  </w:rPr>
                  <w:t>20</w:t>
                </w:r>
                <w:r w:rsidR="00455469">
                  <w:rPr>
                    <w:webHidden/>
                  </w:rPr>
                  <w:fldChar w:fldCharType="end"/>
                </w:r>
              </w:hyperlink>
            </w:p>
            <w:p w14:paraId="360BB581" w14:textId="34686ED0" w:rsidR="00455469" w:rsidRPr="00455469" w:rsidRDefault="00C03ED2" w:rsidP="00455469">
              <w:pPr>
                <w:pStyle w:val="TOC1"/>
                <w:rPr>
                  <w:rFonts w:asciiTheme="minorHAnsi" w:eastAsiaTheme="minorEastAsia" w:hAnsiTheme="minorHAnsi" w:cstheme="minorBidi"/>
                  <w:kern w:val="2"/>
                  <w:lang w:eastAsia="en-ZA"/>
                  <w14:ligatures w14:val="standardContextual"/>
                </w:rPr>
              </w:pPr>
              <w:hyperlink w:anchor="_Toc158036785" w:history="1">
                <w:r w:rsidR="00455469" w:rsidRPr="00455469">
                  <w:rPr>
                    <w:rStyle w:val="Hyperlink"/>
                    <w:b/>
                    <w:bCs/>
                  </w:rPr>
                  <w:t>4.</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b/>
                    <w:bCs/>
                  </w:rPr>
                  <w:t>SECTION D: STANDARD BIDDING DOCUMENTS</w:t>
                </w:r>
                <w:r w:rsidR="00455469" w:rsidRPr="00455469">
                  <w:rPr>
                    <w:webHidden/>
                  </w:rPr>
                  <w:tab/>
                </w:r>
                <w:r w:rsidR="00455469" w:rsidRPr="00455469">
                  <w:rPr>
                    <w:webHidden/>
                  </w:rPr>
                  <w:fldChar w:fldCharType="begin"/>
                </w:r>
                <w:r w:rsidR="00455469" w:rsidRPr="00455469">
                  <w:rPr>
                    <w:webHidden/>
                  </w:rPr>
                  <w:instrText xml:space="preserve"> PAGEREF _Toc158036785 \h </w:instrText>
                </w:r>
                <w:r w:rsidR="00455469" w:rsidRPr="00455469">
                  <w:rPr>
                    <w:webHidden/>
                  </w:rPr>
                </w:r>
                <w:r w:rsidR="00455469" w:rsidRPr="00455469">
                  <w:rPr>
                    <w:webHidden/>
                  </w:rPr>
                  <w:fldChar w:fldCharType="separate"/>
                </w:r>
                <w:r w:rsidR="00455469" w:rsidRPr="00455469">
                  <w:rPr>
                    <w:webHidden/>
                  </w:rPr>
                  <w:t>21</w:t>
                </w:r>
                <w:r w:rsidR="00455469" w:rsidRPr="00455469">
                  <w:rPr>
                    <w:webHidden/>
                  </w:rPr>
                  <w:fldChar w:fldCharType="end"/>
                </w:r>
              </w:hyperlink>
            </w:p>
            <w:p w14:paraId="7A3ED88C" w14:textId="3B60A6D2" w:rsidR="00455469" w:rsidRDefault="00C03ED2" w:rsidP="00455469">
              <w:pPr>
                <w:pStyle w:val="TOC1"/>
                <w:rPr>
                  <w:rFonts w:asciiTheme="minorHAnsi" w:eastAsiaTheme="minorEastAsia" w:hAnsiTheme="minorHAnsi" w:cstheme="minorBidi"/>
                  <w:kern w:val="2"/>
                  <w:lang w:eastAsia="en-ZA"/>
                  <w14:ligatures w14:val="standardContextual"/>
                </w:rPr>
              </w:pPr>
              <w:hyperlink w:anchor="_Toc158036786" w:history="1">
                <w:r w:rsidR="00455469" w:rsidRPr="00A17FBA">
                  <w:rPr>
                    <w:rStyle w:val="Hyperlink"/>
                  </w:rPr>
                  <w:t xml:space="preserve">SBD1: </w:t>
                </w:r>
                <w:r w:rsidR="00455469" w:rsidRPr="00A17FBA">
                  <w:rPr>
                    <w:rStyle w:val="Hyperlink"/>
                    <w:snapToGrid w:val="0"/>
                  </w:rPr>
                  <w:t>INVITATION TO BID</w:t>
                </w:r>
                <w:r w:rsidR="00455469">
                  <w:rPr>
                    <w:webHidden/>
                  </w:rPr>
                  <w:tab/>
                </w:r>
                <w:r w:rsidR="00455469">
                  <w:rPr>
                    <w:webHidden/>
                  </w:rPr>
                  <w:fldChar w:fldCharType="begin"/>
                </w:r>
                <w:r w:rsidR="00455469">
                  <w:rPr>
                    <w:webHidden/>
                  </w:rPr>
                  <w:instrText xml:space="preserve"> PAGEREF _Toc158036786 \h </w:instrText>
                </w:r>
                <w:r w:rsidR="00455469">
                  <w:rPr>
                    <w:webHidden/>
                  </w:rPr>
                </w:r>
                <w:r w:rsidR="00455469">
                  <w:rPr>
                    <w:webHidden/>
                  </w:rPr>
                  <w:fldChar w:fldCharType="separate"/>
                </w:r>
                <w:r w:rsidR="00455469">
                  <w:rPr>
                    <w:webHidden/>
                  </w:rPr>
                  <w:t>21</w:t>
                </w:r>
                <w:r w:rsidR="00455469">
                  <w:rPr>
                    <w:webHidden/>
                  </w:rPr>
                  <w:fldChar w:fldCharType="end"/>
                </w:r>
              </w:hyperlink>
            </w:p>
            <w:p w14:paraId="58066606" w14:textId="19184BF2" w:rsidR="00455469" w:rsidRPr="008212D2" w:rsidRDefault="00C03ED2" w:rsidP="00455469">
              <w:pPr>
                <w:pStyle w:val="TOC1"/>
                <w:rPr>
                  <w:rFonts w:asciiTheme="minorHAnsi" w:eastAsiaTheme="minorEastAsia" w:hAnsiTheme="minorHAnsi" w:cstheme="minorBidi"/>
                  <w:kern w:val="2"/>
                  <w:lang w:eastAsia="en-ZA"/>
                  <w14:ligatures w14:val="standardContextual"/>
                </w:rPr>
              </w:pPr>
              <w:hyperlink w:anchor="_Toc158036787" w:history="1">
                <w:r w:rsidR="00455469" w:rsidRPr="008212D2">
                  <w:rPr>
                    <w:rStyle w:val="Hyperlink"/>
                    <w:rFonts w:eastAsia="Calibri"/>
                    <w:lang w:eastAsia="x-none"/>
                  </w:rPr>
                  <w:t>PROTECTION OF PERSONAL INFORMATION</w:t>
                </w:r>
                <w:r w:rsidR="00455469" w:rsidRPr="008212D2">
                  <w:rPr>
                    <w:webHidden/>
                  </w:rPr>
                  <w:tab/>
                </w:r>
                <w:r w:rsidR="00455469" w:rsidRPr="008212D2">
                  <w:rPr>
                    <w:webHidden/>
                  </w:rPr>
                  <w:fldChar w:fldCharType="begin"/>
                </w:r>
                <w:r w:rsidR="00455469" w:rsidRPr="008212D2">
                  <w:rPr>
                    <w:webHidden/>
                  </w:rPr>
                  <w:instrText xml:space="preserve"> PAGEREF _Toc158036787 \h </w:instrText>
                </w:r>
                <w:r w:rsidR="00455469" w:rsidRPr="008212D2">
                  <w:rPr>
                    <w:webHidden/>
                  </w:rPr>
                </w:r>
                <w:r w:rsidR="00455469" w:rsidRPr="008212D2">
                  <w:rPr>
                    <w:webHidden/>
                  </w:rPr>
                  <w:fldChar w:fldCharType="separate"/>
                </w:r>
                <w:r w:rsidR="00455469" w:rsidRPr="008212D2">
                  <w:rPr>
                    <w:webHidden/>
                  </w:rPr>
                  <w:t>30</w:t>
                </w:r>
                <w:r w:rsidR="00455469" w:rsidRPr="008212D2">
                  <w:rPr>
                    <w:webHidden/>
                  </w:rPr>
                  <w:fldChar w:fldCharType="end"/>
                </w:r>
              </w:hyperlink>
            </w:p>
            <w:p w14:paraId="0884D511" w14:textId="6F4746FB" w:rsidR="00455469" w:rsidRPr="008212D2" w:rsidRDefault="00C03ED2" w:rsidP="00455469">
              <w:pPr>
                <w:pStyle w:val="TOC2"/>
                <w:ind w:left="0"/>
                <w:rPr>
                  <w:rFonts w:asciiTheme="minorHAnsi" w:eastAsiaTheme="minorEastAsia" w:hAnsiTheme="minorHAnsi" w:cstheme="minorBidi"/>
                  <w:noProof/>
                  <w:kern w:val="2"/>
                  <w:sz w:val="22"/>
                  <w:szCs w:val="22"/>
                  <w:lang w:eastAsia="en-ZA"/>
                  <w14:ligatures w14:val="standardContextual"/>
                </w:rPr>
              </w:pPr>
              <w:hyperlink w:anchor="_Toc158036788" w:history="1">
                <w:r w:rsidR="00455469" w:rsidRPr="008212D2">
                  <w:rPr>
                    <w:rStyle w:val="Hyperlink"/>
                    <w:rFonts w:ascii="Arial" w:hAnsi="Arial"/>
                    <w:noProof/>
                    <w:sz w:val="22"/>
                    <w:szCs w:val="22"/>
                    <w:lang w:val="en-US"/>
                  </w:rPr>
                  <w:t>SBD 3.2</w:t>
                </w:r>
                <w:r w:rsidR="00455469" w:rsidRPr="008212D2">
                  <w:rPr>
                    <w:noProof/>
                    <w:webHidden/>
                    <w:sz w:val="22"/>
                    <w:szCs w:val="22"/>
                  </w:rPr>
                  <w:tab/>
                </w:r>
                <w:r w:rsidR="00455469" w:rsidRPr="008212D2">
                  <w:rPr>
                    <w:noProof/>
                    <w:webHidden/>
                    <w:sz w:val="22"/>
                    <w:szCs w:val="22"/>
                  </w:rPr>
                  <w:fldChar w:fldCharType="begin"/>
                </w:r>
                <w:r w:rsidR="00455469" w:rsidRPr="008212D2">
                  <w:rPr>
                    <w:noProof/>
                    <w:webHidden/>
                    <w:sz w:val="22"/>
                    <w:szCs w:val="22"/>
                  </w:rPr>
                  <w:instrText xml:space="preserve"> PAGEREF _Toc158036788 \h </w:instrText>
                </w:r>
                <w:r w:rsidR="00455469" w:rsidRPr="008212D2">
                  <w:rPr>
                    <w:noProof/>
                    <w:webHidden/>
                    <w:sz w:val="22"/>
                    <w:szCs w:val="22"/>
                  </w:rPr>
                </w:r>
                <w:r w:rsidR="00455469" w:rsidRPr="008212D2">
                  <w:rPr>
                    <w:noProof/>
                    <w:webHidden/>
                    <w:sz w:val="22"/>
                    <w:szCs w:val="22"/>
                  </w:rPr>
                  <w:fldChar w:fldCharType="separate"/>
                </w:r>
                <w:r w:rsidR="00455469" w:rsidRPr="008212D2">
                  <w:rPr>
                    <w:noProof/>
                    <w:webHidden/>
                    <w:sz w:val="22"/>
                    <w:szCs w:val="22"/>
                  </w:rPr>
                  <w:t>33</w:t>
                </w:r>
                <w:r w:rsidR="00455469" w:rsidRPr="008212D2">
                  <w:rPr>
                    <w:noProof/>
                    <w:webHidden/>
                    <w:sz w:val="22"/>
                    <w:szCs w:val="22"/>
                  </w:rPr>
                  <w:fldChar w:fldCharType="end"/>
                </w:r>
              </w:hyperlink>
            </w:p>
            <w:p w14:paraId="6AEE9B54" w14:textId="746720C6" w:rsidR="00455469" w:rsidRPr="008212D2" w:rsidRDefault="00C03ED2" w:rsidP="00455469">
              <w:pPr>
                <w:pStyle w:val="TOC2"/>
                <w:ind w:left="0"/>
                <w:rPr>
                  <w:rFonts w:asciiTheme="minorHAnsi" w:eastAsiaTheme="minorEastAsia" w:hAnsiTheme="minorHAnsi" w:cstheme="minorBidi"/>
                  <w:noProof/>
                  <w:kern w:val="2"/>
                  <w:sz w:val="22"/>
                  <w:szCs w:val="22"/>
                  <w:lang w:eastAsia="en-ZA"/>
                  <w14:ligatures w14:val="standardContextual"/>
                </w:rPr>
              </w:pPr>
              <w:hyperlink w:anchor="_Toc158036789" w:history="1">
                <w:r w:rsidR="00455469" w:rsidRPr="008212D2">
                  <w:rPr>
                    <w:rStyle w:val="Hyperlink"/>
                    <w:rFonts w:ascii="Arial" w:hAnsi="Arial"/>
                    <w:noProof/>
                    <w:sz w:val="22"/>
                    <w:szCs w:val="22"/>
                    <w:lang w:val="en-US"/>
                  </w:rPr>
                  <w:t>PRICING SCHEDULE – NON-FIRM PRICES</w:t>
                </w:r>
                <w:r w:rsidR="00455469" w:rsidRPr="008212D2">
                  <w:rPr>
                    <w:noProof/>
                    <w:webHidden/>
                    <w:sz w:val="22"/>
                    <w:szCs w:val="22"/>
                  </w:rPr>
                  <w:tab/>
                </w:r>
                <w:r w:rsidR="00455469" w:rsidRPr="008212D2">
                  <w:rPr>
                    <w:noProof/>
                    <w:webHidden/>
                    <w:sz w:val="22"/>
                    <w:szCs w:val="22"/>
                  </w:rPr>
                  <w:fldChar w:fldCharType="begin"/>
                </w:r>
                <w:r w:rsidR="00455469" w:rsidRPr="008212D2">
                  <w:rPr>
                    <w:noProof/>
                    <w:webHidden/>
                    <w:sz w:val="22"/>
                    <w:szCs w:val="22"/>
                  </w:rPr>
                  <w:instrText xml:space="preserve"> PAGEREF _Toc158036789 \h </w:instrText>
                </w:r>
                <w:r w:rsidR="00455469" w:rsidRPr="008212D2">
                  <w:rPr>
                    <w:noProof/>
                    <w:webHidden/>
                    <w:sz w:val="22"/>
                    <w:szCs w:val="22"/>
                  </w:rPr>
                </w:r>
                <w:r w:rsidR="00455469" w:rsidRPr="008212D2">
                  <w:rPr>
                    <w:noProof/>
                    <w:webHidden/>
                    <w:sz w:val="22"/>
                    <w:szCs w:val="22"/>
                  </w:rPr>
                  <w:fldChar w:fldCharType="separate"/>
                </w:r>
                <w:r w:rsidR="00455469" w:rsidRPr="008212D2">
                  <w:rPr>
                    <w:noProof/>
                    <w:webHidden/>
                    <w:sz w:val="22"/>
                    <w:szCs w:val="22"/>
                  </w:rPr>
                  <w:t>33</w:t>
                </w:r>
                <w:r w:rsidR="00455469" w:rsidRPr="008212D2">
                  <w:rPr>
                    <w:noProof/>
                    <w:webHidden/>
                    <w:sz w:val="22"/>
                    <w:szCs w:val="22"/>
                  </w:rPr>
                  <w:fldChar w:fldCharType="end"/>
                </w:r>
              </w:hyperlink>
            </w:p>
            <w:p w14:paraId="5EC9E185" w14:textId="19F125F6" w:rsidR="00455469" w:rsidRPr="008212D2" w:rsidRDefault="00C03ED2" w:rsidP="00455469">
              <w:pPr>
                <w:pStyle w:val="TOC1"/>
                <w:rPr>
                  <w:rFonts w:asciiTheme="minorHAnsi" w:eastAsiaTheme="minorEastAsia" w:hAnsiTheme="minorHAnsi" w:cstheme="minorBidi"/>
                  <w:kern w:val="2"/>
                  <w:lang w:eastAsia="en-ZA"/>
                  <w14:ligatures w14:val="standardContextual"/>
                </w:rPr>
              </w:pPr>
              <w:hyperlink w:anchor="_Toc158036790" w:history="1">
                <w:r w:rsidR="00455469" w:rsidRPr="008212D2">
                  <w:rPr>
                    <w:rStyle w:val="Hyperlink"/>
                    <w:snapToGrid w:val="0"/>
                  </w:rPr>
                  <w:t>SBD 4: BIDDER’S DISCLOSURE</w:t>
                </w:r>
                <w:r w:rsidR="00455469" w:rsidRPr="008212D2">
                  <w:rPr>
                    <w:webHidden/>
                  </w:rPr>
                  <w:tab/>
                </w:r>
                <w:r w:rsidR="00455469" w:rsidRPr="008212D2">
                  <w:rPr>
                    <w:webHidden/>
                  </w:rPr>
                  <w:fldChar w:fldCharType="begin"/>
                </w:r>
                <w:r w:rsidR="00455469" w:rsidRPr="008212D2">
                  <w:rPr>
                    <w:webHidden/>
                  </w:rPr>
                  <w:instrText xml:space="preserve"> PAGEREF _Toc158036790 \h </w:instrText>
                </w:r>
                <w:r w:rsidR="00455469" w:rsidRPr="008212D2">
                  <w:rPr>
                    <w:webHidden/>
                  </w:rPr>
                </w:r>
                <w:r w:rsidR="00455469" w:rsidRPr="008212D2">
                  <w:rPr>
                    <w:webHidden/>
                  </w:rPr>
                  <w:fldChar w:fldCharType="separate"/>
                </w:r>
                <w:r w:rsidR="00455469" w:rsidRPr="008212D2">
                  <w:rPr>
                    <w:webHidden/>
                  </w:rPr>
                  <w:t>36</w:t>
                </w:r>
                <w:r w:rsidR="00455469" w:rsidRPr="008212D2">
                  <w:rPr>
                    <w:webHidden/>
                  </w:rPr>
                  <w:fldChar w:fldCharType="end"/>
                </w:r>
              </w:hyperlink>
            </w:p>
            <w:p w14:paraId="01DD9CD6" w14:textId="54A9F519" w:rsidR="00455469" w:rsidRPr="008212D2" w:rsidRDefault="00C03ED2" w:rsidP="00455469">
              <w:pPr>
                <w:pStyle w:val="TOC1"/>
                <w:rPr>
                  <w:rFonts w:asciiTheme="minorHAnsi" w:eastAsiaTheme="minorEastAsia" w:hAnsiTheme="minorHAnsi" w:cstheme="minorBidi"/>
                  <w:kern w:val="2"/>
                  <w:lang w:eastAsia="en-ZA"/>
                  <w14:ligatures w14:val="standardContextual"/>
                </w:rPr>
              </w:pPr>
              <w:hyperlink w:anchor="_Toc158036791" w:history="1">
                <w:r w:rsidR="00455469" w:rsidRPr="008212D2">
                  <w:rPr>
                    <w:rStyle w:val="Hyperlink"/>
                    <w:rFonts w:eastAsia="Times New Roman"/>
                    <w:snapToGrid w:val="0"/>
                  </w:rPr>
                  <w:t>SBD 6.1: PREFERENCE POINTS CLAIM FORM IN TERMS OF THE PREFERENTIAL PROCUREMENT REGULATIONS 2022</w:t>
                </w:r>
                <w:r w:rsidR="00455469" w:rsidRPr="008212D2">
                  <w:rPr>
                    <w:webHidden/>
                  </w:rPr>
                  <w:tab/>
                </w:r>
                <w:r w:rsidR="00455469" w:rsidRPr="008212D2">
                  <w:rPr>
                    <w:webHidden/>
                  </w:rPr>
                  <w:fldChar w:fldCharType="begin"/>
                </w:r>
                <w:r w:rsidR="00455469" w:rsidRPr="008212D2">
                  <w:rPr>
                    <w:webHidden/>
                  </w:rPr>
                  <w:instrText xml:space="preserve"> PAGEREF _Toc158036791 \h </w:instrText>
                </w:r>
                <w:r w:rsidR="00455469" w:rsidRPr="008212D2">
                  <w:rPr>
                    <w:webHidden/>
                  </w:rPr>
                </w:r>
                <w:r w:rsidR="00455469" w:rsidRPr="008212D2">
                  <w:rPr>
                    <w:webHidden/>
                  </w:rPr>
                  <w:fldChar w:fldCharType="separate"/>
                </w:r>
                <w:r w:rsidR="00455469" w:rsidRPr="008212D2">
                  <w:rPr>
                    <w:webHidden/>
                  </w:rPr>
                  <w:t>40</w:t>
                </w:r>
                <w:r w:rsidR="00455469" w:rsidRPr="008212D2">
                  <w:rPr>
                    <w:webHidden/>
                  </w:rPr>
                  <w:fldChar w:fldCharType="end"/>
                </w:r>
              </w:hyperlink>
            </w:p>
            <w:p w14:paraId="21B32C76" w14:textId="0E71D9BA" w:rsidR="00455469" w:rsidRPr="008212D2" w:rsidRDefault="00C03ED2" w:rsidP="00455469">
              <w:pPr>
                <w:pStyle w:val="TOC1"/>
                <w:rPr>
                  <w:rFonts w:asciiTheme="minorHAnsi" w:eastAsiaTheme="minorEastAsia" w:hAnsiTheme="minorHAnsi" w:cstheme="minorBidi"/>
                  <w:kern w:val="2"/>
                  <w:lang w:eastAsia="en-ZA"/>
                  <w14:ligatures w14:val="standardContextual"/>
                </w:rPr>
              </w:pPr>
              <w:hyperlink w:anchor="_Toc158036794" w:history="1">
                <w:r w:rsidR="00455469" w:rsidRPr="008212D2">
                  <w:rPr>
                    <w:rStyle w:val="Hyperlink"/>
                    <w:rFonts w:eastAsia="Times New Roman"/>
                    <w:snapToGrid w:val="0"/>
                  </w:rPr>
                  <w:t>GENERAL CONDITIONS OF CONTRACT</w:t>
                </w:r>
                <w:r w:rsidR="00455469" w:rsidRPr="008212D2">
                  <w:rPr>
                    <w:webHidden/>
                  </w:rPr>
                  <w:tab/>
                </w:r>
                <w:r w:rsidR="00455469" w:rsidRPr="008212D2">
                  <w:rPr>
                    <w:webHidden/>
                  </w:rPr>
                  <w:fldChar w:fldCharType="begin"/>
                </w:r>
                <w:r w:rsidR="00455469" w:rsidRPr="008212D2">
                  <w:rPr>
                    <w:webHidden/>
                  </w:rPr>
                  <w:instrText xml:space="preserve"> PAGEREF _Toc158036794 \h </w:instrText>
                </w:r>
                <w:r w:rsidR="00455469" w:rsidRPr="008212D2">
                  <w:rPr>
                    <w:webHidden/>
                  </w:rPr>
                </w:r>
                <w:r w:rsidR="00455469" w:rsidRPr="008212D2">
                  <w:rPr>
                    <w:webHidden/>
                  </w:rPr>
                  <w:fldChar w:fldCharType="separate"/>
                </w:r>
                <w:r w:rsidR="00455469" w:rsidRPr="008212D2">
                  <w:rPr>
                    <w:webHidden/>
                  </w:rPr>
                  <w:t>46</w:t>
                </w:r>
                <w:r w:rsidR="00455469" w:rsidRPr="008212D2">
                  <w:rPr>
                    <w:webHidden/>
                  </w:rPr>
                  <w:fldChar w:fldCharType="end"/>
                </w:r>
              </w:hyperlink>
            </w:p>
            <w:p w14:paraId="71BD6D40" w14:textId="7D102F90" w:rsidR="00455469" w:rsidRPr="008212D2" w:rsidRDefault="00C03ED2" w:rsidP="00455469">
              <w:pPr>
                <w:pStyle w:val="TOC1"/>
                <w:rPr>
                  <w:rFonts w:asciiTheme="minorHAnsi" w:eastAsiaTheme="minorEastAsia" w:hAnsiTheme="minorHAnsi" w:cstheme="minorBidi"/>
                  <w:kern w:val="2"/>
                  <w:lang w:eastAsia="en-ZA"/>
                  <w14:ligatures w14:val="standardContextual"/>
                </w:rPr>
              </w:pPr>
              <w:hyperlink w:anchor="_Toc158036795" w:history="1">
                <w:r w:rsidR="00455469" w:rsidRPr="008212D2">
                  <w:rPr>
                    <w:rStyle w:val="Hyperlink"/>
                  </w:rPr>
                  <w:t>APPENDIX A-FORM QUESTIONNAIRE</w:t>
                </w:r>
                <w:r w:rsidR="00455469" w:rsidRPr="008212D2">
                  <w:rPr>
                    <w:webHidden/>
                  </w:rPr>
                  <w:tab/>
                </w:r>
                <w:r w:rsidR="00455469" w:rsidRPr="008212D2">
                  <w:rPr>
                    <w:webHidden/>
                  </w:rPr>
                  <w:fldChar w:fldCharType="begin"/>
                </w:r>
                <w:r w:rsidR="00455469" w:rsidRPr="008212D2">
                  <w:rPr>
                    <w:webHidden/>
                  </w:rPr>
                  <w:instrText xml:space="preserve"> PAGEREF _Toc158036795 \h </w:instrText>
                </w:r>
                <w:r w:rsidR="00455469" w:rsidRPr="008212D2">
                  <w:rPr>
                    <w:webHidden/>
                  </w:rPr>
                </w:r>
                <w:r w:rsidR="00455469" w:rsidRPr="008212D2">
                  <w:rPr>
                    <w:webHidden/>
                  </w:rPr>
                  <w:fldChar w:fldCharType="separate"/>
                </w:r>
                <w:r w:rsidR="00455469" w:rsidRPr="008212D2">
                  <w:rPr>
                    <w:webHidden/>
                  </w:rPr>
                  <w:t>61</w:t>
                </w:r>
                <w:r w:rsidR="00455469" w:rsidRPr="008212D2">
                  <w:rPr>
                    <w:webHidden/>
                  </w:rPr>
                  <w:fldChar w:fldCharType="end"/>
                </w:r>
              </w:hyperlink>
            </w:p>
            <w:p w14:paraId="53A2F293" w14:textId="0B152DE9" w:rsidR="00592899" w:rsidRPr="00BF2F67" w:rsidRDefault="006653A4" w:rsidP="00BF2F67">
              <w:pPr>
                <w:spacing w:line="23" w:lineRule="atLeast"/>
                <w:contextualSpacing/>
                <w:rPr>
                  <w:rFonts w:ascii="Arial" w:hAnsi="Arial" w:cs="Arial"/>
                  <w:sz w:val="22"/>
                  <w:szCs w:val="22"/>
                </w:rPr>
              </w:pPr>
              <w:r w:rsidRPr="00BF2F67">
                <w:rPr>
                  <w:rFonts w:ascii="Arial" w:hAnsi="Arial" w:cs="Arial"/>
                  <w:noProof/>
                  <w:sz w:val="22"/>
                  <w:szCs w:val="22"/>
                </w:rPr>
                <w:fldChar w:fldCharType="end"/>
              </w:r>
            </w:p>
          </w:sdtContent>
        </w:sdt>
        <w:p w14:paraId="079CCAF5" w14:textId="02A6F774" w:rsidR="00B04BCF" w:rsidRPr="00DF1F6F" w:rsidRDefault="00C03ED2" w:rsidP="000D6D31">
          <w:pPr>
            <w:spacing w:after="160" w:line="360" w:lineRule="auto"/>
            <w:rPr>
              <w:rFonts w:ascii="Arial" w:eastAsia="MS Mincho" w:hAnsi="Arial" w:cs="Arial"/>
              <w:noProof/>
              <w:sz w:val="22"/>
              <w:szCs w:val="22"/>
            </w:rPr>
          </w:pPr>
        </w:p>
      </w:sdtContent>
    </w:sdt>
    <w:p w14:paraId="1797C8AC" w14:textId="77777777" w:rsidR="003E738B" w:rsidRDefault="003E738B" w:rsidP="000D6D31">
      <w:pPr>
        <w:spacing w:line="360" w:lineRule="auto"/>
        <w:jc w:val="center"/>
        <w:rPr>
          <w:rFonts w:ascii="Arial" w:hAnsi="Arial" w:cs="Arial"/>
          <w:b/>
          <w:snapToGrid w:val="0"/>
          <w:sz w:val="22"/>
          <w:szCs w:val="22"/>
        </w:rPr>
      </w:pPr>
    </w:p>
    <w:p w14:paraId="7BDBA1B1" w14:textId="77777777" w:rsidR="003E738B" w:rsidRDefault="003E738B" w:rsidP="000D6D31">
      <w:pPr>
        <w:spacing w:line="360" w:lineRule="auto"/>
        <w:jc w:val="center"/>
        <w:rPr>
          <w:rFonts w:ascii="Arial" w:hAnsi="Arial" w:cs="Arial"/>
          <w:b/>
          <w:snapToGrid w:val="0"/>
          <w:sz w:val="22"/>
          <w:szCs w:val="22"/>
        </w:rPr>
      </w:pPr>
    </w:p>
    <w:p w14:paraId="573325B3" w14:textId="77777777" w:rsidR="003E738B" w:rsidRDefault="003E738B" w:rsidP="000D6D31">
      <w:pPr>
        <w:spacing w:line="360" w:lineRule="auto"/>
        <w:jc w:val="center"/>
        <w:rPr>
          <w:rFonts w:ascii="Arial" w:hAnsi="Arial" w:cs="Arial"/>
          <w:b/>
          <w:snapToGrid w:val="0"/>
          <w:sz w:val="22"/>
          <w:szCs w:val="22"/>
        </w:rPr>
      </w:pPr>
    </w:p>
    <w:p w14:paraId="334D6027" w14:textId="77777777" w:rsidR="003E738B" w:rsidRDefault="003E738B" w:rsidP="000D6D31">
      <w:pPr>
        <w:spacing w:line="360" w:lineRule="auto"/>
        <w:jc w:val="center"/>
        <w:rPr>
          <w:rFonts w:ascii="Arial" w:hAnsi="Arial" w:cs="Arial"/>
          <w:b/>
          <w:snapToGrid w:val="0"/>
          <w:sz w:val="22"/>
          <w:szCs w:val="22"/>
        </w:rPr>
      </w:pPr>
    </w:p>
    <w:p w14:paraId="3F76C1CE" w14:textId="77777777" w:rsidR="003E738B" w:rsidRDefault="003E738B" w:rsidP="000D6D31">
      <w:pPr>
        <w:spacing w:line="360" w:lineRule="auto"/>
        <w:jc w:val="center"/>
        <w:rPr>
          <w:rFonts w:ascii="Arial" w:hAnsi="Arial" w:cs="Arial"/>
          <w:b/>
          <w:snapToGrid w:val="0"/>
          <w:sz w:val="22"/>
          <w:szCs w:val="22"/>
        </w:rPr>
      </w:pPr>
    </w:p>
    <w:p w14:paraId="74419FFA" w14:textId="77777777" w:rsidR="003E738B" w:rsidRDefault="003E738B" w:rsidP="000D6D31">
      <w:pPr>
        <w:spacing w:line="360" w:lineRule="auto"/>
        <w:jc w:val="center"/>
        <w:rPr>
          <w:rFonts w:ascii="Arial" w:hAnsi="Arial" w:cs="Arial"/>
          <w:b/>
          <w:snapToGrid w:val="0"/>
          <w:sz w:val="22"/>
          <w:szCs w:val="22"/>
        </w:rPr>
      </w:pPr>
    </w:p>
    <w:p w14:paraId="54ADED3C" w14:textId="77777777" w:rsidR="003E738B" w:rsidRDefault="003E738B" w:rsidP="000D6D31">
      <w:pPr>
        <w:spacing w:line="360" w:lineRule="auto"/>
        <w:jc w:val="center"/>
        <w:rPr>
          <w:rFonts w:ascii="Arial" w:hAnsi="Arial" w:cs="Arial"/>
          <w:b/>
          <w:snapToGrid w:val="0"/>
          <w:sz w:val="22"/>
          <w:szCs w:val="22"/>
        </w:rPr>
      </w:pPr>
    </w:p>
    <w:p w14:paraId="1A399F58" w14:textId="77777777" w:rsidR="007B5B30" w:rsidRDefault="007B5B30">
      <w:pPr>
        <w:spacing w:after="160" w:line="259" w:lineRule="auto"/>
        <w:rPr>
          <w:rFonts w:ascii="Arial" w:hAnsi="Arial" w:cs="Arial"/>
          <w:b/>
          <w:snapToGrid w:val="0"/>
          <w:sz w:val="22"/>
          <w:szCs w:val="22"/>
        </w:rPr>
      </w:pPr>
      <w:r>
        <w:rPr>
          <w:rFonts w:ascii="Arial" w:hAnsi="Arial" w:cs="Arial"/>
          <w:b/>
          <w:snapToGrid w:val="0"/>
          <w:sz w:val="22"/>
          <w:szCs w:val="22"/>
        </w:rPr>
        <w:br w:type="page"/>
      </w:r>
    </w:p>
    <w:p w14:paraId="662469FF" w14:textId="3377E930" w:rsidR="00081249" w:rsidRPr="00DF1F6F" w:rsidRDefault="00081249" w:rsidP="000D6D31">
      <w:pPr>
        <w:spacing w:line="360" w:lineRule="auto"/>
        <w:jc w:val="center"/>
        <w:rPr>
          <w:rFonts w:ascii="Arial" w:hAnsi="Arial" w:cs="Arial"/>
          <w:b/>
          <w:snapToGrid w:val="0"/>
          <w:sz w:val="22"/>
          <w:szCs w:val="22"/>
        </w:rPr>
      </w:pPr>
      <w:r w:rsidRPr="00DF1F6F">
        <w:rPr>
          <w:rFonts w:ascii="Arial" w:hAnsi="Arial" w:cs="Arial"/>
          <w:b/>
          <w:snapToGrid w:val="0"/>
          <w:sz w:val="22"/>
          <w:szCs w:val="22"/>
        </w:rPr>
        <w:lastRenderedPageBreak/>
        <w:t>BIDDING STRUCTURE</w:t>
      </w:r>
    </w:p>
    <w:tbl>
      <w:tblPr>
        <w:tblStyle w:val="TableGrid21"/>
        <w:tblW w:w="8931" w:type="dxa"/>
        <w:tblInd w:w="108" w:type="dxa"/>
        <w:tblLook w:val="04A0" w:firstRow="1" w:lastRow="0" w:firstColumn="1" w:lastColumn="0" w:noHBand="0" w:noVBand="1"/>
      </w:tblPr>
      <w:tblGrid>
        <w:gridCol w:w="3148"/>
        <w:gridCol w:w="5783"/>
      </w:tblGrid>
      <w:tr w:rsidR="00081249" w:rsidRPr="00DF1F6F" w14:paraId="01827D4F" w14:textId="77777777" w:rsidTr="00663706">
        <w:tc>
          <w:tcPr>
            <w:tcW w:w="8931" w:type="dxa"/>
            <w:gridSpan w:val="2"/>
          </w:tcPr>
          <w:p w14:paraId="1E035938"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Indicate the type of Bidding/Tendering Structure by marking with an ‘X’</w:t>
            </w:r>
          </w:p>
        </w:tc>
      </w:tr>
      <w:tr w:rsidR="00081249" w:rsidRPr="00DF1F6F" w14:paraId="216863CF" w14:textId="77777777" w:rsidTr="00081249">
        <w:tc>
          <w:tcPr>
            <w:tcW w:w="3148" w:type="dxa"/>
          </w:tcPr>
          <w:p w14:paraId="060DE983"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Individual Bidder</w:t>
            </w:r>
            <w:r w:rsidRPr="00DF1F6F">
              <w:rPr>
                <w:rFonts w:ascii="Arial" w:hAnsi="Arial" w:cs="Arial"/>
                <w:b/>
                <w:snapToGrid w:val="0"/>
                <w:sz w:val="22"/>
                <w:szCs w:val="22"/>
                <w:lang w:val="en-ZA"/>
              </w:rPr>
              <w:tab/>
            </w:r>
          </w:p>
        </w:tc>
        <w:tc>
          <w:tcPr>
            <w:tcW w:w="5783" w:type="dxa"/>
          </w:tcPr>
          <w:p w14:paraId="5EC407B4"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656CBDEF" w14:textId="77777777" w:rsidTr="00081249">
        <w:tc>
          <w:tcPr>
            <w:tcW w:w="3148" w:type="dxa"/>
          </w:tcPr>
          <w:p w14:paraId="3CC9C781"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Joint Venture</w:t>
            </w:r>
            <w:r w:rsidRPr="00DF1F6F">
              <w:rPr>
                <w:rFonts w:ascii="Arial" w:hAnsi="Arial" w:cs="Arial"/>
                <w:b/>
                <w:snapToGrid w:val="0"/>
                <w:sz w:val="22"/>
                <w:szCs w:val="22"/>
                <w:lang w:val="en-ZA"/>
              </w:rPr>
              <w:tab/>
            </w:r>
          </w:p>
        </w:tc>
        <w:tc>
          <w:tcPr>
            <w:tcW w:w="5783" w:type="dxa"/>
          </w:tcPr>
          <w:p w14:paraId="23F76865"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04B3C06B" w14:textId="77777777" w:rsidTr="00081249">
        <w:tc>
          <w:tcPr>
            <w:tcW w:w="3148" w:type="dxa"/>
          </w:tcPr>
          <w:p w14:paraId="17BF7276"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Consortium</w:t>
            </w:r>
            <w:r w:rsidRPr="00DF1F6F">
              <w:rPr>
                <w:rFonts w:ascii="Arial" w:hAnsi="Arial" w:cs="Arial"/>
                <w:b/>
                <w:snapToGrid w:val="0"/>
                <w:sz w:val="22"/>
                <w:szCs w:val="22"/>
                <w:lang w:val="en-ZA"/>
              </w:rPr>
              <w:tab/>
            </w:r>
          </w:p>
        </w:tc>
        <w:tc>
          <w:tcPr>
            <w:tcW w:w="5783" w:type="dxa"/>
          </w:tcPr>
          <w:p w14:paraId="2696DD47"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1EA6AC16" w14:textId="77777777" w:rsidTr="00081249">
        <w:trPr>
          <w:trHeight w:val="73"/>
        </w:trPr>
        <w:tc>
          <w:tcPr>
            <w:tcW w:w="3148" w:type="dxa"/>
          </w:tcPr>
          <w:p w14:paraId="7EE97141" w14:textId="63B93062"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With Sub-Contractors</w:t>
            </w:r>
          </w:p>
        </w:tc>
        <w:tc>
          <w:tcPr>
            <w:tcW w:w="5783" w:type="dxa"/>
          </w:tcPr>
          <w:p w14:paraId="5CAAC725"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1BCD61BB" w14:textId="77777777" w:rsidTr="00081249">
        <w:tc>
          <w:tcPr>
            <w:tcW w:w="3148" w:type="dxa"/>
          </w:tcPr>
          <w:p w14:paraId="7B249311"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Other</w:t>
            </w:r>
            <w:r w:rsidRPr="00DF1F6F">
              <w:rPr>
                <w:rFonts w:ascii="Arial" w:hAnsi="Arial" w:cs="Arial"/>
                <w:b/>
                <w:snapToGrid w:val="0"/>
                <w:sz w:val="22"/>
                <w:szCs w:val="22"/>
                <w:lang w:val="en-ZA"/>
              </w:rPr>
              <w:tab/>
            </w:r>
          </w:p>
        </w:tc>
        <w:tc>
          <w:tcPr>
            <w:tcW w:w="5783" w:type="dxa"/>
          </w:tcPr>
          <w:p w14:paraId="452AF387"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57F9CECA" w14:textId="77777777" w:rsidTr="00663706">
        <w:tc>
          <w:tcPr>
            <w:tcW w:w="8931" w:type="dxa"/>
            <w:gridSpan w:val="2"/>
          </w:tcPr>
          <w:p w14:paraId="312AF4B0"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If Individual:</w:t>
            </w:r>
            <w:r w:rsidRPr="00DF1F6F">
              <w:rPr>
                <w:rFonts w:ascii="Arial" w:hAnsi="Arial" w:cs="Arial"/>
                <w:b/>
                <w:snapToGrid w:val="0"/>
                <w:sz w:val="22"/>
                <w:szCs w:val="22"/>
                <w:lang w:val="en-ZA"/>
              </w:rPr>
              <w:tab/>
            </w:r>
          </w:p>
        </w:tc>
      </w:tr>
      <w:tr w:rsidR="00081249" w:rsidRPr="00DF1F6F" w14:paraId="4EB85FEF" w14:textId="77777777" w:rsidTr="00081249">
        <w:tc>
          <w:tcPr>
            <w:tcW w:w="3148" w:type="dxa"/>
          </w:tcPr>
          <w:p w14:paraId="257F06D5"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Name of Bidder</w:t>
            </w:r>
            <w:r w:rsidRPr="00DF1F6F">
              <w:rPr>
                <w:rFonts w:ascii="Arial" w:hAnsi="Arial" w:cs="Arial"/>
                <w:b/>
                <w:snapToGrid w:val="0"/>
                <w:sz w:val="22"/>
                <w:szCs w:val="22"/>
                <w:lang w:val="en-ZA"/>
              </w:rPr>
              <w:tab/>
            </w:r>
          </w:p>
        </w:tc>
        <w:tc>
          <w:tcPr>
            <w:tcW w:w="5783" w:type="dxa"/>
          </w:tcPr>
          <w:p w14:paraId="1535DEFD"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6B9841C9" w14:textId="77777777" w:rsidTr="00081249">
        <w:tc>
          <w:tcPr>
            <w:tcW w:w="3148" w:type="dxa"/>
          </w:tcPr>
          <w:p w14:paraId="12452D5E"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Registration Number</w:t>
            </w:r>
          </w:p>
        </w:tc>
        <w:tc>
          <w:tcPr>
            <w:tcW w:w="5783" w:type="dxa"/>
          </w:tcPr>
          <w:p w14:paraId="02EA24F3"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2A585FEE" w14:textId="77777777" w:rsidTr="00081249">
        <w:tc>
          <w:tcPr>
            <w:tcW w:w="3148" w:type="dxa"/>
          </w:tcPr>
          <w:p w14:paraId="4B20AF1D"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VAT Registration Number</w:t>
            </w:r>
          </w:p>
        </w:tc>
        <w:tc>
          <w:tcPr>
            <w:tcW w:w="5783" w:type="dxa"/>
          </w:tcPr>
          <w:p w14:paraId="3FEAB617"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583D72CC" w14:textId="77777777" w:rsidTr="00081249">
        <w:tc>
          <w:tcPr>
            <w:tcW w:w="3148" w:type="dxa"/>
          </w:tcPr>
          <w:p w14:paraId="1B65038E"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Contact Person</w:t>
            </w:r>
            <w:r w:rsidRPr="00DF1F6F">
              <w:rPr>
                <w:rFonts w:ascii="Arial" w:hAnsi="Arial" w:cs="Arial"/>
                <w:b/>
                <w:snapToGrid w:val="0"/>
                <w:sz w:val="22"/>
                <w:szCs w:val="22"/>
                <w:lang w:val="en-ZA"/>
              </w:rPr>
              <w:tab/>
            </w:r>
          </w:p>
        </w:tc>
        <w:tc>
          <w:tcPr>
            <w:tcW w:w="5783" w:type="dxa"/>
          </w:tcPr>
          <w:p w14:paraId="0D462D1D"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4A9D31F8" w14:textId="77777777" w:rsidTr="00081249">
        <w:tc>
          <w:tcPr>
            <w:tcW w:w="3148" w:type="dxa"/>
          </w:tcPr>
          <w:p w14:paraId="4869DDF7" w14:textId="528203EE"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Telephone Number</w:t>
            </w:r>
          </w:p>
        </w:tc>
        <w:tc>
          <w:tcPr>
            <w:tcW w:w="5783" w:type="dxa"/>
          </w:tcPr>
          <w:p w14:paraId="20752F1D"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015D71F6" w14:textId="77777777" w:rsidTr="00081249">
        <w:tc>
          <w:tcPr>
            <w:tcW w:w="3148" w:type="dxa"/>
          </w:tcPr>
          <w:p w14:paraId="0B92C70C"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Fax Number</w:t>
            </w:r>
            <w:r w:rsidRPr="00DF1F6F">
              <w:rPr>
                <w:rFonts w:ascii="Arial" w:hAnsi="Arial" w:cs="Arial"/>
                <w:b/>
                <w:snapToGrid w:val="0"/>
                <w:sz w:val="22"/>
                <w:szCs w:val="22"/>
                <w:lang w:val="en-ZA"/>
              </w:rPr>
              <w:tab/>
            </w:r>
          </w:p>
        </w:tc>
        <w:tc>
          <w:tcPr>
            <w:tcW w:w="5783" w:type="dxa"/>
          </w:tcPr>
          <w:p w14:paraId="18EAC392"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426E723B" w14:textId="77777777" w:rsidTr="00081249">
        <w:tc>
          <w:tcPr>
            <w:tcW w:w="3148" w:type="dxa"/>
          </w:tcPr>
          <w:p w14:paraId="78E9AD80"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Cell Number(s)</w:t>
            </w:r>
          </w:p>
        </w:tc>
        <w:tc>
          <w:tcPr>
            <w:tcW w:w="5783" w:type="dxa"/>
          </w:tcPr>
          <w:p w14:paraId="37B1FE1D"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190EE4DA" w14:textId="77777777" w:rsidTr="00081249">
        <w:tc>
          <w:tcPr>
            <w:tcW w:w="3148" w:type="dxa"/>
          </w:tcPr>
          <w:p w14:paraId="22211727"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E-mail Address</w:t>
            </w:r>
            <w:r w:rsidRPr="00DF1F6F">
              <w:rPr>
                <w:rFonts w:ascii="Arial" w:hAnsi="Arial" w:cs="Arial"/>
                <w:b/>
                <w:snapToGrid w:val="0"/>
                <w:sz w:val="22"/>
                <w:szCs w:val="22"/>
                <w:lang w:val="en-ZA"/>
              </w:rPr>
              <w:tab/>
            </w:r>
          </w:p>
        </w:tc>
        <w:tc>
          <w:tcPr>
            <w:tcW w:w="5783" w:type="dxa"/>
          </w:tcPr>
          <w:p w14:paraId="6A820536"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07A53CF5" w14:textId="77777777" w:rsidTr="00081249">
        <w:tc>
          <w:tcPr>
            <w:tcW w:w="3148" w:type="dxa"/>
          </w:tcPr>
          <w:p w14:paraId="6B6E38D0"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Postal Address</w:t>
            </w:r>
            <w:r w:rsidRPr="00DF1F6F">
              <w:rPr>
                <w:rFonts w:ascii="Arial" w:hAnsi="Arial" w:cs="Arial"/>
                <w:b/>
                <w:snapToGrid w:val="0"/>
                <w:sz w:val="22"/>
                <w:szCs w:val="22"/>
                <w:lang w:val="en-ZA"/>
              </w:rPr>
              <w:tab/>
            </w:r>
          </w:p>
        </w:tc>
        <w:tc>
          <w:tcPr>
            <w:tcW w:w="5783" w:type="dxa"/>
          </w:tcPr>
          <w:p w14:paraId="7E86778C"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7B870674" w14:textId="77777777" w:rsidTr="00081249">
        <w:tc>
          <w:tcPr>
            <w:tcW w:w="3148" w:type="dxa"/>
          </w:tcPr>
          <w:p w14:paraId="692049A9"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Physical Address</w:t>
            </w:r>
            <w:r w:rsidRPr="00DF1F6F">
              <w:rPr>
                <w:rFonts w:ascii="Arial" w:hAnsi="Arial" w:cs="Arial"/>
                <w:b/>
                <w:snapToGrid w:val="0"/>
                <w:sz w:val="22"/>
                <w:szCs w:val="22"/>
                <w:lang w:val="en-ZA"/>
              </w:rPr>
              <w:tab/>
            </w:r>
          </w:p>
        </w:tc>
        <w:tc>
          <w:tcPr>
            <w:tcW w:w="5783" w:type="dxa"/>
          </w:tcPr>
          <w:p w14:paraId="16B6BD40"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1F43A495" w14:textId="77777777" w:rsidTr="00663706">
        <w:tc>
          <w:tcPr>
            <w:tcW w:w="8931" w:type="dxa"/>
            <w:gridSpan w:val="2"/>
          </w:tcPr>
          <w:p w14:paraId="060F97EA"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If Joint Venture or Consortium, indicate the name/s of the partners:</w:t>
            </w:r>
            <w:r w:rsidRPr="00DF1F6F">
              <w:rPr>
                <w:rFonts w:ascii="Arial" w:hAnsi="Arial" w:cs="Arial"/>
                <w:b/>
                <w:snapToGrid w:val="0"/>
                <w:sz w:val="22"/>
                <w:szCs w:val="22"/>
                <w:lang w:val="en-ZA"/>
              </w:rPr>
              <w:tab/>
            </w:r>
          </w:p>
        </w:tc>
      </w:tr>
      <w:tr w:rsidR="00081249" w:rsidRPr="00DF1F6F" w14:paraId="6A9186CF" w14:textId="77777777" w:rsidTr="00081249">
        <w:tc>
          <w:tcPr>
            <w:tcW w:w="3148" w:type="dxa"/>
          </w:tcPr>
          <w:p w14:paraId="010DA0EE"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Company Name</w:t>
            </w:r>
            <w:r w:rsidRPr="00DF1F6F">
              <w:rPr>
                <w:rFonts w:ascii="Arial" w:hAnsi="Arial" w:cs="Arial"/>
                <w:b/>
                <w:snapToGrid w:val="0"/>
                <w:sz w:val="22"/>
                <w:szCs w:val="22"/>
                <w:lang w:val="en-ZA"/>
              </w:rPr>
              <w:tab/>
            </w:r>
          </w:p>
        </w:tc>
        <w:tc>
          <w:tcPr>
            <w:tcW w:w="5783" w:type="dxa"/>
          </w:tcPr>
          <w:p w14:paraId="02E371CD"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23B8DBCA" w14:textId="77777777" w:rsidTr="00081249">
        <w:tc>
          <w:tcPr>
            <w:tcW w:w="3148" w:type="dxa"/>
          </w:tcPr>
          <w:p w14:paraId="6BEDA785"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Registration Number</w:t>
            </w:r>
          </w:p>
        </w:tc>
        <w:tc>
          <w:tcPr>
            <w:tcW w:w="5783" w:type="dxa"/>
          </w:tcPr>
          <w:p w14:paraId="174095A0"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2F96B84C" w14:textId="77777777" w:rsidTr="00081249">
        <w:tc>
          <w:tcPr>
            <w:tcW w:w="3148" w:type="dxa"/>
          </w:tcPr>
          <w:p w14:paraId="05D4A4DC"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VAT Registration Number</w:t>
            </w:r>
          </w:p>
        </w:tc>
        <w:tc>
          <w:tcPr>
            <w:tcW w:w="5783" w:type="dxa"/>
          </w:tcPr>
          <w:p w14:paraId="49C5428B"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7D027077" w14:textId="77777777" w:rsidTr="00081249">
        <w:tc>
          <w:tcPr>
            <w:tcW w:w="3148" w:type="dxa"/>
          </w:tcPr>
          <w:p w14:paraId="4429015E"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Contact Person</w:t>
            </w:r>
            <w:r w:rsidRPr="00DF1F6F">
              <w:rPr>
                <w:rFonts w:ascii="Arial" w:hAnsi="Arial" w:cs="Arial"/>
                <w:b/>
                <w:snapToGrid w:val="0"/>
                <w:sz w:val="22"/>
                <w:szCs w:val="22"/>
                <w:lang w:val="en-ZA"/>
              </w:rPr>
              <w:tab/>
            </w:r>
          </w:p>
        </w:tc>
        <w:tc>
          <w:tcPr>
            <w:tcW w:w="5783" w:type="dxa"/>
          </w:tcPr>
          <w:p w14:paraId="7426511B"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0D8A834F" w14:textId="77777777" w:rsidTr="00081249">
        <w:tc>
          <w:tcPr>
            <w:tcW w:w="3148" w:type="dxa"/>
          </w:tcPr>
          <w:p w14:paraId="61A18894"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Telephone Number</w:t>
            </w:r>
          </w:p>
        </w:tc>
        <w:tc>
          <w:tcPr>
            <w:tcW w:w="5783" w:type="dxa"/>
          </w:tcPr>
          <w:p w14:paraId="0D017FA5"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25BBD235" w14:textId="77777777" w:rsidTr="00081249">
        <w:tc>
          <w:tcPr>
            <w:tcW w:w="3148" w:type="dxa"/>
          </w:tcPr>
          <w:p w14:paraId="15DC212E"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E-mail Address</w:t>
            </w:r>
            <w:r w:rsidRPr="00DF1F6F">
              <w:rPr>
                <w:rFonts w:ascii="Arial" w:hAnsi="Arial" w:cs="Arial"/>
                <w:b/>
                <w:snapToGrid w:val="0"/>
                <w:sz w:val="22"/>
                <w:szCs w:val="22"/>
                <w:lang w:val="en-ZA"/>
              </w:rPr>
              <w:tab/>
            </w:r>
          </w:p>
        </w:tc>
        <w:tc>
          <w:tcPr>
            <w:tcW w:w="5783" w:type="dxa"/>
          </w:tcPr>
          <w:p w14:paraId="38F18D05"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3C19B7AA" w14:textId="77777777" w:rsidTr="00081249">
        <w:tc>
          <w:tcPr>
            <w:tcW w:w="3148" w:type="dxa"/>
          </w:tcPr>
          <w:p w14:paraId="317C097B"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Fax Number</w:t>
            </w:r>
            <w:r w:rsidRPr="00DF1F6F">
              <w:rPr>
                <w:rFonts w:ascii="Arial" w:hAnsi="Arial" w:cs="Arial"/>
                <w:b/>
                <w:snapToGrid w:val="0"/>
                <w:sz w:val="22"/>
                <w:szCs w:val="22"/>
                <w:lang w:val="en-ZA"/>
              </w:rPr>
              <w:tab/>
            </w:r>
          </w:p>
        </w:tc>
        <w:tc>
          <w:tcPr>
            <w:tcW w:w="5783" w:type="dxa"/>
          </w:tcPr>
          <w:p w14:paraId="7E847F6F"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41AB6D82" w14:textId="77777777" w:rsidTr="00081249">
        <w:tc>
          <w:tcPr>
            <w:tcW w:w="3148" w:type="dxa"/>
          </w:tcPr>
          <w:p w14:paraId="41A7D5CA"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Postal Address</w:t>
            </w:r>
            <w:r w:rsidRPr="00DF1F6F">
              <w:rPr>
                <w:rFonts w:ascii="Arial" w:hAnsi="Arial" w:cs="Arial"/>
                <w:b/>
                <w:snapToGrid w:val="0"/>
                <w:sz w:val="22"/>
                <w:szCs w:val="22"/>
                <w:lang w:val="en-ZA"/>
              </w:rPr>
              <w:tab/>
            </w:r>
          </w:p>
        </w:tc>
        <w:tc>
          <w:tcPr>
            <w:tcW w:w="5783" w:type="dxa"/>
          </w:tcPr>
          <w:p w14:paraId="5EC188D6"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4CC5ABAB" w14:textId="77777777" w:rsidTr="00081249">
        <w:tc>
          <w:tcPr>
            <w:tcW w:w="3148" w:type="dxa"/>
          </w:tcPr>
          <w:p w14:paraId="6894E00D"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Physical Address</w:t>
            </w:r>
            <w:r w:rsidRPr="00DF1F6F">
              <w:rPr>
                <w:rFonts w:ascii="Arial" w:hAnsi="Arial" w:cs="Arial"/>
                <w:b/>
                <w:snapToGrid w:val="0"/>
                <w:sz w:val="22"/>
                <w:szCs w:val="22"/>
                <w:lang w:val="en-ZA"/>
              </w:rPr>
              <w:tab/>
            </w:r>
          </w:p>
        </w:tc>
        <w:tc>
          <w:tcPr>
            <w:tcW w:w="5783" w:type="dxa"/>
          </w:tcPr>
          <w:p w14:paraId="32644C08"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bl>
    <w:p w14:paraId="56579404" w14:textId="77777777" w:rsidR="00081249" w:rsidRDefault="00081249" w:rsidP="000D6D31">
      <w:pPr>
        <w:spacing w:line="360" w:lineRule="auto"/>
        <w:jc w:val="center"/>
        <w:rPr>
          <w:rFonts w:ascii="Arial" w:hAnsi="Arial" w:cs="Arial"/>
          <w:b/>
          <w:snapToGrid w:val="0"/>
          <w:sz w:val="22"/>
          <w:szCs w:val="22"/>
        </w:rPr>
      </w:pPr>
    </w:p>
    <w:p w14:paraId="51C1E6A9" w14:textId="77777777" w:rsidR="00A04D79" w:rsidRPr="00DF1F6F" w:rsidRDefault="00A04D79" w:rsidP="000D6D31">
      <w:pPr>
        <w:spacing w:line="360" w:lineRule="auto"/>
        <w:jc w:val="center"/>
        <w:rPr>
          <w:rFonts w:ascii="Arial" w:eastAsia="MS Mincho" w:hAnsi="Arial" w:cs="Arial"/>
          <w:b/>
          <w:bCs/>
          <w:sz w:val="22"/>
          <w:szCs w:val="22"/>
        </w:rPr>
      </w:pPr>
    </w:p>
    <w:p w14:paraId="0560894B" w14:textId="77777777" w:rsidR="00166256" w:rsidRPr="00DF1F6F" w:rsidRDefault="00166256" w:rsidP="000D6D31">
      <w:pPr>
        <w:spacing w:line="360" w:lineRule="auto"/>
        <w:jc w:val="center"/>
        <w:rPr>
          <w:rFonts w:ascii="Arial" w:eastAsia="MS Mincho" w:hAnsi="Arial" w:cs="Arial"/>
          <w:b/>
          <w:bCs/>
          <w:sz w:val="22"/>
          <w:szCs w:val="22"/>
        </w:rPr>
      </w:pPr>
    </w:p>
    <w:p w14:paraId="33A52050" w14:textId="77777777" w:rsidR="00166256" w:rsidRPr="00DF1F6F" w:rsidRDefault="00166256" w:rsidP="000D6D31">
      <w:pPr>
        <w:spacing w:line="360" w:lineRule="auto"/>
        <w:jc w:val="center"/>
        <w:rPr>
          <w:rFonts w:ascii="Arial" w:eastAsia="MS Mincho" w:hAnsi="Arial" w:cs="Arial"/>
          <w:b/>
          <w:bCs/>
          <w:sz w:val="22"/>
          <w:szCs w:val="22"/>
        </w:rPr>
      </w:pPr>
    </w:p>
    <w:p w14:paraId="7805D02C" w14:textId="77777777" w:rsidR="00166256" w:rsidRPr="00DF1F6F" w:rsidRDefault="00166256" w:rsidP="000D6D31">
      <w:pPr>
        <w:spacing w:line="360" w:lineRule="auto"/>
        <w:jc w:val="center"/>
        <w:rPr>
          <w:rFonts w:ascii="Arial" w:eastAsia="MS Mincho" w:hAnsi="Arial" w:cs="Arial"/>
          <w:b/>
          <w:bCs/>
          <w:sz w:val="22"/>
          <w:szCs w:val="22"/>
        </w:rPr>
      </w:pPr>
    </w:p>
    <w:p w14:paraId="470B8C43" w14:textId="77777777" w:rsidR="00166256" w:rsidRPr="00DF1F6F" w:rsidRDefault="00166256" w:rsidP="00591203">
      <w:pPr>
        <w:spacing w:line="360" w:lineRule="auto"/>
        <w:rPr>
          <w:rFonts w:ascii="Arial" w:eastAsia="MS Mincho" w:hAnsi="Arial" w:cs="Arial"/>
          <w:b/>
          <w:bCs/>
          <w:sz w:val="22"/>
          <w:szCs w:val="22"/>
        </w:rPr>
      </w:pPr>
    </w:p>
    <w:p w14:paraId="1B08521E" w14:textId="77777777" w:rsidR="00166256" w:rsidRPr="00DF1F6F" w:rsidRDefault="00166256" w:rsidP="000D6D31">
      <w:pPr>
        <w:spacing w:line="360" w:lineRule="auto"/>
        <w:jc w:val="center"/>
        <w:rPr>
          <w:rFonts w:ascii="Arial" w:eastAsia="MS Mincho" w:hAnsi="Arial" w:cs="Arial"/>
          <w:b/>
          <w:bCs/>
          <w:sz w:val="22"/>
          <w:szCs w:val="22"/>
        </w:rPr>
      </w:pPr>
    </w:p>
    <w:tbl>
      <w:tblPr>
        <w:tblW w:w="5000" w:type="pct"/>
        <w:tblBorders>
          <w:top w:val="single" w:sz="6" w:space="0" w:color="auto"/>
          <w:left w:val="single" w:sz="6" w:space="0" w:color="auto"/>
          <w:bottom w:val="single" w:sz="6" w:space="0" w:color="auto"/>
          <w:right w:val="single" w:sz="6" w:space="0" w:color="auto"/>
        </w:tblBorders>
        <w:shd w:val="clear" w:color="auto" w:fill="002060"/>
        <w:tblLook w:val="0000" w:firstRow="0" w:lastRow="0" w:firstColumn="0" w:lastColumn="0" w:noHBand="0" w:noVBand="0"/>
      </w:tblPr>
      <w:tblGrid>
        <w:gridCol w:w="9010"/>
      </w:tblGrid>
      <w:tr w:rsidR="00166256" w:rsidRPr="00DF1F6F" w14:paraId="7E21DB6A" w14:textId="77777777" w:rsidTr="00244C34">
        <w:trPr>
          <w:trHeight w:val="269"/>
        </w:trPr>
        <w:tc>
          <w:tcPr>
            <w:tcW w:w="5000" w:type="pct"/>
            <w:shd w:val="clear" w:color="auto" w:fill="002060"/>
          </w:tcPr>
          <w:p w14:paraId="0005EB55" w14:textId="77777777" w:rsidR="00166256" w:rsidRPr="00DF1F6F" w:rsidRDefault="00166256" w:rsidP="00601E58">
            <w:pPr>
              <w:spacing w:before="240" w:after="60" w:line="360" w:lineRule="auto"/>
              <w:jc w:val="center"/>
              <w:outlineLvl w:val="0"/>
              <w:rPr>
                <w:rFonts w:ascii="Arial" w:eastAsiaTheme="minorHAnsi" w:hAnsi="Arial" w:cs="Arial"/>
                <w:b/>
                <w:kern w:val="28"/>
                <w:sz w:val="22"/>
                <w:szCs w:val="22"/>
                <w14:ligatures w14:val="standardContextual"/>
              </w:rPr>
            </w:pPr>
            <w:bookmarkStart w:id="3" w:name="_Toc146184281"/>
            <w:bookmarkStart w:id="4" w:name="_Toc147308987"/>
            <w:bookmarkStart w:id="5" w:name="_Toc158036746"/>
            <w:r w:rsidRPr="00DF1F6F">
              <w:rPr>
                <w:rFonts w:ascii="Arial" w:eastAsiaTheme="minorHAnsi" w:hAnsi="Arial" w:cs="Arial"/>
                <w:b/>
                <w:kern w:val="28"/>
                <w:sz w:val="22"/>
                <w:szCs w:val="22"/>
                <w14:ligatures w14:val="standardContextual"/>
              </w:rPr>
              <w:lastRenderedPageBreak/>
              <w:t>IMPORTANT NOTICE</w:t>
            </w:r>
            <w:bookmarkEnd w:id="3"/>
            <w:bookmarkEnd w:id="4"/>
            <w:bookmarkEnd w:id="5"/>
          </w:p>
        </w:tc>
      </w:tr>
    </w:tbl>
    <w:p w14:paraId="73EB72E8" w14:textId="77777777" w:rsidR="00166256" w:rsidRPr="00DF1F6F" w:rsidRDefault="00166256" w:rsidP="000D6D31">
      <w:pPr>
        <w:spacing w:before="120" w:after="120" w:line="360" w:lineRule="auto"/>
        <w:ind w:left="431"/>
        <w:jc w:val="both"/>
        <w:rPr>
          <w:rFonts w:ascii="Arial" w:eastAsiaTheme="minorHAnsi" w:hAnsi="Arial" w:cs="Arial"/>
          <w:kern w:val="2"/>
          <w:sz w:val="22"/>
          <w:szCs w:val="22"/>
          <w14:ligatures w14:val="standardContextual"/>
        </w:rPr>
      </w:pPr>
    </w:p>
    <w:p w14:paraId="2AA43095" w14:textId="77777777" w:rsidR="00166256" w:rsidRPr="00DF1F6F" w:rsidRDefault="00166256" w:rsidP="0034354D">
      <w:pPr>
        <w:spacing w:before="120" w:after="120" w:line="360" w:lineRule="auto"/>
        <w:jc w:val="both"/>
        <w:rPr>
          <w:rFonts w:ascii="Arial" w:eastAsiaTheme="minorHAnsi" w:hAnsi="Arial" w:cs="Arial"/>
          <w:kern w:val="2"/>
          <w:sz w:val="22"/>
          <w:szCs w:val="22"/>
          <w14:ligatures w14:val="standardContextual"/>
        </w:rPr>
      </w:pPr>
      <w:r w:rsidRPr="00DF1F6F">
        <w:rPr>
          <w:rFonts w:ascii="Arial" w:eastAsiaTheme="minorHAnsi" w:hAnsi="Arial" w:cs="Arial"/>
          <w:kern w:val="2"/>
          <w:sz w:val="22"/>
          <w:szCs w:val="22"/>
          <w14:ligatures w14:val="standardContextual"/>
        </w:rPr>
        <w:t>The information contained herein, is given without any liability whatsoever to Air Traffic &amp; Navigation Services Company Limited (ATNS) and no representation or warranty, express or implied, is made as to the accuracy, completeness, or thoroughness of the content of this Request for Proposal (RFP).</w:t>
      </w:r>
    </w:p>
    <w:p w14:paraId="77E8992B" w14:textId="3227B920" w:rsidR="00166256" w:rsidRPr="00DF1F6F" w:rsidRDefault="00166256" w:rsidP="0034354D">
      <w:pPr>
        <w:spacing w:before="120" w:after="120" w:line="360" w:lineRule="auto"/>
        <w:jc w:val="both"/>
        <w:rPr>
          <w:rFonts w:ascii="Arial" w:eastAsiaTheme="minorHAnsi" w:hAnsi="Arial" w:cs="Arial"/>
          <w:kern w:val="2"/>
          <w:sz w:val="22"/>
          <w:szCs w:val="22"/>
          <w14:ligatures w14:val="standardContextual"/>
        </w:rPr>
      </w:pPr>
      <w:r w:rsidRPr="00DF1F6F">
        <w:rPr>
          <w:rFonts w:ascii="Arial" w:eastAsiaTheme="minorHAnsi" w:hAnsi="Arial" w:cs="Arial"/>
          <w:kern w:val="2"/>
          <w:sz w:val="22"/>
          <w:szCs w:val="22"/>
          <w14:ligatures w14:val="standardContextual"/>
        </w:rPr>
        <w:t xml:space="preserve">This RFP is for the confidential use of only those persons/companies who are participants of this RFP. Each recipient acknowledges that the contents of this RFP are confidential and agrees that it will not without the prior written consent of ATNS, reproduce, </w:t>
      </w:r>
      <w:r w:rsidR="00244C34" w:rsidRPr="00DF1F6F">
        <w:rPr>
          <w:rFonts w:ascii="Arial" w:eastAsiaTheme="minorHAnsi" w:hAnsi="Arial" w:cs="Arial"/>
          <w:kern w:val="2"/>
          <w:sz w:val="22"/>
          <w:szCs w:val="22"/>
          <w14:ligatures w14:val="standardContextual"/>
        </w:rPr>
        <w:t>use,</w:t>
      </w:r>
      <w:r w:rsidRPr="00DF1F6F">
        <w:rPr>
          <w:rFonts w:ascii="Arial" w:eastAsiaTheme="minorHAnsi" w:hAnsi="Arial" w:cs="Arial"/>
          <w:kern w:val="2"/>
          <w:sz w:val="22"/>
          <w:szCs w:val="22"/>
          <w14:ligatures w14:val="standardContextual"/>
        </w:rPr>
        <w:t xml:space="preserve"> or disclose such information in whole or in part, to any other party other than as required by law or other regulatory requirements.</w:t>
      </w:r>
    </w:p>
    <w:p w14:paraId="18D493FF" w14:textId="1815627D" w:rsidR="00081249" w:rsidRPr="00DF1F6F" w:rsidRDefault="00166256" w:rsidP="0034354D">
      <w:pPr>
        <w:spacing w:before="120" w:after="120" w:line="360" w:lineRule="auto"/>
        <w:jc w:val="both"/>
        <w:rPr>
          <w:rFonts w:ascii="Arial" w:eastAsiaTheme="minorHAnsi" w:hAnsi="Arial" w:cs="Arial"/>
          <w:kern w:val="2"/>
          <w:sz w:val="22"/>
          <w:szCs w:val="22"/>
          <w14:ligatures w14:val="standardContextual"/>
        </w:rPr>
      </w:pPr>
      <w:r w:rsidRPr="00DF1F6F">
        <w:rPr>
          <w:rFonts w:ascii="Arial" w:eastAsiaTheme="minorHAnsi" w:hAnsi="Arial" w:cs="Arial"/>
          <w:kern w:val="2"/>
          <w:sz w:val="22"/>
          <w:szCs w:val="22"/>
          <w14:ligatures w14:val="standardContextual"/>
        </w:rPr>
        <w:t>The Bidder shall bear all costs incurred by him in connection with the preparation and</w:t>
      </w:r>
      <w:r w:rsidR="006D7DC1" w:rsidRPr="00DF1F6F">
        <w:rPr>
          <w:rFonts w:ascii="Arial" w:eastAsiaTheme="minorHAnsi" w:hAnsi="Arial" w:cs="Arial"/>
          <w:kern w:val="2"/>
          <w:sz w:val="22"/>
          <w:szCs w:val="22"/>
          <w14:ligatures w14:val="standardContextual"/>
        </w:rPr>
        <w:t xml:space="preserve"> </w:t>
      </w:r>
      <w:r w:rsidRPr="00DF1F6F">
        <w:rPr>
          <w:rFonts w:ascii="Arial" w:eastAsiaTheme="minorHAnsi" w:hAnsi="Arial" w:cs="Arial"/>
          <w:kern w:val="2"/>
          <w:sz w:val="22"/>
          <w:szCs w:val="22"/>
          <w14:ligatures w14:val="standardContextual"/>
        </w:rPr>
        <w:t>submission of his Bid Response and for finalisation of the contract and the attachments thereof.  ATNS will in no case be responsible for payment to the Bidder for these costs.</w:t>
      </w:r>
      <w:r w:rsidR="006D7DC1" w:rsidRPr="00DF1F6F">
        <w:rPr>
          <w:rFonts w:ascii="Arial" w:eastAsiaTheme="minorHAnsi" w:hAnsi="Arial" w:cs="Arial"/>
          <w:kern w:val="2"/>
          <w:sz w:val="22"/>
          <w:szCs w:val="22"/>
          <w14:ligatures w14:val="standardContextual"/>
        </w:rPr>
        <w:t xml:space="preserve"> </w:t>
      </w:r>
      <w:r w:rsidRPr="00DF1F6F">
        <w:rPr>
          <w:rFonts w:ascii="Arial" w:eastAsiaTheme="minorHAnsi" w:hAnsi="Arial" w:cs="Arial"/>
          <w:kern w:val="2"/>
          <w:sz w:val="22"/>
          <w:szCs w:val="22"/>
          <w14:ligatures w14:val="standardContextual"/>
        </w:rPr>
        <w:t>The Company reserves the right to reject any or all Bids, to undertake discussions with</w:t>
      </w:r>
      <w:r w:rsidR="006D7DC1" w:rsidRPr="00DF1F6F">
        <w:rPr>
          <w:rFonts w:ascii="Arial" w:eastAsiaTheme="minorHAnsi" w:hAnsi="Arial" w:cs="Arial"/>
          <w:kern w:val="2"/>
          <w:sz w:val="22"/>
          <w:szCs w:val="22"/>
          <w14:ligatures w14:val="standardContextual"/>
        </w:rPr>
        <w:t xml:space="preserve"> </w:t>
      </w:r>
      <w:r w:rsidRPr="00DF1F6F">
        <w:rPr>
          <w:rFonts w:ascii="Arial" w:eastAsiaTheme="minorHAnsi" w:hAnsi="Arial" w:cs="Arial"/>
          <w:kern w:val="2"/>
          <w:sz w:val="22"/>
          <w:szCs w:val="22"/>
          <w14:ligatures w14:val="standardContextual"/>
        </w:rPr>
        <w:t>one or more Bidders, and to accept that Bid or modified Bid which in its sole judgment,</w:t>
      </w:r>
      <w:r w:rsidR="006D7DC1" w:rsidRPr="00DF1F6F">
        <w:rPr>
          <w:rFonts w:ascii="Arial" w:eastAsiaTheme="minorHAnsi" w:hAnsi="Arial" w:cs="Arial"/>
          <w:kern w:val="2"/>
          <w:sz w:val="22"/>
          <w:szCs w:val="22"/>
          <w14:ligatures w14:val="standardContextual"/>
        </w:rPr>
        <w:t xml:space="preserve"> </w:t>
      </w:r>
      <w:r w:rsidRPr="00DF1F6F">
        <w:rPr>
          <w:rFonts w:ascii="Arial" w:eastAsiaTheme="minorHAnsi" w:hAnsi="Arial" w:cs="Arial"/>
          <w:kern w:val="2"/>
          <w:sz w:val="22"/>
          <w:szCs w:val="22"/>
          <w14:ligatures w14:val="standardContextual"/>
        </w:rPr>
        <w:t>will be most advantageous to the Company, price and other evaluation factors having</w:t>
      </w:r>
      <w:r w:rsidR="006D7DC1" w:rsidRPr="00DF1F6F">
        <w:rPr>
          <w:rFonts w:ascii="Arial" w:eastAsiaTheme="minorHAnsi" w:hAnsi="Arial" w:cs="Arial"/>
          <w:kern w:val="2"/>
          <w:sz w:val="22"/>
          <w:szCs w:val="22"/>
          <w14:ligatures w14:val="standardContextual"/>
        </w:rPr>
        <w:t xml:space="preserve"> </w:t>
      </w:r>
      <w:r w:rsidRPr="00DF1F6F">
        <w:rPr>
          <w:rFonts w:ascii="Arial" w:eastAsiaTheme="minorHAnsi" w:hAnsi="Arial" w:cs="Arial"/>
          <w:kern w:val="2"/>
          <w:sz w:val="22"/>
          <w:szCs w:val="22"/>
          <w14:ligatures w14:val="standardContextual"/>
        </w:rPr>
        <w:t>been considered.</w:t>
      </w:r>
    </w:p>
    <w:p w14:paraId="2A97963B" w14:textId="77777777" w:rsidR="00081249" w:rsidRPr="00DF1F6F" w:rsidRDefault="00081249" w:rsidP="000D6D31">
      <w:pPr>
        <w:tabs>
          <w:tab w:val="left" w:pos="2790"/>
          <w:tab w:val="left" w:pos="2880"/>
        </w:tabs>
        <w:spacing w:line="360" w:lineRule="auto"/>
        <w:ind w:left="2430" w:hanging="2430"/>
        <w:jc w:val="both"/>
        <w:rPr>
          <w:rFonts w:ascii="Arial" w:hAnsi="Arial" w:cs="Arial"/>
          <w:b/>
          <w:sz w:val="22"/>
          <w:szCs w:val="22"/>
        </w:rPr>
      </w:pPr>
    </w:p>
    <w:p w14:paraId="6CAE5CDF" w14:textId="77777777" w:rsidR="00081249" w:rsidRPr="00DF1F6F" w:rsidRDefault="00081249" w:rsidP="000D6D31">
      <w:pPr>
        <w:tabs>
          <w:tab w:val="left" w:pos="2790"/>
          <w:tab w:val="left" w:pos="2880"/>
        </w:tabs>
        <w:spacing w:line="360" w:lineRule="auto"/>
        <w:ind w:left="2430" w:hanging="2430"/>
        <w:jc w:val="both"/>
        <w:rPr>
          <w:rFonts w:ascii="Arial" w:hAnsi="Arial" w:cs="Arial"/>
          <w:b/>
          <w:sz w:val="22"/>
          <w:szCs w:val="22"/>
        </w:rPr>
      </w:pPr>
    </w:p>
    <w:p w14:paraId="0D30FE26" w14:textId="77777777" w:rsidR="00081249" w:rsidRPr="00DF1F6F" w:rsidRDefault="00081249" w:rsidP="000D6D31">
      <w:pPr>
        <w:tabs>
          <w:tab w:val="left" w:pos="2790"/>
          <w:tab w:val="left" w:pos="2880"/>
        </w:tabs>
        <w:spacing w:line="360" w:lineRule="auto"/>
        <w:ind w:left="2430" w:hanging="2430"/>
        <w:jc w:val="both"/>
        <w:rPr>
          <w:rFonts w:ascii="Arial" w:hAnsi="Arial" w:cs="Arial"/>
          <w:b/>
          <w:sz w:val="22"/>
          <w:szCs w:val="22"/>
        </w:rPr>
      </w:pPr>
    </w:p>
    <w:p w14:paraId="34C1BAD4" w14:textId="77777777" w:rsidR="00081249" w:rsidRPr="00DF1F6F" w:rsidRDefault="00081249" w:rsidP="000D6D31">
      <w:pPr>
        <w:tabs>
          <w:tab w:val="left" w:pos="2790"/>
          <w:tab w:val="left" w:pos="2880"/>
        </w:tabs>
        <w:spacing w:line="360" w:lineRule="auto"/>
        <w:ind w:left="2430" w:hanging="2430"/>
        <w:jc w:val="both"/>
        <w:rPr>
          <w:rFonts w:ascii="Arial" w:hAnsi="Arial" w:cs="Arial"/>
          <w:b/>
          <w:sz w:val="22"/>
          <w:szCs w:val="22"/>
        </w:rPr>
      </w:pPr>
    </w:p>
    <w:p w14:paraId="5232D401" w14:textId="77777777" w:rsidR="00081249" w:rsidRDefault="00081249" w:rsidP="000D6D31">
      <w:pPr>
        <w:tabs>
          <w:tab w:val="left" w:pos="2790"/>
          <w:tab w:val="left" w:pos="2880"/>
        </w:tabs>
        <w:spacing w:line="360" w:lineRule="auto"/>
        <w:ind w:left="2430" w:hanging="2430"/>
        <w:jc w:val="both"/>
        <w:rPr>
          <w:rFonts w:ascii="Arial" w:hAnsi="Arial" w:cs="Arial"/>
          <w:b/>
          <w:sz w:val="22"/>
          <w:szCs w:val="22"/>
        </w:rPr>
      </w:pPr>
    </w:p>
    <w:p w14:paraId="17D73AF2" w14:textId="77777777" w:rsidR="008C69B6" w:rsidRDefault="008C69B6" w:rsidP="000D6D31">
      <w:pPr>
        <w:tabs>
          <w:tab w:val="left" w:pos="2790"/>
          <w:tab w:val="left" w:pos="2880"/>
        </w:tabs>
        <w:spacing w:line="360" w:lineRule="auto"/>
        <w:ind w:left="2430" w:hanging="2430"/>
        <w:jc w:val="both"/>
        <w:rPr>
          <w:rFonts w:ascii="Arial" w:hAnsi="Arial" w:cs="Arial"/>
          <w:b/>
          <w:sz w:val="22"/>
          <w:szCs w:val="22"/>
        </w:rPr>
      </w:pPr>
    </w:p>
    <w:p w14:paraId="3DEC6DD9" w14:textId="77777777" w:rsidR="008C69B6" w:rsidRDefault="008C69B6" w:rsidP="000D6D31">
      <w:pPr>
        <w:tabs>
          <w:tab w:val="left" w:pos="2790"/>
          <w:tab w:val="left" w:pos="2880"/>
        </w:tabs>
        <w:spacing w:line="360" w:lineRule="auto"/>
        <w:ind w:left="2430" w:hanging="2430"/>
        <w:jc w:val="both"/>
        <w:rPr>
          <w:rFonts w:ascii="Arial" w:hAnsi="Arial" w:cs="Arial"/>
          <w:b/>
          <w:sz w:val="22"/>
          <w:szCs w:val="22"/>
        </w:rPr>
      </w:pPr>
    </w:p>
    <w:p w14:paraId="6208394B" w14:textId="77777777" w:rsidR="008C69B6" w:rsidRDefault="008C69B6" w:rsidP="000D6D31">
      <w:pPr>
        <w:tabs>
          <w:tab w:val="left" w:pos="2790"/>
          <w:tab w:val="left" w:pos="2880"/>
        </w:tabs>
        <w:spacing w:line="360" w:lineRule="auto"/>
        <w:ind w:left="2430" w:hanging="2430"/>
        <w:jc w:val="both"/>
        <w:rPr>
          <w:rFonts w:ascii="Arial" w:hAnsi="Arial" w:cs="Arial"/>
          <w:b/>
          <w:sz w:val="22"/>
          <w:szCs w:val="22"/>
        </w:rPr>
      </w:pPr>
    </w:p>
    <w:p w14:paraId="2FE241B4" w14:textId="77777777" w:rsidR="008C69B6" w:rsidRDefault="008C69B6" w:rsidP="000D6D31">
      <w:pPr>
        <w:tabs>
          <w:tab w:val="left" w:pos="2790"/>
          <w:tab w:val="left" w:pos="2880"/>
        </w:tabs>
        <w:spacing w:line="360" w:lineRule="auto"/>
        <w:ind w:left="2430" w:hanging="2430"/>
        <w:jc w:val="both"/>
        <w:rPr>
          <w:rFonts w:ascii="Arial" w:hAnsi="Arial" w:cs="Arial"/>
          <w:b/>
          <w:sz w:val="22"/>
          <w:szCs w:val="22"/>
        </w:rPr>
      </w:pPr>
    </w:p>
    <w:p w14:paraId="7068D972" w14:textId="77777777" w:rsidR="009C290E" w:rsidRDefault="009C290E" w:rsidP="000D6D31">
      <w:pPr>
        <w:tabs>
          <w:tab w:val="left" w:pos="2790"/>
          <w:tab w:val="left" w:pos="2880"/>
        </w:tabs>
        <w:spacing w:line="360" w:lineRule="auto"/>
        <w:ind w:left="2430" w:hanging="2430"/>
        <w:jc w:val="both"/>
        <w:rPr>
          <w:rFonts w:ascii="Arial" w:hAnsi="Arial" w:cs="Arial"/>
          <w:b/>
          <w:sz w:val="22"/>
          <w:szCs w:val="22"/>
        </w:rPr>
      </w:pPr>
    </w:p>
    <w:p w14:paraId="1A39D486" w14:textId="77777777" w:rsidR="009C290E" w:rsidRDefault="009C290E" w:rsidP="000D6D31">
      <w:pPr>
        <w:tabs>
          <w:tab w:val="left" w:pos="2790"/>
          <w:tab w:val="left" w:pos="2880"/>
        </w:tabs>
        <w:spacing w:line="360" w:lineRule="auto"/>
        <w:ind w:left="2430" w:hanging="2430"/>
        <w:jc w:val="both"/>
        <w:rPr>
          <w:rFonts w:ascii="Arial" w:hAnsi="Arial" w:cs="Arial"/>
          <w:b/>
          <w:sz w:val="22"/>
          <w:szCs w:val="22"/>
        </w:rPr>
      </w:pPr>
    </w:p>
    <w:p w14:paraId="551DC76B" w14:textId="77777777" w:rsidR="009C290E" w:rsidRDefault="009C290E" w:rsidP="000D6D31">
      <w:pPr>
        <w:tabs>
          <w:tab w:val="left" w:pos="2790"/>
          <w:tab w:val="left" w:pos="2880"/>
        </w:tabs>
        <w:spacing w:line="360" w:lineRule="auto"/>
        <w:ind w:left="2430" w:hanging="2430"/>
        <w:jc w:val="both"/>
        <w:rPr>
          <w:rFonts w:ascii="Arial" w:hAnsi="Arial" w:cs="Arial"/>
          <w:b/>
          <w:sz w:val="22"/>
          <w:szCs w:val="22"/>
        </w:rPr>
      </w:pPr>
    </w:p>
    <w:p w14:paraId="14BFDBB6" w14:textId="77777777" w:rsidR="009C290E" w:rsidRDefault="009C290E" w:rsidP="000D6D31">
      <w:pPr>
        <w:tabs>
          <w:tab w:val="left" w:pos="2790"/>
          <w:tab w:val="left" w:pos="2880"/>
        </w:tabs>
        <w:spacing w:line="360" w:lineRule="auto"/>
        <w:ind w:left="2430" w:hanging="2430"/>
        <w:jc w:val="both"/>
        <w:rPr>
          <w:rFonts w:ascii="Arial" w:hAnsi="Arial" w:cs="Arial"/>
          <w:b/>
          <w:sz w:val="22"/>
          <w:szCs w:val="22"/>
        </w:rPr>
      </w:pPr>
    </w:p>
    <w:p w14:paraId="3EBC2C83" w14:textId="77777777" w:rsidR="009C290E" w:rsidRDefault="009C290E" w:rsidP="000D6D31">
      <w:pPr>
        <w:tabs>
          <w:tab w:val="left" w:pos="2790"/>
          <w:tab w:val="left" w:pos="2880"/>
        </w:tabs>
        <w:spacing w:line="360" w:lineRule="auto"/>
        <w:ind w:left="2430" w:hanging="2430"/>
        <w:jc w:val="both"/>
        <w:rPr>
          <w:rFonts w:ascii="Arial" w:hAnsi="Arial" w:cs="Arial"/>
          <w:b/>
          <w:sz w:val="22"/>
          <w:szCs w:val="22"/>
        </w:rPr>
      </w:pPr>
    </w:p>
    <w:p w14:paraId="47DF7A87" w14:textId="77777777" w:rsidR="00244C34" w:rsidRDefault="00244C34" w:rsidP="000D6D31">
      <w:pPr>
        <w:tabs>
          <w:tab w:val="left" w:pos="2790"/>
          <w:tab w:val="left" w:pos="2880"/>
        </w:tabs>
        <w:spacing w:line="360" w:lineRule="auto"/>
        <w:ind w:left="2430" w:hanging="2430"/>
        <w:jc w:val="both"/>
        <w:rPr>
          <w:rFonts w:ascii="Arial" w:hAnsi="Arial" w:cs="Arial"/>
          <w:b/>
          <w:sz w:val="22"/>
          <w:szCs w:val="22"/>
        </w:rPr>
      </w:pPr>
    </w:p>
    <w:p w14:paraId="503B0334" w14:textId="77777777" w:rsidR="00244C34" w:rsidRDefault="00244C34" w:rsidP="000D6D31">
      <w:pPr>
        <w:tabs>
          <w:tab w:val="left" w:pos="2790"/>
          <w:tab w:val="left" w:pos="2880"/>
        </w:tabs>
        <w:spacing w:line="360" w:lineRule="auto"/>
        <w:ind w:left="2430" w:hanging="2430"/>
        <w:jc w:val="both"/>
        <w:rPr>
          <w:rFonts w:ascii="Arial" w:hAnsi="Arial" w:cs="Arial"/>
          <w:b/>
          <w:sz w:val="22"/>
          <w:szCs w:val="22"/>
        </w:rPr>
      </w:pPr>
    </w:p>
    <w:p w14:paraId="5275A620" w14:textId="77777777" w:rsidR="00244C34" w:rsidRDefault="00244C34" w:rsidP="000D6D31">
      <w:pPr>
        <w:tabs>
          <w:tab w:val="left" w:pos="2790"/>
          <w:tab w:val="left" w:pos="2880"/>
        </w:tabs>
        <w:spacing w:line="360" w:lineRule="auto"/>
        <w:ind w:left="2430" w:hanging="2430"/>
        <w:jc w:val="both"/>
        <w:rPr>
          <w:rFonts w:ascii="Arial" w:hAnsi="Arial" w:cs="Arial"/>
          <w:b/>
          <w:sz w:val="22"/>
          <w:szCs w:val="22"/>
        </w:rPr>
      </w:pPr>
    </w:p>
    <w:p w14:paraId="23489ED9" w14:textId="77777777" w:rsidR="00244C34" w:rsidRPr="00DF1F6F" w:rsidRDefault="00244C34" w:rsidP="000D6D31">
      <w:pPr>
        <w:tabs>
          <w:tab w:val="left" w:pos="2790"/>
          <w:tab w:val="left" w:pos="2880"/>
        </w:tabs>
        <w:spacing w:line="360" w:lineRule="auto"/>
        <w:ind w:left="2430" w:hanging="2430"/>
        <w:jc w:val="both"/>
        <w:rPr>
          <w:rFonts w:ascii="Arial" w:hAnsi="Arial" w:cs="Arial"/>
          <w:b/>
          <w:sz w:val="22"/>
          <w:szCs w:val="22"/>
        </w:rPr>
      </w:pPr>
    </w:p>
    <w:p w14:paraId="1CEDA15F" w14:textId="27DDFAF7" w:rsidR="009F52CC" w:rsidRPr="00601E58" w:rsidRDefault="009F52CC">
      <w:pPr>
        <w:pStyle w:val="Heading1"/>
        <w:numPr>
          <w:ilvl w:val="0"/>
          <w:numId w:val="15"/>
        </w:numPr>
        <w:pBdr>
          <w:bottom w:val="single" w:sz="4" w:space="1" w:color="auto"/>
        </w:pBdr>
        <w:spacing w:after="240" w:line="360" w:lineRule="auto"/>
        <w:ind w:left="300" w:hanging="357"/>
        <w:jc w:val="both"/>
        <w:rPr>
          <w:rFonts w:eastAsiaTheme="minorHAnsi" w:cs="Arial"/>
          <w:sz w:val="24"/>
          <w:szCs w:val="24"/>
        </w:rPr>
      </w:pPr>
      <w:bookmarkStart w:id="6" w:name="_Toc158036747"/>
      <w:r w:rsidRPr="00601E58">
        <w:rPr>
          <w:rFonts w:eastAsiaTheme="minorHAnsi" w:cs="Arial"/>
          <w:sz w:val="24"/>
          <w:szCs w:val="24"/>
        </w:rPr>
        <w:t>SECTION A: INTRODUCTION AND SCOPE OF WORK</w:t>
      </w:r>
      <w:bookmarkEnd w:id="6"/>
    </w:p>
    <w:p w14:paraId="082FF510" w14:textId="15C29BE4" w:rsidR="00C47622" w:rsidRPr="00DF1F6F" w:rsidRDefault="001D4D09">
      <w:pPr>
        <w:pStyle w:val="Heading1"/>
        <w:numPr>
          <w:ilvl w:val="1"/>
          <w:numId w:val="15"/>
        </w:numPr>
        <w:spacing w:after="240" w:line="360" w:lineRule="auto"/>
        <w:ind w:left="777"/>
        <w:jc w:val="both"/>
        <w:rPr>
          <w:rFonts w:eastAsiaTheme="minorHAnsi" w:cs="Arial"/>
          <w:szCs w:val="22"/>
        </w:rPr>
      </w:pPr>
      <w:bookmarkStart w:id="7" w:name="_Toc158036748"/>
      <w:r w:rsidRPr="00DF1F6F">
        <w:rPr>
          <w:rFonts w:eastAsiaTheme="minorHAnsi" w:cs="Arial"/>
          <w:szCs w:val="22"/>
        </w:rPr>
        <w:t>INTRODUCTION</w:t>
      </w:r>
      <w:bookmarkEnd w:id="7"/>
    </w:p>
    <w:p w14:paraId="744880CB" w14:textId="1E59AA8F" w:rsidR="0057121E" w:rsidRPr="00DF1F6F" w:rsidRDefault="0057121E" w:rsidP="000D6D31">
      <w:pPr>
        <w:pStyle w:val="BodyText"/>
        <w:spacing w:after="0"/>
        <w:contextualSpacing/>
        <w:jc w:val="both"/>
        <w:rPr>
          <w:rFonts w:ascii="Arial" w:hAnsi="Arial" w:cs="Arial"/>
        </w:rPr>
      </w:pPr>
      <w:r w:rsidRPr="00DF1F6F">
        <w:rPr>
          <w:rFonts w:ascii="Arial" w:hAnsi="Arial" w:cs="Arial"/>
        </w:rPr>
        <w:t xml:space="preserve">The Air Traffic and Navigation Services (ATNS) Company of South Africa is the major provider of air traffic management, communication, surveillance, </w:t>
      </w:r>
      <w:r w:rsidR="008C0BB1" w:rsidRPr="00DF1F6F">
        <w:rPr>
          <w:rFonts w:ascii="Arial" w:hAnsi="Arial" w:cs="Arial"/>
        </w:rPr>
        <w:t>navigation,</w:t>
      </w:r>
      <w:r w:rsidRPr="00DF1F6F">
        <w:rPr>
          <w:rFonts w:ascii="Arial" w:hAnsi="Arial" w:cs="Arial"/>
        </w:rPr>
        <w:t xml:space="preserve"> and associated services (including training) within South Africa. ATNS manages 10% of the world’s airspace.</w:t>
      </w:r>
    </w:p>
    <w:p w14:paraId="159D2B30" w14:textId="7CE2FA84" w:rsidR="0057121E" w:rsidRPr="00DF1F6F" w:rsidRDefault="0057121E" w:rsidP="000D6D31">
      <w:pPr>
        <w:pStyle w:val="BodyText"/>
        <w:spacing w:after="0"/>
        <w:contextualSpacing/>
        <w:jc w:val="both"/>
        <w:rPr>
          <w:rFonts w:ascii="Arial" w:hAnsi="Arial" w:cs="Arial"/>
        </w:rPr>
      </w:pPr>
      <w:r w:rsidRPr="00DF1F6F">
        <w:rPr>
          <w:rFonts w:ascii="Arial" w:hAnsi="Arial" w:cs="Arial"/>
        </w:rPr>
        <w:t xml:space="preserve">Standing strong with over 1100 employees, ATNS strives to continuously provide safe airspace, orderly, expeditious and efficient management of Air Traffic Management services. The company operates at 21 aerodromes within the country, including OR Tambo, Cape </w:t>
      </w:r>
      <w:r w:rsidR="008C0BB1" w:rsidRPr="00DF1F6F">
        <w:rPr>
          <w:rFonts w:ascii="Arial" w:hAnsi="Arial" w:cs="Arial"/>
        </w:rPr>
        <w:t>Town,</w:t>
      </w:r>
      <w:r w:rsidRPr="00DF1F6F">
        <w:rPr>
          <w:rFonts w:ascii="Arial" w:hAnsi="Arial" w:cs="Arial"/>
        </w:rPr>
        <w:t xml:space="preserve"> and King Shaka International Airports.</w:t>
      </w:r>
      <w:r w:rsidR="00E16C9D">
        <w:rPr>
          <w:rFonts w:ascii="Arial" w:hAnsi="Arial" w:cs="Arial"/>
        </w:rPr>
        <w:t xml:space="preserve"> </w:t>
      </w:r>
      <w:r w:rsidRPr="00DF1F6F">
        <w:rPr>
          <w:rFonts w:ascii="Arial" w:hAnsi="Arial" w:cs="Arial"/>
        </w:rPr>
        <w:t>In the rest of the African Continent, ATNS provides amongst others the Aeronautical Satellite Communication (VSAT) networks.</w:t>
      </w:r>
      <w:r w:rsidR="00E16C9D">
        <w:rPr>
          <w:rFonts w:ascii="Arial" w:hAnsi="Arial" w:cs="Arial"/>
        </w:rPr>
        <w:t xml:space="preserve"> </w:t>
      </w:r>
      <w:r w:rsidRPr="00DF1F6F">
        <w:rPr>
          <w:rFonts w:ascii="Arial" w:hAnsi="Arial" w:cs="Arial"/>
        </w:rPr>
        <w:t xml:space="preserve">This service extends from Cape to Cairo interconnecting more than 33 states in Africa and Middle East. Other services include ATS and technical training, WGS 84 surveys, airspace design, AIP documentation, </w:t>
      </w:r>
      <w:r w:rsidR="008C0BB1" w:rsidRPr="00DF1F6F">
        <w:rPr>
          <w:rFonts w:ascii="Arial" w:hAnsi="Arial" w:cs="Arial"/>
        </w:rPr>
        <w:t>billing,</w:t>
      </w:r>
      <w:r w:rsidRPr="00DF1F6F">
        <w:rPr>
          <w:rFonts w:ascii="Arial" w:hAnsi="Arial" w:cs="Arial"/>
        </w:rPr>
        <w:t xml:space="preserve"> and consultancy services.</w:t>
      </w:r>
    </w:p>
    <w:p w14:paraId="16128F34" w14:textId="77777777" w:rsidR="00601E58" w:rsidRDefault="00601E58" w:rsidP="000D6D31">
      <w:pPr>
        <w:pStyle w:val="BodyText"/>
        <w:spacing w:after="0"/>
        <w:contextualSpacing/>
        <w:jc w:val="both"/>
        <w:rPr>
          <w:rFonts w:ascii="Arial" w:hAnsi="Arial" w:cs="Arial"/>
          <w:b/>
          <w:u w:val="single"/>
        </w:rPr>
      </w:pPr>
    </w:p>
    <w:p w14:paraId="498E87A9" w14:textId="5DEADC4E" w:rsidR="0057121E" w:rsidRPr="00DF1F6F" w:rsidRDefault="0057121E" w:rsidP="000D6D31">
      <w:pPr>
        <w:pStyle w:val="BodyText"/>
        <w:spacing w:after="0"/>
        <w:contextualSpacing/>
        <w:jc w:val="both"/>
        <w:rPr>
          <w:rFonts w:ascii="Arial" w:hAnsi="Arial" w:cs="Arial"/>
          <w:b/>
          <w:u w:val="single"/>
        </w:rPr>
      </w:pPr>
      <w:r w:rsidRPr="00DF1F6F">
        <w:rPr>
          <w:rFonts w:ascii="Arial" w:hAnsi="Arial" w:cs="Arial"/>
          <w:b/>
          <w:u w:val="single"/>
        </w:rPr>
        <w:t xml:space="preserve">Vision </w:t>
      </w:r>
    </w:p>
    <w:p w14:paraId="7BF73336"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ATNS’s Vision is to be the preferred supplier of air traffic management solutions and associated services to the African continent and selected international markets.</w:t>
      </w:r>
    </w:p>
    <w:p w14:paraId="3FC4046F" w14:textId="77777777" w:rsidR="00601E58" w:rsidRDefault="00601E58" w:rsidP="000D6D31">
      <w:pPr>
        <w:pStyle w:val="BodyText"/>
        <w:spacing w:after="0"/>
        <w:contextualSpacing/>
        <w:jc w:val="both"/>
        <w:rPr>
          <w:rFonts w:ascii="Arial" w:hAnsi="Arial" w:cs="Arial"/>
          <w:b/>
          <w:u w:val="single"/>
        </w:rPr>
      </w:pPr>
    </w:p>
    <w:p w14:paraId="55749022" w14:textId="0D1A29D8" w:rsidR="0057121E" w:rsidRPr="00DF1F6F" w:rsidRDefault="0057121E" w:rsidP="000D6D31">
      <w:pPr>
        <w:pStyle w:val="BodyText"/>
        <w:spacing w:after="0"/>
        <w:contextualSpacing/>
        <w:jc w:val="both"/>
        <w:rPr>
          <w:rFonts w:ascii="Arial" w:hAnsi="Arial" w:cs="Arial"/>
          <w:b/>
          <w:u w:val="single"/>
        </w:rPr>
      </w:pPr>
      <w:r w:rsidRPr="00DF1F6F">
        <w:rPr>
          <w:rFonts w:ascii="Arial" w:hAnsi="Arial" w:cs="Arial"/>
          <w:b/>
          <w:u w:val="single"/>
        </w:rPr>
        <w:t>Mission</w:t>
      </w:r>
    </w:p>
    <w:p w14:paraId="73CA4962"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 xml:space="preserve">Our Mission is to provide safe, expeditious and efficient air traffic management solutions and associated services, whilst ensuring long-term economic, </w:t>
      </w:r>
      <w:proofErr w:type="gramStart"/>
      <w:r w:rsidRPr="00DF1F6F">
        <w:rPr>
          <w:rFonts w:ascii="Arial" w:hAnsi="Arial" w:cs="Arial"/>
        </w:rPr>
        <w:t>social</w:t>
      </w:r>
      <w:proofErr w:type="gramEnd"/>
      <w:r w:rsidRPr="00DF1F6F">
        <w:rPr>
          <w:rFonts w:ascii="Arial" w:hAnsi="Arial" w:cs="Arial"/>
        </w:rPr>
        <w:t xml:space="preserve"> and environmental sustainability.</w:t>
      </w:r>
    </w:p>
    <w:p w14:paraId="326E170F"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Our business is driven through our embedded Values, being:</w:t>
      </w:r>
    </w:p>
    <w:p w14:paraId="44776800"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Accountability</w:t>
      </w:r>
    </w:p>
    <w:p w14:paraId="33DDA1C4"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Safety and customer service</w:t>
      </w:r>
    </w:p>
    <w:p w14:paraId="5893A6E8"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Continuous improvement and innovation</w:t>
      </w:r>
    </w:p>
    <w:p w14:paraId="3376EFCB"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Employee engagement and development</w:t>
      </w:r>
    </w:p>
    <w:p w14:paraId="74DA0C98"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Fairness and consistency</w:t>
      </w:r>
    </w:p>
    <w:p w14:paraId="6C2218DB"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Open and effective communication</w:t>
      </w:r>
    </w:p>
    <w:p w14:paraId="5CEEECE0" w14:textId="77777777" w:rsidR="00F27CB3" w:rsidRDefault="00F27CB3" w:rsidP="000D6D31">
      <w:pPr>
        <w:pStyle w:val="BodyText"/>
        <w:spacing w:after="0"/>
        <w:contextualSpacing/>
        <w:jc w:val="both"/>
        <w:rPr>
          <w:rFonts w:ascii="Arial" w:hAnsi="Arial" w:cs="Arial"/>
        </w:rPr>
      </w:pPr>
    </w:p>
    <w:p w14:paraId="73206A4A" w14:textId="3776A043" w:rsidR="0057121E" w:rsidRPr="00DF1F6F" w:rsidRDefault="0057121E" w:rsidP="000D6D31">
      <w:pPr>
        <w:pStyle w:val="BodyText"/>
        <w:spacing w:after="0"/>
        <w:contextualSpacing/>
        <w:jc w:val="both"/>
        <w:rPr>
          <w:rFonts w:ascii="Arial" w:hAnsi="Arial" w:cs="Arial"/>
        </w:rPr>
      </w:pPr>
      <w:r w:rsidRPr="00DF1F6F">
        <w:rPr>
          <w:rFonts w:ascii="Arial" w:hAnsi="Arial" w:cs="Arial"/>
        </w:rPr>
        <w:t xml:space="preserve">The Air Traffic and Navigation Service Company Limited (ATNS) is a State-Owned Company (SOC), established in 1993 in terms of the ATNS Company Act (Act 45 of 1993) to provide air traffic management solutions and associated services on behalf of the State. These services </w:t>
      </w:r>
      <w:r w:rsidRPr="00DF1F6F">
        <w:rPr>
          <w:rFonts w:ascii="Arial" w:hAnsi="Arial" w:cs="Arial"/>
        </w:rPr>
        <w:lastRenderedPageBreak/>
        <w:t>accord with International Civil Aviation Organisation (ICAO) standards and recommended practices, and the South African Civil Aviation Regulations and Technical Standards. As an air navigation services provider (ANSP), ATNS is governed by the nation’s legislative and administrative framework.</w:t>
      </w:r>
    </w:p>
    <w:p w14:paraId="3D9A85E7"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ATNS is also a commercialised ANSP operating on the “user pays” principle that relies on current revenues and debt funding for its operational and capital expenditure requirements.</w:t>
      </w:r>
    </w:p>
    <w:p w14:paraId="6C0FD3D8"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Our business offerings are divided into Regulated and non-regulated activities:</w:t>
      </w:r>
    </w:p>
    <w:p w14:paraId="27268DC9" w14:textId="77777777" w:rsidR="00601E58" w:rsidRDefault="00601E58" w:rsidP="000D6D31">
      <w:pPr>
        <w:pStyle w:val="BodyText"/>
        <w:spacing w:after="0"/>
        <w:contextualSpacing/>
        <w:jc w:val="both"/>
        <w:rPr>
          <w:rFonts w:ascii="Arial" w:hAnsi="Arial" w:cs="Arial"/>
          <w:b/>
          <w:u w:val="single"/>
        </w:rPr>
      </w:pPr>
    </w:p>
    <w:p w14:paraId="363EF902" w14:textId="28F70278" w:rsidR="0057121E" w:rsidRPr="00DF1F6F" w:rsidRDefault="0057121E" w:rsidP="000D6D31">
      <w:pPr>
        <w:pStyle w:val="BodyText"/>
        <w:spacing w:after="0"/>
        <w:contextualSpacing/>
        <w:jc w:val="both"/>
        <w:rPr>
          <w:rFonts w:ascii="Arial" w:hAnsi="Arial" w:cs="Arial"/>
          <w:b/>
          <w:u w:val="single"/>
        </w:rPr>
      </w:pPr>
      <w:r w:rsidRPr="00DF1F6F">
        <w:rPr>
          <w:rFonts w:ascii="Arial" w:hAnsi="Arial" w:cs="Arial"/>
          <w:b/>
          <w:u w:val="single"/>
        </w:rPr>
        <w:t>Regulated Business</w:t>
      </w:r>
    </w:p>
    <w:p w14:paraId="28E39F2A"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At present 90% of ATNS’s revenue is facilitated through its regulated business:</w:t>
      </w:r>
    </w:p>
    <w:p w14:paraId="51EDC04C" w14:textId="77777777" w:rsidR="00601E58" w:rsidRDefault="00601E58" w:rsidP="000D6D31">
      <w:pPr>
        <w:pStyle w:val="BodyText"/>
        <w:spacing w:after="0"/>
        <w:contextualSpacing/>
        <w:jc w:val="both"/>
        <w:rPr>
          <w:rFonts w:ascii="Arial" w:hAnsi="Arial" w:cs="Arial"/>
          <w:b/>
          <w:bCs/>
          <w:u w:val="single"/>
        </w:rPr>
      </w:pPr>
    </w:p>
    <w:p w14:paraId="3F5DD524" w14:textId="54DA3345" w:rsidR="0057121E" w:rsidRPr="005B5508" w:rsidRDefault="0057121E" w:rsidP="000D6D31">
      <w:pPr>
        <w:pStyle w:val="BodyText"/>
        <w:spacing w:after="0"/>
        <w:contextualSpacing/>
        <w:jc w:val="both"/>
        <w:rPr>
          <w:rFonts w:ascii="Arial" w:hAnsi="Arial" w:cs="Arial"/>
          <w:b/>
          <w:bCs/>
          <w:u w:val="single"/>
        </w:rPr>
      </w:pPr>
      <w:r w:rsidRPr="005B5508">
        <w:rPr>
          <w:rFonts w:ascii="Arial" w:hAnsi="Arial" w:cs="Arial"/>
          <w:b/>
          <w:bCs/>
          <w:u w:val="single"/>
        </w:rPr>
        <w:t>Air navigation services and infrastructure</w:t>
      </w:r>
    </w:p>
    <w:p w14:paraId="0DC6997A"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16FA972B"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 xml:space="preserve">Communications, </w:t>
      </w:r>
      <w:proofErr w:type="gramStart"/>
      <w:r w:rsidRPr="00DF1F6F">
        <w:rPr>
          <w:rFonts w:ascii="Arial" w:hAnsi="Arial" w:cs="Arial"/>
        </w:rPr>
        <w:t>navigation</w:t>
      </w:r>
      <w:proofErr w:type="gramEnd"/>
      <w:r w:rsidRPr="00DF1F6F">
        <w:rPr>
          <w:rFonts w:ascii="Arial" w:hAnsi="Arial" w:cs="Arial"/>
        </w:rPr>
        <w:t xml:space="preserve"> and surveillance (CNS) infrastructure.</w:t>
      </w:r>
    </w:p>
    <w:p w14:paraId="268608CA"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Auxiliary aviation services, such as aeronautical information publications, flight procedure design and aeronautical surveys.</w:t>
      </w:r>
    </w:p>
    <w:p w14:paraId="7F0C01C0"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Air traffic management.</w:t>
      </w:r>
    </w:p>
    <w:p w14:paraId="0AAC10D3"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ATNS’s infrastructure development is informed by user expectations and regulatory requirements at a global level; as well as the needs of the air traffic management (ATM) community and new enabling technologies.</w:t>
      </w:r>
    </w:p>
    <w:p w14:paraId="7049A8B6" w14:textId="77777777" w:rsidR="00601E58" w:rsidRDefault="00601E58" w:rsidP="000D6D31">
      <w:pPr>
        <w:pStyle w:val="BodyText"/>
        <w:spacing w:after="0"/>
        <w:contextualSpacing/>
        <w:jc w:val="both"/>
        <w:rPr>
          <w:rFonts w:ascii="Arial" w:hAnsi="Arial" w:cs="Arial"/>
          <w:b/>
          <w:bCs/>
          <w:u w:val="single"/>
        </w:rPr>
      </w:pPr>
    </w:p>
    <w:p w14:paraId="060E1BB0" w14:textId="67603121" w:rsidR="0057121E" w:rsidRPr="005B5508" w:rsidRDefault="0057121E" w:rsidP="000D6D31">
      <w:pPr>
        <w:pStyle w:val="BodyText"/>
        <w:spacing w:after="0"/>
        <w:contextualSpacing/>
        <w:jc w:val="both"/>
        <w:rPr>
          <w:rFonts w:ascii="Arial" w:hAnsi="Arial" w:cs="Arial"/>
          <w:b/>
          <w:bCs/>
          <w:u w:val="single"/>
        </w:rPr>
      </w:pPr>
      <w:r w:rsidRPr="005B5508">
        <w:rPr>
          <w:rFonts w:ascii="Arial" w:hAnsi="Arial" w:cs="Arial"/>
          <w:b/>
          <w:bCs/>
          <w:u w:val="single"/>
        </w:rPr>
        <w:t>Air traffic service charges</w:t>
      </w:r>
    </w:p>
    <w:p w14:paraId="6648E8C8" w14:textId="621CD163" w:rsidR="0057121E" w:rsidRPr="00DF1F6F" w:rsidRDefault="0057121E" w:rsidP="000D6D31">
      <w:pPr>
        <w:pStyle w:val="BodyText"/>
        <w:spacing w:after="0"/>
        <w:contextualSpacing/>
        <w:jc w:val="both"/>
        <w:rPr>
          <w:rFonts w:ascii="Arial" w:hAnsi="Arial" w:cs="Arial"/>
        </w:rPr>
      </w:pPr>
      <w:r w:rsidRPr="00DF1F6F">
        <w:rPr>
          <w:rFonts w:ascii="Arial" w:hAnsi="Arial" w:cs="Arial"/>
        </w:rPr>
        <w:t>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authorized to levy air traffic service charges on users (aircraft operators) for the use of air navigation infrastructure and/or the provision of an air traffic service. The permission has a five-year life span.</w:t>
      </w:r>
    </w:p>
    <w:p w14:paraId="4BBE877A" w14:textId="77777777" w:rsidR="00601E58" w:rsidRDefault="00601E58" w:rsidP="000D6D31">
      <w:pPr>
        <w:pStyle w:val="BodyText"/>
        <w:spacing w:after="0"/>
        <w:contextualSpacing/>
        <w:jc w:val="both"/>
        <w:rPr>
          <w:rFonts w:ascii="Arial" w:hAnsi="Arial" w:cs="Arial"/>
          <w:b/>
          <w:bCs/>
          <w:u w:val="single"/>
        </w:rPr>
      </w:pPr>
    </w:p>
    <w:p w14:paraId="16172331" w14:textId="32BE5B3A" w:rsidR="0057121E" w:rsidRPr="005B5508" w:rsidRDefault="0057121E" w:rsidP="000D6D31">
      <w:pPr>
        <w:pStyle w:val="BodyText"/>
        <w:spacing w:after="0"/>
        <w:contextualSpacing/>
        <w:jc w:val="both"/>
        <w:rPr>
          <w:rFonts w:ascii="Arial" w:hAnsi="Arial" w:cs="Arial"/>
          <w:b/>
          <w:bCs/>
          <w:u w:val="single"/>
        </w:rPr>
      </w:pPr>
      <w:r w:rsidRPr="005B5508">
        <w:rPr>
          <w:rFonts w:ascii="Arial" w:hAnsi="Arial" w:cs="Arial"/>
          <w:b/>
          <w:bCs/>
          <w:u w:val="single"/>
        </w:rPr>
        <w:t>Training institution</w:t>
      </w:r>
    </w:p>
    <w:p w14:paraId="10ADBCCF"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 xml:space="preserve">ATNS runs a successful training institution as a division within the Company, namely: the Aviation Training Academy (ATA). The ATA provides a full range of air traffic services training, </w:t>
      </w:r>
      <w:r w:rsidRPr="00DF1F6F">
        <w:rPr>
          <w:rFonts w:ascii="Arial" w:hAnsi="Arial" w:cs="Arial"/>
        </w:rPr>
        <w:lastRenderedPageBreak/>
        <w:t>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05628C02" w14:textId="77777777" w:rsidR="00E15CC8" w:rsidRDefault="00E15CC8" w:rsidP="000D6D31">
      <w:pPr>
        <w:pStyle w:val="BodyText"/>
        <w:spacing w:after="0"/>
        <w:contextualSpacing/>
        <w:jc w:val="both"/>
        <w:rPr>
          <w:rFonts w:ascii="Arial" w:hAnsi="Arial" w:cs="Arial"/>
          <w:b/>
          <w:u w:val="single"/>
        </w:rPr>
      </w:pPr>
    </w:p>
    <w:p w14:paraId="743118E7" w14:textId="655B94A6" w:rsidR="0057121E" w:rsidRPr="00DF1F6F" w:rsidRDefault="0057121E" w:rsidP="000D6D31">
      <w:pPr>
        <w:pStyle w:val="BodyText"/>
        <w:spacing w:after="0"/>
        <w:contextualSpacing/>
        <w:jc w:val="both"/>
        <w:rPr>
          <w:rFonts w:ascii="Arial" w:hAnsi="Arial" w:cs="Arial"/>
          <w:b/>
          <w:u w:val="single"/>
        </w:rPr>
      </w:pPr>
      <w:r w:rsidRPr="00DF1F6F">
        <w:rPr>
          <w:rFonts w:ascii="Arial" w:hAnsi="Arial" w:cs="Arial"/>
          <w:b/>
          <w:u w:val="single"/>
        </w:rPr>
        <w:t>Non-Regulated Business</w:t>
      </w:r>
    </w:p>
    <w:p w14:paraId="1A954F9B" w14:textId="42A90B5D" w:rsidR="0057121E" w:rsidRPr="00DF1F6F" w:rsidRDefault="0057121E" w:rsidP="000D6D31">
      <w:pPr>
        <w:pStyle w:val="BodyText"/>
        <w:spacing w:after="0"/>
        <w:contextualSpacing/>
        <w:jc w:val="both"/>
        <w:rPr>
          <w:rFonts w:ascii="Arial" w:hAnsi="Arial" w:cs="Arial"/>
        </w:rPr>
      </w:pPr>
      <w:r w:rsidRPr="00DF1F6F">
        <w:rPr>
          <w:rFonts w:ascii="Arial" w:hAnsi="Arial" w:cs="Arial"/>
        </w:rPr>
        <w:t>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enter joint ventures and partnerships with external suppliers so that the Company can harness more valuable market opportunities and extend its regional influence and reach.</w:t>
      </w:r>
    </w:p>
    <w:p w14:paraId="6D1BA02F" w14:textId="24B0ED20" w:rsidR="0057121E" w:rsidRPr="00DF1F6F" w:rsidRDefault="0057121E" w:rsidP="000D6D31">
      <w:pPr>
        <w:pStyle w:val="BodyText"/>
        <w:spacing w:after="0"/>
        <w:contextualSpacing/>
        <w:jc w:val="both"/>
        <w:rPr>
          <w:rFonts w:ascii="Arial" w:hAnsi="Arial" w:cs="Arial"/>
        </w:rPr>
      </w:pPr>
      <w:r w:rsidRPr="00DF1F6F">
        <w:rPr>
          <w:rFonts w:ascii="Arial" w:hAnsi="Arial" w:cs="Arial"/>
        </w:rPr>
        <w:t>Additional information is available on ATNS website –</w:t>
      </w:r>
      <w:r w:rsidR="008C0BB1" w:rsidRPr="00DF1F6F">
        <w:rPr>
          <w:rFonts w:ascii="Arial" w:hAnsi="Arial" w:cs="Arial"/>
        </w:rPr>
        <w:t xml:space="preserve"> </w:t>
      </w:r>
      <w:hyperlink r:id="rId14" w:history="1">
        <w:r w:rsidR="008C0BB1" w:rsidRPr="00DF1F6F">
          <w:rPr>
            <w:rStyle w:val="Hyperlink"/>
            <w:rFonts w:ascii="Arial" w:hAnsi="Arial" w:cs="Arial"/>
          </w:rPr>
          <w:t>www.atns.com</w:t>
        </w:r>
      </w:hyperlink>
      <w:r w:rsidR="008C0BB1" w:rsidRPr="00DF1F6F">
        <w:rPr>
          <w:rFonts w:ascii="Arial" w:hAnsi="Arial" w:cs="Arial"/>
        </w:rPr>
        <w:t xml:space="preserve"> </w:t>
      </w:r>
    </w:p>
    <w:p w14:paraId="075360DC" w14:textId="77777777" w:rsidR="008C0BB1" w:rsidRDefault="008C0BB1" w:rsidP="000D6D31">
      <w:pPr>
        <w:pStyle w:val="BodyText"/>
        <w:spacing w:after="0"/>
        <w:contextualSpacing/>
        <w:jc w:val="both"/>
        <w:rPr>
          <w:rFonts w:ascii="Arial" w:hAnsi="Arial" w:cs="Arial"/>
        </w:rPr>
      </w:pPr>
    </w:p>
    <w:p w14:paraId="244C3919" w14:textId="77777777" w:rsidR="00A972CA" w:rsidRDefault="00A972CA" w:rsidP="00A972CA">
      <w:pPr>
        <w:pStyle w:val="Heading1"/>
        <w:numPr>
          <w:ilvl w:val="1"/>
          <w:numId w:val="53"/>
        </w:numPr>
        <w:spacing w:before="0" w:line="360" w:lineRule="auto"/>
        <w:contextualSpacing/>
        <w:jc w:val="both"/>
        <w:rPr>
          <w:szCs w:val="22"/>
        </w:rPr>
      </w:pPr>
      <w:bookmarkStart w:id="8" w:name="_Toc158036749"/>
      <w:bookmarkStart w:id="9" w:name="_Toc115879553"/>
      <w:r w:rsidRPr="00BD5084">
        <w:rPr>
          <w:szCs w:val="22"/>
        </w:rPr>
        <w:t>PURPOSE OF THE BID</w:t>
      </w:r>
      <w:bookmarkEnd w:id="8"/>
    </w:p>
    <w:p w14:paraId="4AD8A00D" w14:textId="77777777" w:rsidR="00244C34" w:rsidRPr="00244C34" w:rsidRDefault="00244C34" w:rsidP="00244C34"/>
    <w:p w14:paraId="7D39AED4" w14:textId="03009A9D" w:rsidR="00A972CA" w:rsidRPr="00BD5084" w:rsidRDefault="00244C34" w:rsidP="00A972CA">
      <w:pPr>
        <w:pStyle w:val="Heading1"/>
        <w:numPr>
          <w:ilvl w:val="2"/>
          <w:numId w:val="53"/>
        </w:numPr>
        <w:spacing w:before="0" w:line="360" w:lineRule="auto"/>
        <w:contextualSpacing/>
        <w:jc w:val="both"/>
        <w:rPr>
          <w:rFonts w:eastAsiaTheme="minorHAnsi" w:cs="Arial"/>
          <w:bCs/>
          <w:kern w:val="2"/>
          <w:szCs w:val="20"/>
          <w14:ligatures w14:val="standardContextual"/>
        </w:rPr>
      </w:pPr>
      <w:bookmarkStart w:id="10" w:name="_Toc158036750"/>
      <w:r w:rsidRPr="00BD5084">
        <w:rPr>
          <w:rFonts w:eastAsiaTheme="minorHAnsi" w:cs="Arial"/>
          <w:bCs/>
          <w:kern w:val="2"/>
          <w:szCs w:val="20"/>
          <w14:ligatures w14:val="standardContextual"/>
        </w:rPr>
        <w:t>Project Overview</w:t>
      </w:r>
      <w:bookmarkEnd w:id="9"/>
      <w:bookmarkEnd w:id="10"/>
    </w:p>
    <w:p w14:paraId="28F5002A" w14:textId="7EA9DCBD" w:rsidR="00A972CA" w:rsidRPr="00BD5084" w:rsidRDefault="00A972CA" w:rsidP="00244C34">
      <w:pPr>
        <w:spacing w:before="120" w:after="120" w:line="360" w:lineRule="auto"/>
        <w:ind w:left="720"/>
        <w:jc w:val="both"/>
        <w:rPr>
          <w:rFonts w:ascii="Arial" w:eastAsiaTheme="minorHAnsi" w:hAnsi="Arial" w:cs="Arial"/>
          <w:sz w:val="22"/>
          <w:szCs w:val="22"/>
        </w:rPr>
      </w:pPr>
      <w:r w:rsidRPr="00BD5084">
        <w:rPr>
          <w:rFonts w:ascii="Arial" w:eastAsiaTheme="minorHAnsi" w:hAnsi="Arial" w:cs="Arial"/>
          <w:sz w:val="22"/>
          <w:szCs w:val="22"/>
        </w:rPr>
        <w:t xml:space="preserve">This project calls for the supply, delivery, </w:t>
      </w:r>
      <w:r w:rsidR="00244C34" w:rsidRPr="00BD5084">
        <w:rPr>
          <w:rFonts w:ascii="Arial" w:eastAsiaTheme="minorHAnsi" w:hAnsi="Arial" w:cs="Arial"/>
          <w:sz w:val="22"/>
          <w:szCs w:val="22"/>
        </w:rPr>
        <w:t>installation,</w:t>
      </w:r>
      <w:r w:rsidRPr="00BD5084">
        <w:rPr>
          <w:rFonts w:ascii="Arial" w:eastAsiaTheme="minorHAnsi" w:hAnsi="Arial" w:cs="Arial"/>
          <w:sz w:val="22"/>
          <w:szCs w:val="22"/>
        </w:rPr>
        <w:t xml:space="preserve"> and commissioning of an ATS Message Switching System (AMSS) consisting of an Aeronautical Message Handling System (AMHS) and an Aeronautical Fixed Telecommunication Network (AFTN), with the main system to be deployed at the O. R. Tambo International Airport (Johannesburg).  The project will furthermore establish a disaster recovery system (to be deployed in the FAOR SSS Building) and a training and evaluation system (at the ATNS ATA (ATNS Aviation Training Academy)).</w:t>
      </w:r>
    </w:p>
    <w:p w14:paraId="5098507F" w14:textId="13FDF907" w:rsidR="00A972CA" w:rsidRPr="00BD5084" w:rsidRDefault="00A972CA" w:rsidP="00244C34">
      <w:pPr>
        <w:spacing w:before="120" w:after="120" w:line="360" w:lineRule="auto"/>
        <w:ind w:left="720"/>
        <w:jc w:val="both"/>
        <w:rPr>
          <w:rFonts w:ascii="Arial" w:eastAsiaTheme="minorHAnsi" w:hAnsi="Arial" w:cs="Arial"/>
          <w:sz w:val="22"/>
          <w:szCs w:val="22"/>
        </w:rPr>
      </w:pPr>
      <w:r w:rsidRPr="00BD5084">
        <w:rPr>
          <w:rFonts w:ascii="Arial" w:eastAsiaTheme="minorHAnsi" w:hAnsi="Arial" w:cs="Arial"/>
          <w:sz w:val="22"/>
          <w:szCs w:val="22"/>
        </w:rPr>
        <w:t xml:space="preserve">This specification defines the requirements for the transmission, processing, and storage of aeronautical messages related to AMHS and AFTN local and international networks and in compliance with the relevant ICAO recommendations and industry standards.  The specifications further define the requirements for the system performance, </w:t>
      </w:r>
      <w:r w:rsidR="00244C34" w:rsidRPr="00BD5084">
        <w:rPr>
          <w:rFonts w:ascii="Arial" w:eastAsiaTheme="minorHAnsi" w:hAnsi="Arial" w:cs="Arial"/>
          <w:sz w:val="22"/>
          <w:szCs w:val="22"/>
        </w:rPr>
        <w:t>training,</w:t>
      </w:r>
      <w:r w:rsidRPr="00BD5084">
        <w:rPr>
          <w:rFonts w:ascii="Arial" w:eastAsiaTheme="minorHAnsi" w:hAnsi="Arial" w:cs="Arial"/>
          <w:sz w:val="22"/>
          <w:szCs w:val="22"/>
        </w:rPr>
        <w:t xml:space="preserve"> and the supporting infrastructure.</w:t>
      </w:r>
    </w:p>
    <w:p w14:paraId="7E54FAF7" w14:textId="77777777" w:rsidR="00A972CA" w:rsidRDefault="00A972CA" w:rsidP="00A972CA">
      <w:pPr>
        <w:pStyle w:val="BodyText"/>
        <w:spacing w:before="120" w:after="120" w:line="276" w:lineRule="auto"/>
        <w:ind w:left="431"/>
        <w:jc w:val="both"/>
        <w:rPr>
          <w:rFonts w:cs="Arial"/>
        </w:rPr>
      </w:pPr>
    </w:p>
    <w:p w14:paraId="41DC19F4" w14:textId="77777777" w:rsidR="00244C34" w:rsidRDefault="00244C34" w:rsidP="00A972CA">
      <w:pPr>
        <w:pStyle w:val="BodyText"/>
        <w:spacing w:before="120" w:after="120" w:line="276" w:lineRule="auto"/>
        <w:ind w:left="431"/>
        <w:jc w:val="both"/>
        <w:rPr>
          <w:rFonts w:cs="Arial"/>
        </w:rPr>
      </w:pPr>
    </w:p>
    <w:p w14:paraId="36BC341F" w14:textId="77777777" w:rsidR="00244C34" w:rsidRDefault="00244C34" w:rsidP="00A972CA">
      <w:pPr>
        <w:pStyle w:val="BodyText"/>
        <w:spacing w:before="120" w:after="120" w:line="276" w:lineRule="auto"/>
        <w:ind w:left="431"/>
        <w:jc w:val="both"/>
        <w:rPr>
          <w:rFonts w:cs="Arial"/>
        </w:rPr>
      </w:pPr>
    </w:p>
    <w:p w14:paraId="1029EDB2" w14:textId="77777777" w:rsidR="00244C34" w:rsidRDefault="00244C34" w:rsidP="00A972CA">
      <w:pPr>
        <w:pStyle w:val="BodyText"/>
        <w:spacing w:before="120" w:after="120" w:line="276" w:lineRule="auto"/>
        <w:ind w:left="431"/>
        <w:jc w:val="both"/>
        <w:rPr>
          <w:rFonts w:cs="Arial"/>
        </w:rPr>
      </w:pPr>
    </w:p>
    <w:p w14:paraId="1D2CC5FA" w14:textId="29445A3F" w:rsidR="00A972CA" w:rsidRDefault="00244C34" w:rsidP="00A972CA">
      <w:pPr>
        <w:pStyle w:val="Heading1"/>
        <w:numPr>
          <w:ilvl w:val="2"/>
          <w:numId w:val="53"/>
        </w:numPr>
        <w:spacing w:before="0" w:line="360" w:lineRule="auto"/>
        <w:contextualSpacing/>
        <w:jc w:val="both"/>
        <w:rPr>
          <w:rFonts w:eastAsiaTheme="minorHAnsi" w:cs="Arial"/>
          <w:bCs/>
          <w:kern w:val="2"/>
          <w:szCs w:val="20"/>
          <w14:ligatures w14:val="standardContextual"/>
        </w:rPr>
      </w:pPr>
      <w:bookmarkStart w:id="11" w:name="_Toc158036751"/>
      <w:r w:rsidRPr="008424EA">
        <w:rPr>
          <w:rFonts w:eastAsiaTheme="minorHAnsi" w:cs="Arial"/>
          <w:bCs/>
          <w:kern w:val="2"/>
          <w:szCs w:val="20"/>
          <w14:ligatures w14:val="standardContextual"/>
        </w:rPr>
        <w:t>Project Deliverables</w:t>
      </w:r>
      <w:bookmarkEnd w:id="11"/>
    </w:p>
    <w:p w14:paraId="3107D689" w14:textId="77777777" w:rsidR="00F27CB3" w:rsidRPr="00F27CB3" w:rsidRDefault="00F27CB3" w:rsidP="00F27CB3">
      <w:pPr>
        <w:rPr>
          <w:rFonts w:eastAsiaTheme="minorHAnsi"/>
        </w:rPr>
      </w:pPr>
    </w:p>
    <w:p w14:paraId="59B3BF31" w14:textId="767B0E63" w:rsidR="00A972CA" w:rsidRPr="00F27CB3" w:rsidRDefault="00A972CA" w:rsidP="00F27CB3">
      <w:pPr>
        <w:pStyle w:val="ListParagraph"/>
        <w:numPr>
          <w:ilvl w:val="3"/>
          <w:numId w:val="53"/>
        </w:numPr>
        <w:spacing w:before="120" w:after="120" w:line="360" w:lineRule="auto"/>
        <w:jc w:val="both"/>
        <w:rPr>
          <w:rFonts w:ascii="Arial" w:eastAsiaTheme="minorHAnsi" w:hAnsi="Arial" w:cs="Arial"/>
          <w:sz w:val="22"/>
          <w:szCs w:val="22"/>
        </w:rPr>
      </w:pPr>
      <w:r w:rsidRPr="00F27CB3">
        <w:rPr>
          <w:rFonts w:ascii="Arial" w:eastAsiaTheme="minorHAnsi" w:hAnsi="Arial" w:cs="Arial"/>
          <w:sz w:val="22"/>
          <w:szCs w:val="22"/>
        </w:rPr>
        <w:t>The Project shall replace the existing AMHS and AFTN system with a new integrated Aeronautical Message Handling System (AFTN/AMHS) in compliance with the international Civil Aviation Organisation (ICAO) requirements.</w:t>
      </w:r>
    </w:p>
    <w:p w14:paraId="153B39DD" w14:textId="77777777" w:rsidR="00A972CA" w:rsidRPr="008424EA" w:rsidRDefault="00A972CA" w:rsidP="00F27CB3">
      <w:pPr>
        <w:pStyle w:val="ListParagraph"/>
        <w:numPr>
          <w:ilvl w:val="3"/>
          <w:numId w:val="53"/>
        </w:numPr>
        <w:spacing w:before="120" w:after="120" w:line="360" w:lineRule="auto"/>
        <w:jc w:val="both"/>
        <w:rPr>
          <w:rFonts w:ascii="Arial" w:eastAsiaTheme="minorHAnsi" w:hAnsi="Arial" w:cs="Arial"/>
          <w:sz w:val="22"/>
          <w:szCs w:val="22"/>
        </w:rPr>
      </w:pPr>
      <w:r w:rsidRPr="008424EA">
        <w:rPr>
          <w:rFonts w:ascii="Arial" w:eastAsiaTheme="minorHAnsi" w:hAnsi="Arial" w:cs="Arial"/>
          <w:sz w:val="22"/>
          <w:szCs w:val="22"/>
        </w:rPr>
        <w:t>The system shall have the full ATS Message Server, AFTN/AMHS and AFTN/EMAIL gateway functionality and shall maintain all existing connections and existing system interfaces.</w:t>
      </w:r>
    </w:p>
    <w:p w14:paraId="34978AEF" w14:textId="77777777" w:rsidR="00A972CA" w:rsidRPr="008424EA" w:rsidRDefault="00A972CA" w:rsidP="00F27CB3">
      <w:pPr>
        <w:pStyle w:val="ListParagraph"/>
        <w:numPr>
          <w:ilvl w:val="3"/>
          <w:numId w:val="53"/>
        </w:numPr>
        <w:spacing w:before="120" w:after="120" w:line="360" w:lineRule="auto"/>
        <w:jc w:val="both"/>
        <w:rPr>
          <w:rFonts w:ascii="Arial" w:eastAsiaTheme="minorHAnsi" w:hAnsi="Arial" w:cs="Arial"/>
          <w:sz w:val="22"/>
          <w:szCs w:val="22"/>
        </w:rPr>
      </w:pPr>
      <w:r w:rsidRPr="008424EA">
        <w:rPr>
          <w:rFonts w:ascii="Arial" w:eastAsiaTheme="minorHAnsi" w:hAnsi="Arial" w:cs="Arial"/>
          <w:sz w:val="22"/>
          <w:szCs w:val="22"/>
        </w:rPr>
        <w:t>The system shall incorporate the features of a conventional AFTN switch in full accordance with ICAO Annex 10 recommendations to ensure that existing AFTN connectivity are maintained and to allow for the transition from conventional AFTN to AMHS where applicable.</w:t>
      </w:r>
    </w:p>
    <w:p w14:paraId="55411AB3" w14:textId="77777777" w:rsidR="00A972CA" w:rsidRPr="008424EA" w:rsidRDefault="00A972CA" w:rsidP="00F27CB3">
      <w:pPr>
        <w:pStyle w:val="ListParagraph"/>
        <w:numPr>
          <w:ilvl w:val="3"/>
          <w:numId w:val="53"/>
        </w:numPr>
        <w:spacing w:before="120" w:after="120" w:line="360" w:lineRule="auto"/>
        <w:jc w:val="both"/>
        <w:rPr>
          <w:rFonts w:ascii="Arial" w:eastAsiaTheme="minorHAnsi" w:hAnsi="Arial" w:cs="Arial"/>
          <w:sz w:val="22"/>
          <w:szCs w:val="22"/>
        </w:rPr>
      </w:pPr>
      <w:r w:rsidRPr="008424EA">
        <w:rPr>
          <w:rFonts w:ascii="Arial" w:eastAsiaTheme="minorHAnsi" w:hAnsi="Arial" w:cs="Arial"/>
          <w:sz w:val="22"/>
          <w:szCs w:val="22"/>
        </w:rPr>
        <w:t>The project shall deploy a disaster recovery system whereby functionality and connections to local and international clients and systems are maintained in the event of a disaster befalling the main system.  A demonstration of the capability and functionality will be required.</w:t>
      </w:r>
    </w:p>
    <w:p w14:paraId="42665CB5" w14:textId="77777777" w:rsidR="00A972CA" w:rsidRPr="008424EA" w:rsidRDefault="00A972CA" w:rsidP="00F27CB3">
      <w:pPr>
        <w:pStyle w:val="ListParagraph"/>
        <w:numPr>
          <w:ilvl w:val="3"/>
          <w:numId w:val="53"/>
        </w:numPr>
        <w:spacing w:before="120" w:after="120" w:line="360" w:lineRule="auto"/>
        <w:jc w:val="both"/>
        <w:rPr>
          <w:rFonts w:ascii="Arial" w:eastAsiaTheme="minorHAnsi" w:hAnsi="Arial" w:cs="Arial"/>
          <w:sz w:val="22"/>
          <w:szCs w:val="22"/>
        </w:rPr>
      </w:pPr>
      <w:r w:rsidRPr="008424EA">
        <w:rPr>
          <w:rFonts w:ascii="Arial" w:eastAsiaTheme="minorHAnsi" w:hAnsi="Arial" w:cs="Arial"/>
          <w:sz w:val="22"/>
          <w:szCs w:val="22"/>
        </w:rPr>
        <w:t xml:space="preserve">The project shall deploy a training and evaluation system at the ATNS ATA </w:t>
      </w:r>
      <w:proofErr w:type="gramStart"/>
      <w:r w:rsidRPr="008424EA">
        <w:rPr>
          <w:rFonts w:ascii="Arial" w:eastAsiaTheme="minorHAnsi" w:hAnsi="Arial" w:cs="Arial"/>
          <w:sz w:val="22"/>
          <w:szCs w:val="22"/>
        </w:rPr>
        <w:t>similar to</w:t>
      </w:r>
      <w:proofErr w:type="gramEnd"/>
      <w:r w:rsidRPr="008424EA">
        <w:rPr>
          <w:rFonts w:ascii="Arial" w:eastAsiaTheme="minorHAnsi" w:hAnsi="Arial" w:cs="Arial"/>
          <w:sz w:val="22"/>
          <w:szCs w:val="22"/>
        </w:rPr>
        <w:t xml:space="preserve"> the operational system in order to facilitate operational and technical training as well as acting as the test and evaluation system.</w:t>
      </w:r>
    </w:p>
    <w:p w14:paraId="41B25554" w14:textId="77777777" w:rsidR="00A972CA" w:rsidRPr="008424EA" w:rsidRDefault="00A972CA" w:rsidP="00F27CB3">
      <w:pPr>
        <w:pStyle w:val="ListParagraph"/>
        <w:numPr>
          <w:ilvl w:val="3"/>
          <w:numId w:val="53"/>
        </w:numPr>
        <w:spacing w:before="120" w:after="120" w:line="360" w:lineRule="auto"/>
        <w:jc w:val="both"/>
        <w:rPr>
          <w:rFonts w:ascii="Arial" w:eastAsiaTheme="minorHAnsi" w:hAnsi="Arial" w:cs="Arial"/>
          <w:sz w:val="22"/>
          <w:szCs w:val="22"/>
        </w:rPr>
      </w:pPr>
      <w:r w:rsidRPr="008424EA">
        <w:rPr>
          <w:rFonts w:ascii="Arial" w:eastAsiaTheme="minorHAnsi" w:hAnsi="Arial" w:cs="Arial"/>
          <w:sz w:val="22"/>
          <w:szCs w:val="22"/>
        </w:rPr>
        <w:t>The project shall deploy the latest technology and system functionality.</w:t>
      </w:r>
    </w:p>
    <w:p w14:paraId="71804DE8" w14:textId="77777777" w:rsidR="00A972CA" w:rsidRPr="00BD5084" w:rsidRDefault="00A972CA" w:rsidP="00A972CA">
      <w:pPr>
        <w:pStyle w:val="BodyText"/>
        <w:spacing w:before="120" w:after="120" w:line="276" w:lineRule="auto"/>
        <w:ind w:left="431"/>
        <w:jc w:val="both"/>
        <w:rPr>
          <w:rFonts w:cs="Arial"/>
        </w:rPr>
      </w:pPr>
    </w:p>
    <w:p w14:paraId="6239A7AD" w14:textId="1181DC6F" w:rsidR="00A972CA" w:rsidRDefault="00244C34" w:rsidP="00A972CA">
      <w:pPr>
        <w:pStyle w:val="Heading1"/>
        <w:numPr>
          <w:ilvl w:val="2"/>
          <w:numId w:val="53"/>
        </w:numPr>
        <w:spacing w:before="0" w:line="360" w:lineRule="auto"/>
        <w:contextualSpacing/>
        <w:jc w:val="both"/>
        <w:rPr>
          <w:rFonts w:eastAsiaTheme="minorHAnsi" w:cs="Arial"/>
          <w:bCs/>
          <w:kern w:val="2"/>
          <w:szCs w:val="20"/>
          <w14:ligatures w14:val="standardContextual"/>
        </w:rPr>
      </w:pPr>
      <w:bookmarkStart w:id="12" w:name="_Toc158036752"/>
      <w:r w:rsidRPr="00BD5084">
        <w:rPr>
          <w:rFonts w:eastAsiaTheme="minorHAnsi" w:cs="Arial"/>
          <w:bCs/>
          <w:kern w:val="2"/>
          <w:szCs w:val="20"/>
          <w14:ligatures w14:val="standardContextual"/>
        </w:rPr>
        <w:t>References</w:t>
      </w:r>
      <w:bookmarkEnd w:id="12"/>
    </w:p>
    <w:p w14:paraId="505C26FE" w14:textId="77777777" w:rsidR="00F27CB3" w:rsidRPr="00F27CB3" w:rsidRDefault="00F27CB3" w:rsidP="00F27CB3">
      <w:pPr>
        <w:rPr>
          <w:rFonts w:eastAsiaTheme="minorHAnsi"/>
        </w:rPr>
      </w:pPr>
    </w:p>
    <w:p w14:paraId="58E2955A" w14:textId="1DBE2B76" w:rsidR="00A972CA" w:rsidRPr="00244C34" w:rsidRDefault="00A972CA" w:rsidP="00244C34">
      <w:pPr>
        <w:pStyle w:val="ListParagraph"/>
        <w:numPr>
          <w:ilvl w:val="3"/>
          <w:numId w:val="53"/>
        </w:numPr>
        <w:spacing w:before="120" w:after="120" w:line="360" w:lineRule="auto"/>
        <w:jc w:val="both"/>
        <w:rPr>
          <w:rFonts w:ascii="Arial" w:eastAsiaTheme="minorHAnsi" w:hAnsi="Arial" w:cs="Arial"/>
          <w:sz w:val="22"/>
          <w:szCs w:val="22"/>
        </w:rPr>
      </w:pPr>
      <w:r w:rsidRPr="00244C34">
        <w:rPr>
          <w:rFonts w:ascii="Arial" w:eastAsiaTheme="minorHAnsi" w:hAnsi="Arial" w:cs="Arial"/>
          <w:sz w:val="22"/>
          <w:szCs w:val="22"/>
        </w:rPr>
        <w:t>ICAO Annex 10, Volume II, Communication Procedures including those with PANS status, 7th Edition, July 2016.</w:t>
      </w:r>
    </w:p>
    <w:p w14:paraId="0788810E" w14:textId="77777777" w:rsidR="00A972CA" w:rsidRPr="00BD5084" w:rsidRDefault="00A972CA" w:rsidP="00244C34">
      <w:pPr>
        <w:pStyle w:val="ListParagraph"/>
        <w:numPr>
          <w:ilvl w:val="3"/>
          <w:numId w:val="53"/>
        </w:numPr>
        <w:spacing w:before="120" w:after="120" w:line="360" w:lineRule="auto"/>
        <w:jc w:val="both"/>
        <w:rPr>
          <w:rFonts w:ascii="Arial" w:eastAsiaTheme="minorHAnsi" w:hAnsi="Arial" w:cs="Arial"/>
          <w:sz w:val="22"/>
          <w:szCs w:val="22"/>
        </w:rPr>
      </w:pPr>
      <w:r w:rsidRPr="00BD5084">
        <w:rPr>
          <w:rFonts w:ascii="Arial" w:eastAsiaTheme="minorHAnsi" w:hAnsi="Arial" w:cs="Arial"/>
          <w:sz w:val="22"/>
          <w:szCs w:val="22"/>
        </w:rPr>
        <w:t>ICAO Annex 10, Volume III, Communication Systems, Part I, Digital Data Communication Systems, 2nd Edition, July 2007.</w:t>
      </w:r>
    </w:p>
    <w:p w14:paraId="1ACBA405" w14:textId="77777777" w:rsidR="00A972CA" w:rsidRPr="00BD5084" w:rsidRDefault="00A972CA" w:rsidP="00244C34">
      <w:pPr>
        <w:pStyle w:val="ListParagraph"/>
        <w:numPr>
          <w:ilvl w:val="3"/>
          <w:numId w:val="53"/>
        </w:numPr>
        <w:spacing w:before="120" w:after="120" w:line="360" w:lineRule="auto"/>
        <w:jc w:val="both"/>
        <w:rPr>
          <w:rFonts w:ascii="Arial" w:eastAsiaTheme="minorHAnsi" w:hAnsi="Arial" w:cs="Arial"/>
          <w:sz w:val="22"/>
          <w:szCs w:val="22"/>
        </w:rPr>
      </w:pPr>
      <w:r w:rsidRPr="00BD5084">
        <w:rPr>
          <w:rFonts w:ascii="Arial" w:eastAsiaTheme="minorHAnsi" w:hAnsi="Arial" w:cs="Arial"/>
          <w:sz w:val="22"/>
          <w:szCs w:val="22"/>
        </w:rPr>
        <w:t>ICAO Doc 9880, Manual on Detailed Technical Specifications for the Aeronautical Telecommunication Network (ATN) using ISO/OSI Standards and Protocols (Part 1 to 4), 2nd Edition, 2016.</w:t>
      </w:r>
    </w:p>
    <w:p w14:paraId="1160148F" w14:textId="77777777" w:rsidR="00A972CA" w:rsidRPr="00BD5084" w:rsidRDefault="00A972CA" w:rsidP="00244C34">
      <w:pPr>
        <w:pStyle w:val="ListParagraph"/>
        <w:numPr>
          <w:ilvl w:val="3"/>
          <w:numId w:val="53"/>
        </w:numPr>
        <w:spacing w:before="120" w:after="120" w:line="360" w:lineRule="auto"/>
        <w:jc w:val="both"/>
        <w:rPr>
          <w:rFonts w:ascii="Arial" w:eastAsiaTheme="minorHAnsi" w:hAnsi="Arial" w:cs="Arial"/>
          <w:sz w:val="22"/>
          <w:szCs w:val="22"/>
        </w:rPr>
      </w:pPr>
      <w:r w:rsidRPr="00BD5084">
        <w:rPr>
          <w:rFonts w:ascii="Arial" w:eastAsiaTheme="minorHAnsi" w:hAnsi="Arial" w:cs="Arial"/>
          <w:sz w:val="22"/>
          <w:szCs w:val="22"/>
        </w:rPr>
        <w:t>ICAO Doc 9896, Manual for the ATN using IPS Standards and Protocols, 2nd Edition, 2015</w:t>
      </w:r>
    </w:p>
    <w:p w14:paraId="2E016307" w14:textId="77777777" w:rsidR="00A972CA" w:rsidRPr="00BD5084" w:rsidRDefault="00A972CA" w:rsidP="00244C34">
      <w:pPr>
        <w:pStyle w:val="ListParagraph"/>
        <w:numPr>
          <w:ilvl w:val="3"/>
          <w:numId w:val="53"/>
        </w:numPr>
        <w:spacing w:before="120" w:after="120" w:line="360" w:lineRule="auto"/>
        <w:jc w:val="both"/>
        <w:rPr>
          <w:rFonts w:ascii="Arial" w:eastAsiaTheme="minorHAnsi" w:hAnsi="Arial" w:cs="Arial"/>
          <w:sz w:val="22"/>
          <w:szCs w:val="22"/>
        </w:rPr>
      </w:pPr>
      <w:r w:rsidRPr="00BD5084">
        <w:rPr>
          <w:rFonts w:ascii="Arial" w:eastAsiaTheme="minorHAnsi" w:hAnsi="Arial" w:cs="Arial"/>
          <w:sz w:val="22"/>
          <w:szCs w:val="22"/>
        </w:rPr>
        <w:t>ICAO Doc 4444, Procedures for Air Navigation Services - Air Traffic Management,16th Edition, 2016.</w:t>
      </w:r>
    </w:p>
    <w:p w14:paraId="3BB50671" w14:textId="77777777" w:rsidR="00833BC6" w:rsidRPr="008E0D1F" w:rsidRDefault="00833BC6" w:rsidP="008E0D1F">
      <w:pPr>
        <w:widowControl w:val="0"/>
        <w:spacing w:line="360" w:lineRule="auto"/>
        <w:jc w:val="both"/>
        <w:rPr>
          <w:rFonts w:ascii="Arial" w:eastAsiaTheme="minorEastAsia" w:hAnsi="Arial" w:cs="Arial"/>
          <w:sz w:val="22"/>
          <w:szCs w:val="22"/>
        </w:rPr>
      </w:pPr>
    </w:p>
    <w:p w14:paraId="7511D190" w14:textId="58634ED3" w:rsidR="00C76B57" w:rsidRPr="00DF1F6F" w:rsidRDefault="00C76B57" w:rsidP="00A972CA">
      <w:pPr>
        <w:pStyle w:val="Heading1"/>
        <w:numPr>
          <w:ilvl w:val="1"/>
          <w:numId w:val="53"/>
        </w:numPr>
        <w:spacing w:before="0" w:line="360" w:lineRule="auto"/>
        <w:ind w:left="777"/>
        <w:contextualSpacing/>
        <w:jc w:val="both"/>
        <w:rPr>
          <w:rFonts w:eastAsiaTheme="minorHAnsi" w:cs="Arial"/>
          <w:szCs w:val="22"/>
        </w:rPr>
      </w:pPr>
      <w:bookmarkStart w:id="13" w:name="_Toc149909780"/>
      <w:bookmarkStart w:id="14" w:name="_Toc158036753"/>
      <w:r w:rsidRPr="00DF1F6F">
        <w:rPr>
          <w:rFonts w:eastAsiaTheme="minorHAnsi" w:cs="Arial"/>
          <w:szCs w:val="22"/>
        </w:rPr>
        <w:t>Validity Period</w:t>
      </w:r>
      <w:bookmarkEnd w:id="13"/>
      <w:bookmarkEnd w:id="14"/>
    </w:p>
    <w:p w14:paraId="6365E17B" w14:textId="77777777" w:rsidR="00342CAA" w:rsidRPr="00DF1F6F" w:rsidRDefault="00342CAA" w:rsidP="00342CAA">
      <w:pPr>
        <w:rPr>
          <w:rFonts w:eastAsiaTheme="minorHAnsi"/>
        </w:rPr>
      </w:pPr>
    </w:p>
    <w:p w14:paraId="7A5CB8F5" w14:textId="4EB06778" w:rsidR="0057121E" w:rsidRPr="00591203" w:rsidRDefault="00C76B57" w:rsidP="00A972CA">
      <w:pPr>
        <w:pStyle w:val="ListParagraph"/>
        <w:widowControl w:val="0"/>
        <w:numPr>
          <w:ilvl w:val="2"/>
          <w:numId w:val="53"/>
        </w:numPr>
        <w:spacing w:line="360" w:lineRule="auto"/>
        <w:ind w:left="720"/>
        <w:jc w:val="both"/>
        <w:rPr>
          <w:rFonts w:ascii="Arial" w:eastAsiaTheme="minorHAnsi" w:hAnsi="Arial" w:cs="Arial"/>
          <w:sz w:val="22"/>
          <w:szCs w:val="22"/>
        </w:rPr>
      </w:pPr>
      <w:r w:rsidRPr="00DF1F6F">
        <w:rPr>
          <w:rFonts w:ascii="Arial" w:eastAsiaTheme="minorHAnsi" w:hAnsi="Arial" w:cs="Arial"/>
          <w:sz w:val="22"/>
          <w:szCs w:val="22"/>
        </w:rPr>
        <w:t xml:space="preserve">The proposal provided to ATNS in terms of this request for </w:t>
      </w:r>
      <w:r w:rsidR="0057121E" w:rsidRPr="00DF1F6F">
        <w:rPr>
          <w:rFonts w:ascii="Arial" w:eastAsiaTheme="minorHAnsi" w:hAnsi="Arial" w:cs="Arial"/>
          <w:sz w:val="22"/>
          <w:szCs w:val="22"/>
        </w:rPr>
        <w:t xml:space="preserve">proposals </w:t>
      </w:r>
      <w:r w:rsidR="001644F4" w:rsidRPr="00DF1F6F">
        <w:rPr>
          <w:rFonts w:ascii="Arial" w:eastAsiaTheme="minorHAnsi" w:hAnsi="Arial" w:cs="Arial"/>
          <w:sz w:val="22"/>
          <w:szCs w:val="22"/>
        </w:rPr>
        <w:t>must</w:t>
      </w:r>
      <w:r w:rsidRPr="00DF1F6F">
        <w:rPr>
          <w:rFonts w:ascii="Arial" w:eastAsiaTheme="minorHAnsi" w:hAnsi="Arial" w:cs="Arial"/>
          <w:sz w:val="22"/>
          <w:szCs w:val="22"/>
        </w:rPr>
        <w:t xml:space="preserve"> be valid for a period of </w:t>
      </w:r>
      <w:r w:rsidR="0057121E" w:rsidRPr="00DF1F6F">
        <w:rPr>
          <w:rFonts w:ascii="Arial" w:eastAsiaTheme="minorHAnsi" w:hAnsi="Arial" w:cs="Arial"/>
          <w:sz w:val="22"/>
          <w:szCs w:val="22"/>
        </w:rPr>
        <w:t>12</w:t>
      </w:r>
      <w:r w:rsidRPr="00DF1F6F">
        <w:rPr>
          <w:rFonts w:ascii="Arial" w:eastAsiaTheme="minorHAnsi" w:hAnsi="Arial" w:cs="Arial"/>
          <w:sz w:val="22"/>
          <w:szCs w:val="22"/>
        </w:rPr>
        <w:t>0 days from the date of submission</w:t>
      </w:r>
      <w:r w:rsidR="001644F4" w:rsidRPr="00DF1F6F">
        <w:rPr>
          <w:rFonts w:ascii="Arial" w:eastAsiaTheme="minorHAnsi" w:hAnsi="Arial" w:cs="Arial"/>
          <w:sz w:val="22"/>
          <w:szCs w:val="22"/>
        </w:rPr>
        <w:t>.</w:t>
      </w:r>
      <w:r w:rsidRPr="00DF1F6F">
        <w:rPr>
          <w:rFonts w:ascii="Arial" w:eastAsiaTheme="minorHAnsi" w:hAnsi="Arial" w:cs="Arial"/>
          <w:sz w:val="22"/>
          <w:szCs w:val="22"/>
        </w:rPr>
        <w:t xml:space="preserve"> </w:t>
      </w:r>
    </w:p>
    <w:p w14:paraId="62F8470C" w14:textId="2C03F53A" w:rsidR="00C76B57" w:rsidRPr="00DF1F6F" w:rsidRDefault="00C76B57" w:rsidP="00A972CA">
      <w:pPr>
        <w:pStyle w:val="ListParagraph"/>
        <w:widowControl w:val="0"/>
        <w:numPr>
          <w:ilvl w:val="2"/>
          <w:numId w:val="53"/>
        </w:numPr>
        <w:spacing w:line="360" w:lineRule="auto"/>
        <w:ind w:left="720"/>
        <w:jc w:val="both"/>
        <w:rPr>
          <w:rFonts w:ascii="Arial" w:eastAsiaTheme="minorHAnsi" w:hAnsi="Arial" w:cs="Arial"/>
          <w:sz w:val="22"/>
          <w:szCs w:val="22"/>
        </w:rPr>
      </w:pPr>
      <w:r w:rsidRPr="00DF1F6F">
        <w:rPr>
          <w:rFonts w:ascii="Arial" w:eastAsiaTheme="minorHAnsi" w:hAnsi="Arial" w:cs="Arial"/>
          <w:sz w:val="22"/>
          <w:szCs w:val="22"/>
        </w:rPr>
        <w:t>Should there be a need to request extension of the finalisation of the award of the RF</w:t>
      </w:r>
      <w:r w:rsidR="0057121E" w:rsidRPr="00DF1F6F">
        <w:rPr>
          <w:rFonts w:ascii="Arial" w:eastAsiaTheme="minorHAnsi" w:hAnsi="Arial" w:cs="Arial"/>
          <w:sz w:val="22"/>
          <w:szCs w:val="22"/>
        </w:rPr>
        <w:t>P</w:t>
      </w:r>
      <w:r w:rsidRPr="00DF1F6F">
        <w:rPr>
          <w:rFonts w:ascii="Arial" w:eastAsiaTheme="minorHAnsi" w:hAnsi="Arial" w:cs="Arial"/>
          <w:sz w:val="22"/>
          <w:szCs w:val="22"/>
        </w:rPr>
        <w:t xml:space="preserve">, the bidders will be duly informed, and the priced proposal will remain valid for the amended duration. </w:t>
      </w:r>
    </w:p>
    <w:p w14:paraId="261AD222" w14:textId="77777777" w:rsidR="006C4FB6" w:rsidRPr="00DF1F6F" w:rsidRDefault="006C4FB6" w:rsidP="000D6D31">
      <w:pPr>
        <w:pStyle w:val="Heading1"/>
        <w:spacing w:before="0" w:line="360" w:lineRule="auto"/>
        <w:ind w:left="777"/>
        <w:contextualSpacing/>
        <w:jc w:val="both"/>
        <w:rPr>
          <w:rFonts w:cs="Arial"/>
          <w:szCs w:val="22"/>
        </w:rPr>
      </w:pPr>
    </w:p>
    <w:p w14:paraId="6BEB18B4" w14:textId="39D7C7DA" w:rsidR="00226C04" w:rsidRDefault="00226C04" w:rsidP="00A972CA">
      <w:pPr>
        <w:pStyle w:val="Heading1"/>
        <w:numPr>
          <w:ilvl w:val="1"/>
          <w:numId w:val="53"/>
        </w:numPr>
        <w:spacing w:before="0" w:line="360" w:lineRule="auto"/>
        <w:ind w:left="777"/>
        <w:contextualSpacing/>
        <w:jc w:val="both"/>
        <w:rPr>
          <w:rFonts w:cs="Arial"/>
          <w:szCs w:val="22"/>
        </w:rPr>
      </w:pPr>
      <w:bookmarkStart w:id="15" w:name="_Toc149909781"/>
      <w:bookmarkStart w:id="16" w:name="_Toc158036754"/>
      <w:r w:rsidRPr="00DF1F6F">
        <w:rPr>
          <w:rFonts w:eastAsiaTheme="minorHAnsi" w:cs="Arial"/>
          <w:szCs w:val="22"/>
        </w:rPr>
        <w:t xml:space="preserve">Correspondence </w:t>
      </w:r>
      <w:r w:rsidRPr="00DF1F6F">
        <w:rPr>
          <w:rFonts w:cs="Arial"/>
          <w:szCs w:val="22"/>
        </w:rPr>
        <w:t>during Bid Period</w:t>
      </w:r>
      <w:bookmarkEnd w:id="15"/>
      <w:bookmarkEnd w:id="16"/>
    </w:p>
    <w:p w14:paraId="4A8D1B49" w14:textId="77777777" w:rsidR="002D3708" w:rsidRPr="002D3708" w:rsidRDefault="002D3708" w:rsidP="002D3708"/>
    <w:p w14:paraId="666D71A0" w14:textId="31D8DDCA" w:rsidR="00226C04" w:rsidRPr="002D3708" w:rsidRDefault="00226C04" w:rsidP="00A972CA">
      <w:pPr>
        <w:pStyle w:val="ListParagraph"/>
        <w:widowControl w:val="0"/>
        <w:numPr>
          <w:ilvl w:val="2"/>
          <w:numId w:val="53"/>
        </w:numPr>
        <w:spacing w:line="360" w:lineRule="auto"/>
        <w:ind w:left="720"/>
        <w:jc w:val="both"/>
        <w:rPr>
          <w:rFonts w:ascii="Arial" w:eastAsiaTheme="minorHAnsi" w:hAnsi="Arial" w:cs="Arial"/>
          <w:sz w:val="22"/>
          <w:szCs w:val="22"/>
        </w:rPr>
      </w:pPr>
      <w:r w:rsidRPr="002D3708">
        <w:rPr>
          <w:rFonts w:ascii="Arial" w:eastAsiaTheme="minorHAnsi" w:hAnsi="Arial" w:cs="Arial"/>
          <w:sz w:val="22"/>
          <w:szCs w:val="22"/>
        </w:rPr>
        <w:t xml:space="preserve">All correspondence, during the </w:t>
      </w:r>
      <w:r w:rsidR="00140998" w:rsidRPr="002D3708">
        <w:rPr>
          <w:rFonts w:ascii="Arial" w:eastAsiaTheme="minorHAnsi" w:hAnsi="Arial" w:cs="Arial"/>
          <w:sz w:val="22"/>
          <w:szCs w:val="22"/>
        </w:rPr>
        <w:t>b</w:t>
      </w:r>
      <w:r w:rsidRPr="002D3708">
        <w:rPr>
          <w:rFonts w:ascii="Arial" w:eastAsiaTheme="minorHAnsi" w:hAnsi="Arial" w:cs="Arial"/>
          <w:sz w:val="22"/>
          <w:szCs w:val="22"/>
        </w:rPr>
        <w:t>iding period in connection with the Bid, shall be made as follows:</w:t>
      </w:r>
    </w:p>
    <w:p w14:paraId="67524166" w14:textId="77777777" w:rsidR="00226C04" w:rsidRPr="002D3708" w:rsidRDefault="00226C04" w:rsidP="002D3708">
      <w:pPr>
        <w:spacing w:line="360" w:lineRule="auto"/>
        <w:ind w:firstLine="720"/>
        <w:jc w:val="both"/>
        <w:rPr>
          <w:rFonts w:ascii="Arial" w:hAnsi="Arial" w:cs="Arial"/>
          <w:sz w:val="22"/>
          <w:szCs w:val="22"/>
        </w:rPr>
      </w:pPr>
      <w:r w:rsidRPr="002D3708">
        <w:rPr>
          <w:rFonts w:ascii="Arial" w:hAnsi="Arial" w:cs="Arial"/>
          <w:sz w:val="22"/>
          <w:szCs w:val="22"/>
        </w:rPr>
        <w:t xml:space="preserve">All correspondence to ATNS shall be in writing and addressed to: </w:t>
      </w:r>
    </w:p>
    <w:p w14:paraId="78CE97EA" w14:textId="5D039CC3" w:rsidR="00226C04" w:rsidRPr="002D3708" w:rsidRDefault="00226C04" w:rsidP="002D3708">
      <w:pPr>
        <w:spacing w:line="360" w:lineRule="auto"/>
        <w:ind w:left="720"/>
        <w:jc w:val="both"/>
        <w:rPr>
          <w:rStyle w:val="Hyperlink"/>
          <w:rFonts w:ascii="Arial" w:hAnsi="Arial" w:cs="Arial"/>
          <w:sz w:val="22"/>
          <w:szCs w:val="22"/>
        </w:rPr>
      </w:pPr>
      <w:r w:rsidRPr="002D3708">
        <w:rPr>
          <w:rFonts w:ascii="Arial" w:hAnsi="Arial" w:cs="Arial"/>
          <w:sz w:val="22"/>
          <w:szCs w:val="22"/>
        </w:rPr>
        <w:t xml:space="preserve">Procurement Specialist: </w:t>
      </w:r>
      <w:r w:rsidR="00833BC6">
        <w:rPr>
          <w:rFonts w:ascii="Arial" w:hAnsi="Arial" w:cs="Arial"/>
          <w:sz w:val="22"/>
          <w:szCs w:val="22"/>
        </w:rPr>
        <w:t>Nokuthula Sangweni</w:t>
      </w:r>
      <w:r w:rsidRPr="002D3708">
        <w:rPr>
          <w:rFonts w:ascii="Arial" w:hAnsi="Arial" w:cs="Arial"/>
          <w:sz w:val="22"/>
          <w:szCs w:val="22"/>
        </w:rPr>
        <w:t xml:space="preserve"> – </w:t>
      </w:r>
      <w:hyperlink r:id="rId15" w:history="1">
        <w:r w:rsidR="00357FAF" w:rsidRPr="00652793">
          <w:rPr>
            <w:rStyle w:val="Hyperlink"/>
            <w:rFonts w:ascii="Arial" w:hAnsi="Arial" w:cs="Arial"/>
            <w:sz w:val="22"/>
            <w:szCs w:val="22"/>
          </w:rPr>
          <w:t>NokuthulaSa@atns.co.za</w:t>
        </w:r>
      </w:hyperlink>
      <w:r w:rsidR="00140998" w:rsidRPr="002D3708">
        <w:rPr>
          <w:rFonts w:ascii="Arial" w:hAnsi="Arial" w:cs="Arial"/>
          <w:sz w:val="22"/>
          <w:szCs w:val="22"/>
        </w:rPr>
        <w:t xml:space="preserve"> </w:t>
      </w:r>
      <w:r w:rsidRPr="002D3708">
        <w:rPr>
          <w:rFonts w:ascii="Arial" w:hAnsi="Arial" w:cs="Arial"/>
          <w:sz w:val="22"/>
          <w:szCs w:val="22"/>
        </w:rPr>
        <w:t xml:space="preserve">and copy </w:t>
      </w:r>
      <w:hyperlink r:id="rId16" w:history="1">
        <w:r w:rsidR="002D3708" w:rsidRPr="00F503A1">
          <w:rPr>
            <w:rStyle w:val="Hyperlink"/>
            <w:rFonts w:ascii="Arial" w:hAnsi="Arial" w:cs="Arial"/>
            <w:sz w:val="22"/>
            <w:szCs w:val="22"/>
          </w:rPr>
          <w:t>tenders@atns.co.za</w:t>
        </w:r>
      </w:hyperlink>
      <w:r w:rsidRPr="002D3708">
        <w:rPr>
          <w:rStyle w:val="Hyperlink"/>
          <w:rFonts w:ascii="Arial" w:hAnsi="Arial" w:cs="Arial"/>
          <w:sz w:val="22"/>
          <w:szCs w:val="22"/>
        </w:rPr>
        <w:t xml:space="preserve">  </w:t>
      </w:r>
    </w:p>
    <w:p w14:paraId="0301941A" w14:textId="77777777" w:rsidR="00226C04" w:rsidRPr="00DF1F6F" w:rsidRDefault="00226C04" w:rsidP="000D6D31">
      <w:pPr>
        <w:pStyle w:val="ListParagraph"/>
        <w:spacing w:line="360" w:lineRule="auto"/>
        <w:ind w:left="1145"/>
        <w:jc w:val="both"/>
        <w:rPr>
          <w:rFonts w:ascii="Arial" w:hAnsi="Arial" w:cs="Arial"/>
          <w:sz w:val="22"/>
          <w:szCs w:val="22"/>
        </w:rPr>
      </w:pPr>
    </w:p>
    <w:p w14:paraId="02BBAC4E" w14:textId="2CCE37C9" w:rsidR="00226C04" w:rsidRDefault="00226C04" w:rsidP="00A972CA">
      <w:pPr>
        <w:pStyle w:val="Heading1"/>
        <w:numPr>
          <w:ilvl w:val="1"/>
          <w:numId w:val="53"/>
        </w:numPr>
        <w:spacing w:before="0" w:line="360" w:lineRule="auto"/>
        <w:ind w:left="777"/>
        <w:contextualSpacing/>
        <w:jc w:val="both"/>
        <w:rPr>
          <w:rFonts w:cs="Arial"/>
          <w:b w:val="0"/>
          <w:bCs/>
          <w:szCs w:val="22"/>
        </w:rPr>
      </w:pPr>
      <w:bookmarkStart w:id="17" w:name="_Toc149909782"/>
      <w:bookmarkStart w:id="18" w:name="_Toc149909960"/>
      <w:bookmarkStart w:id="19" w:name="_Toc158036755"/>
      <w:r w:rsidRPr="00DF1F6F">
        <w:rPr>
          <w:rFonts w:eastAsiaTheme="minorHAnsi" w:cs="Arial"/>
          <w:b w:val="0"/>
          <w:bCs/>
          <w:szCs w:val="22"/>
        </w:rPr>
        <w:t>The</w:t>
      </w:r>
      <w:r w:rsidRPr="00DF1F6F">
        <w:rPr>
          <w:rFonts w:cs="Arial"/>
          <w:b w:val="0"/>
          <w:bCs/>
          <w:szCs w:val="22"/>
        </w:rPr>
        <w:t xml:space="preserve"> Bid shall comprise of:</w:t>
      </w:r>
      <w:bookmarkEnd w:id="17"/>
      <w:bookmarkEnd w:id="18"/>
      <w:bookmarkEnd w:id="19"/>
    </w:p>
    <w:p w14:paraId="3463AC10" w14:textId="77777777" w:rsidR="002D3708" w:rsidRPr="002D3708" w:rsidRDefault="002D3708" w:rsidP="002D3708"/>
    <w:p w14:paraId="78D1C58B" w14:textId="7B87386A" w:rsidR="008C69B6" w:rsidRPr="008C69B6" w:rsidRDefault="008C69B6" w:rsidP="008C69B6">
      <w:pPr>
        <w:pStyle w:val="ListParagraph"/>
        <w:widowControl w:val="0"/>
        <w:spacing w:line="360" w:lineRule="auto"/>
        <w:jc w:val="both"/>
        <w:rPr>
          <w:rFonts w:ascii="Arial" w:eastAsiaTheme="minorHAnsi" w:hAnsi="Arial" w:cs="Arial"/>
          <w:sz w:val="22"/>
          <w:szCs w:val="22"/>
          <w:u w:val="single"/>
        </w:rPr>
      </w:pPr>
      <w:r w:rsidRPr="008C69B6">
        <w:rPr>
          <w:rFonts w:ascii="Arial" w:eastAsiaTheme="minorHAnsi" w:hAnsi="Arial" w:cs="Arial"/>
          <w:b/>
          <w:bCs/>
          <w:sz w:val="22"/>
          <w:szCs w:val="22"/>
          <w:u w:val="single"/>
        </w:rPr>
        <w:t>PARCEL A</w:t>
      </w:r>
      <w:r w:rsidRPr="008C69B6">
        <w:rPr>
          <w:rFonts w:ascii="Arial" w:eastAsiaTheme="minorHAnsi" w:hAnsi="Arial" w:cs="Arial"/>
          <w:sz w:val="22"/>
          <w:szCs w:val="22"/>
          <w:u w:val="single"/>
        </w:rPr>
        <w:t xml:space="preserve"> </w:t>
      </w:r>
    </w:p>
    <w:p w14:paraId="22945A03" w14:textId="77777777" w:rsidR="008C69B6" w:rsidRDefault="008C69B6" w:rsidP="008C69B6">
      <w:pPr>
        <w:pStyle w:val="BodyText"/>
        <w:spacing w:before="120" w:after="120"/>
        <w:ind w:left="720"/>
        <w:jc w:val="both"/>
        <w:rPr>
          <w:rFonts w:ascii="Arial" w:hAnsi="Arial" w:cs="Arial"/>
        </w:rPr>
      </w:pPr>
      <w:r w:rsidRPr="003C116D">
        <w:rPr>
          <w:rFonts w:ascii="Arial" w:hAnsi="Arial" w:cs="Arial"/>
          <w:b/>
          <w:bCs/>
        </w:rPr>
        <w:t>Volume 1 A:</w:t>
      </w:r>
      <w:r>
        <w:rPr>
          <w:rFonts w:ascii="Arial" w:hAnsi="Arial" w:cs="Arial"/>
        </w:rPr>
        <w:t xml:space="preserve"> General bid instructions and administrative requirements</w:t>
      </w:r>
    </w:p>
    <w:p w14:paraId="304DE9F3" w14:textId="77777777" w:rsidR="008C69B6" w:rsidRDefault="008C69B6" w:rsidP="008C69B6">
      <w:pPr>
        <w:pStyle w:val="BodyText"/>
        <w:spacing w:before="120" w:after="120"/>
        <w:ind w:left="720"/>
        <w:jc w:val="both"/>
        <w:rPr>
          <w:rFonts w:ascii="Arial" w:hAnsi="Arial" w:cs="Arial"/>
        </w:rPr>
      </w:pPr>
      <w:r w:rsidRPr="003C116D">
        <w:rPr>
          <w:rFonts w:ascii="Arial" w:hAnsi="Arial" w:cs="Arial"/>
          <w:b/>
          <w:bCs/>
        </w:rPr>
        <w:t>Volume 1B:</w:t>
      </w:r>
      <w:r>
        <w:rPr>
          <w:rFonts w:ascii="Arial" w:hAnsi="Arial" w:cs="Arial"/>
        </w:rPr>
        <w:t xml:space="preserve"> Conditions and form of contract (SLA)</w:t>
      </w:r>
    </w:p>
    <w:p w14:paraId="3814E658" w14:textId="77777777" w:rsidR="008C69B6" w:rsidRDefault="008C69B6" w:rsidP="008C69B6">
      <w:pPr>
        <w:pStyle w:val="BodyText"/>
        <w:spacing w:before="120" w:after="120"/>
        <w:ind w:left="720"/>
        <w:jc w:val="both"/>
        <w:rPr>
          <w:rFonts w:ascii="Arial" w:hAnsi="Arial" w:cs="Arial"/>
        </w:rPr>
      </w:pPr>
      <w:r w:rsidRPr="003C116D">
        <w:rPr>
          <w:rFonts w:ascii="Arial" w:hAnsi="Arial" w:cs="Arial"/>
          <w:b/>
          <w:bCs/>
        </w:rPr>
        <w:t>Volume 1C:</w:t>
      </w:r>
      <w:r>
        <w:rPr>
          <w:rFonts w:ascii="Arial" w:hAnsi="Arial" w:cs="Arial"/>
        </w:rPr>
        <w:t xml:space="preserve"> Tender Pricing Schedule</w:t>
      </w:r>
    </w:p>
    <w:p w14:paraId="14D59A5C" w14:textId="0D8C3611" w:rsidR="008C69B6" w:rsidRPr="008C69B6" w:rsidRDefault="008C69B6" w:rsidP="008C69B6">
      <w:pPr>
        <w:pStyle w:val="ListParagraph"/>
        <w:widowControl w:val="0"/>
        <w:spacing w:line="360" w:lineRule="auto"/>
        <w:jc w:val="both"/>
        <w:rPr>
          <w:rFonts w:ascii="Arial" w:eastAsiaTheme="minorHAnsi" w:hAnsi="Arial" w:cs="Arial"/>
          <w:b/>
          <w:bCs/>
          <w:sz w:val="22"/>
          <w:szCs w:val="22"/>
          <w:u w:val="single"/>
        </w:rPr>
      </w:pPr>
      <w:r w:rsidRPr="008C69B6">
        <w:rPr>
          <w:rFonts w:ascii="Arial" w:eastAsiaTheme="minorHAnsi" w:hAnsi="Arial" w:cs="Arial"/>
          <w:b/>
          <w:bCs/>
          <w:sz w:val="22"/>
          <w:szCs w:val="22"/>
          <w:u w:val="single"/>
        </w:rPr>
        <w:t xml:space="preserve">PARCEL B </w:t>
      </w:r>
    </w:p>
    <w:p w14:paraId="618F6D79" w14:textId="77777777" w:rsidR="008C69B6" w:rsidRDefault="008C69B6" w:rsidP="008C69B6">
      <w:pPr>
        <w:pStyle w:val="BodyText"/>
        <w:spacing w:before="120" w:after="120"/>
        <w:ind w:left="720"/>
        <w:jc w:val="both"/>
        <w:rPr>
          <w:rFonts w:ascii="Arial" w:hAnsi="Arial" w:cs="Arial"/>
        </w:rPr>
      </w:pPr>
      <w:r w:rsidRPr="003C116D">
        <w:rPr>
          <w:rFonts w:ascii="Arial" w:hAnsi="Arial" w:cs="Arial"/>
          <w:b/>
          <w:bCs/>
        </w:rPr>
        <w:t>Volume 2:</w:t>
      </w:r>
      <w:r>
        <w:rPr>
          <w:rFonts w:ascii="Arial" w:hAnsi="Arial" w:cs="Arial"/>
        </w:rPr>
        <w:t xml:space="preserve"> Technical requirements</w:t>
      </w:r>
    </w:p>
    <w:p w14:paraId="5667A1AF" w14:textId="77777777" w:rsidR="008C69B6" w:rsidRDefault="008C69B6" w:rsidP="008C69B6">
      <w:pPr>
        <w:pStyle w:val="BodyText"/>
        <w:spacing w:before="120" w:after="120"/>
        <w:ind w:left="720"/>
        <w:jc w:val="both"/>
        <w:rPr>
          <w:rFonts w:ascii="Arial" w:hAnsi="Arial" w:cs="Arial"/>
        </w:rPr>
      </w:pPr>
      <w:r w:rsidRPr="003C116D">
        <w:rPr>
          <w:rFonts w:ascii="Arial" w:hAnsi="Arial" w:cs="Arial"/>
          <w:b/>
          <w:bCs/>
        </w:rPr>
        <w:t>Volume 3:</w:t>
      </w:r>
      <w:r>
        <w:rPr>
          <w:rFonts w:ascii="Arial" w:hAnsi="Arial" w:cs="Arial"/>
        </w:rPr>
        <w:t xml:space="preserve"> Project management and systems requirements</w:t>
      </w:r>
    </w:p>
    <w:p w14:paraId="60B29189" w14:textId="77777777" w:rsidR="008C69B6" w:rsidRDefault="008C69B6" w:rsidP="008C69B6">
      <w:pPr>
        <w:pStyle w:val="BodyText"/>
        <w:spacing w:before="120" w:after="120"/>
        <w:ind w:left="720"/>
        <w:jc w:val="both"/>
        <w:rPr>
          <w:rFonts w:ascii="Arial" w:hAnsi="Arial" w:cs="Arial"/>
        </w:rPr>
      </w:pPr>
      <w:r w:rsidRPr="003C116D">
        <w:rPr>
          <w:rFonts w:ascii="Arial" w:hAnsi="Arial" w:cs="Arial"/>
          <w:b/>
          <w:bCs/>
        </w:rPr>
        <w:t>Volume 4:</w:t>
      </w:r>
      <w:r>
        <w:rPr>
          <w:rFonts w:ascii="Arial" w:hAnsi="Arial" w:cs="Arial"/>
        </w:rPr>
        <w:t xml:space="preserve"> </w:t>
      </w:r>
      <w:bookmarkStart w:id="20" w:name="_Hlk157691108"/>
      <w:r>
        <w:rPr>
          <w:rFonts w:ascii="Arial" w:hAnsi="Arial" w:cs="Arial"/>
        </w:rPr>
        <w:t>Logistics support</w:t>
      </w:r>
      <w:bookmarkEnd w:id="20"/>
    </w:p>
    <w:p w14:paraId="4086237C" w14:textId="77777777" w:rsidR="00BF36C9" w:rsidRPr="00DF1F6F" w:rsidRDefault="00BF36C9" w:rsidP="000D6D31">
      <w:pPr>
        <w:pStyle w:val="BodyText"/>
        <w:spacing w:before="120" w:after="120"/>
        <w:jc w:val="both"/>
        <w:rPr>
          <w:rFonts w:ascii="Arial" w:hAnsi="Arial" w:cs="Arial"/>
        </w:rPr>
      </w:pPr>
    </w:p>
    <w:p w14:paraId="1D1B5241" w14:textId="02BB5976" w:rsidR="008C69B6" w:rsidRPr="00DF1F6F" w:rsidRDefault="008C69B6" w:rsidP="008C69B6">
      <w:pPr>
        <w:pStyle w:val="BodyText"/>
        <w:spacing w:before="120" w:after="120"/>
        <w:jc w:val="both"/>
        <w:rPr>
          <w:rFonts w:ascii="Arial" w:hAnsi="Arial" w:cs="Arial"/>
        </w:rPr>
      </w:pPr>
      <w:r w:rsidRPr="00E16C9D">
        <w:rPr>
          <w:rFonts w:ascii="Arial" w:hAnsi="Arial" w:cs="Arial"/>
          <w:b/>
          <w:bCs/>
        </w:rPr>
        <w:t xml:space="preserve">PARCEL A - </w:t>
      </w:r>
      <w:bookmarkStart w:id="21" w:name="_Hlk157690714"/>
      <w:r w:rsidRPr="00E16C9D">
        <w:rPr>
          <w:rFonts w:ascii="Arial" w:hAnsi="Arial" w:cs="Arial"/>
          <w:b/>
          <w:bCs/>
        </w:rPr>
        <w:t>LABELLED AND TABBED AS PER INDEX</w:t>
      </w:r>
      <w:r w:rsidRPr="00DF1F6F">
        <w:rPr>
          <w:rFonts w:ascii="Arial" w:hAnsi="Arial" w:cs="Arial"/>
        </w:rPr>
        <w:t>.</w:t>
      </w:r>
      <w:bookmarkEnd w:id="21"/>
    </w:p>
    <w:tbl>
      <w:tblPr>
        <w:tblpPr w:leftFromText="180" w:rightFromText="180" w:vertAnchor="text" w:horzAnchor="margin" w:tblpY="411"/>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5386"/>
        <w:gridCol w:w="1701"/>
      </w:tblGrid>
      <w:tr w:rsidR="008C69B6" w:rsidRPr="00DF1F6F" w14:paraId="1485D27C" w14:textId="77777777" w:rsidTr="00A90775">
        <w:trPr>
          <w:tblHeader/>
        </w:trPr>
        <w:tc>
          <w:tcPr>
            <w:tcW w:w="1375" w:type="pct"/>
            <w:shd w:val="clear" w:color="auto" w:fill="002060"/>
          </w:tcPr>
          <w:p w14:paraId="3C2F45E1" w14:textId="77777777" w:rsidR="008C69B6" w:rsidRPr="008C69B6" w:rsidRDefault="008C69B6" w:rsidP="00244C34">
            <w:pPr>
              <w:contextualSpacing/>
              <w:jc w:val="center"/>
              <w:rPr>
                <w:rFonts w:ascii="Arial" w:hAnsi="Arial" w:cs="Arial"/>
                <w:b/>
                <w:sz w:val="22"/>
                <w:szCs w:val="22"/>
              </w:rPr>
            </w:pPr>
            <w:r w:rsidRPr="008C69B6">
              <w:rPr>
                <w:rFonts w:ascii="Arial" w:hAnsi="Arial" w:cs="Arial"/>
                <w:b/>
                <w:sz w:val="22"/>
                <w:szCs w:val="22"/>
              </w:rPr>
              <w:t>Parcel A</w:t>
            </w:r>
          </w:p>
          <w:p w14:paraId="7C98A067" w14:textId="77777777" w:rsidR="008C69B6" w:rsidRPr="008C69B6" w:rsidRDefault="008C69B6" w:rsidP="00244C34">
            <w:pPr>
              <w:contextualSpacing/>
              <w:jc w:val="center"/>
              <w:rPr>
                <w:rFonts w:ascii="Arial" w:hAnsi="Arial" w:cs="Arial"/>
                <w:b/>
                <w:sz w:val="22"/>
                <w:szCs w:val="22"/>
              </w:rPr>
            </w:pPr>
            <w:r w:rsidRPr="008C69B6">
              <w:rPr>
                <w:rFonts w:ascii="Arial" w:hAnsi="Arial" w:cs="Arial"/>
                <w:b/>
                <w:sz w:val="22"/>
                <w:szCs w:val="22"/>
              </w:rPr>
              <w:t>Index</w:t>
            </w:r>
          </w:p>
        </w:tc>
        <w:tc>
          <w:tcPr>
            <w:tcW w:w="2755" w:type="pct"/>
            <w:shd w:val="clear" w:color="auto" w:fill="002060"/>
          </w:tcPr>
          <w:p w14:paraId="064E7D31" w14:textId="77777777" w:rsidR="008C69B6" w:rsidRPr="00DF1F6F" w:rsidRDefault="008C69B6" w:rsidP="00244C34">
            <w:pPr>
              <w:contextualSpacing/>
              <w:jc w:val="center"/>
              <w:rPr>
                <w:rFonts w:ascii="Arial" w:hAnsi="Arial" w:cs="Arial"/>
                <w:b/>
                <w:sz w:val="22"/>
                <w:szCs w:val="22"/>
              </w:rPr>
            </w:pPr>
            <w:r w:rsidRPr="00DF1F6F">
              <w:rPr>
                <w:rFonts w:ascii="Arial" w:hAnsi="Arial" w:cs="Arial"/>
                <w:b/>
                <w:sz w:val="22"/>
                <w:szCs w:val="22"/>
              </w:rPr>
              <w:t>Requirement</w:t>
            </w:r>
          </w:p>
        </w:tc>
        <w:tc>
          <w:tcPr>
            <w:tcW w:w="870" w:type="pct"/>
            <w:shd w:val="clear" w:color="auto" w:fill="002060"/>
          </w:tcPr>
          <w:p w14:paraId="0C257853" w14:textId="77777777" w:rsidR="008C69B6" w:rsidRPr="00DF1F6F" w:rsidRDefault="008C69B6" w:rsidP="00244C34">
            <w:pPr>
              <w:contextualSpacing/>
              <w:jc w:val="center"/>
              <w:rPr>
                <w:rFonts w:ascii="Arial" w:hAnsi="Arial" w:cs="Arial"/>
                <w:b/>
                <w:sz w:val="22"/>
                <w:szCs w:val="22"/>
              </w:rPr>
            </w:pPr>
            <w:r w:rsidRPr="00DF1F6F">
              <w:rPr>
                <w:rFonts w:ascii="Arial" w:eastAsia="Arial Narrow" w:hAnsi="Arial" w:cs="Arial"/>
                <w:b/>
                <w:sz w:val="22"/>
                <w:szCs w:val="22"/>
              </w:rPr>
              <w:t>Confirm Submission</w:t>
            </w:r>
            <w:r>
              <w:rPr>
                <w:rFonts w:ascii="Arial" w:eastAsia="Arial Narrow" w:hAnsi="Arial" w:cs="Arial"/>
                <w:b/>
                <w:sz w:val="22"/>
                <w:szCs w:val="22"/>
              </w:rPr>
              <w:t xml:space="preserve"> </w:t>
            </w:r>
            <w:r w:rsidRPr="00DF1F6F">
              <w:rPr>
                <w:rFonts w:ascii="Arial" w:eastAsia="Arial Narrow" w:hAnsi="Arial" w:cs="Arial"/>
                <w:b/>
                <w:sz w:val="22"/>
                <w:szCs w:val="22"/>
              </w:rPr>
              <w:t>with X</w:t>
            </w:r>
          </w:p>
        </w:tc>
      </w:tr>
      <w:tr w:rsidR="008C69B6" w:rsidRPr="00DF1F6F" w14:paraId="72469B6C" w14:textId="77777777" w:rsidTr="008C69B6">
        <w:trPr>
          <w:trHeight w:val="20"/>
        </w:trPr>
        <w:tc>
          <w:tcPr>
            <w:tcW w:w="1375" w:type="pct"/>
            <w:shd w:val="clear" w:color="auto" w:fill="auto"/>
            <w:vAlign w:val="center"/>
          </w:tcPr>
          <w:p w14:paraId="6CE899B7" w14:textId="77777777" w:rsidR="008C69B6" w:rsidRPr="008C69B6" w:rsidRDefault="008C69B6" w:rsidP="00A90775">
            <w:pPr>
              <w:spacing w:line="360" w:lineRule="auto"/>
              <w:contextualSpacing/>
              <w:jc w:val="both"/>
              <w:rPr>
                <w:rFonts w:ascii="Arial" w:hAnsi="Arial" w:cs="Arial"/>
                <w:b/>
                <w:sz w:val="22"/>
                <w:szCs w:val="22"/>
              </w:rPr>
            </w:pPr>
            <w:r w:rsidRPr="008C69B6">
              <w:rPr>
                <w:rFonts w:ascii="Arial" w:hAnsi="Arial" w:cs="Arial"/>
                <w:b/>
                <w:sz w:val="22"/>
                <w:szCs w:val="22"/>
              </w:rPr>
              <w:t>Volume 1 A</w:t>
            </w:r>
          </w:p>
        </w:tc>
        <w:tc>
          <w:tcPr>
            <w:tcW w:w="2755" w:type="pct"/>
            <w:vAlign w:val="center"/>
          </w:tcPr>
          <w:p w14:paraId="325DE3F0" w14:textId="7ACFAA53" w:rsidR="008C69B6" w:rsidRPr="00DF1F6F" w:rsidRDefault="008C69B6" w:rsidP="00A90775">
            <w:pPr>
              <w:spacing w:line="360" w:lineRule="auto"/>
              <w:contextualSpacing/>
              <w:jc w:val="both"/>
              <w:rPr>
                <w:rFonts w:ascii="Arial" w:hAnsi="Arial" w:cs="Arial"/>
                <w:sz w:val="22"/>
                <w:szCs w:val="22"/>
              </w:rPr>
            </w:pPr>
            <w:r>
              <w:rPr>
                <w:rFonts w:ascii="Arial" w:hAnsi="Arial" w:cs="Arial"/>
              </w:rPr>
              <w:t>General bid instructions and administrative requirements-returnable documents</w:t>
            </w:r>
          </w:p>
        </w:tc>
        <w:tc>
          <w:tcPr>
            <w:tcW w:w="870" w:type="pct"/>
            <w:vAlign w:val="center"/>
          </w:tcPr>
          <w:p w14:paraId="56FE3BBD" w14:textId="77777777" w:rsidR="008C69B6" w:rsidRPr="00DF1F6F" w:rsidRDefault="008C69B6" w:rsidP="00A90775">
            <w:pPr>
              <w:spacing w:line="360" w:lineRule="auto"/>
              <w:contextualSpacing/>
              <w:jc w:val="both"/>
              <w:rPr>
                <w:rFonts w:ascii="Arial" w:hAnsi="Arial" w:cs="Arial"/>
                <w:b/>
                <w:sz w:val="22"/>
                <w:szCs w:val="22"/>
              </w:rPr>
            </w:pPr>
          </w:p>
        </w:tc>
      </w:tr>
      <w:tr w:rsidR="008C69B6" w:rsidRPr="00DF1F6F" w14:paraId="6C2F54B8" w14:textId="77777777" w:rsidTr="00A90775">
        <w:trPr>
          <w:trHeight w:val="20"/>
        </w:trPr>
        <w:tc>
          <w:tcPr>
            <w:tcW w:w="1375" w:type="pct"/>
            <w:vAlign w:val="center"/>
          </w:tcPr>
          <w:p w14:paraId="19C56F4E" w14:textId="77777777" w:rsidR="008C69B6" w:rsidRPr="00DF1F6F" w:rsidRDefault="008C69B6" w:rsidP="00A90775">
            <w:pPr>
              <w:spacing w:line="360" w:lineRule="auto"/>
              <w:contextualSpacing/>
              <w:jc w:val="both"/>
              <w:rPr>
                <w:rFonts w:ascii="Arial" w:hAnsi="Arial" w:cs="Arial"/>
                <w:b/>
                <w:sz w:val="22"/>
                <w:szCs w:val="22"/>
              </w:rPr>
            </w:pPr>
            <w:r w:rsidRPr="00DF1F6F">
              <w:rPr>
                <w:rFonts w:ascii="Arial" w:hAnsi="Arial" w:cs="Arial"/>
                <w:b/>
                <w:sz w:val="22"/>
                <w:szCs w:val="22"/>
              </w:rPr>
              <w:lastRenderedPageBreak/>
              <w:t xml:space="preserve">Volume 1 </w:t>
            </w:r>
            <w:r>
              <w:rPr>
                <w:rFonts w:ascii="Arial" w:hAnsi="Arial" w:cs="Arial"/>
                <w:b/>
                <w:sz w:val="22"/>
                <w:szCs w:val="22"/>
              </w:rPr>
              <w:t>B</w:t>
            </w:r>
          </w:p>
        </w:tc>
        <w:tc>
          <w:tcPr>
            <w:tcW w:w="2755" w:type="pct"/>
            <w:vAlign w:val="center"/>
          </w:tcPr>
          <w:p w14:paraId="464BBA8F" w14:textId="1A08DE51" w:rsidR="008C69B6" w:rsidRPr="003A58FF" w:rsidRDefault="008C69B6" w:rsidP="00A90775">
            <w:pPr>
              <w:pStyle w:val="BodyTextIndent"/>
              <w:spacing w:after="0" w:line="360" w:lineRule="auto"/>
              <w:ind w:left="0"/>
              <w:contextualSpacing/>
              <w:jc w:val="both"/>
              <w:rPr>
                <w:rFonts w:ascii="Arial" w:hAnsi="Arial" w:cs="Arial"/>
                <w:sz w:val="22"/>
                <w:szCs w:val="22"/>
              </w:rPr>
            </w:pPr>
            <w:r>
              <w:rPr>
                <w:rFonts w:ascii="Arial" w:hAnsi="Arial" w:cs="Arial"/>
              </w:rPr>
              <w:t>Conditions and form of contract (SLA)</w:t>
            </w:r>
          </w:p>
        </w:tc>
        <w:tc>
          <w:tcPr>
            <w:tcW w:w="870" w:type="pct"/>
            <w:vAlign w:val="center"/>
          </w:tcPr>
          <w:p w14:paraId="6240D4C4" w14:textId="77777777" w:rsidR="008C69B6" w:rsidRPr="00DF1F6F" w:rsidRDefault="008C69B6" w:rsidP="00A90775">
            <w:pPr>
              <w:spacing w:line="360" w:lineRule="auto"/>
              <w:contextualSpacing/>
              <w:jc w:val="both"/>
              <w:rPr>
                <w:rFonts w:ascii="Arial" w:hAnsi="Arial" w:cs="Arial"/>
                <w:b/>
                <w:sz w:val="22"/>
                <w:szCs w:val="22"/>
              </w:rPr>
            </w:pPr>
          </w:p>
        </w:tc>
      </w:tr>
      <w:tr w:rsidR="008C69B6" w:rsidRPr="00DF1F6F" w14:paraId="2E6E1DEF" w14:textId="77777777" w:rsidTr="00A90775">
        <w:trPr>
          <w:trHeight w:val="20"/>
        </w:trPr>
        <w:tc>
          <w:tcPr>
            <w:tcW w:w="1375" w:type="pct"/>
            <w:vAlign w:val="center"/>
          </w:tcPr>
          <w:p w14:paraId="6ED1F7CC" w14:textId="77777777" w:rsidR="008C69B6" w:rsidRPr="00DF1F6F" w:rsidRDefault="008C69B6" w:rsidP="00A90775">
            <w:pPr>
              <w:spacing w:line="360" w:lineRule="auto"/>
              <w:contextualSpacing/>
              <w:jc w:val="both"/>
              <w:rPr>
                <w:rFonts w:ascii="Arial" w:hAnsi="Arial" w:cs="Arial"/>
                <w:b/>
                <w:sz w:val="22"/>
                <w:szCs w:val="22"/>
              </w:rPr>
            </w:pPr>
            <w:r w:rsidRPr="00DF1F6F">
              <w:rPr>
                <w:rFonts w:ascii="Arial" w:hAnsi="Arial" w:cs="Arial"/>
                <w:b/>
                <w:sz w:val="22"/>
                <w:szCs w:val="22"/>
              </w:rPr>
              <w:t>Volume 1 C</w:t>
            </w:r>
          </w:p>
        </w:tc>
        <w:tc>
          <w:tcPr>
            <w:tcW w:w="2755" w:type="pct"/>
            <w:vAlign w:val="center"/>
          </w:tcPr>
          <w:p w14:paraId="081C4F1D" w14:textId="268F32E6" w:rsidR="008C69B6" w:rsidRPr="00DF1F6F" w:rsidRDefault="008C69B6" w:rsidP="00A90775">
            <w:pPr>
              <w:pStyle w:val="BodyTextIndent"/>
              <w:spacing w:after="0" w:line="360" w:lineRule="auto"/>
              <w:ind w:left="0"/>
              <w:contextualSpacing/>
              <w:jc w:val="both"/>
              <w:rPr>
                <w:rFonts w:ascii="Arial" w:hAnsi="Arial" w:cs="Arial"/>
                <w:sz w:val="22"/>
                <w:szCs w:val="22"/>
              </w:rPr>
            </w:pPr>
            <w:r>
              <w:rPr>
                <w:rFonts w:ascii="Arial" w:hAnsi="Arial" w:cs="Arial"/>
              </w:rPr>
              <w:t>Tender Pricing Schedule</w:t>
            </w:r>
            <w:r w:rsidRPr="00DF1F6F" w:rsidDel="008C69B6">
              <w:rPr>
                <w:rFonts w:ascii="Arial" w:hAnsi="Arial" w:cs="Arial"/>
                <w:sz w:val="22"/>
                <w:szCs w:val="22"/>
              </w:rPr>
              <w:t xml:space="preserve"> </w:t>
            </w:r>
            <w:r w:rsidRPr="00DF1F6F">
              <w:rPr>
                <w:rFonts w:ascii="Arial" w:hAnsi="Arial" w:cs="Arial"/>
                <w:sz w:val="22"/>
                <w:szCs w:val="22"/>
              </w:rPr>
              <w:t xml:space="preserve">(in a separate envelope) </w:t>
            </w:r>
          </w:p>
        </w:tc>
        <w:tc>
          <w:tcPr>
            <w:tcW w:w="870" w:type="pct"/>
            <w:vAlign w:val="center"/>
          </w:tcPr>
          <w:p w14:paraId="4113C4B5" w14:textId="77777777" w:rsidR="008C69B6" w:rsidRPr="00DF1F6F" w:rsidRDefault="008C69B6" w:rsidP="00A90775">
            <w:pPr>
              <w:spacing w:line="360" w:lineRule="auto"/>
              <w:contextualSpacing/>
              <w:jc w:val="both"/>
              <w:rPr>
                <w:rFonts w:ascii="Arial" w:hAnsi="Arial" w:cs="Arial"/>
                <w:b/>
                <w:sz w:val="22"/>
                <w:szCs w:val="22"/>
              </w:rPr>
            </w:pPr>
          </w:p>
        </w:tc>
      </w:tr>
    </w:tbl>
    <w:p w14:paraId="16EB1E12" w14:textId="77777777" w:rsidR="008C69B6" w:rsidRDefault="008C69B6" w:rsidP="008C69B6">
      <w:pPr>
        <w:spacing w:before="120" w:after="120" w:line="360" w:lineRule="auto"/>
        <w:jc w:val="both"/>
        <w:rPr>
          <w:rFonts w:ascii="Arial" w:hAnsi="Arial" w:cs="Arial"/>
          <w:b/>
          <w:bCs/>
          <w:sz w:val="22"/>
          <w:szCs w:val="22"/>
        </w:rPr>
      </w:pPr>
    </w:p>
    <w:p w14:paraId="54ED6531" w14:textId="2D502BC3" w:rsidR="008C69B6" w:rsidRPr="001D697B" w:rsidRDefault="008C69B6" w:rsidP="008C69B6">
      <w:pPr>
        <w:spacing w:before="120" w:after="120" w:line="360" w:lineRule="auto"/>
        <w:jc w:val="both"/>
        <w:rPr>
          <w:rFonts w:ascii="Arial" w:hAnsi="Arial" w:cs="Arial"/>
          <w:b/>
          <w:bCs/>
          <w:sz w:val="22"/>
          <w:szCs w:val="22"/>
        </w:rPr>
      </w:pPr>
      <w:r w:rsidRPr="001D697B">
        <w:rPr>
          <w:rFonts w:ascii="Arial" w:hAnsi="Arial" w:cs="Arial"/>
          <w:b/>
          <w:bCs/>
          <w:sz w:val="22"/>
          <w:szCs w:val="22"/>
        </w:rPr>
        <w:t xml:space="preserve">PARCEL B </w:t>
      </w:r>
      <w:r>
        <w:rPr>
          <w:rFonts w:ascii="Arial" w:hAnsi="Arial" w:cs="Arial"/>
          <w:b/>
          <w:bCs/>
          <w:sz w:val="22"/>
          <w:szCs w:val="22"/>
        </w:rPr>
        <w:t>-</w:t>
      </w:r>
      <w:r w:rsidRPr="00E16C9D">
        <w:rPr>
          <w:rFonts w:ascii="Arial" w:hAnsi="Arial" w:cs="Arial"/>
          <w:b/>
          <w:bCs/>
        </w:rPr>
        <w:t>LABELLED AND TABBED AS PER INDEX</w:t>
      </w:r>
      <w:r w:rsidRPr="00DF1F6F">
        <w:rPr>
          <w:rFonts w:ascii="Arial" w:hAnsi="Arial" w:cs="Arial"/>
        </w:rPr>
        <w:t>.</w:t>
      </w:r>
    </w:p>
    <w:tbl>
      <w:tblPr>
        <w:tblW w:w="9781" w:type="dxa"/>
        <w:tblInd w:w="-5" w:type="dxa"/>
        <w:tblCellMar>
          <w:left w:w="0" w:type="dxa"/>
          <w:right w:w="0" w:type="dxa"/>
        </w:tblCellMar>
        <w:tblLook w:val="01E0" w:firstRow="1" w:lastRow="1" w:firstColumn="1" w:lastColumn="1" w:noHBand="0" w:noVBand="0"/>
      </w:tblPr>
      <w:tblGrid>
        <w:gridCol w:w="2694"/>
        <w:gridCol w:w="5386"/>
        <w:gridCol w:w="1701"/>
      </w:tblGrid>
      <w:tr w:rsidR="008C69B6" w:rsidRPr="00DF1F6F" w14:paraId="75CE1545" w14:textId="77777777" w:rsidTr="00A90775">
        <w:trPr>
          <w:trHeight w:val="279"/>
          <w:tblHeader/>
        </w:trPr>
        <w:tc>
          <w:tcPr>
            <w:tcW w:w="2694"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324FDBAC" w14:textId="77777777" w:rsidR="008C69B6" w:rsidRPr="00DF1F6F" w:rsidRDefault="008C69B6" w:rsidP="00244C34">
            <w:pPr>
              <w:ind w:left="102" w:right="-23"/>
              <w:jc w:val="center"/>
              <w:rPr>
                <w:rFonts w:ascii="Arial" w:eastAsia="Arial Narrow" w:hAnsi="Arial" w:cs="Arial"/>
                <w:b/>
                <w:sz w:val="22"/>
                <w:szCs w:val="22"/>
              </w:rPr>
            </w:pPr>
            <w:r w:rsidRPr="00DF1F6F">
              <w:rPr>
                <w:rFonts w:ascii="Arial" w:eastAsia="Arial Narrow" w:hAnsi="Arial" w:cs="Arial"/>
                <w:b/>
                <w:sz w:val="22"/>
                <w:szCs w:val="22"/>
              </w:rPr>
              <w:t>Parcel B</w:t>
            </w:r>
          </w:p>
          <w:p w14:paraId="3CAB2B47" w14:textId="77777777" w:rsidR="008C69B6" w:rsidRPr="00DF1F6F" w:rsidRDefault="008C69B6" w:rsidP="00244C34">
            <w:pPr>
              <w:ind w:left="102" w:right="-23"/>
              <w:jc w:val="center"/>
              <w:rPr>
                <w:rFonts w:ascii="Arial" w:eastAsia="Arial Narrow" w:hAnsi="Arial" w:cs="Arial"/>
                <w:b/>
                <w:sz w:val="22"/>
                <w:szCs w:val="22"/>
              </w:rPr>
            </w:pPr>
            <w:r w:rsidRPr="00DF1F6F">
              <w:rPr>
                <w:rFonts w:ascii="Arial" w:eastAsia="Arial Narrow" w:hAnsi="Arial" w:cs="Arial"/>
                <w:b/>
                <w:sz w:val="22"/>
                <w:szCs w:val="22"/>
              </w:rPr>
              <w:t>Index</w:t>
            </w:r>
          </w:p>
        </w:tc>
        <w:tc>
          <w:tcPr>
            <w:tcW w:w="5386"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0DA81BD0" w14:textId="77777777" w:rsidR="008C69B6" w:rsidRPr="00DF1F6F" w:rsidRDefault="008C69B6" w:rsidP="00244C34">
            <w:pPr>
              <w:ind w:left="102" w:right="-23"/>
              <w:jc w:val="center"/>
              <w:rPr>
                <w:rFonts w:ascii="Arial" w:eastAsia="Arial Narrow" w:hAnsi="Arial" w:cs="Arial"/>
                <w:b/>
                <w:sz w:val="22"/>
                <w:szCs w:val="22"/>
              </w:rPr>
            </w:pPr>
            <w:r w:rsidRPr="00DF1F6F">
              <w:rPr>
                <w:rFonts w:ascii="Arial" w:eastAsia="Arial Narrow" w:hAnsi="Arial" w:cs="Arial"/>
                <w:b/>
                <w:sz w:val="22"/>
                <w:szCs w:val="22"/>
              </w:rPr>
              <w:t>Technical Proposal</w:t>
            </w:r>
          </w:p>
        </w:tc>
        <w:tc>
          <w:tcPr>
            <w:tcW w:w="1701"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053FA5F3" w14:textId="77777777" w:rsidR="008C69B6" w:rsidRPr="00DF1F6F" w:rsidRDefault="008C69B6" w:rsidP="00244C34">
            <w:pPr>
              <w:ind w:left="102" w:right="-23"/>
              <w:jc w:val="center"/>
              <w:rPr>
                <w:rFonts w:ascii="Arial" w:eastAsia="Arial Narrow" w:hAnsi="Arial" w:cs="Arial"/>
                <w:b/>
                <w:sz w:val="22"/>
                <w:szCs w:val="22"/>
              </w:rPr>
            </w:pPr>
            <w:r w:rsidRPr="00DF1F6F">
              <w:rPr>
                <w:rFonts w:ascii="Arial" w:eastAsia="Arial Narrow" w:hAnsi="Arial" w:cs="Arial"/>
                <w:b/>
                <w:sz w:val="22"/>
                <w:szCs w:val="22"/>
              </w:rPr>
              <w:t>Confirm Submission</w:t>
            </w:r>
            <w:r>
              <w:rPr>
                <w:rFonts w:ascii="Arial" w:eastAsia="Arial Narrow" w:hAnsi="Arial" w:cs="Arial"/>
                <w:b/>
                <w:sz w:val="22"/>
                <w:szCs w:val="22"/>
              </w:rPr>
              <w:t xml:space="preserve"> </w:t>
            </w:r>
            <w:r w:rsidRPr="00DF1F6F">
              <w:rPr>
                <w:rFonts w:ascii="Arial" w:eastAsia="Arial Narrow" w:hAnsi="Arial" w:cs="Arial"/>
                <w:b/>
                <w:sz w:val="22"/>
                <w:szCs w:val="22"/>
              </w:rPr>
              <w:t>with X</w:t>
            </w:r>
          </w:p>
        </w:tc>
      </w:tr>
      <w:tr w:rsidR="008C69B6" w:rsidRPr="00DF1F6F" w14:paraId="35107C21" w14:textId="77777777" w:rsidTr="00A90775">
        <w:trPr>
          <w:trHeight w:val="373"/>
          <w:tblHeader/>
        </w:trPr>
        <w:tc>
          <w:tcPr>
            <w:tcW w:w="2694" w:type="dxa"/>
            <w:tcBorders>
              <w:top w:val="single" w:sz="4" w:space="0" w:color="000000"/>
              <w:left w:val="single" w:sz="4" w:space="0" w:color="000000"/>
              <w:bottom w:val="single" w:sz="4" w:space="0" w:color="000000"/>
              <w:right w:val="single" w:sz="4" w:space="0" w:color="000000"/>
            </w:tcBorders>
            <w:vAlign w:val="center"/>
          </w:tcPr>
          <w:p w14:paraId="7E12E888" w14:textId="77777777" w:rsidR="008C69B6" w:rsidRPr="003B2039" w:rsidRDefault="008C69B6" w:rsidP="00A90775">
            <w:pPr>
              <w:spacing w:line="360" w:lineRule="auto"/>
              <w:ind w:right="-20"/>
              <w:jc w:val="both"/>
              <w:rPr>
                <w:rFonts w:ascii="Arial" w:hAnsi="Arial" w:cs="Arial"/>
                <w:b/>
                <w:bCs/>
                <w:sz w:val="22"/>
                <w:szCs w:val="22"/>
              </w:rPr>
            </w:pPr>
            <w:r w:rsidRPr="003B2039">
              <w:rPr>
                <w:rFonts w:ascii="Arial" w:hAnsi="Arial" w:cs="Arial"/>
                <w:b/>
                <w:bCs/>
                <w:sz w:val="22"/>
                <w:szCs w:val="22"/>
              </w:rPr>
              <w:t>Volume 2</w:t>
            </w:r>
          </w:p>
        </w:tc>
        <w:tc>
          <w:tcPr>
            <w:tcW w:w="5386" w:type="dxa"/>
            <w:tcBorders>
              <w:top w:val="single" w:sz="4" w:space="0" w:color="000000"/>
              <w:left w:val="single" w:sz="4" w:space="0" w:color="000000"/>
              <w:bottom w:val="single" w:sz="4" w:space="0" w:color="000000"/>
              <w:right w:val="single" w:sz="4" w:space="0" w:color="000000"/>
            </w:tcBorders>
            <w:vAlign w:val="center"/>
          </w:tcPr>
          <w:p w14:paraId="366F9BF9" w14:textId="4FD09FE4" w:rsidR="008C69B6" w:rsidRPr="00DF1F6F" w:rsidRDefault="008C69B6" w:rsidP="00A90775">
            <w:pPr>
              <w:spacing w:line="360" w:lineRule="auto"/>
              <w:jc w:val="both"/>
              <w:rPr>
                <w:rFonts w:ascii="Arial" w:hAnsi="Arial" w:cs="Arial"/>
                <w:sz w:val="22"/>
                <w:szCs w:val="22"/>
              </w:rPr>
            </w:pPr>
            <w:r>
              <w:rPr>
                <w:rFonts w:ascii="Arial" w:hAnsi="Arial" w:cs="Arial"/>
              </w:rPr>
              <w:t>Technical requirements</w:t>
            </w:r>
          </w:p>
        </w:tc>
        <w:tc>
          <w:tcPr>
            <w:tcW w:w="1701" w:type="dxa"/>
            <w:tcBorders>
              <w:top w:val="single" w:sz="4" w:space="0" w:color="000000"/>
              <w:left w:val="single" w:sz="4" w:space="0" w:color="000000"/>
              <w:bottom w:val="single" w:sz="4" w:space="0" w:color="000000"/>
              <w:right w:val="single" w:sz="4" w:space="0" w:color="000000"/>
            </w:tcBorders>
            <w:vAlign w:val="center"/>
          </w:tcPr>
          <w:p w14:paraId="72BF6EF4" w14:textId="77777777" w:rsidR="008C69B6" w:rsidRPr="00DF1F6F" w:rsidRDefault="008C69B6" w:rsidP="00A90775">
            <w:pPr>
              <w:spacing w:line="360" w:lineRule="auto"/>
              <w:jc w:val="both"/>
              <w:rPr>
                <w:rFonts w:ascii="Arial" w:hAnsi="Arial" w:cs="Arial"/>
                <w:sz w:val="22"/>
                <w:szCs w:val="22"/>
              </w:rPr>
            </w:pPr>
          </w:p>
        </w:tc>
      </w:tr>
      <w:tr w:rsidR="008C69B6" w:rsidRPr="00DF1F6F" w14:paraId="6C3AFF59" w14:textId="77777777" w:rsidTr="00A90775">
        <w:trPr>
          <w:trHeight w:val="373"/>
          <w:tblHeader/>
        </w:trPr>
        <w:tc>
          <w:tcPr>
            <w:tcW w:w="2694" w:type="dxa"/>
            <w:tcBorders>
              <w:top w:val="single" w:sz="4" w:space="0" w:color="000000"/>
              <w:left w:val="single" w:sz="4" w:space="0" w:color="000000"/>
              <w:bottom w:val="single" w:sz="4" w:space="0" w:color="000000"/>
              <w:right w:val="single" w:sz="4" w:space="0" w:color="000000"/>
            </w:tcBorders>
            <w:vAlign w:val="center"/>
          </w:tcPr>
          <w:p w14:paraId="5476D0A2" w14:textId="77777777" w:rsidR="008C69B6" w:rsidRPr="003B2039" w:rsidRDefault="008C69B6" w:rsidP="00A90775">
            <w:pPr>
              <w:spacing w:line="360" w:lineRule="auto"/>
              <w:ind w:right="-20"/>
              <w:jc w:val="both"/>
              <w:rPr>
                <w:rFonts w:ascii="Arial" w:hAnsi="Arial" w:cs="Arial"/>
                <w:b/>
                <w:bCs/>
                <w:sz w:val="22"/>
                <w:szCs w:val="22"/>
              </w:rPr>
            </w:pPr>
            <w:r w:rsidRPr="003B2039">
              <w:rPr>
                <w:rFonts w:ascii="Arial" w:hAnsi="Arial" w:cs="Arial"/>
                <w:b/>
                <w:bCs/>
                <w:sz w:val="22"/>
                <w:szCs w:val="22"/>
              </w:rPr>
              <w:t>Volume 3</w:t>
            </w:r>
          </w:p>
        </w:tc>
        <w:tc>
          <w:tcPr>
            <w:tcW w:w="5386" w:type="dxa"/>
            <w:tcBorders>
              <w:top w:val="single" w:sz="4" w:space="0" w:color="000000"/>
              <w:left w:val="single" w:sz="4" w:space="0" w:color="000000"/>
              <w:bottom w:val="single" w:sz="4" w:space="0" w:color="000000"/>
              <w:right w:val="single" w:sz="4" w:space="0" w:color="000000"/>
            </w:tcBorders>
            <w:vAlign w:val="center"/>
          </w:tcPr>
          <w:p w14:paraId="6D2EBE1A" w14:textId="6E7EBCE3" w:rsidR="008C69B6" w:rsidRPr="00DF1F6F" w:rsidRDefault="008C69B6" w:rsidP="00A90775">
            <w:pPr>
              <w:spacing w:line="360" w:lineRule="auto"/>
              <w:jc w:val="both"/>
              <w:rPr>
                <w:rFonts w:ascii="Arial" w:hAnsi="Arial" w:cs="Arial"/>
                <w:sz w:val="22"/>
                <w:szCs w:val="22"/>
              </w:rPr>
            </w:pPr>
            <w:r>
              <w:rPr>
                <w:rFonts w:ascii="Arial" w:hAnsi="Arial" w:cs="Arial"/>
              </w:rPr>
              <w:t>Project management and systems requirements</w:t>
            </w:r>
          </w:p>
        </w:tc>
        <w:tc>
          <w:tcPr>
            <w:tcW w:w="1701" w:type="dxa"/>
            <w:tcBorders>
              <w:top w:val="single" w:sz="4" w:space="0" w:color="000000"/>
              <w:left w:val="single" w:sz="4" w:space="0" w:color="000000"/>
              <w:bottom w:val="single" w:sz="4" w:space="0" w:color="000000"/>
              <w:right w:val="single" w:sz="4" w:space="0" w:color="000000"/>
            </w:tcBorders>
            <w:vAlign w:val="center"/>
          </w:tcPr>
          <w:p w14:paraId="353FD0D3" w14:textId="77777777" w:rsidR="008C69B6" w:rsidRPr="00DF1F6F" w:rsidRDefault="008C69B6" w:rsidP="00A90775">
            <w:pPr>
              <w:spacing w:line="360" w:lineRule="auto"/>
              <w:jc w:val="both"/>
              <w:rPr>
                <w:rFonts w:ascii="Arial" w:hAnsi="Arial" w:cs="Arial"/>
                <w:sz w:val="22"/>
                <w:szCs w:val="22"/>
              </w:rPr>
            </w:pPr>
          </w:p>
        </w:tc>
      </w:tr>
      <w:tr w:rsidR="008C69B6" w:rsidRPr="00DF1F6F" w14:paraId="330A4C8C" w14:textId="77777777" w:rsidTr="00A90775">
        <w:trPr>
          <w:trHeight w:val="373"/>
          <w:tblHeader/>
        </w:trPr>
        <w:tc>
          <w:tcPr>
            <w:tcW w:w="2694" w:type="dxa"/>
            <w:tcBorders>
              <w:top w:val="single" w:sz="4" w:space="0" w:color="000000"/>
              <w:left w:val="single" w:sz="4" w:space="0" w:color="000000"/>
              <w:bottom w:val="single" w:sz="4" w:space="0" w:color="000000"/>
              <w:right w:val="single" w:sz="4" w:space="0" w:color="000000"/>
            </w:tcBorders>
            <w:vAlign w:val="center"/>
          </w:tcPr>
          <w:p w14:paraId="2E62EB39" w14:textId="77777777" w:rsidR="008C69B6" w:rsidRPr="003B2039" w:rsidRDefault="008C69B6" w:rsidP="00A90775">
            <w:pPr>
              <w:spacing w:line="360" w:lineRule="auto"/>
              <w:ind w:right="-20"/>
              <w:jc w:val="both"/>
              <w:rPr>
                <w:rFonts w:ascii="Arial" w:hAnsi="Arial" w:cs="Arial"/>
                <w:b/>
                <w:bCs/>
                <w:sz w:val="22"/>
                <w:szCs w:val="22"/>
              </w:rPr>
            </w:pPr>
            <w:r w:rsidRPr="003B2039">
              <w:rPr>
                <w:rFonts w:ascii="Arial" w:hAnsi="Arial" w:cs="Arial"/>
                <w:b/>
                <w:bCs/>
                <w:sz w:val="22"/>
                <w:szCs w:val="22"/>
              </w:rPr>
              <w:t>Volume 4</w:t>
            </w:r>
          </w:p>
        </w:tc>
        <w:tc>
          <w:tcPr>
            <w:tcW w:w="5386" w:type="dxa"/>
            <w:tcBorders>
              <w:top w:val="single" w:sz="4" w:space="0" w:color="000000"/>
              <w:left w:val="single" w:sz="4" w:space="0" w:color="000000"/>
              <w:bottom w:val="single" w:sz="4" w:space="0" w:color="000000"/>
              <w:right w:val="single" w:sz="4" w:space="0" w:color="000000"/>
            </w:tcBorders>
            <w:vAlign w:val="center"/>
          </w:tcPr>
          <w:p w14:paraId="23E6C725" w14:textId="6382F85D" w:rsidR="008C69B6" w:rsidRPr="00DF1F6F" w:rsidRDefault="008C69B6" w:rsidP="00A90775">
            <w:pPr>
              <w:spacing w:line="360" w:lineRule="auto"/>
              <w:jc w:val="both"/>
              <w:rPr>
                <w:rFonts w:ascii="Arial" w:hAnsi="Arial" w:cs="Arial"/>
                <w:sz w:val="22"/>
                <w:szCs w:val="22"/>
              </w:rPr>
            </w:pPr>
            <w:r>
              <w:rPr>
                <w:rFonts w:ascii="Arial" w:hAnsi="Arial" w:cs="Arial"/>
              </w:rPr>
              <w:t>Logistics and support requirements</w:t>
            </w:r>
          </w:p>
        </w:tc>
        <w:tc>
          <w:tcPr>
            <w:tcW w:w="1701" w:type="dxa"/>
            <w:tcBorders>
              <w:top w:val="single" w:sz="4" w:space="0" w:color="000000"/>
              <w:left w:val="single" w:sz="4" w:space="0" w:color="000000"/>
              <w:bottom w:val="single" w:sz="4" w:space="0" w:color="000000"/>
              <w:right w:val="single" w:sz="4" w:space="0" w:color="000000"/>
            </w:tcBorders>
            <w:vAlign w:val="center"/>
          </w:tcPr>
          <w:p w14:paraId="67729D52" w14:textId="77777777" w:rsidR="008C69B6" w:rsidRPr="00DF1F6F" w:rsidRDefault="008C69B6" w:rsidP="00A90775">
            <w:pPr>
              <w:spacing w:line="360" w:lineRule="auto"/>
              <w:jc w:val="both"/>
              <w:rPr>
                <w:rFonts w:ascii="Arial" w:hAnsi="Arial" w:cs="Arial"/>
                <w:sz w:val="22"/>
                <w:szCs w:val="22"/>
              </w:rPr>
            </w:pPr>
          </w:p>
        </w:tc>
      </w:tr>
    </w:tbl>
    <w:p w14:paraId="1393719C" w14:textId="02BC1809" w:rsidR="00B339EA" w:rsidRPr="00DF1F6F" w:rsidRDefault="00B339EA" w:rsidP="00A972CA">
      <w:pPr>
        <w:pStyle w:val="Heading1"/>
        <w:numPr>
          <w:ilvl w:val="1"/>
          <w:numId w:val="53"/>
        </w:numPr>
        <w:spacing w:after="240" w:line="360" w:lineRule="auto"/>
        <w:ind w:left="777"/>
        <w:jc w:val="both"/>
        <w:rPr>
          <w:rFonts w:eastAsiaTheme="minorHAnsi" w:cs="Arial"/>
          <w:bCs/>
          <w:kern w:val="2"/>
          <w:szCs w:val="22"/>
          <w14:ligatures w14:val="standardContextual"/>
        </w:rPr>
      </w:pPr>
      <w:bookmarkStart w:id="22" w:name="_Toc149909783"/>
      <w:bookmarkStart w:id="23" w:name="_Toc149909961"/>
      <w:bookmarkStart w:id="24" w:name="_Toc158036756"/>
      <w:r w:rsidRPr="00DF1F6F">
        <w:rPr>
          <w:rFonts w:eastAsiaTheme="minorHAnsi" w:cs="Arial"/>
          <w:bCs/>
          <w:kern w:val="2"/>
          <w:szCs w:val="22"/>
          <w14:ligatures w14:val="standardContextual"/>
        </w:rPr>
        <w:t>Clarifications</w:t>
      </w:r>
      <w:bookmarkEnd w:id="22"/>
      <w:bookmarkEnd w:id="23"/>
      <w:bookmarkEnd w:id="24"/>
      <w:r w:rsidRPr="00DF1F6F">
        <w:rPr>
          <w:rFonts w:eastAsiaTheme="minorHAnsi" w:cs="Arial"/>
          <w:bCs/>
          <w:kern w:val="2"/>
          <w:szCs w:val="22"/>
          <w14:ligatures w14:val="standardContextual"/>
        </w:rPr>
        <w:t xml:space="preserve"> </w:t>
      </w:r>
    </w:p>
    <w:p w14:paraId="27391C95" w14:textId="5AA8EEEA" w:rsidR="00B339EA" w:rsidRPr="00DF1F6F" w:rsidRDefault="00B339EA" w:rsidP="000D6D31">
      <w:pPr>
        <w:spacing w:before="120" w:after="120" w:line="360" w:lineRule="auto"/>
        <w:jc w:val="both"/>
        <w:rPr>
          <w:rFonts w:ascii="Arial" w:eastAsiaTheme="minorHAnsi" w:hAnsi="Arial" w:cs="Arial"/>
          <w:kern w:val="2"/>
          <w:sz w:val="22"/>
          <w:szCs w:val="22"/>
          <w14:ligatures w14:val="standardContextual"/>
        </w:rPr>
      </w:pPr>
      <w:r w:rsidRPr="00DF1F6F">
        <w:rPr>
          <w:rFonts w:ascii="Arial" w:eastAsiaTheme="minorHAnsi" w:hAnsi="Arial" w:cs="Arial"/>
          <w:kern w:val="2"/>
          <w:sz w:val="22"/>
          <w:szCs w:val="22"/>
          <w14:ligatures w14:val="standardContextual"/>
        </w:rPr>
        <w:t>Any clarification required by a bidder regarding the meaning or interpretation of the Terms of Reference, or any other aspect concerning the bid, is to be requested in writing by completing Form of Questionnaire</w:t>
      </w:r>
      <w:r w:rsidR="008C69B6">
        <w:rPr>
          <w:rFonts w:ascii="Arial" w:eastAsiaTheme="minorHAnsi" w:hAnsi="Arial" w:cs="Arial"/>
          <w:kern w:val="2"/>
          <w:sz w:val="22"/>
          <w:szCs w:val="22"/>
          <w14:ligatures w14:val="standardContextual"/>
        </w:rPr>
        <w:t xml:space="preserve"> attached as </w:t>
      </w:r>
      <w:r w:rsidR="008C69B6" w:rsidRPr="00F27CB3">
        <w:rPr>
          <w:rFonts w:ascii="Arial" w:eastAsiaTheme="minorHAnsi" w:hAnsi="Arial" w:cs="Arial"/>
          <w:b/>
          <w:bCs/>
          <w:kern w:val="2"/>
          <w:sz w:val="22"/>
          <w:szCs w:val="22"/>
          <w14:ligatures w14:val="standardContextual"/>
        </w:rPr>
        <w:t>Appendix A</w:t>
      </w:r>
      <w:r w:rsidRPr="00DF1F6F">
        <w:rPr>
          <w:rFonts w:ascii="Arial" w:eastAsiaTheme="minorHAnsi" w:hAnsi="Arial" w:cs="Arial"/>
          <w:kern w:val="2"/>
          <w:sz w:val="22"/>
          <w:szCs w:val="22"/>
          <w14:ligatures w14:val="standardContextual"/>
        </w:rPr>
        <w:t xml:space="preserve"> and email to </w:t>
      </w:r>
      <w:hyperlink r:id="rId17" w:history="1">
        <w:r w:rsidR="00357FAF" w:rsidRPr="00652793">
          <w:rPr>
            <w:rStyle w:val="Hyperlink"/>
            <w:rFonts w:ascii="Arial" w:eastAsiaTheme="minorHAnsi" w:hAnsi="Arial" w:cs="Arial"/>
            <w:kern w:val="2"/>
            <w:sz w:val="22"/>
            <w:szCs w:val="22"/>
            <w14:ligatures w14:val="standardContextual"/>
          </w:rPr>
          <w:t>NokuthulaSa@atns.co.za</w:t>
        </w:r>
      </w:hyperlink>
      <w:r w:rsidRPr="00DF1F6F">
        <w:rPr>
          <w:rFonts w:ascii="Arial" w:eastAsiaTheme="minorHAnsi" w:hAnsi="Arial" w:cs="Arial"/>
          <w:color w:val="0000FF"/>
          <w:kern w:val="2"/>
          <w:sz w:val="22"/>
          <w:szCs w:val="22"/>
          <w:u w:val="single"/>
          <w14:ligatures w14:val="standardContextual"/>
        </w:rPr>
        <w:t xml:space="preserve"> </w:t>
      </w:r>
      <w:r w:rsidRPr="00357FAF">
        <w:rPr>
          <w:rFonts w:ascii="Arial" w:eastAsiaTheme="minorHAnsi" w:hAnsi="Arial" w:cs="Arial"/>
          <w:kern w:val="2"/>
          <w:sz w:val="22"/>
          <w:szCs w:val="22"/>
          <w14:ligatures w14:val="standardContextual"/>
        </w:rPr>
        <w:t>and copy</w:t>
      </w:r>
      <w:r w:rsidRPr="00357FAF">
        <w:rPr>
          <w:rFonts w:ascii="Arial" w:eastAsiaTheme="minorHAnsi" w:hAnsi="Arial" w:cs="Arial"/>
          <w:kern w:val="2"/>
          <w:sz w:val="22"/>
          <w:szCs w:val="22"/>
          <w:u w:val="single"/>
          <w14:ligatures w14:val="standardContextual"/>
        </w:rPr>
        <w:t xml:space="preserve"> </w:t>
      </w:r>
      <w:hyperlink r:id="rId18" w:history="1">
        <w:r w:rsidRPr="00DF1F6F">
          <w:rPr>
            <w:rFonts w:ascii="Arial" w:eastAsiaTheme="minorHAnsi" w:hAnsi="Arial" w:cs="Arial"/>
            <w:color w:val="0000FF"/>
            <w:kern w:val="2"/>
            <w:sz w:val="22"/>
            <w:szCs w:val="22"/>
            <w:u w:val="single"/>
            <w14:ligatures w14:val="standardContextual"/>
          </w:rPr>
          <w:t>tenders@atns.co.za</w:t>
        </w:r>
      </w:hyperlink>
      <w:r w:rsidRPr="00DF1F6F">
        <w:rPr>
          <w:rFonts w:ascii="Arial" w:eastAsiaTheme="minorHAnsi" w:hAnsi="Arial" w:cs="Arial"/>
          <w:color w:val="0000FF"/>
          <w:kern w:val="2"/>
          <w:sz w:val="22"/>
          <w:szCs w:val="22"/>
          <w:u w:val="single"/>
          <w14:ligatures w14:val="standardContextual"/>
        </w:rPr>
        <w:t xml:space="preserve"> </w:t>
      </w:r>
      <w:r w:rsidRPr="00180C92">
        <w:rPr>
          <w:rFonts w:ascii="Arial" w:eastAsiaTheme="minorHAnsi" w:hAnsi="Arial" w:cs="Arial"/>
          <w:kern w:val="2"/>
          <w:sz w:val="22"/>
          <w:szCs w:val="22"/>
          <w14:ligatures w14:val="standardContextual"/>
        </w:rPr>
        <w:t xml:space="preserve">not later than 12:00 CAT on the </w:t>
      </w:r>
      <w:r w:rsidR="00E40D37">
        <w:rPr>
          <w:rFonts w:ascii="Arial" w:eastAsiaTheme="minorHAnsi" w:hAnsi="Arial" w:cs="Arial"/>
          <w:kern w:val="2"/>
          <w:sz w:val="22"/>
          <w:szCs w:val="22"/>
          <w14:ligatures w14:val="standardContextual"/>
        </w:rPr>
        <w:t>26</w:t>
      </w:r>
      <w:r w:rsidR="008C69B6" w:rsidRPr="008C69B6">
        <w:rPr>
          <w:rFonts w:ascii="Arial" w:eastAsiaTheme="minorHAnsi" w:hAnsi="Arial" w:cs="Arial"/>
          <w:kern w:val="2"/>
          <w:sz w:val="22"/>
          <w:szCs w:val="22"/>
          <w:vertAlign w:val="superscript"/>
          <w14:ligatures w14:val="standardContextual"/>
        </w:rPr>
        <w:t>th</w:t>
      </w:r>
      <w:r w:rsidR="008C69B6" w:rsidRPr="008C69B6">
        <w:rPr>
          <w:rFonts w:ascii="Arial" w:eastAsiaTheme="minorHAnsi" w:hAnsi="Arial" w:cs="Arial"/>
          <w:kern w:val="2"/>
          <w:sz w:val="22"/>
          <w:szCs w:val="22"/>
          <w14:ligatures w14:val="standardContextual"/>
        </w:rPr>
        <w:t xml:space="preserve"> </w:t>
      </w:r>
      <w:r w:rsidRPr="008C69B6">
        <w:rPr>
          <w:rFonts w:ascii="Arial" w:eastAsiaTheme="minorHAnsi" w:hAnsi="Arial" w:cs="Arial"/>
          <w:kern w:val="2"/>
          <w:sz w:val="22"/>
          <w:szCs w:val="22"/>
          <w14:ligatures w14:val="standardContextual"/>
        </w:rPr>
        <w:t xml:space="preserve">of </w:t>
      </w:r>
      <w:r w:rsidR="008C69B6" w:rsidRPr="008C69B6">
        <w:rPr>
          <w:rFonts w:ascii="Arial" w:eastAsiaTheme="minorHAnsi" w:hAnsi="Arial" w:cs="Arial"/>
          <w:kern w:val="2"/>
          <w:sz w:val="22"/>
          <w:szCs w:val="22"/>
          <w14:ligatures w14:val="standardContextual"/>
        </w:rPr>
        <w:t xml:space="preserve">February </w:t>
      </w:r>
      <w:r w:rsidRPr="008C69B6">
        <w:rPr>
          <w:rFonts w:ascii="Arial" w:eastAsiaTheme="minorHAnsi" w:hAnsi="Arial" w:cs="Arial"/>
          <w:kern w:val="2"/>
          <w:sz w:val="22"/>
          <w:szCs w:val="22"/>
          <w14:ligatures w14:val="standardContextual"/>
        </w:rPr>
        <w:t>202</w:t>
      </w:r>
      <w:r w:rsidR="00357FAF" w:rsidRPr="008C69B6">
        <w:rPr>
          <w:rFonts w:ascii="Arial" w:eastAsiaTheme="minorHAnsi" w:hAnsi="Arial" w:cs="Arial"/>
          <w:kern w:val="2"/>
          <w:sz w:val="22"/>
          <w:szCs w:val="22"/>
          <w14:ligatures w14:val="standardContextual"/>
        </w:rPr>
        <w:t>4</w:t>
      </w:r>
      <w:r w:rsidRPr="008C69B6">
        <w:rPr>
          <w:rFonts w:ascii="Arial" w:eastAsiaTheme="minorHAnsi" w:hAnsi="Arial" w:cs="Arial"/>
          <w:kern w:val="2"/>
          <w:sz w:val="22"/>
          <w:szCs w:val="22"/>
          <w14:ligatures w14:val="standardContextual"/>
        </w:rPr>
        <w:t>.</w:t>
      </w:r>
      <w:r w:rsidRPr="00DF1F6F">
        <w:rPr>
          <w:rFonts w:ascii="Arial" w:eastAsiaTheme="minorHAnsi" w:hAnsi="Arial" w:cs="Arial"/>
          <w:kern w:val="2"/>
          <w:sz w:val="22"/>
          <w:szCs w:val="22"/>
          <w14:ligatures w14:val="standardContextual"/>
        </w:rPr>
        <w:t xml:space="preserve"> A reply will be published on the ATNS websit</w:t>
      </w:r>
      <w:r w:rsidR="00244C34">
        <w:rPr>
          <w:rFonts w:ascii="Arial" w:eastAsiaTheme="minorHAnsi" w:hAnsi="Arial" w:cs="Arial"/>
          <w:kern w:val="2"/>
          <w:sz w:val="22"/>
          <w:szCs w:val="22"/>
          <w14:ligatures w14:val="standardContextual"/>
        </w:rPr>
        <w:t xml:space="preserve">e: </w:t>
      </w:r>
      <w:hyperlink r:id="rId19" w:history="1">
        <w:r w:rsidR="00244C34" w:rsidRPr="00C04645">
          <w:rPr>
            <w:rStyle w:val="Hyperlink"/>
            <w:rFonts w:ascii="Arial" w:eastAsiaTheme="minorHAnsi" w:hAnsi="Arial" w:cs="Arial"/>
            <w:kern w:val="2"/>
            <w:sz w:val="22"/>
            <w:szCs w:val="22"/>
            <w14:ligatures w14:val="standardContextual"/>
          </w:rPr>
          <w:t>www.atns.co.za</w:t>
        </w:r>
      </w:hyperlink>
      <w:r w:rsidRPr="00DF1F6F">
        <w:rPr>
          <w:rFonts w:ascii="Arial" w:eastAsiaTheme="minorHAnsi" w:hAnsi="Arial" w:cs="Arial"/>
          <w:kern w:val="2"/>
          <w:sz w:val="22"/>
          <w:szCs w:val="22"/>
          <w14:ligatures w14:val="standardContextual"/>
        </w:rPr>
        <w:t xml:space="preserve"> under the Tenders section. The bid reference number should be mentioned in all correspondence. Telephonic requests for clarification will not be accepted. If appropriate, the clarifying information will be made available to all bidders by e-mail only.</w:t>
      </w:r>
    </w:p>
    <w:p w14:paraId="6EB09179" w14:textId="0BE90CFC" w:rsidR="00081249" w:rsidRPr="00DF1F6F" w:rsidRDefault="00081249" w:rsidP="00A972CA">
      <w:pPr>
        <w:pStyle w:val="Heading1"/>
        <w:numPr>
          <w:ilvl w:val="1"/>
          <w:numId w:val="53"/>
        </w:numPr>
        <w:spacing w:after="240" w:line="360" w:lineRule="auto"/>
        <w:ind w:left="777"/>
        <w:jc w:val="both"/>
        <w:rPr>
          <w:rFonts w:eastAsiaTheme="minorHAnsi" w:cs="Arial"/>
          <w:szCs w:val="22"/>
        </w:rPr>
      </w:pPr>
      <w:bookmarkStart w:id="25" w:name="_Toc149909784"/>
      <w:bookmarkStart w:id="26" w:name="_Toc149909962"/>
      <w:bookmarkStart w:id="27" w:name="_Toc158036757"/>
      <w:r w:rsidRPr="00DF1F6F">
        <w:rPr>
          <w:rFonts w:eastAsiaTheme="minorHAnsi" w:cs="Arial"/>
          <w:szCs w:val="22"/>
        </w:rPr>
        <w:t xml:space="preserve">Procedures For Submitting </w:t>
      </w:r>
      <w:r w:rsidR="00B339EA" w:rsidRPr="00DF1F6F">
        <w:rPr>
          <w:rFonts w:eastAsiaTheme="minorHAnsi" w:cs="Arial"/>
          <w:szCs w:val="22"/>
        </w:rPr>
        <w:t>of Bids</w:t>
      </w:r>
      <w:bookmarkEnd w:id="25"/>
      <w:bookmarkEnd w:id="26"/>
      <w:bookmarkEnd w:id="27"/>
    </w:p>
    <w:p w14:paraId="1AA04C38" w14:textId="61F837F7" w:rsidR="00081249" w:rsidRPr="002D3708" w:rsidRDefault="00081249" w:rsidP="00A972CA">
      <w:pPr>
        <w:pStyle w:val="ListParagraph"/>
        <w:widowControl w:val="0"/>
        <w:numPr>
          <w:ilvl w:val="2"/>
          <w:numId w:val="53"/>
        </w:numPr>
        <w:spacing w:line="360" w:lineRule="auto"/>
        <w:ind w:left="720"/>
        <w:jc w:val="both"/>
        <w:rPr>
          <w:rFonts w:ascii="Arial" w:eastAsiaTheme="minorHAnsi" w:hAnsi="Arial" w:cs="Arial"/>
          <w:sz w:val="22"/>
          <w:szCs w:val="22"/>
        </w:rPr>
      </w:pPr>
      <w:r w:rsidRPr="002D3708">
        <w:rPr>
          <w:rFonts w:ascii="Arial" w:eastAsiaTheme="minorHAnsi" w:hAnsi="Arial" w:cs="Arial"/>
          <w:sz w:val="22"/>
          <w:szCs w:val="22"/>
        </w:rPr>
        <w:t xml:space="preserve">The closing date and time for submitting </w:t>
      </w:r>
      <w:r w:rsidR="008C69B6" w:rsidRPr="008C69B6">
        <w:rPr>
          <w:rFonts w:ascii="Arial" w:eastAsiaTheme="minorHAnsi" w:hAnsi="Arial" w:cs="Arial"/>
          <w:sz w:val="22"/>
          <w:szCs w:val="22"/>
        </w:rPr>
        <w:t xml:space="preserve">proposals </w:t>
      </w:r>
      <w:r w:rsidRPr="008C69B6">
        <w:rPr>
          <w:rFonts w:ascii="Arial" w:eastAsiaTheme="minorHAnsi" w:hAnsi="Arial" w:cs="Arial"/>
          <w:sz w:val="22"/>
          <w:szCs w:val="22"/>
        </w:rPr>
        <w:t xml:space="preserve">is </w:t>
      </w:r>
      <w:r w:rsidR="00EF102F">
        <w:rPr>
          <w:rFonts w:ascii="Arial" w:eastAsiaTheme="minorHAnsi" w:hAnsi="Arial" w:cs="Arial"/>
          <w:sz w:val="22"/>
          <w:szCs w:val="22"/>
        </w:rPr>
        <w:t>01</w:t>
      </w:r>
      <w:r w:rsidR="00EF102F" w:rsidRPr="00EF102F">
        <w:rPr>
          <w:rFonts w:ascii="Arial" w:eastAsiaTheme="minorHAnsi" w:hAnsi="Arial" w:cs="Arial"/>
          <w:sz w:val="22"/>
          <w:szCs w:val="22"/>
          <w:vertAlign w:val="superscript"/>
        </w:rPr>
        <w:t>st</w:t>
      </w:r>
      <w:r w:rsidR="00EF102F">
        <w:rPr>
          <w:rFonts w:ascii="Arial" w:eastAsiaTheme="minorHAnsi" w:hAnsi="Arial" w:cs="Arial"/>
          <w:sz w:val="22"/>
          <w:szCs w:val="22"/>
        </w:rPr>
        <w:t xml:space="preserve"> </w:t>
      </w:r>
      <w:r w:rsidR="00244C34" w:rsidRPr="008C69B6">
        <w:rPr>
          <w:rFonts w:ascii="Arial" w:eastAsiaTheme="minorHAnsi" w:hAnsi="Arial" w:cs="Arial"/>
          <w:sz w:val="22"/>
          <w:szCs w:val="22"/>
        </w:rPr>
        <w:t>of</w:t>
      </w:r>
      <w:r w:rsidR="009F3F5E" w:rsidRPr="008C69B6">
        <w:rPr>
          <w:rFonts w:ascii="Arial" w:eastAsiaTheme="minorHAnsi" w:hAnsi="Arial" w:cs="Arial"/>
          <w:sz w:val="22"/>
          <w:szCs w:val="22"/>
        </w:rPr>
        <w:t xml:space="preserve"> </w:t>
      </w:r>
      <w:r w:rsidR="00EF102F">
        <w:rPr>
          <w:rFonts w:ascii="Arial" w:eastAsiaTheme="minorHAnsi" w:hAnsi="Arial" w:cs="Arial"/>
          <w:sz w:val="22"/>
          <w:szCs w:val="22"/>
        </w:rPr>
        <w:t>March</w:t>
      </w:r>
      <w:r w:rsidR="00267E5C" w:rsidRPr="008C69B6">
        <w:rPr>
          <w:rFonts w:ascii="Arial" w:eastAsiaTheme="minorHAnsi" w:hAnsi="Arial" w:cs="Arial"/>
          <w:sz w:val="22"/>
          <w:szCs w:val="22"/>
        </w:rPr>
        <w:t xml:space="preserve"> </w:t>
      </w:r>
      <w:r w:rsidRPr="008C69B6">
        <w:rPr>
          <w:rFonts w:ascii="Arial" w:eastAsiaTheme="minorHAnsi" w:hAnsi="Arial" w:cs="Arial"/>
          <w:sz w:val="22"/>
          <w:szCs w:val="22"/>
        </w:rPr>
        <w:t>202</w:t>
      </w:r>
      <w:r w:rsidR="00357FAF" w:rsidRPr="008C69B6">
        <w:rPr>
          <w:rFonts w:ascii="Arial" w:eastAsiaTheme="minorHAnsi" w:hAnsi="Arial" w:cs="Arial"/>
          <w:sz w:val="22"/>
          <w:szCs w:val="22"/>
        </w:rPr>
        <w:t>4</w:t>
      </w:r>
      <w:r w:rsidRPr="002D3708">
        <w:rPr>
          <w:rFonts w:ascii="Arial" w:eastAsiaTheme="minorHAnsi" w:hAnsi="Arial" w:cs="Arial"/>
          <w:sz w:val="22"/>
          <w:szCs w:val="22"/>
        </w:rPr>
        <w:t xml:space="preserve"> @ 1</w:t>
      </w:r>
      <w:r w:rsidR="00357FAF">
        <w:rPr>
          <w:rFonts w:ascii="Arial" w:eastAsiaTheme="minorHAnsi" w:hAnsi="Arial" w:cs="Arial"/>
          <w:sz w:val="22"/>
          <w:szCs w:val="22"/>
        </w:rPr>
        <w:t>2</w:t>
      </w:r>
      <w:r w:rsidRPr="002D3708">
        <w:rPr>
          <w:rFonts w:ascii="Arial" w:eastAsiaTheme="minorHAnsi" w:hAnsi="Arial" w:cs="Arial"/>
          <w:sz w:val="22"/>
          <w:szCs w:val="22"/>
        </w:rPr>
        <w:t>h00, CAT.</w:t>
      </w:r>
    </w:p>
    <w:p w14:paraId="633F31A9" w14:textId="6A6D6B1E" w:rsidR="00081249" w:rsidRPr="002D3708" w:rsidRDefault="00081249" w:rsidP="00A972CA">
      <w:pPr>
        <w:pStyle w:val="ListParagraph"/>
        <w:widowControl w:val="0"/>
        <w:numPr>
          <w:ilvl w:val="2"/>
          <w:numId w:val="53"/>
        </w:numPr>
        <w:spacing w:line="360" w:lineRule="auto"/>
        <w:ind w:left="720"/>
        <w:jc w:val="both"/>
        <w:rPr>
          <w:rFonts w:ascii="Arial" w:eastAsiaTheme="minorHAnsi" w:hAnsi="Arial" w:cs="Arial"/>
          <w:sz w:val="22"/>
          <w:szCs w:val="22"/>
        </w:rPr>
      </w:pPr>
      <w:r w:rsidRPr="002D3708">
        <w:rPr>
          <w:rFonts w:ascii="Arial" w:eastAsiaTheme="minorHAnsi" w:hAnsi="Arial" w:cs="Arial"/>
          <w:sz w:val="22"/>
          <w:szCs w:val="22"/>
        </w:rPr>
        <w:t>All prospective bidders must send their bid response submissions to ATNS before or on the closing date and time.</w:t>
      </w:r>
    </w:p>
    <w:p w14:paraId="7711D955" w14:textId="498D11CC" w:rsidR="00B339EA" w:rsidRPr="002D3708" w:rsidRDefault="00B339EA" w:rsidP="00A972CA">
      <w:pPr>
        <w:pStyle w:val="ListParagraph"/>
        <w:widowControl w:val="0"/>
        <w:numPr>
          <w:ilvl w:val="2"/>
          <w:numId w:val="53"/>
        </w:numPr>
        <w:spacing w:line="360" w:lineRule="auto"/>
        <w:ind w:left="720"/>
        <w:jc w:val="both"/>
        <w:rPr>
          <w:rFonts w:ascii="Arial" w:eastAsiaTheme="minorHAnsi" w:hAnsi="Arial" w:cs="Arial"/>
          <w:sz w:val="22"/>
          <w:szCs w:val="22"/>
        </w:rPr>
      </w:pPr>
      <w:r w:rsidRPr="002D3708">
        <w:rPr>
          <w:rFonts w:ascii="Arial" w:eastAsiaTheme="minorHAnsi" w:hAnsi="Arial" w:cs="Arial"/>
          <w:sz w:val="22"/>
          <w:szCs w:val="22"/>
        </w:rPr>
        <w:t xml:space="preserve">Bidders are now permitted to submit their documents either online or hard copies. Should a bidder require to submit their documents online, they must send an email to </w:t>
      </w:r>
      <w:hyperlink r:id="rId20" w:history="1">
        <w:r w:rsidR="00357FAF" w:rsidRPr="00652793">
          <w:rPr>
            <w:rStyle w:val="Hyperlink"/>
            <w:rFonts w:ascii="Arial" w:eastAsiaTheme="minorHAnsi" w:hAnsi="Arial" w:cs="Arial"/>
            <w:sz w:val="22"/>
            <w:szCs w:val="22"/>
          </w:rPr>
          <w:t>NokuthulaSa@atns.co.za</w:t>
        </w:r>
      </w:hyperlink>
      <w:r w:rsidRPr="002D3708">
        <w:rPr>
          <w:rFonts w:ascii="Arial" w:eastAsiaTheme="minorHAnsi" w:hAnsi="Arial" w:cs="Arial"/>
          <w:sz w:val="22"/>
          <w:szCs w:val="22"/>
        </w:rPr>
        <w:t xml:space="preserve"> and copy </w:t>
      </w:r>
      <w:hyperlink r:id="rId21" w:history="1">
        <w:r w:rsidRPr="00244C34">
          <w:rPr>
            <w:rStyle w:val="Hyperlink"/>
            <w:rFonts w:ascii="Arial" w:eastAsiaTheme="minorHAnsi" w:hAnsi="Arial" w:cs="Arial"/>
            <w:sz w:val="22"/>
            <w:szCs w:val="22"/>
          </w:rPr>
          <w:t>tenders@atns.co.za</w:t>
        </w:r>
      </w:hyperlink>
      <w:r w:rsidR="00244C34">
        <w:rPr>
          <w:rFonts w:ascii="Arial" w:eastAsiaTheme="minorHAnsi" w:hAnsi="Arial" w:cs="Arial"/>
          <w:sz w:val="22"/>
          <w:szCs w:val="22"/>
        </w:rPr>
        <w:t xml:space="preserve"> </w:t>
      </w:r>
      <w:r w:rsidRPr="002D3708">
        <w:rPr>
          <w:rFonts w:ascii="Arial" w:eastAsiaTheme="minorHAnsi" w:hAnsi="Arial" w:cs="Arial"/>
          <w:sz w:val="22"/>
          <w:szCs w:val="22"/>
        </w:rPr>
        <w:t xml:space="preserve"> to express their interest to do so. A link will be shared with the supplier for uploading the documents on a secure online portal.   On the email Bidders must specify on the subject line – the tender number and description. </w:t>
      </w:r>
      <w:bookmarkStart w:id="28" w:name="_Hlk71027119"/>
      <w:r w:rsidR="0086227E" w:rsidRPr="002D3708">
        <w:rPr>
          <w:rFonts w:ascii="Arial" w:eastAsiaTheme="minorHAnsi" w:hAnsi="Arial" w:cs="Arial"/>
          <w:b/>
          <w:bCs/>
          <w:sz w:val="22"/>
          <w:szCs w:val="22"/>
        </w:rPr>
        <w:t>Deadline for requesting the link is 2 days before closing date, email sent after this deadline will not be attended to</w:t>
      </w:r>
      <w:r w:rsidR="0086227E" w:rsidRPr="002D3708">
        <w:rPr>
          <w:rFonts w:ascii="Arial" w:eastAsiaTheme="minorHAnsi" w:hAnsi="Arial" w:cs="Arial"/>
          <w:sz w:val="22"/>
          <w:szCs w:val="22"/>
        </w:rPr>
        <w:t>.</w:t>
      </w:r>
      <w:bookmarkEnd w:id="28"/>
    </w:p>
    <w:p w14:paraId="606DFA6D" w14:textId="77777777" w:rsidR="00244C34" w:rsidRDefault="00244C34" w:rsidP="00A972CA">
      <w:pPr>
        <w:pStyle w:val="ListParagraph"/>
        <w:widowControl w:val="0"/>
        <w:numPr>
          <w:ilvl w:val="2"/>
          <w:numId w:val="53"/>
        </w:numPr>
        <w:spacing w:line="360" w:lineRule="auto"/>
        <w:jc w:val="both"/>
        <w:rPr>
          <w:rFonts w:ascii="Arial" w:eastAsiaTheme="minorHAnsi" w:hAnsi="Arial" w:cs="Arial"/>
          <w:sz w:val="22"/>
          <w:szCs w:val="22"/>
        </w:rPr>
      </w:pPr>
      <w:r w:rsidRPr="00244C34">
        <w:rPr>
          <w:rFonts w:ascii="Arial" w:eastAsiaTheme="minorHAnsi" w:hAnsi="Arial" w:cs="Arial"/>
          <w:sz w:val="22"/>
          <w:szCs w:val="22"/>
        </w:rPr>
        <w:lastRenderedPageBreak/>
        <w:t>When submitting hard copies, bids must be submitted in two separate parcels, A and B, each including one (1) original, one (1) copy, and one (1) soft copy (PDF format) on a movable media for storage (USB), each sealed and addressed in accordance with the following conditions</w:t>
      </w:r>
      <w:r>
        <w:rPr>
          <w:rFonts w:ascii="Arial" w:eastAsiaTheme="minorHAnsi" w:hAnsi="Arial" w:cs="Arial"/>
          <w:sz w:val="22"/>
          <w:szCs w:val="22"/>
        </w:rPr>
        <w:t>:</w:t>
      </w:r>
    </w:p>
    <w:p w14:paraId="449EA227" w14:textId="721D12FA" w:rsidR="0086227E" w:rsidRPr="002D3708" w:rsidRDefault="00244C34" w:rsidP="00244C34">
      <w:pPr>
        <w:pStyle w:val="ListParagraph"/>
        <w:widowControl w:val="0"/>
        <w:numPr>
          <w:ilvl w:val="3"/>
          <w:numId w:val="53"/>
        </w:numPr>
        <w:spacing w:line="360" w:lineRule="auto"/>
        <w:jc w:val="both"/>
        <w:rPr>
          <w:rFonts w:ascii="Arial" w:eastAsiaTheme="minorHAnsi" w:hAnsi="Arial" w:cs="Arial"/>
          <w:sz w:val="22"/>
          <w:szCs w:val="22"/>
        </w:rPr>
      </w:pPr>
      <w:r w:rsidRPr="00244C34">
        <w:rPr>
          <w:rFonts w:ascii="Arial" w:eastAsiaTheme="minorHAnsi" w:hAnsi="Arial" w:cs="Arial"/>
          <w:sz w:val="22"/>
          <w:szCs w:val="22"/>
        </w:rPr>
        <w:t xml:space="preserve"> The Bidder's name, address, and Bid Number</w:t>
      </w:r>
    </w:p>
    <w:p w14:paraId="14BF9800" w14:textId="0A952F9D" w:rsidR="0086227E" w:rsidRPr="002D3708" w:rsidRDefault="0086227E" w:rsidP="00244C34">
      <w:pPr>
        <w:pStyle w:val="ListParagraph"/>
        <w:widowControl w:val="0"/>
        <w:numPr>
          <w:ilvl w:val="3"/>
          <w:numId w:val="53"/>
        </w:numPr>
        <w:spacing w:line="360" w:lineRule="auto"/>
        <w:jc w:val="both"/>
        <w:rPr>
          <w:rFonts w:ascii="Arial" w:eastAsiaTheme="minorHAnsi" w:hAnsi="Arial" w:cs="Arial"/>
          <w:sz w:val="22"/>
          <w:szCs w:val="22"/>
        </w:rPr>
      </w:pPr>
      <w:r w:rsidRPr="002D3708">
        <w:rPr>
          <w:rFonts w:ascii="Arial" w:eastAsiaTheme="minorHAnsi" w:hAnsi="Arial" w:cs="Arial"/>
          <w:sz w:val="22"/>
          <w:szCs w:val="22"/>
        </w:rPr>
        <w:t>The closing date of the Bid indicated on the envelope.</w:t>
      </w:r>
    </w:p>
    <w:p w14:paraId="1536E5B6" w14:textId="77777777" w:rsidR="0086227E" w:rsidRPr="002D3708" w:rsidRDefault="0086227E" w:rsidP="00244C34">
      <w:pPr>
        <w:pStyle w:val="ListParagraph"/>
        <w:widowControl w:val="0"/>
        <w:numPr>
          <w:ilvl w:val="3"/>
          <w:numId w:val="53"/>
        </w:numPr>
        <w:spacing w:line="360" w:lineRule="auto"/>
        <w:jc w:val="both"/>
        <w:rPr>
          <w:rFonts w:ascii="Arial" w:eastAsiaTheme="minorHAnsi" w:hAnsi="Arial" w:cs="Arial"/>
          <w:sz w:val="22"/>
          <w:szCs w:val="22"/>
        </w:rPr>
      </w:pPr>
      <w:r w:rsidRPr="002D3708">
        <w:rPr>
          <w:rFonts w:ascii="Arial" w:eastAsiaTheme="minorHAnsi" w:hAnsi="Arial" w:cs="Arial"/>
          <w:sz w:val="22"/>
          <w:szCs w:val="22"/>
        </w:rPr>
        <w:t>A Cover Letter, signed by the authorised representative of each member of the Biding Entity, Consortium or Joint Venture, which shall contain:</w:t>
      </w:r>
    </w:p>
    <w:p w14:paraId="761722F3" w14:textId="77777777" w:rsidR="0086227E" w:rsidRPr="002D3708" w:rsidRDefault="0086227E" w:rsidP="00244C34">
      <w:pPr>
        <w:pStyle w:val="ListParagraph"/>
        <w:widowControl w:val="0"/>
        <w:numPr>
          <w:ilvl w:val="3"/>
          <w:numId w:val="53"/>
        </w:numPr>
        <w:spacing w:line="360" w:lineRule="auto"/>
        <w:jc w:val="both"/>
        <w:rPr>
          <w:rFonts w:ascii="Arial" w:eastAsiaTheme="minorHAnsi" w:hAnsi="Arial" w:cs="Arial"/>
          <w:sz w:val="22"/>
          <w:szCs w:val="22"/>
        </w:rPr>
      </w:pPr>
      <w:r w:rsidRPr="002D3708">
        <w:rPr>
          <w:rFonts w:ascii="Arial" w:eastAsiaTheme="minorHAnsi" w:hAnsi="Arial" w:cs="Arial"/>
          <w:sz w:val="22"/>
          <w:szCs w:val="22"/>
        </w:rPr>
        <w:t xml:space="preserve">List of Bid Proposal Documents and an Index of the contents </w:t>
      </w:r>
      <w:proofErr w:type="gramStart"/>
      <w:r w:rsidRPr="002D3708">
        <w:rPr>
          <w:rFonts w:ascii="Arial" w:eastAsiaTheme="minorHAnsi" w:hAnsi="Arial" w:cs="Arial"/>
          <w:sz w:val="22"/>
          <w:szCs w:val="22"/>
        </w:rPr>
        <w:t>therein;</w:t>
      </w:r>
      <w:proofErr w:type="gramEnd"/>
    </w:p>
    <w:p w14:paraId="70A4A814" w14:textId="77777777" w:rsidR="0086227E" w:rsidRPr="002D3708" w:rsidRDefault="0086227E" w:rsidP="00244C34">
      <w:pPr>
        <w:pStyle w:val="ListParagraph"/>
        <w:widowControl w:val="0"/>
        <w:numPr>
          <w:ilvl w:val="3"/>
          <w:numId w:val="53"/>
        </w:numPr>
        <w:spacing w:line="360" w:lineRule="auto"/>
        <w:jc w:val="both"/>
        <w:rPr>
          <w:rFonts w:ascii="Arial" w:eastAsiaTheme="minorHAnsi" w:hAnsi="Arial" w:cs="Arial"/>
          <w:sz w:val="22"/>
          <w:szCs w:val="22"/>
        </w:rPr>
      </w:pPr>
      <w:proofErr w:type="gramStart"/>
      <w:r w:rsidRPr="002D3708">
        <w:rPr>
          <w:rFonts w:ascii="Arial" w:eastAsiaTheme="minorHAnsi" w:hAnsi="Arial" w:cs="Arial"/>
          <w:sz w:val="22"/>
          <w:szCs w:val="22"/>
        </w:rPr>
        <w:t>Particular points</w:t>
      </w:r>
      <w:proofErr w:type="gramEnd"/>
      <w:r w:rsidRPr="002D3708">
        <w:rPr>
          <w:rFonts w:ascii="Arial" w:eastAsiaTheme="minorHAnsi" w:hAnsi="Arial" w:cs="Arial"/>
          <w:sz w:val="22"/>
          <w:szCs w:val="22"/>
        </w:rPr>
        <w:t xml:space="preserve"> to which the Bidder wishes to draw the Company’s attention in his Commercial Proposal and Technical Proposal.</w:t>
      </w:r>
    </w:p>
    <w:p w14:paraId="77D1055E" w14:textId="77777777" w:rsidR="0086227E" w:rsidRPr="002D3708" w:rsidRDefault="0086227E" w:rsidP="00244C34">
      <w:pPr>
        <w:pStyle w:val="ListParagraph"/>
        <w:widowControl w:val="0"/>
        <w:numPr>
          <w:ilvl w:val="3"/>
          <w:numId w:val="53"/>
        </w:numPr>
        <w:spacing w:line="360" w:lineRule="auto"/>
        <w:jc w:val="both"/>
        <w:rPr>
          <w:rFonts w:ascii="Arial" w:eastAsiaTheme="minorHAnsi" w:hAnsi="Arial" w:cs="Arial"/>
          <w:sz w:val="22"/>
          <w:szCs w:val="22"/>
        </w:rPr>
      </w:pPr>
      <w:r w:rsidRPr="002D3708">
        <w:rPr>
          <w:rFonts w:ascii="Arial" w:eastAsiaTheme="minorHAnsi" w:hAnsi="Arial" w:cs="Arial"/>
          <w:sz w:val="22"/>
          <w:szCs w:val="22"/>
        </w:rPr>
        <w:t>The parcels shall not contain documents relating to any Bid other than that shown on the envelope.</w:t>
      </w:r>
    </w:p>
    <w:p w14:paraId="28C7DBF7" w14:textId="5C013208" w:rsidR="0086227E" w:rsidRPr="002D3708" w:rsidRDefault="0086227E" w:rsidP="00244C34">
      <w:pPr>
        <w:pStyle w:val="ListParagraph"/>
        <w:widowControl w:val="0"/>
        <w:numPr>
          <w:ilvl w:val="3"/>
          <w:numId w:val="53"/>
        </w:numPr>
        <w:spacing w:line="360" w:lineRule="auto"/>
        <w:jc w:val="both"/>
        <w:rPr>
          <w:rFonts w:ascii="Arial" w:eastAsiaTheme="minorHAnsi" w:hAnsi="Arial" w:cs="Arial"/>
          <w:sz w:val="22"/>
          <w:szCs w:val="22"/>
        </w:rPr>
      </w:pPr>
      <w:r w:rsidRPr="002D3708">
        <w:rPr>
          <w:rFonts w:ascii="Arial" w:eastAsiaTheme="minorHAnsi" w:hAnsi="Arial" w:cs="Arial"/>
          <w:sz w:val="22"/>
          <w:szCs w:val="22"/>
        </w:rPr>
        <w:t xml:space="preserve">Within each parcel, each document shall be individually packaged in a sealed envelope, assigned an identification </w:t>
      </w:r>
      <w:r w:rsidR="00244C34" w:rsidRPr="002D3708">
        <w:rPr>
          <w:rFonts w:ascii="Arial" w:eastAsiaTheme="minorHAnsi" w:hAnsi="Arial" w:cs="Arial"/>
          <w:sz w:val="22"/>
          <w:szCs w:val="22"/>
        </w:rPr>
        <w:t>number,</w:t>
      </w:r>
      <w:r w:rsidRPr="002D3708">
        <w:rPr>
          <w:rFonts w:ascii="Arial" w:eastAsiaTheme="minorHAnsi" w:hAnsi="Arial" w:cs="Arial"/>
          <w:sz w:val="22"/>
          <w:szCs w:val="22"/>
        </w:rPr>
        <w:t xml:space="preserve"> and clearly marked with either the designation “Original” or “Copy”, as applicable.  When referencing another related document this identification number shall be indicated.  Each document which is a copy shall be marked and numbered as “Copy 1/2”.</w:t>
      </w:r>
    </w:p>
    <w:p w14:paraId="164E4D1A" w14:textId="3209D3EF" w:rsidR="0086227E" w:rsidRPr="002D3708" w:rsidRDefault="0086227E" w:rsidP="00A972CA">
      <w:pPr>
        <w:pStyle w:val="ListParagraph"/>
        <w:widowControl w:val="0"/>
        <w:numPr>
          <w:ilvl w:val="2"/>
          <w:numId w:val="53"/>
        </w:numPr>
        <w:spacing w:line="360" w:lineRule="auto"/>
        <w:ind w:left="720"/>
        <w:jc w:val="both"/>
        <w:rPr>
          <w:rFonts w:ascii="Arial" w:eastAsiaTheme="minorHAnsi" w:hAnsi="Arial" w:cs="Arial"/>
          <w:sz w:val="22"/>
          <w:szCs w:val="22"/>
        </w:rPr>
      </w:pPr>
      <w:r w:rsidRPr="002D3708">
        <w:rPr>
          <w:rFonts w:ascii="Arial" w:eastAsiaTheme="minorHAnsi" w:hAnsi="Arial" w:cs="Arial"/>
          <w:sz w:val="22"/>
          <w:szCs w:val="22"/>
        </w:rPr>
        <w:t xml:space="preserve">All </w:t>
      </w:r>
      <w:r w:rsidR="00244C34">
        <w:rPr>
          <w:rFonts w:ascii="Arial" w:eastAsiaTheme="minorHAnsi" w:hAnsi="Arial" w:cs="Arial"/>
          <w:sz w:val="22"/>
          <w:szCs w:val="22"/>
        </w:rPr>
        <w:t>hardcopy responses must</w:t>
      </w:r>
      <w:r w:rsidRPr="002D3708">
        <w:rPr>
          <w:rFonts w:ascii="Arial" w:eastAsiaTheme="minorHAnsi" w:hAnsi="Arial" w:cs="Arial"/>
          <w:sz w:val="22"/>
          <w:szCs w:val="22"/>
        </w:rPr>
        <w:t xml:space="preserve"> be </w:t>
      </w:r>
      <w:proofErr w:type="gramStart"/>
      <w:r w:rsidRPr="002D3708">
        <w:rPr>
          <w:rFonts w:ascii="Arial" w:eastAsiaTheme="minorHAnsi" w:hAnsi="Arial" w:cs="Arial"/>
          <w:sz w:val="22"/>
          <w:szCs w:val="22"/>
        </w:rPr>
        <w:t>submitted</w:t>
      </w:r>
      <w:proofErr w:type="gramEnd"/>
      <w:r w:rsidRPr="002D3708">
        <w:rPr>
          <w:rFonts w:ascii="Arial" w:eastAsiaTheme="minorHAnsi" w:hAnsi="Arial" w:cs="Arial"/>
          <w:sz w:val="22"/>
          <w:szCs w:val="22"/>
        </w:rPr>
        <w:t xml:space="preserve"> </w:t>
      </w:r>
      <w:r w:rsidR="00244C34">
        <w:rPr>
          <w:rFonts w:ascii="Arial" w:eastAsiaTheme="minorHAnsi" w:hAnsi="Arial" w:cs="Arial"/>
          <w:sz w:val="22"/>
          <w:szCs w:val="22"/>
        </w:rPr>
        <w:t xml:space="preserve">or </w:t>
      </w:r>
      <w:r w:rsidR="00244C34" w:rsidRPr="002D3708">
        <w:rPr>
          <w:rFonts w:ascii="Arial" w:eastAsiaTheme="minorHAnsi" w:hAnsi="Arial" w:cs="Arial"/>
          <w:sz w:val="22"/>
          <w:szCs w:val="22"/>
        </w:rPr>
        <w:t>hand</w:t>
      </w:r>
      <w:r w:rsidRPr="002D3708">
        <w:rPr>
          <w:rFonts w:ascii="Arial" w:eastAsiaTheme="minorHAnsi" w:hAnsi="Arial" w:cs="Arial"/>
          <w:sz w:val="22"/>
          <w:szCs w:val="22"/>
        </w:rPr>
        <w:t xml:space="preserve"> delivered to the Company not later than the time and date specified on this document.</w:t>
      </w:r>
    </w:p>
    <w:p w14:paraId="39381372" w14:textId="77777777" w:rsidR="00244C34" w:rsidRDefault="0086227E" w:rsidP="00244C34">
      <w:pPr>
        <w:pStyle w:val="ListParagraph"/>
        <w:widowControl w:val="0"/>
        <w:numPr>
          <w:ilvl w:val="2"/>
          <w:numId w:val="53"/>
        </w:numPr>
        <w:spacing w:line="360" w:lineRule="auto"/>
        <w:jc w:val="both"/>
        <w:rPr>
          <w:rFonts w:ascii="Arial" w:eastAsiaTheme="minorHAnsi" w:hAnsi="Arial" w:cs="Arial"/>
          <w:sz w:val="22"/>
          <w:szCs w:val="22"/>
        </w:rPr>
      </w:pPr>
      <w:r w:rsidRPr="002D3708">
        <w:rPr>
          <w:rFonts w:ascii="Arial" w:eastAsiaTheme="minorHAnsi" w:hAnsi="Arial" w:cs="Arial"/>
          <w:sz w:val="22"/>
          <w:szCs w:val="22"/>
        </w:rPr>
        <w:t>No Bids forwarded by telegram, telex, facsimile will be considered. Pricing must be submitted in a separate sealed envelope in Parcel A as Volume 1C. The original copy MUST BE SIGNED IN BLACK INK by an authorised employee, agent or representative of the Bidder and initialized on each page of the Bid Response.</w:t>
      </w:r>
    </w:p>
    <w:p w14:paraId="4316105C" w14:textId="77777777" w:rsidR="00244C34" w:rsidRDefault="0086227E" w:rsidP="002D3708">
      <w:pPr>
        <w:pStyle w:val="ListParagraph"/>
        <w:widowControl w:val="0"/>
        <w:numPr>
          <w:ilvl w:val="2"/>
          <w:numId w:val="53"/>
        </w:numPr>
        <w:spacing w:line="360" w:lineRule="auto"/>
        <w:jc w:val="both"/>
        <w:rPr>
          <w:rFonts w:ascii="Arial" w:eastAsiaTheme="minorHAnsi" w:hAnsi="Arial" w:cs="Arial"/>
          <w:sz w:val="22"/>
          <w:szCs w:val="22"/>
        </w:rPr>
      </w:pPr>
      <w:r w:rsidRPr="00244C34">
        <w:rPr>
          <w:rFonts w:ascii="Arial" w:eastAsiaTheme="minorHAnsi" w:hAnsi="Arial" w:cs="Arial"/>
          <w:sz w:val="22"/>
          <w:szCs w:val="22"/>
        </w:rPr>
        <w:t>Bid responses sent by post or courier must reach this office at least thirty-six (36) hours before the closing date as specified, to be deposited into the Bid Box. Failure to comply with this requirement will result in the proposal/Bid response being treated as a “late proposal/response” and will not be entertained.</w:t>
      </w:r>
    </w:p>
    <w:p w14:paraId="0F6858EB" w14:textId="3DC82A93" w:rsidR="0086227E" w:rsidRPr="00244C34" w:rsidRDefault="0086227E" w:rsidP="002D3708">
      <w:pPr>
        <w:pStyle w:val="ListParagraph"/>
        <w:widowControl w:val="0"/>
        <w:numPr>
          <w:ilvl w:val="2"/>
          <w:numId w:val="53"/>
        </w:numPr>
        <w:spacing w:line="360" w:lineRule="auto"/>
        <w:jc w:val="both"/>
        <w:rPr>
          <w:rFonts w:ascii="Arial" w:eastAsiaTheme="minorHAnsi" w:hAnsi="Arial" w:cs="Arial"/>
          <w:sz w:val="22"/>
          <w:szCs w:val="22"/>
        </w:rPr>
      </w:pPr>
      <w:r w:rsidRPr="00244C34">
        <w:rPr>
          <w:rFonts w:ascii="Arial" w:eastAsiaTheme="minorHAnsi" w:hAnsi="Arial" w:cs="Arial"/>
          <w:sz w:val="22"/>
          <w:szCs w:val="22"/>
        </w:rPr>
        <w:t>The Bid Documents shall be hand delivered to:</w:t>
      </w:r>
    </w:p>
    <w:p w14:paraId="3127EB8A" w14:textId="77777777" w:rsidR="0086227E" w:rsidRPr="002D3708" w:rsidRDefault="0086227E" w:rsidP="002D3708">
      <w:pPr>
        <w:pStyle w:val="ListParagraph"/>
        <w:widowControl w:val="0"/>
        <w:spacing w:line="360" w:lineRule="auto"/>
        <w:jc w:val="both"/>
        <w:rPr>
          <w:rFonts w:ascii="Arial" w:eastAsiaTheme="minorHAnsi" w:hAnsi="Arial" w:cs="Arial"/>
          <w:sz w:val="22"/>
          <w:szCs w:val="22"/>
        </w:rPr>
      </w:pPr>
      <w:r w:rsidRPr="002D3708">
        <w:rPr>
          <w:rFonts w:ascii="Arial" w:eastAsiaTheme="minorHAnsi" w:hAnsi="Arial" w:cs="Arial"/>
          <w:sz w:val="22"/>
          <w:szCs w:val="22"/>
        </w:rPr>
        <w:t>ATNS Company Limited,</w:t>
      </w:r>
    </w:p>
    <w:p w14:paraId="6383E180" w14:textId="77777777" w:rsidR="0086227E" w:rsidRPr="002D3708" w:rsidRDefault="0086227E" w:rsidP="002D3708">
      <w:pPr>
        <w:pStyle w:val="ListParagraph"/>
        <w:widowControl w:val="0"/>
        <w:spacing w:line="360" w:lineRule="auto"/>
        <w:jc w:val="both"/>
        <w:rPr>
          <w:rFonts w:ascii="Arial" w:eastAsiaTheme="minorHAnsi" w:hAnsi="Arial" w:cs="Arial"/>
          <w:sz w:val="22"/>
          <w:szCs w:val="22"/>
        </w:rPr>
      </w:pPr>
      <w:r w:rsidRPr="002D3708">
        <w:rPr>
          <w:rFonts w:ascii="Arial" w:eastAsiaTheme="minorHAnsi" w:hAnsi="Arial" w:cs="Arial"/>
          <w:sz w:val="22"/>
          <w:szCs w:val="22"/>
        </w:rPr>
        <w:t>Eastgate Office Park, Block C,</w:t>
      </w:r>
    </w:p>
    <w:p w14:paraId="556ED992" w14:textId="77777777" w:rsidR="0086227E" w:rsidRPr="002D3708" w:rsidRDefault="0086227E" w:rsidP="002D3708">
      <w:pPr>
        <w:pStyle w:val="ListParagraph"/>
        <w:widowControl w:val="0"/>
        <w:spacing w:line="360" w:lineRule="auto"/>
        <w:jc w:val="both"/>
        <w:rPr>
          <w:rFonts w:ascii="Arial" w:eastAsiaTheme="minorHAnsi" w:hAnsi="Arial" w:cs="Arial"/>
          <w:sz w:val="22"/>
          <w:szCs w:val="22"/>
        </w:rPr>
      </w:pPr>
      <w:r w:rsidRPr="002D3708">
        <w:rPr>
          <w:rFonts w:ascii="Arial" w:eastAsiaTheme="minorHAnsi" w:hAnsi="Arial" w:cs="Arial"/>
          <w:sz w:val="22"/>
          <w:szCs w:val="22"/>
        </w:rPr>
        <w:t xml:space="preserve">South Boulevard Road, </w:t>
      </w:r>
    </w:p>
    <w:p w14:paraId="189D895D" w14:textId="77777777" w:rsidR="0086227E" w:rsidRPr="002D3708" w:rsidRDefault="0086227E" w:rsidP="002D3708">
      <w:pPr>
        <w:pStyle w:val="ListParagraph"/>
        <w:widowControl w:val="0"/>
        <w:spacing w:line="360" w:lineRule="auto"/>
        <w:jc w:val="both"/>
        <w:rPr>
          <w:rFonts w:ascii="Arial" w:eastAsiaTheme="minorHAnsi" w:hAnsi="Arial" w:cs="Arial"/>
          <w:sz w:val="22"/>
          <w:szCs w:val="22"/>
        </w:rPr>
      </w:pPr>
      <w:r w:rsidRPr="002D3708">
        <w:rPr>
          <w:rFonts w:ascii="Arial" w:eastAsiaTheme="minorHAnsi" w:hAnsi="Arial" w:cs="Arial"/>
          <w:sz w:val="22"/>
          <w:szCs w:val="22"/>
        </w:rPr>
        <w:t>Bruma,</w:t>
      </w:r>
    </w:p>
    <w:p w14:paraId="6EAB67A9" w14:textId="77777777" w:rsidR="0086227E" w:rsidRPr="002D3708" w:rsidRDefault="0086227E" w:rsidP="002D3708">
      <w:pPr>
        <w:pStyle w:val="ListParagraph"/>
        <w:widowControl w:val="0"/>
        <w:spacing w:line="360" w:lineRule="auto"/>
        <w:jc w:val="both"/>
        <w:rPr>
          <w:rFonts w:ascii="Arial" w:eastAsiaTheme="minorHAnsi" w:hAnsi="Arial" w:cs="Arial"/>
          <w:sz w:val="22"/>
          <w:szCs w:val="22"/>
        </w:rPr>
      </w:pPr>
      <w:r w:rsidRPr="002D3708">
        <w:rPr>
          <w:rFonts w:ascii="Arial" w:eastAsiaTheme="minorHAnsi" w:hAnsi="Arial" w:cs="Arial"/>
          <w:sz w:val="22"/>
          <w:szCs w:val="22"/>
        </w:rPr>
        <w:t>2298</w:t>
      </w:r>
    </w:p>
    <w:p w14:paraId="40B4A50C" w14:textId="1094B8A5" w:rsidR="0086227E" w:rsidRPr="002D3708" w:rsidRDefault="0086227E" w:rsidP="002D3708">
      <w:pPr>
        <w:pStyle w:val="ListParagraph"/>
        <w:widowControl w:val="0"/>
        <w:spacing w:line="360" w:lineRule="auto"/>
        <w:jc w:val="both"/>
        <w:rPr>
          <w:rFonts w:ascii="Arial" w:eastAsiaTheme="minorHAnsi" w:hAnsi="Arial" w:cs="Arial"/>
          <w:sz w:val="22"/>
          <w:szCs w:val="22"/>
        </w:rPr>
      </w:pPr>
      <w:r w:rsidRPr="002D3708">
        <w:rPr>
          <w:rFonts w:ascii="Arial" w:eastAsiaTheme="minorHAnsi" w:hAnsi="Arial" w:cs="Arial"/>
          <w:sz w:val="22"/>
          <w:szCs w:val="22"/>
        </w:rPr>
        <w:t>South Africa.</w:t>
      </w:r>
    </w:p>
    <w:p w14:paraId="3DE86BFA" w14:textId="68852833" w:rsidR="0086227E" w:rsidRPr="002D3708" w:rsidRDefault="0086227E" w:rsidP="002D3708">
      <w:pPr>
        <w:pStyle w:val="ListParagraph"/>
        <w:widowControl w:val="0"/>
        <w:spacing w:line="360" w:lineRule="auto"/>
        <w:jc w:val="both"/>
        <w:rPr>
          <w:rFonts w:ascii="Arial" w:eastAsiaTheme="minorHAnsi" w:hAnsi="Arial" w:cs="Arial"/>
          <w:sz w:val="22"/>
          <w:szCs w:val="22"/>
        </w:rPr>
      </w:pPr>
      <w:r w:rsidRPr="002D3708">
        <w:rPr>
          <w:rFonts w:ascii="Arial" w:eastAsiaTheme="minorHAnsi" w:hAnsi="Arial" w:cs="Arial"/>
          <w:sz w:val="22"/>
          <w:szCs w:val="22"/>
        </w:rPr>
        <w:t xml:space="preserve">Bidders should allow time to access the premises due to security arrangements </w:t>
      </w:r>
      <w:r w:rsidRPr="002D3708">
        <w:rPr>
          <w:rFonts w:ascii="Arial" w:eastAsiaTheme="minorHAnsi" w:hAnsi="Arial" w:cs="Arial"/>
          <w:sz w:val="22"/>
          <w:szCs w:val="22"/>
        </w:rPr>
        <w:tab/>
        <w:t>that need to be observed.</w:t>
      </w:r>
    </w:p>
    <w:p w14:paraId="314D36A7" w14:textId="5A31B16A" w:rsidR="006653A4" w:rsidRPr="00DF1F6F" w:rsidRDefault="006653A4" w:rsidP="000D6D31">
      <w:pPr>
        <w:pStyle w:val="ListParagraph"/>
        <w:spacing w:line="360" w:lineRule="auto"/>
        <w:ind w:left="1145"/>
        <w:jc w:val="both"/>
        <w:rPr>
          <w:rFonts w:ascii="Arial" w:eastAsiaTheme="minorHAnsi" w:hAnsi="Arial" w:cs="Arial"/>
          <w:sz w:val="22"/>
          <w:szCs w:val="22"/>
        </w:rPr>
      </w:pPr>
    </w:p>
    <w:p w14:paraId="7F59D39B" w14:textId="13607DD0" w:rsidR="009F52CC" w:rsidRPr="00DF1F6F" w:rsidRDefault="009F52CC" w:rsidP="00A972CA">
      <w:pPr>
        <w:pStyle w:val="Heading1"/>
        <w:numPr>
          <w:ilvl w:val="0"/>
          <w:numId w:val="53"/>
        </w:numPr>
        <w:pBdr>
          <w:bottom w:val="single" w:sz="4" w:space="1" w:color="auto"/>
        </w:pBdr>
        <w:spacing w:after="240" w:line="360" w:lineRule="auto"/>
        <w:ind w:left="300" w:hanging="357"/>
        <w:jc w:val="both"/>
        <w:rPr>
          <w:rFonts w:eastAsiaTheme="minorHAnsi" w:cs="Arial"/>
          <w:szCs w:val="22"/>
        </w:rPr>
      </w:pPr>
      <w:bookmarkStart w:id="29" w:name="_Toc149909785"/>
      <w:bookmarkStart w:id="30" w:name="_Toc158036758"/>
      <w:r w:rsidRPr="00DF1F6F">
        <w:rPr>
          <w:rFonts w:eastAsiaTheme="minorHAnsi" w:cs="Arial"/>
          <w:szCs w:val="22"/>
        </w:rPr>
        <w:t>SECTION B: BID EVALUATION PROCESS</w:t>
      </w:r>
      <w:bookmarkEnd w:id="29"/>
      <w:bookmarkEnd w:id="30"/>
    </w:p>
    <w:p w14:paraId="7981C35F" w14:textId="7F864513" w:rsidR="00A65FE9" w:rsidRPr="00DF1F6F" w:rsidRDefault="00DF64B9" w:rsidP="000D6D31">
      <w:pPr>
        <w:spacing w:line="360" w:lineRule="auto"/>
        <w:jc w:val="both"/>
        <w:rPr>
          <w:rFonts w:ascii="Arial" w:eastAsiaTheme="minorHAnsi" w:hAnsi="Arial" w:cs="Arial"/>
          <w:b/>
          <w:bCs/>
          <w:sz w:val="22"/>
          <w:szCs w:val="22"/>
        </w:rPr>
      </w:pPr>
      <w:r w:rsidRPr="00DF1F6F">
        <w:rPr>
          <w:rFonts w:ascii="Arial" w:eastAsiaTheme="minorHAnsi" w:hAnsi="Arial" w:cs="Arial"/>
          <w:b/>
          <w:bCs/>
          <w:sz w:val="22"/>
          <w:szCs w:val="22"/>
        </w:rPr>
        <w:t>Bid Evaluation Process</w:t>
      </w:r>
    </w:p>
    <w:p w14:paraId="451A165D" w14:textId="77777777" w:rsidR="0027102C" w:rsidRPr="00DF1F6F" w:rsidRDefault="0027102C" w:rsidP="000D6D31">
      <w:pPr>
        <w:spacing w:line="360" w:lineRule="auto"/>
        <w:jc w:val="both"/>
        <w:rPr>
          <w:rFonts w:ascii="Arial" w:eastAsiaTheme="minorHAnsi" w:hAnsi="Arial" w:cs="Arial"/>
          <w:sz w:val="22"/>
          <w:szCs w:val="22"/>
        </w:rPr>
      </w:pPr>
    </w:p>
    <w:p w14:paraId="033B4407" w14:textId="293EF64F" w:rsidR="00DF64B9" w:rsidRPr="00DF1F6F" w:rsidRDefault="00DF64B9" w:rsidP="000D6D31">
      <w:pPr>
        <w:spacing w:line="360" w:lineRule="auto"/>
        <w:jc w:val="both"/>
        <w:rPr>
          <w:rFonts w:ascii="Arial" w:eastAsiaTheme="minorHAnsi" w:hAnsi="Arial" w:cs="Arial"/>
          <w:sz w:val="22"/>
          <w:szCs w:val="22"/>
        </w:rPr>
      </w:pPr>
      <w:r w:rsidRPr="00DF1F6F">
        <w:rPr>
          <w:rFonts w:ascii="Arial" w:eastAsiaTheme="minorHAnsi" w:hAnsi="Arial" w:cs="Arial"/>
          <w:sz w:val="22"/>
          <w:szCs w:val="22"/>
        </w:rPr>
        <w:t>The bid evaluation process for this RF</w:t>
      </w:r>
      <w:r w:rsidR="00420787" w:rsidRPr="00DF1F6F">
        <w:rPr>
          <w:rFonts w:ascii="Arial" w:eastAsiaTheme="minorHAnsi" w:hAnsi="Arial" w:cs="Arial"/>
          <w:sz w:val="22"/>
          <w:szCs w:val="22"/>
        </w:rPr>
        <w:t>P</w:t>
      </w:r>
      <w:r w:rsidRPr="00DF1F6F">
        <w:rPr>
          <w:rFonts w:ascii="Arial" w:eastAsiaTheme="minorHAnsi" w:hAnsi="Arial" w:cs="Arial"/>
          <w:sz w:val="22"/>
          <w:szCs w:val="22"/>
        </w:rPr>
        <w:t xml:space="preserve"> will be conducted in </w:t>
      </w:r>
      <w:r w:rsidR="00780EDA">
        <w:rPr>
          <w:rFonts w:ascii="Arial" w:eastAsiaTheme="minorHAnsi" w:hAnsi="Arial" w:cs="Arial"/>
          <w:sz w:val="22"/>
          <w:szCs w:val="22"/>
        </w:rPr>
        <w:t>three</w:t>
      </w:r>
      <w:r w:rsidR="00780EDA" w:rsidRPr="00DF1F6F">
        <w:rPr>
          <w:rFonts w:ascii="Arial" w:eastAsiaTheme="minorHAnsi" w:hAnsi="Arial" w:cs="Arial"/>
          <w:sz w:val="22"/>
          <w:szCs w:val="22"/>
        </w:rPr>
        <w:t xml:space="preserve"> </w:t>
      </w:r>
      <w:r w:rsidR="006653A4" w:rsidRPr="00DF1F6F">
        <w:rPr>
          <w:rFonts w:ascii="Arial" w:eastAsiaTheme="minorHAnsi" w:hAnsi="Arial" w:cs="Arial"/>
          <w:sz w:val="22"/>
          <w:szCs w:val="22"/>
        </w:rPr>
        <w:t>(</w:t>
      </w:r>
      <w:r w:rsidR="00780EDA">
        <w:rPr>
          <w:rFonts w:ascii="Arial" w:eastAsiaTheme="minorHAnsi" w:hAnsi="Arial" w:cs="Arial"/>
          <w:sz w:val="22"/>
          <w:szCs w:val="22"/>
        </w:rPr>
        <w:t>3</w:t>
      </w:r>
      <w:r w:rsidR="006653A4" w:rsidRPr="00DF1F6F">
        <w:rPr>
          <w:rFonts w:ascii="Arial" w:eastAsiaTheme="minorHAnsi" w:hAnsi="Arial" w:cs="Arial"/>
          <w:sz w:val="22"/>
          <w:szCs w:val="22"/>
        </w:rPr>
        <w:t xml:space="preserve">) </w:t>
      </w:r>
      <w:r w:rsidRPr="00DF1F6F">
        <w:rPr>
          <w:rFonts w:ascii="Arial" w:eastAsiaTheme="minorHAnsi" w:hAnsi="Arial" w:cs="Arial"/>
          <w:sz w:val="22"/>
          <w:szCs w:val="22"/>
        </w:rPr>
        <w:t>distinct stages as follows:</w:t>
      </w:r>
    </w:p>
    <w:p w14:paraId="4E8D20F9" w14:textId="635AF4D8" w:rsidR="009E487D" w:rsidRPr="00DF1F6F" w:rsidRDefault="009E487D" w:rsidP="00A972CA">
      <w:pPr>
        <w:pStyle w:val="Heading1"/>
        <w:numPr>
          <w:ilvl w:val="1"/>
          <w:numId w:val="53"/>
        </w:numPr>
        <w:spacing w:line="360" w:lineRule="auto"/>
        <w:ind w:left="567" w:hanging="567"/>
        <w:jc w:val="both"/>
        <w:rPr>
          <w:rFonts w:eastAsiaTheme="minorHAnsi" w:cs="Arial"/>
          <w:szCs w:val="22"/>
        </w:rPr>
      </w:pPr>
      <w:bookmarkStart w:id="31" w:name="_Toc149909786"/>
      <w:bookmarkStart w:id="32" w:name="_Toc158036759"/>
      <w:r w:rsidRPr="00DF1F6F">
        <w:rPr>
          <w:rFonts w:eastAsiaTheme="minorHAnsi" w:cs="Arial"/>
          <w:szCs w:val="22"/>
        </w:rPr>
        <w:t>Stage 1: Administrative Requirements</w:t>
      </w:r>
      <w:bookmarkEnd w:id="31"/>
      <w:bookmarkEnd w:id="32"/>
      <w:r w:rsidRPr="00DF1F6F">
        <w:rPr>
          <w:rFonts w:eastAsiaTheme="minorHAnsi" w:cs="Arial"/>
          <w:szCs w:val="22"/>
        </w:rPr>
        <w:t xml:space="preserve"> </w:t>
      </w:r>
    </w:p>
    <w:p w14:paraId="1B873152" w14:textId="18C4FDE2" w:rsidR="00DF64B9" w:rsidRPr="00DF1F6F" w:rsidRDefault="00DF64B9" w:rsidP="000D6D31">
      <w:pPr>
        <w:pStyle w:val="ListParagraph"/>
        <w:spacing w:line="360" w:lineRule="auto"/>
        <w:ind w:left="0"/>
        <w:jc w:val="both"/>
        <w:rPr>
          <w:rFonts w:ascii="Arial" w:eastAsiaTheme="minorHAnsi" w:hAnsi="Arial" w:cs="Arial"/>
          <w:sz w:val="22"/>
          <w:szCs w:val="22"/>
        </w:rPr>
      </w:pPr>
      <w:r w:rsidRPr="00DF1F6F">
        <w:rPr>
          <w:rFonts w:ascii="Arial" w:eastAsiaTheme="minorHAnsi" w:hAnsi="Arial" w:cs="Arial"/>
          <w:sz w:val="22"/>
          <w:szCs w:val="22"/>
        </w:rPr>
        <w:t>All prospective bidders must comply with the following administrative requirement:</w:t>
      </w:r>
    </w:p>
    <w:p w14:paraId="64EC12A0" w14:textId="7498BBD9" w:rsidR="00FF3A7A" w:rsidRDefault="00FF3A7A" w:rsidP="00FF3A7A">
      <w:pPr>
        <w:pStyle w:val="ListParagraph"/>
        <w:widowControl w:val="0"/>
        <w:spacing w:line="360" w:lineRule="auto"/>
        <w:jc w:val="both"/>
        <w:rPr>
          <w:rFonts w:ascii="Arial" w:hAnsi="Arial" w:cs="Arial"/>
          <w:color w:val="000000"/>
          <w:sz w:val="22"/>
          <w:szCs w:val="22"/>
        </w:rPr>
      </w:pPr>
    </w:p>
    <w:tbl>
      <w:tblPr>
        <w:tblStyle w:val="TableGrid"/>
        <w:tblW w:w="8789" w:type="dxa"/>
        <w:tblInd w:w="704" w:type="dxa"/>
        <w:tblLook w:val="04A0" w:firstRow="1" w:lastRow="0" w:firstColumn="1" w:lastColumn="0" w:noHBand="0" w:noVBand="1"/>
      </w:tblPr>
      <w:tblGrid>
        <w:gridCol w:w="992"/>
        <w:gridCol w:w="7797"/>
      </w:tblGrid>
      <w:tr w:rsidR="00FF3A7A" w:rsidRPr="005E11D3" w14:paraId="7E71C0C4" w14:textId="77777777" w:rsidTr="00F27CB3">
        <w:tc>
          <w:tcPr>
            <w:tcW w:w="992" w:type="dxa"/>
            <w:shd w:val="clear" w:color="auto" w:fill="002060"/>
          </w:tcPr>
          <w:p w14:paraId="1D116028" w14:textId="77777777" w:rsidR="00FF3A7A" w:rsidRPr="0008221A" w:rsidRDefault="00FF3A7A" w:rsidP="00244C34">
            <w:pPr>
              <w:keepNext/>
              <w:widowControl w:val="0"/>
              <w:tabs>
                <w:tab w:val="left" w:pos="720"/>
                <w:tab w:val="left" w:pos="1944"/>
                <w:tab w:val="left" w:pos="3384"/>
                <w:tab w:val="left" w:pos="3744"/>
                <w:tab w:val="left" w:pos="4644"/>
                <w:tab w:val="left" w:pos="5760"/>
                <w:tab w:val="left" w:pos="7920"/>
              </w:tabs>
              <w:spacing w:before="40" w:after="40" w:line="360" w:lineRule="auto"/>
              <w:contextualSpacing/>
              <w:jc w:val="center"/>
              <w:rPr>
                <w:rFonts w:ascii="Arial" w:hAnsi="Arial" w:cs="Arial"/>
                <w:b/>
                <w:bCs/>
                <w:snapToGrid w:val="0"/>
                <w:sz w:val="22"/>
                <w:szCs w:val="22"/>
                <w:lang w:val="en-GB"/>
              </w:rPr>
            </w:pPr>
            <w:r w:rsidRPr="0008221A">
              <w:rPr>
                <w:rFonts w:ascii="Arial" w:hAnsi="Arial" w:cs="Arial"/>
                <w:b/>
                <w:bCs/>
                <w:snapToGrid w:val="0"/>
                <w:sz w:val="22"/>
                <w:szCs w:val="22"/>
                <w:lang w:val="en-GB"/>
              </w:rPr>
              <w:t>No</w:t>
            </w:r>
          </w:p>
        </w:tc>
        <w:tc>
          <w:tcPr>
            <w:tcW w:w="7797" w:type="dxa"/>
            <w:shd w:val="clear" w:color="auto" w:fill="002060"/>
          </w:tcPr>
          <w:p w14:paraId="3EA2966E" w14:textId="77777777" w:rsidR="00FF3A7A" w:rsidRPr="005E11D3" w:rsidRDefault="00FF3A7A" w:rsidP="009775E5">
            <w:pPr>
              <w:keepNext/>
              <w:widowControl w:val="0"/>
              <w:tabs>
                <w:tab w:val="left" w:pos="720"/>
                <w:tab w:val="left" w:pos="1944"/>
                <w:tab w:val="left" w:pos="3384"/>
                <w:tab w:val="left" w:pos="3744"/>
                <w:tab w:val="left" w:pos="4644"/>
                <w:tab w:val="left" w:pos="5760"/>
                <w:tab w:val="left" w:pos="7920"/>
              </w:tabs>
              <w:spacing w:before="40" w:after="40" w:line="360" w:lineRule="auto"/>
              <w:contextualSpacing/>
              <w:rPr>
                <w:rFonts w:ascii="Arial" w:hAnsi="Arial" w:cs="Arial"/>
                <w:b/>
                <w:snapToGrid w:val="0"/>
                <w:sz w:val="22"/>
                <w:szCs w:val="22"/>
                <w:lang w:val="en-GB"/>
              </w:rPr>
            </w:pPr>
            <w:r>
              <w:rPr>
                <w:rFonts w:ascii="Arial" w:hAnsi="Arial" w:cs="Arial"/>
                <w:b/>
                <w:snapToGrid w:val="0"/>
                <w:sz w:val="22"/>
                <w:szCs w:val="22"/>
                <w:lang w:val="en-GB"/>
              </w:rPr>
              <w:t>Required Document</w:t>
            </w:r>
          </w:p>
        </w:tc>
      </w:tr>
      <w:tr w:rsidR="00FF3A7A" w:rsidRPr="005E11D3" w14:paraId="241DF32E" w14:textId="77777777" w:rsidTr="00244C34">
        <w:tc>
          <w:tcPr>
            <w:tcW w:w="992" w:type="dxa"/>
          </w:tcPr>
          <w:p w14:paraId="6CFD11FE" w14:textId="77777777" w:rsidR="00FF3A7A" w:rsidRPr="005E11D3" w:rsidRDefault="00FF3A7A" w:rsidP="00244C34">
            <w:pPr>
              <w:keepNext/>
              <w:widowControl w:val="0"/>
              <w:tabs>
                <w:tab w:val="left" w:pos="720"/>
                <w:tab w:val="left" w:pos="1944"/>
                <w:tab w:val="left" w:pos="3384"/>
                <w:tab w:val="left" w:pos="3744"/>
                <w:tab w:val="left" w:pos="4644"/>
                <w:tab w:val="left" w:pos="5760"/>
                <w:tab w:val="left" w:pos="7920"/>
              </w:tabs>
              <w:spacing w:before="40" w:after="40" w:line="360" w:lineRule="auto"/>
              <w:contextualSpacing/>
              <w:jc w:val="center"/>
              <w:rPr>
                <w:rFonts w:ascii="Arial" w:hAnsi="Arial" w:cs="Arial"/>
                <w:b/>
                <w:snapToGrid w:val="0"/>
                <w:sz w:val="22"/>
                <w:szCs w:val="22"/>
                <w:lang w:val="en-GB"/>
              </w:rPr>
            </w:pPr>
            <w:r>
              <w:rPr>
                <w:rFonts w:ascii="Arial" w:hAnsi="Arial" w:cs="Arial"/>
                <w:b/>
                <w:snapToGrid w:val="0"/>
                <w:sz w:val="22"/>
                <w:szCs w:val="22"/>
                <w:lang w:val="en-GB"/>
              </w:rPr>
              <w:t>1</w:t>
            </w:r>
          </w:p>
        </w:tc>
        <w:tc>
          <w:tcPr>
            <w:tcW w:w="7797" w:type="dxa"/>
          </w:tcPr>
          <w:p w14:paraId="43A8219A" w14:textId="77777777" w:rsidR="00FF3A7A" w:rsidRPr="003B2039" w:rsidRDefault="00FF3A7A" w:rsidP="009775E5">
            <w:pPr>
              <w:keepNext/>
              <w:widowControl w:val="0"/>
              <w:tabs>
                <w:tab w:val="left" w:pos="720"/>
                <w:tab w:val="left" w:pos="1944"/>
                <w:tab w:val="left" w:pos="3384"/>
                <w:tab w:val="left" w:pos="3744"/>
                <w:tab w:val="left" w:pos="4644"/>
                <w:tab w:val="left" w:pos="5760"/>
                <w:tab w:val="left" w:pos="7920"/>
              </w:tabs>
              <w:spacing w:before="40" w:after="40" w:line="360" w:lineRule="auto"/>
              <w:contextualSpacing/>
              <w:rPr>
                <w:rFonts w:ascii="Arial" w:hAnsi="Arial" w:cs="Arial"/>
                <w:bCs/>
                <w:snapToGrid w:val="0"/>
                <w:sz w:val="22"/>
                <w:szCs w:val="22"/>
                <w:lang w:val="en-GB"/>
              </w:rPr>
            </w:pPr>
            <w:r w:rsidRPr="003B2039">
              <w:rPr>
                <w:rFonts w:ascii="Arial" w:hAnsi="Arial" w:cs="Arial"/>
                <w:bCs/>
                <w:snapToGrid w:val="0"/>
                <w:sz w:val="22"/>
                <w:szCs w:val="22"/>
                <w:lang w:val="en-GB"/>
              </w:rPr>
              <w:t>Valid Tax Pin Status</w:t>
            </w:r>
          </w:p>
        </w:tc>
      </w:tr>
      <w:tr w:rsidR="00FF3A7A" w:rsidRPr="005E11D3" w14:paraId="22361520" w14:textId="77777777" w:rsidTr="00244C34">
        <w:trPr>
          <w:trHeight w:val="495"/>
        </w:trPr>
        <w:tc>
          <w:tcPr>
            <w:tcW w:w="992" w:type="dxa"/>
          </w:tcPr>
          <w:p w14:paraId="2C06E435" w14:textId="77777777" w:rsidR="00FF3A7A" w:rsidRPr="0008221A" w:rsidRDefault="00FF3A7A" w:rsidP="00244C34">
            <w:pPr>
              <w:keepNext/>
              <w:widowControl w:val="0"/>
              <w:tabs>
                <w:tab w:val="left" w:pos="720"/>
                <w:tab w:val="left" w:pos="1944"/>
                <w:tab w:val="left" w:pos="3384"/>
                <w:tab w:val="left" w:pos="3744"/>
                <w:tab w:val="left" w:pos="4644"/>
                <w:tab w:val="left" w:pos="5760"/>
                <w:tab w:val="left" w:pos="7920"/>
              </w:tabs>
              <w:spacing w:before="40" w:after="40" w:line="360" w:lineRule="auto"/>
              <w:contextualSpacing/>
              <w:jc w:val="center"/>
              <w:rPr>
                <w:rFonts w:ascii="Arial" w:hAnsi="Arial" w:cs="Arial"/>
                <w:b/>
                <w:bCs/>
                <w:snapToGrid w:val="0"/>
                <w:sz w:val="22"/>
                <w:szCs w:val="22"/>
                <w:lang w:val="en-GB"/>
              </w:rPr>
            </w:pPr>
            <w:r w:rsidRPr="0008221A">
              <w:rPr>
                <w:rFonts w:ascii="Arial" w:hAnsi="Arial" w:cs="Arial"/>
                <w:b/>
                <w:bCs/>
                <w:snapToGrid w:val="0"/>
                <w:sz w:val="22"/>
                <w:szCs w:val="22"/>
                <w:lang w:val="en-GB"/>
              </w:rPr>
              <w:t>2</w:t>
            </w:r>
          </w:p>
        </w:tc>
        <w:tc>
          <w:tcPr>
            <w:tcW w:w="7797" w:type="dxa"/>
          </w:tcPr>
          <w:p w14:paraId="4B3DF03C" w14:textId="2DD3E792" w:rsidR="00FF3A7A" w:rsidRPr="003B2039" w:rsidRDefault="00FF3A7A" w:rsidP="00244C34">
            <w:pPr>
              <w:widowControl w:val="0"/>
              <w:spacing w:line="360" w:lineRule="auto"/>
              <w:jc w:val="both"/>
              <w:rPr>
                <w:rFonts w:ascii="Arial" w:hAnsi="Arial" w:cs="Arial"/>
                <w:bCs/>
                <w:snapToGrid w:val="0"/>
                <w:sz w:val="22"/>
                <w:szCs w:val="22"/>
                <w:lang w:val="en-GB"/>
              </w:rPr>
            </w:pPr>
            <w:r w:rsidRPr="003B2039">
              <w:rPr>
                <w:rFonts w:ascii="Arial" w:eastAsiaTheme="minorHAnsi" w:hAnsi="Arial" w:cs="Arial"/>
                <w:bCs/>
                <w:sz w:val="22"/>
                <w:szCs w:val="22"/>
              </w:rPr>
              <w:t>Must be registered on the National Treasury CSD (Central Supplier database): A full report must be submitted.</w:t>
            </w:r>
          </w:p>
        </w:tc>
      </w:tr>
      <w:tr w:rsidR="00FF3A7A" w:rsidRPr="005E11D3" w14:paraId="78341E47" w14:textId="77777777" w:rsidTr="00244C34">
        <w:trPr>
          <w:trHeight w:val="355"/>
        </w:trPr>
        <w:tc>
          <w:tcPr>
            <w:tcW w:w="992" w:type="dxa"/>
          </w:tcPr>
          <w:p w14:paraId="0FD5329C" w14:textId="77777777" w:rsidR="00FF3A7A" w:rsidRPr="0008221A" w:rsidRDefault="00FF3A7A" w:rsidP="00244C34">
            <w:pPr>
              <w:jc w:val="center"/>
              <w:rPr>
                <w:rFonts w:ascii="Arial" w:hAnsi="Arial" w:cs="Arial"/>
                <w:b/>
                <w:bCs/>
              </w:rPr>
            </w:pPr>
            <w:r w:rsidRPr="0008221A">
              <w:rPr>
                <w:rFonts w:ascii="Arial" w:hAnsi="Arial" w:cs="Arial"/>
                <w:b/>
                <w:bCs/>
              </w:rPr>
              <w:t>3</w:t>
            </w:r>
          </w:p>
        </w:tc>
        <w:tc>
          <w:tcPr>
            <w:tcW w:w="7797" w:type="dxa"/>
          </w:tcPr>
          <w:p w14:paraId="57862BF9" w14:textId="1CE5BBBB" w:rsidR="001F0ABC" w:rsidRDefault="001F0ABC" w:rsidP="001F0ABC">
            <w:pPr>
              <w:rPr>
                <w:rFonts w:ascii="Arial" w:hAnsi="Arial" w:cs="Arial"/>
                <w:bCs/>
                <w:snapToGrid w:val="0"/>
                <w:sz w:val="22"/>
                <w:szCs w:val="22"/>
                <w:lang w:val="en-GB"/>
              </w:rPr>
            </w:pPr>
            <w:r w:rsidRPr="00FD4966">
              <w:rPr>
                <w:rFonts w:ascii="Arial" w:hAnsi="Arial" w:cs="Arial"/>
                <w:b/>
                <w:snapToGrid w:val="0"/>
                <w:sz w:val="22"/>
                <w:szCs w:val="22"/>
                <w:lang w:val="en-GB"/>
              </w:rPr>
              <w:t>3.1</w:t>
            </w:r>
            <w:r>
              <w:rPr>
                <w:rFonts w:ascii="Arial" w:hAnsi="Arial" w:cs="Arial"/>
                <w:bCs/>
                <w:snapToGrid w:val="0"/>
                <w:sz w:val="22"/>
                <w:szCs w:val="22"/>
                <w:lang w:val="en-GB"/>
              </w:rPr>
              <w:t xml:space="preserve"> </w:t>
            </w:r>
            <w:r w:rsidR="00FF3A7A" w:rsidRPr="003B2039">
              <w:rPr>
                <w:rFonts w:ascii="Arial" w:hAnsi="Arial" w:cs="Arial"/>
                <w:bCs/>
                <w:snapToGrid w:val="0"/>
                <w:sz w:val="22"/>
                <w:szCs w:val="22"/>
                <w:lang w:val="en-GB"/>
              </w:rPr>
              <w:t>CIPC Registration Documents</w:t>
            </w:r>
            <w:r w:rsidR="00271DFD">
              <w:rPr>
                <w:rFonts w:ascii="Arial" w:hAnsi="Arial" w:cs="Arial"/>
                <w:bCs/>
                <w:snapToGrid w:val="0"/>
                <w:sz w:val="22"/>
                <w:szCs w:val="22"/>
                <w:lang w:val="en-GB"/>
              </w:rPr>
              <w:t>, and</w:t>
            </w:r>
          </w:p>
          <w:p w14:paraId="0103572E" w14:textId="024439EA" w:rsidR="00FF3A7A" w:rsidRPr="003B2039" w:rsidRDefault="00FD4966" w:rsidP="009775E5">
            <w:pPr>
              <w:rPr>
                <w:rFonts w:ascii="Arial" w:hAnsi="Arial" w:cs="Arial"/>
                <w:bCs/>
                <w:snapToGrid w:val="0"/>
                <w:sz w:val="22"/>
                <w:szCs w:val="22"/>
                <w:lang w:val="en-GB"/>
              </w:rPr>
            </w:pPr>
            <w:r w:rsidRPr="00FD4966">
              <w:rPr>
                <w:rFonts w:ascii="Arial" w:hAnsi="Arial" w:cs="Arial"/>
                <w:b/>
                <w:snapToGrid w:val="0"/>
                <w:sz w:val="22"/>
                <w:szCs w:val="22"/>
                <w:lang w:val="en-GB"/>
              </w:rPr>
              <w:t>3.</w:t>
            </w:r>
            <w:r>
              <w:rPr>
                <w:rFonts w:ascii="Arial" w:hAnsi="Arial" w:cs="Arial"/>
                <w:b/>
                <w:snapToGrid w:val="0"/>
                <w:sz w:val="22"/>
                <w:szCs w:val="22"/>
                <w:lang w:val="en-GB"/>
              </w:rPr>
              <w:t>2</w:t>
            </w:r>
            <w:r>
              <w:rPr>
                <w:rFonts w:ascii="Arial" w:hAnsi="Arial" w:cs="Arial"/>
                <w:bCs/>
                <w:snapToGrid w:val="0"/>
                <w:sz w:val="22"/>
                <w:szCs w:val="22"/>
                <w:lang w:val="en-GB"/>
              </w:rPr>
              <w:t xml:space="preserve"> </w:t>
            </w:r>
            <w:r w:rsidR="00FF3A7A" w:rsidRPr="003B2039">
              <w:rPr>
                <w:rFonts w:ascii="Arial" w:hAnsi="Arial" w:cs="Arial"/>
                <w:bCs/>
                <w:snapToGrid w:val="0"/>
                <w:sz w:val="22"/>
                <w:szCs w:val="22"/>
                <w:lang w:val="en-GB"/>
              </w:rPr>
              <w:t>ID Copies of Directors</w:t>
            </w:r>
          </w:p>
        </w:tc>
      </w:tr>
      <w:tr w:rsidR="00FF3A7A" w:rsidRPr="005E11D3" w14:paraId="4CE1E4FE" w14:textId="77777777" w:rsidTr="00244C34">
        <w:trPr>
          <w:trHeight w:val="908"/>
        </w:trPr>
        <w:tc>
          <w:tcPr>
            <w:tcW w:w="992" w:type="dxa"/>
          </w:tcPr>
          <w:p w14:paraId="027A8E32" w14:textId="77777777" w:rsidR="00FF3A7A" w:rsidRPr="0008221A" w:rsidRDefault="00FF3A7A" w:rsidP="00244C34">
            <w:pPr>
              <w:jc w:val="center"/>
              <w:rPr>
                <w:rFonts w:ascii="Arial" w:hAnsi="Arial" w:cs="Arial"/>
                <w:b/>
                <w:bCs/>
              </w:rPr>
            </w:pPr>
            <w:r>
              <w:rPr>
                <w:rFonts w:ascii="Arial" w:hAnsi="Arial" w:cs="Arial"/>
                <w:b/>
                <w:bCs/>
              </w:rPr>
              <w:t>4</w:t>
            </w:r>
          </w:p>
        </w:tc>
        <w:tc>
          <w:tcPr>
            <w:tcW w:w="7797" w:type="dxa"/>
          </w:tcPr>
          <w:p w14:paraId="5151DEEC" w14:textId="7817873D" w:rsidR="00FF3A7A" w:rsidRPr="005E11D3" w:rsidRDefault="00FF3A7A" w:rsidP="00244C34">
            <w:pPr>
              <w:widowControl w:val="0"/>
              <w:spacing w:line="360" w:lineRule="auto"/>
              <w:jc w:val="both"/>
              <w:rPr>
                <w:rFonts w:ascii="Arial" w:hAnsi="Arial" w:cs="Arial"/>
                <w:b/>
                <w:bCs/>
                <w:snapToGrid w:val="0"/>
                <w:sz w:val="22"/>
                <w:szCs w:val="22"/>
                <w:lang w:val="en-GB"/>
              </w:rPr>
            </w:pPr>
            <w:r w:rsidRPr="009775E5">
              <w:rPr>
                <w:rFonts w:ascii="Arial" w:eastAsiaTheme="minorHAnsi" w:hAnsi="Arial" w:cs="Arial"/>
                <w:sz w:val="22"/>
                <w:szCs w:val="22"/>
              </w:rPr>
              <w:t>Fully completed and signed Standard Bidding Documents (SBD) forms: (SBD 1, Form of Bid, SBD 3.2, SBD 4, SBD 6.1,): duly completed and signed by the duly authorised person.</w:t>
            </w:r>
          </w:p>
        </w:tc>
      </w:tr>
    </w:tbl>
    <w:p w14:paraId="1A7A2429" w14:textId="77777777" w:rsidR="00FF3A7A" w:rsidRPr="00DF1F6F" w:rsidRDefault="00FF3A7A" w:rsidP="00BD5084">
      <w:pPr>
        <w:pStyle w:val="ListParagraph"/>
        <w:widowControl w:val="0"/>
        <w:spacing w:line="360" w:lineRule="auto"/>
        <w:jc w:val="both"/>
        <w:rPr>
          <w:rFonts w:ascii="Arial" w:hAnsi="Arial" w:cs="Arial"/>
          <w:color w:val="000000"/>
          <w:sz w:val="22"/>
          <w:szCs w:val="22"/>
        </w:rPr>
      </w:pPr>
    </w:p>
    <w:p w14:paraId="711391EA" w14:textId="25ED2475" w:rsidR="00C641A0" w:rsidRPr="00DF1F6F" w:rsidRDefault="00C641A0" w:rsidP="00357FAF">
      <w:pPr>
        <w:pStyle w:val="ListParagraph"/>
        <w:widowControl w:val="0"/>
        <w:spacing w:line="360" w:lineRule="auto"/>
        <w:jc w:val="both"/>
        <w:rPr>
          <w:rFonts w:ascii="Arial" w:hAnsi="Arial" w:cs="Arial"/>
          <w:sz w:val="22"/>
          <w:szCs w:val="22"/>
        </w:rPr>
      </w:pPr>
      <w:r w:rsidRPr="00DF1F6F">
        <w:rPr>
          <w:rFonts w:ascii="Arial" w:hAnsi="Arial" w:cs="Arial"/>
          <w:sz w:val="22"/>
          <w:szCs w:val="22"/>
        </w:rPr>
        <w:t>If the Bidder failed to comply with any of the administrative requirements, or if ATNS is unable to verify whether the requirements are met, then ATNS reserves the right to-</w:t>
      </w:r>
    </w:p>
    <w:p w14:paraId="3BCCDAA5" w14:textId="77777777" w:rsidR="00C641A0" w:rsidRPr="00DF1F6F" w:rsidRDefault="00C641A0">
      <w:pPr>
        <w:pStyle w:val="Specification"/>
        <w:numPr>
          <w:ilvl w:val="1"/>
          <w:numId w:val="17"/>
        </w:numPr>
        <w:tabs>
          <w:tab w:val="left" w:pos="1134"/>
        </w:tabs>
        <w:spacing w:line="360" w:lineRule="auto"/>
        <w:contextualSpacing/>
        <w:jc w:val="both"/>
        <w:rPr>
          <w:rFonts w:ascii="Arial" w:hAnsi="Arial" w:cs="Arial"/>
          <w:sz w:val="22"/>
          <w:szCs w:val="22"/>
        </w:rPr>
      </w:pPr>
      <w:r w:rsidRPr="00DF1F6F">
        <w:rPr>
          <w:rFonts w:ascii="Arial" w:hAnsi="Arial" w:cs="Arial"/>
          <w:sz w:val="22"/>
          <w:szCs w:val="22"/>
        </w:rPr>
        <w:t>Reject the bid and not evaluate it, or</w:t>
      </w:r>
    </w:p>
    <w:p w14:paraId="4AB0BA34" w14:textId="1E490274" w:rsidR="00420787" w:rsidRDefault="00C641A0">
      <w:pPr>
        <w:pStyle w:val="Specification"/>
        <w:numPr>
          <w:ilvl w:val="1"/>
          <w:numId w:val="17"/>
        </w:numPr>
        <w:tabs>
          <w:tab w:val="left" w:pos="1134"/>
        </w:tabs>
        <w:spacing w:line="360" w:lineRule="auto"/>
        <w:contextualSpacing/>
        <w:jc w:val="both"/>
        <w:rPr>
          <w:rFonts w:ascii="Arial" w:hAnsi="Arial" w:cs="Arial"/>
          <w:sz w:val="22"/>
          <w:szCs w:val="22"/>
        </w:rPr>
      </w:pPr>
      <w:r w:rsidRPr="00DF1F6F">
        <w:rPr>
          <w:rFonts w:ascii="Arial"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44E10DCC" w14:textId="234CD40F" w:rsidR="0027102C" w:rsidRDefault="00662B41" w:rsidP="00A972CA">
      <w:pPr>
        <w:pStyle w:val="Heading1"/>
        <w:numPr>
          <w:ilvl w:val="1"/>
          <w:numId w:val="53"/>
        </w:numPr>
        <w:spacing w:line="360" w:lineRule="auto"/>
        <w:ind w:left="567" w:hanging="567"/>
        <w:jc w:val="both"/>
        <w:rPr>
          <w:rFonts w:eastAsiaTheme="minorEastAsia" w:cs="Arial"/>
          <w:bCs/>
          <w:iCs/>
          <w:szCs w:val="22"/>
          <w:u w:val="single"/>
        </w:rPr>
      </w:pPr>
      <w:bookmarkStart w:id="33" w:name="_Toc149909788"/>
      <w:bookmarkStart w:id="34" w:name="_Toc158036760"/>
      <w:r w:rsidRPr="00DF1F6F">
        <w:rPr>
          <w:rFonts w:eastAsiaTheme="minorEastAsia" w:cs="Arial"/>
          <w:bCs/>
          <w:iCs/>
          <w:szCs w:val="22"/>
          <w:u w:val="single"/>
        </w:rPr>
        <w:t xml:space="preserve">Stage </w:t>
      </w:r>
      <w:r w:rsidR="00FF3A7A">
        <w:rPr>
          <w:rFonts w:eastAsiaTheme="minorEastAsia" w:cs="Arial"/>
          <w:iCs/>
          <w:szCs w:val="22"/>
          <w:u w:val="single"/>
        </w:rPr>
        <w:t>2</w:t>
      </w:r>
      <w:r w:rsidRPr="00DF1F6F">
        <w:rPr>
          <w:rFonts w:eastAsiaTheme="minorEastAsia" w:cs="Arial"/>
          <w:iCs/>
          <w:szCs w:val="22"/>
          <w:u w:val="single"/>
        </w:rPr>
        <w:t>:</w:t>
      </w:r>
      <w:r w:rsidRPr="00DF1F6F">
        <w:rPr>
          <w:rFonts w:eastAsiaTheme="minorEastAsia" w:cs="Arial"/>
          <w:bCs/>
          <w:iCs/>
          <w:szCs w:val="22"/>
          <w:u w:val="single"/>
        </w:rPr>
        <w:t xml:space="preserve"> </w:t>
      </w:r>
      <w:r w:rsidR="003A58FF">
        <w:rPr>
          <w:rFonts w:eastAsiaTheme="minorEastAsia" w:cs="Arial"/>
          <w:bCs/>
          <w:iCs/>
          <w:szCs w:val="22"/>
          <w:u w:val="single"/>
        </w:rPr>
        <w:t>Technical</w:t>
      </w:r>
      <w:r w:rsidRPr="00DF1F6F">
        <w:rPr>
          <w:rFonts w:eastAsiaTheme="minorEastAsia" w:cs="Arial"/>
          <w:bCs/>
          <w:iCs/>
          <w:szCs w:val="22"/>
          <w:u w:val="single"/>
        </w:rPr>
        <w:t xml:space="preserve"> Evaluation</w:t>
      </w:r>
      <w:bookmarkStart w:id="35" w:name="_Toc146184299"/>
      <w:bookmarkEnd w:id="33"/>
      <w:bookmarkEnd w:id="34"/>
    </w:p>
    <w:p w14:paraId="78C793C8" w14:textId="77777777" w:rsidR="00F44FF8" w:rsidRPr="00F44FF8" w:rsidRDefault="00F44FF8" w:rsidP="00F44FF8">
      <w:pPr>
        <w:rPr>
          <w:rFonts w:eastAsiaTheme="minorEastAsia"/>
        </w:rPr>
      </w:pPr>
    </w:p>
    <w:p w14:paraId="6D7B0FCF" w14:textId="7E479B68" w:rsidR="00B00DC3" w:rsidRPr="00B00DC3" w:rsidRDefault="00662B41" w:rsidP="00B00DC3">
      <w:pPr>
        <w:pStyle w:val="ListParagraph"/>
        <w:numPr>
          <w:ilvl w:val="2"/>
          <w:numId w:val="53"/>
        </w:numPr>
        <w:spacing w:line="360" w:lineRule="auto"/>
        <w:jc w:val="both"/>
        <w:rPr>
          <w:rFonts w:ascii="Arial" w:eastAsiaTheme="minorEastAsia" w:hAnsi="Arial" w:cs="Arial"/>
          <w:sz w:val="22"/>
          <w:szCs w:val="22"/>
        </w:rPr>
      </w:pPr>
      <w:bookmarkStart w:id="36" w:name="_Toc147309006"/>
      <w:bookmarkStart w:id="37" w:name="_Toc147310589"/>
      <w:bookmarkStart w:id="38" w:name="_Toc148014870"/>
      <w:bookmarkStart w:id="39" w:name="_Toc149909789"/>
      <w:bookmarkStart w:id="40" w:name="_Toc149909967"/>
      <w:r w:rsidRPr="00042212">
        <w:rPr>
          <w:rFonts w:ascii="Arial" w:eastAsiaTheme="minorEastAsia" w:hAnsi="Arial" w:cs="Arial"/>
          <w:sz w:val="22"/>
          <w:szCs w:val="22"/>
        </w:rPr>
        <w:t xml:space="preserve">During this stage </w:t>
      </w:r>
      <w:bookmarkEnd w:id="35"/>
      <w:bookmarkEnd w:id="36"/>
      <w:bookmarkEnd w:id="37"/>
      <w:bookmarkEnd w:id="38"/>
      <w:bookmarkEnd w:id="39"/>
      <w:bookmarkEnd w:id="40"/>
      <w:r w:rsidR="00B00DC3">
        <w:rPr>
          <w:rFonts w:ascii="Arial" w:eastAsiaTheme="minorEastAsia" w:hAnsi="Arial" w:cs="Arial"/>
          <w:sz w:val="22"/>
          <w:szCs w:val="22"/>
        </w:rPr>
        <w:t>p</w:t>
      </w:r>
      <w:r w:rsidR="00B00DC3" w:rsidRPr="00B00DC3">
        <w:rPr>
          <w:rFonts w:ascii="Arial" w:eastAsiaTheme="minorEastAsia" w:hAnsi="Arial" w:cs="Arial"/>
          <w:sz w:val="22"/>
          <w:szCs w:val="22"/>
        </w:rPr>
        <w:t xml:space="preserve">roposals will be evaluated against the indicated criteria and points for functionality, as depicted in the tables below. </w:t>
      </w:r>
    </w:p>
    <w:p w14:paraId="251A6E83" w14:textId="6D322672" w:rsidR="00B00DC3" w:rsidRPr="00B00DC3" w:rsidRDefault="00B00DC3" w:rsidP="00B00DC3">
      <w:pPr>
        <w:pStyle w:val="ListParagraph"/>
        <w:numPr>
          <w:ilvl w:val="2"/>
          <w:numId w:val="53"/>
        </w:numPr>
        <w:spacing w:line="360" w:lineRule="auto"/>
        <w:jc w:val="both"/>
        <w:rPr>
          <w:rFonts w:ascii="Arial" w:eastAsiaTheme="minorEastAsia" w:hAnsi="Arial" w:cs="Arial"/>
          <w:sz w:val="22"/>
          <w:szCs w:val="22"/>
        </w:rPr>
      </w:pPr>
      <w:r w:rsidRPr="00B00DC3">
        <w:rPr>
          <w:rFonts w:ascii="Arial" w:eastAsiaTheme="minorEastAsia" w:hAnsi="Arial" w:cs="Arial"/>
          <w:sz w:val="22"/>
          <w:szCs w:val="22"/>
        </w:rPr>
        <w:t>The total points are 100</w:t>
      </w:r>
      <w:r w:rsidR="00B01AC6">
        <w:rPr>
          <w:rFonts w:ascii="Arial" w:eastAsiaTheme="minorEastAsia" w:hAnsi="Arial" w:cs="Arial"/>
          <w:sz w:val="22"/>
          <w:szCs w:val="22"/>
        </w:rPr>
        <w:t>,0</w:t>
      </w:r>
      <w:r w:rsidR="00E84BF1">
        <w:rPr>
          <w:rFonts w:ascii="Arial" w:eastAsiaTheme="minorEastAsia" w:hAnsi="Arial" w:cs="Arial"/>
          <w:sz w:val="22"/>
          <w:szCs w:val="22"/>
        </w:rPr>
        <w:t>0</w:t>
      </w:r>
      <w:r w:rsidRPr="00B00DC3">
        <w:rPr>
          <w:rFonts w:ascii="Arial" w:eastAsiaTheme="minorEastAsia" w:hAnsi="Arial" w:cs="Arial"/>
          <w:sz w:val="22"/>
          <w:szCs w:val="22"/>
        </w:rPr>
        <w:t xml:space="preserve">. The </w:t>
      </w:r>
      <w:r>
        <w:rPr>
          <w:rFonts w:ascii="Arial" w:eastAsiaTheme="minorEastAsia" w:hAnsi="Arial" w:cs="Arial"/>
          <w:sz w:val="22"/>
          <w:szCs w:val="22"/>
        </w:rPr>
        <w:t>technical</w:t>
      </w:r>
      <w:r w:rsidRPr="00B00DC3">
        <w:rPr>
          <w:rFonts w:ascii="Arial" w:eastAsiaTheme="minorEastAsia" w:hAnsi="Arial" w:cs="Arial"/>
          <w:sz w:val="22"/>
          <w:szCs w:val="22"/>
        </w:rPr>
        <w:t xml:space="preserve"> evaluation will be based on a</w:t>
      </w:r>
      <w:r w:rsidR="00B01AC6">
        <w:rPr>
          <w:rFonts w:ascii="Arial" w:eastAsiaTheme="minorEastAsia" w:hAnsi="Arial" w:cs="Arial"/>
          <w:sz w:val="22"/>
          <w:szCs w:val="22"/>
        </w:rPr>
        <w:t>n overall</w:t>
      </w:r>
      <w:r w:rsidRPr="00B00DC3">
        <w:rPr>
          <w:rFonts w:ascii="Arial" w:eastAsiaTheme="minorEastAsia" w:hAnsi="Arial" w:cs="Arial"/>
          <w:sz w:val="22"/>
          <w:szCs w:val="22"/>
        </w:rPr>
        <w:t xml:space="preserve"> threshold, where bidders which fail to achieve an overall minimum of 77</w:t>
      </w:r>
      <w:r w:rsidR="00B01AC6">
        <w:rPr>
          <w:rFonts w:ascii="Arial" w:eastAsiaTheme="minorEastAsia" w:hAnsi="Arial" w:cs="Arial"/>
          <w:sz w:val="22"/>
          <w:szCs w:val="22"/>
        </w:rPr>
        <w:t>,00</w:t>
      </w:r>
      <w:r w:rsidRPr="00B00DC3">
        <w:rPr>
          <w:rFonts w:ascii="Arial" w:eastAsiaTheme="minorEastAsia" w:hAnsi="Arial" w:cs="Arial"/>
          <w:sz w:val="22"/>
          <w:szCs w:val="22"/>
        </w:rPr>
        <w:t xml:space="preserve"> points (77,00%) on the </w:t>
      </w:r>
      <w:r>
        <w:rPr>
          <w:rFonts w:ascii="Arial" w:eastAsiaTheme="minorEastAsia" w:hAnsi="Arial" w:cs="Arial"/>
          <w:sz w:val="22"/>
          <w:szCs w:val="22"/>
        </w:rPr>
        <w:t>technical</w:t>
      </w:r>
      <w:r w:rsidRPr="00B00DC3">
        <w:rPr>
          <w:rFonts w:ascii="Arial" w:eastAsiaTheme="minorEastAsia" w:hAnsi="Arial" w:cs="Arial"/>
          <w:sz w:val="22"/>
          <w:szCs w:val="22"/>
        </w:rPr>
        <w:t xml:space="preserve"> stage will not be considered further in the evaluation. </w:t>
      </w:r>
    </w:p>
    <w:p w14:paraId="020E6A3D" w14:textId="5F9FADD9" w:rsidR="00B00DC3" w:rsidRPr="00B00DC3" w:rsidRDefault="00B00DC3" w:rsidP="00B00DC3">
      <w:pPr>
        <w:pStyle w:val="ListParagraph"/>
        <w:numPr>
          <w:ilvl w:val="2"/>
          <w:numId w:val="53"/>
        </w:numPr>
        <w:spacing w:line="360" w:lineRule="auto"/>
        <w:jc w:val="both"/>
        <w:rPr>
          <w:rFonts w:ascii="Arial" w:eastAsiaTheme="minorEastAsia" w:hAnsi="Arial" w:cs="Arial"/>
          <w:sz w:val="22"/>
          <w:szCs w:val="22"/>
        </w:rPr>
      </w:pPr>
      <w:r w:rsidRPr="00B00DC3">
        <w:rPr>
          <w:rFonts w:ascii="Arial" w:eastAsiaTheme="minorEastAsia" w:hAnsi="Arial" w:cs="Arial"/>
          <w:sz w:val="22"/>
          <w:szCs w:val="22"/>
        </w:rPr>
        <w:t>It should be further noted that a minimum qualifying score</w:t>
      </w:r>
      <w:r w:rsidR="00E84BF1">
        <w:rPr>
          <w:rFonts w:ascii="Arial" w:eastAsiaTheme="minorEastAsia" w:hAnsi="Arial" w:cs="Arial"/>
          <w:sz w:val="22"/>
          <w:szCs w:val="22"/>
        </w:rPr>
        <w:t xml:space="preserve"> (sub-threshold)</w:t>
      </w:r>
      <w:r w:rsidRPr="00B00DC3">
        <w:rPr>
          <w:rFonts w:ascii="Arial" w:eastAsiaTheme="minorEastAsia" w:hAnsi="Arial" w:cs="Arial"/>
          <w:sz w:val="22"/>
          <w:szCs w:val="22"/>
        </w:rPr>
        <w:t xml:space="preserve"> per criteria must be met as set out in the evaluation criteria. </w:t>
      </w:r>
    </w:p>
    <w:p w14:paraId="22A29526" w14:textId="37F9D4EE" w:rsidR="00B00DC3" w:rsidRPr="00B00DC3" w:rsidRDefault="00B00DC3" w:rsidP="00B00DC3">
      <w:pPr>
        <w:pStyle w:val="ListParagraph"/>
        <w:numPr>
          <w:ilvl w:val="2"/>
          <w:numId w:val="53"/>
        </w:numPr>
        <w:spacing w:line="360" w:lineRule="auto"/>
        <w:jc w:val="both"/>
        <w:rPr>
          <w:rFonts w:ascii="Arial" w:eastAsiaTheme="minorEastAsia" w:hAnsi="Arial" w:cs="Arial"/>
          <w:sz w:val="22"/>
          <w:szCs w:val="22"/>
        </w:rPr>
      </w:pPr>
      <w:r w:rsidRPr="00B00DC3">
        <w:rPr>
          <w:rFonts w:ascii="Arial" w:eastAsiaTheme="minorEastAsia" w:hAnsi="Arial" w:cs="Arial"/>
          <w:sz w:val="22"/>
          <w:szCs w:val="22"/>
        </w:rPr>
        <w:lastRenderedPageBreak/>
        <w:t>Failure to achieve any of the minimum score</w:t>
      </w:r>
      <w:r w:rsidR="00E84BF1">
        <w:rPr>
          <w:rFonts w:ascii="Arial" w:eastAsiaTheme="minorEastAsia" w:hAnsi="Arial" w:cs="Arial"/>
          <w:sz w:val="22"/>
          <w:szCs w:val="22"/>
        </w:rPr>
        <w:t xml:space="preserve"> (sub-threshold)</w:t>
      </w:r>
      <w:r w:rsidRPr="00B00DC3">
        <w:rPr>
          <w:rFonts w:ascii="Arial" w:eastAsiaTheme="minorEastAsia" w:hAnsi="Arial" w:cs="Arial"/>
          <w:sz w:val="22"/>
          <w:szCs w:val="22"/>
        </w:rPr>
        <w:t xml:space="preserve"> per criteria would result in disqualification for further consideration even if the overall minimum total score has been achieved.</w:t>
      </w:r>
    </w:p>
    <w:tbl>
      <w:tblPr>
        <w:tblW w:w="99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5"/>
        <w:gridCol w:w="2248"/>
        <w:gridCol w:w="1559"/>
        <w:gridCol w:w="2127"/>
        <w:gridCol w:w="1817"/>
        <w:gridCol w:w="1301"/>
      </w:tblGrid>
      <w:tr w:rsidR="00B00DC3" w14:paraId="667D4BDC" w14:textId="77777777" w:rsidTr="00F44FF8">
        <w:trPr>
          <w:trHeight w:val="894"/>
          <w:tblHeader/>
        </w:trPr>
        <w:tc>
          <w:tcPr>
            <w:tcW w:w="895" w:type="dxa"/>
            <w:shd w:val="clear" w:color="auto" w:fill="002060"/>
            <w:tcMar>
              <w:top w:w="0" w:type="dxa"/>
              <w:left w:w="108" w:type="dxa"/>
              <w:bottom w:w="0" w:type="dxa"/>
              <w:right w:w="108" w:type="dxa"/>
            </w:tcMar>
            <w:hideMark/>
          </w:tcPr>
          <w:p w14:paraId="0F74DC17" w14:textId="77777777" w:rsidR="00B00DC3" w:rsidRDefault="00B00DC3">
            <w:pPr>
              <w:spacing w:line="360" w:lineRule="auto"/>
              <w:rPr>
                <w:rFonts w:ascii="Arial" w:hAnsi="Arial" w:cs="Arial"/>
                <w:b/>
                <w:bCs/>
                <w:color w:val="FFFFFF"/>
                <w:sz w:val="20"/>
                <w:szCs w:val="20"/>
              </w:rPr>
            </w:pPr>
            <w:r>
              <w:rPr>
                <w:rFonts w:ascii="Arial" w:hAnsi="Arial" w:cs="Arial"/>
                <w:b/>
                <w:bCs/>
                <w:color w:val="FFFFFF"/>
                <w:sz w:val="20"/>
                <w:szCs w:val="20"/>
              </w:rPr>
              <w:t>Ref#</w:t>
            </w:r>
          </w:p>
        </w:tc>
        <w:tc>
          <w:tcPr>
            <w:tcW w:w="2248" w:type="dxa"/>
            <w:shd w:val="clear" w:color="auto" w:fill="002060"/>
            <w:noWrap/>
            <w:tcMar>
              <w:top w:w="0" w:type="dxa"/>
              <w:left w:w="108" w:type="dxa"/>
              <w:bottom w:w="0" w:type="dxa"/>
              <w:right w:w="108" w:type="dxa"/>
            </w:tcMar>
            <w:hideMark/>
          </w:tcPr>
          <w:p w14:paraId="112C0C4A" w14:textId="77777777" w:rsidR="00B00DC3" w:rsidRDefault="00B00DC3">
            <w:pPr>
              <w:spacing w:line="360" w:lineRule="auto"/>
              <w:rPr>
                <w:rFonts w:ascii="Arial" w:hAnsi="Arial" w:cs="Arial"/>
                <w:b/>
                <w:bCs/>
                <w:color w:val="FFFFFF"/>
                <w:sz w:val="20"/>
                <w:szCs w:val="20"/>
              </w:rPr>
            </w:pPr>
            <w:r>
              <w:rPr>
                <w:rFonts w:ascii="Arial" w:hAnsi="Arial" w:cs="Arial"/>
                <w:b/>
                <w:bCs/>
                <w:color w:val="FFFFFF"/>
                <w:sz w:val="20"/>
                <w:szCs w:val="20"/>
              </w:rPr>
              <w:t>Evaluation Criteria</w:t>
            </w:r>
          </w:p>
        </w:tc>
        <w:tc>
          <w:tcPr>
            <w:tcW w:w="1559" w:type="dxa"/>
            <w:shd w:val="clear" w:color="auto" w:fill="002060"/>
            <w:noWrap/>
            <w:tcMar>
              <w:top w:w="0" w:type="dxa"/>
              <w:left w:w="108" w:type="dxa"/>
              <w:bottom w:w="0" w:type="dxa"/>
              <w:right w:w="108" w:type="dxa"/>
            </w:tcMar>
            <w:hideMark/>
          </w:tcPr>
          <w:p w14:paraId="61E0339E" w14:textId="77777777" w:rsidR="00B00DC3" w:rsidRDefault="00B00DC3">
            <w:pPr>
              <w:spacing w:line="360" w:lineRule="auto"/>
              <w:jc w:val="center"/>
              <w:rPr>
                <w:rFonts w:ascii="Arial" w:hAnsi="Arial" w:cs="Arial"/>
                <w:b/>
                <w:bCs/>
                <w:color w:val="FFFFFF"/>
                <w:sz w:val="20"/>
                <w:szCs w:val="20"/>
              </w:rPr>
            </w:pPr>
            <w:r>
              <w:rPr>
                <w:rFonts w:ascii="Arial" w:hAnsi="Arial" w:cs="Arial"/>
                <w:b/>
                <w:bCs/>
                <w:color w:val="FFFFFF"/>
                <w:sz w:val="20"/>
                <w:szCs w:val="20"/>
              </w:rPr>
              <w:t>Weight</w:t>
            </w:r>
          </w:p>
        </w:tc>
        <w:tc>
          <w:tcPr>
            <w:tcW w:w="2127" w:type="dxa"/>
            <w:shd w:val="clear" w:color="auto" w:fill="002060"/>
            <w:tcMar>
              <w:top w:w="0" w:type="dxa"/>
              <w:left w:w="108" w:type="dxa"/>
              <w:bottom w:w="0" w:type="dxa"/>
              <w:right w:w="108" w:type="dxa"/>
            </w:tcMar>
            <w:hideMark/>
          </w:tcPr>
          <w:p w14:paraId="71293233" w14:textId="77777777" w:rsidR="00B00DC3" w:rsidRDefault="00B00DC3">
            <w:pPr>
              <w:spacing w:line="360" w:lineRule="auto"/>
              <w:jc w:val="center"/>
              <w:rPr>
                <w:rFonts w:ascii="Arial" w:hAnsi="Arial" w:cs="Arial"/>
                <w:b/>
                <w:bCs/>
                <w:color w:val="FFFFFF"/>
                <w:sz w:val="20"/>
                <w:szCs w:val="20"/>
              </w:rPr>
            </w:pPr>
            <w:r>
              <w:rPr>
                <w:rFonts w:ascii="Arial" w:hAnsi="Arial" w:cs="Arial"/>
                <w:b/>
                <w:bCs/>
                <w:color w:val="FFFFFF"/>
                <w:sz w:val="20"/>
                <w:szCs w:val="20"/>
              </w:rPr>
              <w:t>% minimum score for each weight</w:t>
            </w:r>
          </w:p>
        </w:tc>
        <w:tc>
          <w:tcPr>
            <w:tcW w:w="1817" w:type="dxa"/>
            <w:shd w:val="clear" w:color="auto" w:fill="002060"/>
            <w:tcMar>
              <w:top w:w="0" w:type="dxa"/>
              <w:left w:w="108" w:type="dxa"/>
              <w:bottom w:w="0" w:type="dxa"/>
              <w:right w:w="108" w:type="dxa"/>
            </w:tcMar>
            <w:hideMark/>
          </w:tcPr>
          <w:p w14:paraId="5477CDC1" w14:textId="77777777" w:rsidR="00B00DC3" w:rsidRDefault="00B00DC3">
            <w:pPr>
              <w:spacing w:line="360" w:lineRule="auto"/>
              <w:jc w:val="center"/>
              <w:rPr>
                <w:rFonts w:ascii="Arial" w:hAnsi="Arial" w:cs="Arial"/>
                <w:b/>
                <w:bCs/>
                <w:color w:val="FFFFFF"/>
                <w:sz w:val="20"/>
                <w:szCs w:val="20"/>
              </w:rPr>
            </w:pPr>
            <w:r>
              <w:rPr>
                <w:rFonts w:ascii="Arial" w:hAnsi="Arial" w:cs="Arial"/>
                <w:b/>
                <w:bCs/>
                <w:color w:val="FFFFFF"/>
                <w:sz w:val="20"/>
                <w:szCs w:val="20"/>
              </w:rPr>
              <w:t>Minimum   Score (Points)</w:t>
            </w:r>
          </w:p>
        </w:tc>
        <w:tc>
          <w:tcPr>
            <w:tcW w:w="1301" w:type="dxa"/>
            <w:shd w:val="clear" w:color="auto" w:fill="002060"/>
            <w:tcMar>
              <w:top w:w="0" w:type="dxa"/>
              <w:left w:w="108" w:type="dxa"/>
              <w:bottom w:w="0" w:type="dxa"/>
              <w:right w:w="108" w:type="dxa"/>
            </w:tcMar>
            <w:hideMark/>
          </w:tcPr>
          <w:p w14:paraId="131D4F71" w14:textId="77777777" w:rsidR="00B00DC3" w:rsidRDefault="00B00DC3">
            <w:pPr>
              <w:spacing w:line="360" w:lineRule="auto"/>
              <w:jc w:val="center"/>
              <w:rPr>
                <w:rFonts w:ascii="Arial" w:hAnsi="Arial" w:cs="Arial"/>
                <w:b/>
                <w:bCs/>
                <w:color w:val="FFFFFF"/>
                <w:sz w:val="20"/>
                <w:szCs w:val="20"/>
              </w:rPr>
            </w:pPr>
            <w:r>
              <w:rPr>
                <w:rFonts w:ascii="Arial" w:hAnsi="Arial" w:cs="Arial"/>
                <w:b/>
                <w:bCs/>
                <w:color w:val="FFFFFF"/>
                <w:sz w:val="20"/>
                <w:szCs w:val="20"/>
              </w:rPr>
              <w:t>Maximum score (Points)</w:t>
            </w:r>
          </w:p>
        </w:tc>
      </w:tr>
      <w:tr w:rsidR="00B00DC3" w14:paraId="7F399744" w14:textId="77777777" w:rsidTr="00F44FF8">
        <w:trPr>
          <w:trHeight w:val="290"/>
        </w:trPr>
        <w:tc>
          <w:tcPr>
            <w:tcW w:w="895" w:type="dxa"/>
            <w:tcMar>
              <w:top w:w="0" w:type="dxa"/>
              <w:left w:w="108" w:type="dxa"/>
              <w:bottom w:w="0" w:type="dxa"/>
              <w:right w:w="108" w:type="dxa"/>
            </w:tcMar>
            <w:hideMark/>
          </w:tcPr>
          <w:p w14:paraId="6FD41E65" w14:textId="77777777" w:rsidR="00B00DC3" w:rsidRDefault="00B00DC3">
            <w:pPr>
              <w:spacing w:line="360" w:lineRule="auto"/>
              <w:rPr>
                <w:rFonts w:ascii="Arial" w:hAnsi="Arial" w:cs="Arial"/>
                <w:color w:val="000000"/>
                <w:sz w:val="20"/>
                <w:szCs w:val="20"/>
              </w:rPr>
            </w:pPr>
            <w:r>
              <w:rPr>
                <w:rFonts w:ascii="Arial" w:hAnsi="Arial" w:cs="Arial"/>
                <w:color w:val="000000"/>
                <w:sz w:val="20"/>
                <w:szCs w:val="20"/>
              </w:rPr>
              <w:t>Volume 2</w:t>
            </w:r>
          </w:p>
        </w:tc>
        <w:tc>
          <w:tcPr>
            <w:tcW w:w="2248" w:type="dxa"/>
            <w:noWrap/>
            <w:tcMar>
              <w:top w:w="0" w:type="dxa"/>
              <w:left w:w="108" w:type="dxa"/>
              <w:bottom w:w="0" w:type="dxa"/>
              <w:right w:w="108" w:type="dxa"/>
            </w:tcMar>
            <w:vAlign w:val="bottom"/>
            <w:hideMark/>
          </w:tcPr>
          <w:p w14:paraId="379F02FA" w14:textId="77777777" w:rsidR="00B00DC3" w:rsidRDefault="00B00DC3">
            <w:pPr>
              <w:spacing w:line="360" w:lineRule="auto"/>
              <w:rPr>
                <w:rFonts w:ascii="Arial" w:hAnsi="Arial" w:cs="Arial"/>
                <w:color w:val="000000"/>
                <w:sz w:val="20"/>
                <w:szCs w:val="20"/>
              </w:rPr>
            </w:pPr>
            <w:r>
              <w:rPr>
                <w:rFonts w:ascii="Arial" w:hAnsi="Arial" w:cs="Arial"/>
                <w:color w:val="000000"/>
                <w:sz w:val="20"/>
                <w:szCs w:val="20"/>
              </w:rPr>
              <w:t xml:space="preserve">Functional Technical Specification </w:t>
            </w:r>
          </w:p>
        </w:tc>
        <w:tc>
          <w:tcPr>
            <w:tcW w:w="1559" w:type="dxa"/>
            <w:noWrap/>
            <w:tcMar>
              <w:top w:w="0" w:type="dxa"/>
              <w:left w:w="108" w:type="dxa"/>
              <w:bottom w:w="0" w:type="dxa"/>
              <w:right w:w="108" w:type="dxa"/>
            </w:tcMar>
            <w:hideMark/>
          </w:tcPr>
          <w:p w14:paraId="6A41F514" w14:textId="77777777" w:rsidR="00B00DC3" w:rsidRDefault="00B00DC3">
            <w:pPr>
              <w:spacing w:line="360" w:lineRule="auto"/>
              <w:jc w:val="center"/>
              <w:rPr>
                <w:rFonts w:ascii="Arial" w:hAnsi="Arial" w:cs="Arial"/>
                <w:b/>
                <w:bCs/>
                <w:color w:val="000000"/>
                <w:sz w:val="20"/>
                <w:szCs w:val="20"/>
              </w:rPr>
            </w:pPr>
            <w:r>
              <w:rPr>
                <w:rFonts w:ascii="Arial" w:hAnsi="Arial" w:cs="Arial"/>
                <w:b/>
                <w:bCs/>
                <w:sz w:val="20"/>
                <w:szCs w:val="20"/>
              </w:rPr>
              <w:t>70,00%</w:t>
            </w:r>
          </w:p>
        </w:tc>
        <w:tc>
          <w:tcPr>
            <w:tcW w:w="2127" w:type="dxa"/>
            <w:noWrap/>
            <w:tcMar>
              <w:top w:w="0" w:type="dxa"/>
              <w:left w:w="108" w:type="dxa"/>
              <w:bottom w:w="0" w:type="dxa"/>
              <w:right w:w="108" w:type="dxa"/>
            </w:tcMar>
            <w:hideMark/>
          </w:tcPr>
          <w:p w14:paraId="7F63EC4F" w14:textId="77777777" w:rsidR="00B00DC3" w:rsidRDefault="00B00DC3">
            <w:pPr>
              <w:spacing w:line="360" w:lineRule="auto"/>
              <w:jc w:val="center"/>
              <w:rPr>
                <w:rFonts w:ascii="Arial" w:hAnsi="Arial" w:cs="Arial"/>
                <w:b/>
                <w:bCs/>
                <w:color w:val="000000"/>
                <w:sz w:val="20"/>
                <w:szCs w:val="20"/>
              </w:rPr>
            </w:pPr>
            <w:r>
              <w:rPr>
                <w:rFonts w:ascii="Arial" w:hAnsi="Arial" w:cs="Arial"/>
                <w:b/>
                <w:bCs/>
                <w:sz w:val="20"/>
                <w:szCs w:val="20"/>
              </w:rPr>
              <w:t>80,00%</w:t>
            </w:r>
          </w:p>
        </w:tc>
        <w:tc>
          <w:tcPr>
            <w:tcW w:w="1817" w:type="dxa"/>
            <w:noWrap/>
            <w:tcMar>
              <w:top w:w="0" w:type="dxa"/>
              <w:left w:w="108" w:type="dxa"/>
              <w:bottom w:w="0" w:type="dxa"/>
              <w:right w:w="108" w:type="dxa"/>
            </w:tcMar>
            <w:hideMark/>
          </w:tcPr>
          <w:p w14:paraId="376D900E" w14:textId="77777777" w:rsidR="00B00DC3" w:rsidRDefault="00B00DC3">
            <w:pPr>
              <w:spacing w:line="360" w:lineRule="auto"/>
              <w:jc w:val="center"/>
              <w:rPr>
                <w:rFonts w:ascii="Arial" w:hAnsi="Arial" w:cs="Arial"/>
                <w:b/>
                <w:bCs/>
                <w:color w:val="000000"/>
                <w:sz w:val="20"/>
                <w:szCs w:val="20"/>
              </w:rPr>
            </w:pPr>
            <w:r>
              <w:rPr>
                <w:rFonts w:ascii="Arial" w:hAnsi="Arial" w:cs="Arial"/>
                <w:b/>
                <w:bCs/>
                <w:sz w:val="20"/>
                <w:szCs w:val="20"/>
              </w:rPr>
              <w:t xml:space="preserve">56,00 </w:t>
            </w:r>
          </w:p>
        </w:tc>
        <w:tc>
          <w:tcPr>
            <w:tcW w:w="1301" w:type="dxa"/>
            <w:noWrap/>
            <w:tcMar>
              <w:top w:w="0" w:type="dxa"/>
              <w:left w:w="108" w:type="dxa"/>
              <w:bottom w:w="0" w:type="dxa"/>
              <w:right w:w="108" w:type="dxa"/>
            </w:tcMar>
            <w:hideMark/>
          </w:tcPr>
          <w:p w14:paraId="013C3E95" w14:textId="77777777" w:rsidR="00B00DC3" w:rsidRDefault="00B00DC3">
            <w:pPr>
              <w:spacing w:line="360" w:lineRule="auto"/>
              <w:jc w:val="center"/>
              <w:rPr>
                <w:rFonts w:ascii="Arial" w:hAnsi="Arial" w:cs="Arial"/>
                <w:b/>
                <w:bCs/>
                <w:color w:val="000000"/>
                <w:sz w:val="20"/>
                <w:szCs w:val="20"/>
              </w:rPr>
            </w:pPr>
            <w:r>
              <w:rPr>
                <w:rFonts w:ascii="Arial" w:hAnsi="Arial" w:cs="Arial"/>
                <w:b/>
                <w:bCs/>
                <w:sz w:val="20"/>
                <w:szCs w:val="20"/>
              </w:rPr>
              <w:t xml:space="preserve"> 70,00 </w:t>
            </w:r>
          </w:p>
        </w:tc>
      </w:tr>
      <w:tr w:rsidR="00B00DC3" w14:paraId="43F2AFBD" w14:textId="77777777" w:rsidTr="00F44FF8">
        <w:trPr>
          <w:trHeight w:val="290"/>
        </w:trPr>
        <w:tc>
          <w:tcPr>
            <w:tcW w:w="895" w:type="dxa"/>
            <w:tcMar>
              <w:top w:w="0" w:type="dxa"/>
              <w:left w:w="108" w:type="dxa"/>
              <w:bottom w:w="0" w:type="dxa"/>
              <w:right w:w="108" w:type="dxa"/>
            </w:tcMar>
            <w:hideMark/>
          </w:tcPr>
          <w:p w14:paraId="5F6D144C" w14:textId="77777777" w:rsidR="00B00DC3" w:rsidRDefault="00B00DC3">
            <w:pPr>
              <w:spacing w:line="360" w:lineRule="auto"/>
              <w:rPr>
                <w:rFonts w:ascii="Arial" w:hAnsi="Arial" w:cs="Arial"/>
                <w:color w:val="000000"/>
                <w:sz w:val="20"/>
                <w:szCs w:val="20"/>
              </w:rPr>
            </w:pPr>
            <w:r>
              <w:rPr>
                <w:rFonts w:ascii="Arial" w:hAnsi="Arial" w:cs="Arial"/>
                <w:color w:val="000000"/>
                <w:sz w:val="20"/>
                <w:szCs w:val="20"/>
              </w:rPr>
              <w:t>Volume 3</w:t>
            </w:r>
          </w:p>
        </w:tc>
        <w:tc>
          <w:tcPr>
            <w:tcW w:w="2248" w:type="dxa"/>
            <w:noWrap/>
            <w:tcMar>
              <w:top w:w="0" w:type="dxa"/>
              <w:left w:w="108" w:type="dxa"/>
              <w:bottom w:w="0" w:type="dxa"/>
              <w:right w:w="108" w:type="dxa"/>
            </w:tcMar>
            <w:vAlign w:val="bottom"/>
            <w:hideMark/>
          </w:tcPr>
          <w:p w14:paraId="76B09214" w14:textId="77777777" w:rsidR="00B00DC3" w:rsidRDefault="00B00DC3">
            <w:pPr>
              <w:spacing w:line="360" w:lineRule="auto"/>
              <w:rPr>
                <w:rFonts w:ascii="Arial" w:hAnsi="Arial" w:cs="Arial"/>
                <w:color w:val="000000"/>
                <w:sz w:val="20"/>
                <w:szCs w:val="20"/>
              </w:rPr>
            </w:pPr>
            <w:r>
              <w:rPr>
                <w:rFonts w:ascii="Arial" w:hAnsi="Arial" w:cs="Arial"/>
                <w:color w:val="000000"/>
                <w:sz w:val="20"/>
                <w:szCs w:val="20"/>
              </w:rPr>
              <w:t xml:space="preserve">Project Management </w:t>
            </w:r>
          </w:p>
        </w:tc>
        <w:tc>
          <w:tcPr>
            <w:tcW w:w="1559" w:type="dxa"/>
            <w:noWrap/>
            <w:tcMar>
              <w:top w:w="0" w:type="dxa"/>
              <w:left w:w="108" w:type="dxa"/>
              <w:bottom w:w="0" w:type="dxa"/>
              <w:right w:w="108" w:type="dxa"/>
            </w:tcMar>
            <w:hideMark/>
          </w:tcPr>
          <w:p w14:paraId="6EE10DBC" w14:textId="77777777" w:rsidR="00B00DC3" w:rsidRDefault="00B00DC3">
            <w:pPr>
              <w:spacing w:line="360" w:lineRule="auto"/>
              <w:jc w:val="center"/>
              <w:rPr>
                <w:rFonts w:ascii="Arial" w:hAnsi="Arial" w:cs="Arial"/>
                <w:b/>
                <w:bCs/>
                <w:color w:val="000000"/>
                <w:sz w:val="20"/>
                <w:szCs w:val="20"/>
              </w:rPr>
            </w:pPr>
            <w:r>
              <w:rPr>
                <w:rFonts w:ascii="Arial" w:hAnsi="Arial" w:cs="Arial"/>
                <w:b/>
                <w:bCs/>
                <w:sz w:val="20"/>
                <w:szCs w:val="20"/>
              </w:rPr>
              <w:t>15,00%</w:t>
            </w:r>
          </w:p>
        </w:tc>
        <w:tc>
          <w:tcPr>
            <w:tcW w:w="2127" w:type="dxa"/>
            <w:noWrap/>
            <w:tcMar>
              <w:top w:w="0" w:type="dxa"/>
              <w:left w:w="108" w:type="dxa"/>
              <w:bottom w:w="0" w:type="dxa"/>
              <w:right w:w="108" w:type="dxa"/>
            </w:tcMar>
            <w:hideMark/>
          </w:tcPr>
          <w:p w14:paraId="4AD8EAE5" w14:textId="77777777" w:rsidR="00B00DC3" w:rsidRDefault="00B00DC3">
            <w:pPr>
              <w:spacing w:line="360" w:lineRule="auto"/>
              <w:jc w:val="center"/>
              <w:rPr>
                <w:rFonts w:ascii="Arial" w:hAnsi="Arial" w:cs="Arial"/>
                <w:b/>
                <w:bCs/>
                <w:color w:val="000000"/>
                <w:sz w:val="20"/>
                <w:szCs w:val="20"/>
              </w:rPr>
            </w:pPr>
            <w:r>
              <w:rPr>
                <w:rFonts w:ascii="Arial" w:hAnsi="Arial" w:cs="Arial"/>
                <w:b/>
                <w:bCs/>
                <w:sz w:val="20"/>
                <w:szCs w:val="20"/>
              </w:rPr>
              <w:t>65,00%</w:t>
            </w:r>
          </w:p>
        </w:tc>
        <w:tc>
          <w:tcPr>
            <w:tcW w:w="1817" w:type="dxa"/>
            <w:noWrap/>
            <w:tcMar>
              <w:top w:w="0" w:type="dxa"/>
              <w:left w:w="108" w:type="dxa"/>
              <w:bottom w:w="0" w:type="dxa"/>
              <w:right w:w="108" w:type="dxa"/>
            </w:tcMar>
            <w:hideMark/>
          </w:tcPr>
          <w:p w14:paraId="7EB827EF" w14:textId="77777777" w:rsidR="00B00DC3" w:rsidRDefault="00B00DC3">
            <w:pPr>
              <w:spacing w:line="360" w:lineRule="auto"/>
              <w:jc w:val="center"/>
              <w:rPr>
                <w:rFonts w:ascii="Arial" w:hAnsi="Arial" w:cs="Arial"/>
                <w:b/>
                <w:bCs/>
                <w:color w:val="000000"/>
                <w:sz w:val="20"/>
                <w:szCs w:val="20"/>
              </w:rPr>
            </w:pPr>
            <w:r>
              <w:rPr>
                <w:rFonts w:ascii="Arial" w:hAnsi="Arial" w:cs="Arial"/>
                <w:b/>
                <w:bCs/>
                <w:sz w:val="20"/>
                <w:szCs w:val="20"/>
              </w:rPr>
              <w:t xml:space="preserve">9,75 </w:t>
            </w:r>
          </w:p>
        </w:tc>
        <w:tc>
          <w:tcPr>
            <w:tcW w:w="1301" w:type="dxa"/>
            <w:noWrap/>
            <w:tcMar>
              <w:top w:w="0" w:type="dxa"/>
              <w:left w:w="108" w:type="dxa"/>
              <w:bottom w:w="0" w:type="dxa"/>
              <w:right w:w="108" w:type="dxa"/>
            </w:tcMar>
            <w:hideMark/>
          </w:tcPr>
          <w:p w14:paraId="79E0E65E" w14:textId="77777777" w:rsidR="00B00DC3" w:rsidRDefault="00B00DC3">
            <w:pPr>
              <w:spacing w:line="360" w:lineRule="auto"/>
              <w:jc w:val="center"/>
              <w:rPr>
                <w:rFonts w:ascii="Arial" w:hAnsi="Arial" w:cs="Arial"/>
                <w:b/>
                <w:bCs/>
                <w:color w:val="000000"/>
                <w:sz w:val="20"/>
                <w:szCs w:val="20"/>
              </w:rPr>
            </w:pPr>
            <w:r>
              <w:rPr>
                <w:rFonts w:ascii="Arial" w:hAnsi="Arial" w:cs="Arial"/>
                <w:b/>
                <w:bCs/>
                <w:sz w:val="20"/>
                <w:szCs w:val="20"/>
              </w:rPr>
              <w:t xml:space="preserve"> 15,00 </w:t>
            </w:r>
          </w:p>
        </w:tc>
      </w:tr>
      <w:tr w:rsidR="00B00DC3" w14:paraId="70F2DB41" w14:textId="77777777" w:rsidTr="00F44FF8">
        <w:trPr>
          <w:trHeight w:val="290"/>
        </w:trPr>
        <w:tc>
          <w:tcPr>
            <w:tcW w:w="895" w:type="dxa"/>
            <w:tcMar>
              <w:top w:w="0" w:type="dxa"/>
              <w:left w:w="108" w:type="dxa"/>
              <w:bottom w:w="0" w:type="dxa"/>
              <w:right w:w="108" w:type="dxa"/>
            </w:tcMar>
            <w:hideMark/>
          </w:tcPr>
          <w:p w14:paraId="504CCEC9" w14:textId="77777777" w:rsidR="00B00DC3" w:rsidRDefault="00B00DC3">
            <w:pPr>
              <w:spacing w:line="360" w:lineRule="auto"/>
              <w:rPr>
                <w:rFonts w:ascii="Arial" w:hAnsi="Arial" w:cs="Arial"/>
                <w:color w:val="000000"/>
                <w:sz w:val="20"/>
                <w:szCs w:val="20"/>
              </w:rPr>
            </w:pPr>
            <w:r>
              <w:rPr>
                <w:rFonts w:ascii="Arial" w:hAnsi="Arial" w:cs="Arial"/>
                <w:color w:val="000000"/>
                <w:sz w:val="20"/>
                <w:szCs w:val="20"/>
              </w:rPr>
              <w:t>Volume 4</w:t>
            </w:r>
          </w:p>
        </w:tc>
        <w:tc>
          <w:tcPr>
            <w:tcW w:w="2248" w:type="dxa"/>
            <w:noWrap/>
            <w:tcMar>
              <w:top w:w="0" w:type="dxa"/>
              <w:left w:w="108" w:type="dxa"/>
              <w:bottom w:w="0" w:type="dxa"/>
              <w:right w:w="108" w:type="dxa"/>
            </w:tcMar>
            <w:vAlign w:val="bottom"/>
            <w:hideMark/>
          </w:tcPr>
          <w:p w14:paraId="2DA5C8CA" w14:textId="77777777" w:rsidR="00B00DC3" w:rsidRDefault="00B00DC3">
            <w:pPr>
              <w:spacing w:line="360" w:lineRule="auto"/>
              <w:rPr>
                <w:rFonts w:ascii="Arial" w:hAnsi="Arial" w:cs="Arial"/>
                <w:color w:val="000000"/>
                <w:sz w:val="20"/>
                <w:szCs w:val="20"/>
              </w:rPr>
            </w:pPr>
            <w:r>
              <w:rPr>
                <w:rFonts w:ascii="Arial" w:hAnsi="Arial" w:cs="Arial"/>
                <w:color w:val="000000"/>
                <w:sz w:val="20"/>
                <w:szCs w:val="20"/>
              </w:rPr>
              <w:t xml:space="preserve">Logistics Support </w:t>
            </w:r>
          </w:p>
        </w:tc>
        <w:tc>
          <w:tcPr>
            <w:tcW w:w="1559" w:type="dxa"/>
            <w:noWrap/>
            <w:tcMar>
              <w:top w:w="0" w:type="dxa"/>
              <w:left w:w="108" w:type="dxa"/>
              <w:bottom w:w="0" w:type="dxa"/>
              <w:right w:w="108" w:type="dxa"/>
            </w:tcMar>
            <w:hideMark/>
          </w:tcPr>
          <w:p w14:paraId="4C14CA12" w14:textId="77777777" w:rsidR="00B00DC3" w:rsidRDefault="00B00DC3">
            <w:pPr>
              <w:spacing w:line="360" w:lineRule="auto"/>
              <w:jc w:val="center"/>
              <w:rPr>
                <w:rFonts w:ascii="Arial" w:hAnsi="Arial" w:cs="Arial"/>
                <w:b/>
                <w:bCs/>
                <w:color w:val="000000"/>
                <w:sz w:val="20"/>
                <w:szCs w:val="20"/>
              </w:rPr>
            </w:pPr>
            <w:r>
              <w:rPr>
                <w:rFonts w:ascii="Arial" w:hAnsi="Arial" w:cs="Arial"/>
                <w:b/>
                <w:bCs/>
                <w:sz w:val="20"/>
                <w:szCs w:val="20"/>
              </w:rPr>
              <w:t>15,00%</w:t>
            </w:r>
          </w:p>
        </w:tc>
        <w:tc>
          <w:tcPr>
            <w:tcW w:w="2127" w:type="dxa"/>
            <w:noWrap/>
            <w:tcMar>
              <w:top w:w="0" w:type="dxa"/>
              <w:left w:w="108" w:type="dxa"/>
              <w:bottom w:w="0" w:type="dxa"/>
              <w:right w:w="108" w:type="dxa"/>
            </w:tcMar>
            <w:hideMark/>
          </w:tcPr>
          <w:p w14:paraId="5498E277" w14:textId="77777777" w:rsidR="00B00DC3" w:rsidRDefault="00B00DC3">
            <w:pPr>
              <w:spacing w:line="360" w:lineRule="auto"/>
              <w:jc w:val="center"/>
              <w:rPr>
                <w:rFonts w:ascii="Arial" w:hAnsi="Arial" w:cs="Arial"/>
                <w:b/>
                <w:bCs/>
                <w:color w:val="000000"/>
                <w:sz w:val="20"/>
                <w:szCs w:val="20"/>
              </w:rPr>
            </w:pPr>
            <w:r>
              <w:rPr>
                <w:rFonts w:ascii="Arial" w:hAnsi="Arial" w:cs="Arial"/>
                <w:b/>
                <w:bCs/>
                <w:sz w:val="20"/>
                <w:szCs w:val="20"/>
              </w:rPr>
              <w:t>75,00%</w:t>
            </w:r>
          </w:p>
        </w:tc>
        <w:tc>
          <w:tcPr>
            <w:tcW w:w="1817" w:type="dxa"/>
            <w:noWrap/>
            <w:tcMar>
              <w:top w:w="0" w:type="dxa"/>
              <w:left w:w="108" w:type="dxa"/>
              <w:bottom w:w="0" w:type="dxa"/>
              <w:right w:w="108" w:type="dxa"/>
            </w:tcMar>
            <w:hideMark/>
          </w:tcPr>
          <w:p w14:paraId="0834C57A" w14:textId="77777777" w:rsidR="00B00DC3" w:rsidRDefault="00B00DC3">
            <w:pPr>
              <w:spacing w:line="360" w:lineRule="auto"/>
              <w:jc w:val="center"/>
              <w:rPr>
                <w:rFonts w:ascii="Arial" w:hAnsi="Arial" w:cs="Arial"/>
                <w:b/>
                <w:bCs/>
                <w:color w:val="000000"/>
                <w:sz w:val="20"/>
                <w:szCs w:val="20"/>
              </w:rPr>
            </w:pPr>
            <w:r>
              <w:rPr>
                <w:rFonts w:ascii="Arial" w:hAnsi="Arial" w:cs="Arial"/>
                <w:b/>
                <w:bCs/>
                <w:sz w:val="20"/>
                <w:szCs w:val="20"/>
              </w:rPr>
              <w:t xml:space="preserve">11,25 </w:t>
            </w:r>
          </w:p>
        </w:tc>
        <w:tc>
          <w:tcPr>
            <w:tcW w:w="1301" w:type="dxa"/>
            <w:noWrap/>
            <w:tcMar>
              <w:top w:w="0" w:type="dxa"/>
              <w:left w:w="108" w:type="dxa"/>
              <w:bottom w:w="0" w:type="dxa"/>
              <w:right w:w="108" w:type="dxa"/>
            </w:tcMar>
            <w:hideMark/>
          </w:tcPr>
          <w:p w14:paraId="6B888F6B" w14:textId="77777777" w:rsidR="00B00DC3" w:rsidRDefault="00B00DC3">
            <w:pPr>
              <w:spacing w:line="360" w:lineRule="auto"/>
              <w:jc w:val="center"/>
              <w:rPr>
                <w:rFonts w:ascii="Arial" w:hAnsi="Arial" w:cs="Arial"/>
                <w:b/>
                <w:bCs/>
                <w:color w:val="000000"/>
                <w:sz w:val="20"/>
                <w:szCs w:val="20"/>
              </w:rPr>
            </w:pPr>
            <w:r>
              <w:rPr>
                <w:rFonts w:ascii="Arial" w:hAnsi="Arial" w:cs="Arial"/>
                <w:b/>
                <w:bCs/>
                <w:sz w:val="20"/>
                <w:szCs w:val="20"/>
              </w:rPr>
              <w:t xml:space="preserve"> 15,00 </w:t>
            </w:r>
          </w:p>
        </w:tc>
      </w:tr>
      <w:tr w:rsidR="00B00DC3" w14:paraId="04D1DEB6" w14:textId="77777777" w:rsidTr="00F44FF8">
        <w:trPr>
          <w:trHeight w:val="290"/>
        </w:trPr>
        <w:tc>
          <w:tcPr>
            <w:tcW w:w="895" w:type="dxa"/>
            <w:tcMar>
              <w:top w:w="0" w:type="dxa"/>
              <w:left w:w="108" w:type="dxa"/>
              <w:bottom w:w="0" w:type="dxa"/>
              <w:right w:w="108" w:type="dxa"/>
            </w:tcMar>
          </w:tcPr>
          <w:p w14:paraId="2FD22F4C" w14:textId="77777777" w:rsidR="00B00DC3" w:rsidRDefault="00B00DC3">
            <w:pPr>
              <w:spacing w:line="360" w:lineRule="auto"/>
              <w:rPr>
                <w:rFonts w:ascii="Arial" w:hAnsi="Arial" w:cs="Arial"/>
                <w:b/>
                <w:bCs/>
                <w:color w:val="000000"/>
                <w:sz w:val="20"/>
                <w:szCs w:val="20"/>
              </w:rPr>
            </w:pPr>
          </w:p>
        </w:tc>
        <w:tc>
          <w:tcPr>
            <w:tcW w:w="2248" w:type="dxa"/>
            <w:noWrap/>
            <w:tcMar>
              <w:top w:w="0" w:type="dxa"/>
              <w:left w:w="108" w:type="dxa"/>
              <w:bottom w:w="0" w:type="dxa"/>
              <w:right w:w="108" w:type="dxa"/>
            </w:tcMar>
            <w:vAlign w:val="bottom"/>
            <w:hideMark/>
          </w:tcPr>
          <w:p w14:paraId="2D6D32A1" w14:textId="77777777" w:rsidR="00B00DC3" w:rsidRDefault="00B00DC3">
            <w:pPr>
              <w:spacing w:line="360" w:lineRule="auto"/>
              <w:rPr>
                <w:rFonts w:ascii="Arial" w:hAnsi="Arial" w:cs="Arial"/>
                <w:b/>
                <w:bCs/>
                <w:color w:val="000000"/>
                <w:sz w:val="20"/>
                <w:szCs w:val="20"/>
              </w:rPr>
            </w:pPr>
            <w:r>
              <w:rPr>
                <w:rFonts w:ascii="Arial" w:hAnsi="Arial" w:cs="Arial"/>
                <w:b/>
                <w:bCs/>
                <w:color w:val="000000"/>
                <w:sz w:val="20"/>
                <w:szCs w:val="20"/>
              </w:rPr>
              <w:t>Grand Total</w:t>
            </w:r>
          </w:p>
        </w:tc>
        <w:tc>
          <w:tcPr>
            <w:tcW w:w="1559" w:type="dxa"/>
            <w:noWrap/>
            <w:tcMar>
              <w:top w:w="0" w:type="dxa"/>
              <w:left w:w="108" w:type="dxa"/>
              <w:bottom w:w="0" w:type="dxa"/>
              <w:right w:w="108" w:type="dxa"/>
            </w:tcMar>
            <w:hideMark/>
          </w:tcPr>
          <w:p w14:paraId="513C10EC" w14:textId="77777777" w:rsidR="00B00DC3" w:rsidRDefault="00B00DC3">
            <w:pPr>
              <w:spacing w:line="360" w:lineRule="auto"/>
              <w:jc w:val="center"/>
              <w:rPr>
                <w:rFonts w:ascii="Arial" w:hAnsi="Arial" w:cs="Arial"/>
                <w:b/>
                <w:bCs/>
                <w:color w:val="000000"/>
                <w:sz w:val="20"/>
                <w:szCs w:val="20"/>
              </w:rPr>
            </w:pPr>
            <w:r>
              <w:rPr>
                <w:rFonts w:ascii="Arial" w:hAnsi="Arial" w:cs="Arial"/>
                <w:b/>
                <w:bCs/>
                <w:sz w:val="20"/>
                <w:szCs w:val="20"/>
              </w:rPr>
              <w:t>100,00%</w:t>
            </w:r>
          </w:p>
        </w:tc>
        <w:tc>
          <w:tcPr>
            <w:tcW w:w="2127" w:type="dxa"/>
            <w:noWrap/>
            <w:tcMar>
              <w:top w:w="0" w:type="dxa"/>
              <w:left w:w="108" w:type="dxa"/>
              <w:bottom w:w="0" w:type="dxa"/>
              <w:right w:w="108" w:type="dxa"/>
            </w:tcMar>
            <w:hideMark/>
          </w:tcPr>
          <w:p w14:paraId="0861FDB0" w14:textId="77777777" w:rsidR="00B00DC3" w:rsidRDefault="00B00DC3">
            <w:pPr>
              <w:rPr>
                <w:rFonts w:ascii="Arial" w:hAnsi="Arial" w:cs="Arial"/>
                <w:b/>
                <w:bCs/>
                <w:color w:val="000000"/>
                <w:sz w:val="20"/>
                <w:szCs w:val="20"/>
              </w:rPr>
            </w:pPr>
          </w:p>
        </w:tc>
        <w:tc>
          <w:tcPr>
            <w:tcW w:w="1817" w:type="dxa"/>
            <w:noWrap/>
            <w:tcMar>
              <w:top w:w="0" w:type="dxa"/>
              <w:left w:w="108" w:type="dxa"/>
              <w:bottom w:w="0" w:type="dxa"/>
              <w:right w:w="108" w:type="dxa"/>
            </w:tcMar>
            <w:hideMark/>
          </w:tcPr>
          <w:p w14:paraId="324DF525" w14:textId="77777777" w:rsidR="00B00DC3" w:rsidRDefault="00B00DC3">
            <w:pPr>
              <w:spacing w:line="360" w:lineRule="auto"/>
              <w:jc w:val="center"/>
              <w:rPr>
                <w:rFonts w:ascii="Arial" w:eastAsiaTheme="minorHAnsi" w:hAnsi="Arial" w:cs="Arial"/>
                <w:b/>
                <w:bCs/>
                <w:color w:val="000000"/>
                <w:sz w:val="20"/>
                <w:szCs w:val="20"/>
              </w:rPr>
            </w:pPr>
            <w:r>
              <w:rPr>
                <w:rFonts w:ascii="Arial" w:hAnsi="Arial" w:cs="Arial"/>
                <w:b/>
                <w:bCs/>
                <w:sz w:val="20"/>
                <w:szCs w:val="20"/>
              </w:rPr>
              <w:t xml:space="preserve">77,00 </w:t>
            </w:r>
          </w:p>
        </w:tc>
        <w:tc>
          <w:tcPr>
            <w:tcW w:w="1301" w:type="dxa"/>
            <w:noWrap/>
            <w:tcMar>
              <w:top w:w="0" w:type="dxa"/>
              <w:left w:w="108" w:type="dxa"/>
              <w:bottom w:w="0" w:type="dxa"/>
              <w:right w:w="108" w:type="dxa"/>
            </w:tcMar>
            <w:hideMark/>
          </w:tcPr>
          <w:p w14:paraId="73C26CB9" w14:textId="77777777" w:rsidR="00B00DC3" w:rsidRDefault="00B00DC3">
            <w:pPr>
              <w:spacing w:line="360" w:lineRule="auto"/>
              <w:jc w:val="center"/>
              <w:rPr>
                <w:rFonts w:ascii="Arial" w:hAnsi="Arial" w:cs="Arial"/>
                <w:b/>
                <w:bCs/>
                <w:color w:val="000000"/>
                <w:sz w:val="20"/>
                <w:szCs w:val="20"/>
              </w:rPr>
            </w:pPr>
            <w:r>
              <w:rPr>
                <w:rFonts w:ascii="Arial" w:hAnsi="Arial" w:cs="Arial"/>
                <w:b/>
                <w:bCs/>
                <w:sz w:val="20"/>
                <w:szCs w:val="20"/>
              </w:rPr>
              <w:t xml:space="preserve"> 100,00 </w:t>
            </w:r>
          </w:p>
        </w:tc>
      </w:tr>
    </w:tbl>
    <w:p w14:paraId="1170C6FF" w14:textId="77777777" w:rsidR="00357FAF" w:rsidRDefault="00357FAF" w:rsidP="00357FAF">
      <w:pPr>
        <w:rPr>
          <w:rFonts w:eastAsiaTheme="minorEastAsia"/>
        </w:rPr>
      </w:pPr>
    </w:p>
    <w:p w14:paraId="4B05F746" w14:textId="1C91A542" w:rsidR="00CD53C0" w:rsidRPr="00CD53C0" w:rsidRDefault="00FF3A7A" w:rsidP="00042212">
      <w:pPr>
        <w:pStyle w:val="Heading1"/>
        <w:numPr>
          <w:ilvl w:val="1"/>
          <w:numId w:val="53"/>
        </w:numPr>
        <w:spacing w:line="360" w:lineRule="auto"/>
        <w:ind w:left="567" w:hanging="567"/>
        <w:contextualSpacing/>
        <w:jc w:val="both"/>
        <w:rPr>
          <w:rFonts w:eastAsiaTheme="minorEastAsia" w:cs="Arial"/>
          <w:bCs/>
          <w:iCs/>
          <w:szCs w:val="22"/>
          <w:u w:val="single"/>
        </w:rPr>
      </w:pPr>
      <w:bookmarkStart w:id="41" w:name="_Toc158036761"/>
      <w:r>
        <w:rPr>
          <w:rFonts w:eastAsiaTheme="minorEastAsia" w:cs="Arial"/>
          <w:bCs/>
          <w:iCs/>
          <w:szCs w:val="22"/>
          <w:u w:val="single"/>
        </w:rPr>
        <w:t>Stage</w:t>
      </w:r>
      <w:r w:rsidR="00357FAF" w:rsidRPr="00CD53C0">
        <w:rPr>
          <w:rFonts w:eastAsiaTheme="minorEastAsia" w:cs="Arial"/>
          <w:bCs/>
          <w:iCs/>
          <w:szCs w:val="22"/>
          <w:u w:val="single"/>
        </w:rPr>
        <w:t xml:space="preserve"> </w:t>
      </w:r>
      <w:r>
        <w:rPr>
          <w:rFonts w:eastAsiaTheme="minorEastAsia" w:cs="Arial"/>
          <w:bCs/>
          <w:iCs/>
          <w:szCs w:val="22"/>
          <w:u w:val="single"/>
        </w:rPr>
        <w:t>3</w:t>
      </w:r>
      <w:r w:rsidR="00CD53C0">
        <w:rPr>
          <w:rFonts w:eastAsiaTheme="minorEastAsia" w:cs="Arial"/>
          <w:bCs/>
          <w:iCs/>
          <w:szCs w:val="22"/>
          <w:u w:val="single"/>
        </w:rPr>
        <w:t>:</w:t>
      </w:r>
      <w:r w:rsidR="00357FAF" w:rsidRPr="00CD53C0">
        <w:rPr>
          <w:rFonts w:eastAsiaTheme="minorEastAsia" w:cs="Arial"/>
          <w:bCs/>
          <w:iCs/>
          <w:szCs w:val="22"/>
          <w:u w:val="single"/>
        </w:rPr>
        <w:t xml:space="preserve"> </w:t>
      </w:r>
      <w:r w:rsidR="00042212" w:rsidRPr="00CD53C0">
        <w:rPr>
          <w:rFonts w:eastAsiaTheme="minorEastAsia" w:cs="Arial"/>
          <w:bCs/>
          <w:iCs/>
          <w:szCs w:val="22"/>
          <w:u w:val="single"/>
        </w:rPr>
        <w:t xml:space="preserve">Evaluation </w:t>
      </w:r>
      <w:r w:rsidR="00042212">
        <w:rPr>
          <w:rFonts w:eastAsiaTheme="minorEastAsia" w:cs="Arial"/>
          <w:bCs/>
          <w:iCs/>
          <w:szCs w:val="22"/>
          <w:u w:val="single"/>
        </w:rPr>
        <w:t>f</w:t>
      </w:r>
      <w:r w:rsidR="00042212" w:rsidRPr="00CD53C0">
        <w:rPr>
          <w:rFonts w:eastAsiaTheme="minorEastAsia" w:cs="Arial"/>
          <w:bCs/>
          <w:iCs/>
          <w:szCs w:val="22"/>
          <w:u w:val="single"/>
        </w:rPr>
        <w:t xml:space="preserve">or Price and </w:t>
      </w:r>
      <w:r w:rsidR="00357FAF" w:rsidRPr="00CD53C0">
        <w:rPr>
          <w:rFonts w:eastAsiaTheme="minorEastAsia" w:cs="Arial"/>
          <w:bCs/>
          <w:iCs/>
          <w:szCs w:val="22"/>
          <w:u w:val="single"/>
        </w:rPr>
        <w:t xml:space="preserve">ATNS </w:t>
      </w:r>
      <w:r w:rsidR="00042212" w:rsidRPr="00CD53C0">
        <w:rPr>
          <w:rFonts w:eastAsiaTheme="minorEastAsia" w:cs="Arial"/>
          <w:bCs/>
          <w:iCs/>
          <w:szCs w:val="22"/>
          <w:u w:val="single"/>
        </w:rPr>
        <w:t xml:space="preserve">Specified </w:t>
      </w:r>
      <w:bookmarkEnd w:id="41"/>
      <w:r w:rsidR="00042212" w:rsidRPr="00CD53C0">
        <w:rPr>
          <w:rFonts w:eastAsiaTheme="minorEastAsia" w:cs="Arial"/>
          <w:bCs/>
          <w:iCs/>
          <w:szCs w:val="22"/>
          <w:u w:val="single"/>
        </w:rPr>
        <w:t>Goals.</w:t>
      </w:r>
    </w:p>
    <w:p w14:paraId="1BC85388" w14:textId="1D407FE3" w:rsidR="00357FAF" w:rsidRPr="009736D1" w:rsidRDefault="00CD53C0" w:rsidP="00042212">
      <w:pPr>
        <w:spacing w:after="120" w:line="360" w:lineRule="auto"/>
        <w:ind w:left="567"/>
        <w:contextualSpacing/>
        <w:jc w:val="both"/>
        <w:rPr>
          <w:rFonts w:ascii="Arial" w:hAnsi="Arial" w:cs="Arial"/>
          <w:bCs/>
          <w:i/>
          <w:iCs/>
          <w:sz w:val="22"/>
          <w:szCs w:val="22"/>
        </w:rPr>
      </w:pPr>
      <w:r>
        <w:rPr>
          <w:rFonts w:ascii="Arial" w:hAnsi="Arial" w:cs="Arial"/>
          <w:sz w:val="22"/>
          <w:szCs w:val="22"/>
        </w:rPr>
        <w:t>B</w:t>
      </w:r>
      <w:r w:rsidR="00357FAF" w:rsidRPr="009736D1">
        <w:rPr>
          <w:rFonts w:ascii="Arial" w:hAnsi="Arial" w:cs="Arial"/>
          <w:sz w:val="22"/>
          <w:szCs w:val="22"/>
        </w:rPr>
        <w:t xml:space="preserve">ids </w:t>
      </w:r>
      <w:r w:rsidR="00357FAF" w:rsidRPr="00CD53C0">
        <w:rPr>
          <w:rFonts w:ascii="Arial" w:eastAsiaTheme="minorEastAsia" w:hAnsi="Arial" w:cs="Arial"/>
          <w:sz w:val="22"/>
          <w:szCs w:val="22"/>
        </w:rPr>
        <w:t>will</w:t>
      </w:r>
      <w:r w:rsidR="00357FAF" w:rsidRPr="009736D1">
        <w:rPr>
          <w:rFonts w:ascii="Arial" w:hAnsi="Arial" w:cs="Arial"/>
          <w:sz w:val="22"/>
          <w:szCs w:val="22"/>
        </w:rPr>
        <w:t xml:space="preserve"> be evaluated in terms of the ATNS’ Procurement Policies and Procedures using the </w:t>
      </w:r>
      <w:r w:rsidR="009736D1" w:rsidRPr="009736D1">
        <w:rPr>
          <w:rFonts w:ascii="Arial" w:hAnsi="Arial" w:cs="Arial"/>
          <w:sz w:val="22"/>
          <w:szCs w:val="22"/>
        </w:rPr>
        <w:t>90/10-point</w:t>
      </w:r>
      <w:r w:rsidR="00357FAF" w:rsidRPr="009736D1">
        <w:rPr>
          <w:rFonts w:ascii="Arial" w:hAnsi="Arial" w:cs="Arial"/>
          <w:sz w:val="22"/>
          <w:szCs w:val="22"/>
        </w:rPr>
        <w:t xml:space="preserve"> system. 90 points will be awarded for price and 10 points for ATNS specific goals claimed. </w:t>
      </w:r>
    </w:p>
    <w:p w14:paraId="02115AE6" w14:textId="77777777" w:rsidR="00357FAF" w:rsidRPr="00857F00" w:rsidRDefault="00357FAF" w:rsidP="00357FAF">
      <w:pPr>
        <w:pStyle w:val="ListParagraph"/>
        <w:tabs>
          <w:tab w:val="left" w:pos="720"/>
          <w:tab w:val="left" w:pos="1944"/>
          <w:tab w:val="left" w:pos="3384"/>
          <w:tab w:val="left" w:pos="3744"/>
          <w:tab w:val="left" w:pos="4644"/>
          <w:tab w:val="left" w:pos="5760"/>
          <w:tab w:val="left" w:pos="7920"/>
        </w:tabs>
        <w:autoSpaceDE w:val="0"/>
        <w:autoSpaceDN w:val="0"/>
        <w:adjustRightInd w:val="0"/>
        <w:spacing w:line="215" w:lineRule="auto"/>
        <w:ind w:left="432"/>
        <w:rPr>
          <w:rFonts w:ascii="Arial" w:hAnsi="Arial" w:cs="Arial"/>
          <w:b/>
          <w:bCs/>
        </w:rPr>
      </w:pP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4536"/>
      </w:tblGrid>
      <w:tr w:rsidR="00357FAF" w:rsidRPr="005C292C" w14:paraId="593F745A" w14:textId="77777777" w:rsidTr="0003210B">
        <w:trPr>
          <w:trHeight w:val="392"/>
        </w:trPr>
        <w:tc>
          <w:tcPr>
            <w:tcW w:w="3686" w:type="dxa"/>
            <w:tcBorders>
              <w:top w:val="single" w:sz="4" w:space="0" w:color="auto"/>
              <w:left w:val="single" w:sz="4" w:space="0" w:color="auto"/>
              <w:bottom w:val="single" w:sz="4" w:space="0" w:color="auto"/>
              <w:right w:val="single" w:sz="4" w:space="0" w:color="auto"/>
            </w:tcBorders>
            <w:hideMark/>
          </w:tcPr>
          <w:p w14:paraId="6ED8D409" w14:textId="77777777" w:rsidR="00357FAF" w:rsidRPr="006B75EB" w:rsidRDefault="00357FAF" w:rsidP="0003210B">
            <w:pPr>
              <w:spacing w:line="360" w:lineRule="auto"/>
              <w:ind w:right="22"/>
              <w:rPr>
                <w:rFonts w:ascii="Arial" w:hAnsi="Arial" w:cs="Arial"/>
                <w:b/>
                <w:sz w:val="22"/>
                <w:szCs w:val="22"/>
              </w:rPr>
            </w:pPr>
            <w:r w:rsidRPr="006B75EB">
              <w:rPr>
                <w:rFonts w:ascii="Arial" w:hAnsi="Arial" w:cs="Arial"/>
                <w:b/>
                <w:sz w:val="22"/>
                <w:szCs w:val="22"/>
              </w:rPr>
              <w:t>PRICE</w:t>
            </w:r>
          </w:p>
        </w:tc>
        <w:tc>
          <w:tcPr>
            <w:tcW w:w="4536" w:type="dxa"/>
            <w:tcBorders>
              <w:top w:val="single" w:sz="4" w:space="0" w:color="auto"/>
              <w:left w:val="single" w:sz="4" w:space="0" w:color="auto"/>
              <w:bottom w:val="single" w:sz="4" w:space="0" w:color="auto"/>
              <w:right w:val="single" w:sz="4" w:space="0" w:color="auto"/>
            </w:tcBorders>
            <w:hideMark/>
          </w:tcPr>
          <w:p w14:paraId="0F4B5D1A" w14:textId="3BCAEBDD" w:rsidR="00357FAF" w:rsidRPr="006B75EB" w:rsidRDefault="00357FAF" w:rsidP="0003210B">
            <w:pPr>
              <w:spacing w:line="360" w:lineRule="auto"/>
              <w:ind w:right="22"/>
              <w:rPr>
                <w:rFonts w:ascii="Arial" w:hAnsi="Arial" w:cs="Arial"/>
                <w:b/>
                <w:sz w:val="22"/>
                <w:szCs w:val="22"/>
              </w:rPr>
            </w:pPr>
            <w:r>
              <w:rPr>
                <w:rFonts w:ascii="Arial" w:hAnsi="Arial" w:cs="Arial"/>
                <w:b/>
                <w:sz w:val="22"/>
                <w:szCs w:val="22"/>
              </w:rPr>
              <w:t>90</w:t>
            </w:r>
          </w:p>
        </w:tc>
      </w:tr>
      <w:tr w:rsidR="00357FAF" w:rsidRPr="005C292C" w14:paraId="09C3972B" w14:textId="77777777" w:rsidTr="0003210B">
        <w:trPr>
          <w:trHeight w:val="351"/>
        </w:trPr>
        <w:tc>
          <w:tcPr>
            <w:tcW w:w="3686" w:type="dxa"/>
            <w:tcBorders>
              <w:top w:val="single" w:sz="4" w:space="0" w:color="auto"/>
              <w:left w:val="single" w:sz="4" w:space="0" w:color="auto"/>
              <w:bottom w:val="single" w:sz="4" w:space="0" w:color="auto"/>
              <w:right w:val="single" w:sz="4" w:space="0" w:color="auto"/>
            </w:tcBorders>
            <w:hideMark/>
          </w:tcPr>
          <w:p w14:paraId="725F8C97" w14:textId="77777777" w:rsidR="00357FAF" w:rsidRPr="006B75EB" w:rsidRDefault="00357FAF" w:rsidP="0003210B">
            <w:pPr>
              <w:spacing w:line="360" w:lineRule="auto"/>
              <w:ind w:right="22"/>
              <w:rPr>
                <w:rFonts w:ascii="Arial" w:hAnsi="Arial" w:cs="Arial"/>
                <w:b/>
                <w:sz w:val="22"/>
                <w:szCs w:val="22"/>
              </w:rPr>
            </w:pPr>
            <w:r>
              <w:rPr>
                <w:rFonts w:ascii="Arial" w:hAnsi="Arial" w:cs="Arial"/>
                <w:b/>
                <w:sz w:val="22"/>
                <w:szCs w:val="22"/>
              </w:rPr>
              <w:t>ATNS SPECIFIC GOALS</w:t>
            </w:r>
          </w:p>
        </w:tc>
        <w:tc>
          <w:tcPr>
            <w:tcW w:w="4536" w:type="dxa"/>
            <w:tcBorders>
              <w:top w:val="single" w:sz="4" w:space="0" w:color="auto"/>
              <w:left w:val="single" w:sz="4" w:space="0" w:color="auto"/>
              <w:bottom w:val="single" w:sz="4" w:space="0" w:color="auto"/>
              <w:right w:val="single" w:sz="4" w:space="0" w:color="auto"/>
            </w:tcBorders>
            <w:hideMark/>
          </w:tcPr>
          <w:p w14:paraId="56A16C46" w14:textId="61A5F7FB" w:rsidR="00357FAF" w:rsidRPr="006B75EB" w:rsidRDefault="00357FAF" w:rsidP="0003210B">
            <w:pPr>
              <w:spacing w:line="360" w:lineRule="auto"/>
              <w:ind w:right="22"/>
              <w:rPr>
                <w:rFonts w:ascii="Arial" w:hAnsi="Arial" w:cs="Arial"/>
                <w:b/>
                <w:sz w:val="22"/>
                <w:szCs w:val="22"/>
              </w:rPr>
            </w:pPr>
            <w:r>
              <w:rPr>
                <w:rFonts w:ascii="Arial" w:hAnsi="Arial" w:cs="Arial"/>
                <w:b/>
                <w:sz w:val="22"/>
                <w:szCs w:val="22"/>
              </w:rPr>
              <w:t>10</w:t>
            </w:r>
          </w:p>
        </w:tc>
      </w:tr>
    </w:tbl>
    <w:p w14:paraId="50CFCC56" w14:textId="77777777" w:rsidR="009736D1" w:rsidRPr="009736D1" w:rsidRDefault="009736D1" w:rsidP="009736D1">
      <w:pPr>
        <w:autoSpaceDE w:val="0"/>
        <w:autoSpaceDN w:val="0"/>
        <w:adjustRightInd w:val="0"/>
        <w:spacing w:line="360" w:lineRule="auto"/>
        <w:jc w:val="both"/>
        <w:rPr>
          <w:rFonts w:ascii="Arial" w:hAnsi="Arial" w:cs="Arial"/>
          <w:lang w:val="en-GB"/>
        </w:rPr>
      </w:pPr>
    </w:p>
    <w:p w14:paraId="250C0C38" w14:textId="77777777" w:rsidR="00357FAF" w:rsidRDefault="00357FAF" w:rsidP="00357FAF">
      <w:pPr>
        <w:pStyle w:val="ListParagraph"/>
        <w:autoSpaceDE w:val="0"/>
        <w:autoSpaceDN w:val="0"/>
        <w:adjustRightInd w:val="0"/>
        <w:spacing w:line="360" w:lineRule="auto"/>
        <w:ind w:left="709"/>
        <w:jc w:val="both"/>
        <w:rPr>
          <w:rFonts w:ascii="Arial" w:hAnsi="Arial" w:cs="Arial"/>
          <w:b/>
          <w:i/>
          <w:color w:val="FF0000"/>
          <w:lang w:val="en-GB"/>
        </w:rPr>
      </w:pPr>
      <w:r w:rsidRPr="000723D6">
        <w:rPr>
          <w:rFonts w:ascii="Arial" w:hAnsi="Arial" w:cs="Arial"/>
          <w:b/>
          <w:i/>
          <w:color w:val="FF0000"/>
          <w:lang w:val="en-GB"/>
        </w:rPr>
        <w:t xml:space="preserve">Note to </w:t>
      </w:r>
      <w:r>
        <w:rPr>
          <w:rFonts w:ascii="Arial" w:hAnsi="Arial" w:cs="Arial"/>
          <w:b/>
          <w:i/>
          <w:color w:val="FF0000"/>
          <w:lang w:val="en-GB"/>
        </w:rPr>
        <w:t>Bidder</w:t>
      </w:r>
      <w:r w:rsidRPr="000723D6">
        <w:rPr>
          <w:rFonts w:ascii="Arial" w:hAnsi="Arial" w:cs="Arial"/>
          <w:b/>
          <w:i/>
          <w:color w:val="FF0000"/>
          <w:lang w:val="en-GB"/>
        </w:rPr>
        <w:t xml:space="preserve">: The </w:t>
      </w:r>
      <w:r>
        <w:rPr>
          <w:rFonts w:ascii="Arial" w:hAnsi="Arial" w:cs="Arial"/>
          <w:b/>
          <w:i/>
          <w:color w:val="FF0000"/>
          <w:lang w:val="en-GB"/>
        </w:rPr>
        <w:t>Bidder</w:t>
      </w:r>
      <w:r w:rsidRPr="000723D6">
        <w:rPr>
          <w:rFonts w:ascii="Arial" w:hAnsi="Arial" w:cs="Arial"/>
          <w:b/>
          <w:i/>
          <w:color w:val="FF0000"/>
          <w:lang w:val="en-GB"/>
        </w:rPr>
        <w:t xml:space="preserve"> must indicate how they claim points for each preference point system in the provided SBD 6.1 attached.</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410"/>
        <w:gridCol w:w="2976"/>
      </w:tblGrid>
      <w:tr w:rsidR="00357FAF" w:rsidRPr="00FF43C7" w14:paraId="00C547B0" w14:textId="77777777" w:rsidTr="0003210B">
        <w:trPr>
          <w:trHeight w:val="863"/>
        </w:trPr>
        <w:tc>
          <w:tcPr>
            <w:tcW w:w="2977" w:type="dxa"/>
            <w:tcBorders>
              <w:top w:val="nil"/>
            </w:tcBorders>
            <w:shd w:val="clear" w:color="auto" w:fill="AEAAAA"/>
            <w:vAlign w:val="center"/>
          </w:tcPr>
          <w:p w14:paraId="7F6ABE29" w14:textId="77777777" w:rsidR="00357FAF" w:rsidRPr="00FF43C7" w:rsidRDefault="00357FAF" w:rsidP="0003210B">
            <w:pPr>
              <w:kinsoku w:val="0"/>
              <w:overflowPunct w:val="0"/>
              <w:spacing w:before="96"/>
              <w:textAlignment w:val="baseline"/>
              <w:rPr>
                <w:rFonts w:ascii="Arial" w:hAnsi="Arial" w:cs="Arial"/>
                <w:b/>
                <w:sz w:val="22"/>
                <w:szCs w:val="22"/>
              </w:rPr>
            </w:pPr>
            <w:r w:rsidRPr="00FF43C7">
              <w:rPr>
                <w:rFonts w:ascii="Arial" w:hAnsi="Arial" w:cs="Arial"/>
                <w:b/>
                <w:kern w:val="24"/>
                <w:sz w:val="22"/>
                <w:szCs w:val="22"/>
              </w:rPr>
              <w:t>The specific goals allocated points in terms of this tender</w:t>
            </w:r>
          </w:p>
        </w:tc>
        <w:tc>
          <w:tcPr>
            <w:tcW w:w="2410" w:type="dxa"/>
            <w:shd w:val="clear" w:color="auto" w:fill="C00000"/>
            <w:vAlign w:val="center"/>
          </w:tcPr>
          <w:p w14:paraId="3D0E2554" w14:textId="77777777" w:rsidR="00357FAF" w:rsidRPr="00FF43C7" w:rsidRDefault="00357FAF" w:rsidP="0003210B">
            <w:pPr>
              <w:kinsoku w:val="0"/>
              <w:overflowPunct w:val="0"/>
              <w:spacing w:before="96"/>
              <w:jc w:val="center"/>
              <w:textAlignment w:val="baseline"/>
              <w:rPr>
                <w:rFonts w:ascii="Arial" w:hAnsi="Arial" w:cs="Arial"/>
                <w:b/>
                <w:kern w:val="24"/>
                <w:sz w:val="22"/>
                <w:szCs w:val="22"/>
              </w:rPr>
            </w:pPr>
            <w:r w:rsidRPr="00FF43C7">
              <w:rPr>
                <w:rFonts w:ascii="Arial" w:hAnsi="Arial" w:cs="Arial"/>
                <w:b/>
                <w:kern w:val="24"/>
                <w:sz w:val="22"/>
                <w:szCs w:val="22"/>
              </w:rPr>
              <w:t>Number of points</w:t>
            </w:r>
          </w:p>
          <w:p w14:paraId="62BAD9DC" w14:textId="77777777" w:rsidR="00357FAF" w:rsidRPr="00FF43C7" w:rsidRDefault="00357FAF" w:rsidP="0003210B">
            <w:pPr>
              <w:kinsoku w:val="0"/>
              <w:overflowPunct w:val="0"/>
              <w:spacing w:before="96"/>
              <w:jc w:val="center"/>
              <w:textAlignment w:val="baseline"/>
              <w:rPr>
                <w:rFonts w:ascii="Arial" w:hAnsi="Arial" w:cs="Arial"/>
                <w:b/>
                <w:kern w:val="24"/>
                <w:sz w:val="22"/>
                <w:szCs w:val="22"/>
              </w:rPr>
            </w:pPr>
            <w:r w:rsidRPr="00FF43C7">
              <w:rPr>
                <w:rFonts w:ascii="Arial" w:hAnsi="Arial" w:cs="Arial"/>
                <w:b/>
                <w:kern w:val="24"/>
                <w:sz w:val="22"/>
                <w:szCs w:val="22"/>
              </w:rPr>
              <w:t>allocated</w:t>
            </w:r>
          </w:p>
          <w:p w14:paraId="3544BEAA" w14:textId="2C9D6744" w:rsidR="00357FAF" w:rsidRPr="00FF43C7" w:rsidRDefault="00357FAF" w:rsidP="0003210B">
            <w:pPr>
              <w:kinsoku w:val="0"/>
              <w:overflowPunct w:val="0"/>
              <w:spacing w:before="96"/>
              <w:jc w:val="center"/>
              <w:textAlignment w:val="baseline"/>
              <w:rPr>
                <w:rFonts w:ascii="Arial" w:hAnsi="Arial" w:cs="Arial"/>
                <w:b/>
                <w:kern w:val="24"/>
                <w:sz w:val="22"/>
                <w:szCs w:val="22"/>
              </w:rPr>
            </w:pPr>
            <w:r w:rsidRPr="00FF43C7">
              <w:rPr>
                <w:rFonts w:ascii="Arial" w:hAnsi="Arial" w:cs="Arial"/>
                <w:b/>
                <w:kern w:val="24"/>
                <w:sz w:val="22"/>
                <w:szCs w:val="22"/>
              </w:rPr>
              <w:t>(</w:t>
            </w:r>
            <w:r>
              <w:rPr>
                <w:rFonts w:ascii="Arial" w:hAnsi="Arial" w:cs="Arial"/>
                <w:b/>
                <w:kern w:val="24"/>
                <w:sz w:val="22"/>
                <w:szCs w:val="22"/>
              </w:rPr>
              <w:t xml:space="preserve">90/10 </w:t>
            </w:r>
            <w:r w:rsidRPr="00FF43C7">
              <w:rPr>
                <w:rFonts w:ascii="Arial" w:hAnsi="Arial" w:cs="Arial"/>
                <w:b/>
                <w:kern w:val="24"/>
                <w:sz w:val="22"/>
                <w:szCs w:val="22"/>
              </w:rPr>
              <w:t>system)</w:t>
            </w:r>
          </w:p>
          <w:p w14:paraId="29534F42" w14:textId="77777777" w:rsidR="00357FAF" w:rsidRPr="00FF43C7" w:rsidRDefault="00357FAF" w:rsidP="0003210B">
            <w:pPr>
              <w:kinsoku w:val="0"/>
              <w:overflowPunct w:val="0"/>
              <w:spacing w:before="96"/>
              <w:jc w:val="center"/>
              <w:textAlignment w:val="baseline"/>
              <w:rPr>
                <w:rFonts w:ascii="Arial" w:hAnsi="Arial" w:cs="Arial"/>
                <w:b/>
                <w:sz w:val="22"/>
                <w:szCs w:val="22"/>
              </w:rPr>
            </w:pPr>
            <w:r w:rsidRPr="00FF43C7">
              <w:rPr>
                <w:rFonts w:ascii="Arial" w:hAnsi="Arial" w:cs="Arial"/>
                <w:b/>
                <w:sz w:val="22"/>
                <w:szCs w:val="22"/>
              </w:rPr>
              <w:t>(To be completed by the organ of state)</w:t>
            </w:r>
          </w:p>
        </w:tc>
        <w:tc>
          <w:tcPr>
            <w:tcW w:w="2976" w:type="dxa"/>
            <w:shd w:val="clear" w:color="auto" w:fill="F4B083"/>
          </w:tcPr>
          <w:p w14:paraId="7C146619" w14:textId="0992920C" w:rsidR="00357FAF" w:rsidRPr="00FF43C7" w:rsidRDefault="00357FAF" w:rsidP="0003210B">
            <w:pPr>
              <w:kinsoku w:val="0"/>
              <w:overflowPunct w:val="0"/>
              <w:spacing w:before="96"/>
              <w:jc w:val="center"/>
              <w:textAlignment w:val="baseline"/>
              <w:rPr>
                <w:rFonts w:ascii="Arial" w:hAnsi="Arial" w:cs="Arial"/>
                <w:b/>
                <w:kern w:val="24"/>
                <w:sz w:val="22"/>
                <w:szCs w:val="22"/>
              </w:rPr>
            </w:pPr>
            <w:r w:rsidRPr="00FF43C7">
              <w:rPr>
                <w:rFonts w:ascii="Arial" w:hAnsi="Arial" w:cs="Arial"/>
                <w:b/>
                <w:kern w:val="24"/>
                <w:sz w:val="22"/>
                <w:szCs w:val="22"/>
              </w:rPr>
              <w:t>Number of points claimed (</w:t>
            </w:r>
            <w:r>
              <w:rPr>
                <w:rFonts w:ascii="Arial" w:hAnsi="Arial" w:cs="Arial"/>
                <w:b/>
                <w:kern w:val="24"/>
                <w:sz w:val="22"/>
                <w:szCs w:val="22"/>
              </w:rPr>
              <w:t xml:space="preserve">90/10 </w:t>
            </w:r>
            <w:r w:rsidRPr="00FF43C7">
              <w:rPr>
                <w:rFonts w:ascii="Arial" w:hAnsi="Arial" w:cs="Arial"/>
                <w:b/>
                <w:kern w:val="24"/>
                <w:sz w:val="22"/>
                <w:szCs w:val="22"/>
              </w:rPr>
              <w:t xml:space="preserve"> system)</w:t>
            </w:r>
          </w:p>
          <w:p w14:paraId="359DC618" w14:textId="77777777" w:rsidR="00357FAF" w:rsidRPr="006B75EB" w:rsidRDefault="00357FAF" w:rsidP="0003210B">
            <w:pPr>
              <w:kinsoku w:val="0"/>
              <w:overflowPunct w:val="0"/>
              <w:spacing w:before="96"/>
              <w:jc w:val="center"/>
              <w:textAlignment w:val="baseline"/>
              <w:rPr>
                <w:rFonts w:ascii="Arial" w:hAnsi="Arial" w:cs="Arial"/>
                <w:b/>
                <w:i/>
                <w:iCs/>
                <w:kern w:val="24"/>
                <w:sz w:val="22"/>
                <w:szCs w:val="22"/>
              </w:rPr>
            </w:pPr>
          </w:p>
        </w:tc>
      </w:tr>
      <w:tr w:rsidR="00357FAF" w:rsidRPr="00FF43C7" w14:paraId="55D39A1F" w14:textId="77777777" w:rsidTr="0003210B">
        <w:trPr>
          <w:trHeight w:val="317"/>
        </w:trPr>
        <w:tc>
          <w:tcPr>
            <w:tcW w:w="2977" w:type="dxa"/>
            <w:shd w:val="clear" w:color="auto" w:fill="auto"/>
          </w:tcPr>
          <w:p w14:paraId="2B5BCA8F" w14:textId="1A7D96D7" w:rsidR="00357FAF" w:rsidRPr="00FF43C7" w:rsidRDefault="004B0F83" w:rsidP="0003210B">
            <w:pPr>
              <w:kinsoku w:val="0"/>
              <w:overflowPunct w:val="0"/>
              <w:spacing w:before="115" w:line="360" w:lineRule="auto"/>
              <w:textAlignment w:val="baseline"/>
              <w:rPr>
                <w:rFonts w:ascii="Arial" w:hAnsi="Arial" w:cs="Arial"/>
                <w:sz w:val="22"/>
                <w:szCs w:val="22"/>
              </w:rPr>
            </w:pPr>
            <w:r w:rsidRPr="00F915E0">
              <w:rPr>
                <w:rFonts w:ascii="Arial" w:hAnsi="Arial" w:cs="Arial"/>
                <w:sz w:val="22"/>
                <w:szCs w:val="22"/>
              </w:rPr>
              <w:t xml:space="preserve">30% Black Woman Owned Suppliers. </w:t>
            </w:r>
          </w:p>
        </w:tc>
        <w:tc>
          <w:tcPr>
            <w:tcW w:w="2410" w:type="dxa"/>
            <w:shd w:val="clear" w:color="auto" w:fill="FFFF00"/>
          </w:tcPr>
          <w:p w14:paraId="7B769C73" w14:textId="6E2FD7E0" w:rsidR="00357FAF" w:rsidRPr="007F5162" w:rsidRDefault="005F6F33" w:rsidP="0003210B">
            <w:pPr>
              <w:kinsoku w:val="0"/>
              <w:overflowPunct w:val="0"/>
              <w:spacing w:before="115"/>
              <w:jc w:val="center"/>
              <w:textAlignment w:val="baseline"/>
              <w:rPr>
                <w:rFonts w:ascii="Arial" w:hAnsi="Arial" w:cs="Arial"/>
                <w:b/>
                <w:bCs/>
                <w:sz w:val="22"/>
                <w:szCs w:val="22"/>
              </w:rPr>
            </w:pPr>
            <w:r>
              <w:rPr>
                <w:rFonts w:ascii="Arial" w:hAnsi="Arial" w:cs="Arial"/>
                <w:b/>
                <w:bCs/>
                <w:sz w:val="22"/>
                <w:szCs w:val="22"/>
              </w:rPr>
              <w:t>5,00</w:t>
            </w:r>
          </w:p>
        </w:tc>
        <w:tc>
          <w:tcPr>
            <w:tcW w:w="2976" w:type="dxa"/>
          </w:tcPr>
          <w:p w14:paraId="105CDE94" w14:textId="77777777" w:rsidR="00357FAF" w:rsidRPr="00FF43C7" w:rsidRDefault="00357FAF" w:rsidP="0003210B">
            <w:pPr>
              <w:kinsoku w:val="0"/>
              <w:overflowPunct w:val="0"/>
              <w:spacing w:before="115"/>
              <w:jc w:val="center"/>
              <w:textAlignment w:val="baseline"/>
              <w:rPr>
                <w:rFonts w:ascii="Arial" w:hAnsi="Arial" w:cs="Arial"/>
                <w:sz w:val="22"/>
                <w:szCs w:val="22"/>
              </w:rPr>
            </w:pPr>
            <w:r w:rsidRPr="00467D69">
              <w:rPr>
                <w:rFonts w:ascii="Arial" w:hAnsi="Arial" w:cs="Arial"/>
                <w:b/>
                <w:i/>
                <w:iCs/>
                <w:sz w:val="22"/>
                <w:szCs w:val="22"/>
              </w:rPr>
              <w:t>(To be completed by the tenderer</w:t>
            </w:r>
            <w:r>
              <w:rPr>
                <w:rFonts w:ascii="Arial" w:hAnsi="Arial" w:cs="Arial"/>
                <w:b/>
                <w:i/>
                <w:iCs/>
                <w:sz w:val="22"/>
                <w:szCs w:val="22"/>
              </w:rPr>
              <w:t xml:space="preserve"> in SBD 6.1 attached</w:t>
            </w:r>
            <w:r w:rsidRPr="00467D69">
              <w:rPr>
                <w:rFonts w:ascii="Arial" w:hAnsi="Arial" w:cs="Arial"/>
                <w:b/>
                <w:i/>
                <w:iCs/>
                <w:sz w:val="22"/>
                <w:szCs w:val="22"/>
              </w:rPr>
              <w:t>)</w:t>
            </w:r>
          </w:p>
        </w:tc>
      </w:tr>
      <w:tr w:rsidR="00642D5F" w:rsidRPr="00FF43C7" w14:paraId="1EC7ED72" w14:textId="77777777" w:rsidTr="0003210B">
        <w:trPr>
          <w:trHeight w:val="317"/>
        </w:trPr>
        <w:tc>
          <w:tcPr>
            <w:tcW w:w="2977" w:type="dxa"/>
            <w:shd w:val="clear" w:color="auto" w:fill="auto"/>
          </w:tcPr>
          <w:p w14:paraId="7F6B8421" w14:textId="177DBEF6" w:rsidR="00642D5F" w:rsidRPr="00F869CF" w:rsidRDefault="005F6F33" w:rsidP="0003210B">
            <w:pPr>
              <w:kinsoku w:val="0"/>
              <w:overflowPunct w:val="0"/>
              <w:spacing w:before="115" w:line="360" w:lineRule="auto"/>
              <w:textAlignment w:val="baseline"/>
              <w:rPr>
                <w:rFonts w:ascii="Arial" w:hAnsi="Arial" w:cs="Arial"/>
                <w:sz w:val="22"/>
                <w:szCs w:val="22"/>
              </w:rPr>
            </w:pPr>
            <w:r w:rsidRPr="00F915E0">
              <w:rPr>
                <w:rFonts w:ascii="Arial" w:hAnsi="Arial" w:cs="Arial"/>
                <w:sz w:val="22"/>
                <w:szCs w:val="22"/>
              </w:rPr>
              <w:t xml:space="preserve">51% Black Youth Owned Suppliers </w:t>
            </w:r>
          </w:p>
        </w:tc>
        <w:tc>
          <w:tcPr>
            <w:tcW w:w="2410" w:type="dxa"/>
            <w:shd w:val="clear" w:color="auto" w:fill="FFFF00"/>
          </w:tcPr>
          <w:p w14:paraId="5AB8F46D" w14:textId="041D6469" w:rsidR="00642D5F" w:rsidRDefault="005F6F33" w:rsidP="0003210B">
            <w:pPr>
              <w:kinsoku w:val="0"/>
              <w:overflowPunct w:val="0"/>
              <w:spacing w:before="115"/>
              <w:jc w:val="center"/>
              <w:textAlignment w:val="baseline"/>
              <w:rPr>
                <w:rFonts w:ascii="Arial" w:hAnsi="Arial" w:cs="Arial"/>
                <w:b/>
                <w:bCs/>
                <w:sz w:val="22"/>
                <w:szCs w:val="22"/>
              </w:rPr>
            </w:pPr>
            <w:r>
              <w:rPr>
                <w:rFonts w:ascii="Arial" w:hAnsi="Arial" w:cs="Arial"/>
                <w:b/>
                <w:bCs/>
                <w:sz w:val="22"/>
                <w:szCs w:val="22"/>
              </w:rPr>
              <w:t>5,00</w:t>
            </w:r>
          </w:p>
        </w:tc>
        <w:tc>
          <w:tcPr>
            <w:tcW w:w="2976" w:type="dxa"/>
          </w:tcPr>
          <w:p w14:paraId="0485DEFB" w14:textId="4EC1D307" w:rsidR="00642D5F" w:rsidRPr="00467D69" w:rsidRDefault="005F6F33" w:rsidP="0003210B">
            <w:pPr>
              <w:kinsoku w:val="0"/>
              <w:overflowPunct w:val="0"/>
              <w:spacing w:before="115"/>
              <w:jc w:val="center"/>
              <w:textAlignment w:val="baseline"/>
              <w:rPr>
                <w:rFonts w:ascii="Arial" w:hAnsi="Arial" w:cs="Arial"/>
                <w:b/>
                <w:i/>
                <w:iCs/>
                <w:sz w:val="22"/>
                <w:szCs w:val="22"/>
              </w:rPr>
            </w:pPr>
            <w:r w:rsidRPr="00467D69">
              <w:rPr>
                <w:rFonts w:ascii="Arial" w:hAnsi="Arial" w:cs="Arial"/>
                <w:b/>
                <w:i/>
                <w:iCs/>
                <w:sz w:val="22"/>
                <w:szCs w:val="22"/>
              </w:rPr>
              <w:t>(To be completed by the tenderer</w:t>
            </w:r>
            <w:r>
              <w:rPr>
                <w:rFonts w:ascii="Arial" w:hAnsi="Arial" w:cs="Arial"/>
                <w:b/>
                <w:i/>
                <w:iCs/>
                <w:sz w:val="22"/>
                <w:szCs w:val="22"/>
              </w:rPr>
              <w:t xml:space="preserve"> in SBD 6.1 attached</w:t>
            </w:r>
            <w:r w:rsidRPr="00467D69">
              <w:rPr>
                <w:rFonts w:ascii="Arial" w:hAnsi="Arial" w:cs="Arial"/>
                <w:b/>
                <w:i/>
                <w:iCs/>
                <w:sz w:val="22"/>
                <w:szCs w:val="22"/>
              </w:rPr>
              <w:t>)</w:t>
            </w:r>
          </w:p>
        </w:tc>
      </w:tr>
    </w:tbl>
    <w:p w14:paraId="3AF5645D" w14:textId="77777777" w:rsidR="00357FAF" w:rsidRDefault="00357FAF" w:rsidP="00357FAF">
      <w:pPr>
        <w:pStyle w:val="ListParagraph"/>
        <w:widowControl w:val="0"/>
        <w:spacing w:line="360" w:lineRule="auto"/>
        <w:jc w:val="both"/>
        <w:rPr>
          <w:rFonts w:ascii="Arial" w:hAnsi="Arial" w:cs="Arial"/>
          <w:sz w:val="22"/>
          <w:szCs w:val="22"/>
        </w:rPr>
      </w:pPr>
    </w:p>
    <w:p w14:paraId="184F8DD4" w14:textId="06F1FCFF" w:rsidR="00357FAF" w:rsidRDefault="00357FAF" w:rsidP="00357FAF">
      <w:pPr>
        <w:pStyle w:val="ListParagraph"/>
        <w:widowControl w:val="0"/>
        <w:spacing w:line="360" w:lineRule="auto"/>
        <w:jc w:val="both"/>
        <w:rPr>
          <w:rFonts w:ascii="Arial" w:hAnsi="Arial" w:cs="Arial"/>
          <w:sz w:val="22"/>
          <w:szCs w:val="22"/>
        </w:rPr>
      </w:pPr>
      <w:r w:rsidRPr="00357FAF">
        <w:rPr>
          <w:rFonts w:ascii="Arial" w:hAnsi="Arial" w:cs="Arial"/>
          <w:sz w:val="22"/>
          <w:szCs w:val="22"/>
        </w:rPr>
        <w:t xml:space="preserve">This </w:t>
      </w:r>
      <w:r w:rsidR="009736D1">
        <w:rPr>
          <w:rFonts w:ascii="Arial" w:hAnsi="Arial" w:cs="Arial"/>
          <w:sz w:val="22"/>
          <w:szCs w:val="22"/>
        </w:rPr>
        <w:t>b</w:t>
      </w:r>
      <w:r w:rsidRPr="00357FAF">
        <w:rPr>
          <w:rFonts w:ascii="Arial" w:hAnsi="Arial" w:cs="Arial"/>
          <w:sz w:val="22"/>
          <w:szCs w:val="22"/>
        </w:rPr>
        <w:t xml:space="preserve">id will be evaluated according to the above on ATNS specific goals. Failure to submit supporting documents may result to a bidder being allocated zero (0) points. Bidders are required to claim ATNS specific goals in the provided SBD 6.1 attached </w:t>
      </w:r>
      <w:r w:rsidRPr="00357FAF">
        <w:rPr>
          <w:rFonts w:ascii="Arial" w:hAnsi="Arial" w:cs="Arial"/>
          <w:sz w:val="22"/>
          <w:szCs w:val="22"/>
        </w:rPr>
        <w:lastRenderedPageBreak/>
        <w:t>Bid response evaluation</w:t>
      </w:r>
      <w:r w:rsidR="009736D1">
        <w:rPr>
          <w:rFonts w:ascii="Arial" w:hAnsi="Arial" w:cs="Arial"/>
          <w:sz w:val="22"/>
          <w:szCs w:val="22"/>
        </w:rPr>
        <w:t>.</w:t>
      </w:r>
    </w:p>
    <w:p w14:paraId="6CDB8F4D" w14:textId="77777777" w:rsidR="009736D1" w:rsidRDefault="009736D1" w:rsidP="00357FAF">
      <w:pPr>
        <w:pStyle w:val="ListParagraph"/>
        <w:widowControl w:val="0"/>
        <w:spacing w:line="360" w:lineRule="auto"/>
        <w:jc w:val="both"/>
        <w:rPr>
          <w:rFonts w:ascii="Arial" w:hAnsi="Arial" w:cs="Arial"/>
          <w:sz w:val="22"/>
          <w:szCs w:val="22"/>
        </w:rPr>
      </w:pPr>
    </w:p>
    <w:p w14:paraId="4E6B3975" w14:textId="77777777" w:rsidR="009736D1" w:rsidRPr="00042212" w:rsidRDefault="009736D1" w:rsidP="00042212">
      <w:pPr>
        <w:pStyle w:val="Heading1"/>
        <w:numPr>
          <w:ilvl w:val="1"/>
          <w:numId w:val="53"/>
        </w:numPr>
        <w:spacing w:line="360" w:lineRule="auto"/>
        <w:ind w:left="567" w:hanging="567"/>
        <w:contextualSpacing/>
        <w:jc w:val="both"/>
        <w:rPr>
          <w:rFonts w:eastAsiaTheme="minorEastAsia" w:cs="Arial"/>
          <w:bCs/>
          <w:iCs/>
          <w:szCs w:val="22"/>
          <w:u w:val="single"/>
        </w:rPr>
      </w:pPr>
      <w:r w:rsidRPr="00042212">
        <w:rPr>
          <w:rFonts w:eastAsiaTheme="minorEastAsia" w:cs="Arial"/>
          <w:bCs/>
          <w:iCs/>
          <w:szCs w:val="22"/>
          <w:u w:val="single"/>
        </w:rPr>
        <w:t>Bidders must submit the following documents as a means of verification for specific goals:</w:t>
      </w:r>
    </w:p>
    <w:p w14:paraId="02882A3B" w14:textId="6023830B" w:rsidR="009736D1" w:rsidRPr="00DF1F6F" w:rsidRDefault="009736D1" w:rsidP="00042212">
      <w:pPr>
        <w:pStyle w:val="ListParagraph"/>
        <w:numPr>
          <w:ilvl w:val="2"/>
          <w:numId w:val="53"/>
        </w:numPr>
        <w:spacing w:line="360" w:lineRule="auto"/>
        <w:ind w:right="187"/>
        <w:jc w:val="both"/>
        <w:rPr>
          <w:rFonts w:ascii="Arial" w:hAnsi="Arial" w:cs="Arial"/>
          <w:sz w:val="22"/>
          <w:szCs w:val="22"/>
        </w:rPr>
      </w:pPr>
      <w:r w:rsidRPr="00DF1F6F">
        <w:rPr>
          <w:rFonts w:ascii="Arial" w:hAnsi="Arial" w:cs="Arial"/>
          <w:sz w:val="22"/>
          <w:szCs w:val="22"/>
        </w:rPr>
        <w:t>CSD Report</w:t>
      </w:r>
    </w:p>
    <w:p w14:paraId="3CC8BC0D" w14:textId="77777777" w:rsidR="009736D1" w:rsidRPr="00DF1F6F" w:rsidRDefault="009736D1" w:rsidP="00042212">
      <w:pPr>
        <w:pStyle w:val="ListParagraph"/>
        <w:numPr>
          <w:ilvl w:val="2"/>
          <w:numId w:val="53"/>
        </w:numPr>
        <w:spacing w:line="360" w:lineRule="auto"/>
        <w:ind w:right="187"/>
        <w:jc w:val="both"/>
        <w:rPr>
          <w:rFonts w:ascii="Arial" w:hAnsi="Arial" w:cs="Arial"/>
          <w:sz w:val="22"/>
          <w:szCs w:val="22"/>
        </w:rPr>
      </w:pPr>
      <w:r w:rsidRPr="00DF1F6F">
        <w:rPr>
          <w:rFonts w:ascii="Arial" w:hAnsi="Arial" w:cs="Arial"/>
          <w:sz w:val="22"/>
          <w:szCs w:val="22"/>
        </w:rPr>
        <w:t>CIPC documents (company registration documents),</w:t>
      </w:r>
    </w:p>
    <w:p w14:paraId="7BE3156A" w14:textId="77777777" w:rsidR="009736D1" w:rsidRPr="00DF1F6F" w:rsidRDefault="009736D1" w:rsidP="00042212">
      <w:pPr>
        <w:pStyle w:val="ListParagraph"/>
        <w:numPr>
          <w:ilvl w:val="2"/>
          <w:numId w:val="53"/>
        </w:numPr>
        <w:spacing w:line="360" w:lineRule="auto"/>
        <w:ind w:right="187"/>
        <w:jc w:val="both"/>
        <w:rPr>
          <w:rFonts w:ascii="Arial" w:hAnsi="Arial" w:cs="Arial"/>
          <w:sz w:val="22"/>
          <w:szCs w:val="22"/>
        </w:rPr>
      </w:pPr>
      <w:r w:rsidRPr="00DF1F6F">
        <w:rPr>
          <w:rFonts w:ascii="Arial" w:hAnsi="Arial" w:cs="Arial"/>
          <w:sz w:val="22"/>
          <w:szCs w:val="22"/>
        </w:rPr>
        <w:t>Shareholder certificates, and</w:t>
      </w:r>
    </w:p>
    <w:p w14:paraId="51B97A6B" w14:textId="77777777" w:rsidR="009736D1" w:rsidRPr="00DF1F6F" w:rsidRDefault="009736D1" w:rsidP="00042212">
      <w:pPr>
        <w:pStyle w:val="ListParagraph"/>
        <w:numPr>
          <w:ilvl w:val="2"/>
          <w:numId w:val="53"/>
        </w:numPr>
        <w:spacing w:line="360" w:lineRule="auto"/>
        <w:ind w:right="187"/>
        <w:jc w:val="both"/>
        <w:rPr>
          <w:rFonts w:ascii="Arial" w:hAnsi="Arial" w:cs="Arial"/>
          <w:sz w:val="22"/>
          <w:szCs w:val="22"/>
        </w:rPr>
      </w:pPr>
      <w:r w:rsidRPr="00DF1F6F">
        <w:rPr>
          <w:rFonts w:ascii="Arial" w:hAnsi="Arial" w:cs="Arial"/>
          <w:sz w:val="22"/>
          <w:szCs w:val="22"/>
        </w:rPr>
        <w:t>Copy/</w:t>
      </w:r>
      <w:proofErr w:type="spellStart"/>
      <w:r w:rsidRPr="00DF1F6F">
        <w:rPr>
          <w:rFonts w:ascii="Arial" w:hAnsi="Arial" w:cs="Arial"/>
          <w:sz w:val="22"/>
          <w:szCs w:val="22"/>
        </w:rPr>
        <w:t>ies</w:t>
      </w:r>
      <w:proofErr w:type="spellEnd"/>
      <w:r w:rsidRPr="00DF1F6F">
        <w:rPr>
          <w:rFonts w:ascii="Arial" w:hAnsi="Arial" w:cs="Arial"/>
          <w:sz w:val="22"/>
          <w:szCs w:val="22"/>
        </w:rPr>
        <w:t xml:space="preserve"> of Identity document(s) for shareholder(s).</w:t>
      </w:r>
    </w:p>
    <w:p w14:paraId="5F6BEA33" w14:textId="77777777" w:rsidR="009736D1" w:rsidRPr="009736D1" w:rsidRDefault="009736D1" w:rsidP="009736D1">
      <w:pPr>
        <w:pStyle w:val="ListParagraph"/>
        <w:spacing w:line="360" w:lineRule="auto"/>
        <w:ind w:left="716"/>
        <w:jc w:val="both"/>
        <w:rPr>
          <w:rFonts w:ascii="Arial" w:hAnsi="Arial" w:cs="Arial"/>
          <w:b/>
          <w:bCs/>
          <w:color w:val="FF0000"/>
          <w:sz w:val="22"/>
          <w:szCs w:val="22"/>
        </w:rPr>
      </w:pPr>
      <w:r w:rsidRPr="009736D1">
        <w:rPr>
          <w:rFonts w:ascii="Arial" w:hAnsi="Arial" w:cs="Arial"/>
          <w:b/>
          <w:bCs/>
          <w:color w:val="FF0000"/>
          <w:sz w:val="22"/>
          <w:szCs w:val="22"/>
        </w:rPr>
        <w:t>Bidders who fail to submit the above documents will not qualify for points allocated for specific goals.</w:t>
      </w:r>
    </w:p>
    <w:p w14:paraId="52D26DDA" w14:textId="0B9F0BA9" w:rsidR="0061038F" w:rsidRPr="00DF1F6F" w:rsidRDefault="00BE6495" w:rsidP="00BE6495">
      <w:pPr>
        <w:tabs>
          <w:tab w:val="left" w:pos="1330"/>
        </w:tabs>
        <w:rPr>
          <w:rFonts w:ascii="Arial" w:eastAsia="Calibri" w:hAnsi="Arial" w:cs="Arial"/>
          <w:b/>
          <w:bCs/>
          <w:sz w:val="22"/>
          <w:szCs w:val="22"/>
        </w:rPr>
      </w:pPr>
      <w:r>
        <w:rPr>
          <w:rFonts w:ascii="Arial" w:eastAsia="Calibri" w:hAnsi="Arial" w:cs="Arial"/>
          <w:sz w:val="22"/>
          <w:szCs w:val="22"/>
        </w:rPr>
        <w:tab/>
      </w:r>
    </w:p>
    <w:p w14:paraId="21257AD1" w14:textId="2FDD2B49" w:rsidR="00C641A0" w:rsidRPr="00DF1F6F" w:rsidRDefault="00C641A0" w:rsidP="000D6D31">
      <w:pPr>
        <w:spacing w:line="360" w:lineRule="auto"/>
        <w:jc w:val="both"/>
        <w:rPr>
          <w:rFonts w:ascii="Arial" w:eastAsia="Calibri" w:hAnsi="Arial" w:cs="Arial"/>
          <w:sz w:val="22"/>
          <w:szCs w:val="22"/>
        </w:rPr>
      </w:pPr>
      <w:r w:rsidRPr="00DF1F6F">
        <w:rPr>
          <w:rFonts w:ascii="Arial" w:eastAsia="Calibri" w:hAnsi="Arial" w:cs="Arial"/>
          <w:b/>
          <w:bCs/>
          <w:sz w:val="22"/>
          <w:szCs w:val="22"/>
        </w:rPr>
        <w:t>NAME OF THE COMPANY…………………………………………………………………………</w:t>
      </w:r>
    </w:p>
    <w:p w14:paraId="35E55BC0" w14:textId="77777777" w:rsidR="00C641A0" w:rsidRPr="00DF1F6F" w:rsidRDefault="00C641A0" w:rsidP="000D6D31">
      <w:pPr>
        <w:spacing w:after="200" w:line="360" w:lineRule="auto"/>
        <w:jc w:val="both"/>
        <w:rPr>
          <w:rFonts w:ascii="Arial" w:eastAsia="Calibri" w:hAnsi="Arial" w:cs="Arial"/>
          <w:b/>
          <w:bCs/>
          <w:sz w:val="22"/>
          <w:szCs w:val="22"/>
        </w:rPr>
      </w:pPr>
      <w:r w:rsidRPr="00DF1F6F">
        <w:rPr>
          <w:rFonts w:ascii="Arial" w:eastAsia="Calibri" w:hAnsi="Arial" w:cs="Arial"/>
          <w:b/>
          <w:bCs/>
          <w:sz w:val="22"/>
          <w:szCs w:val="22"/>
        </w:rPr>
        <w:t>DESIGNATION…………………………………………………………………………………………</w:t>
      </w:r>
    </w:p>
    <w:p w14:paraId="3AFD9497" w14:textId="7C1DB473" w:rsidR="00C641A0" w:rsidRPr="00DF1F6F" w:rsidRDefault="00C641A0" w:rsidP="000D6D31">
      <w:pPr>
        <w:spacing w:after="200" w:line="360" w:lineRule="auto"/>
        <w:jc w:val="both"/>
        <w:rPr>
          <w:rFonts w:ascii="Arial" w:eastAsia="Calibri" w:hAnsi="Arial" w:cs="Arial"/>
          <w:b/>
          <w:bCs/>
          <w:sz w:val="22"/>
          <w:szCs w:val="22"/>
        </w:rPr>
      </w:pPr>
      <w:r w:rsidRPr="00DF1F6F">
        <w:rPr>
          <w:rFonts w:ascii="Arial" w:eastAsia="Calibri" w:hAnsi="Arial" w:cs="Arial"/>
          <w:b/>
          <w:bCs/>
          <w:sz w:val="22"/>
          <w:szCs w:val="22"/>
        </w:rPr>
        <w:t>SIGNATURE……………………………………………………………………………………………</w:t>
      </w:r>
    </w:p>
    <w:p w14:paraId="2D3A3568" w14:textId="77777777" w:rsidR="00C641A0" w:rsidRPr="00DF1F6F" w:rsidRDefault="00C641A0" w:rsidP="000D6D31">
      <w:pPr>
        <w:spacing w:after="200" w:line="360" w:lineRule="auto"/>
        <w:jc w:val="both"/>
        <w:rPr>
          <w:rFonts w:ascii="Arial" w:eastAsia="Calibri" w:hAnsi="Arial" w:cs="Arial"/>
          <w:b/>
          <w:bCs/>
          <w:sz w:val="22"/>
          <w:szCs w:val="22"/>
        </w:rPr>
      </w:pPr>
      <w:r w:rsidRPr="00DF1F6F">
        <w:rPr>
          <w:rFonts w:ascii="Arial" w:eastAsia="Calibri" w:hAnsi="Arial" w:cs="Arial"/>
          <w:b/>
          <w:bCs/>
          <w:sz w:val="22"/>
          <w:szCs w:val="22"/>
        </w:rPr>
        <w:t>CSD NUMBER………………………………………………………………………………………….</w:t>
      </w:r>
    </w:p>
    <w:p w14:paraId="09EBEF70" w14:textId="77777777" w:rsidR="00591203" w:rsidRPr="00DF1F6F" w:rsidRDefault="00591203" w:rsidP="000D6D31">
      <w:pPr>
        <w:spacing w:after="200" w:line="360" w:lineRule="auto"/>
        <w:jc w:val="both"/>
        <w:rPr>
          <w:rFonts w:ascii="Arial" w:eastAsia="Calibri" w:hAnsi="Arial" w:cs="Arial"/>
          <w:b/>
          <w:bCs/>
          <w:sz w:val="22"/>
          <w:szCs w:val="22"/>
        </w:rPr>
      </w:pPr>
    </w:p>
    <w:p w14:paraId="09BDD7E1" w14:textId="07A908E8" w:rsidR="00C641A0" w:rsidRPr="00DF1F6F" w:rsidRDefault="00C050B6" w:rsidP="00A972CA">
      <w:pPr>
        <w:pStyle w:val="ListParagraph"/>
        <w:widowControl w:val="0"/>
        <w:numPr>
          <w:ilvl w:val="2"/>
          <w:numId w:val="53"/>
        </w:numPr>
        <w:spacing w:line="360" w:lineRule="auto"/>
        <w:ind w:left="720"/>
        <w:jc w:val="both"/>
        <w:rPr>
          <w:rFonts w:ascii="Arial" w:eastAsiaTheme="minorHAnsi" w:hAnsi="Arial" w:cs="Arial"/>
          <w:b/>
          <w:bCs/>
          <w:sz w:val="22"/>
          <w:szCs w:val="22"/>
        </w:rPr>
      </w:pPr>
      <w:r w:rsidRPr="00DF1F6F">
        <w:rPr>
          <w:rFonts w:ascii="Arial" w:eastAsiaTheme="minorHAnsi" w:hAnsi="Arial" w:cs="Arial"/>
          <w:b/>
          <w:bCs/>
          <w:sz w:val="22"/>
          <w:szCs w:val="22"/>
        </w:rPr>
        <w:t>Specific Goals</w:t>
      </w:r>
    </w:p>
    <w:p w14:paraId="33DC4AA9" w14:textId="77777777" w:rsidR="00C050B6" w:rsidRPr="007B5B30" w:rsidRDefault="00C050B6" w:rsidP="007B5B30">
      <w:pPr>
        <w:spacing w:line="360" w:lineRule="auto"/>
        <w:ind w:left="567"/>
        <w:jc w:val="both"/>
        <w:rPr>
          <w:rFonts w:ascii="Arial" w:hAnsi="Arial" w:cs="Arial"/>
          <w:b/>
          <w:bCs/>
          <w:sz w:val="22"/>
          <w:szCs w:val="22"/>
        </w:rPr>
      </w:pPr>
      <w:bookmarkStart w:id="42" w:name="_Toc142667138"/>
      <w:bookmarkStart w:id="43" w:name="_Toc146184302"/>
      <w:bookmarkStart w:id="44" w:name="_Toc147309009"/>
      <w:bookmarkStart w:id="45" w:name="_Toc147310592"/>
      <w:bookmarkStart w:id="46" w:name="_Toc148014873"/>
      <w:bookmarkStart w:id="47" w:name="_Toc149909792"/>
      <w:bookmarkStart w:id="48" w:name="_Toc149909970"/>
      <w:r w:rsidRPr="007B5B30">
        <w:rPr>
          <w:rFonts w:ascii="Arial" w:hAnsi="Arial" w:cs="Arial"/>
          <w:b/>
          <w:bCs/>
          <w:sz w:val="22"/>
          <w:szCs w:val="22"/>
        </w:rPr>
        <w:t>The Preferential Procurement Regulations, 2022 pertaining to the Preferential Procurement Policy Framework Act, Act No 5 of 2000.</w:t>
      </w:r>
      <w:bookmarkEnd w:id="42"/>
      <w:bookmarkEnd w:id="43"/>
      <w:bookmarkEnd w:id="44"/>
      <w:bookmarkEnd w:id="45"/>
      <w:bookmarkEnd w:id="46"/>
      <w:bookmarkEnd w:id="47"/>
      <w:bookmarkEnd w:id="48"/>
    </w:p>
    <w:p w14:paraId="25290917" w14:textId="0063B482" w:rsidR="00C050B6" w:rsidRDefault="00C050B6" w:rsidP="000D6D31">
      <w:pPr>
        <w:spacing w:line="360" w:lineRule="auto"/>
        <w:ind w:left="567"/>
        <w:jc w:val="both"/>
        <w:rPr>
          <w:rFonts w:ascii="Arial" w:hAnsi="Arial" w:cs="Arial"/>
          <w:sz w:val="22"/>
          <w:szCs w:val="22"/>
        </w:rPr>
      </w:pPr>
      <w:r w:rsidRPr="00DF1F6F">
        <w:rPr>
          <w:rFonts w:ascii="Arial" w:hAnsi="Arial" w:cs="Arial"/>
          <w:sz w:val="22"/>
          <w:szCs w:val="22"/>
        </w:rPr>
        <w:t xml:space="preserve">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w:t>
      </w:r>
      <w:r w:rsidR="008424EA">
        <w:rPr>
          <w:rFonts w:ascii="Arial" w:hAnsi="Arial" w:cs="Arial"/>
          <w:sz w:val="22"/>
          <w:szCs w:val="22"/>
        </w:rPr>
        <w:t>9</w:t>
      </w:r>
      <w:r w:rsidR="008424EA" w:rsidRPr="00DF1F6F">
        <w:rPr>
          <w:rFonts w:ascii="Arial" w:hAnsi="Arial" w:cs="Arial"/>
          <w:sz w:val="22"/>
          <w:szCs w:val="22"/>
        </w:rPr>
        <w:t>0</w:t>
      </w:r>
      <w:r w:rsidRPr="00DF1F6F">
        <w:rPr>
          <w:rFonts w:ascii="Arial" w:hAnsi="Arial" w:cs="Arial"/>
          <w:sz w:val="22"/>
          <w:szCs w:val="22"/>
        </w:rPr>
        <w:t>/</w:t>
      </w:r>
      <w:r w:rsidR="008424EA">
        <w:rPr>
          <w:rFonts w:ascii="Arial" w:hAnsi="Arial" w:cs="Arial"/>
          <w:sz w:val="22"/>
          <w:szCs w:val="22"/>
        </w:rPr>
        <w:t>1</w:t>
      </w:r>
      <w:r w:rsidR="008424EA" w:rsidRPr="00DF1F6F">
        <w:rPr>
          <w:rFonts w:ascii="Arial" w:hAnsi="Arial" w:cs="Arial"/>
          <w:sz w:val="22"/>
          <w:szCs w:val="22"/>
        </w:rPr>
        <w:t xml:space="preserve">0 </w:t>
      </w:r>
      <w:r w:rsidRPr="00DF1F6F">
        <w:rPr>
          <w:rFonts w:ascii="Arial" w:hAnsi="Arial" w:cs="Arial"/>
          <w:sz w:val="22"/>
          <w:szCs w:val="22"/>
        </w:rPr>
        <w:t>system.</w:t>
      </w:r>
    </w:p>
    <w:p w14:paraId="5A4B8F12" w14:textId="77777777" w:rsidR="00720208" w:rsidRPr="00DF1F6F" w:rsidRDefault="00720208" w:rsidP="000D6D31">
      <w:pPr>
        <w:spacing w:line="360" w:lineRule="auto"/>
        <w:ind w:left="567"/>
        <w:jc w:val="both"/>
        <w:rPr>
          <w:rFonts w:ascii="Arial" w:hAnsi="Arial" w:cs="Arial"/>
          <w:sz w:val="22"/>
          <w:szCs w:val="22"/>
        </w:rPr>
      </w:pPr>
    </w:p>
    <w:p w14:paraId="01F5E66E" w14:textId="1A40CB5A" w:rsidR="00C050B6" w:rsidRPr="00DF1F6F" w:rsidRDefault="00C050B6" w:rsidP="000D6D31">
      <w:pPr>
        <w:spacing w:line="360" w:lineRule="auto"/>
        <w:ind w:left="567"/>
        <w:jc w:val="both"/>
        <w:rPr>
          <w:rFonts w:ascii="Arial" w:hAnsi="Arial" w:cs="Arial"/>
          <w:sz w:val="22"/>
          <w:szCs w:val="22"/>
        </w:rPr>
      </w:pPr>
      <w:r w:rsidRPr="00DF1F6F">
        <w:rPr>
          <w:rFonts w:ascii="Arial" w:hAnsi="Arial" w:cs="Arial"/>
          <w:sz w:val="22"/>
          <w:szCs w:val="22"/>
        </w:rPr>
        <w:t xml:space="preserve">All responsive tender offers shall be evaluated in terms of Price and ATNS specific goals. The </w:t>
      </w:r>
      <w:r w:rsidR="008424EA">
        <w:rPr>
          <w:rFonts w:ascii="Arial" w:hAnsi="Arial" w:cs="Arial"/>
          <w:sz w:val="22"/>
          <w:szCs w:val="22"/>
        </w:rPr>
        <w:t>9</w:t>
      </w:r>
      <w:r w:rsidR="008424EA" w:rsidRPr="00DF1F6F">
        <w:rPr>
          <w:rFonts w:ascii="Arial" w:hAnsi="Arial" w:cs="Arial"/>
          <w:sz w:val="22"/>
          <w:szCs w:val="22"/>
        </w:rPr>
        <w:t>0</w:t>
      </w:r>
      <w:r w:rsidRPr="00DF1F6F">
        <w:rPr>
          <w:rFonts w:ascii="Arial" w:hAnsi="Arial" w:cs="Arial"/>
          <w:sz w:val="22"/>
          <w:szCs w:val="22"/>
        </w:rPr>
        <w:t>/</w:t>
      </w:r>
      <w:r w:rsidR="008424EA">
        <w:rPr>
          <w:rFonts w:ascii="Arial" w:hAnsi="Arial" w:cs="Arial"/>
          <w:sz w:val="22"/>
          <w:szCs w:val="22"/>
        </w:rPr>
        <w:t>1</w:t>
      </w:r>
      <w:r w:rsidR="008424EA" w:rsidRPr="00DF1F6F">
        <w:rPr>
          <w:rFonts w:ascii="Arial" w:hAnsi="Arial" w:cs="Arial"/>
          <w:sz w:val="22"/>
          <w:szCs w:val="22"/>
        </w:rPr>
        <w:t xml:space="preserve">0 </w:t>
      </w:r>
      <w:r w:rsidRPr="00DF1F6F">
        <w:rPr>
          <w:rFonts w:ascii="Arial" w:hAnsi="Arial" w:cs="Arial"/>
          <w:sz w:val="22"/>
          <w:szCs w:val="22"/>
        </w:rPr>
        <w:t>Preference Point System shall be applicable in accordance with the Preferential Procurement Framework Act (No.5) of 2000.</w:t>
      </w:r>
    </w:p>
    <w:p w14:paraId="447FFF3C" w14:textId="4A838AAC" w:rsidR="006864CA" w:rsidRPr="00DF1F6F" w:rsidRDefault="006864CA" w:rsidP="000D6D31">
      <w:pPr>
        <w:pStyle w:val="ListParagraph"/>
        <w:spacing w:line="360" w:lineRule="auto"/>
        <w:ind w:left="1080"/>
        <w:jc w:val="both"/>
        <w:rPr>
          <w:rFonts w:ascii="Arial" w:eastAsiaTheme="minorHAnsi" w:hAnsi="Arial" w:cs="Arial"/>
          <w:sz w:val="22"/>
          <w:szCs w:val="22"/>
        </w:rPr>
      </w:pPr>
    </w:p>
    <w:p w14:paraId="203AB3EC" w14:textId="77777777" w:rsidR="001E016A" w:rsidRDefault="001E016A" w:rsidP="000D6D31">
      <w:pPr>
        <w:pStyle w:val="ListParagraph"/>
        <w:spacing w:line="360" w:lineRule="auto"/>
        <w:ind w:right="188"/>
        <w:jc w:val="both"/>
        <w:rPr>
          <w:rFonts w:ascii="Arial" w:hAnsi="Arial" w:cs="Arial"/>
          <w:sz w:val="22"/>
          <w:szCs w:val="22"/>
        </w:rPr>
      </w:pPr>
    </w:p>
    <w:p w14:paraId="2C4851D6" w14:textId="77777777" w:rsidR="009736D1" w:rsidRDefault="009736D1" w:rsidP="000D6D31">
      <w:pPr>
        <w:pStyle w:val="ListParagraph"/>
        <w:spacing w:line="360" w:lineRule="auto"/>
        <w:ind w:right="188"/>
        <w:jc w:val="both"/>
        <w:rPr>
          <w:rFonts w:ascii="Arial" w:hAnsi="Arial" w:cs="Arial"/>
          <w:sz w:val="22"/>
          <w:szCs w:val="22"/>
        </w:rPr>
      </w:pPr>
    </w:p>
    <w:p w14:paraId="492951D8" w14:textId="282BA8F9" w:rsidR="009F52CC" w:rsidRPr="00DF1F6F" w:rsidRDefault="009F52CC" w:rsidP="00A972CA">
      <w:pPr>
        <w:pStyle w:val="Heading1"/>
        <w:numPr>
          <w:ilvl w:val="0"/>
          <w:numId w:val="53"/>
        </w:numPr>
        <w:pBdr>
          <w:bottom w:val="single" w:sz="4" w:space="1" w:color="auto"/>
        </w:pBdr>
        <w:spacing w:after="240" w:line="360" w:lineRule="auto"/>
        <w:ind w:left="300" w:hanging="357"/>
        <w:jc w:val="both"/>
        <w:rPr>
          <w:rFonts w:eastAsiaTheme="minorHAnsi" w:cs="Arial"/>
          <w:szCs w:val="22"/>
        </w:rPr>
      </w:pPr>
      <w:bookmarkStart w:id="49" w:name="_Toc149909793"/>
      <w:bookmarkStart w:id="50" w:name="_Toc158036762"/>
      <w:r w:rsidRPr="00DF1F6F">
        <w:rPr>
          <w:rFonts w:eastAsiaTheme="minorHAnsi" w:cs="Arial"/>
          <w:szCs w:val="22"/>
        </w:rPr>
        <w:lastRenderedPageBreak/>
        <w:t>SECTION C: TENDER CONDITIONS AND INSTRUCTIONS TO BID</w:t>
      </w:r>
      <w:bookmarkEnd w:id="49"/>
      <w:bookmarkEnd w:id="50"/>
    </w:p>
    <w:p w14:paraId="7C1F752C" w14:textId="5658695F" w:rsidR="006203E2" w:rsidRDefault="006203E2" w:rsidP="00A972CA">
      <w:pPr>
        <w:pStyle w:val="ListParagraph"/>
        <w:keepNext/>
        <w:numPr>
          <w:ilvl w:val="1"/>
          <w:numId w:val="53"/>
        </w:numPr>
        <w:spacing w:before="240" w:after="240" w:line="360" w:lineRule="auto"/>
        <w:jc w:val="both"/>
        <w:outlineLvl w:val="0"/>
        <w:rPr>
          <w:rFonts w:ascii="Arial" w:hAnsi="Arial" w:cs="Arial"/>
          <w:b/>
          <w:bCs/>
          <w:kern w:val="32"/>
          <w:sz w:val="22"/>
          <w:szCs w:val="22"/>
        </w:rPr>
      </w:pPr>
      <w:bookmarkStart w:id="51" w:name="_Toc522769551"/>
      <w:bookmarkStart w:id="52" w:name="_Toc142667140"/>
      <w:bookmarkStart w:id="53" w:name="_Toc146184304"/>
      <w:bookmarkStart w:id="54" w:name="_Toc147309011"/>
      <w:bookmarkStart w:id="55" w:name="_Toc149909794"/>
      <w:bookmarkStart w:id="56" w:name="_Toc149909972"/>
      <w:bookmarkStart w:id="57" w:name="_Toc158036763"/>
      <w:r w:rsidRPr="00DF1F6F">
        <w:rPr>
          <w:rFonts w:ascii="Arial" w:hAnsi="Arial" w:cs="Arial"/>
          <w:b/>
          <w:bCs/>
          <w:kern w:val="32"/>
          <w:sz w:val="22"/>
          <w:szCs w:val="22"/>
        </w:rPr>
        <w:t>DISCLAIMER</w:t>
      </w:r>
      <w:bookmarkEnd w:id="51"/>
      <w:bookmarkEnd w:id="52"/>
      <w:bookmarkEnd w:id="53"/>
      <w:bookmarkEnd w:id="54"/>
      <w:bookmarkEnd w:id="55"/>
      <w:bookmarkEnd w:id="56"/>
      <w:bookmarkEnd w:id="57"/>
    </w:p>
    <w:p w14:paraId="1E6D20BF" w14:textId="77777777" w:rsidR="00591203" w:rsidRPr="00DF1F6F" w:rsidRDefault="00591203" w:rsidP="00591203">
      <w:pPr>
        <w:pStyle w:val="ListParagraph"/>
        <w:keepNext/>
        <w:spacing w:before="240" w:after="240" w:line="360" w:lineRule="auto"/>
        <w:jc w:val="both"/>
        <w:outlineLvl w:val="0"/>
        <w:rPr>
          <w:rFonts w:ascii="Arial" w:hAnsi="Arial" w:cs="Arial"/>
          <w:b/>
          <w:bCs/>
          <w:kern w:val="32"/>
          <w:sz w:val="22"/>
          <w:szCs w:val="22"/>
        </w:rPr>
      </w:pPr>
    </w:p>
    <w:p w14:paraId="7741D6EF" w14:textId="77777777" w:rsidR="006203E2" w:rsidRPr="00DF1F6F" w:rsidRDefault="006203E2" w:rsidP="00A972CA">
      <w:pPr>
        <w:pStyle w:val="ListParagraph"/>
        <w:widowControl w:val="0"/>
        <w:numPr>
          <w:ilvl w:val="2"/>
          <w:numId w:val="53"/>
        </w:numPr>
        <w:spacing w:line="360" w:lineRule="auto"/>
        <w:ind w:left="720"/>
        <w:jc w:val="both"/>
        <w:rPr>
          <w:rFonts w:ascii="Arial" w:eastAsia="Cambria" w:hAnsi="Arial" w:cs="Arial"/>
          <w:sz w:val="22"/>
          <w:szCs w:val="22"/>
        </w:rPr>
      </w:pPr>
      <w:r w:rsidRPr="00DF1F6F">
        <w:rPr>
          <w:rFonts w:ascii="Arial" w:eastAsia="Cambria" w:hAnsi="Arial" w:cs="Arial"/>
          <w:sz w:val="22"/>
          <w:szCs w:val="22"/>
        </w:rPr>
        <w:t>The Bidder shall bear all costs incurred in connection with the preparation and submission of their Bid Response and for finalisation of the contract and the attachments thereof.  ATNS will in no case be responsible for payment to the Bidder for these costs.</w:t>
      </w:r>
    </w:p>
    <w:p w14:paraId="4FCDFB1A" w14:textId="653682B9" w:rsidR="006203E2" w:rsidRPr="00DF1F6F" w:rsidRDefault="006203E2" w:rsidP="00A972CA">
      <w:pPr>
        <w:pStyle w:val="ListParagraph"/>
        <w:widowControl w:val="0"/>
        <w:numPr>
          <w:ilvl w:val="2"/>
          <w:numId w:val="53"/>
        </w:numPr>
        <w:spacing w:line="360" w:lineRule="auto"/>
        <w:ind w:left="720"/>
        <w:jc w:val="both"/>
        <w:rPr>
          <w:rFonts w:ascii="Arial" w:eastAsia="Cambria" w:hAnsi="Arial" w:cs="Arial"/>
          <w:sz w:val="22"/>
          <w:szCs w:val="22"/>
        </w:rPr>
      </w:pPr>
      <w:r w:rsidRPr="00DF1F6F">
        <w:rPr>
          <w:rFonts w:ascii="Arial" w:eastAsia="Cambria" w:hAnsi="Arial" w:cs="Arial"/>
          <w:sz w:val="22"/>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44FAA248" w14:textId="77777777" w:rsidR="005F2B4F" w:rsidRPr="00DF1F6F" w:rsidRDefault="005F2B4F" w:rsidP="000D6D31">
      <w:pPr>
        <w:pStyle w:val="ListParagraph"/>
        <w:keepNext/>
        <w:spacing w:before="240" w:line="360" w:lineRule="auto"/>
        <w:ind w:left="1146"/>
        <w:jc w:val="both"/>
        <w:rPr>
          <w:rFonts w:ascii="Arial" w:eastAsia="Cambria" w:hAnsi="Arial" w:cs="Arial"/>
          <w:sz w:val="22"/>
          <w:szCs w:val="22"/>
        </w:rPr>
      </w:pPr>
    </w:p>
    <w:p w14:paraId="10A8E1FD" w14:textId="7193543E" w:rsidR="00C050B6" w:rsidRDefault="00C050B6" w:rsidP="00A972CA">
      <w:pPr>
        <w:pStyle w:val="ListParagraph"/>
        <w:keepNext/>
        <w:numPr>
          <w:ilvl w:val="1"/>
          <w:numId w:val="53"/>
        </w:numPr>
        <w:spacing w:before="240" w:after="240" w:line="360" w:lineRule="auto"/>
        <w:jc w:val="both"/>
        <w:outlineLvl w:val="0"/>
        <w:rPr>
          <w:rFonts w:ascii="Arial" w:hAnsi="Arial" w:cs="Arial"/>
          <w:b/>
          <w:bCs/>
          <w:kern w:val="32"/>
          <w:sz w:val="22"/>
          <w:szCs w:val="22"/>
        </w:rPr>
      </w:pPr>
      <w:bookmarkStart w:id="58" w:name="_Toc142667141"/>
      <w:bookmarkStart w:id="59" w:name="_Toc146184305"/>
      <w:bookmarkStart w:id="60" w:name="_Toc147309012"/>
      <w:bookmarkStart w:id="61" w:name="_Toc149909795"/>
      <w:bookmarkStart w:id="62" w:name="_Toc149909973"/>
      <w:bookmarkStart w:id="63" w:name="_Toc158036764"/>
      <w:r w:rsidRPr="00DF1F6F">
        <w:rPr>
          <w:rFonts w:ascii="Arial" w:hAnsi="Arial" w:cs="Arial"/>
          <w:b/>
          <w:bCs/>
          <w:kern w:val="32"/>
          <w:sz w:val="22"/>
          <w:szCs w:val="22"/>
        </w:rPr>
        <w:t>CONTRACT TERMS</w:t>
      </w:r>
      <w:bookmarkEnd w:id="58"/>
      <w:bookmarkEnd w:id="59"/>
      <w:bookmarkEnd w:id="60"/>
      <w:bookmarkEnd w:id="61"/>
      <w:bookmarkEnd w:id="62"/>
      <w:bookmarkEnd w:id="63"/>
    </w:p>
    <w:p w14:paraId="60F64C0D" w14:textId="77777777" w:rsidR="00591203" w:rsidRPr="00DF1F6F" w:rsidRDefault="00591203" w:rsidP="00591203">
      <w:pPr>
        <w:pStyle w:val="ListParagraph"/>
        <w:keepNext/>
        <w:spacing w:before="240" w:after="240" w:line="360" w:lineRule="auto"/>
        <w:jc w:val="both"/>
        <w:outlineLvl w:val="0"/>
        <w:rPr>
          <w:rFonts w:ascii="Arial" w:hAnsi="Arial" w:cs="Arial"/>
          <w:b/>
          <w:bCs/>
          <w:kern w:val="32"/>
          <w:sz w:val="22"/>
          <w:szCs w:val="22"/>
        </w:rPr>
      </w:pPr>
    </w:p>
    <w:p w14:paraId="4708E1A0" w14:textId="77777777" w:rsidR="006203E2" w:rsidRPr="00DF1F6F" w:rsidRDefault="00C050B6" w:rsidP="00A972CA">
      <w:pPr>
        <w:pStyle w:val="ListParagraph"/>
        <w:widowControl w:val="0"/>
        <w:numPr>
          <w:ilvl w:val="2"/>
          <w:numId w:val="53"/>
        </w:num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Whilst ATNS have taken every reasonable step to ensure the accuracy of this brief, the Company accepts no liability in relation to the accuracy of any representations made. </w:t>
      </w:r>
      <w:r w:rsidR="006203E2" w:rsidRPr="00DF1F6F">
        <w:rPr>
          <w:rFonts w:ascii="Arial" w:eastAsia="MS Mincho" w:hAnsi="Arial" w:cs="Arial"/>
          <w:sz w:val="22"/>
          <w:szCs w:val="22"/>
        </w:rPr>
        <w:t xml:space="preserve">Bidders </w:t>
      </w:r>
      <w:r w:rsidRPr="00DF1F6F">
        <w:rPr>
          <w:rFonts w:ascii="Arial" w:eastAsia="MS Mincho" w:hAnsi="Arial" w:cs="Arial"/>
          <w:sz w:val="22"/>
          <w:szCs w:val="22"/>
        </w:rPr>
        <w:t>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7A3C520C" w14:textId="77777777" w:rsidR="006203E2" w:rsidRPr="00DF1F6F" w:rsidRDefault="00C050B6" w:rsidP="00A972CA">
      <w:pPr>
        <w:pStyle w:val="ListParagraph"/>
        <w:widowControl w:val="0"/>
        <w:numPr>
          <w:ilvl w:val="2"/>
          <w:numId w:val="53"/>
        </w:numPr>
        <w:spacing w:line="360" w:lineRule="auto"/>
        <w:ind w:left="720"/>
        <w:jc w:val="both"/>
        <w:rPr>
          <w:rFonts w:ascii="Arial" w:eastAsia="MS Mincho" w:hAnsi="Arial" w:cs="Arial"/>
          <w:sz w:val="22"/>
          <w:szCs w:val="22"/>
        </w:rPr>
      </w:pPr>
      <w:r w:rsidRPr="00DF1F6F">
        <w:rPr>
          <w:rFonts w:ascii="Arial" w:eastAsia="MS Mincho" w:hAnsi="Arial" w:cs="Arial"/>
          <w:sz w:val="22"/>
          <w:szCs w:val="22"/>
        </w:rPr>
        <w:t>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mind that if circumstances dictate, ATNS reserves its right to withdraw from any commitments that will be entered into within this statement of work.</w:t>
      </w:r>
    </w:p>
    <w:p w14:paraId="2D8DB7CF" w14:textId="77777777" w:rsidR="006203E2" w:rsidRPr="00DF1F6F" w:rsidRDefault="00C050B6" w:rsidP="00A972CA">
      <w:pPr>
        <w:pStyle w:val="ListParagraph"/>
        <w:widowControl w:val="0"/>
        <w:numPr>
          <w:ilvl w:val="2"/>
          <w:numId w:val="53"/>
        </w:numPr>
        <w:spacing w:line="360" w:lineRule="auto"/>
        <w:ind w:left="720"/>
        <w:jc w:val="both"/>
        <w:rPr>
          <w:rFonts w:ascii="Arial" w:eastAsia="MS Mincho" w:hAnsi="Arial" w:cs="Arial"/>
          <w:sz w:val="22"/>
          <w:szCs w:val="22"/>
        </w:rPr>
      </w:pPr>
      <w:r w:rsidRPr="00DF1F6F">
        <w:rPr>
          <w:rFonts w:ascii="Arial" w:eastAsia="MS Mincho" w:hAnsi="Arial" w:cs="Arial"/>
          <w:sz w:val="22"/>
          <w:szCs w:val="22"/>
        </w:rPr>
        <w:t>All designs and documentation submitted by the tenderer will be treated as confidential.</w:t>
      </w:r>
    </w:p>
    <w:p w14:paraId="16DBA347" w14:textId="2AC53452" w:rsidR="006653A4" w:rsidRPr="00DF1F6F" w:rsidRDefault="00C050B6" w:rsidP="00A972CA">
      <w:pPr>
        <w:pStyle w:val="ListParagraph"/>
        <w:widowControl w:val="0"/>
        <w:numPr>
          <w:ilvl w:val="2"/>
          <w:numId w:val="53"/>
        </w:numPr>
        <w:spacing w:line="360" w:lineRule="auto"/>
        <w:ind w:left="720"/>
        <w:jc w:val="both"/>
        <w:rPr>
          <w:rFonts w:ascii="Arial" w:eastAsia="MS Mincho" w:hAnsi="Arial" w:cs="Arial"/>
          <w:sz w:val="22"/>
          <w:szCs w:val="22"/>
        </w:rPr>
      </w:pPr>
      <w:r w:rsidRPr="00DF1F6F">
        <w:rPr>
          <w:rFonts w:ascii="Arial" w:eastAsia="MS Mincho" w:hAnsi="Arial" w:cs="Arial"/>
          <w:sz w:val="22"/>
          <w:szCs w:val="22"/>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r w:rsidRPr="00DF1F6F">
        <w:rPr>
          <w:rFonts w:ascii="Arial" w:eastAsia="MS Mincho" w:hAnsi="Arial" w:cs="Arial"/>
          <w:b/>
          <w:bCs/>
          <w:i/>
          <w:iCs/>
          <w:sz w:val="22"/>
          <w:szCs w:val="22"/>
        </w:rPr>
        <w:t>.</w:t>
      </w:r>
    </w:p>
    <w:p w14:paraId="1EAA0D53" w14:textId="77777777" w:rsidR="005F2B4F" w:rsidRPr="00DF1F6F" w:rsidRDefault="005F2B4F" w:rsidP="000D6D31">
      <w:pPr>
        <w:pStyle w:val="ListParagraph"/>
        <w:spacing w:line="360" w:lineRule="auto"/>
        <w:ind w:left="1146"/>
        <w:jc w:val="both"/>
        <w:rPr>
          <w:rFonts w:ascii="Arial" w:eastAsia="MS Mincho" w:hAnsi="Arial" w:cs="Arial"/>
          <w:sz w:val="22"/>
          <w:szCs w:val="22"/>
        </w:rPr>
      </w:pPr>
    </w:p>
    <w:p w14:paraId="4CFB26CE" w14:textId="77777777" w:rsidR="00662B41" w:rsidRPr="00DF1F6F" w:rsidRDefault="00662B41" w:rsidP="000D6D31">
      <w:pPr>
        <w:pStyle w:val="ListParagraph"/>
        <w:keepNext/>
        <w:spacing w:before="240" w:after="240" w:line="360" w:lineRule="auto"/>
        <w:jc w:val="both"/>
        <w:outlineLvl w:val="0"/>
        <w:rPr>
          <w:rFonts w:ascii="Arial" w:hAnsi="Arial" w:cs="Arial"/>
          <w:b/>
          <w:bCs/>
          <w:kern w:val="32"/>
          <w:sz w:val="22"/>
          <w:szCs w:val="22"/>
        </w:rPr>
      </w:pPr>
      <w:bookmarkStart w:id="64" w:name="_Toc142667142"/>
    </w:p>
    <w:p w14:paraId="671A59C5" w14:textId="641677B4" w:rsidR="008C72B8" w:rsidRPr="00DF1F6F" w:rsidRDefault="008C72B8" w:rsidP="00A972CA">
      <w:pPr>
        <w:pStyle w:val="ListParagraph"/>
        <w:keepNext/>
        <w:numPr>
          <w:ilvl w:val="1"/>
          <w:numId w:val="53"/>
        </w:numPr>
        <w:spacing w:before="240" w:after="240" w:line="360" w:lineRule="auto"/>
        <w:jc w:val="both"/>
        <w:outlineLvl w:val="0"/>
        <w:rPr>
          <w:rFonts w:ascii="Arial" w:hAnsi="Arial" w:cs="Arial"/>
          <w:b/>
          <w:bCs/>
          <w:kern w:val="32"/>
          <w:sz w:val="22"/>
          <w:szCs w:val="22"/>
        </w:rPr>
      </w:pPr>
      <w:bookmarkStart w:id="65" w:name="_Toc146184306"/>
      <w:bookmarkStart w:id="66" w:name="_Toc147309013"/>
      <w:bookmarkStart w:id="67" w:name="_Toc149909796"/>
      <w:bookmarkStart w:id="68" w:name="_Toc149909974"/>
      <w:bookmarkStart w:id="69" w:name="_Toc158036765"/>
      <w:r w:rsidRPr="00DF1F6F">
        <w:rPr>
          <w:rFonts w:ascii="Arial" w:hAnsi="Arial" w:cs="Arial"/>
          <w:b/>
          <w:bCs/>
          <w:kern w:val="32"/>
          <w:sz w:val="22"/>
          <w:szCs w:val="22"/>
        </w:rPr>
        <w:t>CANCELLATION OF PROCUREMENT PROCESS</w:t>
      </w:r>
      <w:bookmarkEnd w:id="64"/>
      <w:bookmarkEnd w:id="65"/>
      <w:bookmarkEnd w:id="66"/>
      <w:bookmarkEnd w:id="67"/>
      <w:bookmarkEnd w:id="68"/>
      <w:bookmarkEnd w:id="69"/>
    </w:p>
    <w:p w14:paraId="78F2C9AF"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This procurement process can be postponed or cancelled at any stage at the sole discretion of ATNS provided that such cancellation or postponement takes place prior to entering a contract with a specific service provider to which the bid relates.</w:t>
      </w:r>
    </w:p>
    <w:p w14:paraId="153026BA" w14:textId="40F51B81" w:rsidR="008C72B8" w:rsidRPr="00DF1F6F" w:rsidRDefault="008C72B8" w:rsidP="00A972CA">
      <w:pPr>
        <w:pStyle w:val="ListParagraph"/>
        <w:keepNext/>
        <w:numPr>
          <w:ilvl w:val="1"/>
          <w:numId w:val="53"/>
        </w:numPr>
        <w:spacing w:before="240" w:after="240" w:line="360" w:lineRule="auto"/>
        <w:jc w:val="both"/>
        <w:outlineLvl w:val="0"/>
        <w:rPr>
          <w:rFonts w:ascii="Arial" w:hAnsi="Arial" w:cs="Arial"/>
          <w:b/>
          <w:bCs/>
          <w:kern w:val="32"/>
          <w:sz w:val="22"/>
          <w:szCs w:val="22"/>
        </w:rPr>
      </w:pPr>
      <w:bookmarkStart w:id="70" w:name="_Toc142667143"/>
      <w:bookmarkStart w:id="71" w:name="_Toc146184307"/>
      <w:bookmarkStart w:id="72" w:name="_Toc147309014"/>
      <w:bookmarkStart w:id="73" w:name="_Toc149909797"/>
      <w:bookmarkStart w:id="74" w:name="_Toc149909975"/>
      <w:bookmarkStart w:id="75" w:name="_Toc158036766"/>
      <w:r w:rsidRPr="00DF1F6F">
        <w:rPr>
          <w:rFonts w:ascii="Arial" w:hAnsi="Arial" w:cs="Arial"/>
          <w:b/>
          <w:bCs/>
          <w:kern w:val="32"/>
          <w:sz w:val="22"/>
          <w:szCs w:val="22"/>
        </w:rPr>
        <w:t>BID SUBMISSION CONDITIONS, INSTRUCTION AND EVALUATION PROCESS/CRITERIA</w:t>
      </w:r>
      <w:bookmarkEnd w:id="70"/>
      <w:bookmarkEnd w:id="71"/>
      <w:bookmarkEnd w:id="72"/>
      <w:bookmarkEnd w:id="73"/>
      <w:bookmarkEnd w:id="74"/>
      <w:bookmarkEnd w:id="75"/>
    </w:p>
    <w:p w14:paraId="734A73A0" w14:textId="49C292A1"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The Bid submission conditions and instructions as well as the evaluation process/criteria have been noted. Non</w:t>
      </w:r>
      <w:r w:rsidR="003F1F73" w:rsidRPr="00DF1F6F">
        <w:rPr>
          <w:rFonts w:ascii="Arial" w:eastAsia="MS Mincho" w:hAnsi="Arial" w:cs="Arial"/>
          <w:sz w:val="22"/>
          <w:szCs w:val="22"/>
        </w:rPr>
        <w:t>-</w:t>
      </w:r>
      <w:r w:rsidRPr="00DF1F6F">
        <w:rPr>
          <w:rFonts w:ascii="Arial" w:eastAsia="MS Mincho" w:hAnsi="Arial" w:cs="Arial"/>
          <w:sz w:val="22"/>
          <w:szCs w:val="22"/>
        </w:rPr>
        <w:t>compliance to any of these will result in a bid being rejected.</w:t>
      </w:r>
    </w:p>
    <w:p w14:paraId="0A42BAF6" w14:textId="77777777" w:rsidR="008C72B8" w:rsidRPr="00DF1F6F" w:rsidRDefault="008C72B8" w:rsidP="00A972CA">
      <w:pPr>
        <w:pStyle w:val="ListParagraph"/>
        <w:keepNext/>
        <w:numPr>
          <w:ilvl w:val="1"/>
          <w:numId w:val="53"/>
        </w:numPr>
        <w:spacing w:before="240" w:after="240" w:line="360" w:lineRule="auto"/>
        <w:jc w:val="both"/>
        <w:outlineLvl w:val="0"/>
        <w:rPr>
          <w:rFonts w:ascii="Arial" w:hAnsi="Arial" w:cs="Arial"/>
          <w:b/>
          <w:bCs/>
          <w:kern w:val="32"/>
          <w:sz w:val="22"/>
          <w:szCs w:val="22"/>
        </w:rPr>
      </w:pPr>
      <w:bookmarkStart w:id="76" w:name="_Toc142667144"/>
      <w:bookmarkStart w:id="77" w:name="_Toc146184308"/>
      <w:bookmarkStart w:id="78" w:name="_Toc147309015"/>
      <w:bookmarkStart w:id="79" w:name="_Toc149909798"/>
      <w:bookmarkStart w:id="80" w:name="_Toc149909976"/>
      <w:bookmarkStart w:id="81" w:name="_Toc158036767"/>
      <w:r w:rsidRPr="00DF1F6F">
        <w:rPr>
          <w:rFonts w:ascii="Arial" w:hAnsi="Arial" w:cs="Arial"/>
          <w:b/>
          <w:bCs/>
          <w:kern w:val="32"/>
          <w:sz w:val="22"/>
          <w:szCs w:val="22"/>
        </w:rPr>
        <w:t>NEGOTIATION AND CONTRACTING</w:t>
      </w:r>
      <w:bookmarkEnd w:id="76"/>
      <w:bookmarkEnd w:id="77"/>
      <w:bookmarkEnd w:id="78"/>
      <w:bookmarkEnd w:id="79"/>
      <w:bookmarkEnd w:id="80"/>
      <w:bookmarkEnd w:id="81"/>
    </w:p>
    <w:p w14:paraId="3D0B3055"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ATNS have the right to enter negotiation with one or more Bidders regarding any terms and conditions, including price(s), of a proposed contract.</w:t>
      </w:r>
    </w:p>
    <w:p w14:paraId="7149F2DC" w14:textId="10C093CE"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Under no circumstances will negotiation with any Bidders, including preferred Bidders, constitute an </w:t>
      </w:r>
      <w:r w:rsidR="00081249" w:rsidRPr="00DF1F6F">
        <w:rPr>
          <w:rFonts w:ascii="Arial" w:eastAsia="MS Mincho" w:hAnsi="Arial" w:cs="Arial"/>
          <w:sz w:val="22"/>
          <w:szCs w:val="22"/>
        </w:rPr>
        <w:t>award or</w:t>
      </w:r>
      <w:r w:rsidRPr="00DF1F6F">
        <w:rPr>
          <w:rFonts w:ascii="Arial" w:eastAsia="MS Mincho" w:hAnsi="Arial" w:cs="Arial"/>
          <w:sz w:val="22"/>
          <w:szCs w:val="22"/>
        </w:rPr>
        <w:t xml:space="preserve"> promise/ undertaking to award the contract.</w:t>
      </w:r>
    </w:p>
    <w:p w14:paraId="3CF6D4CA"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ATNS shall not be obliged to accept the lowest or any bid, offer or proposal.</w:t>
      </w:r>
    </w:p>
    <w:p w14:paraId="644E0E64"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A contract will only be deemed to be concluded when reduced to writing in a formal contract and Service Level Agreement (if applicable) signed by the designated responsible person of both parties.  </w:t>
      </w:r>
    </w:p>
    <w:p w14:paraId="218AF755"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ATNS also reserves the right to enter one contract with a Bidder for all required functions or into more than one contract with different Bidders for different functions.</w:t>
      </w:r>
    </w:p>
    <w:p w14:paraId="6B3F4C05" w14:textId="77777777" w:rsidR="008C72B8" w:rsidRPr="00DF1F6F" w:rsidRDefault="008C72B8" w:rsidP="00A972CA">
      <w:pPr>
        <w:pStyle w:val="ListParagraph"/>
        <w:keepNext/>
        <w:numPr>
          <w:ilvl w:val="1"/>
          <w:numId w:val="53"/>
        </w:numPr>
        <w:spacing w:before="240" w:after="240" w:line="360" w:lineRule="auto"/>
        <w:jc w:val="both"/>
        <w:outlineLvl w:val="0"/>
        <w:rPr>
          <w:rFonts w:ascii="Arial" w:hAnsi="Arial" w:cs="Arial"/>
          <w:b/>
          <w:bCs/>
          <w:kern w:val="32"/>
          <w:sz w:val="22"/>
          <w:szCs w:val="22"/>
        </w:rPr>
      </w:pPr>
      <w:bookmarkStart w:id="82" w:name="_Toc142667145"/>
      <w:bookmarkStart w:id="83" w:name="_Toc146184309"/>
      <w:bookmarkStart w:id="84" w:name="_Toc147309016"/>
      <w:bookmarkStart w:id="85" w:name="_Toc149909799"/>
      <w:bookmarkStart w:id="86" w:name="_Toc149909977"/>
      <w:bookmarkStart w:id="87" w:name="_Toc158036768"/>
      <w:r w:rsidRPr="00DF1F6F">
        <w:rPr>
          <w:rFonts w:ascii="Arial" w:hAnsi="Arial" w:cs="Arial"/>
          <w:b/>
          <w:bCs/>
          <w:kern w:val="32"/>
          <w:sz w:val="22"/>
          <w:szCs w:val="22"/>
        </w:rPr>
        <w:t>REASONS FOR REJECTION</w:t>
      </w:r>
      <w:bookmarkEnd w:id="82"/>
      <w:bookmarkEnd w:id="83"/>
      <w:bookmarkEnd w:id="84"/>
      <w:bookmarkEnd w:id="85"/>
      <w:bookmarkEnd w:id="86"/>
      <w:bookmarkEnd w:id="87"/>
    </w:p>
    <w:p w14:paraId="76545B57"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ATNS shall reject a proposal for the award of a contract if the recommended Bidder has committed a proven corrupt or fraudulent act in competing for the particular contract.</w:t>
      </w:r>
    </w:p>
    <w:p w14:paraId="1D411ECE"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ATNS may disregard the bid of any bidder if that bidder, or any of its directors:</w:t>
      </w:r>
    </w:p>
    <w:p w14:paraId="66478499" w14:textId="1164BB01" w:rsidR="008C72B8" w:rsidRPr="00DF1F6F" w:rsidRDefault="008C72B8">
      <w:pPr>
        <w:pStyle w:val="ListParagraph"/>
        <w:numPr>
          <w:ilvl w:val="2"/>
          <w:numId w:val="16"/>
        </w:numPr>
        <w:spacing w:line="360" w:lineRule="auto"/>
        <w:ind w:left="1440"/>
        <w:jc w:val="both"/>
        <w:rPr>
          <w:rFonts w:ascii="Arial" w:eastAsia="MS Mincho" w:hAnsi="Arial" w:cs="Arial"/>
          <w:sz w:val="22"/>
          <w:szCs w:val="22"/>
        </w:rPr>
      </w:pPr>
      <w:r w:rsidRPr="00DF1F6F">
        <w:rPr>
          <w:rFonts w:ascii="Arial" w:eastAsia="MS Mincho" w:hAnsi="Arial" w:cs="Arial"/>
          <w:sz w:val="22"/>
          <w:szCs w:val="22"/>
        </w:rPr>
        <w:t>Have abused the SCM system of the ATNS.</w:t>
      </w:r>
    </w:p>
    <w:p w14:paraId="60B6D186" w14:textId="64493943" w:rsidR="008C72B8" w:rsidRPr="00DF1F6F" w:rsidRDefault="008C72B8">
      <w:pPr>
        <w:pStyle w:val="ListParagraph"/>
        <w:numPr>
          <w:ilvl w:val="2"/>
          <w:numId w:val="16"/>
        </w:numPr>
        <w:spacing w:line="360" w:lineRule="auto"/>
        <w:ind w:left="1440"/>
        <w:jc w:val="both"/>
        <w:rPr>
          <w:rFonts w:ascii="Arial" w:eastAsia="MS Mincho" w:hAnsi="Arial" w:cs="Arial"/>
          <w:sz w:val="22"/>
          <w:szCs w:val="22"/>
        </w:rPr>
      </w:pPr>
      <w:r w:rsidRPr="00DF1F6F">
        <w:rPr>
          <w:rFonts w:ascii="Arial" w:eastAsia="MS Mincho" w:hAnsi="Arial" w:cs="Arial"/>
          <w:sz w:val="22"/>
          <w:szCs w:val="22"/>
        </w:rPr>
        <w:t>Have committed proven fraud or any other improper conduct in relation to such system.</w:t>
      </w:r>
    </w:p>
    <w:p w14:paraId="59EF8602" w14:textId="77777777" w:rsidR="00A51B43" w:rsidRPr="00DF1F6F" w:rsidRDefault="008C72B8">
      <w:pPr>
        <w:pStyle w:val="ListParagraph"/>
        <w:numPr>
          <w:ilvl w:val="2"/>
          <w:numId w:val="16"/>
        </w:numPr>
        <w:spacing w:line="360" w:lineRule="auto"/>
        <w:ind w:left="1440"/>
        <w:jc w:val="both"/>
        <w:rPr>
          <w:rFonts w:ascii="Arial" w:eastAsia="MS Mincho" w:hAnsi="Arial" w:cs="Arial"/>
          <w:sz w:val="22"/>
          <w:szCs w:val="22"/>
        </w:rPr>
      </w:pPr>
      <w:r w:rsidRPr="00DF1F6F">
        <w:rPr>
          <w:rFonts w:ascii="Arial" w:eastAsia="MS Mincho" w:hAnsi="Arial" w:cs="Arial"/>
          <w:sz w:val="22"/>
          <w:szCs w:val="22"/>
        </w:rPr>
        <w:t>Have failed to perform on any previous contract and the proof exists.</w:t>
      </w:r>
    </w:p>
    <w:p w14:paraId="3264766B" w14:textId="5D6A814E" w:rsidR="008C72B8" w:rsidRPr="00DF1F6F" w:rsidRDefault="008C72B8">
      <w:pPr>
        <w:pStyle w:val="ListParagraph"/>
        <w:numPr>
          <w:ilvl w:val="2"/>
          <w:numId w:val="16"/>
        </w:numPr>
        <w:spacing w:line="360" w:lineRule="auto"/>
        <w:ind w:left="1440"/>
        <w:jc w:val="both"/>
        <w:rPr>
          <w:rFonts w:ascii="Arial" w:eastAsia="MS Mincho" w:hAnsi="Arial" w:cs="Arial"/>
          <w:sz w:val="22"/>
          <w:szCs w:val="22"/>
        </w:rPr>
      </w:pPr>
      <w:r w:rsidRPr="00DF1F6F">
        <w:rPr>
          <w:rFonts w:ascii="Arial" w:eastAsia="MS Mincho" w:hAnsi="Arial" w:cs="Arial"/>
          <w:sz w:val="22"/>
          <w:szCs w:val="22"/>
        </w:rPr>
        <w:t>Such actions shall be communicated to the National Treasury.</w:t>
      </w:r>
    </w:p>
    <w:p w14:paraId="729497CA" w14:textId="77777777" w:rsidR="003F1F73" w:rsidRPr="00DF1F6F" w:rsidRDefault="003F1F73" w:rsidP="000D6D31">
      <w:pPr>
        <w:pStyle w:val="ListParagraph"/>
        <w:spacing w:line="360" w:lineRule="auto"/>
        <w:ind w:left="1440"/>
        <w:jc w:val="both"/>
        <w:rPr>
          <w:rFonts w:ascii="Arial" w:eastAsia="MS Mincho" w:hAnsi="Arial" w:cs="Arial"/>
          <w:sz w:val="22"/>
          <w:szCs w:val="22"/>
        </w:rPr>
      </w:pPr>
    </w:p>
    <w:p w14:paraId="531FB086" w14:textId="77777777" w:rsidR="008C72B8" w:rsidRPr="00DF1F6F" w:rsidRDefault="008C72B8" w:rsidP="00A972CA">
      <w:pPr>
        <w:pStyle w:val="ListParagraph"/>
        <w:keepNext/>
        <w:numPr>
          <w:ilvl w:val="1"/>
          <w:numId w:val="53"/>
        </w:numPr>
        <w:spacing w:before="240" w:after="240" w:line="360" w:lineRule="auto"/>
        <w:jc w:val="both"/>
        <w:outlineLvl w:val="0"/>
        <w:rPr>
          <w:rFonts w:ascii="Arial" w:hAnsi="Arial" w:cs="Arial"/>
          <w:b/>
          <w:bCs/>
          <w:kern w:val="32"/>
          <w:sz w:val="22"/>
          <w:szCs w:val="22"/>
        </w:rPr>
      </w:pPr>
      <w:bookmarkStart w:id="88" w:name="_Toc142667146"/>
      <w:bookmarkStart w:id="89" w:name="_Toc146184310"/>
      <w:bookmarkStart w:id="90" w:name="_Toc147309017"/>
      <w:bookmarkStart w:id="91" w:name="_Toc149909800"/>
      <w:bookmarkStart w:id="92" w:name="_Toc149909978"/>
      <w:bookmarkStart w:id="93" w:name="_Toc158036769"/>
      <w:r w:rsidRPr="00DF1F6F">
        <w:rPr>
          <w:rFonts w:ascii="Arial" w:hAnsi="Arial" w:cs="Arial"/>
          <w:b/>
          <w:bCs/>
          <w:kern w:val="32"/>
          <w:sz w:val="22"/>
          <w:szCs w:val="22"/>
        </w:rPr>
        <w:lastRenderedPageBreak/>
        <w:t>GENERAL CONDITIONS OF CONTRACT</w:t>
      </w:r>
      <w:bookmarkEnd w:id="88"/>
      <w:bookmarkEnd w:id="89"/>
      <w:bookmarkEnd w:id="90"/>
      <w:bookmarkEnd w:id="91"/>
      <w:bookmarkEnd w:id="92"/>
      <w:bookmarkEnd w:id="93"/>
    </w:p>
    <w:p w14:paraId="01C3F3BA"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The General Conditions of Contract must be accepted.</w:t>
      </w:r>
    </w:p>
    <w:p w14:paraId="356D9836" w14:textId="77777777" w:rsidR="003F1F73" w:rsidRPr="00DF1F6F" w:rsidRDefault="003F1F73" w:rsidP="000D6D31">
      <w:pPr>
        <w:pStyle w:val="ListParagraph"/>
        <w:keepNext/>
        <w:spacing w:before="240" w:after="240" w:line="360" w:lineRule="auto"/>
        <w:jc w:val="both"/>
        <w:outlineLvl w:val="0"/>
        <w:rPr>
          <w:rFonts w:ascii="Arial" w:hAnsi="Arial" w:cs="Arial"/>
          <w:b/>
          <w:bCs/>
          <w:kern w:val="32"/>
          <w:sz w:val="22"/>
          <w:szCs w:val="22"/>
        </w:rPr>
      </w:pPr>
      <w:bookmarkStart w:id="94" w:name="_Toc142667147"/>
    </w:p>
    <w:p w14:paraId="5569E163" w14:textId="4990071C" w:rsidR="008C72B8" w:rsidRPr="00DF1F6F" w:rsidRDefault="008C72B8" w:rsidP="00A972CA">
      <w:pPr>
        <w:pStyle w:val="ListParagraph"/>
        <w:keepNext/>
        <w:numPr>
          <w:ilvl w:val="1"/>
          <w:numId w:val="53"/>
        </w:numPr>
        <w:spacing w:before="240" w:after="240" w:line="360" w:lineRule="auto"/>
        <w:jc w:val="both"/>
        <w:outlineLvl w:val="0"/>
        <w:rPr>
          <w:rFonts w:ascii="Arial" w:hAnsi="Arial" w:cs="Arial"/>
          <w:b/>
          <w:bCs/>
          <w:kern w:val="32"/>
          <w:sz w:val="22"/>
          <w:szCs w:val="22"/>
        </w:rPr>
      </w:pPr>
      <w:bookmarkStart w:id="95" w:name="_Toc146184311"/>
      <w:bookmarkStart w:id="96" w:name="_Toc147309018"/>
      <w:bookmarkStart w:id="97" w:name="_Toc149909801"/>
      <w:bookmarkStart w:id="98" w:name="_Toc149909979"/>
      <w:bookmarkStart w:id="99" w:name="_Toc158036770"/>
      <w:r w:rsidRPr="00DF1F6F">
        <w:rPr>
          <w:rFonts w:ascii="Arial" w:hAnsi="Arial" w:cs="Arial"/>
          <w:b/>
          <w:bCs/>
          <w:kern w:val="32"/>
          <w:sz w:val="22"/>
          <w:szCs w:val="22"/>
        </w:rPr>
        <w:t>ADDITIONAL INFORMATION REQUIREMENTS</w:t>
      </w:r>
      <w:bookmarkEnd w:id="94"/>
      <w:bookmarkEnd w:id="95"/>
      <w:bookmarkEnd w:id="96"/>
      <w:bookmarkEnd w:id="97"/>
      <w:bookmarkEnd w:id="98"/>
      <w:bookmarkEnd w:id="99"/>
    </w:p>
    <w:p w14:paraId="59F8835C"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During evaluation of the bids, additional information may be requested in writing from Bidders.  Replies to such request must be submitted, within 7 working days or as otherwise indicated.  Failure to comply, may lead to your bid being disregarded.</w:t>
      </w:r>
    </w:p>
    <w:p w14:paraId="2DD43C96" w14:textId="0ADA87DE"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No additional information will be accepted from any individual Bidder without such information having been </w:t>
      </w:r>
      <w:r w:rsidR="00A51B43" w:rsidRPr="00DF1F6F">
        <w:rPr>
          <w:rFonts w:ascii="Arial" w:eastAsia="MS Mincho" w:hAnsi="Arial" w:cs="Arial"/>
          <w:sz w:val="22"/>
          <w:szCs w:val="22"/>
        </w:rPr>
        <w:t>requested.</w:t>
      </w:r>
    </w:p>
    <w:p w14:paraId="42250A01" w14:textId="77777777" w:rsidR="008C72B8" w:rsidRPr="00DF1F6F" w:rsidRDefault="008C72B8" w:rsidP="00A972CA">
      <w:pPr>
        <w:pStyle w:val="ListParagraph"/>
        <w:keepNext/>
        <w:numPr>
          <w:ilvl w:val="1"/>
          <w:numId w:val="53"/>
        </w:numPr>
        <w:spacing w:before="240" w:after="240" w:line="360" w:lineRule="auto"/>
        <w:jc w:val="both"/>
        <w:outlineLvl w:val="0"/>
        <w:rPr>
          <w:rFonts w:ascii="Arial" w:hAnsi="Arial" w:cs="Arial"/>
          <w:b/>
          <w:bCs/>
          <w:kern w:val="32"/>
          <w:sz w:val="22"/>
          <w:szCs w:val="22"/>
        </w:rPr>
      </w:pPr>
      <w:bookmarkStart w:id="100" w:name="_Toc142667148"/>
      <w:bookmarkStart w:id="101" w:name="_Toc146184312"/>
      <w:bookmarkStart w:id="102" w:name="_Toc147309019"/>
      <w:bookmarkStart w:id="103" w:name="_Toc149909802"/>
      <w:bookmarkStart w:id="104" w:name="_Toc149909980"/>
      <w:bookmarkStart w:id="105" w:name="_Toc158036771"/>
      <w:r w:rsidRPr="00DF1F6F">
        <w:rPr>
          <w:rFonts w:ascii="Arial" w:hAnsi="Arial" w:cs="Arial"/>
          <w:b/>
          <w:bCs/>
          <w:kern w:val="32"/>
          <w:sz w:val="22"/>
          <w:szCs w:val="22"/>
        </w:rPr>
        <w:t>CONFIDENTIALITY</w:t>
      </w:r>
      <w:bookmarkEnd w:id="100"/>
      <w:bookmarkEnd w:id="101"/>
      <w:bookmarkEnd w:id="102"/>
      <w:bookmarkEnd w:id="103"/>
      <w:bookmarkEnd w:id="104"/>
      <w:bookmarkEnd w:id="105"/>
    </w:p>
    <w:p w14:paraId="21FD9518"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The bid and all information in connection therewith shall be held in strict confidence by Bidders and usage of such information shall be limited to the preparation of the bid.  Bidders shall undertake to limit the number of copies of this document.</w:t>
      </w:r>
    </w:p>
    <w:p w14:paraId="184D6D32" w14:textId="77777777" w:rsidR="008C72B8" w:rsidRPr="00DF1F6F" w:rsidRDefault="008C72B8" w:rsidP="00A972CA">
      <w:pPr>
        <w:pStyle w:val="ListParagraph"/>
        <w:keepNext/>
        <w:numPr>
          <w:ilvl w:val="1"/>
          <w:numId w:val="53"/>
        </w:numPr>
        <w:spacing w:before="240" w:after="240" w:line="360" w:lineRule="auto"/>
        <w:jc w:val="both"/>
        <w:outlineLvl w:val="0"/>
        <w:rPr>
          <w:rFonts w:ascii="Arial" w:hAnsi="Arial" w:cs="Arial"/>
          <w:b/>
          <w:bCs/>
          <w:kern w:val="32"/>
          <w:sz w:val="22"/>
          <w:szCs w:val="22"/>
        </w:rPr>
      </w:pPr>
      <w:bookmarkStart w:id="106" w:name="_Toc142667149"/>
      <w:bookmarkStart w:id="107" w:name="_Toc146184313"/>
      <w:bookmarkStart w:id="108" w:name="_Toc147309020"/>
      <w:bookmarkStart w:id="109" w:name="_Toc149909803"/>
      <w:bookmarkStart w:id="110" w:name="_Toc149909981"/>
      <w:bookmarkStart w:id="111" w:name="_Toc158036772"/>
      <w:r w:rsidRPr="00DF1F6F">
        <w:rPr>
          <w:rFonts w:ascii="Arial" w:hAnsi="Arial" w:cs="Arial"/>
          <w:b/>
          <w:bCs/>
          <w:kern w:val="32"/>
          <w:sz w:val="22"/>
          <w:szCs w:val="22"/>
        </w:rPr>
        <w:t>INTELLECTUAL PROPERTY, INVENTIONS AND COPYRIGHT</w:t>
      </w:r>
      <w:bookmarkEnd w:id="106"/>
      <w:bookmarkEnd w:id="107"/>
      <w:bookmarkEnd w:id="108"/>
      <w:bookmarkEnd w:id="109"/>
      <w:bookmarkEnd w:id="110"/>
      <w:bookmarkEnd w:id="111"/>
    </w:p>
    <w:p w14:paraId="6D62E8D5"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Copyright of all documentation relating to this contract belongs to the client.  The successful Bidder may not disclose any information, documentation, or products to other clients without the written approval of the accounting authority or the delegate.</w:t>
      </w:r>
    </w:p>
    <w:p w14:paraId="068B3323"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This paragraph shall survive termination of this contract.</w:t>
      </w:r>
    </w:p>
    <w:p w14:paraId="25356DA7" w14:textId="77777777" w:rsidR="008C72B8" w:rsidRPr="00DF1F6F" w:rsidRDefault="008C72B8" w:rsidP="00A972CA">
      <w:pPr>
        <w:pStyle w:val="ListParagraph"/>
        <w:keepNext/>
        <w:numPr>
          <w:ilvl w:val="1"/>
          <w:numId w:val="53"/>
        </w:numPr>
        <w:spacing w:before="240" w:after="240" w:line="360" w:lineRule="auto"/>
        <w:jc w:val="both"/>
        <w:outlineLvl w:val="0"/>
        <w:rPr>
          <w:rFonts w:ascii="Arial" w:hAnsi="Arial" w:cs="Arial"/>
          <w:b/>
          <w:bCs/>
          <w:kern w:val="32"/>
          <w:sz w:val="22"/>
          <w:szCs w:val="22"/>
        </w:rPr>
      </w:pPr>
      <w:bookmarkStart w:id="112" w:name="_Toc142667150"/>
      <w:bookmarkStart w:id="113" w:name="_Toc146184314"/>
      <w:bookmarkStart w:id="114" w:name="_Toc147309021"/>
      <w:bookmarkStart w:id="115" w:name="_Toc149909804"/>
      <w:bookmarkStart w:id="116" w:name="_Toc149909982"/>
      <w:bookmarkStart w:id="117" w:name="_Toc158036773"/>
      <w:r w:rsidRPr="00DF1F6F">
        <w:rPr>
          <w:rFonts w:ascii="Arial" w:hAnsi="Arial" w:cs="Arial"/>
          <w:b/>
          <w:bCs/>
          <w:kern w:val="32"/>
          <w:sz w:val="22"/>
          <w:szCs w:val="22"/>
        </w:rPr>
        <w:t>NON-COMPLIANCE WITH DELIVERY TERMS</w:t>
      </w:r>
      <w:bookmarkEnd w:id="112"/>
      <w:bookmarkEnd w:id="113"/>
      <w:bookmarkEnd w:id="114"/>
      <w:bookmarkEnd w:id="115"/>
      <w:bookmarkEnd w:id="116"/>
      <w:bookmarkEnd w:id="117"/>
    </w:p>
    <w:p w14:paraId="0DBC7264"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As soon as it becomes known to the contractor that he/she will not be able to deliver the services within the delivery period and/or against the quoted price and/or as specified, ATNS must be given immediate written notice to this effect. ATNS reserves the right to implement remedies as provided for in the GCC.</w:t>
      </w:r>
    </w:p>
    <w:p w14:paraId="117D2E30" w14:textId="77777777" w:rsidR="008C72B8" w:rsidRPr="00DF1F6F" w:rsidRDefault="008C72B8" w:rsidP="00A972CA">
      <w:pPr>
        <w:pStyle w:val="ListParagraph"/>
        <w:keepNext/>
        <w:numPr>
          <w:ilvl w:val="1"/>
          <w:numId w:val="53"/>
        </w:numPr>
        <w:spacing w:before="240" w:after="240" w:line="360" w:lineRule="auto"/>
        <w:jc w:val="both"/>
        <w:outlineLvl w:val="0"/>
        <w:rPr>
          <w:rFonts w:ascii="Arial" w:hAnsi="Arial" w:cs="Arial"/>
          <w:b/>
          <w:bCs/>
          <w:kern w:val="32"/>
          <w:sz w:val="22"/>
          <w:szCs w:val="22"/>
        </w:rPr>
      </w:pPr>
      <w:bookmarkStart w:id="118" w:name="_Toc142667151"/>
      <w:bookmarkStart w:id="119" w:name="_Toc146184315"/>
      <w:bookmarkStart w:id="120" w:name="_Toc147309022"/>
      <w:bookmarkStart w:id="121" w:name="_Toc149909805"/>
      <w:bookmarkStart w:id="122" w:name="_Toc149909983"/>
      <w:bookmarkStart w:id="123" w:name="_Toc158036774"/>
      <w:r w:rsidRPr="00DF1F6F">
        <w:rPr>
          <w:rFonts w:ascii="Arial" w:hAnsi="Arial" w:cs="Arial"/>
          <w:b/>
          <w:bCs/>
          <w:kern w:val="32"/>
          <w:sz w:val="22"/>
          <w:szCs w:val="22"/>
        </w:rPr>
        <w:t>WARRANTS</w:t>
      </w:r>
      <w:bookmarkEnd w:id="118"/>
      <w:bookmarkEnd w:id="119"/>
      <w:bookmarkEnd w:id="120"/>
      <w:bookmarkEnd w:id="121"/>
      <w:bookmarkEnd w:id="122"/>
      <w:bookmarkEnd w:id="123"/>
    </w:p>
    <w:p w14:paraId="0A61A256"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The bidder warrants that it can conclude this Agreement to the satisfaction of ATNS.</w:t>
      </w:r>
    </w:p>
    <w:p w14:paraId="5E9D67E0" w14:textId="77777777" w:rsidR="008C72B8" w:rsidRPr="00DF1F6F" w:rsidRDefault="008C72B8" w:rsidP="00A972CA">
      <w:pPr>
        <w:pStyle w:val="ListParagraph"/>
        <w:keepNext/>
        <w:numPr>
          <w:ilvl w:val="1"/>
          <w:numId w:val="53"/>
        </w:numPr>
        <w:spacing w:before="240" w:after="240" w:line="360" w:lineRule="auto"/>
        <w:jc w:val="both"/>
        <w:outlineLvl w:val="0"/>
        <w:rPr>
          <w:rFonts w:ascii="Arial" w:hAnsi="Arial" w:cs="Arial"/>
          <w:b/>
          <w:bCs/>
          <w:kern w:val="32"/>
          <w:sz w:val="22"/>
          <w:szCs w:val="22"/>
        </w:rPr>
      </w:pPr>
      <w:bookmarkStart w:id="124" w:name="_Toc142667152"/>
      <w:bookmarkStart w:id="125" w:name="_Toc146184316"/>
      <w:bookmarkStart w:id="126" w:name="_Toc147309023"/>
      <w:bookmarkStart w:id="127" w:name="_Toc149909806"/>
      <w:bookmarkStart w:id="128" w:name="_Toc149909984"/>
      <w:bookmarkStart w:id="129" w:name="_Toc158036775"/>
      <w:r w:rsidRPr="00DF1F6F">
        <w:rPr>
          <w:rFonts w:ascii="Arial" w:hAnsi="Arial" w:cs="Arial"/>
          <w:b/>
          <w:bCs/>
          <w:kern w:val="32"/>
          <w:sz w:val="22"/>
          <w:szCs w:val="22"/>
        </w:rPr>
        <w:t>PARTIES NOT AFFECTED BY WAIVER OR BREACHES</w:t>
      </w:r>
      <w:bookmarkEnd w:id="124"/>
      <w:bookmarkEnd w:id="125"/>
      <w:bookmarkEnd w:id="126"/>
      <w:bookmarkEnd w:id="127"/>
      <w:bookmarkEnd w:id="128"/>
      <w:bookmarkEnd w:id="129"/>
    </w:p>
    <w:p w14:paraId="57A6E3C6"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The waiver (whether express or implied) by any Party of any breach of the terms or conditions of this contract by the other Party shall not prejudice any remedy of the </w:t>
      </w:r>
      <w:r w:rsidRPr="00DF1F6F">
        <w:rPr>
          <w:rFonts w:ascii="Arial" w:eastAsia="MS Mincho" w:hAnsi="Arial" w:cs="Arial"/>
          <w:sz w:val="22"/>
          <w:szCs w:val="22"/>
        </w:rPr>
        <w:lastRenderedPageBreak/>
        <w:t>waiving party in respect of any continuing or other breach of the terms and conditions hereof.</w:t>
      </w:r>
    </w:p>
    <w:p w14:paraId="5000F37B" w14:textId="77777777" w:rsidR="003F1F73"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No favour, delay, </w:t>
      </w:r>
      <w:proofErr w:type="gramStart"/>
      <w:r w:rsidRPr="00DF1F6F">
        <w:rPr>
          <w:rFonts w:ascii="Arial" w:eastAsia="MS Mincho" w:hAnsi="Arial" w:cs="Arial"/>
          <w:sz w:val="22"/>
          <w:szCs w:val="22"/>
        </w:rPr>
        <w:t>relaxation</w:t>
      </w:r>
      <w:proofErr w:type="gramEnd"/>
      <w:r w:rsidRPr="00DF1F6F">
        <w:rPr>
          <w:rFonts w:ascii="Arial" w:eastAsia="MS Mincho" w:hAnsi="Arial" w:cs="Arial"/>
          <w:sz w:val="22"/>
          <w:szCs w:val="22"/>
        </w:rPr>
        <w:t xml:space="preserve"> or indulgence on the part of any Party in exercising any power or right conferred on such Party in terms of this contract shall operate as a </w:t>
      </w:r>
    </w:p>
    <w:p w14:paraId="6A7C430C" w14:textId="77777777" w:rsidR="003F1F73" w:rsidRPr="00DF1F6F" w:rsidRDefault="003F1F73" w:rsidP="000D6D31">
      <w:pPr>
        <w:spacing w:line="360" w:lineRule="auto"/>
        <w:ind w:left="720"/>
        <w:jc w:val="both"/>
        <w:rPr>
          <w:rFonts w:ascii="Arial" w:eastAsia="MS Mincho" w:hAnsi="Arial" w:cs="Arial"/>
          <w:sz w:val="22"/>
          <w:szCs w:val="22"/>
        </w:rPr>
      </w:pPr>
    </w:p>
    <w:p w14:paraId="387D163F" w14:textId="4F8989E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waiver of such power or right nor shall any single or partial exercise of any such power or right under this agreement.</w:t>
      </w:r>
    </w:p>
    <w:p w14:paraId="31CB3745" w14:textId="77777777" w:rsidR="008C72B8" w:rsidRPr="00DF1F6F" w:rsidRDefault="008C72B8" w:rsidP="00A972CA">
      <w:pPr>
        <w:pStyle w:val="ListParagraph"/>
        <w:keepNext/>
        <w:numPr>
          <w:ilvl w:val="1"/>
          <w:numId w:val="53"/>
        </w:numPr>
        <w:spacing w:before="240" w:after="240" w:line="360" w:lineRule="auto"/>
        <w:jc w:val="both"/>
        <w:outlineLvl w:val="0"/>
        <w:rPr>
          <w:rFonts w:ascii="Arial" w:hAnsi="Arial" w:cs="Arial"/>
          <w:b/>
          <w:bCs/>
          <w:kern w:val="32"/>
          <w:sz w:val="22"/>
          <w:szCs w:val="22"/>
        </w:rPr>
      </w:pPr>
      <w:bookmarkStart w:id="130" w:name="_Toc142667153"/>
      <w:bookmarkStart w:id="131" w:name="_Toc146184317"/>
      <w:bookmarkStart w:id="132" w:name="_Toc147309024"/>
      <w:bookmarkStart w:id="133" w:name="_Toc149909807"/>
      <w:bookmarkStart w:id="134" w:name="_Toc149909985"/>
      <w:bookmarkStart w:id="135" w:name="_Toc158036776"/>
      <w:r w:rsidRPr="00DF1F6F">
        <w:rPr>
          <w:rFonts w:ascii="Arial" w:hAnsi="Arial" w:cs="Arial"/>
          <w:b/>
          <w:bCs/>
          <w:kern w:val="32"/>
          <w:sz w:val="22"/>
          <w:szCs w:val="22"/>
        </w:rPr>
        <w:t>RETENTION</w:t>
      </w:r>
      <w:bookmarkEnd w:id="130"/>
      <w:bookmarkEnd w:id="131"/>
      <w:bookmarkEnd w:id="132"/>
      <w:bookmarkEnd w:id="133"/>
      <w:bookmarkEnd w:id="134"/>
      <w:bookmarkEnd w:id="135"/>
    </w:p>
    <w:p w14:paraId="5C141760"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On termination of this agreement, the bidder shall, on demand hand over all documentation provided as part of the project and all deliverables, etc., without the right of retention, to ATNS.</w:t>
      </w:r>
    </w:p>
    <w:p w14:paraId="09D19864"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No agreement to amend or vary a contract or order or the conditions, stipulations or provisions thereof shall be valid and of any force and effect unless such agreement to amend or vary is entered into in writing and signed by the contracting parties.  Any waiver of the requirement that the agreement to amend or vary shall be in writing, shall also be in writing.</w:t>
      </w:r>
    </w:p>
    <w:p w14:paraId="48CFF7FD" w14:textId="77777777" w:rsidR="008C72B8" w:rsidRPr="00DF1F6F" w:rsidRDefault="008C72B8" w:rsidP="00A972CA">
      <w:pPr>
        <w:pStyle w:val="ListParagraph"/>
        <w:keepNext/>
        <w:numPr>
          <w:ilvl w:val="1"/>
          <w:numId w:val="53"/>
        </w:numPr>
        <w:spacing w:before="240" w:after="240" w:line="360" w:lineRule="auto"/>
        <w:jc w:val="both"/>
        <w:outlineLvl w:val="0"/>
        <w:rPr>
          <w:rFonts w:ascii="Arial" w:hAnsi="Arial" w:cs="Arial"/>
          <w:b/>
          <w:bCs/>
          <w:kern w:val="32"/>
          <w:sz w:val="22"/>
          <w:szCs w:val="22"/>
        </w:rPr>
      </w:pPr>
      <w:bookmarkStart w:id="136" w:name="_Toc142667154"/>
      <w:bookmarkStart w:id="137" w:name="_Toc146184318"/>
      <w:bookmarkStart w:id="138" w:name="_Toc147309025"/>
      <w:bookmarkStart w:id="139" w:name="_Toc149909808"/>
      <w:bookmarkStart w:id="140" w:name="_Toc149909986"/>
      <w:bookmarkStart w:id="141" w:name="_Toc158036777"/>
      <w:r w:rsidRPr="00DF1F6F">
        <w:rPr>
          <w:rFonts w:ascii="Arial" w:hAnsi="Arial" w:cs="Arial"/>
          <w:b/>
          <w:bCs/>
          <w:kern w:val="32"/>
          <w:sz w:val="22"/>
          <w:szCs w:val="22"/>
        </w:rPr>
        <w:t>CENTRAL SUPPLIER DATABASE</w:t>
      </w:r>
      <w:bookmarkEnd w:id="136"/>
      <w:bookmarkEnd w:id="137"/>
      <w:bookmarkEnd w:id="138"/>
      <w:bookmarkEnd w:id="139"/>
      <w:bookmarkEnd w:id="140"/>
      <w:bookmarkEnd w:id="141"/>
    </w:p>
    <w:p w14:paraId="66095784" w14:textId="3C252549" w:rsidR="005F2B4F"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It is a requirement that all suppliers/ services providers to </w:t>
      </w:r>
      <w:r w:rsidR="006653A4" w:rsidRPr="00DF1F6F">
        <w:rPr>
          <w:rFonts w:ascii="Arial" w:eastAsia="MS Mincho" w:hAnsi="Arial" w:cs="Arial"/>
          <w:sz w:val="22"/>
          <w:szCs w:val="22"/>
        </w:rPr>
        <w:t>ATNS</w:t>
      </w:r>
      <w:r w:rsidRPr="00DF1F6F">
        <w:rPr>
          <w:rFonts w:ascii="Arial" w:eastAsia="MS Mincho" w:hAnsi="Arial" w:cs="Arial"/>
          <w:sz w:val="22"/>
          <w:szCs w:val="22"/>
        </w:rPr>
        <w:t xml:space="preserve"> shall be registered on the National Treasury Central Supplier Database (CSD).</w:t>
      </w:r>
    </w:p>
    <w:p w14:paraId="034FFC01" w14:textId="26495331"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Bidders are therefore required to register as a supplier on the CSD before submitting a bid. The CSD website can be accessed on the following link:  </w:t>
      </w:r>
      <w:hyperlink r:id="rId22" w:history="1">
        <w:r w:rsidR="006653A4" w:rsidRPr="00DF1F6F">
          <w:rPr>
            <w:rStyle w:val="Hyperlink"/>
            <w:rFonts w:ascii="Arial" w:eastAsia="MS Mincho" w:hAnsi="Arial" w:cs="Arial"/>
            <w:sz w:val="22"/>
            <w:szCs w:val="22"/>
          </w:rPr>
          <w:t>http://ocpo.treasury.gov.za/Pages/default.aspx</w:t>
        </w:r>
      </w:hyperlink>
      <w:r w:rsidR="006653A4" w:rsidRPr="00DF1F6F">
        <w:rPr>
          <w:rFonts w:ascii="Arial" w:eastAsia="MS Mincho" w:hAnsi="Arial" w:cs="Arial"/>
          <w:sz w:val="22"/>
          <w:szCs w:val="22"/>
        </w:rPr>
        <w:t xml:space="preserve"> </w:t>
      </w:r>
      <w:r w:rsidRPr="00DF1F6F">
        <w:rPr>
          <w:rFonts w:ascii="Arial" w:eastAsia="MS Mincho" w:hAnsi="Arial" w:cs="Arial"/>
          <w:sz w:val="22"/>
          <w:szCs w:val="22"/>
        </w:rPr>
        <w:t xml:space="preserve">   </w:t>
      </w:r>
    </w:p>
    <w:p w14:paraId="2E835E7F" w14:textId="77777777" w:rsidR="008C72B8" w:rsidRPr="00DF1F6F" w:rsidRDefault="008C72B8" w:rsidP="000D6D31">
      <w:pPr>
        <w:spacing w:line="360" w:lineRule="auto"/>
        <w:ind w:left="720"/>
        <w:jc w:val="both"/>
        <w:rPr>
          <w:rFonts w:ascii="Arial" w:eastAsia="MS Mincho" w:hAnsi="Arial" w:cs="Arial"/>
          <w:sz w:val="22"/>
          <w:szCs w:val="22"/>
        </w:rPr>
      </w:pPr>
    </w:p>
    <w:p w14:paraId="00CD0775"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Bidders are therefore required to submit proof of their registration on the CSD, or if not yet registered, provide proof of their application to be registered, with their bid. </w:t>
      </w:r>
    </w:p>
    <w:p w14:paraId="54A3CB66"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No bid will be awarded, and a contract concluded with a bidder who is not registered on the CSD.</w:t>
      </w:r>
    </w:p>
    <w:p w14:paraId="2ABEF53A" w14:textId="77777777" w:rsidR="008C72B8" w:rsidRPr="00DF1F6F" w:rsidRDefault="008C72B8" w:rsidP="00A972CA">
      <w:pPr>
        <w:pStyle w:val="ListParagraph"/>
        <w:keepNext/>
        <w:numPr>
          <w:ilvl w:val="1"/>
          <w:numId w:val="53"/>
        </w:numPr>
        <w:spacing w:before="240" w:after="240" w:line="360" w:lineRule="auto"/>
        <w:jc w:val="both"/>
        <w:outlineLvl w:val="0"/>
        <w:rPr>
          <w:rFonts w:ascii="Arial" w:hAnsi="Arial" w:cs="Arial"/>
          <w:b/>
          <w:bCs/>
          <w:kern w:val="32"/>
          <w:sz w:val="22"/>
          <w:szCs w:val="22"/>
        </w:rPr>
      </w:pPr>
      <w:bookmarkStart w:id="142" w:name="_Toc142667155"/>
      <w:bookmarkStart w:id="143" w:name="_Toc146184319"/>
      <w:bookmarkStart w:id="144" w:name="_Toc147309026"/>
      <w:bookmarkStart w:id="145" w:name="_Toc149909809"/>
      <w:bookmarkStart w:id="146" w:name="_Toc149909987"/>
      <w:bookmarkStart w:id="147" w:name="_Toc158036778"/>
      <w:r w:rsidRPr="00DF1F6F">
        <w:rPr>
          <w:rFonts w:ascii="Arial" w:hAnsi="Arial" w:cs="Arial"/>
          <w:b/>
          <w:bCs/>
          <w:kern w:val="32"/>
          <w:sz w:val="22"/>
          <w:szCs w:val="22"/>
        </w:rPr>
        <w:t>FORMAT OF BIDS</w:t>
      </w:r>
      <w:bookmarkEnd w:id="142"/>
      <w:bookmarkEnd w:id="143"/>
      <w:bookmarkEnd w:id="144"/>
      <w:bookmarkEnd w:id="145"/>
      <w:bookmarkEnd w:id="146"/>
      <w:bookmarkEnd w:id="147"/>
    </w:p>
    <w:p w14:paraId="7AD289F5"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Bidders must complete all the necessary bid documents and undertakings required in this bid document.  Bidders are advised that their proposal should be concise, written in plain English and simply presented.  </w:t>
      </w:r>
    </w:p>
    <w:p w14:paraId="66F89AE5" w14:textId="77777777" w:rsidR="00662B41" w:rsidRPr="00DF1F6F" w:rsidRDefault="00662B41" w:rsidP="000D6D31">
      <w:pPr>
        <w:spacing w:line="360" w:lineRule="auto"/>
        <w:jc w:val="both"/>
        <w:rPr>
          <w:rFonts w:ascii="Arial" w:eastAsia="MS Mincho" w:hAnsi="Arial" w:cs="Arial"/>
          <w:sz w:val="22"/>
          <w:szCs w:val="22"/>
        </w:rPr>
      </w:pPr>
    </w:p>
    <w:p w14:paraId="7A037EAD" w14:textId="329A5D43"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lastRenderedPageBreak/>
        <w:t>If applicable, Bidders are to set out their proposal in the format prescribed hereunder.  This means that the proposal must be structured in the parts noted below.  Information not submitted in the relevant part, may not be considered for evaluation purposes.</w:t>
      </w:r>
    </w:p>
    <w:p w14:paraId="3B024C6C" w14:textId="77777777" w:rsidR="003F1F73" w:rsidRPr="00DF1F6F" w:rsidRDefault="003F1F73" w:rsidP="000D6D31">
      <w:pPr>
        <w:pStyle w:val="ListParagraph"/>
        <w:keepNext/>
        <w:spacing w:before="240" w:after="240" w:line="360" w:lineRule="auto"/>
        <w:jc w:val="both"/>
        <w:outlineLvl w:val="0"/>
        <w:rPr>
          <w:rFonts w:ascii="Arial" w:hAnsi="Arial" w:cs="Arial"/>
          <w:b/>
          <w:bCs/>
          <w:kern w:val="32"/>
          <w:sz w:val="22"/>
          <w:szCs w:val="22"/>
        </w:rPr>
      </w:pPr>
      <w:bookmarkStart w:id="148" w:name="_Toc142667156"/>
    </w:p>
    <w:p w14:paraId="731FAAA8" w14:textId="78143A02" w:rsidR="008C72B8" w:rsidRPr="00DF1F6F" w:rsidRDefault="006653A4" w:rsidP="00A972CA">
      <w:pPr>
        <w:pStyle w:val="ListParagraph"/>
        <w:keepNext/>
        <w:numPr>
          <w:ilvl w:val="1"/>
          <w:numId w:val="53"/>
        </w:numPr>
        <w:spacing w:before="240" w:after="240" w:line="360" w:lineRule="auto"/>
        <w:jc w:val="both"/>
        <w:outlineLvl w:val="0"/>
        <w:rPr>
          <w:rFonts w:ascii="Arial" w:hAnsi="Arial" w:cs="Arial"/>
          <w:b/>
          <w:bCs/>
          <w:kern w:val="32"/>
          <w:sz w:val="22"/>
          <w:szCs w:val="22"/>
        </w:rPr>
      </w:pPr>
      <w:bookmarkStart w:id="149" w:name="_Toc146184320"/>
      <w:bookmarkStart w:id="150" w:name="_Toc147309027"/>
      <w:bookmarkStart w:id="151" w:name="_Toc149909810"/>
      <w:bookmarkStart w:id="152" w:name="_Toc149909988"/>
      <w:bookmarkStart w:id="153" w:name="_Toc158036779"/>
      <w:r w:rsidRPr="00DF1F6F">
        <w:rPr>
          <w:rFonts w:ascii="Arial" w:hAnsi="Arial" w:cs="Arial"/>
          <w:b/>
          <w:bCs/>
          <w:kern w:val="32"/>
          <w:sz w:val="22"/>
          <w:szCs w:val="22"/>
        </w:rPr>
        <w:t>SARS TAX CLEARANCE CERTIFICATE(S)</w:t>
      </w:r>
      <w:bookmarkEnd w:id="148"/>
      <w:bookmarkEnd w:id="149"/>
      <w:bookmarkEnd w:id="150"/>
      <w:bookmarkEnd w:id="151"/>
      <w:bookmarkEnd w:id="152"/>
      <w:bookmarkEnd w:id="153"/>
    </w:p>
    <w:p w14:paraId="20E2D9F5" w14:textId="4FFBB5A4"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Bidde must ensure compliance with their tax obligations. </w:t>
      </w:r>
    </w:p>
    <w:p w14:paraId="39D04746"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Bidders are required to submit their unique personal identification number (PIN) issued by SARS to enable the organ of state to view the taxpayer’s profile and tax status.</w:t>
      </w:r>
    </w:p>
    <w:p w14:paraId="064B15E9" w14:textId="2D3F7576"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Application for tax compliance status (TCS) or PIN may also be made via e-filing.  To use this provision, taxpayers will need to register with SARS as e-filers through the website </w:t>
      </w:r>
      <w:hyperlink r:id="rId23" w:history="1">
        <w:r w:rsidR="00081249" w:rsidRPr="00DF1F6F">
          <w:rPr>
            <w:rStyle w:val="Hyperlink"/>
            <w:rFonts w:ascii="Arial" w:eastAsia="MS Mincho" w:hAnsi="Arial" w:cs="Arial"/>
            <w:sz w:val="22"/>
            <w:szCs w:val="22"/>
          </w:rPr>
          <w:t>www.sars.gov.za</w:t>
        </w:r>
      </w:hyperlink>
      <w:r w:rsidR="00081249" w:rsidRPr="00DF1F6F">
        <w:rPr>
          <w:rFonts w:ascii="Arial" w:eastAsia="MS Mincho" w:hAnsi="Arial" w:cs="Arial"/>
          <w:sz w:val="22"/>
          <w:szCs w:val="22"/>
        </w:rPr>
        <w:t xml:space="preserve"> </w:t>
      </w:r>
      <w:r w:rsidRPr="00DF1F6F">
        <w:rPr>
          <w:rFonts w:ascii="Arial" w:eastAsia="MS Mincho" w:hAnsi="Arial" w:cs="Arial"/>
          <w:sz w:val="22"/>
          <w:szCs w:val="22"/>
        </w:rPr>
        <w:t>.</w:t>
      </w:r>
    </w:p>
    <w:p w14:paraId="09943815"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Bidders may also submit a printed TCS together with the bid. </w:t>
      </w:r>
    </w:p>
    <w:p w14:paraId="16382618"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In bids where consortia/ joint ventures/ sub-contractors are involved; each party must submit a separate proof of TCS/ PIN/ CSD number.</w:t>
      </w:r>
    </w:p>
    <w:p w14:paraId="031A1D7F"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Where no TCS is available, but the bidder is registered on the Central Supplier Database (CSD), a CSD number must be provided.</w:t>
      </w:r>
    </w:p>
    <w:p w14:paraId="1BEA3C26"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Bids submitted without any one of the above, will be deemed to be non-responsive.</w:t>
      </w:r>
    </w:p>
    <w:p w14:paraId="04123B54" w14:textId="77777777" w:rsidR="008C72B8" w:rsidRPr="00DF1F6F" w:rsidRDefault="008C72B8" w:rsidP="00A972CA">
      <w:pPr>
        <w:pStyle w:val="ListParagraph"/>
        <w:keepNext/>
        <w:numPr>
          <w:ilvl w:val="1"/>
          <w:numId w:val="53"/>
        </w:numPr>
        <w:spacing w:before="240" w:after="240" w:line="360" w:lineRule="auto"/>
        <w:jc w:val="both"/>
        <w:outlineLvl w:val="0"/>
        <w:rPr>
          <w:rFonts w:ascii="Arial" w:hAnsi="Arial" w:cs="Arial"/>
          <w:b/>
          <w:bCs/>
          <w:kern w:val="32"/>
          <w:sz w:val="22"/>
          <w:szCs w:val="22"/>
        </w:rPr>
      </w:pPr>
      <w:bookmarkStart w:id="154" w:name="_Toc142667157"/>
      <w:bookmarkStart w:id="155" w:name="_Toc146184321"/>
      <w:bookmarkStart w:id="156" w:name="_Toc147309028"/>
      <w:bookmarkStart w:id="157" w:name="_Toc149909811"/>
      <w:bookmarkStart w:id="158" w:name="_Toc149909989"/>
      <w:bookmarkStart w:id="159" w:name="_Toc158036780"/>
      <w:r w:rsidRPr="00DF1F6F">
        <w:rPr>
          <w:rFonts w:ascii="Arial" w:hAnsi="Arial" w:cs="Arial"/>
          <w:b/>
          <w:bCs/>
          <w:kern w:val="32"/>
          <w:sz w:val="22"/>
          <w:szCs w:val="22"/>
        </w:rPr>
        <w:t>DECLARATION OF INTEREST</w:t>
      </w:r>
      <w:bookmarkEnd w:id="154"/>
      <w:bookmarkEnd w:id="155"/>
      <w:bookmarkEnd w:id="156"/>
      <w:bookmarkEnd w:id="157"/>
      <w:bookmarkEnd w:id="158"/>
      <w:bookmarkEnd w:id="159"/>
    </w:p>
    <w:p w14:paraId="4A7AAE80" w14:textId="1036440C"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Each party to the bid must complete and return the “Declaration of </w:t>
      </w:r>
      <w:r w:rsidR="006653A4" w:rsidRPr="00DF1F6F">
        <w:rPr>
          <w:rFonts w:ascii="Arial" w:eastAsia="MS Mincho" w:hAnsi="Arial" w:cs="Arial"/>
          <w:sz w:val="22"/>
          <w:szCs w:val="22"/>
        </w:rPr>
        <w:t>Interest”.</w:t>
      </w:r>
      <w:r w:rsidRPr="00DF1F6F">
        <w:rPr>
          <w:rFonts w:ascii="Arial" w:eastAsia="MS Mincho" w:hAnsi="Arial" w:cs="Arial"/>
          <w:sz w:val="22"/>
          <w:szCs w:val="22"/>
        </w:rPr>
        <w:t xml:space="preserve"> </w:t>
      </w:r>
    </w:p>
    <w:p w14:paraId="5F854C0D" w14:textId="23624453"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Bids submitted without a complete and signed Declaration of Interest will be deemed to be </w:t>
      </w:r>
      <w:r w:rsidR="00081249" w:rsidRPr="00DF1F6F">
        <w:rPr>
          <w:rFonts w:ascii="Arial" w:eastAsia="MS Mincho" w:hAnsi="Arial" w:cs="Arial"/>
          <w:sz w:val="22"/>
          <w:szCs w:val="22"/>
        </w:rPr>
        <w:t>non-responsive</w:t>
      </w:r>
      <w:r w:rsidRPr="00DF1F6F">
        <w:rPr>
          <w:rFonts w:ascii="Arial" w:eastAsia="MS Mincho" w:hAnsi="Arial" w:cs="Arial"/>
          <w:sz w:val="22"/>
          <w:szCs w:val="22"/>
        </w:rPr>
        <w:t>.</w:t>
      </w:r>
    </w:p>
    <w:p w14:paraId="17C3699D" w14:textId="77777777" w:rsidR="008C72B8" w:rsidRPr="00DF1F6F" w:rsidRDefault="008C72B8" w:rsidP="00A972CA">
      <w:pPr>
        <w:pStyle w:val="ListParagraph"/>
        <w:keepNext/>
        <w:numPr>
          <w:ilvl w:val="1"/>
          <w:numId w:val="53"/>
        </w:numPr>
        <w:spacing w:before="240" w:after="240" w:line="360" w:lineRule="auto"/>
        <w:jc w:val="both"/>
        <w:outlineLvl w:val="0"/>
        <w:rPr>
          <w:rFonts w:ascii="Arial" w:hAnsi="Arial" w:cs="Arial"/>
          <w:b/>
          <w:bCs/>
          <w:kern w:val="32"/>
          <w:sz w:val="22"/>
          <w:szCs w:val="22"/>
        </w:rPr>
      </w:pPr>
      <w:bookmarkStart w:id="160" w:name="_Toc142667158"/>
      <w:bookmarkStart w:id="161" w:name="_Toc146184322"/>
      <w:bookmarkStart w:id="162" w:name="_Toc147309029"/>
      <w:bookmarkStart w:id="163" w:name="_Toc149909812"/>
      <w:bookmarkStart w:id="164" w:name="_Toc149909990"/>
      <w:bookmarkStart w:id="165" w:name="_Toc158036781"/>
      <w:r w:rsidRPr="00DF1F6F">
        <w:rPr>
          <w:rFonts w:ascii="Arial" w:hAnsi="Arial" w:cs="Arial"/>
          <w:b/>
          <w:bCs/>
          <w:kern w:val="32"/>
          <w:sz w:val="22"/>
          <w:szCs w:val="22"/>
        </w:rPr>
        <w:t>INVITATION TO BID</w:t>
      </w:r>
      <w:bookmarkEnd w:id="160"/>
      <w:bookmarkEnd w:id="161"/>
      <w:bookmarkEnd w:id="162"/>
      <w:bookmarkEnd w:id="163"/>
      <w:bookmarkEnd w:id="164"/>
      <w:bookmarkEnd w:id="165"/>
    </w:p>
    <w:p w14:paraId="3EB76C2D"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Bidders must complete, </w:t>
      </w:r>
      <w:proofErr w:type="gramStart"/>
      <w:r w:rsidRPr="00DF1F6F">
        <w:rPr>
          <w:rFonts w:ascii="Arial" w:eastAsia="MS Mincho" w:hAnsi="Arial" w:cs="Arial"/>
          <w:sz w:val="22"/>
          <w:szCs w:val="22"/>
        </w:rPr>
        <w:t>sign</w:t>
      </w:r>
      <w:proofErr w:type="gramEnd"/>
      <w:r w:rsidRPr="00DF1F6F">
        <w:rPr>
          <w:rFonts w:ascii="Arial" w:eastAsia="MS Mincho" w:hAnsi="Arial" w:cs="Arial"/>
          <w:sz w:val="22"/>
          <w:szCs w:val="22"/>
        </w:rPr>
        <w:t xml:space="preserve"> and return the full “Invitation to Bid” document.  </w:t>
      </w:r>
    </w:p>
    <w:p w14:paraId="1DBDC068"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Bids submitted without a completed and signed Invitation to Bid will be deemed to be non-responsive.</w:t>
      </w:r>
    </w:p>
    <w:p w14:paraId="138B2941" w14:textId="77777777" w:rsidR="008C72B8" w:rsidRPr="00DF1F6F" w:rsidRDefault="008C72B8" w:rsidP="00A972CA">
      <w:pPr>
        <w:pStyle w:val="ListParagraph"/>
        <w:keepNext/>
        <w:numPr>
          <w:ilvl w:val="1"/>
          <w:numId w:val="53"/>
        </w:numPr>
        <w:spacing w:before="240" w:after="240" w:line="360" w:lineRule="auto"/>
        <w:jc w:val="both"/>
        <w:outlineLvl w:val="0"/>
        <w:rPr>
          <w:rFonts w:ascii="Arial" w:hAnsi="Arial" w:cs="Arial"/>
          <w:b/>
          <w:bCs/>
          <w:kern w:val="32"/>
          <w:sz w:val="22"/>
          <w:szCs w:val="22"/>
        </w:rPr>
      </w:pPr>
      <w:bookmarkStart w:id="166" w:name="_Toc142667159"/>
      <w:bookmarkStart w:id="167" w:name="_Toc146184323"/>
      <w:bookmarkStart w:id="168" w:name="_Toc147309030"/>
      <w:bookmarkStart w:id="169" w:name="_Toc149909813"/>
      <w:bookmarkStart w:id="170" w:name="_Toc149909991"/>
      <w:bookmarkStart w:id="171" w:name="_Toc158036782"/>
      <w:r w:rsidRPr="00DF1F6F">
        <w:rPr>
          <w:rFonts w:ascii="Arial" w:hAnsi="Arial" w:cs="Arial"/>
          <w:b/>
          <w:bCs/>
          <w:kern w:val="32"/>
          <w:sz w:val="22"/>
          <w:szCs w:val="22"/>
        </w:rPr>
        <w:t>PRICING SCHEDULE</w:t>
      </w:r>
      <w:bookmarkEnd w:id="166"/>
      <w:bookmarkEnd w:id="167"/>
      <w:bookmarkEnd w:id="168"/>
      <w:bookmarkEnd w:id="169"/>
      <w:bookmarkEnd w:id="170"/>
      <w:bookmarkEnd w:id="171"/>
    </w:p>
    <w:p w14:paraId="5CBA636D"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Any budget amount that may be indicated in this document shall be deemed to be a guide only and Bidders are expected to submit a costing that is fair and reasonable.</w:t>
      </w:r>
    </w:p>
    <w:p w14:paraId="75852B01"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All costs related to this assignment are to be allowed for in the pricing schedule and in the formats prescribed and must be returned as part of the submission.  Bids submitted without a price or with an incomplete price, will be deemed to be non-responsive.</w:t>
      </w:r>
    </w:p>
    <w:p w14:paraId="10CFC079"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lastRenderedPageBreak/>
        <w:t>A pricing schedule with one of the specified elements (fees and reimbursable costs) omitted from the costing, may be considered non-responsive.</w:t>
      </w:r>
    </w:p>
    <w:p w14:paraId="7E68A0BE" w14:textId="77777777" w:rsidR="003F1F73" w:rsidRPr="00DF1F6F" w:rsidRDefault="003F1F73" w:rsidP="000D6D31">
      <w:pPr>
        <w:pStyle w:val="ListParagraph"/>
        <w:keepNext/>
        <w:spacing w:before="240" w:after="240" w:line="360" w:lineRule="auto"/>
        <w:jc w:val="both"/>
        <w:outlineLvl w:val="0"/>
        <w:rPr>
          <w:rFonts w:ascii="Arial" w:hAnsi="Arial" w:cs="Arial"/>
          <w:b/>
          <w:bCs/>
          <w:kern w:val="32"/>
          <w:sz w:val="22"/>
          <w:szCs w:val="22"/>
        </w:rPr>
      </w:pPr>
      <w:bookmarkStart w:id="172" w:name="_Toc142667160"/>
    </w:p>
    <w:p w14:paraId="0D17A638" w14:textId="623AA213" w:rsidR="008C72B8" w:rsidRPr="00DF1F6F" w:rsidRDefault="008C72B8" w:rsidP="00A972CA">
      <w:pPr>
        <w:pStyle w:val="ListParagraph"/>
        <w:keepNext/>
        <w:numPr>
          <w:ilvl w:val="1"/>
          <w:numId w:val="53"/>
        </w:numPr>
        <w:spacing w:before="240" w:after="240" w:line="360" w:lineRule="auto"/>
        <w:jc w:val="both"/>
        <w:outlineLvl w:val="0"/>
        <w:rPr>
          <w:rFonts w:ascii="Arial" w:hAnsi="Arial" w:cs="Arial"/>
          <w:b/>
          <w:bCs/>
          <w:kern w:val="32"/>
          <w:sz w:val="22"/>
          <w:szCs w:val="22"/>
        </w:rPr>
      </w:pPr>
      <w:bookmarkStart w:id="173" w:name="_Toc146184324"/>
      <w:bookmarkStart w:id="174" w:name="_Toc147309031"/>
      <w:bookmarkStart w:id="175" w:name="_Toc149909814"/>
      <w:bookmarkStart w:id="176" w:name="_Toc149909992"/>
      <w:bookmarkStart w:id="177" w:name="_Toc158036783"/>
      <w:r w:rsidRPr="00DF1F6F">
        <w:rPr>
          <w:rFonts w:ascii="Arial" w:hAnsi="Arial" w:cs="Arial"/>
          <w:b/>
          <w:bCs/>
          <w:kern w:val="32"/>
          <w:sz w:val="22"/>
          <w:szCs w:val="22"/>
        </w:rPr>
        <w:t>REGISTRATION ON THE CSD</w:t>
      </w:r>
      <w:bookmarkEnd w:id="172"/>
      <w:bookmarkEnd w:id="173"/>
      <w:bookmarkEnd w:id="174"/>
      <w:bookmarkEnd w:id="175"/>
      <w:bookmarkEnd w:id="176"/>
      <w:bookmarkEnd w:id="177"/>
    </w:p>
    <w:p w14:paraId="5F507807"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In this part, bidders must submit proof of their registration, or proof that they have applied for registration on the Central Supplier Database.  Bids submitted without the required proof, will be deemed to be non-responsive.</w:t>
      </w:r>
    </w:p>
    <w:p w14:paraId="2D197B89" w14:textId="77777777" w:rsidR="008C72B8" w:rsidRPr="00DF1F6F" w:rsidRDefault="008C72B8" w:rsidP="00A972CA">
      <w:pPr>
        <w:pStyle w:val="ListParagraph"/>
        <w:keepNext/>
        <w:numPr>
          <w:ilvl w:val="1"/>
          <w:numId w:val="53"/>
        </w:numPr>
        <w:spacing w:before="240" w:after="240" w:line="360" w:lineRule="auto"/>
        <w:jc w:val="both"/>
        <w:outlineLvl w:val="0"/>
        <w:rPr>
          <w:rFonts w:ascii="Arial" w:hAnsi="Arial" w:cs="Arial"/>
          <w:b/>
          <w:bCs/>
          <w:kern w:val="32"/>
          <w:sz w:val="22"/>
          <w:szCs w:val="22"/>
        </w:rPr>
      </w:pPr>
      <w:bookmarkStart w:id="178" w:name="_Toc142667161"/>
      <w:bookmarkStart w:id="179" w:name="_Toc146184325"/>
      <w:bookmarkStart w:id="180" w:name="_Toc147309032"/>
      <w:bookmarkStart w:id="181" w:name="_Toc148014896"/>
      <w:bookmarkStart w:id="182" w:name="_Toc149909815"/>
      <w:bookmarkStart w:id="183" w:name="_Toc149909993"/>
      <w:bookmarkStart w:id="184" w:name="_Toc158036784"/>
      <w:r w:rsidRPr="00DF1F6F">
        <w:rPr>
          <w:rFonts w:ascii="Arial" w:hAnsi="Arial" w:cs="Arial"/>
          <w:b/>
          <w:bCs/>
          <w:kern w:val="32"/>
          <w:sz w:val="22"/>
          <w:szCs w:val="22"/>
        </w:rPr>
        <w:t>REGISTRATION CERTIFICATES AND ACCREDITATION WITH OEMs or PROFESSIONAL BODDIES</w:t>
      </w:r>
      <w:bookmarkEnd w:id="178"/>
      <w:bookmarkEnd w:id="179"/>
      <w:bookmarkEnd w:id="180"/>
      <w:bookmarkEnd w:id="181"/>
      <w:bookmarkEnd w:id="182"/>
      <w:bookmarkEnd w:id="183"/>
      <w:bookmarkEnd w:id="184"/>
    </w:p>
    <w:p w14:paraId="17625FEB" w14:textId="45A50C30"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Registration with professional bodies. Bids submitted without proof will be deemed to be non-responsive.</w:t>
      </w:r>
    </w:p>
    <w:p w14:paraId="28623181" w14:textId="77777777" w:rsidR="00662B41" w:rsidRDefault="00662B41" w:rsidP="000D6D31">
      <w:pPr>
        <w:spacing w:line="360" w:lineRule="auto"/>
        <w:jc w:val="both"/>
        <w:rPr>
          <w:rFonts w:ascii="Arial" w:eastAsiaTheme="minorHAnsi" w:hAnsi="Arial" w:cs="Arial"/>
          <w:sz w:val="22"/>
          <w:szCs w:val="22"/>
        </w:rPr>
      </w:pPr>
    </w:p>
    <w:p w14:paraId="2FF94871" w14:textId="77777777" w:rsidR="00BD34B7" w:rsidRDefault="00BD34B7" w:rsidP="000D6D31">
      <w:pPr>
        <w:spacing w:line="360" w:lineRule="auto"/>
        <w:jc w:val="both"/>
        <w:rPr>
          <w:rFonts w:ascii="Arial" w:eastAsiaTheme="minorHAnsi" w:hAnsi="Arial" w:cs="Arial"/>
          <w:sz w:val="22"/>
          <w:szCs w:val="22"/>
        </w:rPr>
      </w:pPr>
    </w:p>
    <w:p w14:paraId="4DBA6AB0" w14:textId="77777777" w:rsidR="00BD34B7" w:rsidRDefault="00BD34B7" w:rsidP="000D6D31">
      <w:pPr>
        <w:spacing w:line="360" w:lineRule="auto"/>
        <w:jc w:val="both"/>
        <w:rPr>
          <w:rFonts w:ascii="Arial" w:eastAsiaTheme="minorHAnsi" w:hAnsi="Arial" w:cs="Arial"/>
          <w:sz w:val="22"/>
          <w:szCs w:val="22"/>
        </w:rPr>
      </w:pPr>
    </w:p>
    <w:p w14:paraId="5DDE10C5" w14:textId="77777777" w:rsidR="00BD34B7" w:rsidRDefault="00BD34B7" w:rsidP="000D6D31">
      <w:pPr>
        <w:spacing w:line="360" w:lineRule="auto"/>
        <w:jc w:val="both"/>
        <w:rPr>
          <w:rFonts w:ascii="Arial" w:eastAsiaTheme="minorHAnsi" w:hAnsi="Arial" w:cs="Arial"/>
          <w:sz w:val="22"/>
          <w:szCs w:val="22"/>
        </w:rPr>
      </w:pPr>
    </w:p>
    <w:p w14:paraId="2E5882A9" w14:textId="77777777" w:rsidR="00BD34B7" w:rsidRDefault="00BD34B7" w:rsidP="000D6D31">
      <w:pPr>
        <w:spacing w:line="360" w:lineRule="auto"/>
        <w:jc w:val="both"/>
        <w:rPr>
          <w:rFonts w:ascii="Arial" w:eastAsiaTheme="minorHAnsi" w:hAnsi="Arial" w:cs="Arial"/>
          <w:sz w:val="22"/>
          <w:szCs w:val="22"/>
        </w:rPr>
      </w:pPr>
    </w:p>
    <w:p w14:paraId="4677F4BD" w14:textId="77777777" w:rsidR="00FA465E" w:rsidRDefault="00FA465E" w:rsidP="000D6D31">
      <w:pPr>
        <w:spacing w:line="360" w:lineRule="auto"/>
        <w:jc w:val="both"/>
        <w:rPr>
          <w:rFonts w:ascii="Arial" w:eastAsiaTheme="minorHAnsi" w:hAnsi="Arial" w:cs="Arial"/>
          <w:sz w:val="22"/>
          <w:szCs w:val="22"/>
        </w:rPr>
      </w:pPr>
    </w:p>
    <w:p w14:paraId="02BC2986" w14:textId="77777777" w:rsidR="00FA465E" w:rsidRDefault="00FA465E" w:rsidP="000D6D31">
      <w:pPr>
        <w:spacing w:line="360" w:lineRule="auto"/>
        <w:jc w:val="both"/>
        <w:rPr>
          <w:rFonts w:ascii="Arial" w:eastAsiaTheme="minorHAnsi" w:hAnsi="Arial" w:cs="Arial"/>
          <w:sz w:val="22"/>
          <w:szCs w:val="22"/>
        </w:rPr>
      </w:pPr>
    </w:p>
    <w:p w14:paraId="7AEBFD5A" w14:textId="77777777" w:rsidR="00FA465E" w:rsidRDefault="00FA465E" w:rsidP="000D6D31">
      <w:pPr>
        <w:spacing w:line="360" w:lineRule="auto"/>
        <w:jc w:val="both"/>
        <w:rPr>
          <w:rFonts w:ascii="Arial" w:eastAsiaTheme="minorHAnsi" w:hAnsi="Arial" w:cs="Arial"/>
          <w:sz w:val="22"/>
          <w:szCs w:val="22"/>
        </w:rPr>
      </w:pPr>
    </w:p>
    <w:p w14:paraId="636085B4" w14:textId="77777777" w:rsidR="00FA465E" w:rsidRDefault="00FA465E" w:rsidP="000D6D31">
      <w:pPr>
        <w:spacing w:line="360" w:lineRule="auto"/>
        <w:jc w:val="both"/>
        <w:rPr>
          <w:rFonts w:ascii="Arial" w:eastAsiaTheme="minorHAnsi" w:hAnsi="Arial" w:cs="Arial"/>
          <w:sz w:val="22"/>
          <w:szCs w:val="22"/>
        </w:rPr>
      </w:pPr>
    </w:p>
    <w:p w14:paraId="69BE303A" w14:textId="77777777" w:rsidR="00FA465E" w:rsidRDefault="00FA465E" w:rsidP="000D6D31">
      <w:pPr>
        <w:spacing w:line="360" w:lineRule="auto"/>
        <w:jc w:val="both"/>
        <w:rPr>
          <w:rFonts w:ascii="Arial" w:eastAsiaTheme="minorHAnsi" w:hAnsi="Arial" w:cs="Arial"/>
          <w:sz w:val="22"/>
          <w:szCs w:val="22"/>
        </w:rPr>
      </w:pPr>
    </w:p>
    <w:p w14:paraId="685BBF1C" w14:textId="77777777" w:rsidR="00FA465E" w:rsidRDefault="00FA465E" w:rsidP="000D6D31">
      <w:pPr>
        <w:spacing w:line="360" w:lineRule="auto"/>
        <w:jc w:val="both"/>
        <w:rPr>
          <w:rFonts w:ascii="Arial" w:eastAsiaTheme="minorHAnsi" w:hAnsi="Arial" w:cs="Arial"/>
          <w:sz w:val="22"/>
          <w:szCs w:val="22"/>
        </w:rPr>
      </w:pPr>
    </w:p>
    <w:p w14:paraId="298D842A" w14:textId="77777777" w:rsidR="00FA465E" w:rsidRDefault="00FA465E" w:rsidP="000D6D31">
      <w:pPr>
        <w:spacing w:line="360" w:lineRule="auto"/>
        <w:jc w:val="both"/>
        <w:rPr>
          <w:rFonts w:ascii="Arial" w:eastAsiaTheme="minorHAnsi" w:hAnsi="Arial" w:cs="Arial"/>
          <w:sz w:val="22"/>
          <w:szCs w:val="22"/>
        </w:rPr>
      </w:pPr>
    </w:p>
    <w:p w14:paraId="5A0EBF90" w14:textId="77777777" w:rsidR="00FA465E" w:rsidRDefault="00FA465E" w:rsidP="000D6D31">
      <w:pPr>
        <w:spacing w:line="360" w:lineRule="auto"/>
        <w:jc w:val="both"/>
        <w:rPr>
          <w:rFonts w:ascii="Arial" w:eastAsiaTheme="minorHAnsi" w:hAnsi="Arial" w:cs="Arial"/>
          <w:sz w:val="22"/>
          <w:szCs w:val="22"/>
        </w:rPr>
      </w:pPr>
    </w:p>
    <w:p w14:paraId="2C883674" w14:textId="77777777" w:rsidR="00FA465E" w:rsidRDefault="00FA465E" w:rsidP="000D6D31">
      <w:pPr>
        <w:spacing w:line="360" w:lineRule="auto"/>
        <w:jc w:val="both"/>
        <w:rPr>
          <w:rFonts w:ascii="Arial" w:eastAsiaTheme="minorHAnsi" w:hAnsi="Arial" w:cs="Arial"/>
          <w:sz w:val="22"/>
          <w:szCs w:val="22"/>
        </w:rPr>
      </w:pPr>
    </w:p>
    <w:p w14:paraId="40D4D0F9" w14:textId="77777777" w:rsidR="00FA465E" w:rsidRDefault="00FA465E" w:rsidP="000D6D31">
      <w:pPr>
        <w:spacing w:line="360" w:lineRule="auto"/>
        <w:jc w:val="both"/>
        <w:rPr>
          <w:rFonts w:ascii="Arial" w:eastAsiaTheme="minorHAnsi" w:hAnsi="Arial" w:cs="Arial"/>
          <w:sz w:val="22"/>
          <w:szCs w:val="22"/>
        </w:rPr>
      </w:pPr>
    </w:p>
    <w:p w14:paraId="23E70ABB" w14:textId="77777777" w:rsidR="00FA465E" w:rsidRDefault="00FA465E" w:rsidP="000D6D31">
      <w:pPr>
        <w:spacing w:line="360" w:lineRule="auto"/>
        <w:jc w:val="both"/>
        <w:rPr>
          <w:rFonts w:ascii="Arial" w:eastAsiaTheme="minorHAnsi" w:hAnsi="Arial" w:cs="Arial"/>
          <w:sz w:val="22"/>
          <w:szCs w:val="22"/>
        </w:rPr>
      </w:pPr>
    </w:p>
    <w:p w14:paraId="4F8DBF86" w14:textId="77777777" w:rsidR="009736D1" w:rsidRDefault="009736D1" w:rsidP="000D6D31">
      <w:pPr>
        <w:spacing w:line="360" w:lineRule="auto"/>
        <w:jc w:val="both"/>
        <w:rPr>
          <w:rFonts w:ascii="Arial" w:eastAsiaTheme="minorHAnsi" w:hAnsi="Arial" w:cs="Arial"/>
          <w:sz w:val="22"/>
          <w:szCs w:val="22"/>
        </w:rPr>
      </w:pPr>
    </w:p>
    <w:p w14:paraId="4FC73734" w14:textId="77777777" w:rsidR="009736D1" w:rsidRDefault="009736D1" w:rsidP="000D6D31">
      <w:pPr>
        <w:spacing w:line="360" w:lineRule="auto"/>
        <w:jc w:val="both"/>
        <w:rPr>
          <w:rFonts w:ascii="Arial" w:eastAsiaTheme="minorHAnsi" w:hAnsi="Arial" w:cs="Arial"/>
          <w:sz w:val="22"/>
          <w:szCs w:val="22"/>
        </w:rPr>
      </w:pPr>
    </w:p>
    <w:p w14:paraId="40F766C3" w14:textId="77777777" w:rsidR="009736D1" w:rsidRDefault="009736D1" w:rsidP="000D6D31">
      <w:pPr>
        <w:spacing w:line="360" w:lineRule="auto"/>
        <w:jc w:val="both"/>
        <w:rPr>
          <w:rFonts w:ascii="Arial" w:eastAsiaTheme="minorHAnsi" w:hAnsi="Arial" w:cs="Arial"/>
          <w:sz w:val="22"/>
          <w:szCs w:val="22"/>
        </w:rPr>
      </w:pPr>
    </w:p>
    <w:p w14:paraId="7B26FF30" w14:textId="77777777" w:rsidR="009736D1" w:rsidRDefault="009736D1" w:rsidP="000D6D31">
      <w:pPr>
        <w:spacing w:line="360" w:lineRule="auto"/>
        <w:jc w:val="both"/>
        <w:rPr>
          <w:rFonts w:ascii="Arial" w:eastAsiaTheme="minorHAnsi" w:hAnsi="Arial" w:cs="Arial"/>
          <w:sz w:val="22"/>
          <w:szCs w:val="22"/>
        </w:rPr>
      </w:pPr>
    </w:p>
    <w:p w14:paraId="2F2957BD" w14:textId="77777777" w:rsidR="009736D1" w:rsidRDefault="009736D1" w:rsidP="000D6D31">
      <w:pPr>
        <w:spacing w:line="360" w:lineRule="auto"/>
        <w:jc w:val="both"/>
        <w:rPr>
          <w:rFonts w:ascii="Arial" w:eastAsiaTheme="minorHAnsi" w:hAnsi="Arial" w:cs="Arial"/>
          <w:sz w:val="22"/>
          <w:szCs w:val="22"/>
        </w:rPr>
      </w:pPr>
    </w:p>
    <w:p w14:paraId="08C68846" w14:textId="77777777" w:rsidR="009736D1" w:rsidRDefault="009736D1" w:rsidP="000D6D31">
      <w:pPr>
        <w:spacing w:line="360" w:lineRule="auto"/>
        <w:jc w:val="both"/>
        <w:rPr>
          <w:rFonts w:ascii="Arial" w:eastAsiaTheme="minorHAnsi" w:hAnsi="Arial" w:cs="Arial"/>
          <w:sz w:val="22"/>
          <w:szCs w:val="22"/>
        </w:rPr>
      </w:pPr>
    </w:p>
    <w:p w14:paraId="52EDA37A" w14:textId="77777777" w:rsidR="009736D1" w:rsidRDefault="009736D1" w:rsidP="000D6D31">
      <w:pPr>
        <w:spacing w:line="360" w:lineRule="auto"/>
        <w:jc w:val="both"/>
        <w:rPr>
          <w:rFonts w:ascii="Arial" w:eastAsiaTheme="minorHAnsi" w:hAnsi="Arial" w:cs="Arial"/>
          <w:sz w:val="22"/>
          <w:szCs w:val="22"/>
        </w:rPr>
      </w:pPr>
    </w:p>
    <w:p w14:paraId="293312CC" w14:textId="77777777" w:rsidR="00BD34B7" w:rsidRPr="00DF1F6F" w:rsidRDefault="00BD34B7" w:rsidP="000D6D31">
      <w:pPr>
        <w:spacing w:line="360" w:lineRule="auto"/>
        <w:jc w:val="both"/>
        <w:rPr>
          <w:rFonts w:ascii="Arial" w:eastAsiaTheme="minorHAnsi" w:hAnsi="Arial" w:cs="Arial"/>
          <w:sz w:val="22"/>
          <w:szCs w:val="22"/>
        </w:rPr>
      </w:pPr>
    </w:p>
    <w:p w14:paraId="24EEA72C" w14:textId="235B94BB" w:rsidR="009F52CC" w:rsidRPr="00DF1F6F" w:rsidRDefault="009F52CC" w:rsidP="00A972CA">
      <w:pPr>
        <w:pStyle w:val="Heading1"/>
        <w:numPr>
          <w:ilvl w:val="0"/>
          <w:numId w:val="53"/>
        </w:numPr>
        <w:pBdr>
          <w:bottom w:val="single" w:sz="4" w:space="1" w:color="auto"/>
        </w:pBdr>
        <w:spacing w:after="240" w:line="360" w:lineRule="auto"/>
        <w:ind w:left="300" w:hanging="357"/>
        <w:rPr>
          <w:rFonts w:eastAsiaTheme="minorHAnsi" w:cs="Arial"/>
          <w:szCs w:val="22"/>
        </w:rPr>
      </w:pPr>
      <w:bookmarkStart w:id="185" w:name="_Toc149909816"/>
      <w:bookmarkStart w:id="186" w:name="_Toc158036785"/>
      <w:r w:rsidRPr="00DF1F6F">
        <w:rPr>
          <w:rFonts w:eastAsiaTheme="minorHAnsi" w:cs="Arial"/>
          <w:szCs w:val="22"/>
        </w:rPr>
        <w:t>SECTION D: STANDARD BIDDING DOCUMENTS</w:t>
      </w:r>
      <w:bookmarkEnd w:id="185"/>
      <w:bookmarkEnd w:id="186"/>
      <w:r w:rsidRPr="00DF1F6F">
        <w:rPr>
          <w:rFonts w:eastAsiaTheme="minorHAnsi" w:cs="Arial"/>
          <w:szCs w:val="22"/>
        </w:rPr>
        <w:t xml:space="preserve"> </w:t>
      </w:r>
    </w:p>
    <w:p w14:paraId="1FC0CC38" w14:textId="77777777" w:rsidR="0056283D" w:rsidRPr="00DF1F6F" w:rsidRDefault="0056283D" w:rsidP="000D6D31">
      <w:pPr>
        <w:pStyle w:val="Heading1"/>
        <w:spacing w:line="360" w:lineRule="auto"/>
        <w:jc w:val="center"/>
        <w:rPr>
          <w:rFonts w:cs="Arial"/>
          <w:szCs w:val="22"/>
        </w:rPr>
      </w:pPr>
      <w:bookmarkStart w:id="187" w:name="_Toc149909817"/>
      <w:bookmarkStart w:id="188" w:name="_Toc158036786"/>
      <w:r w:rsidRPr="00DF1F6F">
        <w:rPr>
          <w:rFonts w:cs="Arial"/>
          <w:szCs w:val="22"/>
        </w:rPr>
        <w:t xml:space="preserve">SBD1: </w:t>
      </w:r>
      <w:r w:rsidRPr="00DF1F6F">
        <w:rPr>
          <w:rFonts w:cs="Arial"/>
          <w:snapToGrid w:val="0"/>
          <w:szCs w:val="22"/>
        </w:rPr>
        <w:t>INVITATION TO BID</w:t>
      </w:r>
      <w:bookmarkEnd w:id="187"/>
      <w:bookmarkEnd w:id="188"/>
    </w:p>
    <w:p w14:paraId="1163359A" w14:textId="1034C6F2" w:rsidR="0056283D" w:rsidRPr="00DF1F6F" w:rsidRDefault="0056283D" w:rsidP="00180C92">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r w:rsidRPr="00DF1F6F">
        <w:rPr>
          <w:rFonts w:ascii="Arial" w:hAnsi="Arial" w:cs="Arial"/>
          <w:b/>
          <w:snapToGrid w:val="0"/>
          <w:sz w:val="22"/>
          <w:szCs w:val="22"/>
        </w:rPr>
        <w:t>PART A</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612"/>
        <w:gridCol w:w="1671"/>
        <w:gridCol w:w="1516"/>
        <w:gridCol w:w="177"/>
        <w:gridCol w:w="863"/>
        <w:gridCol w:w="1390"/>
        <w:gridCol w:w="533"/>
        <w:gridCol w:w="434"/>
        <w:gridCol w:w="803"/>
        <w:gridCol w:w="1270"/>
      </w:tblGrid>
      <w:tr w:rsidR="0056283D" w:rsidRPr="00DF1F6F" w14:paraId="3A971BC6" w14:textId="77777777" w:rsidTr="00663706">
        <w:trPr>
          <w:trHeight w:val="228"/>
          <w:jc w:val="center"/>
        </w:trPr>
        <w:tc>
          <w:tcPr>
            <w:tcW w:w="10989" w:type="dxa"/>
            <w:gridSpan w:val="11"/>
            <w:shd w:val="clear" w:color="auto" w:fill="DDD9C3"/>
            <w:vAlign w:val="bottom"/>
          </w:tcPr>
          <w:p w14:paraId="260C229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DF1F6F">
              <w:rPr>
                <w:rFonts w:ascii="Arial" w:hAnsi="Arial" w:cs="Arial"/>
                <w:b/>
                <w:snapToGrid w:val="0"/>
                <w:sz w:val="22"/>
                <w:szCs w:val="22"/>
              </w:rPr>
              <w:t>YOU ARE HEREBY INVITED TO BID FOR REQUIREMENTS OF THE AIR TRAFFIC AND NAVIGATION SERVICES SOC LIMITED (ATNS)</w:t>
            </w:r>
          </w:p>
        </w:tc>
      </w:tr>
      <w:tr w:rsidR="0056283D" w:rsidRPr="00DF1F6F" w14:paraId="292EE1AE" w14:textId="77777777" w:rsidTr="0056283D">
        <w:trPr>
          <w:trHeight w:val="228"/>
          <w:jc w:val="center"/>
        </w:trPr>
        <w:tc>
          <w:tcPr>
            <w:tcW w:w="1583" w:type="dxa"/>
            <w:shd w:val="clear" w:color="auto" w:fill="auto"/>
          </w:tcPr>
          <w:p w14:paraId="5211418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BID NUMBER:</w:t>
            </w:r>
          </w:p>
        </w:tc>
        <w:tc>
          <w:tcPr>
            <w:tcW w:w="2163" w:type="dxa"/>
            <w:gridSpan w:val="2"/>
            <w:shd w:val="clear" w:color="auto" w:fill="auto"/>
          </w:tcPr>
          <w:p w14:paraId="7B0B1C79"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c>
          <w:tcPr>
            <w:tcW w:w="1778" w:type="dxa"/>
            <w:gridSpan w:val="2"/>
            <w:shd w:val="clear" w:color="auto" w:fill="auto"/>
          </w:tcPr>
          <w:p w14:paraId="74503EA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CLOSING DATE:</w:t>
            </w:r>
          </w:p>
        </w:tc>
        <w:tc>
          <w:tcPr>
            <w:tcW w:w="2302" w:type="dxa"/>
            <w:gridSpan w:val="2"/>
            <w:shd w:val="clear" w:color="auto" w:fill="auto"/>
          </w:tcPr>
          <w:p w14:paraId="4580475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color w:val="FF0000"/>
                <w:sz w:val="22"/>
                <w:szCs w:val="22"/>
              </w:rPr>
            </w:pPr>
          </w:p>
        </w:tc>
        <w:tc>
          <w:tcPr>
            <w:tcW w:w="1782" w:type="dxa"/>
            <w:gridSpan w:val="3"/>
            <w:shd w:val="clear" w:color="auto" w:fill="auto"/>
          </w:tcPr>
          <w:p w14:paraId="653D90C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CLOSING TIME:</w:t>
            </w:r>
          </w:p>
        </w:tc>
        <w:tc>
          <w:tcPr>
            <w:tcW w:w="1381" w:type="dxa"/>
            <w:shd w:val="clear" w:color="auto" w:fill="auto"/>
          </w:tcPr>
          <w:p w14:paraId="05E7D04E" w14:textId="5F0ADADF"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r>
      <w:tr w:rsidR="0056283D" w:rsidRPr="00DF1F6F" w14:paraId="68DEAD97" w14:textId="77777777" w:rsidTr="0056283D">
        <w:trPr>
          <w:trHeight w:val="228"/>
          <w:jc w:val="center"/>
        </w:trPr>
        <w:tc>
          <w:tcPr>
            <w:tcW w:w="1583" w:type="dxa"/>
            <w:tcBorders>
              <w:bottom w:val="single" w:sz="4" w:space="0" w:color="auto"/>
            </w:tcBorders>
            <w:shd w:val="clear" w:color="auto" w:fill="auto"/>
            <w:vAlign w:val="bottom"/>
          </w:tcPr>
          <w:p w14:paraId="0694A389"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DESCRIPTION</w:t>
            </w:r>
          </w:p>
        </w:tc>
        <w:tc>
          <w:tcPr>
            <w:tcW w:w="9406" w:type="dxa"/>
            <w:gridSpan w:val="10"/>
            <w:tcBorders>
              <w:bottom w:val="single" w:sz="4" w:space="0" w:color="auto"/>
            </w:tcBorders>
            <w:shd w:val="clear" w:color="auto" w:fill="auto"/>
            <w:vAlign w:val="bottom"/>
          </w:tcPr>
          <w:p w14:paraId="0F5271A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0F952D36" w14:textId="77777777" w:rsidTr="00663706">
        <w:trPr>
          <w:trHeight w:val="228"/>
          <w:jc w:val="center"/>
        </w:trPr>
        <w:tc>
          <w:tcPr>
            <w:tcW w:w="10989" w:type="dxa"/>
            <w:gridSpan w:val="11"/>
            <w:tcBorders>
              <w:bottom w:val="single" w:sz="4" w:space="0" w:color="auto"/>
            </w:tcBorders>
            <w:shd w:val="clear" w:color="auto" w:fill="DDD9C3"/>
            <w:vAlign w:val="bottom"/>
          </w:tcPr>
          <w:p w14:paraId="41B67437" w14:textId="5543FA42"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i/>
                <w:snapToGrid w:val="0"/>
                <w:sz w:val="22"/>
                <w:szCs w:val="22"/>
              </w:rPr>
            </w:pPr>
            <w:r w:rsidRPr="00DF1F6F">
              <w:rPr>
                <w:rFonts w:ascii="Arial" w:hAnsi="Arial" w:cs="Arial"/>
                <w:b/>
                <w:snapToGrid w:val="0"/>
                <w:sz w:val="22"/>
                <w:szCs w:val="22"/>
              </w:rPr>
              <w:t xml:space="preserve">BID RESPONSE DOCUMENTS MAY BE DEPOSITED IN THE BID BOX SITUATED AT </w:t>
            </w:r>
            <w:r w:rsidR="00710E1C">
              <w:rPr>
                <w:rFonts w:ascii="Arial" w:hAnsi="Arial" w:cs="Arial"/>
                <w:b/>
                <w:iCs/>
                <w:snapToGrid w:val="0"/>
                <w:sz w:val="22"/>
                <w:szCs w:val="22"/>
              </w:rPr>
              <w:t>ATNS HEAD OFFICE</w:t>
            </w:r>
          </w:p>
        </w:tc>
      </w:tr>
      <w:tr w:rsidR="0056283D" w:rsidRPr="00DF1F6F" w14:paraId="7B35E613" w14:textId="77777777" w:rsidTr="00663706">
        <w:trPr>
          <w:trHeight w:val="340"/>
          <w:jc w:val="center"/>
        </w:trPr>
        <w:tc>
          <w:tcPr>
            <w:tcW w:w="10989" w:type="dxa"/>
            <w:gridSpan w:val="11"/>
            <w:tcBorders>
              <w:top w:val="single" w:sz="4" w:space="0" w:color="auto"/>
            </w:tcBorders>
            <w:shd w:val="clear" w:color="auto" w:fill="auto"/>
            <w:vAlign w:val="bottom"/>
          </w:tcPr>
          <w:p w14:paraId="68F4322D"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Cs/>
                <w:snapToGrid w:val="0"/>
                <w:sz w:val="22"/>
                <w:szCs w:val="22"/>
              </w:rPr>
            </w:pPr>
          </w:p>
        </w:tc>
      </w:tr>
      <w:tr w:rsidR="0056283D" w:rsidRPr="00DF1F6F" w14:paraId="374C7789" w14:textId="77777777" w:rsidTr="0056283D">
        <w:trPr>
          <w:trHeight w:val="60"/>
          <w:jc w:val="center"/>
        </w:trPr>
        <w:tc>
          <w:tcPr>
            <w:tcW w:w="5347" w:type="dxa"/>
            <w:gridSpan w:val="4"/>
            <w:tcBorders>
              <w:top w:val="single" w:sz="4" w:space="0" w:color="auto"/>
            </w:tcBorders>
            <w:shd w:val="clear" w:color="auto" w:fill="DDD9C3"/>
            <w:vAlign w:val="bottom"/>
          </w:tcPr>
          <w:p w14:paraId="5DC85F29"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highlight w:val="lightGray"/>
              </w:rPr>
            </w:pPr>
            <w:r w:rsidRPr="00DF1F6F">
              <w:rPr>
                <w:rFonts w:ascii="Arial" w:hAnsi="Arial" w:cs="Arial"/>
                <w:b/>
                <w:bCs/>
                <w:snapToGrid w:val="0"/>
                <w:sz w:val="22"/>
                <w:szCs w:val="22"/>
                <w:shd w:val="clear" w:color="auto" w:fill="DDD9C3"/>
              </w:rPr>
              <w:t>BIDDING PROCEDURE ENQUIRIES MAY BE DIRECTED TO</w:t>
            </w:r>
          </w:p>
        </w:tc>
        <w:tc>
          <w:tcPr>
            <w:tcW w:w="5642" w:type="dxa"/>
            <w:gridSpan w:val="7"/>
            <w:tcBorders>
              <w:top w:val="single" w:sz="4" w:space="0" w:color="auto"/>
            </w:tcBorders>
            <w:shd w:val="clear" w:color="auto" w:fill="DDD9C3"/>
            <w:vAlign w:val="bottom"/>
          </w:tcPr>
          <w:p w14:paraId="6AF7964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highlight w:val="lightGray"/>
              </w:rPr>
            </w:pPr>
            <w:r w:rsidRPr="00DF1F6F">
              <w:rPr>
                <w:rFonts w:ascii="Arial" w:hAnsi="Arial" w:cs="Arial"/>
                <w:b/>
                <w:bCs/>
                <w:snapToGrid w:val="0"/>
                <w:sz w:val="22"/>
                <w:szCs w:val="22"/>
              </w:rPr>
              <w:t>TECHNICAL ENQUIRIES MAY BE DIRECTED TO:</w:t>
            </w:r>
          </w:p>
        </w:tc>
      </w:tr>
      <w:tr w:rsidR="0056283D" w:rsidRPr="00DF1F6F" w14:paraId="2A491DEE" w14:textId="77777777" w:rsidTr="0056283D">
        <w:trPr>
          <w:trHeight w:val="302"/>
          <w:jc w:val="center"/>
        </w:trPr>
        <w:tc>
          <w:tcPr>
            <w:tcW w:w="2227" w:type="dxa"/>
            <w:gridSpan w:val="2"/>
            <w:tcBorders>
              <w:top w:val="single" w:sz="4" w:space="0" w:color="auto"/>
            </w:tcBorders>
            <w:shd w:val="clear" w:color="auto" w:fill="auto"/>
            <w:vAlign w:val="bottom"/>
          </w:tcPr>
          <w:p w14:paraId="0B928B87"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CONTACT PERSON</w:t>
            </w:r>
          </w:p>
        </w:tc>
        <w:tc>
          <w:tcPr>
            <w:tcW w:w="3120" w:type="dxa"/>
            <w:gridSpan w:val="2"/>
            <w:tcBorders>
              <w:top w:val="single" w:sz="4" w:space="0" w:color="auto"/>
            </w:tcBorders>
            <w:shd w:val="clear" w:color="auto" w:fill="auto"/>
            <w:vAlign w:val="bottom"/>
          </w:tcPr>
          <w:p w14:paraId="0FFF7BD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c>
          <w:tcPr>
            <w:tcW w:w="3458" w:type="dxa"/>
            <w:gridSpan w:val="5"/>
            <w:tcBorders>
              <w:top w:val="single" w:sz="4" w:space="0" w:color="auto"/>
            </w:tcBorders>
            <w:shd w:val="clear" w:color="auto" w:fill="auto"/>
            <w:vAlign w:val="bottom"/>
          </w:tcPr>
          <w:p w14:paraId="573E6049"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CONTACT PERSON</w:t>
            </w:r>
          </w:p>
        </w:tc>
        <w:tc>
          <w:tcPr>
            <w:tcW w:w="2184" w:type="dxa"/>
            <w:gridSpan w:val="2"/>
            <w:tcBorders>
              <w:top w:val="single" w:sz="4" w:space="0" w:color="auto"/>
            </w:tcBorders>
            <w:shd w:val="clear" w:color="auto" w:fill="auto"/>
            <w:vAlign w:val="bottom"/>
          </w:tcPr>
          <w:p w14:paraId="0F00BC6B"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56283D" w:rsidRPr="00DF1F6F" w14:paraId="5DA35087" w14:textId="77777777" w:rsidTr="0056283D">
        <w:trPr>
          <w:trHeight w:val="302"/>
          <w:jc w:val="center"/>
        </w:trPr>
        <w:tc>
          <w:tcPr>
            <w:tcW w:w="2227" w:type="dxa"/>
            <w:gridSpan w:val="2"/>
            <w:tcBorders>
              <w:top w:val="single" w:sz="4" w:space="0" w:color="auto"/>
            </w:tcBorders>
            <w:shd w:val="clear" w:color="auto" w:fill="auto"/>
            <w:vAlign w:val="bottom"/>
          </w:tcPr>
          <w:p w14:paraId="520DEAC2"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TELEPHONE NUMBER</w:t>
            </w:r>
          </w:p>
        </w:tc>
        <w:tc>
          <w:tcPr>
            <w:tcW w:w="3120" w:type="dxa"/>
            <w:gridSpan w:val="2"/>
            <w:tcBorders>
              <w:top w:val="single" w:sz="4" w:space="0" w:color="auto"/>
            </w:tcBorders>
            <w:shd w:val="clear" w:color="auto" w:fill="auto"/>
            <w:vAlign w:val="bottom"/>
          </w:tcPr>
          <w:p w14:paraId="7AF3F04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c>
          <w:tcPr>
            <w:tcW w:w="3458" w:type="dxa"/>
            <w:gridSpan w:val="5"/>
            <w:tcBorders>
              <w:top w:val="single" w:sz="4" w:space="0" w:color="auto"/>
            </w:tcBorders>
            <w:shd w:val="clear" w:color="auto" w:fill="auto"/>
            <w:vAlign w:val="bottom"/>
          </w:tcPr>
          <w:p w14:paraId="7B5527BB"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TELEPHONE NUMBER</w:t>
            </w:r>
          </w:p>
        </w:tc>
        <w:tc>
          <w:tcPr>
            <w:tcW w:w="2184" w:type="dxa"/>
            <w:gridSpan w:val="2"/>
            <w:tcBorders>
              <w:top w:val="single" w:sz="4" w:space="0" w:color="auto"/>
            </w:tcBorders>
            <w:shd w:val="clear" w:color="auto" w:fill="auto"/>
            <w:vAlign w:val="bottom"/>
          </w:tcPr>
          <w:p w14:paraId="0CE238A2"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56283D" w:rsidRPr="00DF1F6F" w14:paraId="7D869703" w14:textId="77777777" w:rsidTr="0056283D">
        <w:trPr>
          <w:trHeight w:val="302"/>
          <w:jc w:val="center"/>
        </w:trPr>
        <w:tc>
          <w:tcPr>
            <w:tcW w:w="2227" w:type="dxa"/>
            <w:gridSpan w:val="2"/>
            <w:tcBorders>
              <w:top w:val="single" w:sz="4" w:space="0" w:color="auto"/>
            </w:tcBorders>
            <w:shd w:val="clear" w:color="auto" w:fill="auto"/>
            <w:vAlign w:val="bottom"/>
          </w:tcPr>
          <w:p w14:paraId="5D55354A"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FACSIMILE NUMBER</w:t>
            </w:r>
          </w:p>
        </w:tc>
        <w:tc>
          <w:tcPr>
            <w:tcW w:w="3120" w:type="dxa"/>
            <w:gridSpan w:val="2"/>
            <w:tcBorders>
              <w:top w:val="single" w:sz="4" w:space="0" w:color="auto"/>
            </w:tcBorders>
            <w:shd w:val="clear" w:color="auto" w:fill="auto"/>
            <w:vAlign w:val="bottom"/>
          </w:tcPr>
          <w:p w14:paraId="28EA477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c>
          <w:tcPr>
            <w:tcW w:w="3458" w:type="dxa"/>
            <w:gridSpan w:val="5"/>
            <w:tcBorders>
              <w:top w:val="single" w:sz="4" w:space="0" w:color="auto"/>
            </w:tcBorders>
            <w:shd w:val="clear" w:color="auto" w:fill="auto"/>
            <w:vAlign w:val="bottom"/>
          </w:tcPr>
          <w:p w14:paraId="3EC3F260"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FACSIMILE NUMBER</w:t>
            </w:r>
          </w:p>
        </w:tc>
        <w:tc>
          <w:tcPr>
            <w:tcW w:w="2184" w:type="dxa"/>
            <w:gridSpan w:val="2"/>
            <w:tcBorders>
              <w:top w:val="single" w:sz="4" w:space="0" w:color="auto"/>
            </w:tcBorders>
            <w:shd w:val="clear" w:color="auto" w:fill="auto"/>
            <w:vAlign w:val="bottom"/>
          </w:tcPr>
          <w:p w14:paraId="7E36206B"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56283D" w:rsidRPr="00DF1F6F" w14:paraId="1D638917" w14:textId="77777777" w:rsidTr="0056283D">
        <w:trPr>
          <w:trHeight w:val="268"/>
          <w:jc w:val="center"/>
        </w:trPr>
        <w:tc>
          <w:tcPr>
            <w:tcW w:w="2227" w:type="dxa"/>
            <w:gridSpan w:val="2"/>
            <w:tcBorders>
              <w:top w:val="single" w:sz="4" w:space="0" w:color="auto"/>
            </w:tcBorders>
            <w:shd w:val="clear" w:color="auto" w:fill="auto"/>
            <w:vAlign w:val="bottom"/>
          </w:tcPr>
          <w:p w14:paraId="2F5C4EE5"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E-MAIL ADDRESS</w:t>
            </w:r>
          </w:p>
        </w:tc>
        <w:tc>
          <w:tcPr>
            <w:tcW w:w="3120" w:type="dxa"/>
            <w:gridSpan w:val="2"/>
            <w:tcBorders>
              <w:top w:val="single" w:sz="4" w:space="0" w:color="auto"/>
            </w:tcBorders>
            <w:shd w:val="clear" w:color="auto" w:fill="auto"/>
            <w:vAlign w:val="bottom"/>
          </w:tcPr>
          <w:p w14:paraId="034B63F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c>
          <w:tcPr>
            <w:tcW w:w="3458" w:type="dxa"/>
            <w:gridSpan w:val="5"/>
            <w:tcBorders>
              <w:top w:val="single" w:sz="4" w:space="0" w:color="auto"/>
            </w:tcBorders>
            <w:shd w:val="clear" w:color="auto" w:fill="auto"/>
            <w:vAlign w:val="bottom"/>
          </w:tcPr>
          <w:p w14:paraId="7E4693C1"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E-MAIL ADDRESS</w:t>
            </w:r>
          </w:p>
        </w:tc>
        <w:tc>
          <w:tcPr>
            <w:tcW w:w="2184" w:type="dxa"/>
            <w:gridSpan w:val="2"/>
            <w:tcBorders>
              <w:top w:val="single" w:sz="4" w:space="0" w:color="auto"/>
            </w:tcBorders>
            <w:shd w:val="clear" w:color="auto" w:fill="auto"/>
            <w:vAlign w:val="bottom"/>
          </w:tcPr>
          <w:p w14:paraId="749F469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56283D" w:rsidRPr="00DF1F6F" w14:paraId="1BEABE05" w14:textId="77777777" w:rsidTr="00663706">
        <w:trPr>
          <w:trHeight w:val="228"/>
          <w:jc w:val="center"/>
        </w:trPr>
        <w:tc>
          <w:tcPr>
            <w:tcW w:w="10989" w:type="dxa"/>
            <w:gridSpan w:val="11"/>
            <w:shd w:val="clear" w:color="auto" w:fill="DDD9C3"/>
            <w:vAlign w:val="bottom"/>
          </w:tcPr>
          <w:p w14:paraId="0E8EEB6F"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DF1F6F">
              <w:rPr>
                <w:rFonts w:ascii="Arial" w:hAnsi="Arial" w:cs="Arial"/>
                <w:b/>
                <w:snapToGrid w:val="0"/>
                <w:sz w:val="22"/>
                <w:szCs w:val="22"/>
              </w:rPr>
              <w:t>SUPPLIER INFORMATION</w:t>
            </w:r>
          </w:p>
        </w:tc>
      </w:tr>
      <w:tr w:rsidR="0056283D" w:rsidRPr="00DF1F6F" w14:paraId="75A4748B" w14:textId="77777777" w:rsidTr="0056283D">
        <w:trPr>
          <w:trHeight w:val="340"/>
          <w:jc w:val="center"/>
        </w:trPr>
        <w:tc>
          <w:tcPr>
            <w:tcW w:w="2207" w:type="dxa"/>
            <w:gridSpan w:val="2"/>
            <w:shd w:val="clear" w:color="auto" w:fill="auto"/>
            <w:vAlign w:val="bottom"/>
          </w:tcPr>
          <w:p w14:paraId="17887E3D"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NAME OF BIDDER</w:t>
            </w:r>
          </w:p>
        </w:tc>
        <w:tc>
          <w:tcPr>
            <w:tcW w:w="8782" w:type="dxa"/>
            <w:gridSpan w:val="9"/>
            <w:shd w:val="clear" w:color="auto" w:fill="auto"/>
            <w:vAlign w:val="bottom"/>
          </w:tcPr>
          <w:p w14:paraId="6A5FBB61"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06245302" w14:textId="77777777" w:rsidTr="0056283D">
        <w:trPr>
          <w:trHeight w:val="340"/>
          <w:jc w:val="center"/>
        </w:trPr>
        <w:tc>
          <w:tcPr>
            <w:tcW w:w="2207" w:type="dxa"/>
            <w:gridSpan w:val="2"/>
            <w:shd w:val="clear" w:color="auto" w:fill="auto"/>
            <w:vAlign w:val="bottom"/>
          </w:tcPr>
          <w:p w14:paraId="4117DF7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POSTAL ADDRESS</w:t>
            </w:r>
          </w:p>
        </w:tc>
        <w:tc>
          <w:tcPr>
            <w:tcW w:w="8782" w:type="dxa"/>
            <w:gridSpan w:val="9"/>
            <w:shd w:val="clear" w:color="auto" w:fill="auto"/>
            <w:vAlign w:val="bottom"/>
          </w:tcPr>
          <w:p w14:paraId="4BE4086E"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767E41FC" w14:textId="77777777" w:rsidTr="0056283D">
        <w:trPr>
          <w:trHeight w:val="340"/>
          <w:jc w:val="center"/>
        </w:trPr>
        <w:tc>
          <w:tcPr>
            <w:tcW w:w="2207" w:type="dxa"/>
            <w:gridSpan w:val="2"/>
            <w:shd w:val="clear" w:color="auto" w:fill="auto"/>
            <w:vAlign w:val="bottom"/>
          </w:tcPr>
          <w:p w14:paraId="3A912E8C"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STREET ADDRESS</w:t>
            </w:r>
          </w:p>
        </w:tc>
        <w:tc>
          <w:tcPr>
            <w:tcW w:w="8782" w:type="dxa"/>
            <w:gridSpan w:val="9"/>
            <w:shd w:val="clear" w:color="auto" w:fill="auto"/>
            <w:vAlign w:val="bottom"/>
          </w:tcPr>
          <w:p w14:paraId="6EB37AE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4C135E97" w14:textId="77777777" w:rsidTr="0056283D">
        <w:trPr>
          <w:trHeight w:val="340"/>
          <w:jc w:val="center"/>
        </w:trPr>
        <w:tc>
          <w:tcPr>
            <w:tcW w:w="2207" w:type="dxa"/>
            <w:gridSpan w:val="2"/>
            <w:shd w:val="clear" w:color="auto" w:fill="auto"/>
            <w:vAlign w:val="bottom"/>
          </w:tcPr>
          <w:p w14:paraId="64B6538F"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TELEPHONE NUMBER</w:t>
            </w:r>
          </w:p>
        </w:tc>
        <w:tc>
          <w:tcPr>
            <w:tcW w:w="1539" w:type="dxa"/>
            <w:shd w:val="clear" w:color="auto" w:fill="auto"/>
            <w:vAlign w:val="bottom"/>
          </w:tcPr>
          <w:p w14:paraId="41B08E42"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CODE</w:t>
            </w:r>
          </w:p>
        </w:tc>
        <w:tc>
          <w:tcPr>
            <w:tcW w:w="1778" w:type="dxa"/>
            <w:gridSpan w:val="2"/>
            <w:shd w:val="clear" w:color="auto" w:fill="auto"/>
            <w:vAlign w:val="bottom"/>
          </w:tcPr>
          <w:p w14:paraId="2D4E56BD"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c>
          <w:tcPr>
            <w:tcW w:w="2847" w:type="dxa"/>
            <w:gridSpan w:val="3"/>
            <w:shd w:val="clear" w:color="auto" w:fill="auto"/>
            <w:vAlign w:val="bottom"/>
          </w:tcPr>
          <w:p w14:paraId="3162658E"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NUMBER</w:t>
            </w:r>
          </w:p>
        </w:tc>
        <w:tc>
          <w:tcPr>
            <w:tcW w:w="2618" w:type="dxa"/>
            <w:gridSpan w:val="3"/>
            <w:shd w:val="clear" w:color="auto" w:fill="auto"/>
            <w:vAlign w:val="bottom"/>
          </w:tcPr>
          <w:p w14:paraId="26DECAB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14514DAF" w14:textId="77777777" w:rsidTr="0056283D">
        <w:trPr>
          <w:trHeight w:val="340"/>
          <w:jc w:val="center"/>
        </w:trPr>
        <w:tc>
          <w:tcPr>
            <w:tcW w:w="2207" w:type="dxa"/>
            <w:gridSpan w:val="2"/>
            <w:shd w:val="clear" w:color="auto" w:fill="auto"/>
            <w:vAlign w:val="bottom"/>
          </w:tcPr>
          <w:p w14:paraId="1E20A2B8"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CELLPHONE NUMBER</w:t>
            </w:r>
          </w:p>
        </w:tc>
        <w:tc>
          <w:tcPr>
            <w:tcW w:w="8782" w:type="dxa"/>
            <w:gridSpan w:val="9"/>
            <w:shd w:val="clear" w:color="auto" w:fill="auto"/>
            <w:vAlign w:val="bottom"/>
          </w:tcPr>
          <w:p w14:paraId="650F3AD8"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65D440FC" w14:textId="77777777" w:rsidTr="0056283D">
        <w:trPr>
          <w:trHeight w:val="340"/>
          <w:jc w:val="center"/>
        </w:trPr>
        <w:tc>
          <w:tcPr>
            <w:tcW w:w="2207" w:type="dxa"/>
            <w:gridSpan w:val="2"/>
            <w:shd w:val="clear" w:color="auto" w:fill="auto"/>
            <w:vAlign w:val="bottom"/>
          </w:tcPr>
          <w:p w14:paraId="0E1DE48E"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FACSIMILE NUMBER</w:t>
            </w:r>
          </w:p>
        </w:tc>
        <w:tc>
          <w:tcPr>
            <w:tcW w:w="1539" w:type="dxa"/>
            <w:shd w:val="clear" w:color="auto" w:fill="auto"/>
            <w:vAlign w:val="bottom"/>
          </w:tcPr>
          <w:p w14:paraId="2BD5D4FC"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CODE</w:t>
            </w:r>
          </w:p>
        </w:tc>
        <w:tc>
          <w:tcPr>
            <w:tcW w:w="1778" w:type="dxa"/>
            <w:gridSpan w:val="2"/>
            <w:shd w:val="clear" w:color="auto" w:fill="auto"/>
            <w:vAlign w:val="bottom"/>
          </w:tcPr>
          <w:p w14:paraId="4558804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c>
          <w:tcPr>
            <w:tcW w:w="2847" w:type="dxa"/>
            <w:gridSpan w:val="3"/>
            <w:shd w:val="clear" w:color="auto" w:fill="auto"/>
            <w:vAlign w:val="bottom"/>
          </w:tcPr>
          <w:p w14:paraId="6F3D9DCC"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NUMBER</w:t>
            </w:r>
          </w:p>
        </w:tc>
        <w:tc>
          <w:tcPr>
            <w:tcW w:w="2618" w:type="dxa"/>
            <w:gridSpan w:val="3"/>
            <w:shd w:val="clear" w:color="auto" w:fill="auto"/>
            <w:vAlign w:val="bottom"/>
          </w:tcPr>
          <w:p w14:paraId="29DB86EF"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3282C6D9" w14:textId="77777777" w:rsidTr="0056283D">
        <w:trPr>
          <w:trHeight w:val="340"/>
          <w:jc w:val="center"/>
        </w:trPr>
        <w:tc>
          <w:tcPr>
            <w:tcW w:w="2207" w:type="dxa"/>
            <w:gridSpan w:val="2"/>
            <w:shd w:val="clear" w:color="auto" w:fill="auto"/>
            <w:vAlign w:val="bottom"/>
          </w:tcPr>
          <w:p w14:paraId="1ACDEC4D"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E-MAIL ADDRESS</w:t>
            </w:r>
          </w:p>
        </w:tc>
        <w:tc>
          <w:tcPr>
            <w:tcW w:w="8782" w:type="dxa"/>
            <w:gridSpan w:val="9"/>
            <w:shd w:val="clear" w:color="auto" w:fill="auto"/>
            <w:vAlign w:val="bottom"/>
          </w:tcPr>
          <w:p w14:paraId="68EEF6E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404EA00A" w14:textId="77777777" w:rsidTr="0056283D">
        <w:trPr>
          <w:trHeight w:val="299"/>
          <w:jc w:val="center"/>
        </w:trPr>
        <w:tc>
          <w:tcPr>
            <w:tcW w:w="2207" w:type="dxa"/>
            <w:gridSpan w:val="2"/>
            <w:shd w:val="clear" w:color="auto" w:fill="auto"/>
            <w:vAlign w:val="bottom"/>
          </w:tcPr>
          <w:p w14:paraId="5E133EE2"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VAT REGISTRATION NUMBER</w:t>
            </w:r>
          </w:p>
        </w:tc>
        <w:tc>
          <w:tcPr>
            <w:tcW w:w="8782" w:type="dxa"/>
            <w:gridSpan w:val="9"/>
            <w:shd w:val="clear" w:color="auto" w:fill="auto"/>
            <w:vAlign w:val="bottom"/>
          </w:tcPr>
          <w:p w14:paraId="23604BF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6C184D67" w14:textId="77777777" w:rsidTr="0056283D">
        <w:trPr>
          <w:trHeight w:val="57"/>
          <w:jc w:val="center"/>
        </w:trPr>
        <w:tc>
          <w:tcPr>
            <w:tcW w:w="2207" w:type="dxa"/>
            <w:gridSpan w:val="2"/>
            <w:shd w:val="clear" w:color="auto" w:fill="auto"/>
          </w:tcPr>
          <w:p w14:paraId="235E75A7"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 xml:space="preserve">SUPPLIER </w:t>
            </w:r>
            <w:r w:rsidRPr="00DF1F6F">
              <w:rPr>
                <w:rFonts w:ascii="Arial" w:hAnsi="Arial" w:cs="Arial"/>
                <w:snapToGrid w:val="0"/>
                <w:sz w:val="22"/>
                <w:szCs w:val="22"/>
              </w:rPr>
              <w:lastRenderedPageBreak/>
              <w:t>COMPLIANCE STATUS</w:t>
            </w:r>
          </w:p>
        </w:tc>
        <w:tc>
          <w:tcPr>
            <w:tcW w:w="1539" w:type="dxa"/>
            <w:shd w:val="clear" w:color="auto" w:fill="auto"/>
          </w:tcPr>
          <w:p w14:paraId="79D44F39"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lastRenderedPageBreak/>
              <w:t xml:space="preserve">TAX </w:t>
            </w:r>
            <w:r w:rsidRPr="00DF1F6F">
              <w:rPr>
                <w:rFonts w:ascii="Arial" w:hAnsi="Arial" w:cs="Arial"/>
                <w:snapToGrid w:val="0"/>
                <w:sz w:val="22"/>
                <w:szCs w:val="22"/>
              </w:rPr>
              <w:lastRenderedPageBreak/>
              <w:t>COMPLIANCE SYSTEM PIN:</w:t>
            </w:r>
          </w:p>
        </w:tc>
        <w:tc>
          <w:tcPr>
            <w:tcW w:w="1601" w:type="dxa"/>
            <w:shd w:val="clear" w:color="auto" w:fill="auto"/>
            <w:vAlign w:val="bottom"/>
          </w:tcPr>
          <w:p w14:paraId="60F0297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c>
          <w:tcPr>
            <w:tcW w:w="1156" w:type="dxa"/>
            <w:gridSpan w:val="2"/>
            <w:shd w:val="clear" w:color="auto" w:fill="auto"/>
            <w:vAlign w:val="center"/>
          </w:tcPr>
          <w:p w14:paraId="787328C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r w:rsidRPr="00DF1F6F">
              <w:rPr>
                <w:rFonts w:ascii="Arial" w:hAnsi="Arial" w:cs="Arial"/>
                <w:b/>
                <w:snapToGrid w:val="0"/>
                <w:sz w:val="22"/>
                <w:szCs w:val="22"/>
              </w:rPr>
              <w:t>OR</w:t>
            </w:r>
          </w:p>
        </w:tc>
        <w:tc>
          <w:tcPr>
            <w:tcW w:w="1323" w:type="dxa"/>
            <w:shd w:val="clear" w:color="auto" w:fill="auto"/>
            <w:vAlign w:val="bottom"/>
          </w:tcPr>
          <w:p w14:paraId="74F00167"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 xml:space="preserve">CENTRAL </w:t>
            </w:r>
            <w:r w:rsidRPr="00DF1F6F">
              <w:rPr>
                <w:rFonts w:ascii="Arial" w:hAnsi="Arial" w:cs="Arial"/>
                <w:snapToGrid w:val="0"/>
                <w:sz w:val="22"/>
                <w:szCs w:val="22"/>
              </w:rPr>
              <w:lastRenderedPageBreak/>
              <w:t xml:space="preserve">SUPPLIER DATABASE No: </w:t>
            </w:r>
          </w:p>
        </w:tc>
        <w:tc>
          <w:tcPr>
            <w:tcW w:w="3163" w:type="dxa"/>
            <w:gridSpan w:val="4"/>
            <w:shd w:val="clear" w:color="auto" w:fill="auto"/>
            <w:vAlign w:val="bottom"/>
          </w:tcPr>
          <w:p w14:paraId="3672C5BA"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lastRenderedPageBreak/>
              <w:t>MAAA</w:t>
            </w:r>
          </w:p>
        </w:tc>
      </w:tr>
      <w:tr w:rsidR="0056283D" w:rsidRPr="00DF1F6F" w14:paraId="4971D920" w14:textId="77777777" w:rsidTr="0056283D">
        <w:trPr>
          <w:trHeight w:val="340"/>
          <w:jc w:val="center"/>
        </w:trPr>
        <w:tc>
          <w:tcPr>
            <w:tcW w:w="2207" w:type="dxa"/>
            <w:gridSpan w:val="2"/>
            <w:shd w:val="clear" w:color="auto" w:fill="auto"/>
          </w:tcPr>
          <w:p w14:paraId="7B5E6AA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B-BBEE STATUS LEVEL VERIFICATION CERTIFICATE</w:t>
            </w:r>
          </w:p>
          <w:p w14:paraId="702E0A17"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c>
          <w:tcPr>
            <w:tcW w:w="3140" w:type="dxa"/>
            <w:gridSpan w:val="2"/>
            <w:shd w:val="clear" w:color="auto" w:fill="auto"/>
          </w:tcPr>
          <w:p w14:paraId="3145FF9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r w:rsidRPr="00DF1F6F">
              <w:rPr>
                <w:rFonts w:ascii="Arial" w:hAnsi="Arial" w:cs="Arial"/>
                <w:snapToGrid w:val="0"/>
                <w:sz w:val="22"/>
                <w:szCs w:val="22"/>
              </w:rPr>
              <w:t>TICK APPLICABLE BOX]</w:t>
            </w:r>
          </w:p>
          <w:p w14:paraId="656AA7E8"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p w14:paraId="47B852A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p w14:paraId="05470B8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C03ED2">
              <w:rPr>
                <w:rFonts w:ascii="Arial" w:hAnsi="Arial" w:cs="Arial"/>
                <w:snapToGrid w:val="0"/>
                <w:sz w:val="22"/>
                <w:szCs w:val="22"/>
              </w:rPr>
            </w:r>
            <w:r w:rsidR="00C03ED2">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Yes                     </w:t>
            </w:r>
            <w:r w:rsidRPr="00DF1F6F">
              <w:rPr>
                <w:rFonts w:ascii="Arial" w:hAnsi="Arial" w:cs="Arial"/>
                <w:snapToGrid w:val="0"/>
                <w:sz w:val="22"/>
                <w:szCs w:val="22"/>
              </w:rPr>
              <w:fldChar w:fldCharType="begin">
                <w:ffData>
                  <w:name w:val="Check2"/>
                  <w:enabled/>
                  <w:calcOnExit w:val="0"/>
                  <w:checkBox>
                    <w:sizeAuto/>
                    <w:default w:val="0"/>
                  </w:checkBox>
                </w:ffData>
              </w:fldChar>
            </w:r>
            <w:r w:rsidRPr="00DF1F6F">
              <w:rPr>
                <w:rFonts w:ascii="Arial" w:hAnsi="Arial" w:cs="Arial"/>
                <w:snapToGrid w:val="0"/>
                <w:sz w:val="22"/>
                <w:szCs w:val="22"/>
              </w:rPr>
              <w:instrText xml:space="preserve"> FORMCHECKBOX </w:instrText>
            </w:r>
            <w:r w:rsidR="00C03ED2">
              <w:rPr>
                <w:rFonts w:ascii="Arial" w:hAnsi="Arial" w:cs="Arial"/>
                <w:snapToGrid w:val="0"/>
                <w:sz w:val="22"/>
                <w:szCs w:val="22"/>
              </w:rPr>
            </w:r>
            <w:r w:rsidR="00C03ED2">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No</w:t>
            </w:r>
          </w:p>
          <w:p w14:paraId="1191615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tc>
        <w:tc>
          <w:tcPr>
            <w:tcW w:w="3024" w:type="dxa"/>
            <w:gridSpan w:val="4"/>
            <w:shd w:val="clear" w:color="auto" w:fill="auto"/>
          </w:tcPr>
          <w:p w14:paraId="114FAAF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 xml:space="preserve">B-BBEE STATUS LEVEL SWORN AFFIDAVIT  </w:t>
            </w:r>
          </w:p>
          <w:p w14:paraId="385E51DF"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p w14:paraId="15779BD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c>
          <w:tcPr>
            <w:tcW w:w="2618" w:type="dxa"/>
            <w:gridSpan w:val="3"/>
            <w:shd w:val="clear" w:color="auto" w:fill="auto"/>
          </w:tcPr>
          <w:p w14:paraId="28A1AFE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r w:rsidRPr="00DF1F6F">
              <w:rPr>
                <w:rFonts w:ascii="Arial" w:hAnsi="Arial" w:cs="Arial"/>
                <w:snapToGrid w:val="0"/>
                <w:sz w:val="22"/>
                <w:szCs w:val="22"/>
              </w:rPr>
              <w:t>[TICK APPLICABLE BOX]</w:t>
            </w:r>
          </w:p>
          <w:p w14:paraId="5DE5872E"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p w14:paraId="497FE93F"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p w14:paraId="4B23E130"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C03ED2">
              <w:rPr>
                <w:rFonts w:ascii="Arial" w:hAnsi="Arial" w:cs="Arial"/>
                <w:snapToGrid w:val="0"/>
                <w:sz w:val="22"/>
                <w:szCs w:val="22"/>
              </w:rPr>
            </w:r>
            <w:r w:rsidR="00C03ED2">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Yes                  </w:t>
            </w:r>
            <w:r w:rsidRPr="00DF1F6F">
              <w:rPr>
                <w:rFonts w:ascii="Arial" w:hAnsi="Arial" w:cs="Arial"/>
                <w:snapToGrid w:val="0"/>
                <w:sz w:val="22"/>
                <w:szCs w:val="22"/>
              </w:rPr>
              <w:fldChar w:fldCharType="begin">
                <w:ffData>
                  <w:name w:val="Check2"/>
                  <w:enabled/>
                  <w:calcOnExit w:val="0"/>
                  <w:checkBox>
                    <w:sizeAuto/>
                    <w:default w:val="0"/>
                  </w:checkBox>
                </w:ffData>
              </w:fldChar>
            </w:r>
            <w:r w:rsidRPr="00DF1F6F">
              <w:rPr>
                <w:rFonts w:ascii="Arial" w:hAnsi="Arial" w:cs="Arial"/>
                <w:snapToGrid w:val="0"/>
                <w:sz w:val="22"/>
                <w:szCs w:val="22"/>
              </w:rPr>
              <w:instrText xml:space="preserve"> FORMCHECKBOX </w:instrText>
            </w:r>
            <w:r w:rsidR="00C03ED2">
              <w:rPr>
                <w:rFonts w:ascii="Arial" w:hAnsi="Arial" w:cs="Arial"/>
                <w:snapToGrid w:val="0"/>
                <w:sz w:val="22"/>
                <w:szCs w:val="22"/>
              </w:rPr>
            </w:r>
            <w:r w:rsidR="00C03ED2">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No</w:t>
            </w:r>
          </w:p>
          <w:p w14:paraId="3A82DD5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tc>
      </w:tr>
      <w:tr w:rsidR="0056283D" w:rsidRPr="00DF1F6F" w14:paraId="2C7BA5F7" w14:textId="77777777" w:rsidTr="00663706">
        <w:trPr>
          <w:trHeight w:val="454"/>
          <w:jc w:val="center"/>
        </w:trPr>
        <w:tc>
          <w:tcPr>
            <w:tcW w:w="10989" w:type="dxa"/>
            <w:gridSpan w:val="11"/>
            <w:shd w:val="clear" w:color="auto" w:fill="DDD9C3"/>
            <w:vAlign w:val="bottom"/>
          </w:tcPr>
          <w:p w14:paraId="2FA372E6"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i/>
                <w:snapToGrid w:val="0"/>
                <w:color w:val="FF0000"/>
                <w:sz w:val="22"/>
                <w:szCs w:val="22"/>
              </w:rPr>
            </w:pPr>
            <w:r w:rsidRPr="00DF1F6F">
              <w:rPr>
                <w:rFonts w:ascii="Arial" w:hAnsi="Arial" w:cs="Arial"/>
                <w:b/>
                <w:i/>
                <w:snapToGrid w:val="0"/>
                <w:sz w:val="22"/>
                <w:szCs w:val="22"/>
              </w:rPr>
              <w:t>[</w:t>
            </w:r>
            <w:r w:rsidRPr="00DF1F6F">
              <w:rPr>
                <w:rFonts w:ascii="Arial" w:hAnsi="Arial" w:cs="Arial"/>
                <w:b/>
                <w:i/>
                <w:snapToGrid w:val="0"/>
                <w:sz w:val="22"/>
                <w:szCs w:val="22"/>
                <w:shd w:val="clear" w:color="auto" w:fill="DDD9C3"/>
              </w:rPr>
              <w:t>A B-BBEE STATUS LEVEL VERIFICATION CERTIFICATE/ SWORN AFFIDAVIT (FOR EMES &amp; QSEs) MUST BE SUBMITTED IN ORDER TO QUALIFY FOR PREFERENCE POINTS FOR B-BBEE]</w:t>
            </w:r>
          </w:p>
        </w:tc>
      </w:tr>
      <w:tr w:rsidR="0056283D" w:rsidRPr="00DF1F6F" w14:paraId="39DE9682" w14:textId="77777777" w:rsidTr="0056283D">
        <w:trPr>
          <w:trHeight w:val="864"/>
          <w:jc w:val="center"/>
        </w:trPr>
        <w:tc>
          <w:tcPr>
            <w:tcW w:w="2207" w:type="dxa"/>
            <w:gridSpan w:val="2"/>
            <w:shd w:val="clear" w:color="auto" w:fill="auto"/>
            <w:vAlign w:val="center"/>
          </w:tcPr>
          <w:p w14:paraId="1E9AC85A" w14:textId="77777777" w:rsidR="0056283D" w:rsidRPr="00DF1F6F" w:rsidRDefault="0056283D" w:rsidP="000D6D31">
            <w:pPr>
              <w:keepNext/>
              <w:widowControl w:val="0"/>
              <w:spacing w:line="360" w:lineRule="auto"/>
              <w:outlineLvl w:val="3"/>
              <w:rPr>
                <w:rFonts w:ascii="Arial" w:hAnsi="Arial" w:cs="Arial"/>
                <w:b/>
                <w:snapToGrid w:val="0"/>
                <w:sz w:val="22"/>
                <w:szCs w:val="22"/>
              </w:rPr>
            </w:pPr>
            <w:r w:rsidRPr="00DF1F6F">
              <w:rPr>
                <w:rFonts w:ascii="Arial" w:hAnsi="Arial" w:cs="Arial"/>
                <w:snapToGrid w:val="0"/>
                <w:sz w:val="22"/>
                <w:szCs w:val="22"/>
              </w:rPr>
              <w:t>ARE YOU THE ACCREDITED REPRESENTATIVE IN SOUTH AFRICA FOR THE GOODS /SERVICES /WORKS OFFERED?</w:t>
            </w:r>
          </w:p>
        </w:tc>
        <w:tc>
          <w:tcPr>
            <w:tcW w:w="3140" w:type="dxa"/>
            <w:gridSpan w:val="2"/>
            <w:shd w:val="clear" w:color="auto" w:fill="auto"/>
            <w:vAlign w:val="bottom"/>
          </w:tcPr>
          <w:p w14:paraId="3304F372"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C03ED2">
              <w:rPr>
                <w:rFonts w:ascii="Arial" w:hAnsi="Arial" w:cs="Arial"/>
                <w:snapToGrid w:val="0"/>
                <w:sz w:val="22"/>
                <w:szCs w:val="22"/>
              </w:rPr>
            </w:r>
            <w:r w:rsidR="00C03ED2">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Yes                         </w:t>
            </w:r>
            <w:r w:rsidRPr="00DF1F6F">
              <w:rPr>
                <w:rFonts w:ascii="Arial" w:hAnsi="Arial" w:cs="Arial"/>
                <w:snapToGrid w:val="0"/>
                <w:sz w:val="22"/>
                <w:szCs w:val="22"/>
              </w:rPr>
              <w:fldChar w:fldCharType="begin">
                <w:ffData>
                  <w:name w:val=""/>
                  <w:enabled/>
                  <w:calcOnExit w:val="0"/>
                  <w:checkBox>
                    <w:sizeAuto/>
                    <w:default w:val="0"/>
                  </w:checkBox>
                </w:ffData>
              </w:fldChar>
            </w:r>
            <w:r w:rsidRPr="00DF1F6F">
              <w:rPr>
                <w:rFonts w:ascii="Arial" w:hAnsi="Arial" w:cs="Arial"/>
                <w:snapToGrid w:val="0"/>
                <w:sz w:val="22"/>
                <w:szCs w:val="22"/>
              </w:rPr>
              <w:instrText xml:space="preserve"> FORMCHECKBOX </w:instrText>
            </w:r>
            <w:r w:rsidR="00C03ED2">
              <w:rPr>
                <w:rFonts w:ascii="Arial" w:hAnsi="Arial" w:cs="Arial"/>
                <w:snapToGrid w:val="0"/>
                <w:sz w:val="22"/>
                <w:szCs w:val="22"/>
              </w:rPr>
            </w:r>
            <w:r w:rsidR="00C03ED2">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No </w:t>
            </w:r>
          </w:p>
          <w:p w14:paraId="5FFC329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p w14:paraId="692D539F"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[IF YES ENCLOSE PROOF]</w:t>
            </w:r>
          </w:p>
          <w:p w14:paraId="0AEDDE4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c>
          <w:tcPr>
            <w:tcW w:w="3024" w:type="dxa"/>
            <w:gridSpan w:val="4"/>
            <w:shd w:val="clear" w:color="auto" w:fill="auto"/>
            <w:vAlign w:val="center"/>
          </w:tcPr>
          <w:p w14:paraId="6274B8EF" w14:textId="77777777" w:rsidR="0056283D" w:rsidRPr="00DF1F6F" w:rsidRDefault="0056283D" w:rsidP="000D6D31">
            <w:pPr>
              <w:keepNext/>
              <w:widowControl w:val="0"/>
              <w:spacing w:line="360" w:lineRule="auto"/>
              <w:outlineLvl w:val="3"/>
              <w:rPr>
                <w:rFonts w:ascii="Arial" w:hAnsi="Arial" w:cs="Arial"/>
                <w:b/>
                <w:snapToGrid w:val="0"/>
                <w:sz w:val="22"/>
                <w:szCs w:val="22"/>
              </w:rPr>
            </w:pPr>
            <w:r w:rsidRPr="00DF1F6F">
              <w:rPr>
                <w:rFonts w:ascii="Arial" w:hAnsi="Arial" w:cs="Arial"/>
                <w:snapToGrid w:val="0"/>
                <w:sz w:val="22"/>
                <w:szCs w:val="22"/>
              </w:rPr>
              <w:t>ARE YOU A FOREIGN BASED SUPPLIER FOR</w:t>
            </w:r>
            <w:r w:rsidRPr="00DF1F6F">
              <w:rPr>
                <w:rFonts w:ascii="Arial" w:hAnsi="Arial" w:cs="Arial"/>
                <w:b/>
                <w:snapToGrid w:val="0"/>
                <w:sz w:val="22"/>
                <w:szCs w:val="22"/>
              </w:rPr>
              <w:t xml:space="preserve"> THE GOODS /SERVICES /WORKS OFFERED?</w:t>
            </w:r>
            <w:r w:rsidRPr="00DF1F6F">
              <w:rPr>
                <w:rFonts w:ascii="Arial" w:hAnsi="Arial" w:cs="Arial"/>
                <w:b/>
                <w:snapToGrid w:val="0"/>
                <w:sz w:val="22"/>
                <w:szCs w:val="22"/>
              </w:rPr>
              <w:br/>
            </w:r>
          </w:p>
        </w:tc>
        <w:tc>
          <w:tcPr>
            <w:tcW w:w="2618" w:type="dxa"/>
            <w:gridSpan w:val="3"/>
            <w:shd w:val="clear" w:color="auto" w:fill="auto"/>
            <w:vAlign w:val="bottom"/>
          </w:tcPr>
          <w:p w14:paraId="32E787AF"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C03ED2">
              <w:rPr>
                <w:rFonts w:ascii="Arial" w:hAnsi="Arial" w:cs="Arial"/>
                <w:snapToGrid w:val="0"/>
                <w:sz w:val="22"/>
                <w:szCs w:val="22"/>
              </w:rPr>
            </w:r>
            <w:r w:rsidR="00C03ED2">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Yes </w:t>
            </w:r>
            <w:r w:rsidRPr="00DF1F6F">
              <w:rPr>
                <w:rFonts w:ascii="Arial" w:hAnsi="Arial" w:cs="Arial"/>
                <w:snapToGrid w:val="0"/>
                <w:sz w:val="22"/>
                <w:szCs w:val="22"/>
              </w:rPr>
              <w:fldChar w:fldCharType="begin">
                <w:ffData>
                  <w:name w:val="Check2"/>
                  <w:enabled/>
                  <w:calcOnExit w:val="0"/>
                  <w:checkBox>
                    <w:sizeAuto/>
                    <w:default w:val="0"/>
                  </w:checkBox>
                </w:ffData>
              </w:fldChar>
            </w:r>
            <w:r w:rsidRPr="00DF1F6F">
              <w:rPr>
                <w:rFonts w:ascii="Arial" w:hAnsi="Arial" w:cs="Arial"/>
                <w:snapToGrid w:val="0"/>
                <w:sz w:val="22"/>
                <w:szCs w:val="22"/>
              </w:rPr>
              <w:instrText xml:space="preserve"> FORMCHECKBOX </w:instrText>
            </w:r>
            <w:r w:rsidR="00C03ED2">
              <w:rPr>
                <w:rFonts w:ascii="Arial" w:hAnsi="Arial" w:cs="Arial"/>
                <w:snapToGrid w:val="0"/>
                <w:sz w:val="22"/>
                <w:szCs w:val="22"/>
              </w:rPr>
            </w:r>
            <w:r w:rsidR="00C03ED2">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No</w:t>
            </w:r>
            <w:r w:rsidRPr="00DF1F6F">
              <w:rPr>
                <w:rFonts w:ascii="Arial" w:hAnsi="Arial" w:cs="Arial"/>
                <w:snapToGrid w:val="0"/>
                <w:sz w:val="22"/>
                <w:szCs w:val="22"/>
              </w:rPr>
              <w:br/>
            </w:r>
          </w:p>
          <w:p w14:paraId="774D1CC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[IF YES, ANSWER THE QUESTIONNAIRE BELOW ]</w:t>
            </w:r>
          </w:p>
          <w:p w14:paraId="64555D0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r>
      <w:tr w:rsidR="0056283D" w:rsidRPr="00DF1F6F" w14:paraId="6DF4471E" w14:textId="77777777" w:rsidTr="00663706">
        <w:trPr>
          <w:trHeight w:val="340"/>
          <w:jc w:val="center"/>
        </w:trPr>
        <w:tc>
          <w:tcPr>
            <w:tcW w:w="10989" w:type="dxa"/>
            <w:gridSpan w:val="11"/>
            <w:shd w:val="clear" w:color="auto" w:fill="DDD9C3"/>
            <w:vAlign w:val="center"/>
          </w:tcPr>
          <w:p w14:paraId="2B40BF3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b/>
                <w:snapToGrid w:val="0"/>
                <w:sz w:val="22"/>
                <w:szCs w:val="22"/>
              </w:rPr>
              <w:t>QUESTIONNAIRE TO BIDDING FOREIGN SUPPLIERS</w:t>
            </w:r>
          </w:p>
        </w:tc>
      </w:tr>
      <w:tr w:rsidR="0056283D" w:rsidRPr="00DF1F6F" w14:paraId="530BD224" w14:textId="77777777" w:rsidTr="00663706">
        <w:trPr>
          <w:trHeight w:val="20"/>
          <w:jc w:val="center"/>
        </w:trPr>
        <w:tc>
          <w:tcPr>
            <w:tcW w:w="10989" w:type="dxa"/>
            <w:gridSpan w:val="11"/>
            <w:shd w:val="clear" w:color="auto" w:fill="auto"/>
            <w:vAlign w:val="center"/>
          </w:tcPr>
          <w:p w14:paraId="4F593532" w14:textId="5DCF21E2" w:rsidR="0056283D" w:rsidRPr="00DF1F6F" w:rsidRDefault="0056283D" w:rsidP="000D6D31">
            <w:pPr>
              <w:widowControl w:val="0"/>
              <w:tabs>
                <w:tab w:val="left" w:pos="0"/>
                <w:tab w:val="left" w:pos="426"/>
              </w:tabs>
              <w:autoSpaceDE w:val="0"/>
              <w:autoSpaceDN w:val="0"/>
              <w:adjustRightInd w:val="0"/>
              <w:spacing w:before="120" w:line="360" w:lineRule="auto"/>
              <w:rPr>
                <w:rFonts w:ascii="Arial" w:hAnsi="Arial" w:cs="Arial"/>
                <w:b/>
                <w:snapToGrid w:val="0"/>
                <w:sz w:val="22"/>
                <w:szCs w:val="22"/>
              </w:rPr>
            </w:pPr>
            <w:r w:rsidRPr="00DF1F6F">
              <w:rPr>
                <w:rFonts w:ascii="Arial" w:hAnsi="Arial" w:cs="Arial"/>
                <w:snapToGrid w:val="0"/>
                <w:sz w:val="22"/>
                <w:szCs w:val="22"/>
              </w:rPr>
              <w:t>IS THE ENTITY A RESIDENT OF THE REPUBLIC OF SOUTH AFRICA (RSA)?</w:t>
            </w:r>
            <w:r w:rsidRPr="00DF1F6F">
              <w:rPr>
                <w:rFonts w:ascii="Arial" w:hAnsi="Arial" w:cs="Arial"/>
                <w:snapToGrid w:val="0"/>
                <w:sz w:val="22"/>
                <w:szCs w:val="22"/>
              </w:rPr>
              <w:tab/>
            </w:r>
            <w:r w:rsidRPr="00DF1F6F">
              <w:rPr>
                <w:rFonts w:ascii="Arial" w:hAnsi="Arial" w:cs="Arial"/>
                <w:snapToGrid w:val="0"/>
                <w:sz w:val="22"/>
                <w:szCs w:val="22"/>
              </w:rPr>
              <w:tab/>
              <w:t xml:space="preserve">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C03ED2">
              <w:rPr>
                <w:rFonts w:ascii="Arial" w:hAnsi="Arial" w:cs="Arial"/>
                <w:snapToGrid w:val="0"/>
                <w:sz w:val="22"/>
                <w:szCs w:val="22"/>
              </w:rPr>
            </w:r>
            <w:r w:rsidR="00C03ED2">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YES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C03ED2">
              <w:rPr>
                <w:rFonts w:ascii="Arial" w:hAnsi="Arial" w:cs="Arial"/>
                <w:snapToGrid w:val="0"/>
                <w:sz w:val="22"/>
                <w:szCs w:val="22"/>
              </w:rPr>
            </w:r>
            <w:r w:rsidR="00C03ED2">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NO</w:t>
            </w:r>
          </w:p>
          <w:p w14:paraId="2C5A9D33" w14:textId="084E05C9" w:rsidR="0056283D" w:rsidRPr="00DF1F6F" w:rsidRDefault="0056283D" w:rsidP="000D6D31">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DF1F6F">
              <w:rPr>
                <w:rFonts w:ascii="Arial" w:hAnsi="Arial" w:cs="Arial"/>
                <w:snapToGrid w:val="0"/>
                <w:sz w:val="22"/>
                <w:szCs w:val="22"/>
              </w:rPr>
              <w:t>DOES THE ENTITY HAVE A BRANCH IN THE RSA?</w:t>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t xml:space="preserve">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C03ED2">
              <w:rPr>
                <w:rFonts w:ascii="Arial" w:hAnsi="Arial" w:cs="Arial"/>
                <w:snapToGrid w:val="0"/>
                <w:sz w:val="22"/>
                <w:szCs w:val="22"/>
              </w:rPr>
            </w:r>
            <w:r w:rsidR="00C03ED2">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YES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C03ED2">
              <w:rPr>
                <w:rFonts w:ascii="Arial" w:hAnsi="Arial" w:cs="Arial"/>
                <w:snapToGrid w:val="0"/>
                <w:sz w:val="22"/>
                <w:szCs w:val="22"/>
              </w:rPr>
            </w:r>
            <w:r w:rsidR="00C03ED2">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NO</w:t>
            </w:r>
          </w:p>
          <w:p w14:paraId="2B4D85CB" w14:textId="5AD9E259" w:rsidR="0056283D" w:rsidRPr="00DF1F6F" w:rsidRDefault="0056283D" w:rsidP="000D6D31">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DF1F6F">
              <w:rPr>
                <w:rFonts w:ascii="Arial" w:hAnsi="Arial" w:cs="Arial"/>
                <w:snapToGrid w:val="0"/>
                <w:sz w:val="22"/>
                <w:szCs w:val="22"/>
              </w:rPr>
              <w:t xml:space="preserve">DOES THE ENTITY HAVE A PERMANENT ESTABLISHMENT IN THE </w:t>
            </w:r>
            <w:smartTag w:uri="urn:schemas-microsoft-com:office:smarttags" w:element="stockticker">
              <w:r w:rsidRPr="00DF1F6F">
                <w:rPr>
                  <w:rFonts w:ascii="Arial" w:hAnsi="Arial" w:cs="Arial"/>
                  <w:snapToGrid w:val="0"/>
                  <w:sz w:val="22"/>
                  <w:szCs w:val="22"/>
                </w:rPr>
                <w:t>RSA</w:t>
              </w:r>
            </w:smartTag>
            <w:r w:rsidRPr="00DF1F6F">
              <w:rPr>
                <w:rFonts w:ascii="Arial" w:hAnsi="Arial" w:cs="Arial"/>
                <w:snapToGrid w:val="0"/>
                <w:sz w:val="22"/>
                <w:szCs w:val="22"/>
              </w:rPr>
              <w:t>?</w:t>
            </w:r>
            <w:r w:rsidRPr="00DF1F6F">
              <w:rPr>
                <w:rFonts w:ascii="Arial" w:hAnsi="Arial" w:cs="Arial"/>
                <w:snapToGrid w:val="0"/>
                <w:sz w:val="22"/>
                <w:szCs w:val="22"/>
              </w:rPr>
              <w:tab/>
              <w:t xml:space="preserve">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C03ED2">
              <w:rPr>
                <w:rFonts w:ascii="Arial" w:hAnsi="Arial" w:cs="Arial"/>
                <w:snapToGrid w:val="0"/>
                <w:sz w:val="22"/>
                <w:szCs w:val="22"/>
              </w:rPr>
            </w:r>
            <w:r w:rsidR="00C03ED2">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YES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C03ED2">
              <w:rPr>
                <w:rFonts w:ascii="Arial" w:hAnsi="Arial" w:cs="Arial"/>
                <w:snapToGrid w:val="0"/>
                <w:sz w:val="22"/>
                <w:szCs w:val="22"/>
              </w:rPr>
            </w:r>
            <w:r w:rsidR="00C03ED2">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NO</w:t>
            </w:r>
          </w:p>
          <w:p w14:paraId="58129589" w14:textId="3C1FD63A" w:rsidR="0056283D" w:rsidRPr="00DF1F6F" w:rsidRDefault="0056283D" w:rsidP="000D6D31">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DF1F6F">
              <w:rPr>
                <w:rFonts w:ascii="Arial" w:hAnsi="Arial" w:cs="Arial"/>
                <w:snapToGrid w:val="0"/>
                <w:sz w:val="22"/>
                <w:szCs w:val="22"/>
              </w:rPr>
              <w:t>DOES THE ENTITY HAVE ANY SOURCE OF INCOME IN THE RSA?</w:t>
            </w:r>
            <w:r w:rsidRPr="00DF1F6F">
              <w:rPr>
                <w:rFonts w:ascii="Arial" w:hAnsi="Arial" w:cs="Arial"/>
                <w:snapToGrid w:val="0"/>
                <w:sz w:val="22"/>
                <w:szCs w:val="22"/>
              </w:rPr>
              <w:tab/>
            </w:r>
            <w:r w:rsidRPr="00DF1F6F">
              <w:rPr>
                <w:rFonts w:ascii="Arial" w:hAnsi="Arial" w:cs="Arial"/>
                <w:snapToGrid w:val="0"/>
                <w:sz w:val="22"/>
                <w:szCs w:val="22"/>
              </w:rPr>
              <w:tab/>
              <w:t xml:space="preserve">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C03ED2">
              <w:rPr>
                <w:rFonts w:ascii="Arial" w:hAnsi="Arial" w:cs="Arial"/>
                <w:snapToGrid w:val="0"/>
                <w:sz w:val="22"/>
                <w:szCs w:val="22"/>
              </w:rPr>
            </w:r>
            <w:r w:rsidR="00C03ED2">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YES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C03ED2">
              <w:rPr>
                <w:rFonts w:ascii="Arial" w:hAnsi="Arial" w:cs="Arial"/>
                <w:snapToGrid w:val="0"/>
                <w:sz w:val="22"/>
                <w:szCs w:val="22"/>
              </w:rPr>
            </w:r>
            <w:r w:rsidR="00C03ED2">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NO</w:t>
            </w:r>
          </w:p>
          <w:p w14:paraId="5BFF8BF9" w14:textId="3B2D1C4A" w:rsidR="0056283D" w:rsidRPr="00DF1F6F" w:rsidRDefault="0056283D" w:rsidP="000D6D31">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DF1F6F">
              <w:rPr>
                <w:rFonts w:ascii="Arial" w:hAnsi="Arial" w:cs="Arial"/>
                <w:snapToGrid w:val="0"/>
                <w:sz w:val="22"/>
                <w:szCs w:val="22"/>
              </w:rPr>
              <w:t>IS THE ENTITY LIABLE IN THE RSA FOR ANY FORM OF TAXATION?</w:t>
            </w:r>
            <w:r w:rsidRPr="00DF1F6F">
              <w:rPr>
                <w:rFonts w:ascii="Arial" w:hAnsi="Arial" w:cs="Arial"/>
                <w:snapToGrid w:val="0"/>
                <w:sz w:val="22"/>
                <w:szCs w:val="22"/>
              </w:rPr>
              <w:tab/>
            </w:r>
            <w:r w:rsidRPr="00DF1F6F">
              <w:rPr>
                <w:rFonts w:ascii="Arial" w:hAnsi="Arial" w:cs="Arial"/>
                <w:snapToGrid w:val="0"/>
                <w:sz w:val="22"/>
                <w:szCs w:val="22"/>
              </w:rPr>
              <w:tab/>
              <w:t xml:space="preserve">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C03ED2">
              <w:rPr>
                <w:rFonts w:ascii="Arial" w:hAnsi="Arial" w:cs="Arial"/>
                <w:snapToGrid w:val="0"/>
                <w:sz w:val="22"/>
                <w:szCs w:val="22"/>
              </w:rPr>
            </w:r>
            <w:r w:rsidR="00C03ED2">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YES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C03ED2">
              <w:rPr>
                <w:rFonts w:ascii="Arial" w:hAnsi="Arial" w:cs="Arial"/>
                <w:snapToGrid w:val="0"/>
                <w:sz w:val="22"/>
                <w:szCs w:val="22"/>
              </w:rPr>
            </w:r>
            <w:r w:rsidR="00C03ED2">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NO </w:t>
            </w:r>
          </w:p>
          <w:p w14:paraId="75A9BC2D" w14:textId="77777777" w:rsidR="0056283D" w:rsidRPr="00DF1F6F" w:rsidRDefault="0056283D" w:rsidP="000D6D31">
            <w:pPr>
              <w:widowControl w:val="0"/>
              <w:tabs>
                <w:tab w:val="left" w:pos="426"/>
              </w:tabs>
              <w:spacing w:line="360" w:lineRule="auto"/>
              <w:jc w:val="both"/>
              <w:rPr>
                <w:rFonts w:ascii="Arial" w:hAnsi="Arial" w:cs="Arial"/>
                <w:b/>
                <w:snapToGrid w:val="0"/>
                <w:sz w:val="22"/>
                <w:szCs w:val="22"/>
              </w:rPr>
            </w:pPr>
            <w:r w:rsidRPr="00DF1F6F">
              <w:rPr>
                <w:rFonts w:ascii="Arial" w:hAnsi="Arial" w:cs="Arial"/>
                <w:b/>
                <w:snapToGrid w:val="0"/>
                <w:sz w:val="22"/>
                <w:szCs w:val="22"/>
              </w:rPr>
              <w:t xml:space="preserve">IF THE ANSWER IS “NO” TO ALL OF THE ABOVE, THEN IT IS NOT A REQUIREMENT TO REGISTER FOR A TAX COMPLIANCE STATUS SYSTEM PIN CODE FROM THE SOUTH AFRICAN REVENUE SERVICE (SARS) AND IF NOT REGISTER AS PER 2.3 BELOW. </w:t>
            </w:r>
          </w:p>
          <w:p w14:paraId="0BA4F9B2"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bl>
    <w:p w14:paraId="07899CED"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p>
    <w:p w14:paraId="4555EE83"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r w:rsidRPr="00DF1F6F">
        <w:rPr>
          <w:rFonts w:ascii="Arial" w:hAnsi="Arial" w:cs="Arial"/>
          <w:b/>
          <w:snapToGrid w:val="0"/>
          <w:sz w:val="22"/>
          <w:szCs w:val="22"/>
        </w:rPr>
        <w:t>PART B</w:t>
      </w:r>
    </w:p>
    <w:p w14:paraId="0CABFD32"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bCs/>
          <w:snapToGrid w:val="0"/>
          <w:sz w:val="22"/>
          <w:szCs w:val="22"/>
        </w:rPr>
      </w:pPr>
      <w:r w:rsidRPr="00DF1F6F">
        <w:rPr>
          <w:rFonts w:ascii="Arial" w:hAnsi="Arial" w:cs="Arial"/>
          <w:b/>
          <w:bCs/>
          <w:snapToGrid w:val="0"/>
          <w:sz w:val="22"/>
          <w:szCs w:val="22"/>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56283D" w:rsidRPr="00DF1F6F" w14:paraId="22544314" w14:textId="77777777" w:rsidTr="00663706">
        <w:tc>
          <w:tcPr>
            <w:tcW w:w="11058" w:type="dxa"/>
            <w:shd w:val="clear" w:color="auto" w:fill="DDD9C3"/>
          </w:tcPr>
          <w:p w14:paraId="3D1D2654" w14:textId="77777777" w:rsidR="0056283D" w:rsidRPr="00DF1F6F" w:rsidRDefault="0056283D">
            <w:pPr>
              <w:widowControl w:val="0"/>
              <w:numPr>
                <w:ilvl w:val="0"/>
                <w:numId w:val="2"/>
              </w:numPr>
              <w:tabs>
                <w:tab w:val="left" w:pos="426"/>
              </w:tabs>
              <w:spacing w:line="360" w:lineRule="auto"/>
              <w:jc w:val="both"/>
              <w:rPr>
                <w:rFonts w:ascii="Arial" w:hAnsi="Arial" w:cs="Arial"/>
                <w:b/>
                <w:snapToGrid w:val="0"/>
                <w:sz w:val="22"/>
                <w:szCs w:val="22"/>
              </w:rPr>
            </w:pPr>
            <w:r w:rsidRPr="00DF1F6F">
              <w:rPr>
                <w:rFonts w:ascii="Arial" w:hAnsi="Arial" w:cs="Arial"/>
                <w:b/>
                <w:bCs/>
                <w:snapToGrid w:val="0"/>
                <w:color w:val="000000"/>
                <w:sz w:val="22"/>
                <w:szCs w:val="22"/>
              </w:rPr>
              <w:t>BID SUBMISSION:</w:t>
            </w:r>
          </w:p>
        </w:tc>
      </w:tr>
      <w:tr w:rsidR="0056283D" w:rsidRPr="00DF1F6F" w14:paraId="1A5FC2C2" w14:textId="77777777" w:rsidTr="00663706">
        <w:trPr>
          <w:trHeight w:val="1212"/>
        </w:trPr>
        <w:tc>
          <w:tcPr>
            <w:tcW w:w="11058" w:type="dxa"/>
            <w:shd w:val="clear" w:color="auto" w:fill="auto"/>
          </w:tcPr>
          <w:p w14:paraId="159E1296" w14:textId="77777777" w:rsidR="0056283D" w:rsidRPr="00DF1F6F" w:rsidRDefault="0056283D">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BIDS MUST BE DELIVERED BY THE STIPULATED TIME TO THE CORRECT ADDRESS. LATE BIDS WILL NOT BE ACCEPTED FOR CONSIDERATION.</w:t>
            </w:r>
          </w:p>
          <w:p w14:paraId="6C3BC06F" w14:textId="77777777" w:rsidR="0056283D" w:rsidRPr="00DF1F6F" w:rsidRDefault="0056283D">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b/>
                <w:snapToGrid w:val="0"/>
                <w:sz w:val="22"/>
                <w:szCs w:val="22"/>
              </w:rPr>
            </w:pPr>
            <w:r w:rsidRPr="00DF1F6F">
              <w:rPr>
                <w:rFonts w:ascii="Arial" w:hAnsi="Arial" w:cs="Arial"/>
                <w:b/>
                <w:snapToGrid w:val="0"/>
                <w:sz w:val="22"/>
                <w:szCs w:val="22"/>
              </w:rPr>
              <w:t>ALL BIDS MUST BE SUBMITTED ON THE OFFICIAL FORMS PROVIDED–(NOT TO BE RE-TYPED) OR IN THE MANNER PRESCRIBED IN THE BID DOCUMENT.</w:t>
            </w:r>
          </w:p>
          <w:p w14:paraId="4B524827" w14:textId="77777777" w:rsidR="0056283D" w:rsidRPr="00DF1F6F" w:rsidRDefault="0056283D">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THIS BID IS SUBJECT TO THE PREFERENTIAL PROCUREMENT POLICY FRAMEWORK ACT, 2000 AND THE PREFERENTIAL PROCUREMENT REGULATIONS, 2017, THE GENERAL CONDITIONS OF CONTRACT (GCC) AND, IF APPLICABLE, ANY OTHER SPECIAL CONDITIONS OF CONTRACT.</w:t>
            </w:r>
          </w:p>
          <w:p w14:paraId="2EA6D450" w14:textId="77777777" w:rsidR="0056283D" w:rsidRPr="00DF1F6F" w:rsidRDefault="0056283D">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b/>
                <w:snapToGrid w:val="0"/>
                <w:sz w:val="22"/>
                <w:szCs w:val="22"/>
              </w:rPr>
              <w:t>THE SUCCESSFUL BIDDER WILL BE REQUIRED TO FILL IN AND SIGN A WRITTEN CONTRACT FORM (SBD7).</w:t>
            </w:r>
          </w:p>
          <w:p w14:paraId="512BDA3A"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51C32849" w14:textId="77777777" w:rsidTr="00663706">
        <w:tc>
          <w:tcPr>
            <w:tcW w:w="11058" w:type="dxa"/>
            <w:shd w:val="clear" w:color="auto" w:fill="DDD9C3"/>
          </w:tcPr>
          <w:p w14:paraId="66BF3E3A" w14:textId="77777777" w:rsidR="0056283D" w:rsidRPr="00DF1F6F" w:rsidRDefault="0056283D">
            <w:pPr>
              <w:widowControl w:val="0"/>
              <w:numPr>
                <w:ilvl w:val="0"/>
                <w:numId w:val="2"/>
              </w:numPr>
              <w:tabs>
                <w:tab w:val="left" w:pos="426"/>
              </w:tabs>
              <w:spacing w:line="360" w:lineRule="auto"/>
              <w:jc w:val="both"/>
              <w:rPr>
                <w:rFonts w:ascii="Arial" w:hAnsi="Arial" w:cs="Arial"/>
                <w:b/>
                <w:bCs/>
                <w:snapToGrid w:val="0"/>
                <w:color w:val="000081"/>
                <w:sz w:val="22"/>
                <w:szCs w:val="22"/>
              </w:rPr>
            </w:pPr>
            <w:r w:rsidRPr="00DF1F6F">
              <w:rPr>
                <w:rFonts w:ascii="Arial" w:hAnsi="Arial" w:cs="Arial"/>
                <w:b/>
                <w:bCs/>
                <w:snapToGrid w:val="0"/>
                <w:color w:val="000000"/>
                <w:sz w:val="22"/>
                <w:szCs w:val="22"/>
              </w:rPr>
              <w:t>TAX COMPLIANCE REQUIREMENTS</w:t>
            </w:r>
          </w:p>
        </w:tc>
      </w:tr>
      <w:tr w:rsidR="0056283D" w:rsidRPr="00DF1F6F" w14:paraId="39360FE2" w14:textId="77777777" w:rsidTr="00663706">
        <w:tc>
          <w:tcPr>
            <w:tcW w:w="11058" w:type="dxa"/>
            <w:shd w:val="clear" w:color="auto" w:fill="FFFFFF"/>
          </w:tcPr>
          <w:p w14:paraId="46ED63F7" w14:textId="77777777" w:rsidR="0056283D" w:rsidRPr="00DF1F6F"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 xml:space="preserve">BIDDERS MUST ENSURE COMPLIANCE WITH THEIR TAX OBLIGATIONS. </w:t>
            </w:r>
          </w:p>
          <w:p w14:paraId="1C20E6B4" w14:textId="77777777" w:rsidR="0056283D" w:rsidRPr="00DF1F6F"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BIDDERS ARE REQUIRED TO SUBMIT THEIR UNIQUE PERSONAL IDENTIFICATION NUMBER (PIN) ISSUED BY SARS TO ENABLE   THE ORGAN OF STATE TO VERIFY THE TAXPAYER’S PROFILE AND TAX STATUS.</w:t>
            </w:r>
          </w:p>
          <w:p w14:paraId="353F576A" w14:textId="77777777" w:rsidR="0056283D" w:rsidRPr="00DF1F6F"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 xml:space="preserve">APPLICATION FOR TAX COMPLIANCE STATUS (TCS) PIN MAY BE MADE VIA E-FILING THROUGH THE SARS WEBSITE </w:t>
            </w:r>
            <w:hyperlink r:id="rId24" w:history="1">
              <w:r w:rsidRPr="00DF1F6F">
                <w:rPr>
                  <w:rFonts w:ascii="Arial" w:hAnsi="Arial" w:cs="Arial"/>
                  <w:snapToGrid w:val="0"/>
                  <w:sz w:val="22"/>
                  <w:szCs w:val="22"/>
                </w:rPr>
                <w:t>WWW.SARS.GOV.ZA</w:t>
              </w:r>
            </w:hyperlink>
            <w:r w:rsidRPr="00DF1F6F">
              <w:rPr>
                <w:rFonts w:ascii="Arial" w:hAnsi="Arial" w:cs="Arial"/>
                <w:snapToGrid w:val="0"/>
                <w:sz w:val="22"/>
                <w:szCs w:val="22"/>
              </w:rPr>
              <w:t>.</w:t>
            </w:r>
          </w:p>
          <w:p w14:paraId="5A09570C" w14:textId="77777777" w:rsidR="0056283D" w:rsidRPr="00DF1F6F"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 xml:space="preserve">BIDDERS MAY ALSO SUBMIT A PRINTED TCS CERTIFICATE TOGETHER WITH THE BID. </w:t>
            </w:r>
          </w:p>
          <w:p w14:paraId="335D4386" w14:textId="77777777" w:rsidR="0056283D" w:rsidRPr="00DF1F6F"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 xml:space="preserve">IN BIDS WHERE CONSORTIA / JOINT VENTURES / SUB-CONTRACTORS ARE </w:t>
            </w:r>
            <w:proofErr w:type="gramStart"/>
            <w:r w:rsidRPr="00DF1F6F">
              <w:rPr>
                <w:rFonts w:ascii="Arial" w:hAnsi="Arial" w:cs="Arial"/>
                <w:snapToGrid w:val="0"/>
                <w:sz w:val="22"/>
                <w:szCs w:val="22"/>
              </w:rPr>
              <w:t>INVOLVED,</w:t>
            </w:r>
            <w:proofErr w:type="gramEnd"/>
            <w:r w:rsidRPr="00DF1F6F">
              <w:rPr>
                <w:rFonts w:ascii="Arial" w:hAnsi="Arial" w:cs="Arial"/>
                <w:snapToGrid w:val="0"/>
                <w:sz w:val="22"/>
                <w:szCs w:val="22"/>
              </w:rPr>
              <w:t xml:space="preserve"> EACH PARTY MUST SUBMIT A SEPARATE   TCS CERTIFICATE / PIN / CSD NUMBER.</w:t>
            </w:r>
          </w:p>
          <w:p w14:paraId="1BF42F31" w14:textId="77777777" w:rsidR="0056283D" w:rsidRPr="00DF1F6F"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 xml:space="preserve">WHERE NO TCS PIN IS AVAILABLE BUT THE BIDDER IS REGISTERED ON THE CENTRAL SUPPLIER DATABASE (CSD), A CSD NUMBER MUST BE PROVIDED. </w:t>
            </w:r>
          </w:p>
          <w:p w14:paraId="01C33788" w14:textId="77777777" w:rsidR="0056283D" w:rsidRPr="00DF1F6F"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NO BIDS WILL BE CONSIDERED FROM PERSONS IN THE SERVICE OF THE STATE, COMPANIES WITH DIRECTORS WHO ARE PERSONS IN THE SERVICE OF THE STATE, OR CLOSE CORPORATIONS WITH MEMBERS PERSONS IN THE SERVICE OF THE STATE.”</w:t>
            </w:r>
          </w:p>
        </w:tc>
      </w:tr>
    </w:tbl>
    <w:p w14:paraId="3C4F501E" w14:textId="77777777" w:rsidR="00180C92" w:rsidRDefault="0056283D" w:rsidP="00180C92">
      <w:pPr>
        <w:widowControl w:val="0"/>
        <w:tabs>
          <w:tab w:val="left" w:pos="720"/>
          <w:tab w:val="left" w:pos="8190"/>
        </w:tabs>
        <w:spacing w:line="360" w:lineRule="auto"/>
        <w:rPr>
          <w:rFonts w:ascii="Arial" w:hAnsi="Arial" w:cs="Arial"/>
          <w:b/>
          <w:bCs/>
          <w:snapToGrid w:val="0"/>
          <w:sz w:val="22"/>
          <w:szCs w:val="22"/>
        </w:rPr>
      </w:pPr>
      <w:r w:rsidRPr="00DF1F6F">
        <w:rPr>
          <w:rFonts w:ascii="Arial" w:hAnsi="Arial" w:cs="Arial"/>
          <w:b/>
          <w:bCs/>
          <w:snapToGrid w:val="0"/>
          <w:sz w:val="22"/>
          <w:szCs w:val="22"/>
        </w:rPr>
        <w:tab/>
      </w:r>
    </w:p>
    <w:p w14:paraId="635C934F" w14:textId="2CAB224B" w:rsidR="0056283D" w:rsidRPr="00DF1F6F" w:rsidRDefault="0056283D" w:rsidP="00180C92">
      <w:pPr>
        <w:widowControl w:val="0"/>
        <w:tabs>
          <w:tab w:val="left" w:pos="720"/>
          <w:tab w:val="left" w:pos="8190"/>
        </w:tabs>
        <w:spacing w:line="360" w:lineRule="auto"/>
        <w:rPr>
          <w:rFonts w:ascii="Arial" w:hAnsi="Arial" w:cs="Arial"/>
          <w:snapToGrid w:val="0"/>
          <w:sz w:val="22"/>
          <w:szCs w:val="22"/>
        </w:rPr>
      </w:pPr>
      <w:r w:rsidRPr="00DF1F6F">
        <w:rPr>
          <w:rFonts w:ascii="Arial" w:hAnsi="Arial" w:cs="Arial"/>
          <w:b/>
          <w:snapToGrid w:val="0"/>
          <w:sz w:val="22"/>
          <w:szCs w:val="22"/>
        </w:rPr>
        <w:t>NB: FAILURE TO PROVIDE / OR COMPLY WITH ANY OF THE ABOVE PARTICULARS MAY RENDER THE BID INVALID</w:t>
      </w:r>
      <w:r w:rsidRPr="00DF1F6F">
        <w:rPr>
          <w:rFonts w:ascii="Arial" w:hAnsi="Arial" w:cs="Arial"/>
          <w:snapToGrid w:val="0"/>
          <w:sz w:val="22"/>
          <w:szCs w:val="22"/>
        </w:rPr>
        <w:t>.</w:t>
      </w:r>
    </w:p>
    <w:p w14:paraId="718C30B6" w14:textId="77777777" w:rsidR="0056283D" w:rsidRPr="00DF1F6F" w:rsidRDefault="0056283D" w:rsidP="000D6D31">
      <w:pPr>
        <w:widowControl w:val="0"/>
        <w:autoSpaceDE w:val="0"/>
        <w:autoSpaceDN w:val="0"/>
        <w:adjustRightInd w:val="0"/>
        <w:spacing w:line="360" w:lineRule="auto"/>
        <w:ind w:left="720" w:hanging="720"/>
        <w:rPr>
          <w:rFonts w:ascii="Arial" w:hAnsi="Arial" w:cs="Arial"/>
          <w:snapToGrid w:val="0"/>
          <w:sz w:val="22"/>
          <w:szCs w:val="22"/>
        </w:rPr>
      </w:pPr>
    </w:p>
    <w:p w14:paraId="2A35AF5A" w14:textId="77777777" w:rsidR="0056283D" w:rsidRPr="00DF1F6F" w:rsidRDefault="0056283D" w:rsidP="000D6D31">
      <w:pPr>
        <w:widowControl w:val="0"/>
        <w:autoSpaceDE w:val="0"/>
        <w:autoSpaceDN w:val="0"/>
        <w:adjustRightInd w:val="0"/>
        <w:spacing w:line="360" w:lineRule="auto"/>
        <w:ind w:left="720" w:hanging="720"/>
        <w:rPr>
          <w:rFonts w:ascii="Arial" w:hAnsi="Arial" w:cs="Arial"/>
          <w:snapToGrid w:val="0"/>
          <w:sz w:val="22"/>
          <w:szCs w:val="22"/>
        </w:rPr>
      </w:pPr>
      <w:r w:rsidRPr="00DF1F6F">
        <w:rPr>
          <w:rFonts w:ascii="Arial" w:hAnsi="Arial" w:cs="Arial"/>
          <w:snapToGrid w:val="0"/>
          <w:sz w:val="22"/>
          <w:szCs w:val="22"/>
        </w:rPr>
        <w:lastRenderedPageBreak/>
        <w:t>SIGNATURE OF BIDDER:</w:t>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t>…………………………………………</w:t>
      </w:r>
    </w:p>
    <w:p w14:paraId="6894E5A3" w14:textId="77777777" w:rsidR="0056283D" w:rsidRPr="00DF1F6F" w:rsidRDefault="0056283D" w:rsidP="000D6D31">
      <w:pPr>
        <w:widowControl w:val="0"/>
        <w:autoSpaceDE w:val="0"/>
        <w:autoSpaceDN w:val="0"/>
        <w:adjustRightInd w:val="0"/>
        <w:spacing w:line="360" w:lineRule="auto"/>
        <w:ind w:left="720" w:hanging="720"/>
        <w:rPr>
          <w:rFonts w:ascii="Arial" w:hAnsi="Arial" w:cs="Arial"/>
          <w:snapToGrid w:val="0"/>
          <w:sz w:val="22"/>
          <w:szCs w:val="22"/>
        </w:rPr>
      </w:pPr>
    </w:p>
    <w:p w14:paraId="333A852B" w14:textId="77777777" w:rsidR="0056283D" w:rsidRPr="00DF1F6F" w:rsidRDefault="0056283D" w:rsidP="000D6D31">
      <w:pPr>
        <w:widowControl w:val="0"/>
        <w:autoSpaceDE w:val="0"/>
        <w:autoSpaceDN w:val="0"/>
        <w:adjustRightInd w:val="0"/>
        <w:spacing w:line="360" w:lineRule="auto"/>
        <w:ind w:left="720" w:hanging="720"/>
        <w:rPr>
          <w:rFonts w:ascii="Arial" w:hAnsi="Arial" w:cs="Arial"/>
          <w:snapToGrid w:val="0"/>
          <w:sz w:val="22"/>
          <w:szCs w:val="22"/>
        </w:rPr>
      </w:pPr>
      <w:r w:rsidRPr="00DF1F6F">
        <w:rPr>
          <w:rFonts w:ascii="Arial" w:hAnsi="Arial" w:cs="Arial"/>
          <w:snapToGrid w:val="0"/>
          <w:sz w:val="22"/>
          <w:szCs w:val="22"/>
        </w:rPr>
        <w:t>CAPACITY UNDER WHICH THIS BID IS SIGNED:</w:t>
      </w:r>
      <w:r w:rsidRPr="00DF1F6F">
        <w:rPr>
          <w:rFonts w:ascii="Arial" w:hAnsi="Arial" w:cs="Arial"/>
          <w:snapToGrid w:val="0"/>
          <w:sz w:val="22"/>
          <w:szCs w:val="22"/>
        </w:rPr>
        <w:tab/>
      </w:r>
      <w:r w:rsidRPr="00DF1F6F">
        <w:rPr>
          <w:rFonts w:ascii="Arial" w:hAnsi="Arial" w:cs="Arial"/>
          <w:snapToGrid w:val="0"/>
          <w:sz w:val="22"/>
          <w:szCs w:val="22"/>
        </w:rPr>
        <w:tab/>
        <w:t>…………………………………………</w:t>
      </w:r>
    </w:p>
    <w:p w14:paraId="67138C20" w14:textId="77777777" w:rsidR="0056283D" w:rsidRPr="00DF1F6F" w:rsidRDefault="0056283D" w:rsidP="000D6D31">
      <w:pPr>
        <w:widowControl w:val="0"/>
        <w:autoSpaceDE w:val="0"/>
        <w:autoSpaceDN w:val="0"/>
        <w:adjustRightInd w:val="0"/>
        <w:spacing w:line="360" w:lineRule="auto"/>
        <w:ind w:left="720" w:hanging="720"/>
        <w:rPr>
          <w:rFonts w:ascii="Arial" w:hAnsi="Arial" w:cs="Arial"/>
          <w:snapToGrid w:val="0"/>
          <w:sz w:val="22"/>
          <w:szCs w:val="22"/>
        </w:rPr>
      </w:pPr>
      <w:r w:rsidRPr="00DF1F6F">
        <w:rPr>
          <w:rFonts w:ascii="Arial" w:hAnsi="Arial" w:cs="Arial"/>
          <w:snapToGrid w:val="0"/>
          <w:sz w:val="22"/>
          <w:szCs w:val="22"/>
        </w:rPr>
        <w:t>(Proof of authority must be submitted e.g. company resolution)</w:t>
      </w:r>
    </w:p>
    <w:p w14:paraId="73F388BB" w14:textId="77777777" w:rsidR="0056283D" w:rsidRPr="00DF1F6F" w:rsidRDefault="0056283D" w:rsidP="000D6D31">
      <w:pPr>
        <w:widowControl w:val="0"/>
        <w:autoSpaceDE w:val="0"/>
        <w:autoSpaceDN w:val="0"/>
        <w:adjustRightInd w:val="0"/>
        <w:spacing w:line="360" w:lineRule="auto"/>
        <w:ind w:left="720" w:hanging="720"/>
        <w:rPr>
          <w:rFonts w:ascii="Arial" w:hAnsi="Arial" w:cs="Arial"/>
          <w:snapToGrid w:val="0"/>
          <w:sz w:val="22"/>
          <w:szCs w:val="22"/>
        </w:rPr>
      </w:pPr>
    </w:p>
    <w:p w14:paraId="60D1575B" w14:textId="77777777" w:rsidR="0056283D" w:rsidRPr="00DF1F6F" w:rsidRDefault="0056283D" w:rsidP="000D6D31">
      <w:pPr>
        <w:widowControl w:val="0"/>
        <w:autoSpaceDE w:val="0"/>
        <w:autoSpaceDN w:val="0"/>
        <w:adjustRightInd w:val="0"/>
        <w:spacing w:line="360" w:lineRule="auto"/>
        <w:ind w:left="720" w:hanging="720"/>
        <w:rPr>
          <w:rFonts w:ascii="Arial" w:hAnsi="Arial" w:cs="Arial"/>
          <w:snapToGrid w:val="0"/>
          <w:sz w:val="22"/>
          <w:szCs w:val="22"/>
        </w:rPr>
      </w:pPr>
      <w:r w:rsidRPr="00DF1F6F">
        <w:rPr>
          <w:rFonts w:ascii="Arial" w:hAnsi="Arial" w:cs="Arial"/>
          <w:snapToGrid w:val="0"/>
          <w:sz w:val="22"/>
          <w:szCs w:val="22"/>
        </w:rPr>
        <w:t>DATE:</w:t>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t xml:space="preserve">              ………………………………………...</w:t>
      </w:r>
    </w:p>
    <w:p w14:paraId="5A112DC7" w14:textId="77777777" w:rsidR="0056283D" w:rsidRPr="00DF1F6F" w:rsidRDefault="0056283D" w:rsidP="000D6D31">
      <w:pPr>
        <w:spacing w:line="360" w:lineRule="auto"/>
        <w:rPr>
          <w:rFonts w:ascii="Arial" w:hAnsi="Arial" w:cs="Arial"/>
          <w:sz w:val="22"/>
          <w:szCs w:val="22"/>
        </w:rPr>
      </w:pPr>
    </w:p>
    <w:p w14:paraId="6015FE76" w14:textId="77777777" w:rsidR="0056283D" w:rsidRPr="00DF1F6F" w:rsidRDefault="0056283D" w:rsidP="000D6D31">
      <w:pPr>
        <w:spacing w:line="360" w:lineRule="auto"/>
        <w:rPr>
          <w:rFonts w:ascii="Arial" w:hAnsi="Arial" w:cs="Arial"/>
          <w:sz w:val="22"/>
          <w:szCs w:val="22"/>
        </w:rPr>
      </w:pPr>
    </w:p>
    <w:p w14:paraId="4A13568A" w14:textId="77777777" w:rsidR="00F53D35" w:rsidRPr="00DF1F6F" w:rsidRDefault="00F53D35" w:rsidP="000D6D31">
      <w:pPr>
        <w:spacing w:line="360" w:lineRule="auto"/>
        <w:rPr>
          <w:rFonts w:ascii="Arial" w:hAnsi="Arial" w:cs="Arial"/>
          <w:sz w:val="22"/>
          <w:szCs w:val="22"/>
        </w:rPr>
      </w:pPr>
    </w:p>
    <w:p w14:paraId="08678688" w14:textId="77777777" w:rsidR="00F53D35" w:rsidRPr="00DF1F6F" w:rsidRDefault="00F53D35" w:rsidP="000D6D31">
      <w:pPr>
        <w:spacing w:line="360" w:lineRule="auto"/>
        <w:rPr>
          <w:rFonts w:ascii="Arial" w:hAnsi="Arial" w:cs="Arial"/>
          <w:sz w:val="22"/>
          <w:szCs w:val="22"/>
        </w:rPr>
      </w:pPr>
    </w:p>
    <w:p w14:paraId="60F6A30C" w14:textId="77777777" w:rsidR="00F53D35" w:rsidRPr="00DF1F6F" w:rsidRDefault="00F53D35" w:rsidP="000D6D31">
      <w:pPr>
        <w:spacing w:line="360" w:lineRule="auto"/>
        <w:rPr>
          <w:rFonts w:ascii="Arial" w:hAnsi="Arial" w:cs="Arial"/>
          <w:sz w:val="22"/>
          <w:szCs w:val="22"/>
        </w:rPr>
      </w:pPr>
    </w:p>
    <w:p w14:paraId="7357E48E" w14:textId="77777777" w:rsidR="00F53D35" w:rsidRPr="00DF1F6F" w:rsidRDefault="00F53D35" w:rsidP="000D6D31">
      <w:pPr>
        <w:spacing w:line="360" w:lineRule="auto"/>
        <w:rPr>
          <w:rFonts w:ascii="Arial" w:hAnsi="Arial" w:cs="Arial"/>
          <w:sz w:val="22"/>
          <w:szCs w:val="22"/>
        </w:rPr>
      </w:pPr>
    </w:p>
    <w:p w14:paraId="1BAFEF72" w14:textId="784358BB" w:rsidR="00F53D35" w:rsidRPr="00DF1F6F" w:rsidRDefault="00F53D35" w:rsidP="000D6D31">
      <w:pPr>
        <w:spacing w:line="360" w:lineRule="auto"/>
        <w:rPr>
          <w:rFonts w:ascii="Arial" w:hAnsi="Arial" w:cs="Arial"/>
          <w:sz w:val="22"/>
          <w:szCs w:val="22"/>
        </w:rPr>
      </w:pPr>
    </w:p>
    <w:p w14:paraId="5BB5820C" w14:textId="77777777" w:rsidR="00BF36C9" w:rsidRPr="00DF1F6F" w:rsidRDefault="00BF36C9" w:rsidP="000D6D31">
      <w:pPr>
        <w:spacing w:line="360" w:lineRule="auto"/>
        <w:rPr>
          <w:rFonts w:ascii="Arial" w:hAnsi="Arial" w:cs="Arial"/>
          <w:sz w:val="22"/>
          <w:szCs w:val="22"/>
        </w:rPr>
      </w:pPr>
    </w:p>
    <w:p w14:paraId="1C067C05" w14:textId="77777777" w:rsidR="00BF36C9" w:rsidRPr="00DF1F6F" w:rsidRDefault="00BF36C9" w:rsidP="000D6D31">
      <w:pPr>
        <w:spacing w:line="360" w:lineRule="auto"/>
        <w:rPr>
          <w:rFonts w:ascii="Arial" w:hAnsi="Arial" w:cs="Arial"/>
          <w:sz w:val="22"/>
          <w:szCs w:val="22"/>
        </w:rPr>
      </w:pPr>
    </w:p>
    <w:p w14:paraId="416A5B79" w14:textId="77777777" w:rsidR="00BF36C9" w:rsidRPr="00DF1F6F" w:rsidRDefault="00BF36C9" w:rsidP="000D6D31">
      <w:pPr>
        <w:spacing w:line="360" w:lineRule="auto"/>
        <w:rPr>
          <w:rFonts w:ascii="Arial" w:hAnsi="Arial" w:cs="Arial"/>
          <w:sz w:val="22"/>
          <w:szCs w:val="22"/>
        </w:rPr>
      </w:pPr>
    </w:p>
    <w:p w14:paraId="5403356E" w14:textId="77777777" w:rsidR="00BF36C9" w:rsidRPr="00DF1F6F" w:rsidRDefault="00BF36C9" w:rsidP="000D6D31">
      <w:pPr>
        <w:spacing w:line="360" w:lineRule="auto"/>
        <w:rPr>
          <w:rFonts w:ascii="Arial" w:hAnsi="Arial" w:cs="Arial"/>
          <w:sz w:val="22"/>
          <w:szCs w:val="22"/>
        </w:rPr>
      </w:pPr>
    </w:p>
    <w:p w14:paraId="2F02E90D" w14:textId="77777777" w:rsidR="00BF36C9" w:rsidRPr="00DF1F6F" w:rsidRDefault="00BF36C9" w:rsidP="000D6D31">
      <w:pPr>
        <w:spacing w:line="360" w:lineRule="auto"/>
        <w:rPr>
          <w:rFonts w:ascii="Arial" w:hAnsi="Arial" w:cs="Arial"/>
          <w:sz w:val="22"/>
          <w:szCs w:val="22"/>
        </w:rPr>
      </w:pPr>
    </w:p>
    <w:p w14:paraId="069A2430" w14:textId="77777777" w:rsidR="00BF36C9" w:rsidRPr="00DF1F6F" w:rsidRDefault="00BF36C9" w:rsidP="000D6D31">
      <w:pPr>
        <w:spacing w:line="360" w:lineRule="auto"/>
        <w:rPr>
          <w:rFonts w:ascii="Arial" w:hAnsi="Arial" w:cs="Arial"/>
          <w:sz w:val="22"/>
          <w:szCs w:val="22"/>
        </w:rPr>
      </w:pPr>
    </w:p>
    <w:p w14:paraId="3E714872" w14:textId="77777777" w:rsidR="00BF36C9" w:rsidRPr="00DF1F6F" w:rsidRDefault="00BF36C9" w:rsidP="000D6D31">
      <w:pPr>
        <w:spacing w:line="360" w:lineRule="auto"/>
        <w:rPr>
          <w:rFonts w:ascii="Arial" w:hAnsi="Arial" w:cs="Arial"/>
          <w:sz w:val="22"/>
          <w:szCs w:val="22"/>
        </w:rPr>
      </w:pPr>
    </w:p>
    <w:p w14:paraId="46A114C3" w14:textId="77777777" w:rsidR="00BF36C9" w:rsidRPr="00DF1F6F" w:rsidRDefault="00BF36C9" w:rsidP="000D6D31">
      <w:pPr>
        <w:spacing w:line="360" w:lineRule="auto"/>
        <w:rPr>
          <w:rFonts w:ascii="Arial" w:hAnsi="Arial" w:cs="Arial"/>
          <w:sz w:val="22"/>
          <w:szCs w:val="22"/>
        </w:rPr>
      </w:pPr>
    </w:p>
    <w:p w14:paraId="028F1773" w14:textId="77777777" w:rsidR="00BF36C9" w:rsidRDefault="00BF36C9" w:rsidP="000D6D31">
      <w:pPr>
        <w:spacing w:line="360" w:lineRule="auto"/>
        <w:rPr>
          <w:rFonts w:ascii="Arial" w:hAnsi="Arial" w:cs="Arial"/>
          <w:sz w:val="22"/>
          <w:szCs w:val="22"/>
        </w:rPr>
      </w:pPr>
    </w:p>
    <w:p w14:paraId="2E067BEF" w14:textId="77777777" w:rsidR="00C03ED2" w:rsidRDefault="00C03ED2" w:rsidP="000D6D31">
      <w:pPr>
        <w:spacing w:line="360" w:lineRule="auto"/>
        <w:rPr>
          <w:rFonts w:ascii="Arial" w:hAnsi="Arial" w:cs="Arial"/>
          <w:sz w:val="22"/>
          <w:szCs w:val="22"/>
        </w:rPr>
      </w:pPr>
    </w:p>
    <w:p w14:paraId="622FCBE2" w14:textId="77777777" w:rsidR="00C03ED2" w:rsidRDefault="00C03ED2" w:rsidP="000D6D31">
      <w:pPr>
        <w:spacing w:line="360" w:lineRule="auto"/>
        <w:rPr>
          <w:rFonts w:ascii="Arial" w:hAnsi="Arial" w:cs="Arial"/>
          <w:sz w:val="22"/>
          <w:szCs w:val="22"/>
        </w:rPr>
      </w:pPr>
    </w:p>
    <w:p w14:paraId="403187CB" w14:textId="77777777" w:rsidR="00C03ED2" w:rsidRDefault="00C03ED2" w:rsidP="000D6D31">
      <w:pPr>
        <w:spacing w:line="360" w:lineRule="auto"/>
        <w:rPr>
          <w:rFonts w:ascii="Arial" w:hAnsi="Arial" w:cs="Arial"/>
          <w:sz w:val="22"/>
          <w:szCs w:val="22"/>
        </w:rPr>
      </w:pPr>
    </w:p>
    <w:p w14:paraId="13A4FED4" w14:textId="77777777" w:rsidR="00C03ED2" w:rsidRDefault="00C03ED2" w:rsidP="000D6D31">
      <w:pPr>
        <w:spacing w:line="360" w:lineRule="auto"/>
        <w:rPr>
          <w:rFonts w:ascii="Arial" w:hAnsi="Arial" w:cs="Arial"/>
          <w:sz w:val="22"/>
          <w:szCs w:val="22"/>
        </w:rPr>
      </w:pPr>
    </w:p>
    <w:p w14:paraId="50E10830" w14:textId="77777777" w:rsidR="00C03ED2" w:rsidRDefault="00C03ED2" w:rsidP="000D6D31">
      <w:pPr>
        <w:spacing w:line="360" w:lineRule="auto"/>
        <w:rPr>
          <w:rFonts w:ascii="Arial" w:hAnsi="Arial" w:cs="Arial"/>
          <w:sz w:val="22"/>
          <w:szCs w:val="22"/>
        </w:rPr>
      </w:pPr>
    </w:p>
    <w:p w14:paraId="07F1ACF3" w14:textId="77777777" w:rsidR="00C03ED2" w:rsidRDefault="00C03ED2" w:rsidP="000D6D31">
      <w:pPr>
        <w:spacing w:line="360" w:lineRule="auto"/>
        <w:rPr>
          <w:rFonts w:ascii="Arial" w:hAnsi="Arial" w:cs="Arial"/>
          <w:sz w:val="22"/>
          <w:szCs w:val="22"/>
        </w:rPr>
      </w:pPr>
    </w:p>
    <w:p w14:paraId="439B0C52" w14:textId="77777777" w:rsidR="00C03ED2" w:rsidRDefault="00C03ED2" w:rsidP="000D6D31">
      <w:pPr>
        <w:spacing w:line="360" w:lineRule="auto"/>
        <w:rPr>
          <w:rFonts w:ascii="Arial" w:hAnsi="Arial" w:cs="Arial"/>
          <w:sz w:val="22"/>
          <w:szCs w:val="22"/>
        </w:rPr>
      </w:pPr>
    </w:p>
    <w:p w14:paraId="2CDDAE82" w14:textId="77777777" w:rsidR="00C03ED2" w:rsidRDefault="00C03ED2" w:rsidP="000D6D31">
      <w:pPr>
        <w:spacing w:line="360" w:lineRule="auto"/>
        <w:rPr>
          <w:rFonts w:ascii="Arial" w:hAnsi="Arial" w:cs="Arial"/>
          <w:sz w:val="22"/>
          <w:szCs w:val="22"/>
        </w:rPr>
      </w:pPr>
    </w:p>
    <w:p w14:paraId="782F1A00" w14:textId="77777777" w:rsidR="00C03ED2" w:rsidRDefault="00C03ED2" w:rsidP="000D6D31">
      <w:pPr>
        <w:spacing w:line="360" w:lineRule="auto"/>
        <w:rPr>
          <w:rFonts w:ascii="Arial" w:hAnsi="Arial" w:cs="Arial"/>
          <w:sz w:val="22"/>
          <w:szCs w:val="22"/>
        </w:rPr>
      </w:pPr>
    </w:p>
    <w:p w14:paraId="63D31F77" w14:textId="77777777" w:rsidR="00C03ED2" w:rsidRDefault="00C03ED2" w:rsidP="000D6D31">
      <w:pPr>
        <w:spacing w:line="360" w:lineRule="auto"/>
        <w:rPr>
          <w:rFonts w:ascii="Arial" w:hAnsi="Arial" w:cs="Arial"/>
          <w:sz w:val="22"/>
          <w:szCs w:val="22"/>
        </w:rPr>
      </w:pPr>
    </w:p>
    <w:p w14:paraId="67675993" w14:textId="77777777" w:rsidR="00C03ED2" w:rsidRDefault="00C03ED2" w:rsidP="000D6D31">
      <w:pPr>
        <w:spacing w:line="360" w:lineRule="auto"/>
        <w:rPr>
          <w:rFonts w:ascii="Arial" w:hAnsi="Arial" w:cs="Arial"/>
          <w:sz w:val="22"/>
          <w:szCs w:val="22"/>
        </w:rPr>
      </w:pPr>
    </w:p>
    <w:p w14:paraId="098B887B" w14:textId="77777777" w:rsidR="00C03ED2" w:rsidRDefault="00C03ED2" w:rsidP="000D6D31">
      <w:pPr>
        <w:spacing w:line="360" w:lineRule="auto"/>
        <w:rPr>
          <w:rFonts w:ascii="Arial" w:hAnsi="Arial" w:cs="Arial"/>
          <w:sz w:val="22"/>
          <w:szCs w:val="22"/>
        </w:rPr>
      </w:pPr>
    </w:p>
    <w:p w14:paraId="0FF3BD96" w14:textId="77777777" w:rsidR="00C03ED2" w:rsidRPr="00DF1F6F" w:rsidRDefault="00C03ED2" w:rsidP="000D6D31">
      <w:pPr>
        <w:spacing w:line="360" w:lineRule="auto"/>
        <w:rPr>
          <w:rFonts w:ascii="Arial" w:hAnsi="Arial" w:cs="Arial"/>
          <w:sz w:val="22"/>
          <w:szCs w:val="22"/>
        </w:rPr>
      </w:pPr>
    </w:p>
    <w:p w14:paraId="7CC08238" w14:textId="77777777" w:rsidR="00455469" w:rsidRPr="00455469" w:rsidRDefault="003F20C0" w:rsidP="00455469">
      <w:pPr>
        <w:spacing w:line="360" w:lineRule="auto"/>
        <w:rPr>
          <w:rFonts w:ascii="Arial" w:eastAsia="Arial" w:hAnsi="Arial" w:cs="Arial"/>
          <w:b/>
          <w:color w:val="000000"/>
          <w:sz w:val="22"/>
          <w:szCs w:val="22"/>
          <w:lang w:eastAsia="en-ZA"/>
        </w:rPr>
      </w:pPr>
      <w:r>
        <w:rPr>
          <w:rFonts w:ascii="Arial" w:eastAsia="Arial" w:hAnsi="Arial" w:cs="Arial"/>
          <w:b/>
          <w:color w:val="000000"/>
          <w:sz w:val="22"/>
          <w:szCs w:val="22"/>
          <w:lang w:eastAsia="en-ZA"/>
        </w:rPr>
        <w:t>FORM OF BID</w:t>
      </w:r>
      <w:r w:rsidR="00455469">
        <w:rPr>
          <w:rFonts w:ascii="Arial" w:eastAsia="Arial" w:hAnsi="Arial" w:cs="Arial"/>
          <w:b/>
          <w:color w:val="000000"/>
          <w:sz w:val="22"/>
          <w:szCs w:val="22"/>
          <w:lang w:eastAsia="en-ZA"/>
        </w:rPr>
        <w:t xml:space="preserve">: </w:t>
      </w:r>
      <w:r w:rsidR="00455469" w:rsidRPr="00455469">
        <w:rPr>
          <w:rFonts w:ascii="Arial" w:eastAsia="Arial" w:hAnsi="Arial" w:cs="Arial"/>
          <w:b/>
          <w:color w:val="000000"/>
          <w:sz w:val="22"/>
          <w:szCs w:val="22"/>
          <w:lang w:eastAsia="en-ZA"/>
        </w:rPr>
        <w:t>(PRICING SCHEDULE MUST BE IN A SEPARATE ENVELOPE-VOLUME 1C)</w:t>
      </w:r>
    </w:p>
    <w:p w14:paraId="582688BE" w14:textId="0050A465" w:rsidR="00F53D35" w:rsidRPr="00DF1F6F" w:rsidRDefault="00F53D35" w:rsidP="00455469">
      <w:pPr>
        <w:tabs>
          <w:tab w:val="center" w:pos="590"/>
          <w:tab w:val="center" w:pos="8193"/>
        </w:tabs>
        <w:spacing w:after="61" w:line="360" w:lineRule="auto"/>
        <w:rPr>
          <w:rFonts w:ascii="Arial" w:eastAsia="Arial" w:hAnsi="Arial" w:cs="Arial"/>
          <w:b/>
          <w:color w:val="000000"/>
          <w:sz w:val="22"/>
          <w:szCs w:val="22"/>
          <w:lang w:eastAsia="en-ZA"/>
        </w:rPr>
      </w:pPr>
    </w:p>
    <w:p w14:paraId="327DA2ED" w14:textId="77777777" w:rsidR="00F53D35" w:rsidRPr="00DF1F6F" w:rsidRDefault="00F53D35" w:rsidP="000D6D31">
      <w:pPr>
        <w:spacing w:line="360" w:lineRule="auto"/>
        <w:rPr>
          <w:rFonts w:ascii="Arial" w:hAnsi="Arial" w:cs="Arial"/>
          <w:sz w:val="22"/>
          <w:szCs w:val="22"/>
        </w:rPr>
      </w:pPr>
    </w:p>
    <w:tbl>
      <w:tblPr>
        <w:tblW w:w="13777" w:type="dxa"/>
        <w:tblInd w:w="-318" w:type="dxa"/>
        <w:tblLayout w:type="fixed"/>
        <w:tblLook w:val="04A0" w:firstRow="1" w:lastRow="0" w:firstColumn="1" w:lastColumn="0" w:noHBand="0" w:noVBand="1"/>
      </w:tblPr>
      <w:tblGrid>
        <w:gridCol w:w="851"/>
        <w:gridCol w:w="1133"/>
        <w:gridCol w:w="283"/>
        <w:gridCol w:w="178"/>
        <w:gridCol w:w="701"/>
        <w:gridCol w:w="715"/>
        <w:gridCol w:w="278"/>
        <w:gridCol w:w="1134"/>
        <w:gridCol w:w="425"/>
        <w:gridCol w:w="113"/>
        <w:gridCol w:w="693"/>
        <w:gridCol w:w="611"/>
        <w:gridCol w:w="567"/>
        <w:gridCol w:w="370"/>
        <w:gridCol w:w="657"/>
        <w:gridCol w:w="816"/>
        <w:gridCol w:w="1594"/>
        <w:gridCol w:w="249"/>
        <w:gridCol w:w="1843"/>
        <w:gridCol w:w="566"/>
      </w:tblGrid>
      <w:tr w:rsidR="00F53D35" w:rsidRPr="00DF1F6F" w14:paraId="48863F9C" w14:textId="77777777" w:rsidTr="00BF36C9">
        <w:trPr>
          <w:gridAfter w:val="10"/>
          <w:wAfter w:w="7966" w:type="dxa"/>
        </w:trPr>
        <w:tc>
          <w:tcPr>
            <w:tcW w:w="1984" w:type="dxa"/>
            <w:gridSpan w:val="2"/>
            <w:hideMark/>
          </w:tcPr>
          <w:p w14:paraId="18E02715" w14:textId="77777777" w:rsidR="00F53D35" w:rsidRPr="00DF1F6F" w:rsidRDefault="00F53D35" w:rsidP="000D6D31">
            <w:pPr>
              <w:pStyle w:val="Footer"/>
              <w:spacing w:line="360" w:lineRule="auto"/>
              <w:rPr>
                <w:rFonts w:ascii="Arial" w:hAnsi="Arial" w:cs="Arial"/>
                <w:sz w:val="22"/>
                <w:szCs w:val="22"/>
              </w:rPr>
            </w:pPr>
            <w:bookmarkStart w:id="189" w:name="Text1" w:colFirst="0" w:colLast="0"/>
            <w:bookmarkStart w:id="190" w:name="Text2" w:colFirst="0" w:colLast="4"/>
            <w:r w:rsidRPr="00DF1F6F">
              <w:rPr>
                <w:rFonts w:ascii="Arial" w:hAnsi="Arial" w:cs="Arial"/>
                <w:sz w:val="22"/>
                <w:szCs w:val="22"/>
              </w:rPr>
              <w:br w:type="page"/>
              <w:t>CLOSING TIME:</w:t>
            </w:r>
          </w:p>
        </w:tc>
        <w:tc>
          <w:tcPr>
            <w:tcW w:w="1162" w:type="dxa"/>
            <w:gridSpan w:val="3"/>
          </w:tcPr>
          <w:p w14:paraId="6A4800F5" w14:textId="77777777" w:rsidR="00F53D35" w:rsidRPr="00DF1F6F" w:rsidRDefault="00F53D35" w:rsidP="000D6D31">
            <w:pPr>
              <w:spacing w:line="360" w:lineRule="auto"/>
              <w:rPr>
                <w:rFonts w:ascii="Arial" w:hAnsi="Arial" w:cs="Arial"/>
                <w:sz w:val="22"/>
                <w:szCs w:val="22"/>
              </w:rPr>
            </w:pPr>
          </w:p>
        </w:tc>
        <w:tc>
          <w:tcPr>
            <w:tcW w:w="993" w:type="dxa"/>
            <w:gridSpan w:val="2"/>
            <w:hideMark/>
          </w:tcPr>
          <w:p w14:paraId="675996E9" w14:textId="54AEBE22" w:rsidR="00F53D35" w:rsidRPr="00DF1F6F" w:rsidRDefault="00F53D35" w:rsidP="000D6D31">
            <w:pPr>
              <w:spacing w:line="360" w:lineRule="auto"/>
              <w:rPr>
                <w:rFonts w:ascii="Arial" w:hAnsi="Arial" w:cs="Arial"/>
                <w:sz w:val="22"/>
                <w:szCs w:val="22"/>
              </w:rPr>
            </w:pPr>
          </w:p>
        </w:tc>
        <w:tc>
          <w:tcPr>
            <w:tcW w:w="1672" w:type="dxa"/>
            <w:gridSpan w:val="3"/>
          </w:tcPr>
          <w:p w14:paraId="72FF55AA" w14:textId="77777777" w:rsidR="00F53D35" w:rsidRPr="00DF1F6F" w:rsidRDefault="00F53D35" w:rsidP="000D6D31">
            <w:pPr>
              <w:spacing w:line="360" w:lineRule="auto"/>
              <w:rPr>
                <w:rFonts w:ascii="Arial" w:hAnsi="Arial" w:cs="Arial"/>
                <w:sz w:val="22"/>
                <w:szCs w:val="22"/>
              </w:rPr>
            </w:pPr>
          </w:p>
        </w:tc>
      </w:tr>
      <w:tr w:rsidR="00F53D35" w:rsidRPr="00DF1F6F" w14:paraId="61A31A41" w14:textId="77777777" w:rsidTr="00BF36C9">
        <w:trPr>
          <w:gridAfter w:val="4"/>
          <w:wAfter w:w="4252" w:type="dxa"/>
        </w:trPr>
        <w:tc>
          <w:tcPr>
            <w:tcW w:w="5273" w:type="dxa"/>
            <w:gridSpan w:val="8"/>
          </w:tcPr>
          <w:p w14:paraId="704474E3" w14:textId="0E43A8C8" w:rsidR="00455469" w:rsidRPr="00455469" w:rsidRDefault="00455469" w:rsidP="00455469">
            <w:pPr>
              <w:pStyle w:val="Footer"/>
              <w:spacing w:line="360" w:lineRule="auto"/>
              <w:rPr>
                <w:rFonts w:ascii="Arial" w:hAnsi="Arial" w:cs="Arial"/>
                <w:sz w:val="22"/>
                <w:szCs w:val="22"/>
              </w:rPr>
            </w:pPr>
            <w:bookmarkStart w:id="191" w:name="Text3" w:colFirst="6" w:colLast="6"/>
            <w:bookmarkEnd w:id="189"/>
            <w:bookmarkEnd w:id="190"/>
            <w:r w:rsidRPr="00455469">
              <w:rPr>
                <w:rFonts w:ascii="Arial" w:hAnsi="Arial" w:cs="Arial"/>
                <w:sz w:val="22"/>
                <w:szCs w:val="22"/>
              </w:rPr>
              <w:t>CLOSING DATE</w:t>
            </w:r>
            <w:r>
              <w:rPr>
                <w:rFonts w:ascii="Arial" w:hAnsi="Arial" w:cs="Arial"/>
                <w:sz w:val="22"/>
                <w:szCs w:val="22"/>
              </w:rPr>
              <w:t>:</w:t>
            </w:r>
          </w:p>
          <w:p w14:paraId="61433064" w14:textId="1443F611" w:rsidR="00F53D35" w:rsidRPr="00DF1F6F" w:rsidRDefault="00455469" w:rsidP="00455469">
            <w:pPr>
              <w:pStyle w:val="Footer"/>
              <w:spacing w:line="360" w:lineRule="auto"/>
              <w:rPr>
                <w:rFonts w:ascii="Arial" w:hAnsi="Arial" w:cs="Arial"/>
                <w:sz w:val="22"/>
                <w:szCs w:val="22"/>
              </w:rPr>
            </w:pPr>
            <w:r w:rsidRPr="00455469">
              <w:rPr>
                <w:rFonts w:ascii="Arial" w:hAnsi="Arial" w:cs="Arial"/>
                <w:sz w:val="22"/>
                <w:szCs w:val="22"/>
              </w:rPr>
              <w:t>BID NO</w:t>
            </w:r>
            <w:r>
              <w:rPr>
                <w:rFonts w:ascii="Arial" w:hAnsi="Arial" w:cs="Arial"/>
                <w:sz w:val="22"/>
                <w:szCs w:val="22"/>
              </w:rPr>
              <w:t>:</w:t>
            </w:r>
          </w:p>
        </w:tc>
        <w:tc>
          <w:tcPr>
            <w:tcW w:w="2409" w:type="dxa"/>
            <w:gridSpan w:val="5"/>
            <w:hideMark/>
          </w:tcPr>
          <w:p w14:paraId="69A45BAB" w14:textId="0F19682C" w:rsidR="00F53D35" w:rsidRPr="00DF1F6F" w:rsidRDefault="00F53D35" w:rsidP="000D6D31">
            <w:pPr>
              <w:pStyle w:val="table"/>
              <w:suppressAutoHyphens/>
              <w:spacing w:line="360" w:lineRule="auto"/>
              <w:rPr>
                <w:rFonts w:ascii="Arial" w:hAnsi="Arial" w:cs="Arial"/>
                <w:szCs w:val="22"/>
              </w:rPr>
            </w:pPr>
          </w:p>
        </w:tc>
        <w:tc>
          <w:tcPr>
            <w:tcW w:w="1843" w:type="dxa"/>
            <w:gridSpan w:val="3"/>
          </w:tcPr>
          <w:p w14:paraId="615DAC2D" w14:textId="77777777" w:rsidR="00F53D35" w:rsidRPr="00DF1F6F" w:rsidRDefault="00F53D35" w:rsidP="000D6D31">
            <w:pPr>
              <w:spacing w:line="360" w:lineRule="auto"/>
              <w:rPr>
                <w:rFonts w:ascii="Arial" w:hAnsi="Arial" w:cs="Arial"/>
                <w:sz w:val="22"/>
                <w:szCs w:val="22"/>
              </w:rPr>
            </w:pPr>
          </w:p>
        </w:tc>
      </w:tr>
      <w:bookmarkEnd w:id="191"/>
      <w:tr w:rsidR="00F53D35" w:rsidRPr="00DF1F6F" w14:paraId="2A7B3EC7" w14:textId="77777777" w:rsidTr="00BF36C9">
        <w:trPr>
          <w:gridAfter w:val="4"/>
          <w:wAfter w:w="4252" w:type="dxa"/>
        </w:trPr>
        <w:tc>
          <w:tcPr>
            <w:tcW w:w="6504" w:type="dxa"/>
            <w:gridSpan w:val="11"/>
          </w:tcPr>
          <w:p w14:paraId="49331CA2" w14:textId="77777777" w:rsidR="00F53D35" w:rsidRPr="00DF1F6F" w:rsidRDefault="00F53D35" w:rsidP="000D6D31">
            <w:pPr>
              <w:spacing w:line="360" w:lineRule="auto"/>
              <w:rPr>
                <w:rFonts w:ascii="Arial" w:hAnsi="Arial" w:cs="Arial"/>
                <w:sz w:val="22"/>
                <w:szCs w:val="22"/>
              </w:rPr>
            </w:pPr>
          </w:p>
        </w:tc>
        <w:tc>
          <w:tcPr>
            <w:tcW w:w="1548" w:type="dxa"/>
            <w:gridSpan w:val="3"/>
          </w:tcPr>
          <w:p w14:paraId="48DE57B4" w14:textId="77777777" w:rsidR="00F53D35" w:rsidRPr="00DF1F6F" w:rsidRDefault="00F53D35" w:rsidP="000D6D31">
            <w:pPr>
              <w:spacing w:line="360" w:lineRule="auto"/>
              <w:rPr>
                <w:rFonts w:ascii="Arial" w:hAnsi="Arial" w:cs="Arial"/>
                <w:sz w:val="22"/>
                <w:szCs w:val="22"/>
              </w:rPr>
            </w:pPr>
          </w:p>
        </w:tc>
        <w:tc>
          <w:tcPr>
            <w:tcW w:w="1473" w:type="dxa"/>
            <w:gridSpan w:val="2"/>
          </w:tcPr>
          <w:p w14:paraId="14D780F7" w14:textId="77777777" w:rsidR="00F53D35" w:rsidRPr="00DF1F6F" w:rsidRDefault="00F53D35" w:rsidP="000D6D31">
            <w:pPr>
              <w:spacing w:line="360" w:lineRule="auto"/>
              <w:rPr>
                <w:rFonts w:ascii="Arial" w:hAnsi="Arial" w:cs="Arial"/>
                <w:sz w:val="22"/>
                <w:szCs w:val="22"/>
              </w:rPr>
            </w:pPr>
          </w:p>
        </w:tc>
      </w:tr>
      <w:tr w:rsidR="00F53D35" w:rsidRPr="00DF1F6F" w14:paraId="686F4C18" w14:textId="77777777" w:rsidTr="00BF36C9">
        <w:trPr>
          <w:gridAfter w:val="4"/>
          <w:wAfter w:w="4252" w:type="dxa"/>
        </w:trPr>
        <w:tc>
          <w:tcPr>
            <w:tcW w:w="3146" w:type="dxa"/>
            <w:gridSpan w:val="5"/>
            <w:hideMark/>
          </w:tcPr>
          <w:p w14:paraId="552410DD" w14:textId="77777777" w:rsidR="00F53D35" w:rsidRPr="00DF1F6F" w:rsidRDefault="00F53D35" w:rsidP="000D6D31">
            <w:pPr>
              <w:spacing w:line="360" w:lineRule="auto"/>
              <w:rPr>
                <w:rFonts w:ascii="Arial" w:hAnsi="Arial" w:cs="Arial"/>
                <w:sz w:val="22"/>
                <w:szCs w:val="22"/>
              </w:rPr>
            </w:pPr>
            <w:r w:rsidRPr="00DF1F6F">
              <w:rPr>
                <w:rFonts w:ascii="Arial" w:hAnsi="Arial" w:cs="Arial"/>
                <w:sz w:val="22"/>
                <w:szCs w:val="22"/>
              </w:rPr>
              <w:t xml:space="preserve">VALIDITY:          </w:t>
            </w:r>
            <w:r w:rsidRPr="00DF1F6F">
              <w:rPr>
                <w:rFonts w:ascii="Arial" w:hAnsi="Arial" w:cs="Arial"/>
                <w:b/>
                <w:sz w:val="22"/>
                <w:szCs w:val="22"/>
              </w:rPr>
              <w:t>120 DAYS</w:t>
            </w:r>
          </w:p>
        </w:tc>
        <w:tc>
          <w:tcPr>
            <w:tcW w:w="2552" w:type="dxa"/>
            <w:gridSpan w:val="4"/>
            <w:hideMark/>
          </w:tcPr>
          <w:p w14:paraId="63A7CD71" w14:textId="77777777" w:rsidR="00F53D35" w:rsidRPr="00DF1F6F" w:rsidRDefault="00F53D35" w:rsidP="000D6D31">
            <w:pPr>
              <w:spacing w:line="360" w:lineRule="auto"/>
              <w:rPr>
                <w:rFonts w:ascii="Arial" w:hAnsi="Arial" w:cs="Arial"/>
                <w:sz w:val="22"/>
                <w:szCs w:val="22"/>
              </w:rPr>
            </w:pPr>
            <w:r w:rsidRPr="00DF1F6F">
              <w:rPr>
                <w:rFonts w:ascii="Arial" w:hAnsi="Arial" w:cs="Arial"/>
                <w:sz w:val="22"/>
                <w:szCs w:val="22"/>
              </w:rPr>
              <w:t>NAME OF BIDDER:</w:t>
            </w:r>
          </w:p>
        </w:tc>
        <w:tc>
          <w:tcPr>
            <w:tcW w:w="3827" w:type="dxa"/>
            <w:gridSpan w:val="7"/>
          </w:tcPr>
          <w:p w14:paraId="37815C1E" w14:textId="77777777" w:rsidR="00F53D35" w:rsidRPr="00DF1F6F" w:rsidRDefault="00F53D35" w:rsidP="000D6D31">
            <w:pPr>
              <w:spacing w:line="360" w:lineRule="auto"/>
              <w:rPr>
                <w:rFonts w:ascii="Arial" w:hAnsi="Arial" w:cs="Arial"/>
                <w:sz w:val="22"/>
                <w:szCs w:val="22"/>
              </w:rPr>
            </w:pPr>
            <w:r w:rsidRPr="00DF1F6F">
              <w:rPr>
                <w:rFonts w:ascii="Arial" w:hAnsi="Arial" w:cs="Arial"/>
                <w:sz w:val="22"/>
                <w:szCs w:val="22"/>
              </w:rPr>
              <w:t>..................................................</w:t>
            </w:r>
          </w:p>
          <w:p w14:paraId="78B7AC3C" w14:textId="77777777" w:rsidR="00F53D35" w:rsidRPr="00DF1F6F" w:rsidRDefault="00F53D35" w:rsidP="000D6D31">
            <w:pPr>
              <w:spacing w:line="360" w:lineRule="auto"/>
              <w:rPr>
                <w:rFonts w:ascii="Arial" w:hAnsi="Arial" w:cs="Arial"/>
                <w:sz w:val="22"/>
                <w:szCs w:val="22"/>
              </w:rPr>
            </w:pPr>
          </w:p>
          <w:p w14:paraId="3957629F" w14:textId="77777777" w:rsidR="00F53D35" w:rsidRPr="00DF1F6F" w:rsidRDefault="00F53D35" w:rsidP="000D6D31">
            <w:pPr>
              <w:spacing w:line="360" w:lineRule="auto"/>
              <w:rPr>
                <w:rFonts w:ascii="Arial" w:hAnsi="Arial" w:cs="Arial"/>
                <w:sz w:val="22"/>
                <w:szCs w:val="22"/>
              </w:rPr>
            </w:pPr>
            <w:r w:rsidRPr="00DF1F6F">
              <w:rPr>
                <w:rFonts w:ascii="Arial" w:hAnsi="Arial" w:cs="Arial"/>
                <w:sz w:val="22"/>
                <w:szCs w:val="22"/>
              </w:rPr>
              <w:t>..................................................</w:t>
            </w:r>
          </w:p>
        </w:tc>
      </w:tr>
      <w:tr w:rsidR="00F53D35" w:rsidRPr="00DF1F6F" w14:paraId="66EF3390" w14:textId="77777777" w:rsidTr="00BF36C9">
        <w:trPr>
          <w:gridAfter w:val="4"/>
          <w:wAfter w:w="4252" w:type="dxa"/>
        </w:trPr>
        <w:tc>
          <w:tcPr>
            <w:tcW w:w="3146" w:type="dxa"/>
            <w:gridSpan w:val="5"/>
            <w:tcBorders>
              <w:top w:val="nil"/>
              <w:left w:val="nil"/>
              <w:bottom w:val="single" w:sz="4" w:space="0" w:color="auto"/>
              <w:right w:val="nil"/>
            </w:tcBorders>
          </w:tcPr>
          <w:p w14:paraId="10C728DC" w14:textId="77777777" w:rsidR="00F53D35" w:rsidRPr="00DF1F6F" w:rsidRDefault="00F53D35" w:rsidP="000D6D31">
            <w:pPr>
              <w:spacing w:line="360" w:lineRule="auto"/>
              <w:rPr>
                <w:rFonts w:ascii="Arial" w:hAnsi="Arial" w:cs="Arial"/>
                <w:sz w:val="22"/>
                <w:szCs w:val="22"/>
              </w:rPr>
            </w:pPr>
          </w:p>
        </w:tc>
        <w:tc>
          <w:tcPr>
            <w:tcW w:w="2552" w:type="dxa"/>
            <w:gridSpan w:val="4"/>
            <w:tcBorders>
              <w:top w:val="nil"/>
              <w:left w:val="nil"/>
              <w:bottom w:val="single" w:sz="4" w:space="0" w:color="auto"/>
              <w:right w:val="nil"/>
            </w:tcBorders>
          </w:tcPr>
          <w:p w14:paraId="4377483A" w14:textId="77777777" w:rsidR="00F53D35" w:rsidRPr="00DF1F6F" w:rsidRDefault="00F53D35" w:rsidP="000D6D31">
            <w:pPr>
              <w:spacing w:line="360" w:lineRule="auto"/>
              <w:rPr>
                <w:rFonts w:ascii="Arial" w:hAnsi="Arial" w:cs="Arial"/>
                <w:sz w:val="22"/>
                <w:szCs w:val="22"/>
              </w:rPr>
            </w:pPr>
          </w:p>
        </w:tc>
        <w:tc>
          <w:tcPr>
            <w:tcW w:w="3827" w:type="dxa"/>
            <w:gridSpan w:val="7"/>
            <w:tcBorders>
              <w:top w:val="nil"/>
              <w:left w:val="nil"/>
              <w:bottom w:val="single" w:sz="4" w:space="0" w:color="auto"/>
              <w:right w:val="nil"/>
            </w:tcBorders>
          </w:tcPr>
          <w:p w14:paraId="521ABDC6" w14:textId="77777777" w:rsidR="00F53D35" w:rsidRPr="00DF1F6F" w:rsidRDefault="00F53D35" w:rsidP="000D6D31">
            <w:pPr>
              <w:spacing w:line="360" w:lineRule="auto"/>
              <w:rPr>
                <w:rFonts w:ascii="Arial" w:hAnsi="Arial" w:cs="Arial"/>
                <w:sz w:val="22"/>
                <w:szCs w:val="22"/>
              </w:rPr>
            </w:pPr>
          </w:p>
        </w:tc>
      </w:tr>
      <w:tr w:rsidR="00F53D35" w:rsidRPr="00DF1F6F" w14:paraId="3BF1A186" w14:textId="77777777" w:rsidTr="00BF36C9">
        <w:trPr>
          <w:gridAfter w:val="4"/>
          <w:wAfter w:w="4252" w:type="dxa"/>
        </w:trPr>
        <w:tc>
          <w:tcPr>
            <w:tcW w:w="851" w:type="dxa"/>
            <w:tcBorders>
              <w:top w:val="single" w:sz="4" w:space="0" w:color="auto"/>
              <w:left w:val="nil"/>
              <w:bottom w:val="single" w:sz="4" w:space="0" w:color="auto"/>
              <w:right w:val="nil"/>
            </w:tcBorders>
            <w:hideMark/>
          </w:tcPr>
          <w:p w14:paraId="019A04F7" w14:textId="77777777" w:rsidR="00F53D35" w:rsidRPr="00DF1F6F" w:rsidRDefault="00F53D35" w:rsidP="000D6D31">
            <w:pPr>
              <w:spacing w:line="360" w:lineRule="auto"/>
              <w:rPr>
                <w:rFonts w:ascii="Arial" w:hAnsi="Arial" w:cs="Arial"/>
                <w:sz w:val="22"/>
                <w:szCs w:val="22"/>
              </w:rPr>
            </w:pPr>
            <w:r w:rsidRPr="00DF1F6F">
              <w:rPr>
                <w:rFonts w:ascii="Arial" w:hAnsi="Arial" w:cs="Arial"/>
                <w:sz w:val="22"/>
                <w:szCs w:val="22"/>
              </w:rPr>
              <w:t>ITEM NO.</w:t>
            </w:r>
          </w:p>
        </w:tc>
        <w:tc>
          <w:tcPr>
            <w:tcW w:w="1416" w:type="dxa"/>
            <w:gridSpan w:val="2"/>
            <w:tcBorders>
              <w:top w:val="single" w:sz="4" w:space="0" w:color="auto"/>
              <w:left w:val="nil"/>
              <w:bottom w:val="single" w:sz="4" w:space="0" w:color="auto"/>
              <w:right w:val="nil"/>
            </w:tcBorders>
            <w:hideMark/>
          </w:tcPr>
          <w:p w14:paraId="0CBD2F8E" w14:textId="77777777" w:rsidR="00F53D35" w:rsidRPr="00DF1F6F" w:rsidRDefault="00F53D35" w:rsidP="000D6D31">
            <w:pPr>
              <w:spacing w:line="360" w:lineRule="auto"/>
              <w:rPr>
                <w:rFonts w:ascii="Arial" w:hAnsi="Arial" w:cs="Arial"/>
                <w:sz w:val="22"/>
                <w:szCs w:val="22"/>
              </w:rPr>
            </w:pPr>
            <w:r w:rsidRPr="00DF1F6F">
              <w:rPr>
                <w:rFonts w:ascii="Arial" w:hAnsi="Arial" w:cs="Arial"/>
                <w:sz w:val="22"/>
                <w:szCs w:val="22"/>
              </w:rPr>
              <w:t>QUANTITY</w:t>
            </w:r>
          </w:p>
        </w:tc>
        <w:tc>
          <w:tcPr>
            <w:tcW w:w="4848" w:type="dxa"/>
            <w:gridSpan w:val="9"/>
            <w:tcBorders>
              <w:top w:val="single" w:sz="4" w:space="0" w:color="auto"/>
              <w:left w:val="nil"/>
              <w:bottom w:val="single" w:sz="4" w:space="0" w:color="auto"/>
              <w:right w:val="nil"/>
            </w:tcBorders>
            <w:hideMark/>
          </w:tcPr>
          <w:p w14:paraId="50D61A6D" w14:textId="77777777" w:rsidR="00F53D35" w:rsidRPr="00DF1F6F" w:rsidRDefault="00F53D35" w:rsidP="000D6D31">
            <w:pPr>
              <w:spacing w:line="360" w:lineRule="auto"/>
              <w:rPr>
                <w:rFonts w:ascii="Arial" w:hAnsi="Arial" w:cs="Arial"/>
                <w:sz w:val="22"/>
                <w:szCs w:val="22"/>
              </w:rPr>
            </w:pPr>
            <w:r w:rsidRPr="00DF1F6F">
              <w:rPr>
                <w:rFonts w:ascii="Arial" w:hAnsi="Arial" w:cs="Arial"/>
                <w:sz w:val="22"/>
                <w:szCs w:val="22"/>
              </w:rPr>
              <w:t>DESCRIPTION</w:t>
            </w:r>
          </w:p>
        </w:tc>
        <w:tc>
          <w:tcPr>
            <w:tcW w:w="2410" w:type="dxa"/>
            <w:gridSpan w:val="4"/>
            <w:tcBorders>
              <w:top w:val="single" w:sz="4" w:space="0" w:color="auto"/>
              <w:left w:val="nil"/>
              <w:bottom w:val="single" w:sz="4" w:space="0" w:color="auto"/>
              <w:right w:val="nil"/>
            </w:tcBorders>
            <w:hideMark/>
          </w:tcPr>
          <w:p w14:paraId="40C0A3A6" w14:textId="77777777" w:rsidR="00F53D35" w:rsidRPr="00DF1F6F" w:rsidRDefault="00F53D35" w:rsidP="000D6D31">
            <w:pPr>
              <w:spacing w:line="360" w:lineRule="auto"/>
              <w:rPr>
                <w:rFonts w:ascii="Arial" w:hAnsi="Arial" w:cs="Arial"/>
                <w:sz w:val="22"/>
                <w:szCs w:val="22"/>
              </w:rPr>
            </w:pPr>
            <w:r w:rsidRPr="00DF1F6F">
              <w:rPr>
                <w:rFonts w:ascii="Arial" w:hAnsi="Arial" w:cs="Arial"/>
                <w:sz w:val="22"/>
                <w:szCs w:val="22"/>
              </w:rPr>
              <w:t>BID PRICE IN RSA CURRENCY</w:t>
            </w:r>
          </w:p>
          <w:p w14:paraId="3952E395" w14:textId="77777777" w:rsidR="00F53D35" w:rsidRPr="00DF1F6F" w:rsidRDefault="00F53D35" w:rsidP="000D6D31">
            <w:pPr>
              <w:spacing w:line="360" w:lineRule="auto"/>
              <w:rPr>
                <w:rFonts w:ascii="Arial" w:hAnsi="Arial" w:cs="Arial"/>
                <w:sz w:val="22"/>
                <w:szCs w:val="22"/>
              </w:rPr>
            </w:pPr>
            <w:r w:rsidRPr="00DF1F6F">
              <w:rPr>
                <w:rFonts w:ascii="Arial" w:hAnsi="Arial" w:cs="Arial"/>
                <w:sz w:val="22"/>
                <w:szCs w:val="22"/>
              </w:rPr>
              <w:t>BID PRICE MUST</w:t>
            </w:r>
            <w:r w:rsidRPr="00DF1F6F">
              <w:rPr>
                <w:rFonts w:ascii="Arial" w:hAnsi="Arial" w:cs="Arial"/>
                <w:sz w:val="22"/>
                <w:szCs w:val="22"/>
                <w:u w:val="single"/>
              </w:rPr>
              <w:t xml:space="preserve"> EXCLUDE VALUE-ADDED TAX</w:t>
            </w:r>
          </w:p>
        </w:tc>
      </w:tr>
      <w:tr w:rsidR="00F53D35" w:rsidRPr="00DF1F6F" w14:paraId="6767C8E6" w14:textId="77777777" w:rsidTr="00BF36C9">
        <w:trPr>
          <w:gridAfter w:val="4"/>
          <w:wAfter w:w="4252" w:type="dxa"/>
        </w:trPr>
        <w:tc>
          <w:tcPr>
            <w:tcW w:w="851" w:type="dxa"/>
            <w:tcBorders>
              <w:top w:val="single" w:sz="4" w:space="0" w:color="auto"/>
              <w:left w:val="nil"/>
              <w:bottom w:val="nil"/>
              <w:right w:val="nil"/>
            </w:tcBorders>
          </w:tcPr>
          <w:p w14:paraId="3FCE55B7" w14:textId="77777777" w:rsidR="00F53D35" w:rsidRPr="00DF1F6F" w:rsidRDefault="00F53D35" w:rsidP="000D6D31">
            <w:pPr>
              <w:spacing w:line="360" w:lineRule="auto"/>
              <w:rPr>
                <w:rFonts w:ascii="Arial" w:hAnsi="Arial" w:cs="Arial"/>
                <w:sz w:val="22"/>
                <w:szCs w:val="22"/>
              </w:rPr>
            </w:pPr>
          </w:p>
        </w:tc>
        <w:tc>
          <w:tcPr>
            <w:tcW w:w="1416" w:type="dxa"/>
            <w:gridSpan w:val="2"/>
            <w:tcBorders>
              <w:top w:val="single" w:sz="4" w:space="0" w:color="auto"/>
              <w:left w:val="nil"/>
              <w:bottom w:val="nil"/>
              <w:right w:val="nil"/>
            </w:tcBorders>
          </w:tcPr>
          <w:p w14:paraId="69BB249F" w14:textId="77777777" w:rsidR="00F53D35" w:rsidRPr="00DF1F6F" w:rsidRDefault="00F53D35" w:rsidP="000D6D31">
            <w:pPr>
              <w:spacing w:line="360" w:lineRule="auto"/>
              <w:rPr>
                <w:rFonts w:ascii="Arial" w:hAnsi="Arial" w:cs="Arial"/>
                <w:sz w:val="22"/>
                <w:szCs w:val="22"/>
              </w:rPr>
            </w:pPr>
          </w:p>
        </w:tc>
        <w:tc>
          <w:tcPr>
            <w:tcW w:w="4848" w:type="dxa"/>
            <w:gridSpan w:val="9"/>
            <w:tcBorders>
              <w:top w:val="single" w:sz="4" w:space="0" w:color="auto"/>
              <w:left w:val="nil"/>
              <w:bottom w:val="nil"/>
              <w:right w:val="nil"/>
            </w:tcBorders>
          </w:tcPr>
          <w:p w14:paraId="4B78CB1E" w14:textId="77777777" w:rsidR="00F53D35" w:rsidRPr="00BD5084" w:rsidRDefault="00F53D35" w:rsidP="000D6D31">
            <w:pPr>
              <w:spacing w:line="360" w:lineRule="auto"/>
              <w:rPr>
                <w:rFonts w:ascii="Arial" w:hAnsi="Arial" w:cs="Arial"/>
                <w:sz w:val="22"/>
                <w:szCs w:val="22"/>
              </w:rPr>
            </w:pPr>
          </w:p>
        </w:tc>
        <w:tc>
          <w:tcPr>
            <w:tcW w:w="2410" w:type="dxa"/>
            <w:gridSpan w:val="4"/>
            <w:tcBorders>
              <w:top w:val="single" w:sz="4" w:space="0" w:color="auto"/>
              <w:left w:val="nil"/>
              <w:bottom w:val="nil"/>
              <w:right w:val="nil"/>
            </w:tcBorders>
          </w:tcPr>
          <w:p w14:paraId="74151231" w14:textId="77777777" w:rsidR="00F53D35" w:rsidRPr="00BD5084" w:rsidRDefault="00F53D35" w:rsidP="000D6D31">
            <w:pPr>
              <w:spacing w:line="360" w:lineRule="auto"/>
              <w:rPr>
                <w:rFonts w:ascii="Arial" w:hAnsi="Arial" w:cs="Arial"/>
                <w:sz w:val="22"/>
                <w:szCs w:val="22"/>
              </w:rPr>
            </w:pPr>
          </w:p>
        </w:tc>
      </w:tr>
      <w:tr w:rsidR="00F53D35" w:rsidRPr="007B5B30" w14:paraId="025D5E47" w14:textId="77777777" w:rsidTr="00BF36C9">
        <w:trPr>
          <w:gridAfter w:val="4"/>
          <w:wAfter w:w="4252" w:type="dxa"/>
        </w:trPr>
        <w:tc>
          <w:tcPr>
            <w:tcW w:w="851" w:type="dxa"/>
            <w:hideMark/>
          </w:tcPr>
          <w:p w14:paraId="13931D5D" w14:textId="77777777" w:rsidR="00F53D35" w:rsidRPr="00BD5084" w:rsidRDefault="00F53D35" w:rsidP="000D6D31">
            <w:pPr>
              <w:spacing w:before="120" w:after="120" w:line="360" w:lineRule="auto"/>
              <w:rPr>
                <w:rFonts w:ascii="Arial" w:hAnsi="Arial" w:cs="Arial"/>
                <w:sz w:val="22"/>
                <w:szCs w:val="22"/>
                <w:highlight w:val="yellow"/>
              </w:rPr>
            </w:pPr>
            <w:r w:rsidRPr="00BD5084">
              <w:rPr>
                <w:rFonts w:ascii="Arial" w:hAnsi="Arial" w:cs="Arial"/>
                <w:sz w:val="22"/>
                <w:szCs w:val="22"/>
              </w:rPr>
              <w:t>1</w:t>
            </w:r>
          </w:p>
        </w:tc>
        <w:tc>
          <w:tcPr>
            <w:tcW w:w="1416" w:type="dxa"/>
            <w:gridSpan w:val="2"/>
          </w:tcPr>
          <w:p w14:paraId="0DDA2B4A" w14:textId="77777777" w:rsidR="00F53D35" w:rsidRPr="00BD5084" w:rsidRDefault="00F53D35" w:rsidP="000D6D31">
            <w:pPr>
              <w:spacing w:before="120" w:after="120" w:line="360" w:lineRule="auto"/>
              <w:rPr>
                <w:rFonts w:ascii="Arial" w:hAnsi="Arial" w:cs="Arial"/>
                <w:sz w:val="22"/>
                <w:szCs w:val="22"/>
                <w:highlight w:val="yellow"/>
              </w:rPr>
            </w:pPr>
          </w:p>
        </w:tc>
        <w:tc>
          <w:tcPr>
            <w:tcW w:w="4848" w:type="dxa"/>
            <w:gridSpan w:val="9"/>
            <w:hideMark/>
          </w:tcPr>
          <w:p w14:paraId="05BB79B2" w14:textId="5A32D93D" w:rsidR="00F53D35" w:rsidRPr="00BD5084" w:rsidRDefault="00F53D35" w:rsidP="000D6D31">
            <w:pPr>
              <w:spacing w:line="360" w:lineRule="auto"/>
              <w:rPr>
                <w:rFonts w:ascii="Arial" w:hAnsi="Arial" w:cs="Arial"/>
                <w:sz w:val="22"/>
                <w:szCs w:val="22"/>
              </w:rPr>
            </w:pPr>
            <w:r w:rsidRPr="00BD5084">
              <w:rPr>
                <w:rFonts w:ascii="Arial" w:hAnsi="Arial" w:cs="Arial"/>
                <w:sz w:val="22"/>
                <w:szCs w:val="22"/>
              </w:rPr>
              <w:t>Supply, delivery, installation</w:t>
            </w:r>
            <w:r w:rsidRPr="00BD5084">
              <w:rPr>
                <w:rFonts w:ascii="Arial" w:hAnsi="Arial" w:cs="Arial"/>
                <w:sz w:val="22"/>
                <w:szCs w:val="22"/>
              </w:rPr>
              <w:tab/>
              <w:t>(Volume 2)</w:t>
            </w:r>
          </w:p>
        </w:tc>
        <w:tc>
          <w:tcPr>
            <w:tcW w:w="2410" w:type="dxa"/>
            <w:gridSpan w:val="4"/>
            <w:hideMark/>
          </w:tcPr>
          <w:p w14:paraId="043863E8" w14:textId="77777777" w:rsidR="00F53D35" w:rsidRPr="00BD5084" w:rsidRDefault="00F53D35" w:rsidP="000D6D31">
            <w:pPr>
              <w:spacing w:before="120" w:after="120" w:line="360" w:lineRule="auto"/>
              <w:rPr>
                <w:rFonts w:ascii="Arial" w:hAnsi="Arial" w:cs="Arial"/>
                <w:sz w:val="22"/>
                <w:szCs w:val="22"/>
              </w:rPr>
            </w:pPr>
            <w:r w:rsidRPr="00BD5084">
              <w:rPr>
                <w:rFonts w:ascii="Arial" w:hAnsi="Arial" w:cs="Arial"/>
                <w:sz w:val="22"/>
                <w:szCs w:val="22"/>
              </w:rPr>
              <w:t>R</w:t>
            </w:r>
          </w:p>
        </w:tc>
      </w:tr>
      <w:tr w:rsidR="00BF36C9" w:rsidRPr="007B5B30" w14:paraId="3B9D73C6" w14:textId="77777777" w:rsidTr="00BF36C9">
        <w:trPr>
          <w:gridAfter w:val="4"/>
          <w:wAfter w:w="4252" w:type="dxa"/>
        </w:trPr>
        <w:tc>
          <w:tcPr>
            <w:tcW w:w="851" w:type="dxa"/>
            <w:hideMark/>
          </w:tcPr>
          <w:p w14:paraId="52F67699" w14:textId="4BBC9AD0" w:rsidR="00BF36C9" w:rsidRPr="00BD5084" w:rsidRDefault="00BF36C9" w:rsidP="000D6D31">
            <w:pPr>
              <w:spacing w:before="120" w:after="120" w:line="360" w:lineRule="auto"/>
              <w:rPr>
                <w:rFonts w:ascii="Arial" w:hAnsi="Arial" w:cs="Arial"/>
                <w:sz w:val="22"/>
                <w:szCs w:val="22"/>
                <w:highlight w:val="yellow"/>
              </w:rPr>
            </w:pPr>
            <w:bookmarkStart w:id="192" w:name="Text7" w:colFirst="1" w:colLast="1"/>
            <w:bookmarkStart w:id="193" w:name="Text20" w:colFirst="0" w:colLast="3"/>
          </w:p>
        </w:tc>
        <w:tc>
          <w:tcPr>
            <w:tcW w:w="1416" w:type="dxa"/>
            <w:gridSpan w:val="2"/>
          </w:tcPr>
          <w:p w14:paraId="5430BD40" w14:textId="77777777" w:rsidR="00BF36C9" w:rsidRPr="00BD5084" w:rsidRDefault="00BF36C9" w:rsidP="000D6D31">
            <w:pPr>
              <w:spacing w:before="120" w:after="120" w:line="360" w:lineRule="auto"/>
              <w:rPr>
                <w:rFonts w:ascii="Arial" w:hAnsi="Arial" w:cs="Arial"/>
                <w:sz w:val="22"/>
                <w:szCs w:val="22"/>
                <w:highlight w:val="yellow"/>
              </w:rPr>
            </w:pPr>
          </w:p>
        </w:tc>
        <w:tc>
          <w:tcPr>
            <w:tcW w:w="4848" w:type="dxa"/>
            <w:gridSpan w:val="9"/>
            <w:hideMark/>
          </w:tcPr>
          <w:p w14:paraId="6CD91FC8" w14:textId="2006206B" w:rsidR="00BF36C9" w:rsidRPr="00BD5084" w:rsidRDefault="00BF36C9" w:rsidP="000D6D31">
            <w:pPr>
              <w:spacing w:before="120" w:after="120" w:line="360" w:lineRule="auto"/>
              <w:rPr>
                <w:rFonts w:ascii="Arial" w:hAnsi="Arial" w:cs="Arial"/>
                <w:sz w:val="22"/>
                <w:szCs w:val="22"/>
              </w:rPr>
            </w:pPr>
            <w:r w:rsidRPr="00BD5084">
              <w:rPr>
                <w:rFonts w:ascii="Arial" w:hAnsi="Arial" w:cs="Arial"/>
                <w:sz w:val="22"/>
                <w:szCs w:val="22"/>
              </w:rPr>
              <w:t>Total Bid Price</w:t>
            </w:r>
          </w:p>
        </w:tc>
        <w:tc>
          <w:tcPr>
            <w:tcW w:w="2410" w:type="dxa"/>
            <w:gridSpan w:val="4"/>
            <w:hideMark/>
          </w:tcPr>
          <w:p w14:paraId="60A52C32" w14:textId="42E19401" w:rsidR="00BF36C9" w:rsidRPr="00BD5084" w:rsidRDefault="00BF36C9" w:rsidP="000D6D31">
            <w:pPr>
              <w:spacing w:before="120" w:after="120" w:line="360" w:lineRule="auto"/>
              <w:rPr>
                <w:rFonts w:ascii="Arial" w:hAnsi="Arial" w:cs="Arial"/>
                <w:sz w:val="22"/>
                <w:szCs w:val="22"/>
              </w:rPr>
            </w:pPr>
            <w:r w:rsidRPr="00BD5084">
              <w:rPr>
                <w:rFonts w:ascii="Arial" w:hAnsi="Arial" w:cs="Arial"/>
                <w:sz w:val="22"/>
                <w:szCs w:val="22"/>
              </w:rPr>
              <w:t>R</w:t>
            </w:r>
          </w:p>
        </w:tc>
      </w:tr>
      <w:bookmarkEnd w:id="192"/>
      <w:bookmarkEnd w:id="193"/>
      <w:tr w:rsidR="00BF36C9" w:rsidRPr="00DF1F6F" w14:paraId="5AC04643" w14:textId="77777777" w:rsidTr="00BF36C9">
        <w:trPr>
          <w:gridAfter w:val="4"/>
          <w:wAfter w:w="4252" w:type="dxa"/>
        </w:trPr>
        <w:tc>
          <w:tcPr>
            <w:tcW w:w="851" w:type="dxa"/>
            <w:hideMark/>
          </w:tcPr>
          <w:p w14:paraId="226F4534" w14:textId="62F7C3C0" w:rsidR="00BF36C9" w:rsidRPr="00BD5084" w:rsidRDefault="00BF36C9" w:rsidP="000D6D31">
            <w:pPr>
              <w:spacing w:before="120" w:after="120" w:line="360" w:lineRule="auto"/>
              <w:rPr>
                <w:rFonts w:ascii="Arial" w:hAnsi="Arial" w:cs="Arial"/>
                <w:sz w:val="22"/>
                <w:szCs w:val="22"/>
                <w:highlight w:val="yellow"/>
              </w:rPr>
            </w:pPr>
          </w:p>
        </w:tc>
        <w:tc>
          <w:tcPr>
            <w:tcW w:w="1416" w:type="dxa"/>
            <w:gridSpan w:val="2"/>
          </w:tcPr>
          <w:p w14:paraId="21BEA04D" w14:textId="77777777" w:rsidR="00BF36C9" w:rsidRPr="00BD5084" w:rsidRDefault="00BF36C9" w:rsidP="000D6D31">
            <w:pPr>
              <w:spacing w:before="120" w:after="120" w:line="360" w:lineRule="auto"/>
              <w:rPr>
                <w:rFonts w:ascii="Arial" w:hAnsi="Arial" w:cs="Arial"/>
                <w:sz w:val="22"/>
                <w:szCs w:val="22"/>
                <w:highlight w:val="yellow"/>
              </w:rPr>
            </w:pPr>
          </w:p>
        </w:tc>
        <w:tc>
          <w:tcPr>
            <w:tcW w:w="4848" w:type="dxa"/>
            <w:gridSpan w:val="9"/>
            <w:hideMark/>
          </w:tcPr>
          <w:p w14:paraId="29187D98" w14:textId="475D825C" w:rsidR="00BF36C9" w:rsidRPr="00BD5084" w:rsidRDefault="00BF36C9" w:rsidP="000D6D31">
            <w:pPr>
              <w:spacing w:before="120" w:after="120" w:line="360" w:lineRule="auto"/>
              <w:rPr>
                <w:rFonts w:ascii="Arial" w:hAnsi="Arial" w:cs="Arial"/>
                <w:sz w:val="22"/>
                <w:szCs w:val="22"/>
              </w:rPr>
            </w:pPr>
            <w:r w:rsidRPr="00BD5084">
              <w:rPr>
                <w:rFonts w:ascii="Arial" w:hAnsi="Arial" w:cs="Arial"/>
                <w:sz w:val="22"/>
                <w:szCs w:val="22"/>
              </w:rPr>
              <w:t>Alternative Offers (Bidder to advise)</w:t>
            </w:r>
          </w:p>
        </w:tc>
        <w:tc>
          <w:tcPr>
            <w:tcW w:w="2410" w:type="dxa"/>
            <w:gridSpan w:val="4"/>
            <w:hideMark/>
          </w:tcPr>
          <w:p w14:paraId="2B96FEF8" w14:textId="75475CEF" w:rsidR="00BF36C9" w:rsidRPr="00BD5084" w:rsidRDefault="00BF36C9" w:rsidP="000D6D31">
            <w:pPr>
              <w:spacing w:before="120" w:after="120" w:line="360" w:lineRule="auto"/>
              <w:rPr>
                <w:rFonts w:ascii="Arial" w:hAnsi="Arial" w:cs="Arial"/>
                <w:sz w:val="22"/>
                <w:szCs w:val="22"/>
              </w:rPr>
            </w:pPr>
            <w:r w:rsidRPr="00BD5084">
              <w:rPr>
                <w:rFonts w:ascii="Arial" w:hAnsi="Arial" w:cs="Arial"/>
                <w:sz w:val="22"/>
                <w:szCs w:val="22"/>
              </w:rPr>
              <w:t>R</w:t>
            </w:r>
          </w:p>
        </w:tc>
      </w:tr>
      <w:tr w:rsidR="00BF36C9" w:rsidRPr="00DF1F6F" w14:paraId="2B8B1CDA" w14:textId="77777777" w:rsidTr="00BD5084">
        <w:trPr>
          <w:gridAfter w:val="3"/>
          <w:wAfter w:w="2658" w:type="dxa"/>
        </w:trPr>
        <w:tc>
          <w:tcPr>
            <w:tcW w:w="2445" w:type="dxa"/>
            <w:gridSpan w:val="4"/>
          </w:tcPr>
          <w:p w14:paraId="1D544DD6" w14:textId="4DC537B5" w:rsidR="00BF36C9" w:rsidRPr="00DF1F6F" w:rsidRDefault="00BF36C9" w:rsidP="000D6D31">
            <w:pPr>
              <w:spacing w:before="120" w:after="120" w:line="360" w:lineRule="auto"/>
              <w:rPr>
                <w:rFonts w:ascii="Arial" w:hAnsi="Arial" w:cs="Arial"/>
                <w:sz w:val="22"/>
                <w:szCs w:val="22"/>
              </w:rPr>
            </w:pPr>
            <w:r w:rsidRPr="00DF1F6F">
              <w:rPr>
                <w:rFonts w:ascii="Arial" w:hAnsi="Arial" w:cs="Arial"/>
                <w:sz w:val="22"/>
                <w:szCs w:val="22"/>
              </w:rPr>
              <w:t xml:space="preserve">Manufacturer, </w:t>
            </w:r>
            <w:proofErr w:type="gramStart"/>
            <w:r w:rsidRPr="00DF1F6F">
              <w:rPr>
                <w:rFonts w:ascii="Arial" w:hAnsi="Arial" w:cs="Arial"/>
                <w:sz w:val="22"/>
                <w:szCs w:val="22"/>
              </w:rPr>
              <w:t>type</w:t>
            </w:r>
            <w:proofErr w:type="gramEnd"/>
            <w:r w:rsidRPr="00DF1F6F">
              <w:rPr>
                <w:rFonts w:ascii="Arial" w:hAnsi="Arial" w:cs="Arial"/>
                <w:sz w:val="22"/>
                <w:szCs w:val="22"/>
              </w:rPr>
              <w:t xml:space="preserve"> and model</w:t>
            </w:r>
          </w:p>
        </w:tc>
        <w:tc>
          <w:tcPr>
            <w:tcW w:w="1416" w:type="dxa"/>
            <w:gridSpan w:val="2"/>
          </w:tcPr>
          <w:p w14:paraId="463AC7E2" w14:textId="21F6F066" w:rsidR="00BF36C9" w:rsidRPr="00DF1F6F" w:rsidRDefault="00BF36C9" w:rsidP="000D6D31">
            <w:pPr>
              <w:spacing w:before="120" w:after="120" w:line="360" w:lineRule="auto"/>
              <w:rPr>
                <w:rFonts w:ascii="Arial" w:hAnsi="Arial" w:cs="Arial"/>
                <w:sz w:val="22"/>
                <w:szCs w:val="22"/>
              </w:rPr>
            </w:pPr>
            <w:r w:rsidRPr="00DF1F6F">
              <w:rPr>
                <w:rFonts w:ascii="Arial" w:hAnsi="Arial" w:cs="Arial"/>
                <w:sz w:val="22"/>
                <w:szCs w:val="22"/>
              </w:rPr>
              <w:t>.....................................……..........</w:t>
            </w:r>
          </w:p>
        </w:tc>
        <w:tc>
          <w:tcPr>
            <w:tcW w:w="4848" w:type="dxa"/>
            <w:gridSpan w:val="9"/>
            <w:hideMark/>
          </w:tcPr>
          <w:p w14:paraId="58130B55" w14:textId="19714423" w:rsidR="00BF36C9" w:rsidRPr="00DF1F6F" w:rsidRDefault="00BF36C9" w:rsidP="000D6D31">
            <w:pPr>
              <w:spacing w:before="120" w:after="120" w:line="360" w:lineRule="auto"/>
              <w:rPr>
                <w:rFonts w:ascii="Arial" w:hAnsi="Arial" w:cs="Arial"/>
                <w:sz w:val="22"/>
                <w:szCs w:val="22"/>
              </w:rPr>
            </w:pPr>
          </w:p>
        </w:tc>
        <w:tc>
          <w:tcPr>
            <w:tcW w:w="2410" w:type="dxa"/>
            <w:gridSpan w:val="2"/>
            <w:hideMark/>
          </w:tcPr>
          <w:p w14:paraId="6DA69ABC" w14:textId="294FA658" w:rsidR="00BF36C9" w:rsidRPr="00DF1F6F" w:rsidRDefault="00BF36C9" w:rsidP="000D6D31">
            <w:pPr>
              <w:spacing w:before="120" w:after="120" w:line="360" w:lineRule="auto"/>
              <w:rPr>
                <w:rFonts w:ascii="Arial" w:hAnsi="Arial" w:cs="Arial"/>
                <w:sz w:val="22"/>
                <w:szCs w:val="22"/>
              </w:rPr>
            </w:pPr>
          </w:p>
        </w:tc>
      </w:tr>
      <w:tr w:rsidR="00BF36C9" w:rsidRPr="00DF1F6F" w14:paraId="60645FEF" w14:textId="77777777" w:rsidTr="00BF36C9">
        <w:trPr>
          <w:gridAfter w:val="4"/>
          <w:wAfter w:w="4252" w:type="dxa"/>
        </w:trPr>
        <w:tc>
          <w:tcPr>
            <w:tcW w:w="851" w:type="dxa"/>
          </w:tcPr>
          <w:p w14:paraId="12DEA918" w14:textId="77777777" w:rsidR="00BF36C9" w:rsidRPr="00DF1F6F" w:rsidRDefault="00BF36C9" w:rsidP="000D6D31">
            <w:pPr>
              <w:spacing w:before="120" w:after="120" w:line="360" w:lineRule="auto"/>
              <w:rPr>
                <w:rFonts w:ascii="Arial" w:hAnsi="Arial" w:cs="Arial"/>
                <w:sz w:val="22"/>
                <w:szCs w:val="22"/>
              </w:rPr>
            </w:pPr>
          </w:p>
        </w:tc>
        <w:tc>
          <w:tcPr>
            <w:tcW w:w="1416" w:type="dxa"/>
            <w:gridSpan w:val="2"/>
          </w:tcPr>
          <w:p w14:paraId="0309C5A7" w14:textId="77777777" w:rsidR="00BF36C9" w:rsidRPr="00DF1F6F" w:rsidRDefault="00BF36C9" w:rsidP="000D6D31">
            <w:pPr>
              <w:spacing w:before="120" w:after="120" w:line="360" w:lineRule="auto"/>
              <w:rPr>
                <w:rFonts w:ascii="Arial" w:hAnsi="Arial" w:cs="Arial"/>
                <w:sz w:val="22"/>
                <w:szCs w:val="22"/>
              </w:rPr>
            </w:pPr>
          </w:p>
        </w:tc>
        <w:tc>
          <w:tcPr>
            <w:tcW w:w="4848" w:type="dxa"/>
            <w:gridSpan w:val="9"/>
            <w:hideMark/>
          </w:tcPr>
          <w:p w14:paraId="28F05988" w14:textId="6FAD3736" w:rsidR="00BF36C9" w:rsidRPr="00DF1F6F" w:rsidRDefault="00BF36C9" w:rsidP="000D6D31">
            <w:pPr>
              <w:spacing w:before="120" w:after="120" w:line="360" w:lineRule="auto"/>
              <w:rPr>
                <w:rFonts w:ascii="Arial" w:hAnsi="Arial" w:cs="Arial"/>
                <w:sz w:val="22"/>
                <w:szCs w:val="22"/>
              </w:rPr>
            </w:pPr>
          </w:p>
        </w:tc>
        <w:tc>
          <w:tcPr>
            <w:tcW w:w="2410" w:type="dxa"/>
            <w:gridSpan w:val="4"/>
            <w:hideMark/>
          </w:tcPr>
          <w:p w14:paraId="27A78349" w14:textId="632C0A20" w:rsidR="00BF36C9" w:rsidRPr="00DF1F6F" w:rsidRDefault="00BF36C9" w:rsidP="000D6D31">
            <w:pPr>
              <w:spacing w:before="120" w:after="120" w:line="360" w:lineRule="auto"/>
              <w:rPr>
                <w:rFonts w:ascii="Arial" w:hAnsi="Arial" w:cs="Arial"/>
                <w:sz w:val="22"/>
                <w:szCs w:val="22"/>
              </w:rPr>
            </w:pPr>
          </w:p>
        </w:tc>
      </w:tr>
      <w:tr w:rsidR="00BF36C9" w:rsidRPr="00DF1F6F" w14:paraId="745D0E8B" w14:textId="77777777" w:rsidTr="00BF36C9">
        <w:trPr>
          <w:gridAfter w:val="4"/>
          <w:wAfter w:w="4252" w:type="dxa"/>
        </w:trPr>
        <w:tc>
          <w:tcPr>
            <w:tcW w:w="5273" w:type="dxa"/>
            <w:gridSpan w:val="8"/>
            <w:hideMark/>
          </w:tcPr>
          <w:p w14:paraId="05C13A8E" w14:textId="6A1D424F"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Country of manufacture</w:t>
            </w:r>
          </w:p>
        </w:tc>
        <w:tc>
          <w:tcPr>
            <w:tcW w:w="4252" w:type="dxa"/>
            <w:gridSpan w:val="8"/>
            <w:hideMark/>
          </w:tcPr>
          <w:p w14:paraId="60F00E2F" w14:textId="488CE38B" w:rsidR="00BF36C9" w:rsidRPr="00DF1F6F" w:rsidRDefault="00BF36C9" w:rsidP="000D6D31">
            <w:pPr>
              <w:spacing w:line="360" w:lineRule="auto"/>
              <w:rPr>
                <w:rFonts w:ascii="Arial" w:hAnsi="Arial" w:cs="Arial"/>
                <w:sz w:val="22"/>
                <w:szCs w:val="22"/>
                <w:u w:val="single"/>
              </w:rPr>
            </w:pPr>
            <w:r w:rsidRPr="00DF1F6F">
              <w:rPr>
                <w:rFonts w:ascii="Arial" w:hAnsi="Arial" w:cs="Arial"/>
                <w:sz w:val="22"/>
                <w:szCs w:val="22"/>
              </w:rPr>
              <w:t>..........................................…….....</w:t>
            </w:r>
          </w:p>
        </w:tc>
      </w:tr>
      <w:tr w:rsidR="00BF36C9" w:rsidRPr="00DF1F6F" w14:paraId="66FD074B" w14:textId="77777777" w:rsidTr="00BF36C9">
        <w:trPr>
          <w:gridAfter w:val="4"/>
          <w:wAfter w:w="4252" w:type="dxa"/>
        </w:trPr>
        <w:tc>
          <w:tcPr>
            <w:tcW w:w="5273" w:type="dxa"/>
            <w:gridSpan w:val="8"/>
          </w:tcPr>
          <w:p w14:paraId="3103D2CC" w14:textId="77777777" w:rsidR="00BF36C9" w:rsidRPr="00DF1F6F" w:rsidRDefault="00BF36C9" w:rsidP="000D6D31">
            <w:pPr>
              <w:spacing w:line="360" w:lineRule="auto"/>
              <w:rPr>
                <w:rFonts w:ascii="Arial" w:hAnsi="Arial" w:cs="Arial"/>
                <w:sz w:val="22"/>
                <w:szCs w:val="22"/>
              </w:rPr>
            </w:pPr>
          </w:p>
        </w:tc>
        <w:tc>
          <w:tcPr>
            <w:tcW w:w="4252" w:type="dxa"/>
            <w:gridSpan w:val="8"/>
          </w:tcPr>
          <w:p w14:paraId="7ABAAFF3" w14:textId="77777777" w:rsidR="00BF36C9" w:rsidRPr="00DF1F6F" w:rsidRDefault="00BF36C9" w:rsidP="000D6D31">
            <w:pPr>
              <w:spacing w:line="360" w:lineRule="auto"/>
              <w:rPr>
                <w:rFonts w:ascii="Arial" w:hAnsi="Arial" w:cs="Arial"/>
                <w:sz w:val="22"/>
                <w:szCs w:val="22"/>
              </w:rPr>
            </w:pPr>
          </w:p>
        </w:tc>
      </w:tr>
      <w:tr w:rsidR="00BF36C9" w:rsidRPr="00DF1F6F" w14:paraId="3C212559" w14:textId="60021FA4" w:rsidTr="00BF36C9">
        <w:trPr>
          <w:gridAfter w:val="2"/>
          <w:wAfter w:w="2409" w:type="dxa"/>
        </w:trPr>
        <w:tc>
          <w:tcPr>
            <w:tcW w:w="5273" w:type="dxa"/>
            <w:gridSpan w:val="8"/>
            <w:hideMark/>
          </w:tcPr>
          <w:p w14:paraId="140DB891" w14:textId="369D56DF"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Is the offer strictly to specification?</w:t>
            </w:r>
          </w:p>
        </w:tc>
        <w:tc>
          <w:tcPr>
            <w:tcW w:w="4252" w:type="dxa"/>
            <w:gridSpan w:val="8"/>
            <w:vAlign w:val="center"/>
            <w:hideMark/>
          </w:tcPr>
          <w:p w14:paraId="6D6E50DD" w14:textId="0ADBD0BC"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YES / NO</w:t>
            </w:r>
          </w:p>
        </w:tc>
        <w:tc>
          <w:tcPr>
            <w:tcW w:w="1843" w:type="dxa"/>
            <w:gridSpan w:val="2"/>
          </w:tcPr>
          <w:p w14:paraId="4C84AFBE" w14:textId="77777777" w:rsidR="00BF36C9" w:rsidRPr="00DF1F6F" w:rsidRDefault="00BF36C9">
            <w:pPr>
              <w:spacing w:after="160" w:line="259" w:lineRule="auto"/>
            </w:pPr>
          </w:p>
        </w:tc>
      </w:tr>
      <w:tr w:rsidR="00BF36C9" w:rsidRPr="00DF1F6F" w14:paraId="7813FD31" w14:textId="77777777" w:rsidTr="00BF36C9">
        <w:trPr>
          <w:gridAfter w:val="4"/>
          <w:wAfter w:w="4252" w:type="dxa"/>
        </w:trPr>
        <w:tc>
          <w:tcPr>
            <w:tcW w:w="5273" w:type="dxa"/>
            <w:gridSpan w:val="8"/>
          </w:tcPr>
          <w:p w14:paraId="5EA292EF" w14:textId="77777777" w:rsidR="00BF36C9" w:rsidRPr="00DF1F6F" w:rsidRDefault="00BF36C9" w:rsidP="000D6D31">
            <w:pPr>
              <w:spacing w:line="360" w:lineRule="auto"/>
              <w:rPr>
                <w:rFonts w:ascii="Arial" w:hAnsi="Arial" w:cs="Arial"/>
                <w:sz w:val="22"/>
                <w:szCs w:val="22"/>
              </w:rPr>
            </w:pPr>
          </w:p>
        </w:tc>
        <w:tc>
          <w:tcPr>
            <w:tcW w:w="4252" w:type="dxa"/>
            <w:gridSpan w:val="8"/>
          </w:tcPr>
          <w:p w14:paraId="1DEBBF3B" w14:textId="77777777" w:rsidR="00BF36C9" w:rsidRPr="00DF1F6F" w:rsidRDefault="00BF36C9" w:rsidP="000D6D31">
            <w:pPr>
              <w:spacing w:line="360" w:lineRule="auto"/>
              <w:rPr>
                <w:rFonts w:ascii="Arial" w:hAnsi="Arial" w:cs="Arial"/>
                <w:sz w:val="22"/>
                <w:szCs w:val="22"/>
              </w:rPr>
            </w:pPr>
          </w:p>
        </w:tc>
      </w:tr>
      <w:tr w:rsidR="00BF36C9" w:rsidRPr="00DF1F6F" w14:paraId="5BAABBFA" w14:textId="77777777" w:rsidTr="00BF36C9">
        <w:trPr>
          <w:gridAfter w:val="4"/>
          <w:wAfter w:w="4252" w:type="dxa"/>
        </w:trPr>
        <w:tc>
          <w:tcPr>
            <w:tcW w:w="5273" w:type="dxa"/>
            <w:gridSpan w:val="8"/>
            <w:hideMark/>
          </w:tcPr>
          <w:p w14:paraId="31E53AEF" w14:textId="0BFB714F"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If not to specification, state deviations</w:t>
            </w:r>
          </w:p>
        </w:tc>
        <w:tc>
          <w:tcPr>
            <w:tcW w:w="2409" w:type="dxa"/>
            <w:gridSpan w:val="5"/>
            <w:hideMark/>
          </w:tcPr>
          <w:p w14:paraId="4212BFA9" w14:textId="7146EB89" w:rsidR="00BF36C9" w:rsidRPr="00DF1F6F" w:rsidRDefault="00BF36C9" w:rsidP="000D6D31">
            <w:pPr>
              <w:spacing w:line="360" w:lineRule="auto"/>
              <w:jc w:val="center"/>
              <w:rPr>
                <w:rFonts w:ascii="Arial" w:hAnsi="Arial" w:cs="Arial"/>
                <w:sz w:val="22"/>
                <w:szCs w:val="22"/>
              </w:rPr>
            </w:pPr>
            <w:r w:rsidRPr="00DF1F6F">
              <w:rPr>
                <w:rFonts w:ascii="Arial" w:hAnsi="Arial" w:cs="Arial"/>
                <w:sz w:val="22"/>
                <w:szCs w:val="22"/>
              </w:rPr>
              <w:t>..............................................…….</w:t>
            </w:r>
          </w:p>
        </w:tc>
        <w:tc>
          <w:tcPr>
            <w:tcW w:w="1843" w:type="dxa"/>
            <w:gridSpan w:val="3"/>
          </w:tcPr>
          <w:p w14:paraId="644F9241" w14:textId="77777777" w:rsidR="00BF36C9" w:rsidRPr="00DF1F6F" w:rsidRDefault="00BF36C9" w:rsidP="000D6D31">
            <w:pPr>
              <w:spacing w:line="360" w:lineRule="auto"/>
              <w:rPr>
                <w:rFonts w:ascii="Arial" w:hAnsi="Arial" w:cs="Arial"/>
                <w:sz w:val="22"/>
                <w:szCs w:val="22"/>
              </w:rPr>
            </w:pPr>
          </w:p>
        </w:tc>
      </w:tr>
      <w:tr w:rsidR="00BF36C9" w:rsidRPr="00DF1F6F" w14:paraId="00C7EAA6" w14:textId="77777777" w:rsidTr="00BF36C9">
        <w:trPr>
          <w:gridAfter w:val="4"/>
          <w:wAfter w:w="4252" w:type="dxa"/>
        </w:trPr>
        <w:tc>
          <w:tcPr>
            <w:tcW w:w="5273" w:type="dxa"/>
            <w:gridSpan w:val="8"/>
          </w:tcPr>
          <w:p w14:paraId="3FFA4308" w14:textId="77777777" w:rsidR="00BF36C9" w:rsidRPr="00DF1F6F" w:rsidRDefault="00BF36C9" w:rsidP="000D6D31">
            <w:pPr>
              <w:spacing w:line="360" w:lineRule="auto"/>
              <w:rPr>
                <w:rFonts w:ascii="Arial" w:hAnsi="Arial" w:cs="Arial"/>
                <w:sz w:val="22"/>
                <w:szCs w:val="22"/>
              </w:rPr>
            </w:pPr>
          </w:p>
        </w:tc>
        <w:tc>
          <w:tcPr>
            <w:tcW w:w="4252" w:type="dxa"/>
            <w:gridSpan w:val="8"/>
          </w:tcPr>
          <w:p w14:paraId="7EEA623E" w14:textId="77777777" w:rsidR="00BF36C9" w:rsidRPr="00DF1F6F" w:rsidRDefault="00BF36C9" w:rsidP="000D6D31">
            <w:pPr>
              <w:spacing w:line="360" w:lineRule="auto"/>
              <w:rPr>
                <w:rFonts w:ascii="Arial" w:hAnsi="Arial" w:cs="Arial"/>
                <w:sz w:val="22"/>
                <w:szCs w:val="22"/>
              </w:rPr>
            </w:pPr>
          </w:p>
        </w:tc>
      </w:tr>
      <w:tr w:rsidR="00BF36C9" w:rsidRPr="00DF1F6F" w14:paraId="232DA289" w14:textId="77777777" w:rsidTr="00BF36C9">
        <w:trPr>
          <w:gridAfter w:val="4"/>
          <w:wAfter w:w="4252" w:type="dxa"/>
        </w:trPr>
        <w:tc>
          <w:tcPr>
            <w:tcW w:w="5273" w:type="dxa"/>
            <w:gridSpan w:val="8"/>
            <w:hideMark/>
          </w:tcPr>
          <w:p w14:paraId="10819B2E" w14:textId="0E3F16BF"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lastRenderedPageBreak/>
              <w:t>Contract period excluding guarantee period</w:t>
            </w:r>
          </w:p>
        </w:tc>
        <w:tc>
          <w:tcPr>
            <w:tcW w:w="4252" w:type="dxa"/>
            <w:gridSpan w:val="8"/>
            <w:hideMark/>
          </w:tcPr>
          <w:p w14:paraId="572AE204" w14:textId="492E53EE"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w:t>
            </w:r>
          </w:p>
        </w:tc>
      </w:tr>
      <w:tr w:rsidR="00BF36C9" w:rsidRPr="00DF1F6F" w14:paraId="336A9C7F" w14:textId="77777777" w:rsidTr="00BF36C9">
        <w:trPr>
          <w:gridAfter w:val="4"/>
          <w:wAfter w:w="4252" w:type="dxa"/>
        </w:trPr>
        <w:tc>
          <w:tcPr>
            <w:tcW w:w="5273" w:type="dxa"/>
            <w:gridSpan w:val="8"/>
          </w:tcPr>
          <w:p w14:paraId="28C1334B" w14:textId="77777777" w:rsidR="00BF36C9" w:rsidRPr="00DF1F6F" w:rsidRDefault="00BF36C9" w:rsidP="000D6D31">
            <w:pPr>
              <w:spacing w:line="360" w:lineRule="auto"/>
              <w:rPr>
                <w:rFonts w:ascii="Arial" w:hAnsi="Arial" w:cs="Arial"/>
                <w:sz w:val="22"/>
                <w:szCs w:val="22"/>
              </w:rPr>
            </w:pPr>
          </w:p>
        </w:tc>
        <w:tc>
          <w:tcPr>
            <w:tcW w:w="4252" w:type="dxa"/>
            <w:gridSpan w:val="8"/>
          </w:tcPr>
          <w:p w14:paraId="16D98FB4" w14:textId="77777777" w:rsidR="00BF36C9" w:rsidRPr="00DF1F6F" w:rsidRDefault="00BF36C9" w:rsidP="000D6D31">
            <w:pPr>
              <w:spacing w:line="360" w:lineRule="auto"/>
              <w:rPr>
                <w:rFonts w:ascii="Arial" w:hAnsi="Arial" w:cs="Arial"/>
                <w:sz w:val="22"/>
                <w:szCs w:val="22"/>
              </w:rPr>
            </w:pPr>
          </w:p>
        </w:tc>
      </w:tr>
      <w:tr w:rsidR="00BF36C9" w:rsidRPr="00DF1F6F" w14:paraId="3BB7B1D0" w14:textId="1156AB3A" w:rsidTr="00BF36C9">
        <w:trPr>
          <w:gridAfter w:val="2"/>
          <w:wAfter w:w="2409" w:type="dxa"/>
        </w:trPr>
        <w:tc>
          <w:tcPr>
            <w:tcW w:w="5273" w:type="dxa"/>
            <w:gridSpan w:val="8"/>
            <w:hideMark/>
          </w:tcPr>
          <w:p w14:paraId="1C027F24" w14:textId="2BDD6BE7"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 xml:space="preserve">Is the price quoted fixed?  </w:t>
            </w:r>
          </w:p>
        </w:tc>
        <w:tc>
          <w:tcPr>
            <w:tcW w:w="4252" w:type="dxa"/>
            <w:gridSpan w:val="8"/>
            <w:vAlign w:val="center"/>
            <w:hideMark/>
          </w:tcPr>
          <w:p w14:paraId="26D45B1A" w14:textId="4354D462"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YES / NO</w:t>
            </w:r>
          </w:p>
        </w:tc>
        <w:tc>
          <w:tcPr>
            <w:tcW w:w="1843" w:type="dxa"/>
            <w:gridSpan w:val="2"/>
          </w:tcPr>
          <w:p w14:paraId="44F39AC6" w14:textId="77777777" w:rsidR="00BF36C9" w:rsidRPr="00DF1F6F" w:rsidRDefault="00BF36C9">
            <w:pPr>
              <w:spacing w:after="160" w:line="259" w:lineRule="auto"/>
            </w:pPr>
          </w:p>
        </w:tc>
      </w:tr>
      <w:tr w:rsidR="00BF36C9" w:rsidRPr="00DF1F6F" w14:paraId="26D13DFA" w14:textId="77777777" w:rsidTr="00BF36C9">
        <w:trPr>
          <w:gridAfter w:val="4"/>
          <w:wAfter w:w="4252" w:type="dxa"/>
        </w:trPr>
        <w:tc>
          <w:tcPr>
            <w:tcW w:w="5273" w:type="dxa"/>
            <w:gridSpan w:val="8"/>
          </w:tcPr>
          <w:p w14:paraId="112D4957" w14:textId="77777777" w:rsidR="00BF36C9" w:rsidRPr="00DF1F6F" w:rsidRDefault="00BF36C9" w:rsidP="000D6D31">
            <w:pPr>
              <w:spacing w:line="360" w:lineRule="auto"/>
              <w:rPr>
                <w:rFonts w:ascii="Arial" w:hAnsi="Arial" w:cs="Arial"/>
                <w:sz w:val="22"/>
                <w:szCs w:val="22"/>
              </w:rPr>
            </w:pPr>
          </w:p>
        </w:tc>
        <w:tc>
          <w:tcPr>
            <w:tcW w:w="4252" w:type="dxa"/>
            <w:gridSpan w:val="8"/>
          </w:tcPr>
          <w:p w14:paraId="11633ABE" w14:textId="77777777" w:rsidR="00BF36C9" w:rsidRPr="00DF1F6F" w:rsidRDefault="00BF36C9" w:rsidP="000D6D31">
            <w:pPr>
              <w:spacing w:line="360" w:lineRule="auto"/>
              <w:rPr>
                <w:rFonts w:ascii="Arial" w:hAnsi="Arial" w:cs="Arial"/>
                <w:sz w:val="22"/>
                <w:szCs w:val="22"/>
              </w:rPr>
            </w:pPr>
          </w:p>
        </w:tc>
      </w:tr>
      <w:tr w:rsidR="00BF36C9" w:rsidRPr="00DF1F6F" w14:paraId="62E7F19D" w14:textId="77777777" w:rsidTr="00BF36C9">
        <w:trPr>
          <w:gridAfter w:val="4"/>
          <w:wAfter w:w="4252" w:type="dxa"/>
        </w:trPr>
        <w:tc>
          <w:tcPr>
            <w:tcW w:w="5273" w:type="dxa"/>
            <w:gridSpan w:val="8"/>
            <w:hideMark/>
          </w:tcPr>
          <w:p w14:paraId="44436714" w14:textId="355950CD"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Is the delivery and installation period fixed?</w:t>
            </w:r>
          </w:p>
        </w:tc>
        <w:tc>
          <w:tcPr>
            <w:tcW w:w="2409" w:type="dxa"/>
            <w:gridSpan w:val="5"/>
            <w:vAlign w:val="center"/>
            <w:hideMark/>
          </w:tcPr>
          <w:p w14:paraId="68D63A23" w14:textId="7258E4CC" w:rsidR="00BF36C9" w:rsidRPr="00DF1F6F" w:rsidRDefault="00BF36C9" w:rsidP="000D6D31">
            <w:pPr>
              <w:spacing w:line="360" w:lineRule="auto"/>
              <w:jc w:val="center"/>
              <w:rPr>
                <w:rFonts w:ascii="Arial" w:hAnsi="Arial" w:cs="Arial"/>
                <w:sz w:val="22"/>
                <w:szCs w:val="22"/>
              </w:rPr>
            </w:pPr>
            <w:r w:rsidRPr="00DF1F6F">
              <w:rPr>
                <w:rFonts w:ascii="Arial" w:hAnsi="Arial" w:cs="Arial"/>
                <w:sz w:val="22"/>
                <w:szCs w:val="22"/>
              </w:rPr>
              <w:t>YES / NO</w:t>
            </w:r>
          </w:p>
        </w:tc>
        <w:tc>
          <w:tcPr>
            <w:tcW w:w="1843" w:type="dxa"/>
            <w:gridSpan w:val="3"/>
          </w:tcPr>
          <w:p w14:paraId="7D8142AD" w14:textId="77777777" w:rsidR="00BF36C9" w:rsidRPr="00DF1F6F" w:rsidRDefault="00BF36C9" w:rsidP="000D6D31">
            <w:pPr>
              <w:spacing w:line="360" w:lineRule="auto"/>
              <w:rPr>
                <w:rFonts w:ascii="Arial" w:hAnsi="Arial" w:cs="Arial"/>
                <w:sz w:val="22"/>
                <w:szCs w:val="22"/>
              </w:rPr>
            </w:pPr>
          </w:p>
        </w:tc>
      </w:tr>
      <w:tr w:rsidR="00BF36C9" w:rsidRPr="00DF1F6F" w14:paraId="4DF61398" w14:textId="77777777" w:rsidTr="00BF36C9">
        <w:trPr>
          <w:gridAfter w:val="4"/>
          <w:wAfter w:w="4252" w:type="dxa"/>
        </w:trPr>
        <w:tc>
          <w:tcPr>
            <w:tcW w:w="5273" w:type="dxa"/>
            <w:gridSpan w:val="8"/>
          </w:tcPr>
          <w:p w14:paraId="772CFD28" w14:textId="77777777" w:rsidR="00BF36C9" w:rsidRPr="00DF1F6F" w:rsidRDefault="00BF36C9" w:rsidP="000D6D31">
            <w:pPr>
              <w:spacing w:line="360" w:lineRule="auto"/>
              <w:rPr>
                <w:rFonts w:ascii="Arial" w:hAnsi="Arial" w:cs="Arial"/>
                <w:sz w:val="22"/>
                <w:szCs w:val="22"/>
              </w:rPr>
            </w:pPr>
          </w:p>
        </w:tc>
        <w:tc>
          <w:tcPr>
            <w:tcW w:w="4252" w:type="dxa"/>
            <w:gridSpan w:val="8"/>
          </w:tcPr>
          <w:p w14:paraId="13F8E1AB" w14:textId="77777777" w:rsidR="00BF36C9" w:rsidRPr="00DF1F6F" w:rsidRDefault="00BF36C9" w:rsidP="000D6D31">
            <w:pPr>
              <w:spacing w:line="360" w:lineRule="auto"/>
              <w:rPr>
                <w:rFonts w:ascii="Arial" w:hAnsi="Arial" w:cs="Arial"/>
                <w:sz w:val="22"/>
                <w:szCs w:val="22"/>
              </w:rPr>
            </w:pPr>
          </w:p>
        </w:tc>
      </w:tr>
      <w:tr w:rsidR="00BF36C9" w:rsidRPr="00DF1F6F" w14:paraId="07A9F13E" w14:textId="77777777" w:rsidTr="00BF36C9">
        <w:trPr>
          <w:gridAfter w:val="4"/>
          <w:wAfter w:w="4252" w:type="dxa"/>
        </w:trPr>
        <w:tc>
          <w:tcPr>
            <w:tcW w:w="5273" w:type="dxa"/>
            <w:gridSpan w:val="8"/>
            <w:hideMark/>
          </w:tcPr>
          <w:p w14:paraId="745A8A14" w14:textId="71AFEB29"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Are the supplies/services guaranteed as required in the Bid specification?</w:t>
            </w:r>
          </w:p>
        </w:tc>
        <w:tc>
          <w:tcPr>
            <w:tcW w:w="2409" w:type="dxa"/>
            <w:gridSpan w:val="5"/>
            <w:vAlign w:val="center"/>
            <w:hideMark/>
          </w:tcPr>
          <w:p w14:paraId="507015A1" w14:textId="3E8F4285" w:rsidR="00BF36C9" w:rsidRPr="00DF1F6F" w:rsidRDefault="00BF36C9" w:rsidP="000D6D31">
            <w:pPr>
              <w:spacing w:line="360" w:lineRule="auto"/>
              <w:jc w:val="center"/>
              <w:rPr>
                <w:rFonts w:ascii="Arial" w:hAnsi="Arial" w:cs="Arial"/>
                <w:sz w:val="22"/>
                <w:szCs w:val="22"/>
              </w:rPr>
            </w:pPr>
            <w:r w:rsidRPr="00DF1F6F">
              <w:rPr>
                <w:rFonts w:ascii="Arial" w:hAnsi="Arial" w:cs="Arial"/>
                <w:sz w:val="22"/>
                <w:szCs w:val="22"/>
              </w:rPr>
              <w:t>YES / NO</w:t>
            </w:r>
          </w:p>
        </w:tc>
        <w:tc>
          <w:tcPr>
            <w:tcW w:w="1843" w:type="dxa"/>
            <w:gridSpan w:val="3"/>
          </w:tcPr>
          <w:p w14:paraId="76FA9EC5" w14:textId="77777777" w:rsidR="00BF36C9" w:rsidRPr="00DF1F6F" w:rsidRDefault="00BF36C9" w:rsidP="000D6D31">
            <w:pPr>
              <w:spacing w:line="360" w:lineRule="auto"/>
              <w:rPr>
                <w:rFonts w:ascii="Arial" w:hAnsi="Arial" w:cs="Arial"/>
                <w:sz w:val="22"/>
                <w:szCs w:val="22"/>
              </w:rPr>
            </w:pPr>
          </w:p>
        </w:tc>
      </w:tr>
      <w:tr w:rsidR="00BF36C9" w:rsidRPr="00DF1F6F" w14:paraId="3CD29D40" w14:textId="77777777" w:rsidTr="00BF36C9">
        <w:trPr>
          <w:gridAfter w:val="4"/>
          <w:wAfter w:w="4252" w:type="dxa"/>
        </w:trPr>
        <w:tc>
          <w:tcPr>
            <w:tcW w:w="5273" w:type="dxa"/>
            <w:gridSpan w:val="8"/>
          </w:tcPr>
          <w:p w14:paraId="1D988CCD" w14:textId="77777777" w:rsidR="00BF36C9" w:rsidRPr="00DF1F6F" w:rsidRDefault="00BF36C9" w:rsidP="000D6D31">
            <w:pPr>
              <w:spacing w:line="360" w:lineRule="auto"/>
              <w:rPr>
                <w:rFonts w:ascii="Arial" w:hAnsi="Arial" w:cs="Arial"/>
                <w:sz w:val="22"/>
                <w:szCs w:val="22"/>
              </w:rPr>
            </w:pPr>
          </w:p>
        </w:tc>
        <w:tc>
          <w:tcPr>
            <w:tcW w:w="4252" w:type="dxa"/>
            <w:gridSpan w:val="8"/>
          </w:tcPr>
          <w:p w14:paraId="005E4D92" w14:textId="77777777" w:rsidR="00BF36C9" w:rsidRPr="00DF1F6F" w:rsidRDefault="00BF36C9" w:rsidP="000D6D31">
            <w:pPr>
              <w:spacing w:line="360" w:lineRule="auto"/>
              <w:rPr>
                <w:rFonts w:ascii="Arial" w:hAnsi="Arial" w:cs="Arial"/>
                <w:sz w:val="22"/>
                <w:szCs w:val="22"/>
              </w:rPr>
            </w:pPr>
          </w:p>
        </w:tc>
      </w:tr>
      <w:tr w:rsidR="00BF36C9" w:rsidRPr="00DF1F6F" w14:paraId="766CE9D4" w14:textId="77777777" w:rsidTr="00BF36C9">
        <w:trPr>
          <w:gridAfter w:val="4"/>
          <w:wAfter w:w="4252" w:type="dxa"/>
        </w:trPr>
        <w:tc>
          <w:tcPr>
            <w:tcW w:w="5273" w:type="dxa"/>
            <w:gridSpan w:val="8"/>
            <w:hideMark/>
          </w:tcPr>
          <w:p w14:paraId="76E77777" w14:textId="73986D6F"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If a guarantee is not specifically required in the Bid specification, are the Supplies/ services guaranteed?</w:t>
            </w:r>
          </w:p>
        </w:tc>
        <w:tc>
          <w:tcPr>
            <w:tcW w:w="2409" w:type="dxa"/>
            <w:gridSpan w:val="5"/>
            <w:vAlign w:val="center"/>
            <w:hideMark/>
          </w:tcPr>
          <w:p w14:paraId="28DF08F1" w14:textId="7737714F" w:rsidR="00BF36C9" w:rsidRPr="00DF1F6F" w:rsidRDefault="00BF36C9" w:rsidP="000D6D31">
            <w:pPr>
              <w:spacing w:line="360" w:lineRule="auto"/>
              <w:jc w:val="center"/>
              <w:rPr>
                <w:rFonts w:ascii="Arial" w:hAnsi="Arial" w:cs="Arial"/>
                <w:sz w:val="22"/>
                <w:szCs w:val="22"/>
              </w:rPr>
            </w:pPr>
            <w:r w:rsidRPr="00DF1F6F">
              <w:rPr>
                <w:rFonts w:ascii="Arial" w:hAnsi="Arial" w:cs="Arial"/>
                <w:sz w:val="22"/>
                <w:szCs w:val="22"/>
              </w:rPr>
              <w:t>YES / NO</w:t>
            </w:r>
          </w:p>
        </w:tc>
        <w:tc>
          <w:tcPr>
            <w:tcW w:w="1843" w:type="dxa"/>
            <w:gridSpan w:val="3"/>
          </w:tcPr>
          <w:p w14:paraId="0F66D102" w14:textId="77777777" w:rsidR="00BF36C9" w:rsidRPr="00DF1F6F" w:rsidRDefault="00BF36C9" w:rsidP="000D6D31">
            <w:pPr>
              <w:spacing w:line="360" w:lineRule="auto"/>
              <w:rPr>
                <w:rFonts w:ascii="Arial" w:hAnsi="Arial" w:cs="Arial"/>
                <w:sz w:val="22"/>
                <w:szCs w:val="22"/>
              </w:rPr>
            </w:pPr>
          </w:p>
        </w:tc>
      </w:tr>
      <w:tr w:rsidR="00BF36C9" w:rsidRPr="00DF1F6F" w14:paraId="1D13445D" w14:textId="77777777" w:rsidTr="00BF36C9">
        <w:trPr>
          <w:gridAfter w:val="4"/>
          <w:wAfter w:w="4252" w:type="dxa"/>
        </w:trPr>
        <w:tc>
          <w:tcPr>
            <w:tcW w:w="5273" w:type="dxa"/>
            <w:gridSpan w:val="8"/>
          </w:tcPr>
          <w:p w14:paraId="4B535B62" w14:textId="77777777" w:rsidR="00BF36C9" w:rsidRPr="00DF1F6F" w:rsidRDefault="00BF36C9" w:rsidP="000D6D31">
            <w:pPr>
              <w:spacing w:line="360" w:lineRule="auto"/>
              <w:rPr>
                <w:rFonts w:ascii="Arial" w:hAnsi="Arial" w:cs="Arial"/>
                <w:sz w:val="22"/>
                <w:szCs w:val="22"/>
              </w:rPr>
            </w:pPr>
          </w:p>
        </w:tc>
        <w:tc>
          <w:tcPr>
            <w:tcW w:w="4252" w:type="dxa"/>
            <w:gridSpan w:val="8"/>
          </w:tcPr>
          <w:p w14:paraId="57E591B2" w14:textId="77777777" w:rsidR="00BF36C9" w:rsidRPr="00DF1F6F" w:rsidRDefault="00BF36C9" w:rsidP="000D6D31">
            <w:pPr>
              <w:spacing w:line="360" w:lineRule="auto"/>
              <w:rPr>
                <w:rFonts w:ascii="Arial" w:hAnsi="Arial" w:cs="Arial"/>
                <w:sz w:val="22"/>
                <w:szCs w:val="22"/>
              </w:rPr>
            </w:pPr>
          </w:p>
        </w:tc>
      </w:tr>
      <w:tr w:rsidR="00BF36C9" w:rsidRPr="00DF1F6F" w14:paraId="32B78C0A" w14:textId="77777777" w:rsidTr="00BF36C9">
        <w:trPr>
          <w:gridAfter w:val="4"/>
          <w:wAfter w:w="4252" w:type="dxa"/>
        </w:trPr>
        <w:tc>
          <w:tcPr>
            <w:tcW w:w="5273" w:type="dxa"/>
            <w:gridSpan w:val="8"/>
            <w:hideMark/>
          </w:tcPr>
          <w:p w14:paraId="07327071" w14:textId="7A838B85"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Are you the accredited agent for the manufacturers of the equipment offered?</w:t>
            </w:r>
          </w:p>
        </w:tc>
        <w:tc>
          <w:tcPr>
            <w:tcW w:w="2409" w:type="dxa"/>
            <w:gridSpan w:val="5"/>
            <w:vAlign w:val="center"/>
            <w:hideMark/>
          </w:tcPr>
          <w:p w14:paraId="35104B8F" w14:textId="5F32638A" w:rsidR="00BF36C9" w:rsidRPr="00DF1F6F" w:rsidRDefault="00BF36C9" w:rsidP="000D6D31">
            <w:pPr>
              <w:spacing w:line="360" w:lineRule="auto"/>
              <w:jc w:val="center"/>
              <w:rPr>
                <w:rFonts w:ascii="Arial" w:hAnsi="Arial" w:cs="Arial"/>
                <w:sz w:val="22"/>
                <w:szCs w:val="22"/>
              </w:rPr>
            </w:pPr>
            <w:r w:rsidRPr="00DF1F6F">
              <w:rPr>
                <w:rFonts w:ascii="Arial" w:hAnsi="Arial" w:cs="Arial"/>
                <w:sz w:val="22"/>
                <w:szCs w:val="22"/>
              </w:rPr>
              <w:t>YES / NO</w:t>
            </w:r>
          </w:p>
        </w:tc>
        <w:tc>
          <w:tcPr>
            <w:tcW w:w="1843" w:type="dxa"/>
            <w:gridSpan w:val="3"/>
          </w:tcPr>
          <w:p w14:paraId="4D2F82BE" w14:textId="77777777" w:rsidR="00BF36C9" w:rsidRPr="00DF1F6F" w:rsidRDefault="00BF36C9" w:rsidP="000D6D31">
            <w:pPr>
              <w:spacing w:line="360" w:lineRule="auto"/>
              <w:rPr>
                <w:rFonts w:ascii="Arial" w:hAnsi="Arial" w:cs="Arial"/>
                <w:sz w:val="22"/>
                <w:szCs w:val="22"/>
              </w:rPr>
            </w:pPr>
          </w:p>
        </w:tc>
      </w:tr>
      <w:tr w:rsidR="00BF36C9" w:rsidRPr="00DF1F6F" w14:paraId="0BAF31B1" w14:textId="77777777" w:rsidTr="00BF36C9">
        <w:trPr>
          <w:gridAfter w:val="4"/>
          <w:wAfter w:w="4252" w:type="dxa"/>
        </w:trPr>
        <w:tc>
          <w:tcPr>
            <w:tcW w:w="5273" w:type="dxa"/>
            <w:gridSpan w:val="8"/>
          </w:tcPr>
          <w:p w14:paraId="46842D61" w14:textId="77777777" w:rsidR="00BF36C9" w:rsidRPr="00DF1F6F" w:rsidRDefault="00BF36C9" w:rsidP="000D6D31">
            <w:pPr>
              <w:spacing w:line="360" w:lineRule="auto"/>
              <w:rPr>
                <w:rFonts w:ascii="Arial" w:hAnsi="Arial" w:cs="Arial"/>
                <w:sz w:val="22"/>
                <w:szCs w:val="22"/>
              </w:rPr>
            </w:pPr>
          </w:p>
        </w:tc>
        <w:tc>
          <w:tcPr>
            <w:tcW w:w="4252" w:type="dxa"/>
            <w:gridSpan w:val="8"/>
          </w:tcPr>
          <w:p w14:paraId="57CDC298" w14:textId="77777777" w:rsidR="00BF36C9" w:rsidRPr="00DF1F6F" w:rsidRDefault="00BF36C9" w:rsidP="000D6D31">
            <w:pPr>
              <w:spacing w:line="360" w:lineRule="auto"/>
              <w:rPr>
                <w:rFonts w:ascii="Arial" w:hAnsi="Arial" w:cs="Arial"/>
                <w:sz w:val="22"/>
                <w:szCs w:val="22"/>
              </w:rPr>
            </w:pPr>
          </w:p>
        </w:tc>
      </w:tr>
      <w:tr w:rsidR="00BF36C9" w:rsidRPr="00DF1F6F" w14:paraId="414A8061" w14:textId="77777777" w:rsidTr="00BF36C9">
        <w:trPr>
          <w:gridAfter w:val="4"/>
          <w:wAfter w:w="4252" w:type="dxa"/>
        </w:trPr>
        <w:tc>
          <w:tcPr>
            <w:tcW w:w="5273" w:type="dxa"/>
            <w:gridSpan w:val="8"/>
            <w:hideMark/>
          </w:tcPr>
          <w:p w14:paraId="5B11F910" w14:textId="416F6CD7"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Where in the Republic of South Africa can a machine/equipment of the type offered by you be inspected under working conditions?</w:t>
            </w:r>
          </w:p>
        </w:tc>
        <w:tc>
          <w:tcPr>
            <w:tcW w:w="2409" w:type="dxa"/>
            <w:gridSpan w:val="5"/>
            <w:hideMark/>
          </w:tcPr>
          <w:p w14:paraId="6428593F" w14:textId="77777777" w:rsidR="00BF36C9" w:rsidRPr="00DF1F6F" w:rsidRDefault="00BF36C9" w:rsidP="000D6D31">
            <w:pPr>
              <w:spacing w:line="360" w:lineRule="auto"/>
              <w:rPr>
                <w:rFonts w:ascii="Arial" w:hAnsi="Arial" w:cs="Arial"/>
                <w:sz w:val="22"/>
                <w:szCs w:val="22"/>
              </w:rPr>
            </w:pPr>
          </w:p>
          <w:p w14:paraId="5B8CC9A1" w14:textId="7AF4A9D6" w:rsidR="00BF36C9" w:rsidRPr="00DF1F6F" w:rsidRDefault="00BF36C9" w:rsidP="000D6D31">
            <w:pPr>
              <w:spacing w:line="360" w:lineRule="auto"/>
              <w:jc w:val="center"/>
              <w:rPr>
                <w:rFonts w:ascii="Arial" w:hAnsi="Arial" w:cs="Arial"/>
                <w:sz w:val="22"/>
                <w:szCs w:val="22"/>
              </w:rPr>
            </w:pPr>
            <w:r w:rsidRPr="00DF1F6F">
              <w:rPr>
                <w:rFonts w:ascii="Arial" w:hAnsi="Arial" w:cs="Arial"/>
                <w:sz w:val="22"/>
                <w:szCs w:val="22"/>
              </w:rPr>
              <w:t>............................……...................</w:t>
            </w:r>
          </w:p>
        </w:tc>
        <w:tc>
          <w:tcPr>
            <w:tcW w:w="1843" w:type="dxa"/>
            <w:gridSpan w:val="3"/>
          </w:tcPr>
          <w:p w14:paraId="43201821" w14:textId="77777777" w:rsidR="00BF36C9" w:rsidRPr="00DF1F6F" w:rsidRDefault="00BF36C9" w:rsidP="000D6D31">
            <w:pPr>
              <w:spacing w:line="360" w:lineRule="auto"/>
              <w:rPr>
                <w:rFonts w:ascii="Arial" w:hAnsi="Arial" w:cs="Arial"/>
                <w:sz w:val="22"/>
                <w:szCs w:val="22"/>
              </w:rPr>
            </w:pPr>
          </w:p>
        </w:tc>
      </w:tr>
      <w:tr w:rsidR="00BF36C9" w:rsidRPr="00DF1F6F" w14:paraId="53A5056A" w14:textId="77777777" w:rsidTr="00BF36C9">
        <w:trPr>
          <w:gridAfter w:val="4"/>
          <w:wAfter w:w="4252" w:type="dxa"/>
        </w:trPr>
        <w:tc>
          <w:tcPr>
            <w:tcW w:w="5273" w:type="dxa"/>
            <w:gridSpan w:val="8"/>
          </w:tcPr>
          <w:p w14:paraId="622BF3A2" w14:textId="77777777" w:rsidR="00BF36C9" w:rsidRPr="00DF1F6F" w:rsidRDefault="00BF36C9" w:rsidP="000D6D31">
            <w:pPr>
              <w:spacing w:line="360" w:lineRule="auto"/>
              <w:rPr>
                <w:rFonts w:ascii="Arial" w:hAnsi="Arial" w:cs="Arial"/>
                <w:sz w:val="22"/>
                <w:szCs w:val="22"/>
              </w:rPr>
            </w:pPr>
          </w:p>
        </w:tc>
        <w:tc>
          <w:tcPr>
            <w:tcW w:w="4252" w:type="dxa"/>
            <w:gridSpan w:val="8"/>
          </w:tcPr>
          <w:p w14:paraId="4B2E8B5B" w14:textId="77777777" w:rsidR="00BF36C9" w:rsidRPr="00DF1F6F" w:rsidRDefault="00BF36C9" w:rsidP="000D6D31">
            <w:pPr>
              <w:spacing w:line="360" w:lineRule="auto"/>
              <w:rPr>
                <w:rFonts w:ascii="Arial" w:hAnsi="Arial" w:cs="Arial"/>
                <w:sz w:val="22"/>
                <w:szCs w:val="22"/>
              </w:rPr>
            </w:pPr>
          </w:p>
        </w:tc>
      </w:tr>
      <w:tr w:rsidR="00BF36C9" w:rsidRPr="00DF1F6F" w14:paraId="14EA5769" w14:textId="77777777" w:rsidTr="00BF36C9">
        <w:trPr>
          <w:gridAfter w:val="4"/>
          <w:wAfter w:w="4252" w:type="dxa"/>
        </w:trPr>
        <w:tc>
          <w:tcPr>
            <w:tcW w:w="5273" w:type="dxa"/>
            <w:gridSpan w:val="8"/>
            <w:hideMark/>
          </w:tcPr>
          <w:p w14:paraId="7CCD87CC" w14:textId="6EBA1F3A"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What are the names and addresses of the factories where the supplies will be manufactured?</w:t>
            </w:r>
          </w:p>
        </w:tc>
        <w:tc>
          <w:tcPr>
            <w:tcW w:w="4252" w:type="dxa"/>
            <w:gridSpan w:val="8"/>
          </w:tcPr>
          <w:p w14:paraId="1FA68842" w14:textId="77777777" w:rsidR="00BF36C9" w:rsidRPr="00DF1F6F" w:rsidRDefault="00BF36C9" w:rsidP="000D6D31">
            <w:pPr>
              <w:spacing w:line="360" w:lineRule="auto"/>
              <w:rPr>
                <w:rFonts w:ascii="Arial" w:hAnsi="Arial" w:cs="Arial"/>
                <w:sz w:val="22"/>
                <w:szCs w:val="22"/>
              </w:rPr>
            </w:pPr>
          </w:p>
          <w:p w14:paraId="669FA0D7" w14:textId="52C604D9"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w:t>
            </w:r>
          </w:p>
        </w:tc>
      </w:tr>
      <w:tr w:rsidR="00BF36C9" w:rsidRPr="00DF1F6F" w14:paraId="2947EAC9" w14:textId="77777777" w:rsidTr="00BF36C9">
        <w:trPr>
          <w:gridAfter w:val="4"/>
          <w:wAfter w:w="4252" w:type="dxa"/>
        </w:trPr>
        <w:tc>
          <w:tcPr>
            <w:tcW w:w="5273" w:type="dxa"/>
            <w:gridSpan w:val="8"/>
          </w:tcPr>
          <w:p w14:paraId="7D2821EB" w14:textId="77777777" w:rsidR="00BF36C9" w:rsidRPr="00DF1F6F" w:rsidRDefault="00BF36C9" w:rsidP="000D6D31">
            <w:pPr>
              <w:spacing w:line="360" w:lineRule="auto"/>
              <w:rPr>
                <w:rFonts w:ascii="Arial" w:hAnsi="Arial" w:cs="Arial"/>
                <w:sz w:val="22"/>
                <w:szCs w:val="22"/>
              </w:rPr>
            </w:pPr>
          </w:p>
        </w:tc>
        <w:tc>
          <w:tcPr>
            <w:tcW w:w="4252" w:type="dxa"/>
            <w:gridSpan w:val="8"/>
          </w:tcPr>
          <w:p w14:paraId="07AA3F38" w14:textId="77777777" w:rsidR="00BF36C9" w:rsidRPr="00DF1F6F" w:rsidRDefault="00BF36C9" w:rsidP="000D6D31">
            <w:pPr>
              <w:spacing w:line="360" w:lineRule="auto"/>
              <w:rPr>
                <w:rFonts w:ascii="Arial" w:hAnsi="Arial" w:cs="Arial"/>
                <w:sz w:val="22"/>
                <w:szCs w:val="22"/>
              </w:rPr>
            </w:pPr>
          </w:p>
        </w:tc>
      </w:tr>
      <w:tr w:rsidR="00BF36C9" w:rsidRPr="00DF1F6F" w14:paraId="32CE8954" w14:textId="77777777" w:rsidTr="00BF36C9">
        <w:trPr>
          <w:gridAfter w:val="4"/>
          <w:wAfter w:w="4252" w:type="dxa"/>
        </w:trPr>
        <w:tc>
          <w:tcPr>
            <w:tcW w:w="5273" w:type="dxa"/>
            <w:gridSpan w:val="8"/>
            <w:hideMark/>
          </w:tcPr>
          <w:p w14:paraId="4706F7A3" w14:textId="603C8B14"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What is the approximate value of spares carried in stock in the Republic of South Africa for the equipment offered?</w:t>
            </w:r>
          </w:p>
        </w:tc>
        <w:tc>
          <w:tcPr>
            <w:tcW w:w="4252" w:type="dxa"/>
            <w:gridSpan w:val="8"/>
          </w:tcPr>
          <w:p w14:paraId="437E1AF8" w14:textId="77777777" w:rsidR="00BF36C9" w:rsidRPr="00DF1F6F" w:rsidRDefault="00BF36C9" w:rsidP="000D6D31">
            <w:pPr>
              <w:spacing w:line="360" w:lineRule="auto"/>
              <w:rPr>
                <w:rFonts w:ascii="Arial" w:hAnsi="Arial" w:cs="Arial"/>
                <w:sz w:val="22"/>
                <w:szCs w:val="22"/>
              </w:rPr>
            </w:pPr>
          </w:p>
          <w:p w14:paraId="31D42650" w14:textId="57DD74A8"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R....................................……........</w:t>
            </w:r>
          </w:p>
        </w:tc>
      </w:tr>
      <w:tr w:rsidR="00BF36C9" w:rsidRPr="00DF1F6F" w14:paraId="45BCA17E" w14:textId="77777777" w:rsidTr="00BF36C9">
        <w:trPr>
          <w:gridAfter w:val="4"/>
          <w:wAfter w:w="4252" w:type="dxa"/>
        </w:trPr>
        <w:tc>
          <w:tcPr>
            <w:tcW w:w="5273" w:type="dxa"/>
            <w:gridSpan w:val="8"/>
          </w:tcPr>
          <w:p w14:paraId="3877332F" w14:textId="65D145B1"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Furnish full particulars (separately if necessary) of the arrangements which can be made by you for the efficient servicing/maintenance of the supplies/services locally</w:t>
            </w:r>
          </w:p>
        </w:tc>
        <w:tc>
          <w:tcPr>
            <w:tcW w:w="4252" w:type="dxa"/>
            <w:gridSpan w:val="8"/>
          </w:tcPr>
          <w:p w14:paraId="286B9063" w14:textId="77777777" w:rsidR="00BF36C9" w:rsidRPr="00DF1F6F" w:rsidRDefault="00BF36C9" w:rsidP="000D6D31">
            <w:pPr>
              <w:spacing w:line="360" w:lineRule="auto"/>
              <w:rPr>
                <w:rFonts w:ascii="Arial" w:hAnsi="Arial" w:cs="Arial"/>
                <w:sz w:val="22"/>
                <w:szCs w:val="22"/>
              </w:rPr>
            </w:pPr>
          </w:p>
          <w:p w14:paraId="4FF3597B" w14:textId="418EEDD2"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w:t>
            </w:r>
          </w:p>
        </w:tc>
      </w:tr>
      <w:tr w:rsidR="00BF36C9" w:rsidRPr="00DF1F6F" w14:paraId="55C42965" w14:textId="77777777" w:rsidTr="00BF36C9">
        <w:trPr>
          <w:gridAfter w:val="4"/>
          <w:wAfter w:w="4252" w:type="dxa"/>
        </w:trPr>
        <w:tc>
          <w:tcPr>
            <w:tcW w:w="5273" w:type="dxa"/>
            <w:gridSpan w:val="8"/>
            <w:hideMark/>
          </w:tcPr>
          <w:p w14:paraId="708C487F" w14:textId="2346728C" w:rsidR="00BF36C9" w:rsidRPr="00DF1F6F" w:rsidRDefault="00BF36C9" w:rsidP="000D6D31">
            <w:pPr>
              <w:spacing w:line="360" w:lineRule="auto"/>
              <w:rPr>
                <w:rFonts w:ascii="Arial" w:hAnsi="Arial" w:cs="Arial"/>
                <w:sz w:val="22"/>
                <w:szCs w:val="22"/>
              </w:rPr>
            </w:pPr>
          </w:p>
        </w:tc>
        <w:tc>
          <w:tcPr>
            <w:tcW w:w="4252" w:type="dxa"/>
            <w:gridSpan w:val="8"/>
          </w:tcPr>
          <w:p w14:paraId="5A2B9A1D" w14:textId="60A535DB" w:rsidR="00BF36C9" w:rsidRPr="00DF1F6F" w:rsidRDefault="00BF36C9" w:rsidP="000D6D31">
            <w:pPr>
              <w:spacing w:line="360" w:lineRule="auto"/>
              <w:rPr>
                <w:rFonts w:ascii="Arial" w:hAnsi="Arial" w:cs="Arial"/>
                <w:sz w:val="22"/>
                <w:szCs w:val="22"/>
              </w:rPr>
            </w:pPr>
          </w:p>
        </w:tc>
      </w:tr>
      <w:tr w:rsidR="00BF36C9" w:rsidRPr="00DF1F6F" w14:paraId="0830FECD" w14:textId="77777777" w:rsidTr="00BF36C9">
        <w:trPr>
          <w:gridAfter w:val="4"/>
          <w:wAfter w:w="4252" w:type="dxa"/>
        </w:trPr>
        <w:tc>
          <w:tcPr>
            <w:tcW w:w="5273" w:type="dxa"/>
            <w:gridSpan w:val="8"/>
            <w:hideMark/>
          </w:tcPr>
          <w:p w14:paraId="6174DFE1" w14:textId="28F51F52"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In respect of supplies to be specially imported, indicate -</w:t>
            </w:r>
          </w:p>
        </w:tc>
        <w:tc>
          <w:tcPr>
            <w:tcW w:w="4252" w:type="dxa"/>
            <w:gridSpan w:val="8"/>
          </w:tcPr>
          <w:p w14:paraId="1785EF10" w14:textId="5EBF552B" w:rsidR="00BF36C9" w:rsidRPr="00DF1F6F" w:rsidRDefault="00BF36C9" w:rsidP="000D6D31">
            <w:pPr>
              <w:spacing w:line="360" w:lineRule="auto"/>
              <w:rPr>
                <w:rFonts w:ascii="Arial" w:hAnsi="Arial" w:cs="Arial"/>
                <w:sz w:val="22"/>
                <w:szCs w:val="22"/>
              </w:rPr>
            </w:pPr>
          </w:p>
        </w:tc>
      </w:tr>
      <w:tr w:rsidR="00BF36C9" w:rsidRPr="00DF1F6F" w14:paraId="1F5B0B22" w14:textId="77777777" w:rsidTr="00BF36C9">
        <w:trPr>
          <w:gridAfter w:val="4"/>
          <w:wAfter w:w="4252" w:type="dxa"/>
        </w:trPr>
        <w:tc>
          <w:tcPr>
            <w:tcW w:w="5273" w:type="dxa"/>
            <w:gridSpan w:val="8"/>
          </w:tcPr>
          <w:p w14:paraId="5AABA49C" w14:textId="77777777" w:rsidR="00BF36C9" w:rsidRPr="00DF1F6F" w:rsidRDefault="00BF36C9" w:rsidP="000D6D31">
            <w:pPr>
              <w:spacing w:line="360" w:lineRule="auto"/>
              <w:rPr>
                <w:rFonts w:ascii="Arial" w:hAnsi="Arial" w:cs="Arial"/>
                <w:sz w:val="22"/>
                <w:szCs w:val="22"/>
              </w:rPr>
            </w:pPr>
          </w:p>
        </w:tc>
        <w:tc>
          <w:tcPr>
            <w:tcW w:w="4252" w:type="dxa"/>
            <w:gridSpan w:val="8"/>
          </w:tcPr>
          <w:p w14:paraId="05D6DFF9" w14:textId="77777777" w:rsidR="00BF36C9" w:rsidRPr="00DF1F6F" w:rsidRDefault="00BF36C9" w:rsidP="000D6D31">
            <w:pPr>
              <w:spacing w:line="360" w:lineRule="auto"/>
              <w:rPr>
                <w:rFonts w:ascii="Arial" w:hAnsi="Arial" w:cs="Arial"/>
                <w:sz w:val="22"/>
                <w:szCs w:val="22"/>
              </w:rPr>
            </w:pPr>
          </w:p>
        </w:tc>
      </w:tr>
      <w:tr w:rsidR="00455469" w:rsidRPr="00DF1F6F" w14:paraId="340DA1A0" w14:textId="6D333E4A" w:rsidTr="006C202B">
        <w:trPr>
          <w:gridAfter w:val="1"/>
          <w:wAfter w:w="566" w:type="dxa"/>
        </w:trPr>
        <w:tc>
          <w:tcPr>
            <w:tcW w:w="9525" w:type="dxa"/>
            <w:gridSpan w:val="16"/>
            <w:hideMark/>
          </w:tcPr>
          <w:p w14:paraId="1F239B68" w14:textId="03F7547B" w:rsidR="00455469" w:rsidRPr="00DF1F6F" w:rsidRDefault="00455469" w:rsidP="00455469">
            <w:pPr>
              <w:spacing w:line="360" w:lineRule="auto"/>
              <w:rPr>
                <w:rFonts w:ascii="Arial" w:hAnsi="Arial" w:cs="Arial"/>
                <w:sz w:val="22"/>
                <w:szCs w:val="22"/>
              </w:rPr>
            </w:pPr>
            <w:r w:rsidRPr="00DF1F6F">
              <w:rPr>
                <w:rFonts w:ascii="Arial" w:hAnsi="Arial" w:cs="Arial"/>
                <w:sz w:val="22"/>
                <w:szCs w:val="22"/>
              </w:rPr>
              <w:t>(</w:t>
            </w:r>
            <w:proofErr w:type="spellStart"/>
            <w:r w:rsidRPr="00DF1F6F">
              <w:rPr>
                <w:rFonts w:ascii="Arial" w:hAnsi="Arial" w:cs="Arial"/>
                <w:sz w:val="22"/>
                <w:szCs w:val="22"/>
              </w:rPr>
              <w:t>i</w:t>
            </w:r>
            <w:proofErr w:type="spellEnd"/>
            <w:r w:rsidRPr="00DF1F6F">
              <w:rPr>
                <w:rFonts w:ascii="Arial" w:hAnsi="Arial" w:cs="Arial"/>
                <w:sz w:val="22"/>
                <w:szCs w:val="22"/>
              </w:rPr>
              <w:t>)</w:t>
            </w:r>
            <w:r>
              <w:rPr>
                <w:rFonts w:ascii="Arial" w:hAnsi="Arial" w:cs="Arial"/>
                <w:sz w:val="22"/>
                <w:szCs w:val="22"/>
              </w:rPr>
              <w:t xml:space="preserve"> </w:t>
            </w:r>
            <w:r w:rsidRPr="00DF1F6F">
              <w:rPr>
                <w:rFonts w:ascii="Arial" w:hAnsi="Arial" w:cs="Arial"/>
                <w:sz w:val="22"/>
                <w:szCs w:val="22"/>
              </w:rPr>
              <w:t>Whether a special import permit is required?</w:t>
            </w:r>
            <w:r>
              <w:rPr>
                <w:rFonts w:ascii="Arial" w:hAnsi="Arial" w:cs="Arial"/>
                <w:sz w:val="22"/>
                <w:szCs w:val="22"/>
              </w:rPr>
              <w:t xml:space="preserve">   </w:t>
            </w:r>
            <w:r w:rsidRPr="00DF1F6F">
              <w:rPr>
                <w:rFonts w:ascii="Arial" w:hAnsi="Arial" w:cs="Arial"/>
                <w:sz w:val="22"/>
                <w:szCs w:val="22"/>
              </w:rPr>
              <w:t>YES / NO</w:t>
            </w:r>
          </w:p>
        </w:tc>
        <w:tc>
          <w:tcPr>
            <w:tcW w:w="1843" w:type="dxa"/>
            <w:gridSpan w:val="2"/>
          </w:tcPr>
          <w:p w14:paraId="61E99DC2" w14:textId="69FB20E4" w:rsidR="00455469" w:rsidRPr="00DF1F6F" w:rsidRDefault="00455469">
            <w:pPr>
              <w:spacing w:after="160" w:line="259" w:lineRule="auto"/>
            </w:pPr>
          </w:p>
        </w:tc>
        <w:tc>
          <w:tcPr>
            <w:tcW w:w="1843" w:type="dxa"/>
          </w:tcPr>
          <w:p w14:paraId="5A560580" w14:textId="77777777" w:rsidR="00455469" w:rsidRPr="00DF1F6F" w:rsidRDefault="00455469">
            <w:pPr>
              <w:spacing w:after="160" w:line="259" w:lineRule="auto"/>
            </w:pPr>
          </w:p>
        </w:tc>
      </w:tr>
      <w:tr w:rsidR="00BF36C9" w:rsidRPr="00DF1F6F" w14:paraId="6A7EEAAB" w14:textId="036E00CA" w:rsidTr="00BF36C9">
        <w:tc>
          <w:tcPr>
            <w:tcW w:w="5273" w:type="dxa"/>
            <w:gridSpan w:val="8"/>
          </w:tcPr>
          <w:p w14:paraId="09FE547D" w14:textId="77777777" w:rsidR="00BF36C9" w:rsidRPr="00DF1F6F" w:rsidRDefault="00BF36C9" w:rsidP="000D6D31">
            <w:pPr>
              <w:spacing w:line="360" w:lineRule="auto"/>
              <w:rPr>
                <w:rFonts w:ascii="Arial" w:hAnsi="Arial" w:cs="Arial"/>
                <w:sz w:val="22"/>
                <w:szCs w:val="22"/>
              </w:rPr>
            </w:pPr>
          </w:p>
        </w:tc>
        <w:tc>
          <w:tcPr>
            <w:tcW w:w="4252" w:type="dxa"/>
            <w:gridSpan w:val="8"/>
          </w:tcPr>
          <w:p w14:paraId="7CFBFF52" w14:textId="77777777" w:rsidR="00BF36C9" w:rsidRPr="00DF1F6F" w:rsidRDefault="00BF36C9" w:rsidP="000D6D31">
            <w:pPr>
              <w:spacing w:line="360" w:lineRule="auto"/>
              <w:rPr>
                <w:rFonts w:ascii="Arial" w:hAnsi="Arial" w:cs="Arial"/>
                <w:sz w:val="22"/>
                <w:szCs w:val="22"/>
              </w:rPr>
            </w:pPr>
          </w:p>
        </w:tc>
        <w:tc>
          <w:tcPr>
            <w:tcW w:w="4252" w:type="dxa"/>
            <w:gridSpan w:val="4"/>
          </w:tcPr>
          <w:p w14:paraId="2E20EEAB" w14:textId="77777777" w:rsidR="00BF36C9" w:rsidRPr="00DF1F6F" w:rsidRDefault="00BF36C9">
            <w:pPr>
              <w:spacing w:after="160" w:line="259" w:lineRule="auto"/>
            </w:pPr>
          </w:p>
        </w:tc>
      </w:tr>
      <w:tr w:rsidR="00BF36C9" w:rsidRPr="00DF1F6F" w14:paraId="7929CA0D" w14:textId="77777777" w:rsidTr="00BF36C9">
        <w:trPr>
          <w:gridAfter w:val="4"/>
          <w:wAfter w:w="4252" w:type="dxa"/>
        </w:trPr>
        <w:tc>
          <w:tcPr>
            <w:tcW w:w="851" w:type="dxa"/>
            <w:hideMark/>
          </w:tcPr>
          <w:p w14:paraId="21FD81F5" w14:textId="482E1C7A"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lastRenderedPageBreak/>
              <w:t>(ii)</w:t>
            </w:r>
          </w:p>
        </w:tc>
        <w:tc>
          <w:tcPr>
            <w:tcW w:w="4422" w:type="dxa"/>
            <w:gridSpan w:val="7"/>
            <w:hideMark/>
          </w:tcPr>
          <w:p w14:paraId="156F53B2" w14:textId="316D9420"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The name and address of the person or company to whom payment is to be made abroad</w:t>
            </w:r>
          </w:p>
        </w:tc>
        <w:tc>
          <w:tcPr>
            <w:tcW w:w="2409" w:type="dxa"/>
            <w:gridSpan w:val="5"/>
            <w:hideMark/>
          </w:tcPr>
          <w:p w14:paraId="2E8400BA" w14:textId="77777777" w:rsidR="00BF36C9" w:rsidRPr="00DF1F6F" w:rsidRDefault="00BF36C9" w:rsidP="000D6D31">
            <w:pPr>
              <w:spacing w:line="360" w:lineRule="auto"/>
              <w:rPr>
                <w:rFonts w:ascii="Arial" w:hAnsi="Arial" w:cs="Arial"/>
                <w:sz w:val="22"/>
                <w:szCs w:val="22"/>
              </w:rPr>
            </w:pPr>
          </w:p>
          <w:p w14:paraId="6AEA9646" w14:textId="62810E57"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w:t>
            </w:r>
          </w:p>
        </w:tc>
        <w:tc>
          <w:tcPr>
            <w:tcW w:w="1843" w:type="dxa"/>
            <w:gridSpan w:val="3"/>
          </w:tcPr>
          <w:p w14:paraId="4493E7A0" w14:textId="77777777" w:rsidR="00BF36C9" w:rsidRPr="00DF1F6F" w:rsidRDefault="00BF36C9" w:rsidP="000D6D31">
            <w:pPr>
              <w:spacing w:line="360" w:lineRule="auto"/>
              <w:rPr>
                <w:rFonts w:ascii="Arial" w:hAnsi="Arial" w:cs="Arial"/>
                <w:sz w:val="22"/>
                <w:szCs w:val="22"/>
              </w:rPr>
            </w:pPr>
          </w:p>
        </w:tc>
      </w:tr>
      <w:tr w:rsidR="00BF36C9" w:rsidRPr="00DF1F6F" w14:paraId="0B27EDBF" w14:textId="77777777" w:rsidTr="00BF36C9">
        <w:trPr>
          <w:gridAfter w:val="4"/>
          <w:wAfter w:w="4252" w:type="dxa"/>
        </w:trPr>
        <w:tc>
          <w:tcPr>
            <w:tcW w:w="851" w:type="dxa"/>
          </w:tcPr>
          <w:p w14:paraId="53394843" w14:textId="77777777" w:rsidR="00BF36C9" w:rsidRPr="00DF1F6F" w:rsidRDefault="00BF36C9" w:rsidP="000D6D31">
            <w:pPr>
              <w:spacing w:line="360" w:lineRule="auto"/>
              <w:rPr>
                <w:rFonts w:ascii="Arial" w:hAnsi="Arial" w:cs="Arial"/>
                <w:sz w:val="22"/>
                <w:szCs w:val="22"/>
              </w:rPr>
            </w:pPr>
          </w:p>
        </w:tc>
        <w:tc>
          <w:tcPr>
            <w:tcW w:w="4422" w:type="dxa"/>
            <w:gridSpan w:val="7"/>
          </w:tcPr>
          <w:p w14:paraId="57960FC6" w14:textId="77777777" w:rsidR="00BF36C9" w:rsidRPr="00DF1F6F" w:rsidRDefault="00BF36C9" w:rsidP="000D6D31">
            <w:pPr>
              <w:spacing w:line="360" w:lineRule="auto"/>
              <w:rPr>
                <w:rFonts w:ascii="Arial" w:hAnsi="Arial" w:cs="Arial"/>
                <w:sz w:val="22"/>
                <w:szCs w:val="22"/>
              </w:rPr>
            </w:pPr>
          </w:p>
        </w:tc>
        <w:tc>
          <w:tcPr>
            <w:tcW w:w="4252" w:type="dxa"/>
            <w:gridSpan w:val="8"/>
          </w:tcPr>
          <w:p w14:paraId="32E80C2D" w14:textId="77777777" w:rsidR="00BF36C9" w:rsidRPr="00DF1F6F" w:rsidRDefault="00BF36C9" w:rsidP="000D6D31">
            <w:pPr>
              <w:spacing w:line="360" w:lineRule="auto"/>
              <w:rPr>
                <w:rFonts w:ascii="Arial" w:hAnsi="Arial" w:cs="Arial"/>
                <w:sz w:val="22"/>
                <w:szCs w:val="22"/>
              </w:rPr>
            </w:pPr>
          </w:p>
        </w:tc>
      </w:tr>
      <w:tr w:rsidR="00BF36C9" w:rsidRPr="00DF1F6F" w14:paraId="5EF1CB7D" w14:textId="77777777" w:rsidTr="00BF36C9">
        <w:trPr>
          <w:gridAfter w:val="4"/>
          <w:wAfter w:w="4252" w:type="dxa"/>
        </w:trPr>
        <w:tc>
          <w:tcPr>
            <w:tcW w:w="851" w:type="dxa"/>
            <w:hideMark/>
          </w:tcPr>
          <w:p w14:paraId="15D8723C" w14:textId="0DA9D772"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(iii)</w:t>
            </w:r>
          </w:p>
        </w:tc>
        <w:tc>
          <w:tcPr>
            <w:tcW w:w="4422" w:type="dxa"/>
            <w:gridSpan w:val="7"/>
            <w:hideMark/>
          </w:tcPr>
          <w:p w14:paraId="6871EBBD" w14:textId="77777777"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The amount in foreign currency to be paid by you abroad.</w:t>
            </w:r>
          </w:p>
          <w:p w14:paraId="2BA323F7" w14:textId="756DA054"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 xml:space="preserve">(See </w:t>
            </w:r>
            <w:r w:rsidRPr="00DF1F6F">
              <w:rPr>
                <w:rFonts w:ascii="Arial" w:hAnsi="Arial" w:cs="Arial"/>
                <w:b/>
                <w:sz w:val="22"/>
                <w:szCs w:val="22"/>
              </w:rPr>
              <w:t>Volume 1B</w:t>
            </w:r>
            <w:r w:rsidRPr="00DF1F6F">
              <w:rPr>
                <w:rFonts w:ascii="Arial" w:hAnsi="Arial" w:cs="Arial"/>
                <w:sz w:val="22"/>
                <w:szCs w:val="22"/>
              </w:rPr>
              <w:t>, paragraph 2.16.15.1)</w:t>
            </w:r>
          </w:p>
        </w:tc>
        <w:tc>
          <w:tcPr>
            <w:tcW w:w="4252" w:type="dxa"/>
            <w:gridSpan w:val="8"/>
          </w:tcPr>
          <w:p w14:paraId="3DCB91FB" w14:textId="77777777" w:rsidR="00BF36C9" w:rsidRPr="00DF1F6F" w:rsidRDefault="00BF36C9" w:rsidP="000D6D31">
            <w:pPr>
              <w:spacing w:line="360" w:lineRule="auto"/>
              <w:rPr>
                <w:rFonts w:ascii="Arial" w:hAnsi="Arial" w:cs="Arial"/>
                <w:sz w:val="22"/>
                <w:szCs w:val="22"/>
              </w:rPr>
            </w:pPr>
          </w:p>
          <w:p w14:paraId="3329A027" w14:textId="45AC0D78"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w:t>
            </w:r>
          </w:p>
        </w:tc>
      </w:tr>
      <w:tr w:rsidR="00BF36C9" w:rsidRPr="00DF1F6F" w14:paraId="1FDC1EF9" w14:textId="77777777" w:rsidTr="00BF36C9">
        <w:trPr>
          <w:gridAfter w:val="4"/>
          <w:wAfter w:w="4252" w:type="dxa"/>
        </w:trPr>
        <w:tc>
          <w:tcPr>
            <w:tcW w:w="851" w:type="dxa"/>
          </w:tcPr>
          <w:p w14:paraId="7D1853A5" w14:textId="77777777" w:rsidR="00BF36C9" w:rsidRPr="00DF1F6F" w:rsidRDefault="00BF36C9" w:rsidP="000D6D31">
            <w:pPr>
              <w:spacing w:line="360" w:lineRule="auto"/>
              <w:rPr>
                <w:rFonts w:ascii="Arial" w:hAnsi="Arial" w:cs="Arial"/>
                <w:sz w:val="22"/>
                <w:szCs w:val="22"/>
              </w:rPr>
            </w:pPr>
          </w:p>
        </w:tc>
        <w:tc>
          <w:tcPr>
            <w:tcW w:w="4422" w:type="dxa"/>
            <w:gridSpan w:val="7"/>
          </w:tcPr>
          <w:p w14:paraId="294DEDF5" w14:textId="77777777" w:rsidR="00BF36C9" w:rsidRPr="00DF1F6F" w:rsidRDefault="00BF36C9" w:rsidP="000D6D31">
            <w:pPr>
              <w:spacing w:line="360" w:lineRule="auto"/>
              <w:rPr>
                <w:rFonts w:ascii="Arial" w:hAnsi="Arial" w:cs="Arial"/>
                <w:sz w:val="22"/>
                <w:szCs w:val="22"/>
              </w:rPr>
            </w:pPr>
          </w:p>
        </w:tc>
        <w:tc>
          <w:tcPr>
            <w:tcW w:w="4252" w:type="dxa"/>
            <w:gridSpan w:val="8"/>
          </w:tcPr>
          <w:p w14:paraId="2DAEA426" w14:textId="77777777" w:rsidR="00BF36C9" w:rsidRPr="00DF1F6F" w:rsidRDefault="00BF36C9" w:rsidP="000D6D31">
            <w:pPr>
              <w:spacing w:line="360" w:lineRule="auto"/>
              <w:rPr>
                <w:rFonts w:ascii="Arial" w:hAnsi="Arial" w:cs="Arial"/>
                <w:sz w:val="22"/>
                <w:szCs w:val="22"/>
              </w:rPr>
            </w:pPr>
          </w:p>
        </w:tc>
      </w:tr>
      <w:tr w:rsidR="00BF36C9" w:rsidRPr="00DF1F6F" w14:paraId="3B066DF8" w14:textId="77777777" w:rsidTr="00BF36C9">
        <w:trPr>
          <w:gridAfter w:val="4"/>
          <w:wAfter w:w="4252" w:type="dxa"/>
        </w:trPr>
        <w:tc>
          <w:tcPr>
            <w:tcW w:w="851" w:type="dxa"/>
            <w:hideMark/>
          </w:tcPr>
          <w:p w14:paraId="5A9CEFC7" w14:textId="7644C27E"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(iv)</w:t>
            </w:r>
          </w:p>
        </w:tc>
        <w:tc>
          <w:tcPr>
            <w:tcW w:w="4422" w:type="dxa"/>
            <w:gridSpan w:val="7"/>
            <w:hideMark/>
          </w:tcPr>
          <w:p w14:paraId="2182F000" w14:textId="0CFEE79B"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What ruling rate of exchange (at date of Bid) was applied in the conversion of this amount to South African currency (See Volume 1B, paragraph 2.16.15.1 and what was the date when this rate applied)</w:t>
            </w:r>
          </w:p>
        </w:tc>
        <w:tc>
          <w:tcPr>
            <w:tcW w:w="4252" w:type="dxa"/>
            <w:gridSpan w:val="8"/>
          </w:tcPr>
          <w:p w14:paraId="0CE5E83C" w14:textId="77777777" w:rsidR="00BF36C9" w:rsidRPr="00DF1F6F" w:rsidRDefault="00BF36C9" w:rsidP="000D6D31">
            <w:pPr>
              <w:spacing w:line="360" w:lineRule="auto"/>
              <w:rPr>
                <w:rFonts w:ascii="Arial" w:hAnsi="Arial" w:cs="Arial"/>
                <w:sz w:val="22"/>
                <w:szCs w:val="22"/>
              </w:rPr>
            </w:pPr>
          </w:p>
          <w:p w14:paraId="6B0AFA3F" w14:textId="77777777" w:rsidR="00BF36C9" w:rsidRPr="00DF1F6F" w:rsidRDefault="00BF36C9" w:rsidP="000D6D31">
            <w:pPr>
              <w:spacing w:line="360" w:lineRule="auto"/>
              <w:rPr>
                <w:rFonts w:ascii="Arial" w:hAnsi="Arial" w:cs="Arial"/>
                <w:sz w:val="22"/>
                <w:szCs w:val="22"/>
              </w:rPr>
            </w:pPr>
          </w:p>
          <w:p w14:paraId="1F2F226C" w14:textId="77777777"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w:t>
            </w:r>
          </w:p>
          <w:p w14:paraId="5EF01299" w14:textId="2A07EB98" w:rsidR="00BF36C9" w:rsidRPr="00DF1F6F" w:rsidRDefault="00BF36C9" w:rsidP="000D6D31">
            <w:pPr>
              <w:spacing w:line="360" w:lineRule="auto"/>
              <w:rPr>
                <w:rFonts w:ascii="Arial" w:hAnsi="Arial" w:cs="Arial"/>
                <w:sz w:val="22"/>
                <w:szCs w:val="22"/>
              </w:rPr>
            </w:pPr>
          </w:p>
        </w:tc>
      </w:tr>
    </w:tbl>
    <w:p w14:paraId="5690B6DE" w14:textId="77777777" w:rsidR="00F53D35" w:rsidRPr="00455469" w:rsidRDefault="00F53D35" w:rsidP="00455469">
      <w:pPr>
        <w:spacing w:line="23" w:lineRule="atLeast"/>
        <w:rPr>
          <w:rFonts w:ascii="Arial" w:eastAsia="Arial" w:hAnsi="Arial" w:cs="Arial"/>
          <w:sz w:val="22"/>
          <w:szCs w:val="22"/>
          <w:lang w:eastAsia="en-ZA"/>
        </w:rPr>
      </w:pPr>
    </w:p>
    <w:tbl>
      <w:tblPr>
        <w:tblW w:w="9527" w:type="dxa"/>
        <w:tblInd w:w="-318" w:type="dxa"/>
        <w:tblLayout w:type="fixed"/>
        <w:tblLook w:val="0000" w:firstRow="0" w:lastRow="0" w:firstColumn="0" w:lastColumn="0" w:noHBand="0" w:noVBand="0"/>
      </w:tblPr>
      <w:tblGrid>
        <w:gridCol w:w="9527"/>
      </w:tblGrid>
      <w:tr w:rsidR="003F20C0" w:rsidRPr="00455469" w14:paraId="5EE9C2A7" w14:textId="77777777" w:rsidTr="009775E5">
        <w:tc>
          <w:tcPr>
            <w:tcW w:w="9498" w:type="dxa"/>
          </w:tcPr>
          <w:p w14:paraId="7E0B2F0E" w14:textId="77777777" w:rsidR="003F20C0" w:rsidRPr="00455469" w:rsidRDefault="003F20C0" w:rsidP="00455469">
            <w:pPr>
              <w:spacing w:before="120" w:after="120" w:line="23" w:lineRule="atLeast"/>
              <w:ind w:left="431"/>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 xml:space="preserve">* Price as reflected on form must include all customs and/or other duties, </w:t>
            </w:r>
            <w:proofErr w:type="gramStart"/>
            <w:r w:rsidRPr="00455469">
              <w:rPr>
                <w:rFonts w:ascii="Arial" w:eastAsiaTheme="minorHAnsi" w:hAnsi="Arial" w:cs="Arial"/>
                <w:kern w:val="2"/>
                <w:sz w:val="22"/>
                <w:szCs w:val="22"/>
                <w14:ligatures w14:val="standardContextual"/>
              </w:rPr>
              <w:t>delivery</w:t>
            </w:r>
            <w:proofErr w:type="gramEnd"/>
            <w:r w:rsidRPr="00455469">
              <w:rPr>
                <w:rFonts w:ascii="Arial" w:eastAsiaTheme="minorHAnsi" w:hAnsi="Arial" w:cs="Arial"/>
                <w:kern w:val="2"/>
                <w:sz w:val="22"/>
                <w:szCs w:val="22"/>
                <w14:ligatures w14:val="standardContextual"/>
              </w:rPr>
              <w:t xml:space="preserve"> and installation costs.  Bids on a basis of c.i.f. or in </w:t>
            </w:r>
            <w:proofErr w:type="gramStart"/>
            <w:r w:rsidRPr="00455469">
              <w:rPr>
                <w:rFonts w:ascii="Arial" w:eastAsiaTheme="minorHAnsi" w:hAnsi="Arial" w:cs="Arial"/>
                <w:kern w:val="2"/>
                <w:sz w:val="22"/>
                <w:szCs w:val="22"/>
                <w14:ligatures w14:val="standardContextual"/>
              </w:rPr>
              <w:t>bond, or</w:t>
            </w:r>
            <w:proofErr w:type="gramEnd"/>
            <w:r w:rsidRPr="00455469">
              <w:rPr>
                <w:rFonts w:ascii="Arial" w:eastAsiaTheme="minorHAnsi" w:hAnsi="Arial" w:cs="Arial"/>
                <w:kern w:val="2"/>
                <w:sz w:val="22"/>
                <w:szCs w:val="22"/>
                <w14:ligatures w14:val="standardContextual"/>
              </w:rPr>
              <w:t xml:space="preserve"> qualified to the effect that bills of entry are to be furnished may be disqualified.</w:t>
            </w:r>
          </w:p>
          <w:p w14:paraId="0E192DDD" w14:textId="77777777" w:rsidR="003F20C0" w:rsidRPr="00455469" w:rsidRDefault="003F20C0" w:rsidP="00455469">
            <w:pPr>
              <w:spacing w:before="120" w:after="120" w:line="23" w:lineRule="atLeast"/>
              <w:ind w:left="431"/>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Rate of Exchange Variation</w:t>
            </w:r>
          </w:p>
          <w:p w14:paraId="770141D6" w14:textId="77777777" w:rsidR="003F20C0" w:rsidRPr="00455469" w:rsidRDefault="003F20C0" w:rsidP="00455469">
            <w:pPr>
              <w:spacing w:before="120" w:after="120" w:line="23" w:lineRule="atLeast"/>
              <w:ind w:left="431"/>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Installation Contract:</w:t>
            </w:r>
          </w:p>
          <w:p w14:paraId="0647A4AF" w14:textId="77777777" w:rsidR="003F20C0" w:rsidRPr="00455469" w:rsidRDefault="003F20C0" w:rsidP="00455469">
            <w:pPr>
              <w:spacing w:before="120" w:after="120" w:line="23" w:lineRule="atLeast"/>
              <w:ind w:left="720"/>
              <w:jc w:val="both"/>
              <w:rPr>
                <w:rFonts w:ascii="Arial" w:eastAsiaTheme="minorHAnsi" w:hAnsi="Arial" w:cs="Arial"/>
                <w:kern w:val="2"/>
                <w:sz w:val="22"/>
                <w:szCs w:val="22"/>
                <w14:ligatures w14:val="standardContextual"/>
              </w:rPr>
            </w:pPr>
            <w:bookmarkStart w:id="194" w:name="_Ref36814620"/>
            <w:r w:rsidRPr="00455469">
              <w:rPr>
                <w:rFonts w:ascii="Arial" w:eastAsiaTheme="minorHAnsi" w:hAnsi="Arial" w:cs="Arial"/>
                <w:kern w:val="2"/>
                <w:sz w:val="22"/>
                <w:szCs w:val="22"/>
                <w14:ligatures w14:val="standardContextual"/>
              </w:rPr>
              <w:t xml:space="preserve"> ATNS shall not be liable for the Rate of Exchange Variation under the Contract for Acquisition Phase. The Contract Price shall be a fixed in Rands</w:t>
            </w:r>
            <w:bookmarkEnd w:id="194"/>
            <w:r w:rsidRPr="00455469">
              <w:rPr>
                <w:rFonts w:ascii="Arial" w:eastAsiaTheme="minorHAnsi" w:hAnsi="Arial" w:cs="Arial"/>
                <w:kern w:val="2"/>
                <w:sz w:val="22"/>
                <w:szCs w:val="22"/>
                <w14:ligatures w14:val="standardContextual"/>
              </w:rPr>
              <w:t xml:space="preserve"> for the Acquisition Phase. .  Should there be any variation/change to the Contract Price due to a change in the rate of exchange, such price variation/change shall be for the account/cost of the Contractor/Service Provider.</w:t>
            </w:r>
          </w:p>
          <w:p w14:paraId="05857D75" w14:textId="77777777" w:rsidR="003F20C0" w:rsidRPr="00455469" w:rsidRDefault="003F20C0" w:rsidP="00455469">
            <w:pPr>
              <w:spacing w:before="120" w:after="120" w:line="23" w:lineRule="atLeast"/>
              <w:ind w:left="720"/>
              <w:jc w:val="both"/>
              <w:rPr>
                <w:rFonts w:ascii="Arial" w:eastAsiaTheme="minorHAnsi" w:hAnsi="Arial" w:cs="Arial"/>
                <w:kern w:val="2"/>
                <w:sz w:val="22"/>
                <w:szCs w:val="22"/>
                <w14:ligatures w14:val="standardContextual"/>
              </w:rPr>
            </w:pPr>
          </w:p>
          <w:p w14:paraId="6D2AA79A" w14:textId="77777777" w:rsidR="003F20C0" w:rsidRPr="00455469" w:rsidRDefault="003F20C0" w:rsidP="00455469">
            <w:pPr>
              <w:spacing w:before="120" w:after="120" w:line="23" w:lineRule="atLeast"/>
              <w:ind w:left="431"/>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Option and CVO:</w:t>
            </w:r>
          </w:p>
          <w:p w14:paraId="186C9E55" w14:textId="77777777" w:rsidR="003F20C0" w:rsidRPr="00455469" w:rsidRDefault="003F20C0" w:rsidP="00455469">
            <w:pPr>
              <w:spacing w:before="120" w:after="120"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Any options: ATNS shall not be liable for the Rate of Exchange Variation under the Contract for Acquisition Phase. The Contract Price shall be a fixed in Rands for the Acquisition Phase.  Should there be any variation/change to the Contract Price due to a change in the rate of exchange, such price variation/change shall be for the account/cost of the Contractor/Service Provider.</w:t>
            </w:r>
          </w:p>
          <w:p w14:paraId="1A02DF33" w14:textId="77777777" w:rsidR="003F20C0" w:rsidRPr="00455469" w:rsidRDefault="003F20C0" w:rsidP="00455469">
            <w:pPr>
              <w:spacing w:before="120" w:after="120" w:line="23" w:lineRule="atLeast"/>
              <w:ind w:firstLine="492"/>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 xml:space="preserve"> or Contract Variation:</w:t>
            </w:r>
          </w:p>
          <w:p w14:paraId="7B396377" w14:textId="77777777" w:rsidR="003F20C0" w:rsidRPr="00455469" w:rsidRDefault="003F20C0" w:rsidP="00455469">
            <w:pPr>
              <w:spacing w:after="160" w:line="23" w:lineRule="atLeast"/>
              <w:ind w:left="775"/>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Contract shall be varied only by variations approved by the Engineer. Either the Contractor or the Company may submit variations to the Contract. Any additional work or expenses incurred by the Contractor in performing activities outside the scope of the Contract and not approved through a Contract Variation shall be at the Contractors cost and no liability shall rest with the Company.</w:t>
            </w:r>
          </w:p>
          <w:p w14:paraId="63A9D86B" w14:textId="77777777" w:rsidR="003F20C0" w:rsidRPr="00455469" w:rsidRDefault="003F20C0" w:rsidP="00455469">
            <w:pPr>
              <w:spacing w:after="160" w:line="23" w:lineRule="atLeast"/>
              <w:ind w:left="775"/>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 xml:space="preserve">Contract Variations shall be submitted to the Engineer for consideration. The Engineer shall, provided the submission is properly documented; approve or reject the Variation within 30 days of receipt at his office and notify the Contractor accordingly. </w:t>
            </w:r>
          </w:p>
          <w:p w14:paraId="05E07B62" w14:textId="77777777" w:rsidR="003F20C0" w:rsidRPr="00455469" w:rsidRDefault="003F20C0" w:rsidP="00455469">
            <w:pPr>
              <w:spacing w:after="160" w:line="23" w:lineRule="atLeast"/>
              <w:ind w:left="775"/>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On approval of a Contract Variation the Engineer shall issue a Contract Change Notice amending the Contract as appropriate.</w:t>
            </w:r>
          </w:p>
          <w:p w14:paraId="0FEA1168" w14:textId="77777777" w:rsidR="003F20C0" w:rsidRPr="00455469" w:rsidRDefault="003F20C0" w:rsidP="00455469">
            <w:pPr>
              <w:spacing w:before="120" w:after="120" w:line="23" w:lineRule="atLeast"/>
              <w:ind w:left="720"/>
              <w:jc w:val="both"/>
              <w:rPr>
                <w:rFonts w:ascii="Arial" w:eastAsiaTheme="minorHAnsi" w:hAnsi="Arial" w:cs="Arial"/>
                <w:kern w:val="2"/>
                <w:sz w:val="22"/>
                <w:szCs w:val="22"/>
                <w14:ligatures w14:val="standardContextual"/>
              </w:rPr>
            </w:pPr>
          </w:p>
          <w:p w14:paraId="21AA7C1B" w14:textId="77777777" w:rsidR="003F20C0" w:rsidRPr="00455469" w:rsidRDefault="003F20C0" w:rsidP="00455469">
            <w:pPr>
              <w:spacing w:before="120" w:after="120"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 xml:space="preserve">At the commencement of each of support, the Contractor shall Hedge the foreign content for that year, and any variation between spot rate on submission of the invoice and the Hedged Rate shall be for the account or credit of ATNS. </w:t>
            </w:r>
          </w:p>
          <w:p w14:paraId="2467C990" w14:textId="77777777" w:rsidR="003F20C0" w:rsidRPr="00455469" w:rsidRDefault="003F20C0" w:rsidP="00455469">
            <w:pPr>
              <w:spacing w:before="120" w:after="120"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The Contractor shall provide the total estimated foreign component cost of the support maintenance cost over the duration of the contract.</w:t>
            </w:r>
          </w:p>
          <w:p w14:paraId="3CAC642B" w14:textId="77777777" w:rsidR="003F20C0" w:rsidRPr="00455469" w:rsidRDefault="003F20C0" w:rsidP="00455469">
            <w:pPr>
              <w:spacing w:before="120" w:after="120"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The Contractor shall provide the foreign component cost in the 1st year and provide the percentages on how the support maintenance cost escalates every year over the duration of the maintenance contract period.</w:t>
            </w:r>
          </w:p>
          <w:p w14:paraId="3C8B8AB5" w14:textId="77777777" w:rsidR="003F20C0" w:rsidRPr="00455469" w:rsidRDefault="003F20C0" w:rsidP="00455469">
            <w:pPr>
              <w:spacing w:before="120" w:after="120"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The Bidder shall provide the estimated local escalation costs and percentage for each year for the duration of the project as indicated on the table below.</w:t>
            </w:r>
          </w:p>
          <w:p w14:paraId="5055075D" w14:textId="77777777" w:rsidR="003F20C0" w:rsidRPr="00455469" w:rsidRDefault="003F20C0" w:rsidP="00455469">
            <w:pPr>
              <w:spacing w:before="120" w:after="120"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 xml:space="preserve">The Contractor shall provide the total cost for the maintenance in </w:t>
            </w:r>
            <w:r w:rsidRPr="00455469">
              <w:rPr>
                <w:rFonts w:ascii="Arial" w:eastAsiaTheme="minorHAnsi" w:hAnsi="Arial" w:cs="Arial"/>
                <w:b/>
                <w:bCs/>
                <w:kern w:val="2"/>
                <w:sz w:val="22"/>
                <w:szCs w:val="22"/>
                <w14:ligatures w14:val="standardContextual"/>
              </w:rPr>
              <w:t>foreign currency</w:t>
            </w:r>
            <w:r w:rsidRPr="00455469">
              <w:rPr>
                <w:rFonts w:ascii="Arial" w:eastAsiaTheme="minorHAnsi" w:hAnsi="Arial" w:cs="Arial"/>
                <w:kern w:val="2"/>
                <w:sz w:val="22"/>
                <w:szCs w:val="22"/>
                <w14:ligatures w14:val="standardContextual"/>
              </w:rPr>
              <w:t>. Please see the annexure B below for the template.</w:t>
            </w:r>
          </w:p>
          <w:tbl>
            <w:tblPr>
              <w:tblW w:w="7900" w:type="dxa"/>
              <w:tblInd w:w="677" w:type="dxa"/>
              <w:tblLayout w:type="fixed"/>
              <w:tblCellMar>
                <w:top w:w="15" w:type="dxa"/>
                <w:bottom w:w="15" w:type="dxa"/>
              </w:tblCellMar>
              <w:tblLook w:val="04A0" w:firstRow="1" w:lastRow="0" w:firstColumn="1" w:lastColumn="0" w:noHBand="0" w:noVBand="1"/>
            </w:tblPr>
            <w:tblGrid>
              <w:gridCol w:w="3040"/>
              <w:gridCol w:w="2280"/>
              <w:gridCol w:w="2580"/>
            </w:tblGrid>
            <w:tr w:rsidR="003F20C0" w:rsidRPr="00455469" w14:paraId="7546D84F" w14:textId="77777777" w:rsidTr="00455469">
              <w:trPr>
                <w:trHeight w:val="285"/>
                <w:tblHeader/>
              </w:trPr>
              <w:tc>
                <w:tcPr>
                  <w:tcW w:w="3040" w:type="dxa"/>
                  <w:tcBorders>
                    <w:top w:val="single" w:sz="4" w:space="0" w:color="auto"/>
                    <w:left w:val="single" w:sz="4" w:space="0" w:color="auto"/>
                    <w:bottom w:val="single" w:sz="4" w:space="0" w:color="auto"/>
                    <w:right w:val="single" w:sz="4" w:space="0" w:color="auto"/>
                  </w:tcBorders>
                  <w:shd w:val="clear" w:color="auto" w:fill="002060"/>
                  <w:noWrap/>
                  <w:hideMark/>
                </w:tcPr>
                <w:p w14:paraId="69084ACE" w14:textId="77777777" w:rsidR="003F20C0" w:rsidRPr="00455469" w:rsidRDefault="003F20C0" w:rsidP="00455469">
                  <w:pPr>
                    <w:spacing w:line="23" w:lineRule="atLeast"/>
                    <w:jc w:val="center"/>
                    <w:rPr>
                      <w:rFonts w:ascii="Arial" w:eastAsiaTheme="minorHAnsi" w:hAnsi="Arial" w:cs="Arial"/>
                      <w:b/>
                      <w:bCs/>
                      <w:kern w:val="2"/>
                      <w:sz w:val="22"/>
                      <w:szCs w:val="22"/>
                      <w14:ligatures w14:val="standardContextual"/>
                    </w:rPr>
                  </w:pPr>
                  <w:r w:rsidRPr="00455469">
                    <w:rPr>
                      <w:rFonts w:ascii="Arial" w:eastAsiaTheme="minorHAnsi" w:hAnsi="Arial" w:cs="Arial"/>
                      <w:b/>
                      <w:bCs/>
                      <w:kern w:val="2"/>
                      <w:sz w:val="22"/>
                      <w:szCs w:val="22"/>
                      <w14:ligatures w14:val="standardContextual"/>
                    </w:rPr>
                    <w:t>Support maintenance contract</w:t>
                  </w:r>
                </w:p>
              </w:tc>
              <w:tc>
                <w:tcPr>
                  <w:tcW w:w="2280" w:type="dxa"/>
                  <w:tcBorders>
                    <w:top w:val="single" w:sz="4" w:space="0" w:color="auto"/>
                    <w:left w:val="single" w:sz="4" w:space="0" w:color="auto"/>
                    <w:bottom w:val="single" w:sz="4" w:space="0" w:color="auto"/>
                    <w:right w:val="single" w:sz="4" w:space="0" w:color="auto"/>
                  </w:tcBorders>
                  <w:shd w:val="clear" w:color="auto" w:fill="002060"/>
                  <w:noWrap/>
                  <w:hideMark/>
                </w:tcPr>
                <w:p w14:paraId="7E2AC0BC" w14:textId="77777777" w:rsidR="003F20C0" w:rsidRPr="00455469" w:rsidRDefault="003F20C0" w:rsidP="00455469">
                  <w:pPr>
                    <w:spacing w:line="23" w:lineRule="atLeast"/>
                    <w:ind w:left="720"/>
                    <w:jc w:val="center"/>
                    <w:rPr>
                      <w:rFonts w:ascii="Arial" w:eastAsiaTheme="minorHAnsi" w:hAnsi="Arial" w:cs="Arial"/>
                      <w:b/>
                      <w:bCs/>
                      <w:kern w:val="2"/>
                      <w:sz w:val="22"/>
                      <w:szCs w:val="22"/>
                      <w14:ligatures w14:val="standardContextual"/>
                    </w:rPr>
                  </w:pPr>
                  <w:r w:rsidRPr="00455469">
                    <w:rPr>
                      <w:rFonts w:ascii="Arial" w:eastAsiaTheme="minorHAnsi" w:hAnsi="Arial" w:cs="Arial"/>
                      <w:b/>
                      <w:bCs/>
                      <w:kern w:val="2"/>
                      <w:sz w:val="22"/>
                      <w:szCs w:val="22"/>
                      <w14:ligatures w14:val="standardContextual"/>
                    </w:rPr>
                    <w:t>Foreign Currency Amount</w:t>
                  </w:r>
                </w:p>
              </w:tc>
              <w:tc>
                <w:tcPr>
                  <w:tcW w:w="2580" w:type="dxa"/>
                  <w:tcBorders>
                    <w:top w:val="single" w:sz="4" w:space="0" w:color="auto"/>
                    <w:left w:val="single" w:sz="4" w:space="0" w:color="auto"/>
                    <w:bottom w:val="single" w:sz="4" w:space="0" w:color="auto"/>
                    <w:right w:val="single" w:sz="4" w:space="0" w:color="auto"/>
                  </w:tcBorders>
                  <w:shd w:val="clear" w:color="auto" w:fill="002060"/>
                  <w:noWrap/>
                  <w:hideMark/>
                </w:tcPr>
                <w:p w14:paraId="4930EED2" w14:textId="77777777" w:rsidR="003F20C0" w:rsidRPr="00455469" w:rsidRDefault="003F20C0" w:rsidP="00455469">
                  <w:pPr>
                    <w:spacing w:line="23" w:lineRule="atLeast"/>
                    <w:ind w:left="720"/>
                    <w:jc w:val="center"/>
                    <w:rPr>
                      <w:rFonts w:ascii="Arial" w:eastAsiaTheme="minorHAnsi" w:hAnsi="Arial" w:cs="Arial"/>
                      <w:b/>
                      <w:bCs/>
                      <w:kern w:val="2"/>
                      <w:sz w:val="22"/>
                      <w:szCs w:val="22"/>
                      <w14:ligatures w14:val="standardContextual"/>
                    </w:rPr>
                  </w:pPr>
                  <w:r w:rsidRPr="00455469">
                    <w:rPr>
                      <w:rFonts w:ascii="Arial" w:eastAsiaTheme="minorHAnsi" w:hAnsi="Arial" w:cs="Arial"/>
                      <w:b/>
                      <w:bCs/>
                      <w:kern w:val="2"/>
                      <w:sz w:val="22"/>
                      <w:szCs w:val="22"/>
                      <w14:ligatures w14:val="standardContextual"/>
                    </w:rPr>
                    <w:t>Percentage Escalations</w:t>
                  </w:r>
                </w:p>
              </w:tc>
            </w:tr>
            <w:tr w:rsidR="003F20C0" w:rsidRPr="00455469" w14:paraId="7A85841F"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39E54FBA"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1</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2D306452"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 xml:space="preserve"> 300,000.00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348557C9"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7F71BDAF"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6F2A8BC0"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Year2</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4E403392"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 xml:space="preserve"> 330,000.00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10073465"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10%</w:t>
                  </w:r>
                </w:p>
              </w:tc>
            </w:tr>
            <w:tr w:rsidR="003F20C0" w:rsidRPr="00455469" w14:paraId="76C28D09"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4986EF37"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3</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5893E892"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 xml:space="preserve"> 379,500.00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3D4E0FD7"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15%</w:t>
                  </w:r>
                </w:p>
              </w:tc>
            </w:tr>
            <w:tr w:rsidR="003F20C0" w:rsidRPr="00455469" w14:paraId="4847E5E7"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20A97B9F"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4</w:t>
                  </w:r>
                </w:p>
              </w:tc>
              <w:tc>
                <w:tcPr>
                  <w:tcW w:w="2280" w:type="dxa"/>
                  <w:tcBorders>
                    <w:top w:val="single" w:sz="4" w:space="0" w:color="auto"/>
                    <w:left w:val="single" w:sz="4" w:space="0" w:color="auto"/>
                    <w:bottom w:val="single" w:sz="4" w:space="0" w:color="auto"/>
                    <w:right w:val="single" w:sz="4" w:space="0" w:color="auto"/>
                  </w:tcBorders>
                  <w:noWrap/>
                  <w:vAlign w:val="bottom"/>
                </w:tcPr>
                <w:p w14:paraId="20F8453A"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6F8479F7"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0555534D"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094B9B6C"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5</w:t>
                  </w:r>
                </w:p>
              </w:tc>
              <w:tc>
                <w:tcPr>
                  <w:tcW w:w="2280" w:type="dxa"/>
                  <w:tcBorders>
                    <w:top w:val="single" w:sz="4" w:space="0" w:color="auto"/>
                    <w:left w:val="single" w:sz="4" w:space="0" w:color="auto"/>
                    <w:bottom w:val="single" w:sz="4" w:space="0" w:color="auto"/>
                    <w:right w:val="single" w:sz="4" w:space="0" w:color="auto"/>
                  </w:tcBorders>
                  <w:noWrap/>
                  <w:vAlign w:val="bottom"/>
                </w:tcPr>
                <w:p w14:paraId="3496432B"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039BA6A9"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3852A702"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35696366"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6</w:t>
                  </w:r>
                </w:p>
              </w:tc>
              <w:tc>
                <w:tcPr>
                  <w:tcW w:w="2280" w:type="dxa"/>
                  <w:tcBorders>
                    <w:top w:val="single" w:sz="4" w:space="0" w:color="auto"/>
                    <w:left w:val="single" w:sz="4" w:space="0" w:color="auto"/>
                    <w:bottom w:val="single" w:sz="4" w:space="0" w:color="auto"/>
                    <w:right w:val="single" w:sz="4" w:space="0" w:color="auto"/>
                  </w:tcBorders>
                  <w:noWrap/>
                  <w:vAlign w:val="bottom"/>
                </w:tcPr>
                <w:p w14:paraId="27172343"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3DB087B3"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4B3972EA"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55DDCE6B"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7</w:t>
                  </w:r>
                </w:p>
              </w:tc>
              <w:tc>
                <w:tcPr>
                  <w:tcW w:w="2280" w:type="dxa"/>
                  <w:tcBorders>
                    <w:top w:val="single" w:sz="4" w:space="0" w:color="auto"/>
                    <w:left w:val="single" w:sz="4" w:space="0" w:color="auto"/>
                    <w:bottom w:val="single" w:sz="4" w:space="0" w:color="auto"/>
                    <w:right w:val="single" w:sz="4" w:space="0" w:color="auto"/>
                  </w:tcBorders>
                  <w:noWrap/>
                  <w:vAlign w:val="bottom"/>
                </w:tcPr>
                <w:p w14:paraId="3944BEC8"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1D57C551"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09BBBE89"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75FA6793"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8</w:t>
                  </w:r>
                </w:p>
              </w:tc>
              <w:tc>
                <w:tcPr>
                  <w:tcW w:w="2280" w:type="dxa"/>
                  <w:tcBorders>
                    <w:top w:val="single" w:sz="4" w:space="0" w:color="auto"/>
                    <w:left w:val="single" w:sz="4" w:space="0" w:color="auto"/>
                    <w:bottom w:val="single" w:sz="4" w:space="0" w:color="auto"/>
                    <w:right w:val="single" w:sz="4" w:space="0" w:color="auto"/>
                  </w:tcBorders>
                  <w:noWrap/>
                  <w:vAlign w:val="bottom"/>
                </w:tcPr>
                <w:p w14:paraId="22647A2D"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03AFC8EC"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42770FFC"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0289351C"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9</w:t>
                  </w:r>
                </w:p>
              </w:tc>
              <w:tc>
                <w:tcPr>
                  <w:tcW w:w="2280" w:type="dxa"/>
                  <w:tcBorders>
                    <w:top w:val="single" w:sz="4" w:space="0" w:color="auto"/>
                    <w:left w:val="single" w:sz="4" w:space="0" w:color="auto"/>
                    <w:bottom w:val="single" w:sz="4" w:space="0" w:color="auto"/>
                    <w:right w:val="single" w:sz="4" w:space="0" w:color="auto"/>
                  </w:tcBorders>
                  <w:noWrap/>
                  <w:vAlign w:val="bottom"/>
                </w:tcPr>
                <w:p w14:paraId="64C73482"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936480E"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13CEB130"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6CAD1AA6"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10</w:t>
                  </w:r>
                </w:p>
              </w:tc>
              <w:tc>
                <w:tcPr>
                  <w:tcW w:w="2280" w:type="dxa"/>
                  <w:tcBorders>
                    <w:top w:val="single" w:sz="4" w:space="0" w:color="auto"/>
                    <w:left w:val="single" w:sz="4" w:space="0" w:color="auto"/>
                    <w:bottom w:val="single" w:sz="4" w:space="0" w:color="auto"/>
                    <w:right w:val="single" w:sz="4" w:space="0" w:color="auto"/>
                  </w:tcBorders>
                  <w:noWrap/>
                  <w:vAlign w:val="bottom"/>
                </w:tcPr>
                <w:p w14:paraId="47E445EB"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1B5B2CB4"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2C7ADFE6"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7B702FF6"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11</w:t>
                  </w:r>
                </w:p>
              </w:tc>
              <w:tc>
                <w:tcPr>
                  <w:tcW w:w="2280" w:type="dxa"/>
                  <w:tcBorders>
                    <w:top w:val="single" w:sz="4" w:space="0" w:color="auto"/>
                    <w:left w:val="single" w:sz="4" w:space="0" w:color="auto"/>
                    <w:bottom w:val="single" w:sz="4" w:space="0" w:color="auto"/>
                    <w:right w:val="single" w:sz="4" w:space="0" w:color="auto"/>
                  </w:tcBorders>
                  <w:noWrap/>
                  <w:vAlign w:val="bottom"/>
                </w:tcPr>
                <w:p w14:paraId="19ECF30B"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3234BE72"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68F3F718"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00EC5526"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12</w:t>
                  </w:r>
                </w:p>
              </w:tc>
              <w:tc>
                <w:tcPr>
                  <w:tcW w:w="2280" w:type="dxa"/>
                  <w:tcBorders>
                    <w:top w:val="single" w:sz="4" w:space="0" w:color="auto"/>
                    <w:left w:val="single" w:sz="4" w:space="0" w:color="auto"/>
                    <w:bottom w:val="single" w:sz="4" w:space="0" w:color="auto"/>
                    <w:right w:val="single" w:sz="4" w:space="0" w:color="auto"/>
                  </w:tcBorders>
                  <w:noWrap/>
                  <w:vAlign w:val="bottom"/>
                </w:tcPr>
                <w:p w14:paraId="058B3713"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8CC8415"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7B8FB467"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725B5006"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13</w:t>
                  </w:r>
                </w:p>
              </w:tc>
              <w:tc>
                <w:tcPr>
                  <w:tcW w:w="2280" w:type="dxa"/>
                  <w:tcBorders>
                    <w:top w:val="single" w:sz="4" w:space="0" w:color="auto"/>
                    <w:left w:val="single" w:sz="4" w:space="0" w:color="auto"/>
                    <w:bottom w:val="single" w:sz="4" w:space="0" w:color="auto"/>
                    <w:right w:val="single" w:sz="4" w:space="0" w:color="auto"/>
                  </w:tcBorders>
                  <w:noWrap/>
                  <w:vAlign w:val="bottom"/>
                </w:tcPr>
                <w:p w14:paraId="3419DD22"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5F452B01"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6C37B377"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5308DAF6"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14</w:t>
                  </w:r>
                </w:p>
              </w:tc>
              <w:tc>
                <w:tcPr>
                  <w:tcW w:w="2280" w:type="dxa"/>
                  <w:tcBorders>
                    <w:top w:val="single" w:sz="4" w:space="0" w:color="auto"/>
                    <w:left w:val="single" w:sz="4" w:space="0" w:color="auto"/>
                    <w:bottom w:val="single" w:sz="4" w:space="0" w:color="auto"/>
                    <w:right w:val="single" w:sz="4" w:space="0" w:color="auto"/>
                  </w:tcBorders>
                  <w:noWrap/>
                  <w:vAlign w:val="bottom"/>
                </w:tcPr>
                <w:p w14:paraId="15C4FFD6"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19780DF"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3D1960D9"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2FECCEDF"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15</w:t>
                  </w:r>
                </w:p>
              </w:tc>
              <w:tc>
                <w:tcPr>
                  <w:tcW w:w="2280" w:type="dxa"/>
                  <w:tcBorders>
                    <w:top w:val="single" w:sz="4" w:space="0" w:color="auto"/>
                    <w:left w:val="single" w:sz="4" w:space="0" w:color="auto"/>
                    <w:bottom w:val="single" w:sz="4" w:space="0" w:color="auto"/>
                    <w:right w:val="single" w:sz="4" w:space="0" w:color="auto"/>
                  </w:tcBorders>
                  <w:noWrap/>
                  <w:vAlign w:val="bottom"/>
                </w:tcPr>
                <w:p w14:paraId="2AC9178E"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7F99748E"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bl>
          <w:p w14:paraId="11A54904" w14:textId="77777777" w:rsidR="003F20C0" w:rsidRPr="00455469" w:rsidRDefault="003F20C0" w:rsidP="00455469">
            <w:pPr>
              <w:spacing w:before="120" w:after="120" w:line="23" w:lineRule="atLeast"/>
              <w:ind w:left="720"/>
              <w:jc w:val="both"/>
              <w:rPr>
                <w:rFonts w:ascii="Arial" w:eastAsiaTheme="minorHAnsi" w:hAnsi="Arial" w:cs="Arial"/>
                <w:kern w:val="2"/>
                <w:sz w:val="22"/>
                <w:szCs w:val="22"/>
                <w14:ligatures w14:val="standardContextual"/>
              </w:rPr>
            </w:pPr>
          </w:p>
          <w:p w14:paraId="0CEECC50" w14:textId="77777777" w:rsidR="003F20C0" w:rsidRPr="00455469" w:rsidRDefault="003F20C0" w:rsidP="00455469">
            <w:pPr>
              <w:spacing w:before="120" w:after="120" w:line="23" w:lineRule="atLeast"/>
              <w:ind w:left="720"/>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 xml:space="preserve">The Contractor shall provide the total cost for the maintenance in </w:t>
            </w:r>
            <w:r w:rsidRPr="00455469">
              <w:rPr>
                <w:rFonts w:ascii="Arial" w:eastAsiaTheme="minorHAnsi" w:hAnsi="Arial" w:cs="Arial"/>
                <w:b/>
                <w:kern w:val="2"/>
                <w:sz w:val="22"/>
                <w:szCs w:val="22"/>
                <w14:ligatures w14:val="standardContextual"/>
              </w:rPr>
              <w:t>local currency</w:t>
            </w:r>
            <w:r w:rsidRPr="00455469">
              <w:rPr>
                <w:rFonts w:ascii="Arial" w:eastAsiaTheme="minorHAnsi" w:hAnsi="Arial" w:cs="Arial"/>
                <w:kern w:val="2"/>
                <w:sz w:val="22"/>
                <w:szCs w:val="22"/>
                <w14:ligatures w14:val="standardContextual"/>
              </w:rPr>
              <w:t>. Please see the template below: Annexure C</w:t>
            </w:r>
          </w:p>
          <w:tbl>
            <w:tblPr>
              <w:tblW w:w="7900" w:type="dxa"/>
              <w:tblInd w:w="677" w:type="dxa"/>
              <w:tblLayout w:type="fixed"/>
              <w:tblCellMar>
                <w:top w:w="15" w:type="dxa"/>
                <w:bottom w:w="15" w:type="dxa"/>
              </w:tblCellMar>
              <w:tblLook w:val="04A0" w:firstRow="1" w:lastRow="0" w:firstColumn="1" w:lastColumn="0" w:noHBand="0" w:noVBand="1"/>
            </w:tblPr>
            <w:tblGrid>
              <w:gridCol w:w="3040"/>
              <w:gridCol w:w="2280"/>
              <w:gridCol w:w="2580"/>
            </w:tblGrid>
            <w:tr w:rsidR="003F20C0" w:rsidRPr="00455469" w14:paraId="59655B54" w14:textId="77777777" w:rsidTr="00455469">
              <w:trPr>
                <w:trHeight w:val="285"/>
                <w:tblHeader/>
              </w:trPr>
              <w:tc>
                <w:tcPr>
                  <w:tcW w:w="3040" w:type="dxa"/>
                  <w:tcBorders>
                    <w:top w:val="single" w:sz="4" w:space="0" w:color="auto"/>
                    <w:left w:val="single" w:sz="4" w:space="0" w:color="auto"/>
                    <w:bottom w:val="single" w:sz="4" w:space="0" w:color="auto"/>
                    <w:right w:val="single" w:sz="4" w:space="0" w:color="auto"/>
                  </w:tcBorders>
                  <w:shd w:val="clear" w:color="auto" w:fill="002060"/>
                  <w:noWrap/>
                  <w:hideMark/>
                </w:tcPr>
                <w:p w14:paraId="4020D2D5" w14:textId="77777777" w:rsidR="003F20C0" w:rsidRPr="00455469" w:rsidRDefault="003F20C0" w:rsidP="00455469">
                  <w:pPr>
                    <w:spacing w:line="23" w:lineRule="atLeast"/>
                    <w:ind w:left="720"/>
                    <w:jc w:val="center"/>
                    <w:rPr>
                      <w:rFonts w:ascii="Arial" w:eastAsiaTheme="minorHAnsi" w:hAnsi="Arial" w:cs="Arial"/>
                      <w:b/>
                      <w:bCs/>
                      <w:kern w:val="2"/>
                      <w:sz w:val="22"/>
                      <w:szCs w:val="22"/>
                      <w14:ligatures w14:val="standardContextual"/>
                    </w:rPr>
                  </w:pPr>
                  <w:r w:rsidRPr="00455469">
                    <w:rPr>
                      <w:rFonts w:ascii="Arial" w:eastAsiaTheme="minorHAnsi" w:hAnsi="Arial" w:cs="Arial"/>
                      <w:b/>
                      <w:bCs/>
                      <w:kern w:val="2"/>
                      <w:sz w:val="22"/>
                      <w:szCs w:val="22"/>
                      <w14:ligatures w14:val="standardContextual"/>
                    </w:rPr>
                    <w:t>Support maintenance contract</w:t>
                  </w:r>
                </w:p>
              </w:tc>
              <w:tc>
                <w:tcPr>
                  <w:tcW w:w="2280" w:type="dxa"/>
                  <w:tcBorders>
                    <w:top w:val="single" w:sz="4" w:space="0" w:color="auto"/>
                    <w:left w:val="single" w:sz="4" w:space="0" w:color="auto"/>
                    <w:bottom w:val="single" w:sz="4" w:space="0" w:color="auto"/>
                    <w:right w:val="single" w:sz="4" w:space="0" w:color="auto"/>
                  </w:tcBorders>
                  <w:shd w:val="clear" w:color="auto" w:fill="002060"/>
                  <w:noWrap/>
                  <w:hideMark/>
                </w:tcPr>
                <w:p w14:paraId="464510F1" w14:textId="77777777" w:rsidR="003F20C0" w:rsidRPr="00455469" w:rsidRDefault="003F20C0" w:rsidP="00455469">
                  <w:pPr>
                    <w:spacing w:line="23" w:lineRule="atLeast"/>
                    <w:ind w:left="720"/>
                    <w:jc w:val="center"/>
                    <w:rPr>
                      <w:rFonts w:ascii="Arial" w:eastAsiaTheme="minorHAnsi" w:hAnsi="Arial" w:cs="Arial"/>
                      <w:b/>
                      <w:bCs/>
                      <w:kern w:val="2"/>
                      <w:sz w:val="22"/>
                      <w:szCs w:val="22"/>
                      <w14:ligatures w14:val="standardContextual"/>
                    </w:rPr>
                  </w:pPr>
                  <w:r w:rsidRPr="00455469">
                    <w:rPr>
                      <w:rFonts w:ascii="Arial" w:eastAsiaTheme="minorHAnsi" w:hAnsi="Arial" w:cs="Arial"/>
                      <w:b/>
                      <w:bCs/>
                      <w:kern w:val="2"/>
                      <w:sz w:val="22"/>
                      <w:szCs w:val="22"/>
                      <w14:ligatures w14:val="standardContextual"/>
                    </w:rPr>
                    <w:t>Local Currency Amount</w:t>
                  </w:r>
                </w:p>
              </w:tc>
              <w:tc>
                <w:tcPr>
                  <w:tcW w:w="2580" w:type="dxa"/>
                  <w:tcBorders>
                    <w:top w:val="single" w:sz="4" w:space="0" w:color="auto"/>
                    <w:left w:val="single" w:sz="4" w:space="0" w:color="auto"/>
                    <w:bottom w:val="single" w:sz="4" w:space="0" w:color="auto"/>
                    <w:right w:val="single" w:sz="4" w:space="0" w:color="auto"/>
                  </w:tcBorders>
                  <w:shd w:val="clear" w:color="auto" w:fill="002060"/>
                  <w:noWrap/>
                  <w:hideMark/>
                </w:tcPr>
                <w:p w14:paraId="62A7C60A" w14:textId="77777777" w:rsidR="003F20C0" w:rsidRPr="00455469" w:rsidRDefault="003F20C0" w:rsidP="00455469">
                  <w:pPr>
                    <w:spacing w:line="23" w:lineRule="atLeast"/>
                    <w:ind w:left="720"/>
                    <w:jc w:val="center"/>
                    <w:rPr>
                      <w:rFonts w:ascii="Arial" w:eastAsiaTheme="minorHAnsi" w:hAnsi="Arial" w:cs="Arial"/>
                      <w:b/>
                      <w:bCs/>
                      <w:kern w:val="2"/>
                      <w:sz w:val="22"/>
                      <w:szCs w:val="22"/>
                      <w14:ligatures w14:val="standardContextual"/>
                    </w:rPr>
                  </w:pPr>
                  <w:r w:rsidRPr="00455469">
                    <w:rPr>
                      <w:rFonts w:ascii="Arial" w:eastAsiaTheme="minorHAnsi" w:hAnsi="Arial" w:cs="Arial"/>
                      <w:b/>
                      <w:bCs/>
                      <w:kern w:val="2"/>
                      <w:sz w:val="22"/>
                      <w:szCs w:val="22"/>
                      <w14:ligatures w14:val="standardContextual"/>
                    </w:rPr>
                    <w:t>Percentage Escalations</w:t>
                  </w:r>
                </w:p>
              </w:tc>
            </w:tr>
            <w:tr w:rsidR="003F20C0" w:rsidRPr="00455469" w14:paraId="3BE44844"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206D7C5C"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1</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23489CE8"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 xml:space="preserve"> 300,000.00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33B82EB3"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5345AFF2"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3FB53E3B"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Year2</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27213BFF"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 xml:space="preserve"> 330,000.00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410761F4"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10%</w:t>
                  </w:r>
                </w:p>
              </w:tc>
            </w:tr>
            <w:tr w:rsidR="003F20C0" w:rsidRPr="00455469" w14:paraId="447397D0"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337BBCBE"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3</w:t>
                  </w: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2D049918"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 xml:space="preserve"> 379,500.00 </w:t>
                  </w:r>
                </w:p>
              </w:tc>
              <w:tc>
                <w:tcPr>
                  <w:tcW w:w="2580" w:type="dxa"/>
                  <w:tcBorders>
                    <w:top w:val="single" w:sz="4" w:space="0" w:color="auto"/>
                    <w:left w:val="single" w:sz="4" w:space="0" w:color="auto"/>
                    <w:bottom w:val="single" w:sz="4" w:space="0" w:color="auto"/>
                    <w:right w:val="single" w:sz="4" w:space="0" w:color="auto"/>
                  </w:tcBorders>
                  <w:noWrap/>
                  <w:vAlign w:val="bottom"/>
                  <w:hideMark/>
                </w:tcPr>
                <w:p w14:paraId="2471FFEB"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15%</w:t>
                  </w:r>
                </w:p>
              </w:tc>
            </w:tr>
            <w:tr w:rsidR="003F20C0" w:rsidRPr="00455469" w14:paraId="71ED4FEF"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2193DE4E"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4</w:t>
                  </w:r>
                </w:p>
              </w:tc>
              <w:tc>
                <w:tcPr>
                  <w:tcW w:w="2280" w:type="dxa"/>
                  <w:tcBorders>
                    <w:top w:val="single" w:sz="4" w:space="0" w:color="auto"/>
                    <w:left w:val="single" w:sz="4" w:space="0" w:color="auto"/>
                    <w:bottom w:val="single" w:sz="4" w:space="0" w:color="auto"/>
                    <w:right w:val="single" w:sz="4" w:space="0" w:color="auto"/>
                  </w:tcBorders>
                  <w:noWrap/>
                  <w:vAlign w:val="bottom"/>
                </w:tcPr>
                <w:p w14:paraId="40C424B6"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3FC133CF"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2860DEE7"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38206575"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5</w:t>
                  </w:r>
                </w:p>
              </w:tc>
              <w:tc>
                <w:tcPr>
                  <w:tcW w:w="2280" w:type="dxa"/>
                  <w:tcBorders>
                    <w:top w:val="single" w:sz="4" w:space="0" w:color="auto"/>
                    <w:left w:val="single" w:sz="4" w:space="0" w:color="auto"/>
                    <w:bottom w:val="single" w:sz="4" w:space="0" w:color="auto"/>
                    <w:right w:val="single" w:sz="4" w:space="0" w:color="auto"/>
                  </w:tcBorders>
                  <w:noWrap/>
                  <w:vAlign w:val="bottom"/>
                </w:tcPr>
                <w:p w14:paraId="4DE1070E"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CD87DD9"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79F25281"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2753FB11"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6</w:t>
                  </w:r>
                </w:p>
              </w:tc>
              <w:tc>
                <w:tcPr>
                  <w:tcW w:w="2280" w:type="dxa"/>
                  <w:tcBorders>
                    <w:top w:val="single" w:sz="4" w:space="0" w:color="auto"/>
                    <w:left w:val="single" w:sz="4" w:space="0" w:color="auto"/>
                    <w:bottom w:val="single" w:sz="4" w:space="0" w:color="auto"/>
                    <w:right w:val="single" w:sz="4" w:space="0" w:color="auto"/>
                  </w:tcBorders>
                  <w:noWrap/>
                  <w:vAlign w:val="bottom"/>
                </w:tcPr>
                <w:p w14:paraId="5BD38906"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5D3CA0D1"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3AABBCEC"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6054243C"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7</w:t>
                  </w:r>
                </w:p>
              </w:tc>
              <w:tc>
                <w:tcPr>
                  <w:tcW w:w="2280" w:type="dxa"/>
                  <w:tcBorders>
                    <w:top w:val="single" w:sz="4" w:space="0" w:color="auto"/>
                    <w:left w:val="single" w:sz="4" w:space="0" w:color="auto"/>
                    <w:bottom w:val="single" w:sz="4" w:space="0" w:color="auto"/>
                    <w:right w:val="single" w:sz="4" w:space="0" w:color="auto"/>
                  </w:tcBorders>
                  <w:noWrap/>
                  <w:vAlign w:val="bottom"/>
                </w:tcPr>
                <w:p w14:paraId="16FEF7ED"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E7A08AD"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3326947F"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697B8F09"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lastRenderedPageBreak/>
                    <w:t>Year 8</w:t>
                  </w:r>
                </w:p>
              </w:tc>
              <w:tc>
                <w:tcPr>
                  <w:tcW w:w="2280" w:type="dxa"/>
                  <w:tcBorders>
                    <w:top w:val="single" w:sz="4" w:space="0" w:color="auto"/>
                    <w:left w:val="single" w:sz="4" w:space="0" w:color="auto"/>
                    <w:bottom w:val="single" w:sz="4" w:space="0" w:color="auto"/>
                    <w:right w:val="single" w:sz="4" w:space="0" w:color="auto"/>
                  </w:tcBorders>
                  <w:noWrap/>
                  <w:vAlign w:val="bottom"/>
                </w:tcPr>
                <w:p w14:paraId="442B3C4A"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9B4AB90"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4F8AAEB3"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6A1B962A"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9</w:t>
                  </w:r>
                </w:p>
              </w:tc>
              <w:tc>
                <w:tcPr>
                  <w:tcW w:w="2280" w:type="dxa"/>
                  <w:tcBorders>
                    <w:top w:val="single" w:sz="4" w:space="0" w:color="auto"/>
                    <w:left w:val="single" w:sz="4" w:space="0" w:color="auto"/>
                    <w:bottom w:val="single" w:sz="4" w:space="0" w:color="auto"/>
                    <w:right w:val="single" w:sz="4" w:space="0" w:color="auto"/>
                  </w:tcBorders>
                  <w:noWrap/>
                  <w:vAlign w:val="bottom"/>
                </w:tcPr>
                <w:p w14:paraId="3F5CB4C8"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6290293B"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3F816A24"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165CE2F2"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10</w:t>
                  </w:r>
                </w:p>
              </w:tc>
              <w:tc>
                <w:tcPr>
                  <w:tcW w:w="2280" w:type="dxa"/>
                  <w:tcBorders>
                    <w:top w:val="single" w:sz="4" w:space="0" w:color="auto"/>
                    <w:left w:val="single" w:sz="4" w:space="0" w:color="auto"/>
                    <w:bottom w:val="single" w:sz="4" w:space="0" w:color="auto"/>
                    <w:right w:val="single" w:sz="4" w:space="0" w:color="auto"/>
                  </w:tcBorders>
                  <w:noWrap/>
                  <w:vAlign w:val="bottom"/>
                </w:tcPr>
                <w:p w14:paraId="047B1032"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0028FD13"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5670638C"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62D1AF4F"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11</w:t>
                  </w:r>
                </w:p>
              </w:tc>
              <w:tc>
                <w:tcPr>
                  <w:tcW w:w="2280" w:type="dxa"/>
                  <w:tcBorders>
                    <w:top w:val="single" w:sz="4" w:space="0" w:color="auto"/>
                    <w:left w:val="single" w:sz="4" w:space="0" w:color="auto"/>
                    <w:bottom w:val="single" w:sz="4" w:space="0" w:color="auto"/>
                    <w:right w:val="single" w:sz="4" w:space="0" w:color="auto"/>
                  </w:tcBorders>
                  <w:noWrap/>
                  <w:vAlign w:val="bottom"/>
                </w:tcPr>
                <w:p w14:paraId="213F55D3"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15CC3741"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3059E669"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30A7CEC6"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12</w:t>
                  </w:r>
                </w:p>
              </w:tc>
              <w:tc>
                <w:tcPr>
                  <w:tcW w:w="2280" w:type="dxa"/>
                  <w:tcBorders>
                    <w:top w:val="single" w:sz="4" w:space="0" w:color="auto"/>
                    <w:left w:val="single" w:sz="4" w:space="0" w:color="auto"/>
                    <w:bottom w:val="single" w:sz="4" w:space="0" w:color="auto"/>
                    <w:right w:val="single" w:sz="4" w:space="0" w:color="auto"/>
                  </w:tcBorders>
                  <w:noWrap/>
                  <w:vAlign w:val="bottom"/>
                </w:tcPr>
                <w:p w14:paraId="30B43E66"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0DCA98F0"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2992D1F0"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03E91EF8"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13</w:t>
                  </w:r>
                </w:p>
              </w:tc>
              <w:tc>
                <w:tcPr>
                  <w:tcW w:w="2280" w:type="dxa"/>
                  <w:tcBorders>
                    <w:top w:val="single" w:sz="4" w:space="0" w:color="auto"/>
                    <w:left w:val="single" w:sz="4" w:space="0" w:color="auto"/>
                    <w:bottom w:val="single" w:sz="4" w:space="0" w:color="auto"/>
                    <w:right w:val="single" w:sz="4" w:space="0" w:color="auto"/>
                  </w:tcBorders>
                  <w:noWrap/>
                  <w:vAlign w:val="bottom"/>
                </w:tcPr>
                <w:p w14:paraId="2155B4E3"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7009230E"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565CFEEF"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008CB5CA"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14</w:t>
                  </w:r>
                </w:p>
              </w:tc>
              <w:tc>
                <w:tcPr>
                  <w:tcW w:w="2280" w:type="dxa"/>
                  <w:tcBorders>
                    <w:top w:val="single" w:sz="4" w:space="0" w:color="auto"/>
                    <w:left w:val="single" w:sz="4" w:space="0" w:color="auto"/>
                    <w:bottom w:val="single" w:sz="4" w:space="0" w:color="auto"/>
                    <w:right w:val="single" w:sz="4" w:space="0" w:color="auto"/>
                  </w:tcBorders>
                  <w:noWrap/>
                  <w:vAlign w:val="bottom"/>
                </w:tcPr>
                <w:p w14:paraId="3126B271"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34986B66"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6677F786"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48ACF4F9"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15</w:t>
                  </w:r>
                </w:p>
              </w:tc>
              <w:tc>
                <w:tcPr>
                  <w:tcW w:w="2280" w:type="dxa"/>
                  <w:tcBorders>
                    <w:top w:val="single" w:sz="4" w:space="0" w:color="auto"/>
                    <w:left w:val="single" w:sz="4" w:space="0" w:color="auto"/>
                    <w:bottom w:val="single" w:sz="4" w:space="0" w:color="auto"/>
                    <w:right w:val="single" w:sz="4" w:space="0" w:color="auto"/>
                  </w:tcBorders>
                  <w:noWrap/>
                  <w:vAlign w:val="bottom"/>
                </w:tcPr>
                <w:p w14:paraId="2E3EC408"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38F33D00"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bl>
          <w:p w14:paraId="235FB74F" w14:textId="77777777" w:rsidR="003F20C0" w:rsidRPr="00455469" w:rsidRDefault="003F20C0" w:rsidP="00455469">
            <w:pPr>
              <w:spacing w:before="120" w:after="120" w:line="23" w:lineRule="atLeast"/>
              <w:ind w:left="720"/>
              <w:jc w:val="both"/>
              <w:rPr>
                <w:rFonts w:ascii="Arial" w:eastAsiaTheme="minorHAnsi" w:hAnsi="Arial" w:cs="Arial"/>
                <w:kern w:val="2"/>
                <w:sz w:val="22"/>
                <w:szCs w:val="22"/>
                <w14:ligatures w14:val="standardContextual"/>
              </w:rPr>
            </w:pPr>
          </w:p>
          <w:p w14:paraId="2A080D32" w14:textId="77777777" w:rsidR="003F20C0" w:rsidRPr="00455469" w:rsidRDefault="003F20C0" w:rsidP="00455469">
            <w:pPr>
              <w:spacing w:before="120" w:after="120"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Rules that apply when exchange cover on a fixed term basis is a condition of the contract:</w:t>
            </w:r>
          </w:p>
          <w:p w14:paraId="11EEF32F" w14:textId="77777777" w:rsidR="003F20C0" w:rsidRPr="00455469" w:rsidRDefault="003F20C0" w:rsidP="00455469">
            <w:pPr>
              <w:spacing w:before="120" w:after="120" w:line="23" w:lineRule="atLeast"/>
              <w:ind w:left="720"/>
              <w:jc w:val="both"/>
              <w:rPr>
                <w:rFonts w:ascii="Arial" w:eastAsiaTheme="minorHAnsi" w:hAnsi="Arial" w:cs="Arial"/>
                <w:kern w:val="2"/>
                <w:sz w:val="22"/>
                <w:szCs w:val="22"/>
                <w14:ligatures w14:val="standardContextual"/>
              </w:rPr>
            </w:pPr>
            <w:bookmarkStart w:id="195" w:name="_Ref520128838"/>
            <w:r w:rsidRPr="00455469">
              <w:rPr>
                <w:rFonts w:ascii="Arial" w:eastAsiaTheme="minorHAnsi" w:hAnsi="Arial" w:cs="Arial"/>
                <w:kern w:val="2"/>
                <w:sz w:val="22"/>
                <w:szCs w:val="22"/>
                <w14:ligatures w14:val="standardContextual"/>
              </w:rPr>
              <w:t>The Contractor shall, within 14 fourteen days of receipt of the contract (or if an export permit is required within 14 [fourteen] days after receipt of such permit) or such extended period as agreed upon at the time, arrange exchange cover for the total exchange amount which cover may not exceed the contractual term and shall be transferred abroad on a fixed term basis. Once the currency futures have been issued, the Company's finance division must be provided with a copy of such currency futures.</w:t>
            </w:r>
            <w:bookmarkEnd w:id="195"/>
          </w:p>
          <w:p w14:paraId="16F41882" w14:textId="77777777" w:rsidR="003F20C0" w:rsidRPr="00455469" w:rsidRDefault="003F20C0" w:rsidP="00455469">
            <w:pPr>
              <w:spacing w:before="120" w:after="120"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Should the currency futures not be taken out within the prescribed period, then, subject to the provisions of paragraph one of the following two rates, whichever is to the best advantage of the company, shall be used for calculation purposes:</w:t>
            </w:r>
          </w:p>
          <w:p w14:paraId="2D5D032D" w14:textId="77777777" w:rsidR="003F20C0" w:rsidRPr="00455469" w:rsidRDefault="003F20C0" w:rsidP="00455469">
            <w:pPr>
              <w:numPr>
                <w:ilvl w:val="0"/>
                <w:numId w:val="54"/>
              </w:numPr>
              <w:spacing w:before="120" w:after="120" w:line="23" w:lineRule="atLeast"/>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 xml:space="preserve">the spot rate applicable on the last day of the prescribed </w:t>
            </w:r>
            <w:proofErr w:type="gramStart"/>
            <w:r w:rsidRPr="00455469">
              <w:rPr>
                <w:rFonts w:ascii="Arial" w:eastAsiaTheme="minorHAnsi" w:hAnsi="Arial" w:cs="Arial"/>
                <w:kern w:val="2"/>
                <w:sz w:val="22"/>
                <w:szCs w:val="22"/>
                <w14:ligatures w14:val="standardContextual"/>
              </w:rPr>
              <w:t>period;</w:t>
            </w:r>
            <w:proofErr w:type="gramEnd"/>
          </w:p>
          <w:p w14:paraId="644FA7EB" w14:textId="77777777" w:rsidR="003F20C0" w:rsidRPr="00455469" w:rsidRDefault="003F20C0" w:rsidP="00455469">
            <w:pPr>
              <w:numPr>
                <w:ilvl w:val="0"/>
                <w:numId w:val="54"/>
              </w:numPr>
              <w:spacing w:before="120" w:after="120" w:line="23" w:lineRule="atLeast"/>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the actual rate applicable to the currency futures.</w:t>
            </w:r>
          </w:p>
        </w:tc>
      </w:tr>
    </w:tbl>
    <w:p w14:paraId="48DD6A2B" w14:textId="77777777" w:rsidR="003F20C0" w:rsidRDefault="003F20C0" w:rsidP="003F20C0">
      <w:pPr>
        <w:spacing w:after="160" w:line="259" w:lineRule="auto"/>
        <w:rPr>
          <w:rFonts w:ascii="Arial" w:eastAsia="Arial" w:hAnsi="Arial" w:cs="Arial"/>
          <w:sz w:val="22"/>
          <w:szCs w:val="22"/>
          <w:lang w:eastAsia="en-ZA"/>
        </w:rPr>
      </w:pPr>
      <w:r>
        <w:rPr>
          <w:rFonts w:ascii="Arial" w:eastAsia="Arial" w:hAnsi="Arial" w:cs="Arial"/>
          <w:sz w:val="22"/>
          <w:szCs w:val="22"/>
          <w:lang w:eastAsia="en-ZA"/>
        </w:rPr>
        <w:lastRenderedPageBreak/>
        <w:br w:type="page"/>
      </w:r>
    </w:p>
    <w:p w14:paraId="08C454EB" w14:textId="77777777" w:rsidR="00F53D35" w:rsidRPr="00DF1F6F" w:rsidRDefault="00F53D35" w:rsidP="000D6D31">
      <w:pPr>
        <w:spacing w:line="360" w:lineRule="auto"/>
        <w:rPr>
          <w:rFonts w:ascii="Arial" w:eastAsia="Arial" w:hAnsi="Arial" w:cs="Arial"/>
          <w:sz w:val="22"/>
          <w:szCs w:val="22"/>
          <w:lang w:eastAsia="en-ZA"/>
        </w:rPr>
      </w:pPr>
    </w:p>
    <w:p w14:paraId="11E95E1F" w14:textId="3DFC5B44" w:rsidR="00F53D35" w:rsidRPr="00DF1F6F" w:rsidRDefault="00F53D35" w:rsidP="0083328F">
      <w:pPr>
        <w:tabs>
          <w:tab w:val="left" w:pos="3480"/>
        </w:tabs>
        <w:spacing w:line="360" w:lineRule="auto"/>
        <w:rPr>
          <w:rFonts w:ascii="Arial" w:eastAsia="Arial" w:hAnsi="Arial" w:cs="Arial"/>
          <w:sz w:val="22"/>
          <w:szCs w:val="22"/>
          <w:lang w:eastAsia="en-ZA"/>
        </w:rPr>
      </w:pPr>
    </w:p>
    <w:p w14:paraId="40CC8302" w14:textId="77777777" w:rsidR="00F53D35" w:rsidRPr="00DF1F6F" w:rsidRDefault="00F53D35">
      <w:pPr>
        <w:keepNext/>
        <w:keepLines/>
        <w:numPr>
          <w:ilvl w:val="0"/>
          <w:numId w:val="19"/>
        </w:numPr>
        <w:shd w:val="clear" w:color="auto" w:fill="002060"/>
        <w:spacing w:after="160" w:line="360" w:lineRule="auto"/>
        <w:ind w:left="1134" w:hanging="774"/>
        <w:outlineLvl w:val="0"/>
        <w:rPr>
          <w:rFonts w:ascii="Arial" w:eastAsia="Calibri" w:hAnsi="Arial" w:cs="Arial"/>
          <w:b/>
          <w:bCs/>
          <w:sz w:val="22"/>
          <w:szCs w:val="22"/>
          <w:lang w:eastAsia="x-none"/>
        </w:rPr>
      </w:pPr>
      <w:bookmarkStart w:id="196" w:name="_Toc146184328"/>
      <w:bookmarkStart w:id="197" w:name="_Toc147309035"/>
      <w:bookmarkStart w:id="198" w:name="_Toc149909818"/>
      <w:bookmarkStart w:id="199" w:name="_Toc158036787"/>
      <w:r w:rsidRPr="00DF1F6F">
        <w:rPr>
          <w:rFonts w:ascii="Arial" w:eastAsia="Calibri" w:hAnsi="Arial" w:cs="Arial"/>
          <w:b/>
          <w:bCs/>
          <w:sz w:val="22"/>
          <w:szCs w:val="22"/>
          <w:lang w:eastAsia="x-none"/>
        </w:rPr>
        <w:t>PROTECTION OF PERSONAL INFORMATION</w:t>
      </w:r>
      <w:bookmarkEnd w:id="196"/>
      <w:bookmarkEnd w:id="197"/>
      <w:bookmarkEnd w:id="198"/>
      <w:bookmarkEnd w:id="199"/>
      <w:r w:rsidRPr="00DF1F6F">
        <w:rPr>
          <w:rFonts w:ascii="Arial" w:eastAsia="Calibri" w:hAnsi="Arial" w:cs="Arial"/>
          <w:b/>
          <w:bCs/>
          <w:sz w:val="22"/>
          <w:szCs w:val="22"/>
          <w:lang w:eastAsia="x-none"/>
        </w:rPr>
        <w:t xml:space="preserve"> </w:t>
      </w:r>
    </w:p>
    <w:p w14:paraId="00CAC2F7" w14:textId="77777777" w:rsidR="00F53D35" w:rsidRPr="00DF1F6F" w:rsidRDefault="00F53D35" w:rsidP="000D6D31">
      <w:pPr>
        <w:spacing w:line="360" w:lineRule="auto"/>
        <w:rPr>
          <w:rFonts w:ascii="Arial" w:hAnsi="Arial" w:cs="Arial"/>
          <w:sz w:val="22"/>
          <w:szCs w:val="22"/>
        </w:rPr>
      </w:pPr>
    </w:p>
    <w:p w14:paraId="7DA62C08" w14:textId="77777777" w:rsidR="00F53D35" w:rsidRPr="00DF1F6F" w:rsidRDefault="00F53D35">
      <w:pPr>
        <w:widowControl w:val="0"/>
        <w:numPr>
          <w:ilvl w:val="1"/>
          <w:numId w:val="19"/>
        </w:numPr>
        <w:spacing w:after="160" w:line="360" w:lineRule="auto"/>
        <w:ind w:left="1134" w:hanging="774"/>
        <w:contextualSpacing/>
        <w:jc w:val="both"/>
        <w:rPr>
          <w:rFonts w:ascii="Arial" w:hAnsi="Arial" w:cs="Arial"/>
          <w:sz w:val="22"/>
          <w:szCs w:val="22"/>
          <w:lang w:eastAsia="x-none"/>
        </w:rPr>
      </w:pPr>
      <w:r w:rsidRPr="00DF1F6F">
        <w:rPr>
          <w:rFonts w:ascii="Arial" w:hAnsi="Arial" w:cs="Arial"/>
          <w:sz w:val="22"/>
          <w:szCs w:val="22"/>
          <w:lang w:eastAsia="x-none"/>
        </w:rPr>
        <w:t xml:space="preserve">The Service Provider shall ensure that its employees, </w:t>
      </w:r>
      <w:proofErr w:type="gramStart"/>
      <w:r w:rsidRPr="00DF1F6F">
        <w:rPr>
          <w:rFonts w:ascii="Arial" w:hAnsi="Arial" w:cs="Arial"/>
          <w:sz w:val="22"/>
          <w:szCs w:val="22"/>
          <w:lang w:eastAsia="x-none"/>
        </w:rPr>
        <w:t>representatives</w:t>
      </w:r>
      <w:proofErr w:type="gramEnd"/>
      <w:r w:rsidRPr="00DF1F6F">
        <w:rPr>
          <w:rFonts w:ascii="Arial" w:hAnsi="Arial" w:cs="Arial"/>
          <w:sz w:val="22"/>
          <w:szCs w:val="22"/>
          <w:lang w:eastAsia="x-none"/>
        </w:rPr>
        <w:t xml:space="preserve"> and officers, comply with the provisions of the Protection of Personal Information Act, 2013 (“</w:t>
      </w:r>
      <w:r w:rsidRPr="00DF1F6F">
        <w:rPr>
          <w:rFonts w:ascii="Arial" w:hAnsi="Arial" w:cs="Arial"/>
          <w:b/>
          <w:bCs/>
          <w:sz w:val="22"/>
          <w:szCs w:val="22"/>
          <w:lang w:eastAsia="x-none"/>
        </w:rPr>
        <w:t>POPIA</w:t>
      </w:r>
      <w:r w:rsidRPr="00DF1F6F">
        <w:rPr>
          <w:rFonts w:ascii="Arial" w:hAnsi="Arial" w:cs="Arial"/>
          <w:sz w:val="22"/>
          <w:szCs w:val="22"/>
          <w:lang w:eastAsia="x-none"/>
        </w:rPr>
        <w:t xml:space="preserve">”) and all other applicable data protection laws and, without limitation to the </w:t>
      </w:r>
      <w:proofErr w:type="spellStart"/>
      <w:r w:rsidRPr="00DF1F6F">
        <w:rPr>
          <w:rFonts w:ascii="Arial" w:hAnsi="Arial" w:cs="Arial"/>
          <w:sz w:val="22"/>
          <w:szCs w:val="22"/>
          <w:lang w:eastAsia="x-none"/>
        </w:rPr>
        <w:t>aforegoing</w:t>
      </w:r>
      <w:proofErr w:type="spellEnd"/>
      <w:r w:rsidRPr="00DF1F6F">
        <w:rPr>
          <w:rFonts w:ascii="Arial" w:hAnsi="Arial" w:cs="Arial"/>
          <w:sz w:val="22"/>
          <w:szCs w:val="22"/>
          <w:lang w:eastAsia="x-none"/>
        </w:rPr>
        <w:t>, shall ensure the security and confidentiality of all Personal Information processed by that Party is in accordance with POPIA and all other applicable data protection laws.</w:t>
      </w:r>
    </w:p>
    <w:p w14:paraId="6AF438D9" w14:textId="77777777" w:rsidR="00F53D35" w:rsidRPr="00DF1F6F" w:rsidRDefault="00F53D35" w:rsidP="000D6D31">
      <w:pPr>
        <w:spacing w:line="360" w:lineRule="auto"/>
        <w:ind w:left="1134" w:hanging="774"/>
        <w:rPr>
          <w:rFonts w:ascii="Arial" w:hAnsi="Arial" w:cs="Arial"/>
          <w:sz w:val="22"/>
          <w:szCs w:val="22"/>
          <w:lang w:eastAsia="x-none"/>
        </w:rPr>
      </w:pPr>
    </w:p>
    <w:p w14:paraId="3635D1A5" w14:textId="77777777" w:rsidR="00F53D35" w:rsidRPr="00DF1F6F" w:rsidRDefault="00F53D35">
      <w:pPr>
        <w:widowControl w:val="0"/>
        <w:numPr>
          <w:ilvl w:val="1"/>
          <w:numId w:val="19"/>
        </w:numPr>
        <w:spacing w:after="160" w:line="360" w:lineRule="auto"/>
        <w:ind w:left="1134" w:hanging="774"/>
        <w:contextualSpacing/>
        <w:jc w:val="both"/>
        <w:rPr>
          <w:rFonts w:ascii="Arial" w:hAnsi="Arial" w:cs="Arial"/>
          <w:sz w:val="22"/>
          <w:szCs w:val="22"/>
          <w:lang w:eastAsia="x-none"/>
        </w:rPr>
      </w:pPr>
      <w:r w:rsidRPr="00DF1F6F">
        <w:rPr>
          <w:rFonts w:ascii="Arial" w:hAnsi="Arial" w:cs="Arial"/>
          <w:sz w:val="22"/>
          <w:szCs w:val="22"/>
          <w:lang w:eastAsia="x-none"/>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w:t>
      </w:r>
      <w:proofErr w:type="gramStart"/>
      <w:r w:rsidRPr="00DF1F6F">
        <w:rPr>
          <w:rFonts w:ascii="Arial" w:hAnsi="Arial" w:cs="Arial"/>
          <w:sz w:val="22"/>
          <w:szCs w:val="22"/>
          <w:lang w:eastAsia="x-none"/>
        </w:rPr>
        <w:t>in the course of</w:t>
      </w:r>
      <w:proofErr w:type="gramEnd"/>
      <w:r w:rsidRPr="00DF1F6F">
        <w:rPr>
          <w:rFonts w:ascii="Arial" w:hAnsi="Arial" w:cs="Arial"/>
          <w:sz w:val="22"/>
          <w:szCs w:val="22"/>
          <w:lang w:eastAsia="x-none"/>
        </w:rPr>
        <w:t xml:space="preserve"> the proper performance of the Service Provider’s duties. The Service Provider must comply with the responsible party’s obligations in clause section 19 of POPIA. </w:t>
      </w:r>
    </w:p>
    <w:p w14:paraId="49B887AC" w14:textId="77777777" w:rsidR="00F53D35" w:rsidRPr="00DF1F6F" w:rsidRDefault="00F53D35" w:rsidP="000D6D31">
      <w:pPr>
        <w:spacing w:line="360" w:lineRule="auto"/>
        <w:ind w:left="1134" w:hanging="774"/>
        <w:rPr>
          <w:rFonts w:ascii="Arial" w:hAnsi="Arial" w:cs="Arial"/>
          <w:sz w:val="22"/>
          <w:szCs w:val="22"/>
        </w:rPr>
      </w:pPr>
    </w:p>
    <w:p w14:paraId="4739BE6E" w14:textId="77777777" w:rsidR="00F53D35" w:rsidRPr="00DF1F6F" w:rsidRDefault="00F53D35">
      <w:pPr>
        <w:widowControl w:val="0"/>
        <w:numPr>
          <w:ilvl w:val="1"/>
          <w:numId w:val="19"/>
        </w:numPr>
        <w:spacing w:after="160" w:line="360" w:lineRule="auto"/>
        <w:ind w:left="1134" w:hanging="774"/>
        <w:contextualSpacing/>
        <w:jc w:val="both"/>
        <w:rPr>
          <w:rFonts w:ascii="Arial" w:hAnsi="Arial" w:cs="Arial"/>
          <w:sz w:val="22"/>
          <w:szCs w:val="22"/>
          <w:lang w:eastAsia="x-none"/>
        </w:rPr>
      </w:pPr>
      <w:r w:rsidRPr="00DF1F6F">
        <w:rPr>
          <w:rFonts w:ascii="Arial" w:hAnsi="Arial" w:cs="Arial"/>
          <w:sz w:val="22"/>
          <w:szCs w:val="22"/>
          <w:lang w:eastAsia="x-none"/>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0D4B5FD9" w14:textId="77777777" w:rsidR="00F53D35" w:rsidRPr="00DF1F6F" w:rsidRDefault="00F53D35" w:rsidP="000D6D31">
      <w:pPr>
        <w:spacing w:line="360" w:lineRule="auto"/>
        <w:ind w:left="1134" w:hanging="774"/>
        <w:rPr>
          <w:rFonts w:ascii="Arial" w:hAnsi="Arial" w:cs="Arial"/>
          <w:sz w:val="22"/>
          <w:szCs w:val="22"/>
          <w:lang w:eastAsia="x-none"/>
        </w:rPr>
      </w:pPr>
    </w:p>
    <w:p w14:paraId="1FA8D22A" w14:textId="77777777" w:rsidR="00F53D35" w:rsidRPr="00DF1F6F" w:rsidRDefault="00F53D35">
      <w:pPr>
        <w:widowControl w:val="0"/>
        <w:numPr>
          <w:ilvl w:val="2"/>
          <w:numId w:val="19"/>
        </w:numPr>
        <w:spacing w:after="160" w:line="360" w:lineRule="auto"/>
        <w:ind w:left="1418" w:hanging="851"/>
        <w:contextualSpacing/>
        <w:jc w:val="both"/>
        <w:rPr>
          <w:rFonts w:ascii="Arial" w:hAnsi="Arial" w:cs="Arial"/>
          <w:sz w:val="22"/>
          <w:szCs w:val="22"/>
          <w:lang w:eastAsia="x-none"/>
        </w:rPr>
      </w:pPr>
      <w:r w:rsidRPr="00DF1F6F">
        <w:rPr>
          <w:rFonts w:ascii="Arial" w:hAnsi="Arial" w:cs="Arial"/>
          <w:sz w:val="22"/>
          <w:szCs w:val="22"/>
          <w:lang w:eastAsia="x-none"/>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2A934FEE" w14:textId="77777777" w:rsidR="00F53D35" w:rsidRPr="00DF1F6F" w:rsidRDefault="00F53D35" w:rsidP="000D6D31">
      <w:pPr>
        <w:spacing w:line="360" w:lineRule="auto"/>
        <w:ind w:left="1418" w:hanging="851"/>
        <w:rPr>
          <w:rFonts w:ascii="Arial" w:hAnsi="Arial" w:cs="Arial"/>
          <w:sz w:val="22"/>
          <w:szCs w:val="22"/>
          <w:lang w:eastAsia="x-none"/>
        </w:rPr>
      </w:pPr>
    </w:p>
    <w:p w14:paraId="706E198D" w14:textId="77777777" w:rsidR="00F53D35" w:rsidRPr="00DF1F6F" w:rsidRDefault="00F53D35">
      <w:pPr>
        <w:widowControl w:val="0"/>
        <w:numPr>
          <w:ilvl w:val="2"/>
          <w:numId w:val="19"/>
        </w:numPr>
        <w:spacing w:after="160" w:line="360" w:lineRule="auto"/>
        <w:ind w:left="1418" w:hanging="851"/>
        <w:contextualSpacing/>
        <w:jc w:val="both"/>
        <w:rPr>
          <w:rFonts w:ascii="Arial" w:hAnsi="Arial" w:cs="Arial"/>
          <w:sz w:val="22"/>
          <w:szCs w:val="22"/>
          <w:lang w:eastAsia="x-none"/>
        </w:rPr>
      </w:pPr>
      <w:r w:rsidRPr="00DF1F6F">
        <w:rPr>
          <w:rFonts w:ascii="Arial" w:hAnsi="Arial" w:cs="Arial"/>
          <w:sz w:val="22"/>
          <w:szCs w:val="22"/>
          <w:lang w:eastAsia="x-none"/>
        </w:rPr>
        <w:t xml:space="preserve">without prejudice to the generality of the foregoing, ensure that appropriate, reasonable technical and organisational measures shall be taken by it/them to </w:t>
      </w:r>
      <w:r w:rsidRPr="00DF1F6F">
        <w:rPr>
          <w:rFonts w:ascii="Arial" w:hAnsi="Arial" w:cs="Arial"/>
          <w:sz w:val="22"/>
          <w:szCs w:val="22"/>
          <w:lang w:eastAsia="x-none"/>
        </w:rPr>
        <w:lastRenderedPageBreak/>
        <w:t>prevent –</w:t>
      </w:r>
    </w:p>
    <w:p w14:paraId="4AD729FD" w14:textId="77777777" w:rsidR="00F53D35" w:rsidRPr="00DF1F6F" w:rsidRDefault="00F53D35" w:rsidP="000D6D31">
      <w:pPr>
        <w:spacing w:line="360" w:lineRule="auto"/>
        <w:ind w:left="1418" w:hanging="851"/>
        <w:rPr>
          <w:rFonts w:ascii="Arial" w:hAnsi="Arial" w:cs="Arial"/>
          <w:sz w:val="22"/>
          <w:szCs w:val="22"/>
        </w:rPr>
      </w:pPr>
    </w:p>
    <w:p w14:paraId="3B729AD0" w14:textId="77777777" w:rsidR="00F53D35" w:rsidRPr="00DF1F6F" w:rsidRDefault="00F53D35">
      <w:pPr>
        <w:widowControl w:val="0"/>
        <w:numPr>
          <w:ilvl w:val="3"/>
          <w:numId w:val="19"/>
        </w:numPr>
        <w:spacing w:after="160" w:line="360" w:lineRule="auto"/>
        <w:ind w:left="1843" w:hanging="1134"/>
        <w:contextualSpacing/>
        <w:jc w:val="both"/>
        <w:rPr>
          <w:rFonts w:ascii="Arial" w:hAnsi="Arial" w:cs="Arial"/>
          <w:sz w:val="22"/>
          <w:szCs w:val="22"/>
          <w:lang w:eastAsia="x-none"/>
        </w:rPr>
      </w:pPr>
      <w:r w:rsidRPr="00DF1F6F">
        <w:rPr>
          <w:rFonts w:ascii="Arial" w:hAnsi="Arial" w:cs="Arial"/>
          <w:sz w:val="22"/>
          <w:szCs w:val="22"/>
          <w:lang w:eastAsia="x-none"/>
        </w:rPr>
        <w:t xml:space="preserve">the unauthorised or unlawful processing of such Personal Information; and </w:t>
      </w:r>
    </w:p>
    <w:p w14:paraId="36A9F77A" w14:textId="77777777" w:rsidR="00F53D35" w:rsidRPr="00DF1F6F" w:rsidRDefault="00F53D35">
      <w:pPr>
        <w:widowControl w:val="0"/>
        <w:numPr>
          <w:ilvl w:val="3"/>
          <w:numId w:val="19"/>
        </w:numPr>
        <w:spacing w:after="160" w:line="360" w:lineRule="auto"/>
        <w:ind w:left="1843" w:hanging="1134"/>
        <w:contextualSpacing/>
        <w:jc w:val="both"/>
        <w:rPr>
          <w:rFonts w:ascii="Arial" w:hAnsi="Arial" w:cs="Arial"/>
          <w:sz w:val="22"/>
          <w:szCs w:val="22"/>
          <w:lang w:eastAsia="x-none"/>
        </w:rPr>
      </w:pPr>
      <w:r w:rsidRPr="00DF1F6F">
        <w:rPr>
          <w:rFonts w:ascii="Arial" w:hAnsi="Arial" w:cs="Arial"/>
          <w:sz w:val="22"/>
          <w:szCs w:val="22"/>
          <w:lang w:eastAsia="x-none"/>
        </w:rPr>
        <w:t xml:space="preserve">the accidental loss or destruction of, or damage to, such Personal Information; and </w:t>
      </w:r>
    </w:p>
    <w:p w14:paraId="3187DBF6" w14:textId="77777777" w:rsidR="00F53D35" w:rsidRPr="00DF1F6F" w:rsidRDefault="00F53D35">
      <w:pPr>
        <w:widowControl w:val="0"/>
        <w:numPr>
          <w:ilvl w:val="3"/>
          <w:numId w:val="19"/>
        </w:numPr>
        <w:spacing w:after="160" w:line="360" w:lineRule="auto"/>
        <w:ind w:left="1843" w:hanging="1134"/>
        <w:contextualSpacing/>
        <w:jc w:val="both"/>
        <w:rPr>
          <w:rFonts w:ascii="Arial" w:hAnsi="Arial" w:cs="Arial"/>
          <w:sz w:val="22"/>
          <w:szCs w:val="22"/>
          <w:lang w:eastAsia="x-none"/>
        </w:rPr>
      </w:pPr>
      <w:r w:rsidRPr="00DF1F6F">
        <w:rPr>
          <w:rFonts w:ascii="Arial" w:hAnsi="Arial" w:cs="Arial"/>
          <w:sz w:val="22"/>
          <w:szCs w:val="22"/>
          <w:lang w:eastAsia="x-none"/>
        </w:rPr>
        <w:t xml:space="preserve">promptly notify the Company when it becomes aware of any unauthorised, </w:t>
      </w:r>
      <w:proofErr w:type="gramStart"/>
      <w:r w:rsidRPr="00DF1F6F">
        <w:rPr>
          <w:rFonts w:ascii="Arial" w:hAnsi="Arial" w:cs="Arial"/>
          <w:sz w:val="22"/>
          <w:szCs w:val="22"/>
          <w:lang w:eastAsia="x-none"/>
        </w:rPr>
        <w:t>unlawful</w:t>
      </w:r>
      <w:proofErr w:type="gramEnd"/>
      <w:r w:rsidRPr="00DF1F6F">
        <w:rPr>
          <w:rFonts w:ascii="Arial" w:hAnsi="Arial" w:cs="Arial"/>
          <w:sz w:val="22"/>
          <w:szCs w:val="22"/>
          <w:lang w:eastAsia="x-none"/>
        </w:rPr>
        <w:t xml:space="preserve"> or dishonest conduct or activities, or any breach of the terms of this Agreement relating to Personal Information.</w:t>
      </w:r>
    </w:p>
    <w:p w14:paraId="440E41A3" w14:textId="77777777" w:rsidR="00F53D35" w:rsidRPr="00DF1F6F" w:rsidRDefault="00F53D35" w:rsidP="000D6D31">
      <w:pPr>
        <w:spacing w:line="360" w:lineRule="auto"/>
        <w:ind w:left="1134" w:hanging="774"/>
        <w:rPr>
          <w:rFonts w:ascii="Arial" w:hAnsi="Arial" w:cs="Arial"/>
          <w:sz w:val="22"/>
          <w:szCs w:val="22"/>
          <w:lang w:eastAsia="x-none"/>
        </w:rPr>
      </w:pPr>
    </w:p>
    <w:p w14:paraId="72A29227" w14:textId="6CAE40E0" w:rsidR="00F53D35" w:rsidRDefault="00F53D35" w:rsidP="00A66DAD">
      <w:pPr>
        <w:widowControl w:val="0"/>
        <w:numPr>
          <w:ilvl w:val="1"/>
          <w:numId w:val="19"/>
        </w:numPr>
        <w:spacing w:after="160" w:line="360" w:lineRule="auto"/>
        <w:ind w:left="1134" w:hanging="774"/>
        <w:contextualSpacing/>
        <w:jc w:val="both"/>
        <w:rPr>
          <w:rFonts w:ascii="Arial" w:hAnsi="Arial" w:cs="Arial"/>
          <w:sz w:val="22"/>
          <w:szCs w:val="22"/>
          <w:lang w:eastAsia="x-none"/>
        </w:rPr>
      </w:pPr>
      <w:r w:rsidRPr="00A66DAD">
        <w:rPr>
          <w:rFonts w:ascii="Arial" w:hAnsi="Arial" w:cs="Arial"/>
          <w:sz w:val="22"/>
          <w:szCs w:val="22"/>
          <w:lang w:eastAsia="x-none"/>
        </w:rPr>
        <w:t xml:space="preserve">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w:t>
      </w:r>
      <w:proofErr w:type="gramStart"/>
      <w:r w:rsidRPr="00A66DAD">
        <w:rPr>
          <w:rFonts w:ascii="Arial" w:hAnsi="Arial" w:cs="Arial"/>
          <w:sz w:val="22"/>
          <w:szCs w:val="22"/>
          <w:lang w:eastAsia="x-none"/>
        </w:rPr>
        <w:t>representatives</w:t>
      </w:r>
      <w:proofErr w:type="gramEnd"/>
      <w:r w:rsidRPr="00A66DAD">
        <w:rPr>
          <w:rFonts w:ascii="Arial" w:hAnsi="Arial" w:cs="Arial"/>
          <w:sz w:val="22"/>
          <w:szCs w:val="22"/>
          <w:lang w:eastAsia="x-none"/>
        </w:rPr>
        <w:t xml:space="preserve"> or employees) for any breach of its obligations or warranties</w:t>
      </w:r>
      <w:r w:rsidR="00A66DAD">
        <w:rPr>
          <w:rFonts w:ascii="Arial" w:hAnsi="Arial" w:cs="Arial"/>
          <w:sz w:val="22"/>
          <w:szCs w:val="22"/>
          <w:lang w:eastAsia="x-none"/>
        </w:rPr>
        <w:t>.</w:t>
      </w:r>
    </w:p>
    <w:p w14:paraId="0984F563" w14:textId="77777777" w:rsidR="00A66DAD" w:rsidRPr="00A66DAD" w:rsidRDefault="00A66DAD" w:rsidP="00A66DAD">
      <w:pPr>
        <w:widowControl w:val="0"/>
        <w:spacing w:after="160" w:line="360" w:lineRule="auto"/>
        <w:ind w:left="1134"/>
        <w:contextualSpacing/>
        <w:jc w:val="both"/>
        <w:rPr>
          <w:rFonts w:ascii="Arial" w:hAnsi="Arial" w:cs="Arial"/>
          <w:sz w:val="22"/>
          <w:szCs w:val="22"/>
          <w:lang w:eastAsia="x-none"/>
        </w:rPr>
      </w:pPr>
    </w:p>
    <w:p w14:paraId="61CDE644" w14:textId="77777777" w:rsidR="00F53D35" w:rsidRPr="00DF1F6F" w:rsidRDefault="00F53D35">
      <w:pPr>
        <w:widowControl w:val="0"/>
        <w:numPr>
          <w:ilvl w:val="1"/>
          <w:numId w:val="19"/>
        </w:numPr>
        <w:spacing w:after="160" w:line="360" w:lineRule="auto"/>
        <w:ind w:left="1134" w:hanging="774"/>
        <w:contextualSpacing/>
        <w:jc w:val="both"/>
        <w:rPr>
          <w:rFonts w:ascii="Arial" w:hAnsi="Arial" w:cs="Arial"/>
          <w:sz w:val="22"/>
          <w:szCs w:val="22"/>
          <w:lang w:eastAsia="x-none"/>
        </w:rPr>
      </w:pPr>
      <w:r w:rsidRPr="00DF1F6F">
        <w:rPr>
          <w:rFonts w:ascii="Arial" w:hAnsi="Arial" w:cs="Arial"/>
          <w:sz w:val="22"/>
          <w:szCs w:val="22"/>
          <w:lang w:eastAsia="x-none"/>
        </w:rPr>
        <w:t xml:space="preserve">Both Parties will comply with their obligations under POPIA in relation to personal information for which they are the responsible party. </w:t>
      </w:r>
    </w:p>
    <w:p w14:paraId="3307A189" w14:textId="77777777" w:rsidR="00F53D35" w:rsidRPr="00DF1F6F" w:rsidRDefault="00F53D35" w:rsidP="000D6D31">
      <w:pPr>
        <w:spacing w:line="360" w:lineRule="auto"/>
        <w:ind w:left="1134" w:hanging="774"/>
        <w:rPr>
          <w:rFonts w:ascii="Arial" w:hAnsi="Arial" w:cs="Arial"/>
          <w:sz w:val="22"/>
          <w:szCs w:val="22"/>
        </w:rPr>
      </w:pPr>
    </w:p>
    <w:p w14:paraId="46CCCEA6" w14:textId="77777777" w:rsidR="00F53D35" w:rsidRPr="00DF1F6F" w:rsidRDefault="00F53D35">
      <w:pPr>
        <w:widowControl w:val="0"/>
        <w:numPr>
          <w:ilvl w:val="1"/>
          <w:numId w:val="19"/>
        </w:numPr>
        <w:spacing w:after="160" w:line="360" w:lineRule="auto"/>
        <w:ind w:left="1134" w:hanging="774"/>
        <w:contextualSpacing/>
        <w:jc w:val="both"/>
        <w:rPr>
          <w:rFonts w:ascii="Arial" w:hAnsi="Arial" w:cs="Arial"/>
          <w:sz w:val="22"/>
          <w:szCs w:val="22"/>
          <w:lang w:eastAsia="x-none"/>
        </w:rPr>
      </w:pPr>
      <w:r w:rsidRPr="00DF1F6F">
        <w:rPr>
          <w:rFonts w:ascii="Arial" w:hAnsi="Arial" w:cs="Arial"/>
          <w:sz w:val="22"/>
          <w:szCs w:val="22"/>
          <w:lang w:eastAsia="x-none"/>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0ED666A6" w14:textId="77777777" w:rsidR="00F53D35" w:rsidRPr="00DF1F6F" w:rsidRDefault="00F53D35" w:rsidP="000D6D31">
      <w:pPr>
        <w:spacing w:line="360" w:lineRule="auto"/>
        <w:ind w:left="1134" w:hanging="774"/>
        <w:rPr>
          <w:rFonts w:ascii="Arial" w:hAnsi="Arial" w:cs="Arial"/>
          <w:sz w:val="22"/>
          <w:szCs w:val="22"/>
          <w:lang w:eastAsia="x-none"/>
        </w:rPr>
      </w:pPr>
    </w:p>
    <w:p w14:paraId="522CB975" w14:textId="77777777" w:rsidR="00F53D35" w:rsidRPr="00DF1F6F" w:rsidRDefault="00F53D35">
      <w:pPr>
        <w:widowControl w:val="0"/>
        <w:numPr>
          <w:ilvl w:val="1"/>
          <w:numId w:val="19"/>
        </w:numPr>
        <w:spacing w:after="160" w:line="360" w:lineRule="auto"/>
        <w:ind w:left="1134" w:hanging="774"/>
        <w:contextualSpacing/>
        <w:jc w:val="both"/>
        <w:rPr>
          <w:rFonts w:ascii="Arial" w:hAnsi="Arial" w:cs="Arial"/>
          <w:sz w:val="22"/>
          <w:szCs w:val="22"/>
          <w:lang w:eastAsia="x-none"/>
        </w:rPr>
      </w:pPr>
      <w:r w:rsidRPr="00DF1F6F">
        <w:rPr>
          <w:rFonts w:ascii="Arial" w:hAnsi="Arial" w:cs="Arial"/>
          <w:sz w:val="22"/>
          <w:szCs w:val="22"/>
          <w:lang w:eastAsia="x-none"/>
        </w:rPr>
        <w:t xml:space="preserve">The Service Provider indemnifies the Company against any civil or criminal action or administrative fine or other penalty or loss </w:t>
      </w:r>
      <w:proofErr w:type="gramStart"/>
      <w:r w:rsidRPr="00DF1F6F">
        <w:rPr>
          <w:rFonts w:ascii="Arial" w:hAnsi="Arial" w:cs="Arial"/>
          <w:sz w:val="22"/>
          <w:szCs w:val="22"/>
          <w:lang w:eastAsia="x-none"/>
        </w:rPr>
        <w:t>as a result of</w:t>
      </w:r>
      <w:proofErr w:type="gramEnd"/>
      <w:r w:rsidRPr="00DF1F6F">
        <w:rPr>
          <w:rFonts w:ascii="Arial" w:hAnsi="Arial" w:cs="Arial"/>
          <w:sz w:val="22"/>
          <w:szCs w:val="22"/>
          <w:lang w:eastAsia="x-none"/>
        </w:rPr>
        <w:t xml:space="preserve"> the Service Provider’s breach of this clause. </w:t>
      </w:r>
    </w:p>
    <w:p w14:paraId="18D39E77" w14:textId="77777777" w:rsidR="00F53D35" w:rsidRPr="00DF1F6F" w:rsidRDefault="00F53D35" w:rsidP="000D6D31">
      <w:pPr>
        <w:spacing w:line="360" w:lineRule="auto"/>
        <w:ind w:left="1134" w:hanging="774"/>
        <w:rPr>
          <w:rFonts w:ascii="Arial" w:hAnsi="Arial" w:cs="Arial"/>
          <w:sz w:val="22"/>
          <w:szCs w:val="22"/>
        </w:rPr>
      </w:pPr>
    </w:p>
    <w:p w14:paraId="0972F05C" w14:textId="77777777" w:rsidR="00F53D35" w:rsidRPr="00DF1F6F" w:rsidRDefault="00F53D35">
      <w:pPr>
        <w:numPr>
          <w:ilvl w:val="0"/>
          <w:numId w:val="20"/>
        </w:numPr>
        <w:spacing w:after="160" w:line="360" w:lineRule="auto"/>
        <w:ind w:left="1134" w:hanging="774"/>
        <w:rPr>
          <w:rFonts w:ascii="Arial" w:hAnsi="Arial" w:cs="Arial"/>
          <w:b/>
          <w:sz w:val="22"/>
          <w:szCs w:val="22"/>
          <w:lang w:eastAsia="x-none"/>
        </w:rPr>
      </w:pPr>
      <w:r w:rsidRPr="00DF1F6F">
        <w:rPr>
          <w:rFonts w:ascii="Arial" w:hAnsi="Arial" w:cs="Arial"/>
          <w:b/>
          <w:sz w:val="22"/>
          <w:szCs w:val="22"/>
          <w:lang w:eastAsia="x-none"/>
        </w:rPr>
        <w:t xml:space="preserve">POPIA CONSENT </w:t>
      </w:r>
    </w:p>
    <w:p w14:paraId="197BA495" w14:textId="77777777" w:rsidR="00F53D35" w:rsidRPr="00DF1F6F" w:rsidRDefault="00F53D35" w:rsidP="000D6D31">
      <w:pPr>
        <w:spacing w:line="360" w:lineRule="auto"/>
        <w:ind w:left="1134" w:hanging="774"/>
        <w:rPr>
          <w:rFonts w:ascii="Arial" w:hAnsi="Arial" w:cs="Arial"/>
          <w:b/>
          <w:sz w:val="22"/>
          <w:szCs w:val="22"/>
          <w:lang w:eastAsia="x-none"/>
        </w:rPr>
      </w:pPr>
    </w:p>
    <w:p w14:paraId="3765B395" w14:textId="77777777" w:rsidR="00F53D35" w:rsidRPr="00DF1F6F" w:rsidRDefault="00F53D35">
      <w:pPr>
        <w:numPr>
          <w:ilvl w:val="1"/>
          <w:numId w:val="20"/>
        </w:numPr>
        <w:spacing w:after="160" w:line="360" w:lineRule="auto"/>
        <w:ind w:left="1134" w:hanging="774"/>
        <w:rPr>
          <w:rFonts w:ascii="Arial" w:hAnsi="Arial" w:cs="Arial"/>
          <w:sz w:val="22"/>
          <w:szCs w:val="22"/>
          <w:lang w:eastAsia="x-none"/>
        </w:rPr>
      </w:pPr>
      <w:r w:rsidRPr="00DF1F6F">
        <w:rPr>
          <w:rFonts w:ascii="Arial" w:hAnsi="Arial" w:cs="Arial"/>
          <w:sz w:val="22"/>
          <w:szCs w:val="22"/>
          <w:lang w:eastAsia="x-none"/>
        </w:rPr>
        <w:t>The Service Provider, by submitting its proposal/ quotation, consents to the use of his/her personal information contained therein and confirms that:</w:t>
      </w:r>
    </w:p>
    <w:p w14:paraId="53A73198" w14:textId="77777777" w:rsidR="00F53D35" w:rsidRPr="00DF1F6F" w:rsidRDefault="00F53D35" w:rsidP="000D6D31">
      <w:pPr>
        <w:spacing w:line="360" w:lineRule="auto"/>
        <w:ind w:left="1134"/>
        <w:rPr>
          <w:rFonts w:ascii="Arial" w:hAnsi="Arial" w:cs="Arial"/>
          <w:sz w:val="22"/>
          <w:szCs w:val="22"/>
          <w:lang w:eastAsia="x-none"/>
        </w:rPr>
      </w:pPr>
    </w:p>
    <w:p w14:paraId="50268596" w14:textId="77777777" w:rsidR="00F53D35" w:rsidRPr="00DF1F6F" w:rsidRDefault="00F53D35">
      <w:pPr>
        <w:numPr>
          <w:ilvl w:val="2"/>
          <w:numId w:val="20"/>
        </w:numPr>
        <w:spacing w:after="160" w:line="360" w:lineRule="auto"/>
        <w:ind w:left="1276" w:hanging="916"/>
        <w:rPr>
          <w:rFonts w:ascii="Arial" w:hAnsi="Arial" w:cs="Arial"/>
          <w:sz w:val="22"/>
          <w:szCs w:val="22"/>
          <w:lang w:eastAsia="x-none"/>
        </w:rPr>
      </w:pPr>
      <w:r w:rsidRPr="00DF1F6F">
        <w:rPr>
          <w:rFonts w:ascii="Arial" w:hAnsi="Arial" w:cs="Arial"/>
          <w:sz w:val="22"/>
          <w:szCs w:val="22"/>
          <w:lang w:eastAsia="x-none"/>
        </w:rPr>
        <w:lastRenderedPageBreak/>
        <w:t>The information is voluntarily supplied, without undue influence from any party; and</w:t>
      </w:r>
    </w:p>
    <w:p w14:paraId="70DF9E83" w14:textId="77777777" w:rsidR="00F53D35" w:rsidRPr="00DF1F6F" w:rsidRDefault="00F53D35">
      <w:pPr>
        <w:numPr>
          <w:ilvl w:val="2"/>
          <w:numId w:val="20"/>
        </w:numPr>
        <w:spacing w:after="160" w:line="360" w:lineRule="auto"/>
        <w:ind w:left="1276" w:hanging="916"/>
        <w:rPr>
          <w:rFonts w:ascii="Arial" w:hAnsi="Arial" w:cs="Arial"/>
          <w:sz w:val="22"/>
          <w:szCs w:val="22"/>
          <w:lang w:eastAsia="x-none"/>
        </w:rPr>
      </w:pPr>
      <w:r w:rsidRPr="00DF1F6F">
        <w:rPr>
          <w:rFonts w:ascii="Arial" w:hAnsi="Arial" w:cs="Arial"/>
          <w:sz w:val="22"/>
          <w:szCs w:val="22"/>
          <w:lang w:eastAsia="x-none"/>
        </w:rPr>
        <w:t>The information is necessary for the purposes of the engagement with ATNS.</w:t>
      </w:r>
    </w:p>
    <w:p w14:paraId="4DD0EB52" w14:textId="77777777" w:rsidR="00F53D35" w:rsidRPr="00DF1F6F" w:rsidRDefault="00F53D35" w:rsidP="000D6D31">
      <w:pPr>
        <w:spacing w:line="360" w:lineRule="auto"/>
        <w:ind w:left="1134" w:hanging="774"/>
        <w:rPr>
          <w:rFonts w:ascii="Arial" w:hAnsi="Arial" w:cs="Arial"/>
          <w:sz w:val="22"/>
          <w:szCs w:val="22"/>
          <w:lang w:eastAsia="x-none"/>
        </w:rPr>
      </w:pPr>
    </w:p>
    <w:p w14:paraId="62E079A3" w14:textId="77777777" w:rsidR="00F53D35" w:rsidRPr="00DF1F6F" w:rsidRDefault="00F53D35">
      <w:pPr>
        <w:numPr>
          <w:ilvl w:val="1"/>
          <w:numId w:val="20"/>
        </w:numPr>
        <w:spacing w:after="160" w:line="360" w:lineRule="auto"/>
        <w:ind w:left="1134" w:hanging="774"/>
        <w:rPr>
          <w:rFonts w:ascii="Arial" w:hAnsi="Arial" w:cs="Arial"/>
          <w:sz w:val="22"/>
          <w:szCs w:val="22"/>
          <w:lang w:eastAsia="x-none"/>
        </w:rPr>
      </w:pPr>
      <w:r w:rsidRPr="00DF1F6F">
        <w:rPr>
          <w:rFonts w:ascii="Arial" w:hAnsi="Arial" w:cs="Arial"/>
          <w:sz w:val="22"/>
          <w:szCs w:val="22"/>
          <w:lang w:eastAsia="x-none"/>
        </w:rPr>
        <w:t>The tenderer acknowledges that he /she is aware of his/her right to:</w:t>
      </w:r>
    </w:p>
    <w:p w14:paraId="58A73BAE" w14:textId="77777777" w:rsidR="00F53D35" w:rsidRPr="00DF1F6F" w:rsidRDefault="00F53D35" w:rsidP="000D6D31">
      <w:pPr>
        <w:spacing w:line="360" w:lineRule="auto"/>
        <w:ind w:left="1134" w:hanging="774"/>
        <w:rPr>
          <w:rFonts w:ascii="Arial" w:hAnsi="Arial" w:cs="Arial"/>
          <w:sz w:val="22"/>
          <w:szCs w:val="22"/>
          <w:lang w:eastAsia="x-none"/>
        </w:rPr>
      </w:pPr>
    </w:p>
    <w:p w14:paraId="22A95768" w14:textId="77777777" w:rsidR="00F53D35" w:rsidRPr="00DF1F6F" w:rsidRDefault="00F53D35">
      <w:pPr>
        <w:numPr>
          <w:ilvl w:val="2"/>
          <w:numId w:val="20"/>
        </w:numPr>
        <w:spacing w:after="160" w:line="360" w:lineRule="auto"/>
        <w:ind w:left="1418" w:hanging="1134"/>
        <w:rPr>
          <w:rFonts w:ascii="Arial" w:hAnsi="Arial" w:cs="Arial"/>
          <w:sz w:val="22"/>
          <w:szCs w:val="22"/>
          <w:lang w:eastAsia="x-none"/>
        </w:rPr>
      </w:pPr>
      <w:r w:rsidRPr="00DF1F6F">
        <w:rPr>
          <w:rFonts w:ascii="Arial" w:hAnsi="Arial" w:cs="Arial"/>
          <w:sz w:val="22"/>
          <w:szCs w:val="22"/>
          <w:lang w:eastAsia="x-none"/>
        </w:rPr>
        <w:t xml:space="preserve">Access the information at any reasonable time for the purposes of rectification </w:t>
      </w:r>
      <w:proofErr w:type="gramStart"/>
      <w:r w:rsidRPr="00DF1F6F">
        <w:rPr>
          <w:rFonts w:ascii="Arial" w:hAnsi="Arial" w:cs="Arial"/>
          <w:sz w:val="22"/>
          <w:szCs w:val="22"/>
          <w:lang w:eastAsia="x-none"/>
        </w:rPr>
        <w:t>thereof;</w:t>
      </w:r>
      <w:proofErr w:type="gramEnd"/>
    </w:p>
    <w:p w14:paraId="502936C2" w14:textId="26477855" w:rsidR="00F53D35" w:rsidRPr="00E16C9D" w:rsidRDefault="00F53D35">
      <w:pPr>
        <w:numPr>
          <w:ilvl w:val="2"/>
          <w:numId w:val="20"/>
        </w:numPr>
        <w:spacing w:after="160" w:line="360" w:lineRule="auto"/>
        <w:ind w:left="1418" w:hanging="1134"/>
        <w:rPr>
          <w:rFonts w:ascii="Arial" w:hAnsi="Arial" w:cs="Arial"/>
          <w:sz w:val="22"/>
          <w:szCs w:val="22"/>
          <w:lang w:eastAsia="x-none"/>
        </w:rPr>
      </w:pPr>
      <w:r w:rsidRPr="00DF1F6F">
        <w:rPr>
          <w:rFonts w:ascii="Arial" w:hAnsi="Arial" w:cs="Arial"/>
          <w:sz w:val="22"/>
          <w:szCs w:val="22"/>
          <w:lang w:eastAsia="x-none"/>
        </w:rPr>
        <w:t>Object to the processing of the information;</w:t>
      </w:r>
      <w:r w:rsidR="00E16C9D">
        <w:rPr>
          <w:rFonts w:ascii="Arial" w:hAnsi="Arial" w:cs="Arial"/>
          <w:sz w:val="22"/>
          <w:szCs w:val="22"/>
          <w:lang w:eastAsia="x-none"/>
        </w:rPr>
        <w:t xml:space="preserve"> </w:t>
      </w:r>
      <w:r w:rsidRPr="00E16C9D">
        <w:rPr>
          <w:rFonts w:ascii="Arial" w:hAnsi="Arial" w:cs="Arial"/>
          <w:sz w:val="22"/>
          <w:szCs w:val="22"/>
          <w:lang w:eastAsia="x-none"/>
        </w:rPr>
        <w:t xml:space="preserve">Lodge a </w:t>
      </w:r>
      <w:proofErr w:type="spellStart"/>
      <w:r w:rsidRPr="00E16C9D">
        <w:rPr>
          <w:rFonts w:ascii="Arial" w:hAnsi="Arial" w:cs="Arial"/>
          <w:sz w:val="22"/>
          <w:szCs w:val="22"/>
          <w:lang w:eastAsia="x-none"/>
        </w:rPr>
        <w:t>compliant</w:t>
      </w:r>
      <w:proofErr w:type="spellEnd"/>
      <w:r w:rsidRPr="00E16C9D">
        <w:rPr>
          <w:rFonts w:ascii="Arial" w:hAnsi="Arial" w:cs="Arial"/>
          <w:sz w:val="22"/>
          <w:szCs w:val="22"/>
          <w:lang w:eastAsia="x-none"/>
        </w:rPr>
        <w:t xml:space="preserve"> with the Information Regulator.</w:t>
      </w:r>
    </w:p>
    <w:p w14:paraId="46CFE689" w14:textId="77777777" w:rsidR="0056283D" w:rsidRPr="00DF1F6F" w:rsidRDefault="0056283D" w:rsidP="000D6D31">
      <w:pPr>
        <w:spacing w:line="360" w:lineRule="auto"/>
        <w:rPr>
          <w:rFonts w:ascii="Arial" w:hAnsi="Arial" w:cs="Arial"/>
          <w:sz w:val="22"/>
          <w:szCs w:val="22"/>
        </w:rPr>
      </w:pPr>
    </w:p>
    <w:p w14:paraId="30CBDE4D" w14:textId="77777777" w:rsidR="0056283D" w:rsidRPr="00DF1F6F" w:rsidRDefault="0056283D" w:rsidP="000D6D31">
      <w:pPr>
        <w:spacing w:line="360" w:lineRule="auto"/>
        <w:rPr>
          <w:rFonts w:ascii="Arial" w:hAnsi="Arial" w:cs="Arial"/>
          <w:sz w:val="22"/>
          <w:szCs w:val="22"/>
        </w:rPr>
      </w:pPr>
    </w:p>
    <w:p w14:paraId="181C0339" w14:textId="77777777" w:rsidR="0056283D" w:rsidRPr="00DF1F6F" w:rsidRDefault="0056283D" w:rsidP="000D6D31">
      <w:pPr>
        <w:spacing w:line="360" w:lineRule="auto"/>
        <w:rPr>
          <w:rFonts w:ascii="Arial" w:hAnsi="Arial" w:cs="Arial"/>
          <w:sz w:val="22"/>
          <w:szCs w:val="22"/>
        </w:rPr>
      </w:pPr>
    </w:p>
    <w:p w14:paraId="0C275D09" w14:textId="77777777" w:rsidR="00A51B43" w:rsidRPr="00DF1F6F" w:rsidRDefault="00A51B43" w:rsidP="000D6D31">
      <w:pPr>
        <w:spacing w:line="360" w:lineRule="auto"/>
        <w:rPr>
          <w:rFonts w:ascii="Arial" w:hAnsi="Arial" w:cs="Arial"/>
          <w:sz w:val="22"/>
          <w:szCs w:val="22"/>
        </w:rPr>
      </w:pPr>
    </w:p>
    <w:p w14:paraId="0F4DDEDF" w14:textId="77777777" w:rsidR="0056283D" w:rsidRPr="00DF1F6F" w:rsidRDefault="0056283D"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396BBFFE" w14:textId="77777777" w:rsidR="0056283D" w:rsidRPr="00DF1F6F" w:rsidRDefault="0056283D"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2EE02DF9" w14:textId="77777777" w:rsidR="0083328F" w:rsidRPr="00DF1F6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6286374D" w14:textId="77777777" w:rsidR="0083328F" w:rsidRPr="00DF1F6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0C9C4467" w14:textId="77777777" w:rsidR="0083328F" w:rsidRPr="00DF1F6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2216C3D7" w14:textId="77777777" w:rsidR="0083328F" w:rsidRPr="00DF1F6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36D02169" w14:textId="77777777" w:rsidR="0083328F" w:rsidRPr="00DF1F6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0201102A" w14:textId="77777777" w:rsidR="0083328F" w:rsidRPr="00DF1F6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0EC1EFF7" w14:textId="77777777" w:rsidR="0083328F" w:rsidRPr="00DF1F6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738153DA" w14:textId="77777777" w:rsidR="0083328F" w:rsidRPr="00DF1F6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58CCB179" w14:textId="77777777" w:rsidR="0083328F" w:rsidRPr="00DF1F6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7914BD9C" w14:textId="77777777" w:rsidR="0083328F" w:rsidRPr="00DF1F6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3F62E01F" w14:textId="77777777" w:rsidR="0083328F" w:rsidRPr="00DF1F6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6E924B3E" w14:textId="77777777" w:rsidR="0083328F" w:rsidRPr="00DF1F6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065FEE6E" w14:textId="77777777" w:rsidR="0083328F" w:rsidRPr="00DF1F6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302C8630" w14:textId="77777777" w:rsidR="0083328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7DCE7854" w14:textId="77777777" w:rsidR="00765DBC" w:rsidRPr="00DF1F6F" w:rsidRDefault="00765DBC"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151E7EE7" w14:textId="77777777" w:rsidR="0083328F" w:rsidRPr="00DF1F6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2D444A94" w14:textId="77777777" w:rsidR="0056283D" w:rsidRPr="00DF1F6F" w:rsidRDefault="0056283D" w:rsidP="000D6D31">
      <w:pPr>
        <w:tabs>
          <w:tab w:val="left" w:pos="1080"/>
          <w:tab w:val="left" w:pos="2880"/>
          <w:tab w:val="left" w:pos="6480"/>
          <w:tab w:val="left" w:pos="7920"/>
          <w:tab w:val="left" w:pos="9270"/>
        </w:tabs>
        <w:spacing w:line="360" w:lineRule="auto"/>
        <w:rPr>
          <w:rFonts w:ascii="Arial" w:hAnsi="Arial" w:cs="Arial"/>
          <w:sz w:val="22"/>
          <w:szCs w:val="22"/>
        </w:rPr>
      </w:pPr>
    </w:p>
    <w:p w14:paraId="666A368B" w14:textId="77777777" w:rsidR="00592899" w:rsidRDefault="00592899" w:rsidP="0083328F">
      <w:pPr>
        <w:pStyle w:val="Heading1"/>
        <w:spacing w:before="0"/>
        <w:contextualSpacing/>
        <w:jc w:val="center"/>
        <w:rPr>
          <w:rFonts w:cs="Arial"/>
          <w:snapToGrid w:val="0"/>
          <w:szCs w:val="22"/>
        </w:rPr>
      </w:pPr>
    </w:p>
    <w:p w14:paraId="2C91BC1C" w14:textId="77777777" w:rsidR="003F20C0" w:rsidRPr="00BD5084" w:rsidRDefault="003F20C0" w:rsidP="00BD5084">
      <w:pPr>
        <w:keepNext/>
        <w:ind w:left="-1134"/>
        <w:jc w:val="center"/>
        <w:outlineLvl w:val="1"/>
        <w:rPr>
          <w:rFonts w:ascii="Arial" w:hAnsi="Arial"/>
          <w:b/>
          <w:szCs w:val="20"/>
          <w:lang w:val="en-US"/>
        </w:rPr>
      </w:pPr>
      <w:bookmarkStart w:id="200" w:name="_Toc158036788"/>
      <w:bookmarkStart w:id="201" w:name="_Toc149909819"/>
      <w:r w:rsidRPr="00BD5084">
        <w:rPr>
          <w:rFonts w:ascii="Arial" w:hAnsi="Arial"/>
          <w:b/>
          <w:szCs w:val="20"/>
          <w:lang w:val="en-US"/>
        </w:rPr>
        <w:t>SBD 3.2</w:t>
      </w:r>
      <w:bookmarkEnd w:id="200"/>
    </w:p>
    <w:p w14:paraId="6DEA5490" w14:textId="77777777" w:rsidR="003F20C0" w:rsidRPr="003F20C0" w:rsidRDefault="003F20C0" w:rsidP="003F20C0">
      <w:pPr>
        <w:keepNext/>
        <w:ind w:left="-1134"/>
        <w:jc w:val="center"/>
        <w:outlineLvl w:val="1"/>
        <w:rPr>
          <w:rFonts w:ascii="Arial" w:hAnsi="Arial"/>
          <w:b/>
          <w:szCs w:val="20"/>
          <w:lang w:val="en-US"/>
        </w:rPr>
      </w:pPr>
      <w:bookmarkStart w:id="202" w:name="_Toc158036789"/>
      <w:r w:rsidRPr="003F20C0">
        <w:rPr>
          <w:rFonts w:ascii="Arial" w:hAnsi="Arial"/>
          <w:b/>
          <w:szCs w:val="20"/>
          <w:lang w:val="en-US"/>
        </w:rPr>
        <w:t>PRICING SCHEDULE – NON-FIRM PRICES</w:t>
      </w:r>
      <w:bookmarkEnd w:id="202"/>
    </w:p>
    <w:p w14:paraId="51BB02B6" w14:textId="77777777" w:rsidR="003F20C0" w:rsidRPr="003F20C0" w:rsidRDefault="003F20C0" w:rsidP="003F20C0">
      <w:pPr>
        <w:ind w:left="-1134"/>
        <w:jc w:val="center"/>
        <w:rPr>
          <w:rFonts w:ascii="Arial" w:hAnsi="Arial"/>
          <w:b/>
          <w:sz w:val="20"/>
          <w:szCs w:val="20"/>
          <w:lang w:val="en-AU"/>
        </w:rPr>
      </w:pPr>
      <w:r w:rsidRPr="003F20C0">
        <w:rPr>
          <w:rFonts w:ascii="Arial" w:hAnsi="Arial"/>
          <w:b/>
          <w:szCs w:val="20"/>
          <w:lang w:val="en-AU"/>
        </w:rPr>
        <w:t>(PURCHASES</w:t>
      </w:r>
      <w:r w:rsidRPr="003F20C0">
        <w:rPr>
          <w:rFonts w:ascii="Arial" w:hAnsi="Arial"/>
          <w:b/>
          <w:sz w:val="20"/>
          <w:szCs w:val="20"/>
          <w:lang w:val="en-AU"/>
        </w:rPr>
        <w:t>)</w:t>
      </w:r>
    </w:p>
    <w:p w14:paraId="0E63D743" w14:textId="77777777" w:rsidR="003F20C0" w:rsidRPr="003F20C0" w:rsidRDefault="003F20C0" w:rsidP="003F20C0">
      <w:pPr>
        <w:ind w:left="-1134"/>
        <w:rPr>
          <w:rFonts w:ascii="Arial" w:hAnsi="Arial"/>
          <w:sz w:val="16"/>
          <w:szCs w:val="20"/>
          <w:lang w:val="en-AU"/>
        </w:rPr>
      </w:pPr>
    </w:p>
    <w:p w14:paraId="2745E255" w14:textId="77777777" w:rsidR="003F20C0" w:rsidRPr="003F20C0" w:rsidRDefault="003F20C0" w:rsidP="003F20C0">
      <w:pPr>
        <w:ind w:left="-1134"/>
        <w:jc w:val="center"/>
        <w:rPr>
          <w:rFonts w:ascii="Arial" w:hAnsi="Arial"/>
          <w:sz w:val="16"/>
          <w:szCs w:val="20"/>
          <w:lang w:val="en-AU"/>
        </w:rPr>
      </w:pPr>
    </w:p>
    <w:p w14:paraId="3F08AB2C" w14:textId="77777777" w:rsidR="003F20C0" w:rsidRPr="003F20C0" w:rsidRDefault="003F20C0" w:rsidP="003F20C0">
      <w:pPr>
        <w:ind w:hanging="1134"/>
        <w:jc w:val="both"/>
        <w:rPr>
          <w:rFonts w:ascii="Arial" w:hAnsi="Arial"/>
          <w:b/>
          <w:sz w:val="20"/>
          <w:szCs w:val="20"/>
          <w:lang w:val="en-AU"/>
        </w:rPr>
      </w:pPr>
      <w:r w:rsidRPr="003F20C0">
        <w:rPr>
          <w:rFonts w:ascii="Arial" w:hAnsi="Arial"/>
          <w:b/>
          <w:sz w:val="20"/>
          <w:szCs w:val="20"/>
          <w:lang w:val="en-AU"/>
        </w:rPr>
        <w:t xml:space="preserve">NOTE: </w:t>
      </w:r>
      <w:r w:rsidRPr="003F20C0">
        <w:rPr>
          <w:rFonts w:ascii="Arial" w:hAnsi="Arial"/>
          <w:b/>
          <w:sz w:val="20"/>
          <w:szCs w:val="20"/>
          <w:lang w:val="en-AU"/>
        </w:rPr>
        <w:tab/>
        <w:t xml:space="preserve">PRICE ADJUSTMENTS WILL BE ALLOWED AT THE PERIODS AND TIMES SPECIFIED IN THE BIDDING DOCUMENTS. </w:t>
      </w:r>
    </w:p>
    <w:p w14:paraId="4A9B9E16" w14:textId="77777777" w:rsidR="003F20C0" w:rsidRPr="003F20C0" w:rsidRDefault="003F20C0" w:rsidP="003F20C0">
      <w:pPr>
        <w:jc w:val="both"/>
        <w:rPr>
          <w:rFonts w:ascii="Arial" w:hAnsi="Arial"/>
          <w:b/>
          <w:sz w:val="20"/>
          <w:szCs w:val="20"/>
          <w:lang w:val="en-AU"/>
        </w:rPr>
      </w:pPr>
    </w:p>
    <w:p w14:paraId="4F0C896F" w14:textId="77777777" w:rsidR="003F20C0" w:rsidRPr="003F20C0" w:rsidRDefault="003F20C0" w:rsidP="003F20C0">
      <w:pPr>
        <w:jc w:val="both"/>
        <w:rPr>
          <w:rFonts w:ascii="Arial" w:hAnsi="Arial"/>
          <w:b/>
          <w:sz w:val="20"/>
          <w:szCs w:val="20"/>
          <w:lang w:val="en-US"/>
        </w:rPr>
      </w:pPr>
      <w:r w:rsidRPr="003F20C0">
        <w:rPr>
          <w:rFonts w:ascii="Arial" w:hAnsi="Arial"/>
          <w:b/>
          <w:sz w:val="20"/>
          <w:szCs w:val="20"/>
          <w:lang w:val="en-US"/>
        </w:rPr>
        <w:t xml:space="preserve">IN CASES WHERE DIFFERENT DELIVERY POINTS INFLUENCE THE PRICING, A SEPARATE PRICING SCHEDULE MUST BE SUBMITTED FOR EACH DELIVERY POINT </w:t>
      </w:r>
    </w:p>
    <w:p w14:paraId="2F014031" w14:textId="77777777" w:rsidR="003F20C0" w:rsidRPr="003F20C0" w:rsidRDefault="003F20C0" w:rsidP="003F20C0">
      <w:pPr>
        <w:rPr>
          <w:rFonts w:ascii="Arial" w:hAnsi="Arial"/>
          <w:b/>
          <w:sz w:val="20"/>
          <w:szCs w:val="20"/>
          <w:lang w:val="en-AU"/>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3F20C0" w:rsidRPr="003F20C0" w14:paraId="55A77831" w14:textId="77777777" w:rsidTr="009775E5">
        <w:trPr>
          <w:trHeight w:val="1134"/>
        </w:trPr>
        <w:tc>
          <w:tcPr>
            <w:tcW w:w="10348" w:type="dxa"/>
            <w:vAlign w:val="center"/>
          </w:tcPr>
          <w:p w14:paraId="5E085B9C" w14:textId="77777777" w:rsidR="003F20C0" w:rsidRPr="003F20C0" w:rsidRDefault="003F20C0" w:rsidP="003F20C0">
            <w:pPr>
              <w:rPr>
                <w:rFonts w:ascii="Arial" w:hAnsi="Arial"/>
                <w:sz w:val="20"/>
                <w:szCs w:val="20"/>
                <w:lang w:val="en-AU"/>
              </w:rPr>
            </w:pPr>
            <w:r w:rsidRPr="003F20C0">
              <w:rPr>
                <w:rFonts w:ascii="Arial" w:hAnsi="Arial"/>
                <w:sz w:val="20"/>
                <w:szCs w:val="20"/>
                <w:lang w:val="en-AU"/>
              </w:rPr>
              <w:t>Name of Bidder……………………………………………………………Bid number…………………………………</w:t>
            </w:r>
          </w:p>
          <w:p w14:paraId="01AF5847" w14:textId="77777777" w:rsidR="003F20C0" w:rsidRPr="003F20C0" w:rsidRDefault="003F20C0" w:rsidP="003F20C0">
            <w:pPr>
              <w:rPr>
                <w:rFonts w:ascii="Arial" w:hAnsi="Arial"/>
                <w:sz w:val="20"/>
                <w:szCs w:val="20"/>
                <w:lang w:val="en-AU"/>
              </w:rPr>
            </w:pPr>
          </w:p>
          <w:p w14:paraId="3EDA3EC9" w14:textId="77777777" w:rsidR="003F20C0" w:rsidRPr="003F20C0" w:rsidRDefault="003F20C0" w:rsidP="003F20C0">
            <w:pPr>
              <w:rPr>
                <w:rFonts w:ascii="Arial" w:hAnsi="Arial"/>
                <w:sz w:val="20"/>
                <w:szCs w:val="20"/>
                <w:lang w:val="en-AU"/>
              </w:rPr>
            </w:pPr>
            <w:r w:rsidRPr="003F20C0">
              <w:rPr>
                <w:rFonts w:ascii="Arial" w:hAnsi="Arial"/>
                <w:sz w:val="20"/>
                <w:szCs w:val="20"/>
                <w:lang w:val="en-AU"/>
              </w:rPr>
              <w:t>Closing Time 11:00    ……………………………………………………. Closing date……………………………</w:t>
            </w:r>
            <w:proofErr w:type="gramStart"/>
            <w:r w:rsidRPr="003F20C0">
              <w:rPr>
                <w:rFonts w:ascii="Arial" w:hAnsi="Arial"/>
                <w:sz w:val="20"/>
                <w:szCs w:val="20"/>
                <w:lang w:val="en-AU"/>
              </w:rPr>
              <w:t>…..</w:t>
            </w:r>
            <w:proofErr w:type="gramEnd"/>
          </w:p>
        </w:tc>
      </w:tr>
    </w:tbl>
    <w:p w14:paraId="14BAD21C" w14:textId="77777777" w:rsidR="003F20C0" w:rsidRPr="003F20C0" w:rsidRDefault="003F20C0" w:rsidP="003F20C0">
      <w:pPr>
        <w:ind w:left="-1134"/>
        <w:rPr>
          <w:rFonts w:ascii="Arial" w:hAnsi="Arial"/>
          <w:sz w:val="20"/>
          <w:szCs w:val="20"/>
          <w:lang w:val="en-AU"/>
        </w:rPr>
      </w:pPr>
    </w:p>
    <w:p w14:paraId="5E1B3BA2" w14:textId="77777777" w:rsidR="003F20C0" w:rsidRPr="003F20C0" w:rsidRDefault="003F20C0" w:rsidP="003F20C0">
      <w:pPr>
        <w:ind w:left="-1134"/>
        <w:jc w:val="both"/>
        <w:rPr>
          <w:rFonts w:ascii="Arial" w:hAnsi="Arial"/>
          <w:sz w:val="20"/>
          <w:szCs w:val="20"/>
          <w:lang w:val="en-US"/>
        </w:rPr>
      </w:pPr>
      <w:r w:rsidRPr="003F20C0">
        <w:rPr>
          <w:rFonts w:ascii="Arial" w:hAnsi="Arial"/>
          <w:sz w:val="20"/>
          <w:szCs w:val="20"/>
          <w:lang w:val="en-US"/>
        </w:rPr>
        <w:t>OFFER TO BE VALID FOR………DAYS FROM THE CLOSING DATE OF BID.</w:t>
      </w:r>
    </w:p>
    <w:p w14:paraId="55CBB049" w14:textId="77777777" w:rsidR="003F20C0" w:rsidRPr="003F20C0" w:rsidRDefault="003F20C0" w:rsidP="003F20C0">
      <w:pPr>
        <w:ind w:left="-1134"/>
        <w:jc w:val="both"/>
        <w:rPr>
          <w:rFonts w:ascii="Arial" w:hAnsi="Arial"/>
          <w:sz w:val="20"/>
          <w:szCs w:val="20"/>
          <w:u w:val="single"/>
          <w:lang w:val="en-US"/>
        </w:rPr>
      </w:pPr>
    </w:p>
    <w:p w14:paraId="0236B2B8" w14:textId="77777777" w:rsidR="003F20C0" w:rsidRPr="003F20C0" w:rsidRDefault="003F20C0" w:rsidP="003F20C0">
      <w:pPr>
        <w:tabs>
          <w:tab w:val="left" w:pos="1080"/>
          <w:tab w:val="left" w:pos="2700"/>
        </w:tabs>
        <w:ind w:left="-1134"/>
        <w:rPr>
          <w:rFonts w:ascii="Arial" w:hAnsi="Arial"/>
          <w:sz w:val="20"/>
          <w:szCs w:val="20"/>
          <w:lang w:val="en-AU"/>
        </w:rPr>
      </w:pPr>
      <w:r w:rsidRPr="003F20C0">
        <w:rPr>
          <w:rFonts w:ascii="Arial" w:hAnsi="Arial"/>
          <w:sz w:val="20"/>
          <w:szCs w:val="20"/>
          <w:lang w:val="en-AU"/>
        </w:rPr>
        <w:t>---------------------------------------------------------------------------------------------------------------------------------------------------------</w:t>
      </w:r>
    </w:p>
    <w:p w14:paraId="0772FA4A" w14:textId="77777777" w:rsidR="003F20C0" w:rsidRPr="003F20C0" w:rsidRDefault="003F20C0" w:rsidP="003F20C0">
      <w:pPr>
        <w:tabs>
          <w:tab w:val="left" w:pos="1080"/>
          <w:tab w:val="left" w:pos="2700"/>
        </w:tabs>
        <w:ind w:left="-1134"/>
        <w:rPr>
          <w:rFonts w:ascii="Arial" w:hAnsi="Arial"/>
          <w:sz w:val="20"/>
          <w:szCs w:val="20"/>
          <w:lang w:val="en-AU"/>
        </w:rPr>
      </w:pPr>
    </w:p>
    <w:p w14:paraId="60F89A43" w14:textId="77777777" w:rsidR="003F20C0" w:rsidRPr="003F20C0" w:rsidRDefault="003F20C0" w:rsidP="003F20C0">
      <w:pPr>
        <w:tabs>
          <w:tab w:val="left" w:pos="1080"/>
          <w:tab w:val="left" w:pos="2700"/>
        </w:tabs>
        <w:ind w:left="-1134"/>
        <w:rPr>
          <w:rFonts w:ascii="Arial" w:hAnsi="Arial"/>
          <w:sz w:val="20"/>
          <w:szCs w:val="20"/>
          <w:lang w:val="en-AU"/>
        </w:rPr>
      </w:pPr>
      <w:r w:rsidRPr="003F20C0">
        <w:rPr>
          <w:rFonts w:ascii="Arial" w:hAnsi="Arial"/>
          <w:sz w:val="20"/>
          <w:szCs w:val="20"/>
          <w:lang w:val="en-AU"/>
        </w:rPr>
        <w:t>ITEM                QUANTITY</w:t>
      </w:r>
      <w:r w:rsidRPr="003F20C0">
        <w:rPr>
          <w:rFonts w:ascii="Arial" w:hAnsi="Arial"/>
          <w:sz w:val="20"/>
          <w:szCs w:val="20"/>
          <w:lang w:val="en-AU"/>
        </w:rPr>
        <w:tab/>
      </w:r>
      <w:r w:rsidRPr="003F20C0">
        <w:rPr>
          <w:rFonts w:ascii="Arial" w:hAnsi="Arial"/>
          <w:sz w:val="20"/>
          <w:szCs w:val="20"/>
          <w:lang w:val="en-AU"/>
        </w:rPr>
        <w:tab/>
        <w:t>DESCRIPTION</w:t>
      </w:r>
      <w:r w:rsidRPr="003F20C0">
        <w:rPr>
          <w:rFonts w:ascii="Arial" w:hAnsi="Arial"/>
          <w:sz w:val="20"/>
          <w:szCs w:val="20"/>
          <w:lang w:val="en-AU"/>
        </w:rPr>
        <w:tab/>
      </w:r>
      <w:r w:rsidRPr="003F20C0">
        <w:rPr>
          <w:rFonts w:ascii="Arial" w:hAnsi="Arial"/>
          <w:sz w:val="20"/>
          <w:szCs w:val="20"/>
          <w:lang w:val="en-AU"/>
        </w:rPr>
        <w:tab/>
        <w:t>BID PRICE IN RSA CURRENCY</w:t>
      </w:r>
    </w:p>
    <w:p w14:paraId="3C42E1B6" w14:textId="77777777" w:rsidR="003F20C0" w:rsidRPr="003F20C0" w:rsidRDefault="003F20C0" w:rsidP="003F20C0">
      <w:pPr>
        <w:ind w:left="-1134"/>
        <w:rPr>
          <w:rFonts w:ascii="Arial" w:hAnsi="Arial"/>
          <w:color w:val="FF0000"/>
          <w:sz w:val="20"/>
          <w:szCs w:val="20"/>
          <w:lang w:val="en-AU"/>
        </w:rPr>
      </w:pPr>
      <w:r w:rsidRPr="003F20C0">
        <w:rPr>
          <w:rFonts w:ascii="Arial" w:hAnsi="Arial"/>
          <w:sz w:val="20"/>
          <w:szCs w:val="20"/>
          <w:lang w:val="en-AU"/>
        </w:rPr>
        <w:t>NO.</w:t>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t xml:space="preserve">**(ALL APPLICABLE TAXES INCLUDED) </w:t>
      </w:r>
    </w:p>
    <w:p w14:paraId="6CD9C474" w14:textId="77777777" w:rsidR="003F20C0" w:rsidRPr="003F20C0" w:rsidRDefault="003F20C0" w:rsidP="003F20C0">
      <w:pPr>
        <w:ind w:left="-1134"/>
        <w:rPr>
          <w:rFonts w:ascii="Arial" w:hAnsi="Arial"/>
          <w:color w:val="FF0000"/>
          <w:sz w:val="20"/>
          <w:szCs w:val="20"/>
          <w:lang w:val="en-AU"/>
        </w:rPr>
      </w:pPr>
    </w:p>
    <w:p w14:paraId="79527EF6" w14:textId="77777777" w:rsidR="003F20C0" w:rsidRPr="003F20C0" w:rsidRDefault="003F20C0" w:rsidP="003F20C0">
      <w:pPr>
        <w:ind w:left="-1134"/>
        <w:jc w:val="both"/>
        <w:rPr>
          <w:rFonts w:ascii="Arial" w:hAnsi="Arial"/>
          <w:sz w:val="20"/>
          <w:szCs w:val="20"/>
          <w:lang w:val="en-AU"/>
        </w:rPr>
      </w:pPr>
      <w:r w:rsidRPr="003F20C0">
        <w:rPr>
          <w:rFonts w:ascii="Arial" w:hAnsi="Arial"/>
          <w:sz w:val="20"/>
          <w:szCs w:val="20"/>
          <w:lang w:val="en-AU"/>
        </w:rPr>
        <w:t>---------------------------------------------------------------------------------------------------------------------------------------------------------</w:t>
      </w:r>
    </w:p>
    <w:p w14:paraId="6CDDA810" w14:textId="77777777" w:rsidR="003F20C0" w:rsidRPr="003F20C0" w:rsidRDefault="003F20C0" w:rsidP="003F20C0">
      <w:pPr>
        <w:ind w:left="-1134"/>
        <w:jc w:val="both"/>
        <w:rPr>
          <w:rFonts w:ascii="Arial" w:hAnsi="Arial"/>
          <w:sz w:val="20"/>
          <w:szCs w:val="20"/>
          <w:lang w:val="en-AU"/>
        </w:rPr>
      </w:pPr>
    </w:p>
    <w:p w14:paraId="0E856208" w14:textId="77777777" w:rsidR="003F20C0" w:rsidRPr="003F20C0" w:rsidRDefault="003F20C0" w:rsidP="003F20C0">
      <w:pPr>
        <w:numPr>
          <w:ilvl w:val="0"/>
          <w:numId w:val="21"/>
        </w:numPr>
        <w:tabs>
          <w:tab w:val="num" w:pos="-1134"/>
        </w:tabs>
        <w:ind w:left="-1134" w:firstLine="0"/>
        <w:jc w:val="both"/>
        <w:rPr>
          <w:rFonts w:ascii="Arial" w:hAnsi="Arial"/>
          <w:sz w:val="20"/>
          <w:szCs w:val="20"/>
          <w:lang w:val="en-US"/>
        </w:rPr>
      </w:pPr>
      <w:r w:rsidRPr="003F20C0">
        <w:rPr>
          <w:rFonts w:ascii="Arial" w:hAnsi="Arial"/>
          <w:sz w:val="20"/>
          <w:szCs w:val="20"/>
          <w:lang w:val="en-US"/>
        </w:rPr>
        <w:t>Required by:</w:t>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t>…………………………………………</w:t>
      </w:r>
    </w:p>
    <w:p w14:paraId="2E0E75E5" w14:textId="77777777" w:rsidR="003F20C0" w:rsidRPr="003F20C0" w:rsidRDefault="003F20C0" w:rsidP="003F20C0">
      <w:pPr>
        <w:ind w:left="-1134"/>
        <w:jc w:val="both"/>
        <w:rPr>
          <w:rFonts w:ascii="Arial" w:hAnsi="Arial"/>
          <w:sz w:val="20"/>
          <w:szCs w:val="20"/>
          <w:lang w:val="en-US"/>
        </w:rPr>
      </w:pPr>
    </w:p>
    <w:p w14:paraId="7BCD9360" w14:textId="77777777" w:rsidR="003F20C0" w:rsidRPr="003F20C0" w:rsidRDefault="003F20C0" w:rsidP="003F20C0">
      <w:pPr>
        <w:ind w:left="-1134"/>
        <w:jc w:val="both"/>
        <w:rPr>
          <w:rFonts w:ascii="Arial" w:hAnsi="Arial"/>
          <w:sz w:val="20"/>
          <w:szCs w:val="20"/>
          <w:lang w:val="en-US"/>
        </w:rPr>
      </w:pPr>
      <w:r w:rsidRPr="003F20C0">
        <w:rPr>
          <w:rFonts w:ascii="Arial" w:hAnsi="Arial"/>
          <w:sz w:val="20"/>
          <w:szCs w:val="20"/>
          <w:lang w:val="en-US"/>
        </w:rPr>
        <w:t>-</w:t>
      </w:r>
      <w:r w:rsidRPr="003F20C0">
        <w:rPr>
          <w:rFonts w:ascii="Arial" w:hAnsi="Arial"/>
          <w:sz w:val="20"/>
          <w:szCs w:val="20"/>
          <w:lang w:val="en-US"/>
        </w:rPr>
        <w:tab/>
        <w:t>At:</w:t>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t>…</w:t>
      </w:r>
      <w:proofErr w:type="gramStart"/>
      <w:r w:rsidRPr="003F20C0">
        <w:rPr>
          <w:rFonts w:ascii="Arial" w:hAnsi="Arial"/>
          <w:sz w:val="20"/>
          <w:szCs w:val="20"/>
          <w:lang w:val="en-US"/>
        </w:rPr>
        <w:t>….…..</w:t>
      </w:r>
      <w:proofErr w:type="gramEnd"/>
      <w:r w:rsidRPr="003F20C0">
        <w:rPr>
          <w:rFonts w:ascii="Arial" w:hAnsi="Arial"/>
          <w:sz w:val="20"/>
          <w:szCs w:val="20"/>
          <w:lang w:val="en-US"/>
        </w:rPr>
        <w:t>……………………………….</w:t>
      </w:r>
    </w:p>
    <w:p w14:paraId="189BCB21" w14:textId="77777777" w:rsidR="003F20C0" w:rsidRPr="003F20C0" w:rsidRDefault="003F20C0" w:rsidP="003F20C0">
      <w:pPr>
        <w:ind w:left="-1134"/>
        <w:jc w:val="both"/>
        <w:rPr>
          <w:rFonts w:ascii="Arial" w:hAnsi="Arial"/>
          <w:sz w:val="20"/>
          <w:szCs w:val="20"/>
          <w:lang w:val="en-US"/>
        </w:rPr>
      </w:pP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p>
    <w:p w14:paraId="2BCC7134" w14:textId="77777777" w:rsidR="003F20C0" w:rsidRPr="003F20C0" w:rsidRDefault="003F20C0" w:rsidP="003F20C0">
      <w:pPr>
        <w:jc w:val="both"/>
        <w:rPr>
          <w:rFonts w:ascii="Arial" w:hAnsi="Arial"/>
          <w:sz w:val="20"/>
          <w:szCs w:val="20"/>
          <w:lang w:val="en-US"/>
        </w:rPr>
      </w:pP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p>
    <w:p w14:paraId="5D1FA4EA" w14:textId="77777777" w:rsidR="003F20C0" w:rsidRPr="003F20C0" w:rsidRDefault="003F20C0" w:rsidP="003F20C0">
      <w:pPr>
        <w:ind w:left="-1134"/>
        <w:jc w:val="both"/>
        <w:rPr>
          <w:rFonts w:ascii="Arial" w:hAnsi="Arial"/>
          <w:sz w:val="20"/>
          <w:szCs w:val="20"/>
          <w:lang w:val="en-US"/>
        </w:rPr>
      </w:pPr>
    </w:p>
    <w:p w14:paraId="22069AB9" w14:textId="77777777" w:rsidR="003F20C0" w:rsidRPr="003F20C0" w:rsidRDefault="003F20C0" w:rsidP="003F20C0">
      <w:pPr>
        <w:numPr>
          <w:ilvl w:val="0"/>
          <w:numId w:val="21"/>
        </w:numPr>
        <w:tabs>
          <w:tab w:val="num" w:pos="-709"/>
        </w:tabs>
        <w:ind w:left="-1134" w:firstLine="0"/>
        <w:rPr>
          <w:rFonts w:ascii="Arial" w:hAnsi="Arial"/>
          <w:sz w:val="20"/>
          <w:szCs w:val="20"/>
          <w:lang w:val="en-AU"/>
        </w:rPr>
      </w:pPr>
      <w:r w:rsidRPr="003F20C0">
        <w:rPr>
          <w:rFonts w:ascii="Arial" w:hAnsi="Arial"/>
          <w:sz w:val="20"/>
          <w:szCs w:val="20"/>
          <w:lang w:val="en-AU"/>
        </w:rPr>
        <w:t>Brand and model</w:t>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t>…</w:t>
      </w:r>
      <w:proofErr w:type="gramStart"/>
      <w:r w:rsidRPr="003F20C0">
        <w:rPr>
          <w:rFonts w:ascii="Arial" w:hAnsi="Arial"/>
          <w:sz w:val="20"/>
          <w:szCs w:val="20"/>
          <w:lang w:val="en-AU"/>
        </w:rPr>
        <w:t>…..</w:t>
      </w:r>
      <w:proofErr w:type="gramEnd"/>
      <w:r w:rsidRPr="003F20C0">
        <w:rPr>
          <w:rFonts w:ascii="Arial" w:hAnsi="Arial"/>
          <w:sz w:val="20"/>
          <w:szCs w:val="20"/>
          <w:lang w:val="en-AU"/>
        </w:rPr>
        <w:t>………………………………….</w:t>
      </w:r>
    </w:p>
    <w:p w14:paraId="726A6C64" w14:textId="77777777" w:rsidR="003F20C0" w:rsidRPr="003F20C0" w:rsidRDefault="003F20C0" w:rsidP="003F20C0">
      <w:pPr>
        <w:numPr>
          <w:ilvl w:val="0"/>
          <w:numId w:val="21"/>
        </w:numPr>
        <w:ind w:left="-1134" w:firstLine="0"/>
        <w:rPr>
          <w:rFonts w:ascii="Arial" w:hAnsi="Arial"/>
          <w:sz w:val="20"/>
          <w:szCs w:val="20"/>
          <w:lang w:val="en-AU"/>
        </w:rPr>
      </w:pP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p>
    <w:p w14:paraId="77CD3994" w14:textId="77777777" w:rsidR="003F20C0" w:rsidRPr="003F20C0" w:rsidRDefault="003F20C0" w:rsidP="003F20C0">
      <w:pPr>
        <w:numPr>
          <w:ilvl w:val="0"/>
          <w:numId w:val="21"/>
        </w:numPr>
        <w:tabs>
          <w:tab w:val="num" w:pos="-1134"/>
        </w:tabs>
        <w:ind w:left="-1134" w:firstLine="0"/>
        <w:rPr>
          <w:rFonts w:ascii="Arial" w:hAnsi="Arial"/>
          <w:sz w:val="20"/>
          <w:szCs w:val="20"/>
          <w:lang w:val="en-AU"/>
        </w:rPr>
      </w:pPr>
      <w:r w:rsidRPr="003F20C0">
        <w:rPr>
          <w:rFonts w:ascii="Arial" w:hAnsi="Arial"/>
          <w:sz w:val="20"/>
          <w:szCs w:val="20"/>
          <w:lang w:val="en-AU"/>
        </w:rPr>
        <w:t>Country of origin</w:t>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t>……...………………………………….</w:t>
      </w:r>
    </w:p>
    <w:p w14:paraId="1726C958" w14:textId="77777777" w:rsidR="003F20C0" w:rsidRPr="003F20C0" w:rsidRDefault="003F20C0" w:rsidP="003F20C0">
      <w:pPr>
        <w:ind w:left="-1134"/>
        <w:rPr>
          <w:rFonts w:ascii="Arial" w:hAnsi="Arial"/>
          <w:sz w:val="20"/>
          <w:szCs w:val="20"/>
          <w:lang w:val="en-AU"/>
        </w:rPr>
      </w:pPr>
    </w:p>
    <w:p w14:paraId="46070212" w14:textId="77777777" w:rsidR="003F20C0" w:rsidRPr="003F20C0" w:rsidRDefault="003F20C0" w:rsidP="003F20C0">
      <w:pPr>
        <w:ind w:left="-1134"/>
        <w:rPr>
          <w:rFonts w:ascii="Arial" w:hAnsi="Arial"/>
          <w:sz w:val="20"/>
          <w:szCs w:val="20"/>
          <w:lang w:val="en-AU"/>
        </w:rPr>
      </w:pPr>
    </w:p>
    <w:p w14:paraId="15E742DC" w14:textId="77777777" w:rsidR="003F20C0" w:rsidRPr="003F20C0" w:rsidRDefault="003F20C0" w:rsidP="003F20C0">
      <w:pPr>
        <w:ind w:left="-1134"/>
        <w:rPr>
          <w:rFonts w:ascii="Arial" w:hAnsi="Arial"/>
          <w:sz w:val="20"/>
          <w:szCs w:val="20"/>
          <w:lang w:val="en-AU"/>
        </w:rPr>
      </w:pPr>
      <w:r w:rsidRPr="003F20C0">
        <w:rPr>
          <w:rFonts w:ascii="Arial" w:hAnsi="Arial"/>
          <w:sz w:val="20"/>
          <w:szCs w:val="20"/>
          <w:lang w:val="en-AU"/>
        </w:rPr>
        <w:t>-</w:t>
      </w:r>
      <w:r w:rsidRPr="003F20C0">
        <w:rPr>
          <w:rFonts w:ascii="Arial" w:hAnsi="Arial"/>
          <w:sz w:val="20"/>
          <w:szCs w:val="20"/>
          <w:lang w:val="en-AU"/>
        </w:rPr>
        <w:tab/>
        <w:t>Does the offer comply with the specification(s)?</w:t>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t>*YES/NO</w:t>
      </w:r>
    </w:p>
    <w:p w14:paraId="63FCAEFD" w14:textId="77777777" w:rsidR="003F20C0" w:rsidRPr="003F20C0" w:rsidRDefault="003F20C0" w:rsidP="003F20C0">
      <w:pPr>
        <w:ind w:left="-1134"/>
        <w:rPr>
          <w:rFonts w:ascii="Arial" w:hAnsi="Arial"/>
          <w:sz w:val="20"/>
          <w:szCs w:val="20"/>
          <w:lang w:val="en-AU"/>
        </w:rPr>
      </w:pPr>
    </w:p>
    <w:p w14:paraId="6FD1FB2C" w14:textId="77777777" w:rsidR="003F20C0" w:rsidRPr="003F20C0" w:rsidRDefault="003F20C0" w:rsidP="003F20C0">
      <w:pPr>
        <w:numPr>
          <w:ilvl w:val="0"/>
          <w:numId w:val="21"/>
        </w:numPr>
        <w:tabs>
          <w:tab w:val="num" w:pos="-709"/>
        </w:tabs>
        <w:ind w:left="-1134" w:firstLine="0"/>
        <w:rPr>
          <w:rFonts w:ascii="Arial" w:hAnsi="Arial"/>
          <w:sz w:val="20"/>
          <w:szCs w:val="20"/>
          <w:lang w:val="en-AU"/>
        </w:rPr>
      </w:pPr>
      <w:r w:rsidRPr="003F20C0">
        <w:rPr>
          <w:rFonts w:ascii="Arial" w:hAnsi="Arial"/>
          <w:sz w:val="20"/>
          <w:szCs w:val="20"/>
          <w:lang w:val="en-AU"/>
        </w:rPr>
        <w:t>If not to specification, indicate deviation(s)</w:t>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t>………………………………………….</w:t>
      </w:r>
    </w:p>
    <w:p w14:paraId="659DA9F6" w14:textId="77777777" w:rsidR="003F20C0" w:rsidRPr="003F20C0" w:rsidRDefault="003F20C0" w:rsidP="003F20C0">
      <w:pPr>
        <w:ind w:left="-1134"/>
        <w:rPr>
          <w:rFonts w:ascii="Arial" w:hAnsi="Arial"/>
          <w:sz w:val="20"/>
          <w:szCs w:val="20"/>
          <w:lang w:val="en-AU"/>
        </w:rPr>
      </w:pPr>
      <w:r w:rsidRPr="003F20C0">
        <w:rPr>
          <w:rFonts w:ascii="Arial" w:hAnsi="Arial"/>
          <w:sz w:val="20"/>
          <w:szCs w:val="20"/>
          <w:lang w:val="en-AU"/>
        </w:rPr>
        <w:tab/>
      </w:r>
      <w:r w:rsidRPr="003F20C0">
        <w:rPr>
          <w:rFonts w:ascii="Arial" w:hAnsi="Arial"/>
          <w:sz w:val="20"/>
          <w:szCs w:val="20"/>
          <w:lang w:val="en-AU"/>
        </w:rPr>
        <w:tab/>
      </w:r>
    </w:p>
    <w:p w14:paraId="6C8E409E" w14:textId="77777777" w:rsidR="003F20C0" w:rsidRPr="003F20C0" w:rsidRDefault="003F20C0" w:rsidP="003F20C0">
      <w:pPr>
        <w:numPr>
          <w:ilvl w:val="0"/>
          <w:numId w:val="21"/>
        </w:numPr>
        <w:tabs>
          <w:tab w:val="num" w:pos="-1134"/>
        </w:tabs>
        <w:ind w:left="-1134" w:firstLine="0"/>
        <w:rPr>
          <w:rFonts w:ascii="Arial" w:hAnsi="Arial"/>
          <w:sz w:val="20"/>
          <w:szCs w:val="20"/>
          <w:lang w:val="en-AU"/>
        </w:rPr>
      </w:pPr>
      <w:r w:rsidRPr="003F20C0">
        <w:rPr>
          <w:rFonts w:ascii="Arial" w:hAnsi="Arial"/>
          <w:sz w:val="20"/>
          <w:szCs w:val="20"/>
          <w:lang w:val="en-AU"/>
        </w:rPr>
        <w:t>Period required for delivery</w:t>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t>………………………………………….</w:t>
      </w:r>
    </w:p>
    <w:p w14:paraId="2851F013" w14:textId="77777777" w:rsidR="003F20C0" w:rsidRPr="003F20C0" w:rsidRDefault="003F20C0" w:rsidP="003F20C0">
      <w:pPr>
        <w:ind w:left="-1134"/>
        <w:rPr>
          <w:rFonts w:ascii="Arial" w:hAnsi="Arial"/>
          <w:sz w:val="20"/>
          <w:szCs w:val="20"/>
          <w:lang w:val="en-AU"/>
        </w:rPr>
      </w:pPr>
    </w:p>
    <w:p w14:paraId="6A73DA59" w14:textId="77777777" w:rsidR="003F20C0" w:rsidRPr="003F20C0" w:rsidRDefault="003F20C0" w:rsidP="003F20C0">
      <w:pPr>
        <w:ind w:left="-1134"/>
        <w:rPr>
          <w:rFonts w:ascii="Arial" w:hAnsi="Arial"/>
          <w:sz w:val="20"/>
          <w:szCs w:val="20"/>
          <w:lang w:val="en-AU"/>
        </w:rPr>
      </w:pPr>
      <w:r w:rsidRPr="003F20C0">
        <w:rPr>
          <w:rFonts w:ascii="Arial" w:hAnsi="Arial"/>
          <w:sz w:val="20"/>
          <w:szCs w:val="20"/>
          <w:lang w:val="en-AU"/>
        </w:rPr>
        <w:t>-</w:t>
      </w:r>
      <w:r w:rsidRPr="003F20C0">
        <w:rPr>
          <w:rFonts w:ascii="Arial" w:hAnsi="Arial"/>
          <w:sz w:val="20"/>
          <w:szCs w:val="20"/>
          <w:lang w:val="en-AU"/>
        </w:rPr>
        <w:tab/>
        <w:t xml:space="preserve">Delivery: </w:t>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t>*Firm/not firm</w:t>
      </w:r>
    </w:p>
    <w:p w14:paraId="798C732D" w14:textId="77777777" w:rsidR="003F20C0" w:rsidRPr="003F20C0" w:rsidRDefault="003F20C0" w:rsidP="003F20C0">
      <w:pPr>
        <w:ind w:left="-1134"/>
        <w:rPr>
          <w:rFonts w:ascii="Arial" w:hAnsi="Arial"/>
          <w:sz w:val="20"/>
          <w:szCs w:val="20"/>
          <w:lang w:val="en-AU"/>
        </w:rPr>
      </w:pPr>
    </w:p>
    <w:p w14:paraId="1C2B864D" w14:textId="77777777" w:rsidR="003F20C0" w:rsidRPr="003F20C0" w:rsidRDefault="003F20C0" w:rsidP="003F20C0">
      <w:pPr>
        <w:ind w:left="-1134"/>
        <w:rPr>
          <w:rFonts w:ascii="Arial" w:hAnsi="Arial"/>
          <w:sz w:val="20"/>
          <w:szCs w:val="20"/>
          <w:lang w:val="en-AU"/>
        </w:rPr>
      </w:pPr>
    </w:p>
    <w:p w14:paraId="4CCC02AD" w14:textId="77777777" w:rsidR="003F20C0" w:rsidRPr="003F20C0" w:rsidRDefault="003F20C0" w:rsidP="003F20C0">
      <w:pPr>
        <w:ind w:left="-1134"/>
        <w:rPr>
          <w:rFonts w:ascii="Arial" w:hAnsi="Arial"/>
          <w:sz w:val="20"/>
          <w:szCs w:val="20"/>
          <w:lang w:val="en-AU"/>
        </w:rPr>
      </w:pPr>
      <w:r w:rsidRPr="003F20C0">
        <w:rPr>
          <w:rFonts w:ascii="Arial" w:hAnsi="Arial"/>
          <w:sz w:val="20"/>
          <w:szCs w:val="20"/>
          <w:lang w:val="en-AU"/>
        </w:rPr>
        <w:t xml:space="preserve">** “all applicable taxes” </w:t>
      </w:r>
      <w:proofErr w:type="gramStart"/>
      <w:r w:rsidRPr="003F20C0">
        <w:rPr>
          <w:rFonts w:ascii="Arial" w:hAnsi="Arial"/>
          <w:sz w:val="20"/>
          <w:szCs w:val="20"/>
          <w:lang w:val="en-AU"/>
        </w:rPr>
        <w:t>includes  value</w:t>
      </w:r>
      <w:proofErr w:type="gramEnd"/>
      <w:r w:rsidRPr="003F20C0">
        <w:rPr>
          <w:rFonts w:ascii="Arial" w:hAnsi="Arial"/>
          <w:sz w:val="20"/>
          <w:szCs w:val="20"/>
          <w:lang w:val="en-AU"/>
        </w:rPr>
        <w:t>- added tax, pay as you earn, income tax, unemployment  insurance fund contributions and skills development levies.</w:t>
      </w:r>
    </w:p>
    <w:p w14:paraId="498F845C" w14:textId="77777777" w:rsidR="003F20C0" w:rsidRPr="003F20C0" w:rsidRDefault="003F20C0" w:rsidP="003F20C0">
      <w:pPr>
        <w:ind w:left="-1134"/>
        <w:rPr>
          <w:rFonts w:ascii="Arial" w:hAnsi="Arial"/>
          <w:sz w:val="20"/>
          <w:szCs w:val="20"/>
          <w:lang w:val="en-AU"/>
        </w:rPr>
      </w:pPr>
    </w:p>
    <w:p w14:paraId="21D58B46" w14:textId="77777777" w:rsidR="003F20C0" w:rsidRPr="003F20C0" w:rsidRDefault="003F20C0" w:rsidP="003F20C0">
      <w:pPr>
        <w:ind w:left="-1134"/>
        <w:rPr>
          <w:rFonts w:ascii="Arial" w:hAnsi="Arial"/>
          <w:sz w:val="20"/>
          <w:szCs w:val="20"/>
          <w:lang w:val="en-AU"/>
        </w:rPr>
      </w:pPr>
      <w:r w:rsidRPr="003F20C0">
        <w:rPr>
          <w:rFonts w:ascii="Arial" w:hAnsi="Arial"/>
          <w:sz w:val="20"/>
          <w:szCs w:val="20"/>
          <w:lang w:val="en-AU"/>
        </w:rPr>
        <w:t>*Delete if not applicable</w:t>
      </w:r>
    </w:p>
    <w:p w14:paraId="184CCBB5" w14:textId="77777777" w:rsidR="003F20C0" w:rsidRPr="003F20C0" w:rsidRDefault="003F20C0" w:rsidP="003F20C0">
      <w:pPr>
        <w:ind w:left="-1134"/>
        <w:jc w:val="right"/>
        <w:rPr>
          <w:rFonts w:ascii="Arial" w:hAnsi="Arial"/>
          <w:b/>
          <w:sz w:val="20"/>
          <w:szCs w:val="20"/>
          <w:lang w:val="en-AU"/>
        </w:rPr>
      </w:pPr>
      <w:r w:rsidRPr="003F20C0">
        <w:rPr>
          <w:rFonts w:ascii="Arial" w:hAnsi="Arial"/>
          <w:b/>
          <w:sz w:val="20"/>
          <w:szCs w:val="20"/>
          <w:lang w:val="en-AU"/>
        </w:rPr>
        <w:br w:type="page"/>
      </w:r>
      <w:r w:rsidRPr="003F20C0">
        <w:rPr>
          <w:rFonts w:ascii="Arial" w:hAnsi="Arial"/>
          <w:b/>
          <w:sz w:val="20"/>
          <w:szCs w:val="20"/>
          <w:lang w:val="en-AU"/>
        </w:rPr>
        <w:lastRenderedPageBreak/>
        <w:t>SBD 3.2</w:t>
      </w:r>
    </w:p>
    <w:p w14:paraId="552F98F9" w14:textId="77777777" w:rsidR="003F20C0" w:rsidRPr="003F20C0" w:rsidRDefault="003F20C0" w:rsidP="003F20C0">
      <w:pPr>
        <w:ind w:left="-1134"/>
        <w:jc w:val="center"/>
        <w:rPr>
          <w:rFonts w:ascii="Arial" w:hAnsi="Arial"/>
          <w:b/>
          <w:sz w:val="20"/>
          <w:szCs w:val="20"/>
          <w:lang w:val="en-AU"/>
        </w:rPr>
      </w:pPr>
    </w:p>
    <w:p w14:paraId="1E0C6778" w14:textId="77777777" w:rsidR="003F20C0" w:rsidRPr="003F20C0" w:rsidRDefault="003F20C0" w:rsidP="003F20C0">
      <w:pPr>
        <w:ind w:left="-1134"/>
        <w:jc w:val="center"/>
        <w:rPr>
          <w:rFonts w:ascii="Arial" w:hAnsi="Arial"/>
          <w:b/>
          <w:sz w:val="20"/>
          <w:szCs w:val="20"/>
          <w:lang w:val="en-AU"/>
        </w:rPr>
      </w:pPr>
      <w:r w:rsidRPr="003F20C0">
        <w:rPr>
          <w:rFonts w:ascii="Arial" w:hAnsi="Arial"/>
          <w:b/>
          <w:sz w:val="20"/>
          <w:szCs w:val="20"/>
          <w:lang w:val="en-AU"/>
        </w:rPr>
        <w:t>PRICE ADJUSTMENTS</w:t>
      </w:r>
    </w:p>
    <w:p w14:paraId="5CEA265B" w14:textId="77777777" w:rsidR="003F20C0" w:rsidRPr="003F20C0" w:rsidRDefault="003F20C0" w:rsidP="003F20C0">
      <w:pPr>
        <w:ind w:left="-1134"/>
        <w:jc w:val="center"/>
        <w:rPr>
          <w:rFonts w:ascii="Arial" w:hAnsi="Arial"/>
          <w:b/>
          <w:sz w:val="20"/>
          <w:szCs w:val="20"/>
          <w:lang w:val="en-AU"/>
        </w:rPr>
      </w:pPr>
    </w:p>
    <w:p w14:paraId="1DCE6101" w14:textId="77777777" w:rsidR="003F20C0" w:rsidRPr="003F20C0" w:rsidRDefault="003F20C0" w:rsidP="003F20C0">
      <w:pPr>
        <w:ind w:left="-1134"/>
        <w:jc w:val="both"/>
        <w:rPr>
          <w:rFonts w:ascii="Arial" w:hAnsi="Arial"/>
          <w:b/>
          <w:sz w:val="20"/>
          <w:szCs w:val="20"/>
          <w:lang w:val="en-AU"/>
        </w:rPr>
      </w:pPr>
    </w:p>
    <w:p w14:paraId="116C2514" w14:textId="77777777" w:rsidR="003F20C0" w:rsidRPr="003F20C0" w:rsidRDefault="003F20C0" w:rsidP="003F20C0">
      <w:pPr>
        <w:ind w:left="-1134"/>
        <w:jc w:val="both"/>
        <w:rPr>
          <w:rFonts w:ascii="Arial" w:hAnsi="Arial"/>
          <w:b/>
          <w:sz w:val="20"/>
          <w:szCs w:val="20"/>
          <w:lang w:val="en-AU"/>
        </w:rPr>
      </w:pPr>
      <w:r w:rsidRPr="003F20C0">
        <w:rPr>
          <w:rFonts w:ascii="Arial" w:hAnsi="Arial"/>
          <w:b/>
          <w:sz w:val="20"/>
          <w:szCs w:val="20"/>
          <w:lang w:val="en-AU"/>
        </w:rPr>
        <w:t>A</w:t>
      </w:r>
      <w:r w:rsidRPr="003F20C0">
        <w:rPr>
          <w:rFonts w:ascii="Arial" w:hAnsi="Arial"/>
          <w:b/>
          <w:sz w:val="20"/>
          <w:szCs w:val="20"/>
          <w:lang w:val="en-AU"/>
        </w:rPr>
        <w:tab/>
      </w:r>
      <w:r w:rsidRPr="003F20C0">
        <w:rPr>
          <w:rFonts w:ascii="Arial" w:hAnsi="Arial"/>
          <w:b/>
          <w:sz w:val="20"/>
          <w:szCs w:val="20"/>
          <w:lang w:val="en-AU"/>
        </w:rPr>
        <w:tab/>
        <w:t>NON-FIRM PRICES SUBJECT TO ESCALATION</w:t>
      </w:r>
    </w:p>
    <w:p w14:paraId="7CD72F34" w14:textId="77777777" w:rsidR="003F20C0" w:rsidRPr="003F20C0" w:rsidRDefault="003F20C0" w:rsidP="003F20C0">
      <w:pPr>
        <w:ind w:left="-1134"/>
        <w:jc w:val="both"/>
        <w:rPr>
          <w:rFonts w:ascii="Arial" w:hAnsi="Arial"/>
          <w:sz w:val="20"/>
          <w:szCs w:val="20"/>
          <w:lang w:val="en-AU"/>
        </w:rPr>
      </w:pPr>
    </w:p>
    <w:p w14:paraId="663ACDE8" w14:textId="77777777" w:rsidR="003F20C0" w:rsidRPr="003F20C0" w:rsidRDefault="003F20C0" w:rsidP="003F20C0">
      <w:pPr>
        <w:ind w:hanging="1134"/>
        <w:jc w:val="both"/>
        <w:rPr>
          <w:rFonts w:ascii="Arial" w:hAnsi="Arial"/>
          <w:sz w:val="20"/>
          <w:szCs w:val="20"/>
          <w:lang w:val="en-AU"/>
        </w:rPr>
      </w:pPr>
      <w:r w:rsidRPr="003F20C0">
        <w:rPr>
          <w:rFonts w:ascii="Arial" w:hAnsi="Arial"/>
          <w:sz w:val="20"/>
          <w:szCs w:val="20"/>
          <w:lang w:val="en-AU"/>
        </w:rPr>
        <w:t>1.</w:t>
      </w:r>
      <w:r w:rsidRPr="003F20C0">
        <w:rPr>
          <w:rFonts w:ascii="Arial" w:hAnsi="Arial"/>
          <w:sz w:val="20"/>
          <w:szCs w:val="20"/>
          <w:lang w:val="en-AU"/>
        </w:rPr>
        <w:tab/>
        <w:t xml:space="preserve">IN CASES OF PERIOD CONTRACTS, </w:t>
      </w:r>
      <w:proofErr w:type="gramStart"/>
      <w:r w:rsidRPr="003F20C0">
        <w:rPr>
          <w:rFonts w:ascii="Arial" w:hAnsi="Arial"/>
          <w:sz w:val="20"/>
          <w:szCs w:val="20"/>
          <w:lang w:val="en-AU"/>
        </w:rPr>
        <w:t>NON FIRM</w:t>
      </w:r>
      <w:proofErr w:type="gramEnd"/>
      <w:r w:rsidRPr="003F20C0">
        <w:rPr>
          <w:rFonts w:ascii="Arial" w:hAnsi="Arial"/>
          <w:sz w:val="20"/>
          <w:szCs w:val="20"/>
          <w:lang w:val="en-AU"/>
        </w:rPr>
        <w:t xml:space="preserve"> PRICES WILL BE ADJUSTED (LOADED) WITH THE ASSESSED CONTRACT PRICE ADJUSTMENTS IMPLICIT IN NON FIRM PRICES WHEN CALCULATING THE COMPARATIVE PRICES</w:t>
      </w:r>
    </w:p>
    <w:p w14:paraId="78FA2C66" w14:textId="77777777" w:rsidR="003F20C0" w:rsidRPr="003F20C0" w:rsidRDefault="003F20C0" w:rsidP="003F20C0">
      <w:pPr>
        <w:ind w:left="-1134"/>
        <w:jc w:val="both"/>
        <w:rPr>
          <w:rFonts w:ascii="Arial" w:hAnsi="Arial"/>
          <w:sz w:val="20"/>
          <w:szCs w:val="20"/>
          <w:lang w:val="en-AU"/>
        </w:rPr>
      </w:pPr>
    </w:p>
    <w:p w14:paraId="30862D35" w14:textId="77777777" w:rsidR="003F20C0" w:rsidRPr="003F20C0" w:rsidRDefault="003F20C0" w:rsidP="003F20C0">
      <w:pPr>
        <w:numPr>
          <w:ilvl w:val="0"/>
          <w:numId w:val="55"/>
        </w:numPr>
        <w:tabs>
          <w:tab w:val="num" w:pos="0"/>
        </w:tabs>
        <w:ind w:left="0" w:hanging="1134"/>
        <w:jc w:val="both"/>
        <w:rPr>
          <w:rFonts w:ascii="Arial" w:hAnsi="Arial"/>
          <w:sz w:val="20"/>
          <w:szCs w:val="20"/>
          <w:lang w:val="en-AU"/>
        </w:rPr>
      </w:pPr>
      <w:r w:rsidRPr="003F20C0">
        <w:rPr>
          <w:rFonts w:ascii="Arial" w:hAnsi="Arial"/>
          <w:sz w:val="20"/>
          <w:szCs w:val="20"/>
          <w:lang w:val="en-AU"/>
        </w:rPr>
        <w:t>IN THIS CATEGORY PRICE ESCALATIONS WILL ONLY BE CONSIDERED IN TERMS OF THE FOLLOWING FORMULA:</w:t>
      </w:r>
    </w:p>
    <w:p w14:paraId="26811050" w14:textId="77777777" w:rsidR="003F20C0" w:rsidRPr="003F20C0" w:rsidRDefault="003F20C0" w:rsidP="003F20C0">
      <w:pPr>
        <w:ind w:left="-1134"/>
        <w:jc w:val="both"/>
        <w:rPr>
          <w:rFonts w:ascii="Arial" w:hAnsi="Arial"/>
          <w:b/>
          <w:sz w:val="20"/>
          <w:szCs w:val="20"/>
          <w:lang w:val="en-AU"/>
        </w:rPr>
      </w:pPr>
    </w:p>
    <w:p w14:paraId="405BA088" w14:textId="1AB37B68" w:rsidR="003F20C0" w:rsidRPr="003F20C0" w:rsidRDefault="003F20C0" w:rsidP="00601672">
      <w:pPr>
        <w:ind w:left="-1134"/>
        <w:jc w:val="center"/>
        <w:rPr>
          <w:rFonts w:ascii="Arial" w:hAnsi="Arial"/>
          <w:sz w:val="20"/>
          <w:szCs w:val="20"/>
          <w:lang w:val="en-AU"/>
        </w:rPr>
      </w:pPr>
      <w:r w:rsidRPr="003F20C0">
        <w:rPr>
          <w:rFonts w:ascii="Arial" w:hAnsi="Arial"/>
          <w:sz w:val="20"/>
          <w:szCs w:val="20"/>
          <w:lang w:val="en-AU"/>
        </w:rPr>
        <w:tab/>
      </w:r>
      <m:oMath>
        <m:r>
          <w:rPr>
            <w:rFonts w:ascii="Cambria Math" w:hAnsi="Arial"/>
            <w:sz w:val="20"/>
            <w:szCs w:val="20"/>
            <w:lang w:val="en-AU"/>
          </w:rPr>
          <m:t>Pa=</m:t>
        </m:r>
        <m:d>
          <m:dPr>
            <m:ctrlPr>
              <w:rPr>
                <w:rFonts w:ascii="Cambria Math" w:hAnsi="Arial"/>
                <w:i/>
                <w:sz w:val="20"/>
                <w:szCs w:val="20"/>
                <w:lang w:val="en-AU"/>
              </w:rPr>
            </m:ctrlPr>
          </m:dPr>
          <m:e>
            <m:r>
              <w:rPr>
                <w:rFonts w:ascii="Cambria Math" w:hAnsi="Arial"/>
                <w:sz w:val="20"/>
                <w:szCs w:val="20"/>
                <w:lang w:val="en-AU"/>
              </w:rPr>
              <m:t>1</m:t>
            </m:r>
            <m:r>
              <w:rPr>
                <w:rFonts w:ascii="Cambria Math" w:hAnsi="Arial"/>
                <w:sz w:val="20"/>
                <w:szCs w:val="20"/>
                <w:lang w:val="en-AU"/>
              </w:rPr>
              <m:t>-</m:t>
            </m:r>
            <m:r>
              <w:rPr>
                <w:rFonts w:ascii="Cambria Math" w:hAnsi="Arial"/>
                <w:sz w:val="20"/>
                <w:szCs w:val="20"/>
                <w:lang w:val="en-AU"/>
              </w:rPr>
              <m:t>V</m:t>
            </m:r>
          </m:e>
        </m:d>
        <m:r>
          <w:rPr>
            <w:rFonts w:ascii="Cambria Math" w:hAnsi="Arial"/>
            <w:sz w:val="20"/>
            <w:szCs w:val="20"/>
            <w:lang w:val="en-AU"/>
          </w:rPr>
          <m:t>Pt</m:t>
        </m:r>
        <m:d>
          <m:dPr>
            <m:ctrlPr>
              <w:rPr>
                <w:rFonts w:ascii="Cambria Math" w:hAnsi="Arial"/>
                <w:i/>
                <w:sz w:val="20"/>
                <w:szCs w:val="20"/>
                <w:lang w:val="en-AU"/>
              </w:rPr>
            </m:ctrlPr>
          </m:dPr>
          <m:e>
            <m:r>
              <w:rPr>
                <w:rFonts w:ascii="Cambria Math" w:hAnsi="Arial"/>
                <w:sz w:val="20"/>
                <w:szCs w:val="20"/>
                <w:lang w:val="en-AU"/>
              </w:rPr>
              <m:t>D1</m:t>
            </m:r>
            <m:f>
              <m:fPr>
                <m:ctrlPr>
                  <w:rPr>
                    <w:rFonts w:ascii="Cambria Math" w:hAnsi="Arial"/>
                    <w:i/>
                    <w:sz w:val="20"/>
                    <w:szCs w:val="20"/>
                    <w:lang w:val="en-AU"/>
                  </w:rPr>
                </m:ctrlPr>
              </m:fPr>
              <m:num>
                <m:r>
                  <w:rPr>
                    <w:rFonts w:ascii="Cambria Math" w:hAnsi="Arial"/>
                    <w:sz w:val="20"/>
                    <w:szCs w:val="20"/>
                    <w:lang w:val="en-AU"/>
                  </w:rPr>
                  <m:t>R1t</m:t>
                </m:r>
              </m:num>
              <m:den>
                <m:r>
                  <w:rPr>
                    <w:rFonts w:ascii="Cambria Math" w:hAnsi="Arial"/>
                    <w:sz w:val="20"/>
                    <w:szCs w:val="20"/>
                    <w:lang w:val="en-AU"/>
                  </w:rPr>
                  <m:t>R1o</m:t>
                </m:r>
              </m:den>
            </m:f>
            <m:r>
              <w:rPr>
                <w:rFonts w:ascii="Cambria Math" w:hAnsi="Arial"/>
                <w:sz w:val="20"/>
                <w:szCs w:val="20"/>
                <w:lang w:val="en-AU"/>
              </w:rPr>
              <m:t>+D2</m:t>
            </m:r>
            <m:f>
              <m:fPr>
                <m:ctrlPr>
                  <w:rPr>
                    <w:rFonts w:ascii="Cambria Math" w:hAnsi="Arial"/>
                    <w:i/>
                    <w:sz w:val="20"/>
                    <w:szCs w:val="20"/>
                    <w:lang w:val="en-AU"/>
                  </w:rPr>
                </m:ctrlPr>
              </m:fPr>
              <m:num>
                <m:r>
                  <w:rPr>
                    <w:rFonts w:ascii="Cambria Math" w:hAnsi="Arial"/>
                    <w:sz w:val="20"/>
                    <w:szCs w:val="20"/>
                    <w:lang w:val="en-AU"/>
                  </w:rPr>
                  <m:t>R2t</m:t>
                </m:r>
              </m:num>
              <m:den>
                <m:r>
                  <w:rPr>
                    <w:rFonts w:ascii="Cambria Math" w:hAnsi="Arial"/>
                    <w:sz w:val="20"/>
                    <w:szCs w:val="20"/>
                    <w:lang w:val="en-AU"/>
                  </w:rPr>
                  <m:t>R2o</m:t>
                </m:r>
              </m:den>
            </m:f>
            <m:r>
              <w:rPr>
                <w:rFonts w:ascii="Cambria Math" w:hAnsi="Arial"/>
                <w:sz w:val="20"/>
                <w:szCs w:val="20"/>
                <w:lang w:val="en-AU"/>
              </w:rPr>
              <m:t>+D3</m:t>
            </m:r>
            <m:f>
              <m:fPr>
                <m:ctrlPr>
                  <w:rPr>
                    <w:rFonts w:ascii="Cambria Math" w:hAnsi="Arial"/>
                    <w:i/>
                    <w:sz w:val="20"/>
                    <w:szCs w:val="20"/>
                    <w:lang w:val="en-AU"/>
                  </w:rPr>
                </m:ctrlPr>
              </m:fPr>
              <m:num>
                <m:r>
                  <w:rPr>
                    <w:rFonts w:ascii="Cambria Math" w:hAnsi="Arial"/>
                    <w:sz w:val="20"/>
                    <w:szCs w:val="20"/>
                    <w:lang w:val="en-AU"/>
                  </w:rPr>
                  <m:t>R3t</m:t>
                </m:r>
              </m:num>
              <m:den>
                <m:r>
                  <w:rPr>
                    <w:rFonts w:ascii="Cambria Math" w:hAnsi="Arial"/>
                    <w:sz w:val="20"/>
                    <w:szCs w:val="20"/>
                    <w:lang w:val="en-AU"/>
                  </w:rPr>
                  <m:t>R3o</m:t>
                </m:r>
              </m:den>
            </m:f>
            <m:r>
              <w:rPr>
                <w:rFonts w:ascii="Cambria Math" w:hAnsi="Arial"/>
                <w:sz w:val="20"/>
                <w:szCs w:val="20"/>
                <w:lang w:val="en-AU"/>
              </w:rPr>
              <m:t>+D4</m:t>
            </m:r>
            <m:f>
              <m:fPr>
                <m:ctrlPr>
                  <w:rPr>
                    <w:rFonts w:ascii="Cambria Math" w:hAnsi="Arial"/>
                    <w:i/>
                    <w:sz w:val="20"/>
                    <w:szCs w:val="20"/>
                    <w:lang w:val="en-AU"/>
                  </w:rPr>
                </m:ctrlPr>
              </m:fPr>
              <m:num>
                <m:r>
                  <w:rPr>
                    <w:rFonts w:ascii="Cambria Math" w:hAnsi="Arial"/>
                    <w:sz w:val="20"/>
                    <w:szCs w:val="20"/>
                    <w:lang w:val="en-AU"/>
                  </w:rPr>
                  <m:t>R4t</m:t>
                </m:r>
              </m:num>
              <m:den>
                <m:r>
                  <w:rPr>
                    <w:rFonts w:ascii="Cambria Math" w:hAnsi="Arial"/>
                    <w:sz w:val="20"/>
                    <w:szCs w:val="20"/>
                    <w:lang w:val="en-AU"/>
                  </w:rPr>
                  <m:t>R4o</m:t>
                </m:r>
              </m:den>
            </m:f>
            <m:ctrlPr>
              <w:rPr>
                <w:rFonts w:ascii="Cambria Math" w:hAnsi="Cambria Math"/>
                <w:i/>
                <w:sz w:val="20"/>
                <w:szCs w:val="20"/>
                <w:lang w:val="en-AU"/>
              </w:rPr>
            </m:ctrlPr>
          </m:e>
        </m:d>
        <m:r>
          <w:rPr>
            <w:rFonts w:ascii="Cambria Math" w:hAnsi="Arial"/>
            <w:sz w:val="20"/>
            <w:szCs w:val="20"/>
            <w:lang w:val="en-AU"/>
          </w:rPr>
          <m:t>+VPt</m:t>
        </m:r>
        <m:r>
          <m:rPr>
            <m:sty m:val="p"/>
          </m:rPr>
          <w:rPr>
            <w:rFonts w:ascii="Cambria Math" w:hAnsi="Cambria Math"/>
            <w:sz w:val="20"/>
            <w:szCs w:val="20"/>
            <w:lang w:val="en-AU"/>
          </w:rPr>
          <w:br/>
        </m:r>
      </m:oMath>
    </w:p>
    <w:p w14:paraId="162A6896" w14:textId="77777777" w:rsidR="003F20C0" w:rsidRPr="003F20C0" w:rsidRDefault="003F20C0" w:rsidP="003F20C0">
      <w:pPr>
        <w:tabs>
          <w:tab w:val="left" w:pos="720"/>
        </w:tabs>
        <w:jc w:val="both"/>
        <w:rPr>
          <w:rFonts w:ascii="Arial" w:hAnsi="Arial"/>
          <w:sz w:val="20"/>
          <w:szCs w:val="20"/>
          <w:lang w:val="en-AU"/>
        </w:rPr>
      </w:pPr>
      <w:r w:rsidRPr="003F20C0">
        <w:rPr>
          <w:rFonts w:ascii="Arial" w:hAnsi="Arial"/>
          <w:sz w:val="20"/>
          <w:szCs w:val="20"/>
          <w:lang w:val="en-AU"/>
        </w:rPr>
        <w:t>Where:</w:t>
      </w:r>
    </w:p>
    <w:p w14:paraId="73FAFA89" w14:textId="77777777" w:rsidR="003F20C0" w:rsidRPr="003F20C0" w:rsidRDefault="003F20C0" w:rsidP="003F20C0">
      <w:pPr>
        <w:tabs>
          <w:tab w:val="left" w:pos="720"/>
        </w:tabs>
        <w:ind w:left="-1134"/>
        <w:jc w:val="both"/>
        <w:rPr>
          <w:rFonts w:ascii="Arial" w:hAnsi="Arial"/>
          <w:sz w:val="20"/>
          <w:szCs w:val="20"/>
          <w:lang w:val="en-AU"/>
        </w:rPr>
      </w:pPr>
    </w:p>
    <w:p w14:paraId="7E6A54E0" w14:textId="77777777" w:rsidR="003F20C0" w:rsidRPr="003F20C0" w:rsidRDefault="003F20C0" w:rsidP="003F20C0">
      <w:pPr>
        <w:tabs>
          <w:tab w:val="left" w:pos="1701"/>
          <w:tab w:val="left" w:pos="2835"/>
        </w:tabs>
        <w:jc w:val="both"/>
        <w:rPr>
          <w:rFonts w:ascii="Arial" w:hAnsi="Arial"/>
          <w:sz w:val="20"/>
          <w:szCs w:val="20"/>
          <w:lang w:val="en-AU"/>
        </w:rPr>
      </w:pPr>
      <w:r w:rsidRPr="003F20C0">
        <w:rPr>
          <w:rFonts w:ascii="Arial" w:hAnsi="Arial"/>
          <w:sz w:val="20"/>
          <w:szCs w:val="20"/>
          <w:lang w:val="en-AU"/>
        </w:rPr>
        <w:t>Pa</w:t>
      </w:r>
      <w:r w:rsidRPr="003F20C0">
        <w:rPr>
          <w:rFonts w:ascii="Arial" w:hAnsi="Arial"/>
          <w:sz w:val="20"/>
          <w:szCs w:val="20"/>
          <w:lang w:val="en-AU"/>
        </w:rPr>
        <w:tab/>
        <w:t>=</w:t>
      </w:r>
      <w:r w:rsidRPr="003F20C0">
        <w:rPr>
          <w:rFonts w:ascii="Arial" w:hAnsi="Arial"/>
          <w:sz w:val="20"/>
          <w:szCs w:val="20"/>
          <w:lang w:val="en-AU"/>
        </w:rPr>
        <w:tab/>
        <w:t>The new escalated price to be calculated.</w:t>
      </w:r>
    </w:p>
    <w:p w14:paraId="5046FFFF" w14:textId="77777777" w:rsidR="003F20C0" w:rsidRPr="003F20C0" w:rsidRDefault="003F20C0" w:rsidP="003F20C0">
      <w:pPr>
        <w:tabs>
          <w:tab w:val="left" w:pos="1701"/>
          <w:tab w:val="left" w:pos="2835"/>
        </w:tabs>
        <w:ind w:left="2835" w:hanging="2835"/>
        <w:jc w:val="both"/>
        <w:rPr>
          <w:rFonts w:ascii="Arial" w:hAnsi="Arial"/>
          <w:b/>
          <w:sz w:val="20"/>
          <w:szCs w:val="20"/>
          <w:lang w:val="en-AU"/>
        </w:rPr>
      </w:pPr>
      <w:r w:rsidRPr="003F20C0">
        <w:rPr>
          <w:rFonts w:ascii="Arial" w:hAnsi="Arial"/>
          <w:sz w:val="20"/>
          <w:szCs w:val="20"/>
          <w:lang w:val="en-AU"/>
        </w:rPr>
        <w:t>(1-</w:t>
      </w:r>
      <w:proofErr w:type="gramStart"/>
      <w:r w:rsidRPr="003F20C0">
        <w:rPr>
          <w:rFonts w:ascii="Arial" w:hAnsi="Arial"/>
          <w:sz w:val="20"/>
          <w:szCs w:val="20"/>
          <w:lang w:val="en-AU"/>
        </w:rPr>
        <w:t>V)Pt</w:t>
      </w:r>
      <w:proofErr w:type="gramEnd"/>
      <w:r w:rsidRPr="003F20C0">
        <w:rPr>
          <w:rFonts w:ascii="Arial" w:hAnsi="Arial"/>
          <w:sz w:val="20"/>
          <w:szCs w:val="20"/>
          <w:lang w:val="en-AU"/>
        </w:rPr>
        <w:tab/>
        <w:t>=</w:t>
      </w:r>
      <w:r w:rsidRPr="003F20C0">
        <w:rPr>
          <w:rFonts w:ascii="Arial" w:hAnsi="Arial"/>
          <w:sz w:val="20"/>
          <w:szCs w:val="20"/>
          <w:lang w:val="en-AU"/>
        </w:rPr>
        <w:tab/>
      </w:r>
      <w:r w:rsidRPr="003F20C0">
        <w:rPr>
          <w:rFonts w:ascii="Arial" w:hAnsi="Arial"/>
          <w:sz w:val="20"/>
          <w:szCs w:val="20"/>
          <w:lang w:val="en-AU"/>
        </w:rPr>
        <w:tab/>
        <w:t xml:space="preserve">85% of the original bid price. </w:t>
      </w:r>
      <w:r w:rsidRPr="003F20C0">
        <w:rPr>
          <w:rFonts w:ascii="Arial" w:hAnsi="Arial"/>
          <w:b/>
          <w:sz w:val="20"/>
          <w:szCs w:val="20"/>
          <w:lang w:val="en-AU"/>
        </w:rPr>
        <w:t>Note that Pt must always be the original bid price and not an escalated price.</w:t>
      </w:r>
    </w:p>
    <w:p w14:paraId="4ED7C5C2" w14:textId="77777777" w:rsidR="003F20C0" w:rsidRPr="003F20C0" w:rsidRDefault="003F20C0" w:rsidP="003F20C0">
      <w:pPr>
        <w:tabs>
          <w:tab w:val="left" w:pos="1701"/>
          <w:tab w:val="left" w:pos="2835"/>
        </w:tabs>
        <w:ind w:left="2835" w:hanging="2835"/>
        <w:jc w:val="both"/>
        <w:rPr>
          <w:rFonts w:ascii="Arial" w:hAnsi="Arial"/>
          <w:sz w:val="20"/>
          <w:szCs w:val="20"/>
          <w:lang w:val="en-AU"/>
        </w:rPr>
      </w:pPr>
      <w:r w:rsidRPr="003F20C0">
        <w:rPr>
          <w:rFonts w:ascii="Arial" w:hAnsi="Arial"/>
          <w:sz w:val="20"/>
          <w:szCs w:val="20"/>
          <w:lang w:val="en-AU"/>
        </w:rPr>
        <w:t>D1, D</w:t>
      </w:r>
      <w:proofErr w:type="gramStart"/>
      <w:r w:rsidRPr="003F20C0">
        <w:rPr>
          <w:rFonts w:ascii="Arial" w:hAnsi="Arial"/>
          <w:sz w:val="20"/>
          <w:szCs w:val="20"/>
          <w:lang w:val="en-AU"/>
        </w:rPr>
        <w:t>2..</w:t>
      </w:r>
      <w:proofErr w:type="gramEnd"/>
      <w:r w:rsidRPr="003F20C0">
        <w:rPr>
          <w:rFonts w:ascii="Arial" w:hAnsi="Arial"/>
          <w:sz w:val="20"/>
          <w:szCs w:val="20"/>
          <w:lang w:val="en-AU"/>
        </w:rPr>
        <w:tab/>
        <w:t>=</w:t>
      </w:r>
      <w:r w:rsidRPr="003F20C0">
        <w:rPr>
          <w:rFonts w:ascii="Arial" w:hAnsi="Arial"/>
          <w:sz w:val="20"/>
          <w:szCs w:val="20"/>
          <w:lang w:val="en-AU"/>
        </w:rPr>
        <w:tab/>
        <w:t xml:space="preserve">Each factor of the bid price </w:t>
      </w:r>
      <w:proofErr w:type="spellStart"/>
      <w:r w:rsidRPr="003F20C0">
        <w:rPr>
          <w:rFonts w:ascii="Arial" w:hAnsi="Arial"/>
          <w:sz w:val="20"/>
          <w:szCs w:val="20"/>
          <w:lang w:val="en-AU"/>
        </w:rPr>
        <w:t>eg.</w:t>
      </w:r>
      <w:proofErr w:type="spellEnd"/>
      <w:r w:rsidRPr="003F20C0">
        <w:rPr>
          <w:rFonts w:ascii="Arial" w:hAnsi="Arial"/>
          <w:sz w:val="20"/>
          <w:szCs w:val="20"/>
          <w:lang w:val="en-AU"/>
        </w:rPr>
        <w:t xml:space="preserve"> labour, transport, clothing, footwear, etc.  The total of the various factors D1, D2…etc. must add up to 100%.</w:t>
      </w:r>
    </w:p>
    <w:p w14:paraId="46CA8170" w14:textId="77777777" w:rsidR="003F20C0" w:rsidRPr="003F20C0" w:rsidRDefault="003F20C0" w:rsidP="003F20C0">
      <w:pPr>
        <w:tabs>
          <w:tab w:val="left" w:pos="1701"/>
          <w:tab w:val="left" w:pos="2835"/>
          <w:tab w:val="left" w:pos="3420"/>
        </w:tabs>
        <w:ind w:left="2835" w:hanging="2835"/>
        <w:jc w:val="both"/>
        <w:rPr>
          <w:rFonts w:ascii="Arial" w:hAnsi="Arial"/>
          <w:sz w:val="20"/>
          <w:szCs w:val="20"/>
          <w:lang w:val="en-AU"/>
        </w:rPr>
      </w:pPr>
      <w:r w:rsidRPr="003F20C0">
        <w:rPr>
          <w:rFonts w:ascii="Arial" w:hAnsi="Arial"/>
          <w:sz w:val="20"/>
          <w:szCs w:val="20"/>
          <w:lang w:val="en-AU"/>
        </w:rPr>
        <w:t>R1t, R2t……</w:t>
      </w:r>
      <w:r w:rsidRPr="003F20C0">
        <w:rPr>
          <w:rFonts w:ascii="Arial" w:hAnsi="Arial"/>
          <w:sz w:val="20"/>
          <w:szCs w:val="20"/>
          <w:lang w:val="en-AU"/>
        </w:rPr>
        <w:tab/>
        <w:t>=</w:t>
      </w:r>
      <w:r w:rsidRPr="003F20C0">
        <w:rPr>
          <w:rFonts w:ascii="Arial" w:hAnsi="Arial"/>
          <w:sz w:val="20"/>
          <w:szCs w:val="20"/>
          <w:lang w:val="en-AU"/>
        </w:rPr>
        <w:tab/>
        <w:t>Index figure obtained from new index (depends on the number of factors used).</w:t>
      </w:r>
    </w:p>
    <w:p w14:paraId="61D476FC" w14:textId="77777777" w:rsidR="003F20C0" w:rsidRPr="003F20C0" w:rsidRDefault="003F20C0" w:rsidP="003F20C0">
      <w:pPr>
        <w:tabs>
          <w:tab w:val="left" w:pos="1701"/>
          <w:tab w:val="left" w:pos="2835"/>
          <w:tab w:val="left" w:pos="3420"/>
        </w:tabs>
        <w:jc w:val="both"/>
        <w:rPr>
          <w:rFonts w:ascii="Arial" w:hAnsi="Arial"/>
          <w:sz w:val="20"/>
          <w:szCs w:val="20"/>
          <w:lang w:val="en-AU"/>
        </w:rPr>
      </w:pPr>
      <w:r w:rsidRPr="003F20C0">
        <w:rPr>
          <w:rFonts w:ascii="Arial" w:hAnsi="Arial"/>
          <w:sz w:val="20"/>
          <w:szCs w:val="20"/>
          <w:lang w:val="en-AU"/>
        </w:rPr>
        <w:t>R1o, R2o</w:t>
      </w:r>
      <w:r w:rsidRPr="003F20C0">
        <w:rPr>
          <w:rFonts w:ascii="Arial" w:hAnsi="Arial"/>
          <w:sz w:val="20"/>
          <w:szCs w:val="20"/>
          <w:lang w:val="en-AU"/>
        </w:rPr>
        <w:tab/>
        <w:t>=</w:t>
      </w:r>
      <w:r w:rsidRPr="003F20C0">
        <w:rPr>
          <w:rFonts w:ascii="Arial" w:hAnsi="Arial"/>
          <w:sz w:val="20"/>
          <w:szCs w:val="20"/>
          <w:lang w:val="en-AU"/>
        </w:rPr>
        <w:tab/>
        <w:t>Index figure at time of bidding.</w:t>
      </w:r>
    </w:p>
    <w:p w14:paraId="2EE57E76" w14:textId="77777777" w:rsidR="003F20C0" w:rsidRPr="003F20C0" w:rsidRDefault="003F20C0" w:rsidP="003F20C0">
      <w:pPr>
        <w:tabs>
          <w:tab w:val="left" w:pos="1701"/>
          <w:tab w:val="left" w:pos="2835"/>
          <w:tab w:val="left" w:pos="3420"/>
        </w:tabs>
        <w:ind w:left="2835" w:hanging="2835"/>
        <w:jc w:val="both"/>
        <w:rPr>
          <w:rFonts w:ascii="Arial" w:hAnsi="Arial"/>
          <w:sz w:val="20"/>
          <w:szCs w:val="20"/>
          <w:lang w:val="en-AU"/>
        </w:rPr>
      </w:pPr>
      <w:proofErr w:type="spellStart"/>
      <w:r w:rsidRPr="003F20C0">
        <w:rPr>
          <w:rFonts w:ascii="Arial" w:hAnsi="Arial"/>
          <w:sz w:val="20"/>
          <w:szCs w:val="20"/>
          <w:lang w:val="en-AU"/>
        </w:rPr>
        <w:t>VPt</w:t>
      </w:r>
      <w:proofErr w:type="spellEnd"/>
      <w:r w:rsidRPr="003F20C0">
        <w:rPr>
          <w:rFonts w:ascii="Arial" w:hAnsi="Arial"/>
          <w:sz w:val="20"/>
          <w:szCs w:val="20"/>
          <w:lang w:val="en-AU"/>
        </w:rPr>
        <w:tab/>
        <w:t>=</w:t>
      </w:r>
      <w:r w:rsidRPr="003F20C0">
        <w:rPr>
          <w:rFonts w:ascii="Arial" w:hAnsi="Arial"/>
          <w:sz w:val="20"/>
          <w:szCs w:val="20"/>
          <w:lang w:val="en-AU"/>
        </w:rPr>
        <w:tab/>
        <w:t>15% of the original bid price.  This portion of the bid price remains firm i.e. it is not subject to any price escalations.</w:t>
      </w:r>
    </w:p>
    <w:p w14:paraId="35313156" w14:textId="77777777" w:rsidR="003F20C0" w:rsidRPr="003F20C0" w:rsidRDefault="003F20C0" w:rsidP="003F20C0">
      <w:pPr>
        <w:tabs>
          <w:tab w:val="left" w:pos="1701"/>
          <w:tab w:val="left" w:pos="3420"/>
        </w:tabs>
        <w:ind w:hanging="1134"/>
        <w:jc w:val="both"/>
        <w:rPr>
          <w:rFonts w:ascii="Arial" w:hAnsi="Arial"/>
          <w:b/>
          <w:sz w:val="20"/>
          <w:szCs w:val="20"/>
          <w:lang w:val="en-AU"/>
        </w:rPr>
      </w:pPr>
    </w:p>
    <w:p w14:paraId="3B3E7A1F" w14:textId="77777777" w:rsidR="003F20C0" w:rsidRPr="003F20C0" w:rsidRDefault="003F20C0" w:rsidP="003F20C0">
      <w:pPr>
        <w:tabs>
          <w:tab w:val="left" w:pos="1701"/>
          <w:tab w:val="left" w:pos="3420"/>
        </w:tabs>
        <w:ind w:hanging="1134"/>
        <w:jc w:val="both"/>
        <w:rPr>
          <w:rFonts w:ascii="Arial" w:hAnsi="Arial"/>
          <w:sz w:val="20"/>
          <w:szCs w:val="20"/>
          <w:lang w:val="en-AU"/>
        </w:rPr>
      </w:pPr>
      <w:r w:rsidRPr="003F20C0">
        <w:rPr>
          <w:rFonts w:ascii="Arial" w:hAnsi="Arial"/>
          <w:sz w:val="20"/>
          <w:szCs w:val="20"/>
          <w:lang w:val="en-AU"/>
        </w:rPr>
        <w:t>3.</w:t>
      </w:r>
      <w:r w:rsidRPr="003F20C0">
        <w:rPr>
          <w:rFonts w:ascii="Arial" w:hAnsi="Arial"/>
          <w:sz w:val="20"/>
          <w:szCs w:val="20"/>
          <w:lang w:val="en-AU"/>
        </w:rPr>
        <w:tab/>
        <w:t>The following index/indices must be used to calculate your bid price:</w:t>
      </w:r>
    </w:p>
    <w:p w14:paraId="66DFD4D8" w14:textId="77777777" w:rsidR="003F20C0" w:rsidRPr="003F20C0" w:rsidRDefault="003F20C0" w:rsidP="003F20C0">
      <w:pPr>
        <w:tabs>
          <w:tab w:val="left" w:pos="720"/>
          <w:tab w:val="left" w:pos="3119"/>
          <w:tab w:val="left" w:pos="3420"/>
        </w:tabs>
        <w:ind w:left="-1134"/>
        <w:jc w:val="both"/>
        <w:rPr>
          <w:rFonts w:ascii="Arial" w:hAnsi="Arial"/>
          <w:sz w:val="20"/>
          <w:szCs w:val="20"/>
          <w:lang w:val="en-AU"/>
        </w:rPr>
      </w:pPr>
    </w:p>
    <w:p w14:paraId="33F55DA7" w14:textId="77777777" w:rsidR="003F20C0" w:rsidRPr="003F20C0" w:rsidRDefault="003F20C0" w:rsidP="003F20C0">
      <w:pPr>
        <w:tabs>
          <w:tab w:val="left" w:pos="720"/>
          <w:tab w:val="left" w:pos="2835"/>
          <w:tab w:val="left" w:pos="3420"/>
        </w:tabs>
        <w:jc w:val="both"/>
        <w:rPr>
          <w:rFonts w:ascii="Arial" w:hAnsi="Arial"/>
          <w:sz w:val="20"/>
          <w:szCs w:val="20"/>
          <w:lang w:val="en-AU"/>
        </w:rPr>
      </w:pPr>
      <w:r w:rsidRPr="003F20C0">
        <w:rPr>
          <w:rFonts w:ascii="Arial" w:hAnsi="Arial"/>
          <w:sz w:val="20"/>
          <w:szCs w:val="20"/>
          <w:lang w:val="en-AU"/>
        </w:rPr>
        <w:t>Index………. Dated……….</w:t>
      </w:r>
      <w:r w:rsidRPr="003F20C0">
        <w:rPr>
          <w:rFonts w:ascii="Arial" w:hAnsi="Arial"/>
          <w:sz w:val="20"/>
          <w:szCs w:val="20"/>
          <w:lang w:val="en-AU"/>
        </w:rPr>
        <w:tab/>
        <w:t>Index………. Dated……….</w:t>
      </w:r>
      <w:r w:rsidRPr="003F20C0">
        <w:rPr>
          <w:rFonts w:ascii="Arial" w:hAnsi="Arial"/>
          <w:sz w:val="20"/>
          <w:szCs w:val="20"/>
          <w:lang w:val="en-AU"/>
        </w:rPr>
        <w:tab/>
        <w:t>Index………. Dated……….</w:t>
      </w:r>
    </w:p>
    <w:p w14:paraId="67169AD2" w14:textId="77777777" w:rsidR="003F20C0" w:rsidRPr="003F20C0" w:rsidRDefault="003F20C0" w:rsidP="003F20C0">
      <w:pPr>
        <w:tabs>
          <w:tab w:val="left" w:pos="720"/>
          <w:tab w:val="left" w:pos="2835"/>
          <w:tab w:val="left" w:pos="3420"/>
        </w:tabs>
        <w:ind w:left="-1134"/>
        <w:jc w:val="both"/>
        <w:rPr>
          <w:rFonts w:ascii="Arial" w:hAnsi="Arial"/>
          <w:sz w:val="20"/>
          <w:szCs w:val="20"/>
          <w:lang w:val="en-AU"/>
        </w:rPr>
      </w:pPr>
    </w:p>
    <w:p w14:paraId="693E4B3E" w14:textId="77777777" w:rsidR="003F20C0" w:rsidRPr="003F20C0" w:rsidRDefault="003F20C0" w:rsidP="003F20C0">
      <w:pPr>
        <w:tabs>
          <w:tab w:val="left" w:pos="720"/>
          <w:tab w:val="left" w:pos="2835"/>
          <w:tab w:val="left" w:pos="3420"/>
        </w:tabs>
        <w:jc w:val="both"/>
        <w:rPr>
          <w:rFonts w:ascii="Arial" w:hAnsi="Arial"/>
          <w:b/>
          <w:sz w:val="20"/>
          <w:szCs w:val="20"/>
          <w:lang w:val="en-AU"/>
        </w:rPr>
      </w:pPr>
      <w:r w:rsidRPr="003F20C0">
        <w:rPr>
          <w:sz w:val="20"/>
          <w:szCs w:val="20"/>
          <w:lang w:val="en-AU"/>
        </w:rPr>
        <w:t>Index………. Dated……….</w:t>
      </w:r>
      <w:r w:rsidRPr="003F20C0">
        <w:rPr>
          <w:sz w:val="20"/>
          <w:szCs w:val="20"/>
          <w:lang w:val="en-AU"/>
        </w:rPr>
        <w:tab/>
        <w:t>Index………. Dated……….</w:t>
      </w:r>
      <w:r w:rsidRPr="003F20C0">
        <w:rPr>
          <w:sz w:val="20"/>
          <w:szCs w:val="20"/>
          <w:lang w:val="en-AU"/>
        </w:rPr>
        <w:tab/>
        <w:t>Index………. Dated……….</w:t>
      </w:r>
    </w:p>
    <w:p w14:paraId="15D98B61" w14:textId="77777777" w:rsidR="003F20C0" w:rsidRPr="003F20C0" w:rsidRDefault="003F20C0" w:rsidP="003F20C0">
      <w:pPr>
        <w:tabs>
          <w:tab w:val="left" w:pos="720"/>
          <w:tab w:val="left" w:pos="2835"/>
          <w:tab w:val="left" w:pos="3420"/>
        </w:tabs>
        <w:ind w:hanging="1134"/>
        <w:jc w:val="both"/>
        <w:rPr>
          <w:rFonts w:ascii="Arial" w:hAnsi="Arial"/>
          <w:sz w:val="20"/>
          <w:szCs w:val="20"/>
          <w:lang w:val="en-AU"/>
        </w:rPr>
      </w:pPr>
    </w:p>
    <w:p w14:paraId="55C4B365" w14:textId="77777777" w:rsidR="003F20C0" w:rsidRPr="003F20C0" w:rsidRDefault="003F20C0" w:rsidP="003F20C0">
      <w:pPr>
        <w:tabs>
          <w:tab w:val="left" w:pos="720"/>
          <w:tab w:val="left" w:pos="2835"/>
          <w:tab w:val="left" w:pos="3420"/>
        </w:tabs>
        <w:ind w:hanging="1134"/>
        <w:jc w:val="both"/>
        <w:rPr>
          <w:sz w:val="20"/>
          <w:szCs w:val="20"/>
          <w:lang w:val="en-AU"/>
        </w:rPr>
      </w:pPr>
      <w:r w:rsidRPr="003F20C0">
        <w:rPr>
          <w:rFonts w:ascii="Arial" w:hAnsi="Arial"/>
          <w:sz w:val="20"/>
          <w:szCs w:val="20"/>
          <w:lang w:val="en-AU"/>
        </w:rPr>
        <w:t>4.</w:t>
      </w:r>
      <w:r w:rsidRPr="003F20C0">
        <w:rPr>
          <w:rFonts w:ascii="Arial" w:hAnsi="Arial"/>
          <w:sz w:val="20"/>
          <w:szCs w:val="20"/>
          <w:lang w:val="en-AU"/>
        </w:rPr>
        <w:tab/>
      </w:r>
      <w:r w:rsidRPr="003F20C0">
        <w:rPr>
          <w:sz w:val="20"/>
          <w:szCs w:val="20"/>
          <w:lang w:val="en-AU"/>
        </w:rPr>
        <w:t>FURNISH A BREAKDOWN OF YOUR PRICE IN TERMS OF ABOVE-MENTIONED FORMULA.  THE TOTAL OF THE VARIOUS FACTORS MUST ADD UP TO 100%.</w:t>
      </w:r>
    </w:p>
    <w:p w14:paraId="76231B81" w14:textId="77777777" w:rsidR="003F20C0" w:rsidRPr="003F20C0" w:rsidRDefault="003F20C0" w:rsidP="003F20C0">
      <w:pPr>
        <w:ind w:left="-1134"/>
        <w:rPr>
          <w:rFonts w:ascii="Arial" w:hAnsi="Arial"/>
          <w:sz w:val="20"/>
          <w:szCs w:val="20"/>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007"/>
        <w:gridCol w:w="7"/>
      </w:tblGrid>
      <w:tr w:rsidR="003F20C0" w:rsidRPr="003F20C0" w14:paraId="43EFF297" w14:textId="77777777" w:rsidTr="009775E5">
        <w:trPr>
          <w:cantSplit/>
          <w:trHeight w:val="498"/>
        </w:trPr>
        <w:tc>
          <w:tcPr>
            <w:tcW w:w="5954" w:type="dxa"/>
            <w:vAlign w:val="center"/>
          </w:tcPr>
          <w:p w14:paraId="3BE320B2" w14:textId="77777777" w:rsidR="003F20C0" w:rsidRPr="00BD5084" w:rsidRDefault="003F20C0" w:rsidP="003F20C0">
            <w:pPr>
              <w:ind w:left="-1134"/>
              <w:jc w:val="center"/>
              <w:rPr>
                <w:rFonts w:ascii="Arial" w:hAnsi="Arial"/>
                <w:sz w:val="16"/>
                <w:szCs w:val="20"/>
                <w:lang w:val="pt-PT"/>
              </w:rPr>
            </w:pPr>
            <w:r w:rsidRPr="00BD5084">
              <w:rPr>
                <w:rFonts w:ascii="Arial" w:hAnsi="Arial"/>
                <w:sz w:val="16"/>
                <w:szCs w:val="20"/>
                <w:lang w:val="pt-PT"/>
              </w:rPr>
              <w:t>FACTOR</w:t>
            </w:r>
          </w:p>
          <w:p w14:paraId="136A17D2" w14:textId="77777777" w:rsidR="003F20C0" w:rsidRPr="003F20C0" w:rsidRDefault="003F20C0" w:rsidP="003F20C0">
            <w:pPr>
              <w:ind w:left="-1134"/>
              <w:jc w:val="center"/>
              <w:rPr>
                <w:rFonts w:ascii="Arial" w:hAnsi="Arial"/>
                <w:sz w:val="16"/>
                <w:szCs w:val="20"/>
                <w:lang w:val="en-AU"/>
              </w:rPr>
            </w:pPr>
            <w:r w:rsidRPr="00BD5084">
              <w:rPr>
                <w:rFonts w:ascii="Arial" w:hAnsi="Arial"/>
                <w:sz w:val="16"/>
                <w:szCs w:val="20"/>
                <w:lang w:val="pt-PT"/>
              </w:rPr>
              <w:t xml:space="preserve">(D1, D2 etc. eg. </w:t>
            </w:r>
            <w:r w:rsidRPr="003F20C0">
              <w:rPr>
                <w:rFonts w:ascii="Arial" w:hAnsi="Arial"/>
                <w:sz w:val="16"/>
                <w:szCs w:val="20"/>
                <w:lang w:val="en-AU"/>
              </w:rPr>
              <w:t>Labour, transport etc.)</w:t>
            </w:r>
          </w:p>
        </w:tc>
        <w:tc>
          <w:tcPr>
            <w:tcW w:w="3014" w:type="dxa"/>
            <w:gridSpan w:val="2"/>
            <w:vAlign w:val="center"/>
          </w:tcPr>
          <w:p w14:paraId="68208DE2" w14:textId="77777777" w:rsidR="003F20C0" w:rsidRPr="003F20C0" w:rsidRDefault="003F20C0" w:rsidP="003F20C0">
            <w:pPr>
              <w:ind w:left="-1134"/>
              <w:jc w:val="center"/>
              <w:rPr>
                <w:rFonts w:ascii="Arial" w:hAnsi="Arial"/>
                <w:sz w:val="16"/>
                <w:szCs w:val="20"/>
                <w:lang w:val="en-AU"/>
              </w:rPr>
            </w:pPr>
            <w:r w:rsidRPr="003F20C0">
              <w:rPr>
                <w:rFonts w:ascii="Arial" w:hAnsi="Arial"/>
                <w:sz w:val="16"/>
                <w:szCs w:val="20"/>
                <w:lang w:val="en-AU"/>
              </w:rPr>
              <w:t>P           PERCENTAGE OF BID PRICE</w:t>
            </w:r>
          </w:p>
        </w:tc>
      </w:tr>
      <w:tr w:rsidR="003F20C0" w:rsidRPr="003F20C0" w14:paraId="494B1CC5" w14:textId="77777777" w:rsidTr="009775E5">
        <w:trPr>
          <w:cantSplit/>
          <w:trHeight w:val="280"/>
        </w:trPr>
        <w:tc>
          <w:tcPr>
            <w:tcW w:w="5954" w:type="dxa"/>
          </w:tcPr>
          <w:p w14:paraId="673A5C60" w14:textId="77777777" w:rsidR="003F20C0" w:rsidRPr="003F20C0" w:rsidRDefault="003F20C0" w:rsidP="003F20C0">
            <w:pPr>
              <w:ind w:left="-1134"/>
              <w:rPr>
                <w:rFonts w:ascii="Arial" w:hAnsi="Arial"/>
                <w:sz w:val="20"/>
                <w:szCs w:val="20"/>
                <w:lang w:val="en-AU"/>
              </w:rPr>
            </w:pPr>
          </w:p>
        </w:tc>
        <w:tc>
          <w:tcPr>
            <w:tcW w:w="3014" w:type="dxa"/>
            <w:gridSpan w:val="2"/>
          </w:tcPr>
          <w:p w14:paraId="44F6C0B1" w14:textId="77777777" w:rsidR="003F20C0" w:rsidRPr="003F20C0" w:rsidRDefault="003F20C0" w:rsidP="003F20C0">
            <w:pPr>
              <w:ind w:left="-1134"/>
              <w:rPr>
                <w:rFonts w:ascii="Arial" w:hAnsi="Arial"/>
                <w:sz w:val="20"/>
                <w:szCs w:val="20"/>
                <w:lang w:val="en-AU"/>
              </w:rPr>
            </w:pPr>
          </w:p>
        </w:tc>
      </w:tr>
      <w:tr w:rsidR="003F20C0" w:rsidRPr="003F20C0" w14:paraId="0F02E32F" w14:textId="77777777" w:rsidTr="009775E5">
        <w:trPr>
          <w:gridAfter w:val="1"/>
          <w:wAfter w:w="7" w:type="dxa"/>
          <w:cantSplit/>
          <w:trHeight w:val="255"/>
        </w:trPr>
        <w:tc>
          <w:tcPr>
            <w:tcW w:w="5954" w:type="dxa"/>
          </w:tcPr>
          <w:p w14:paraId="619B7C91" w14:textId="77777777" w:rsidR="003F20C0" w:rsidRPr="003F20C0" w:rsidRDefault="003F20C0" w:rsidP="003F20C0">
            <w:pPr>
              <w:ind w:left="-1134"/>
              <w:rPr>
                <w:rFonts w:ascii="Arial" w:hAnsi="Arial"/>
                <w:sz w:val="20"/>
                <w:szCs w:val="20"/>
                <w:lang w:val="en-AU"/>
              </w:rPr>
            </w:pPr>
          </w:p>
        </w:tc>
        <w:tc>
          <w:tcPr>
            <w:tcW w:w="3007" w:type="dxa"/>
          </w:tcPr>
          <w:p w14:paraId="2506C010" w14:textId="77777777" w:rsidR="003F20C0" w:rsidRPr="003F20C0" w:rsidRDefault="003F20C0" w:rsidP="003F20C0">
            <w:pPr>
              <w:ind w:left="-1134"/>
              <w:rPr>
                <w:rFonts w:ascii="Arial" w:hAnsi="Arial"/>
                <w:sz w:val="20"/>
                <w:szCs w:val="20"/>
                <w:lang w:val="en-AU"/>
              </w:rPr>
            </w:pPr>
          </w:p>
        </w:tc>
      </w:tr>
      <w:tr w:rsidR="003F20C0" w:rsidRPr="003F20C0" w14:paraId="1E54A4E3" w14:textId="77777777" w:rsidTr="009775E5">
        <w:trPr>
          <w:gridAfter w:val="1"/>
          <w:wAfter w:w="7" w:type="dxa"/>
          <w:cantSplit/>
          <w:trHeight w:val="274"/>
        </w:trPr>
        <w:tc>
          <w:tcPr>
            <w:tcW w:w="5954" w:type="dxa"/>
          </w:tcPr>
          <w:p w14:paraId="7CD22C7B" w14:textId="77777777" w:rsidR="003F20C0" w:rsidRPr="003F20C0" w:rsidRDefault="003F20C0" w:rsidP="003F20C0">
            <w:pPr>
              <w:ind w:left="-1134"/>
              <w:rPr>
                <w:rFonts w:ascii="Arial" w:hAnsi="Arial"/>
                <w:sz w:val="20"/>
                <w:szCs w:val="20"/>
                <w:lang w:val="en-AU"/>
              </w:rPr>
            </w:pPr>
          </w:p>
        </w:tc>
        <w:tc>
          <w:tcPr>
            <w:tcW w:w="3007" w:type="dxa"/>
          </w:tcPr>
          <w:p w14:paraId="2601638B" w14:textId="77777777" w:rsidR="003F20C0" w:rsidRPr="003F20C0" w:rsidRDefault="003F20C0" w:rsidP="003F20C0">
            <w:pPr>
              <w:ind w:left="-1134"/>
              <w:rPr>
                <w:rFonts w:ascii="Arial" w:hAnsi="Arial"/>
                <w:sz w:val="20"/>
                <w:szCs w:val="20"/>
                <w:lang w:val="en-AU"/>
              </w:rPr>
            </w:pPr>
          </w:p>
        </w:tc>
      </w:tr>
      <w:tr w:rsidR="003F20C0" w:rsidRPr="003F20C0" w14:paraId="4917C510" w14:textId="77777777" w:rsidTr="009775E5">
        <w:trPr>
          <w:gridAfter w:val="1"/>
          <w:wAfter w:w="7" w:type="dxa"/>
          <w:cantSplit/>
          <w:trHeight w:val="274"/>
        </w:trPr>
        <w:tc>
          <w:tcPr>
            <w:tcW w:w="5954" w:type="dxa"/>
          </w:tcPr>
          <w:p w14:paraId="304666B1" w14:textId="77777777" w:rsidR="003F20C0" w:rsidRPr="003F20C0" w:rsidRDefault="003F20C0" w:rsidP="003F20C0">
            <w:pPr>
              <w:ind w:left="-1134"/>
              <w:rPr>
                <w:rFonts w:ascii="Arial" w:hAnsi="Arial"/>
                <w:sz w:val="20"/>
                <w:szCs w:val="20"/>
                <w:lang w:val="en-AU"/>
              </w:rPr>
            </w:pPr>
          </w:p>
        </w:tc>
        <w:tc>
          <w:tcPr>
            <w:tcW w:w="3007" w:type="dxa"/>
          </w:tcPr>
          <w:p w14:paraId="17DE600E" w14:textId="77777777" w:rsidR="003F20C0" w:rsidRPr="003F20C0" w:rsidRDefault="003F20C0" w:rsidP="003F20C0">
            <w:pPr>
              <w:ind w:left="-1134"/>
              <w:rPr>
                <w:rFonts w:ascii="Arial" w:hAnsi="Arial"/>
                <w:sz w:val="20"/>
                <w:szCs w:val="20"/>
                <w:lang w:val="en-AU"/>
              </w:rPr>
            </w:pPr>
          </w:p>
        </w:tc>
      </w:tr>
      <w:tr w:rsidR="003F20C0" w:rsidRPr="003F20C0" w14:paraId="739E8CB7" w14:textId="77777777" w:rsidTr="009775E5">
        <w:trPr>
          <w:gridAfter w:val="1"/>
          <w:wAfter w:w="7" w:type="dxa"/>
          <w:cantSplit/>
          <w:trHeight w:val="274"/>
        </w:trPr>
        <w:tc>
          <w:tcPr>
            <w:tcW w:w="5954" w:type="dxa"/>
          </w:tcPr>
          <w:p w14:paraId="2FEFD7B2" w14:textId="77777777" w:rsidR="003F20C0" w:rsidRPr="003F20C0" w:rsidRDefault="003F20C0" w:rsidP="003F20C0">
            <w:pPr>
              <w:ind w:left="-1134"/>
              <w:rPr>
                <w:rFonts w:ascii="Arial" w:hAnsi="Arial"/>
                <w:sz w:val="20"/>
                <w:szCs w:val="20"/>
                <w:lang w:val="en-AU"/>
              </w:rPr>
            </w:pPr>
          </w:p>
        </w:tc>
        <w:tc>
          <w:tcPr>
            <w:tcW w:w="3007" w:type="dxa"/>
          </w:tcPr>
          <w:p w14:paraId="1F329C2F" w14:textId="77777777" w:rsidR="003F20C0" w:rsidRPr="003F20C0" w:rsidRDefault="003F20C0" w:rsidP="003F20C0">
            <w:pPr>
              <w:ind w:left="-1134"/>
              <w:rPr>
                <w:rFonts w:ascii="Arial" w:hAnsi="Arial"/>
                <w:sz w:val="20"/>
                <w:szCs w:val="20"/>
                <w:lang w:val="en-AU"/>
              </w:rPr>
            </w:pPr>
          </w:p>
        </w:tc>
      </w:tr>
      <w:tr w:rsidR="003F20C0" w:rsidRPr="003F20C0" w14:paraId="29AF148F" w14:textId="77777777" w:rsidTr="009775E5">
        <w:trPr>
          <w:gridAfter w:val="1"/>
          <w:wAfter w:w="7" w:type="dxa"/>
          <w:cantSplit/>
          <w:trHeight w:val="274"/>
        </w:trPr>
        <w:tc>
          <w:tcPr>
            <w:tcW w:w="5954" w:type="dxa"/>
          </w:tcPr>
          <w:p w14:paraId="248939ED" w14:textId="77777777" w:rsidR="003F20C0" w:rsidRPr="003F20C0" w:rsidRDefault="003F20C0" w:rsidP="003F20C0">
            <w:pPr>
              <w:ind w:left="-1134"/>
              <w:rPr>
                <w:rFonts w:ascii="Arial" w:hAnsi="Arial"/>
                <w:sz w:val="20"/>
                <w:szCs w:val="20"/>
                <w:lang w:val="en-AU"/>
              </w:rPr>
            </w:pPr>
          </w:p>
        </w:tc>
        <w:tc>
          <w:tcPr>
            <w:tcW w:w="3007" w:type="dxa"/>
          </w:tcPr>
          <w:p w14:paraId="3F7FECE0" w14:textId="77777777" w:rsidR="003F20C0" w:rsidRPr="003F20C0" w:rsidRDefault="003F20C0" w:rsidP="003F20C0">
            <w:pPr>
              <w:ind w:left="-1134"/>
              <w:rPr>
                <w:rFonts w:ascii="Arial" w:hAnsi="Arial"/>
                <w:sz w:val="20"/>
                <w:szCs w:val="20"/>
                <w:lang w:val="en-AU"/>
              </w:rPr>
            </w:pPr>
          </w:p>
        </w:tc>
      </w:tr>
      <w:tr w:rsidR="003F20C0" w:rsidRPr="003F20C0" w14:paraId="2E56F530" w14:textId="77777777" w:rsidTr="009775E5">
        <w:trPr>
          <w:gridAfter w:val="1"/>
          <w:wAfter w:w="7" w:type="dxa"/>
          <w:cantSplit/>
          <w:trHeight w:val="274"/>
        </w:trPr>
        <w:tc>
          <w:tcPr>
            <w:tcW w:w="5954" w:type="dxa"/>
          </w:tcPr>
          <w:p w14:paraId="3CB47ADB" w14:textId="77777777" w:rsidR="003F20C0" w:rsidRPr="003F20C0" w:rsidRDefault="003F20C0" w:rsidP="003F20C0">
            <w:pPr>
              <w:ind w:left="-1134"/>
              <w:rPr>
                <w:rFonts w:ascii="Arial" w:hAnsi="Arial"/>
                <w:sz w:val="20"/>
                <w:szCs w:val="20"/>
                <w:lang w:val="en-AU"/>
              </w:rPr>
            </w:pPr>
          </w:p>
        </w:tc>
        <w:tc>
          <w:tcPr>
            <w:tcW w:w="3007" w:type="dxa"/>
          </w:tcPr>
          <w:p w14:paraId="72D9F348" w14:textId="77777777" w:rsidR="003F20C0" w:rsidRPr="003F20C0" w:rsidRDefault="003F20C0" w:rsidP="003F20C0">
            <w:pPr>
              <w:ind w:left="-1134"/>
              <w:rPr>
                <w:rFonts w:ascii="Arial" w:hAnsi="Arial"/>
                <w:sz w:val="20"/>
                <w:szCs w:val="20"/>
                <w:lang w:val="en-AU"/>
              </w:rPr>
            </w:pPr>
          </w:p>
        </w:tc>
      </w:tr>
      <w:tr w:rsidR="003F20C0" w:rsidRPr="003F20C0" w14:paraId="7875100B" w14:textId="77777777" w:rsidTr="009775E5">
        <w:trPr>
          <w:gridAfter w:val="1"/>
          <w:wAfter w:w="7" w:type="dxa"/>
          <w:cantSplit/>
          <w:trHeight w:val="274"/>
        </w:trPr>
        <w:tc>
          <w:tcPr>
            <w:tcW w:w="5954" w:type="dxa"/>
          </w:tcPr>
          <w:p w14:paraId="5908F8CB" w14:textId="77777777" w:rsidR="003F20C0" w:rsidRPr="003F20C0" w:rsidRDefault="003F20C0" w:rsidP="003F20C0">
            <w:pPr>
              <w:ind w:left="-1134"/>
              <w:rPr>
                <w:rFonts w:ascii="Arial" w:hAnsi="Arial"/>
                <w:sz w:val="20"/>
                <w:szCs w:val="20"/>
                <w:lang w:val="en-AU"/>
              </w:rPr>
            </w:pPr>
          </w:p>
        </w:tc>
        <w:tc>
          <w:tcPr>
            <w:tcW w:w="3007" w:type="dxa"/>
          </w:tcPr>
          <w:p w14:paraId="483D7317" w14:textId="77777777" w:rsidR="003F20C0" w:rsidRPr="003F20C0" w:rsidRDefault="003F20C0" w:rsidP="003F20C0">
            <w:pPr>
              <w:ind w:left="-1134"/>
              <w:rPr>
                <w:rFonts w:ascii="Arial" w:hAnsi="Arial"/>
                <w:sz w:val="20"/>
                <w:szCs w:val="20"/>
                <w:lang w:val="en-AU"/>
              </w:rPr>
            </w:pPr>
          </w:p>
        </w:tc>
      </w:tr>
      <w:tr w:rsidR="003F20C0" w:rsidRPr="003F20C0" w14:paraId="4726830F" w14:textId="77777777" w:rsidTr="009775E5">
        <w:trPr>
          <w:gridAfter w:val="1"/>
          <w:wAfter w:w="7" w:type="dxa"/>
          <w:cantSplit/>
          <w:trHeight w:val="274"/>
        </w:trPr>
        <w:tc>
          <w:tcPr>
            <w:tcW w:w="5954" w:type="dxa"/>
          </w:tcPr>
          <w:p w14:paraId="3DF57C45" w14:textId="77777777" w:rsidR="003F20C0" w:rsidRPr="003F20C0" w:rsidRDefault="003F20C0" w:rsidP="003F20C0">
            <w:pPr>
              <w:ind w:left="-1134"/>
              <w:rPr>
                <w:rFonts w:ascii="Arial" w:hAnsi="Arial"/>
                <w:sz w:val="20"/>
                <w:szCs w:val="20"/>
                <w:lang w:val="en-AU"/>
              </w:rPr>
            </w:pPr>
          </w:p>
        </w:tc>
        <w:tc>
          <w:tcPr>
            <w:tcW w:w="3007" w:type="dxa"/>
          </w:tcPr>
          <w:p w14:paraId="0DAD29BA" w14:textId="77777777" w:rsidR="003F20C0" w:rsidRPr="003F20C0" w:rsidRDefault="003F20C0" w:rsidP="003F20C0">
            <w:pPr>
              <w:ind w:left="-1134"/>
              <w:rPr>
                <w:rFonts w:ascii="Arial" w:hAnsi="Arial"/>
                <w:sz w:val="20"/>
                <w:szCs w:val="20"/>
                <w:lang w:val="en-AU"/>
              </w:rPr>
            </w:pPr>
          </w:p>
        </w:tc>
      </w:tr>
    </w:tbl>
    <w:p w14:paraId="2B7EC306" w14:textId="77777777" w:rsidR="003F20C0" w:rsidRPr="003F20C0" w:rsidRDefault="003F20C0" w:rsidP="003F20C0">
      <w:pPr>
        <w:ind w:left="-1134"/>
        <w:jc w:val="right"/>
        <w:rPr>
          <w:rFonts w:ascii="Arial" w:hAnsi="Arial"/>
          <w:b/>
          <w:sz w:val="20"/>
          <w:szCs w:val="20"/>
          <w:lang w:val="en-AU"/>
        </w:rPr>
      </w:pPr>
    </w:p>
    <w:p w14:paraId="390C7839" w14:textId="77777777" w:rsidR="003F20C0" w:rsidRPr="003F20C0" w:rsidRDefault="003F20C0" w:rsidP="003F20C0">
      <w:pPr>
        <w:ind w:left="-1134"/>
        <w:jc w:val="right"/>
        <w:rPr>
          <w:rFonts w:ascii="Arial" w:hAnsi="Arial"/>
          <w:b/>
          <w:sz w:val="20"/>
          <w:szCs w:val="20"/>
          <w:lang w:val="en-AU"/>
        </w:rPr>
      </w:pPr>
    </w:p>
    <w:p w14:paraId="2E6D01A4" w14:textId="77777777" w:rsidR="003F20C0" w:rsidRDefault="003F20C0" w:rsidP="003F20C0">
      <w:pPr>
        <w:ind w:left="-1134"/>
        <w:jc w:val="both"/>
        <w:rPr>
          <w:rFonts w:ascii="Arial" w:hAnsi="Arial"/>
          <w:b/>
          <w:sz w:val="20"/>
          <w:szCs w:val="20"/>
          <w:lang w:val="en-AU"/>
        </w:rPr>
      </w:pPr>
    </w:p>
    <w:p w14:paraId="460C6D2A" w14:textId="77777777" w:rsidR="003E525F" w:rsidRDefault="003E525F" w:rsidP="003F20C0">
      <w:pPr>
        <w:ind w:left="-1134"/>
        <w:jc w:val="both"/>
        <w:rPr>
          <w:rFonts w:ascii="Arial" w:hAnsi="Arial"/>
          <w:b/>
          <w:sz w:val="20"/>
          <w:szCs w:val="20"/>
          <w:lang w:val="en-AU"/>
        </w:rPr>
      </w:pPr>
    </w:p>
    <w:p w14:paraId="1D3853AD" w14:textId="77777777" w:rsidR="003E525F" w:rsidRDefault="003E525F" w:rsidP="003F20C0">
      <w:pPr>
        <w:ind w:left="-1134"/>
        <w:jc w:val="both"/>
        <w:rPr>
          <w:rFonts w:ascii="Arial" w:hAnsi="Arial"/>
          <w:b/>
          <w:sz w:val="20"/>
          <w:szCs w:val="20"/>
          <w:lang w:val="en-AU"/>
        </w:rPr>
      </w:pPr>
    </w:p>
    <w:p w14:paraId="3A97AF49" w14:textId="77777777" w:rsidR="003E525F" w:rsidRDefault="003E525F" w:rsidP="003F20C0">
      <w:pPr>
        <w:ind w:left="-1134"/>
        <w:jc w:val="both"/>
        <w:rPr>
          <w:rFonts w:ascii="Arial" w:hAnsi="Arial"/>
          <w:b/>
          <w:sz w:val="20"/>
          <w:szCs w:val="20"/>
          <w:lang w:val="en-AU"/>
        </w:rPr>
      </w:pPr>
    </w:p>
    <w:p w14:paraId="00AD020A" w14:textId="77777777" w:rsidR="003E525F" w:rsidRDefault="003E525F" w:rsidP="003F20C0">
      <w:pPr>
        <w:ind w:left="-1134"/>
        <w:jc w:val="both"/>
        <w:rPr>
          <w:rFonts w:ascii="Arial" w:hAnsi="Arial"/>
          <w:b/>
          <w:sz w:val="20"/>
          <w:szCs w:val="20"/>
          <w:lang w:val="en-AU"/>
        </w:rPr>
      </w:pPr>
    </w:p>
    <w:p w14:paraId="6D2F93CC" w14:textId="77777777" w:rsidR="003E525F" w:rsidRPr="003F20C0" w:rsidRDefault="003E525F" w:rsidP="003F20C0">
      <w:pPr>
        <w:ind w:left="-1134"/>
        <w:jc w:val="both"/>
        <w:rPr>
          <w:rFonts w:ascii="Arial" w:hAnsi="Arial"/>
          <w:b/>
          <w:sz w:val="20"/>
          <w:szCs w:val="20"/>
          <w:lang w:val="en-AU"/>
        </w:rPr>
      </w:pPr>
    </w:p>
    <w:p w14:paraId="26E4CFBD" w14:textId="77777777" w:rsidR="003F20C0" w:rsidRPr="003F20C0" w:rsidRDefault="003F20C0" w:rsidP="003F20C0">
      <w:pPr>
        <w:ind w:left="-1134"/>
        <w:jc w:val="both"/>
        <w:rPr>
          <w:rFonts w:ascii="Arial" w:hAnsi="Arial"/>
          <w:b/>
          <w:sz w:val="20"/>
          <w:szCs w:val="20"/>
          <w:lang w:val="en-AU"/>
        </w:rPr>
      </w:pPr>
    </w:p>
    <w:p w14:paraId="3302535D" w14:textId="77777777" w:rsidR="003F20C0" w:rsidRPr="003F20C0" w:rsidRDefault="003F20C0" w:rsidP="003F20C0">
      <w:pPr>
        <w:ind w:hanging="1134"/>
        <w:jc w:val="right"/>
        <w:rPr>
          <w:rFonts w:ascii="Arial" w:hAnsi="Arial"/>
          <w:b/>
          <w:sz w:val="20"/>
          <w:szCs w:val="20"/>
          <w:lang w:val="en-AU"/>
        </w:rPr>
      </w:pPr>
      <w:r w:rsidRPr="003F20C0">
        <w:rPr>
          <w:rFonts w:ascii="Arial" w:hAnsi="Arial"/>
          <w:b/>
          <w:sz w:val="20"/>
          <w:szCs w:val="20"/>
          <w:lang w:val="en-AU"/>
        </w:rPr>
        <w:t>SBD 3.2</w:t>
      </w:r>
    </w:p>
    <w:p w14:paraId="7B44D81F" w14:textId="77777777" w:rsidR="003F20C0" w:rsidRPr="003F20C0" w:rsidRDefault="003F20C0" w:rsidP="003F20C0">
      <w:pPr>
        <w:ind w:hanging="1134"/>
        <w:jc w:val="both"/>
        <w:rPr>
          <w:rFonts w:ascii="Arial" w:hAnsi="Arial"/>
          <w:b/>
          <w:sz w:val="20"/>
          <w:szCs w:val="20"/>
          <w:lang w:val="en-AU"/>
        </w:rPr>
      </w:pPr>
    </w:p>
    <w:p w14:paraId="1B240617" w14:textId="77777777" w:rsidR="003F20C0" w:rsidRPr="003F20C0" w:rsidRDefault="003F20C0" w:rsidP="003F20C0">
      <w:pPr>
        <w:ind w:hanging="1134"/>
        <w:jc w:val="both"/>
        <w:rPr>
          <w:rFonts w:ascii="Arial" w:hAnsi="Arial"/>
          <w:b/>
          <w:sz w:val="20"/>
          <w:szCs w:val="20"/>
          <w:lang w:val="en-AU"/>
        </w:rPr>
      </w:pPr>
      <w:r w:rsidRPr="003F20C0">
        <w:rPr>
          <w:rFonts w:ascii="Arial" w:hAnsi="Arial"/>
          <w:b/>
          <w:sz w:val="20"/>
          <w:szCs w:val="20"/>
          <w:lang w:val="en-AU"/>
        </w:rPr>
        <w:t>B</w:t>
      </w:r>
      <w:r w:rsidRPr="003F20C0">
        <w:rPr>
          <w:rFonts w:ascii="Arial" w:hAnsi="Arial"/>
          <w:b/>
          <w:sz w:val="20"/>
          <w:szCs w:val="20"/>
          <w:lang w:val="en-AU"/>
        </w:rPr>
        <w:tab/>
        <w:t>PRICES SUBJECT TO RATE OF EXCHANGE VARIATIONS</w:t>
      </w:r>
    </w:p>
    <w:p w14:paraId="500A5854" w14:textId="77777777" w:rsidR="003F20C0" w:rsidRPr="003F20C0" w:rsidRDefault="003F20C0" w:rsidP="003F20C0">
      <w:pPr>
        <w:ind w:hanging="1134"/>
        <w:jc w:val="both"/>
        <w:rPr>
          <w:rFonts w:ascii="Arial" w:hAnsi="Arial"/>
          <w:b/>
          <w:sz w:val="20"/>
          <w:szCs w:val="20"/>
          <w:lang w:val="en-AU"/>
        </w:rPr>
      </w:pPr>
    </w:p>
    <w:p w14:paraId="37EB5C4B" w14:textId="77777777" w:rsidR="003F20C0" w:rsidRPr="003F20C0" w:rsidRDefault="003F20C0" w:rsidP="003F20C0">
      <w:pPr>
        <w:ind w:hanging="1134"/>
        <w:jc w:val="both"/>
        <w:rPr>
          <w:rFonts w:ascii="Arial" w:hAnsi="Arial"/>
          <w:sz w:val="20"/>
          <w:szCs w:val="20"/>
          <w:lang w:val="en-AU"/>
        </w:rPr>
      </w:pPr>
      <w:r w:rsidRPr="003F20C0">
        <w:rPr>
          <w:rFonts w:ascii="Arial" w:hAnsi="Arial"/>
          <w:sz w:val="20"/>
          <w:szCs w:val="20"/>
          <w:lang w:val="en-AU"/>
        </w:rPr>
        <w:t>1.</w:t>
      </w:r>
      <w:r w:rsidRPr="003F20C0">
        <w:rPr>
          <w:rFonts w:ascii="Arial" w:hAnsi="Arial"/>
          <w:sz w:val="20"/>
          <w:szCs w:val="20"/>
          <w:lang w:val="en-AU"/>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14:paraId="5B40718D" w14:textId="77777777" w:rsidR="003F20C0" w:rsidRPr="003F20C0" w:rsidRDefault="003F20C0" w:rsidP="003F20C0">
      <w:pPr>
        <w:ind w:hanging="1134"/>
        <w:jc w:val="both"/>
        <w:rPr>
          <w:rFonts w:ascii="Arial" w:hAnsi="Arial"/>
          <w:b/>
          <w:sz w:val="20"/>
          <w:szCs w:val="20"/>
          <w:lang w:val="en-AU"/>
        </w:rPr>
      </w:pPr>
    </w:p>
    <w:tbl>
      <w:tblPr>
        <w:tblW w:w="0" w:type="auto"/>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1300"/>
        <w:gridCol w:w="1300"/>
        <w:gridCol w:w="1300"/>
        <w:gridCol w:w="1300"/>
        <w:gridCol w:w="1300"/>
        <w:gridCol w:w="1300"/>
      </w:tblGrid>
      <w:tr w:rsidR="003F20C0" w:rsidRPr="003F20C0" w14:paraId="37F3B892" w14:textId="77777777" w:rsidTr="009775E5">
        <w:trPr>
          <w:trHeight w:val="411"/>
        </w:trPr>
        <w:tc>
          <w:tcPr>
            <w:tcW w:w="3000" w:type="dxa"/>
            <w:vAlign w:val="center"/>
          </w:tcPr>
          <w:p w14:paraId="525112ED" w14:textId="77777777" w:rsidR="003F20C0" w:rsidRPr="003F20C0" w:rsidRDefault="003F20C0" w:rsidP="003F20C0">
            <w:pPr>
              <w:jc w:val="center"/>
              <w:rPr>
                <w:rFonts w:ascii="Arial" w:hAnsi="Arial"/>
                <w:b/>
                <w:sz w:val="16"/>
                <w:szCs w:val="20"/>
                <w:lang w:val="en-AU"/>
              </w:rPr>
            </w:pPr>
            <w:r w:rsidRPr="003F20C0">
              <w:rPr>
                <w:rFonts w:ascii="Arial" w:hAnsi="Arial"/>
                <w:b/>
                <w:sz w:val="16"/>
                <w:szCs w:val="20"/>
                <w:lang w:val="en-AU"/>
              </w:rPr>
              <w:t>PARTICULARS OF FINANCIAL INSTITUTION</w:t>
            </w:r>
          </w:p>
        </w:tc>
        <w:tc>
          <w:tcPr>
            <w:tcW w:w="1300" w:type="dxa"/>
            <w:vAlign w:val="center"/>
          </w:tcPr>
          <w:p w14:paraId="0B4FECBC" w14:textId="77777777" w:rsidR="003F20C0" w:rsidRPr="003F20C0" w:rsidRDefault="003F20C0" w:rsidP="003F20C0">
            <w:pPr>
              <w:jc w:val="center"/>
              <w:rPr>
                <w:rFonts w:ascii="Arial" w:hAnsi="Arial"/>
                <w:b/>
                <w:sz w:val="16"/>
                <w:szCs w:val="20"/>
                <w:lang w:val="en-AU"/>
              </w:rPr>
            </w:pPr>
            <w:r w:rsidRPr="003F20C0">
              <w:rPr>
                <w:rFonts w:ascii="Arial" w:hAnsi="Arial"/>
                <w:b/>
                <w:sz w:val="16"/>
                <w:szCs w:val="20"/>
                <w:lang w:val="en-AU"/>
              </w:rPr>
              <w:t>ITEM NO</w:t>
            </w:r>
          </w:p>
        </w:tc>
        <w:tc>
          <w:tcPr>
            <w:tcW w:w="1300" w:type="dxa"/>
            <w:vAlign w:val="center"/>
          </w:tcPr>
          <w:p w14:paraId="1439AB96" w14:textId="77777777" w:rsidR="003F20C0" w:rsidRPr="003F20C0" w:rsidRDefault="003F20C0" w:rsidP="003F20C0">
            <w:pPr>
              <w:jc w:val="center"/>
              <w:rPr>
                <w:rFonts w:ascii="Arial" w:hAnsi="Arial"/>
                <w:b/>
                <w:sz w:val="16"/>
                <w:szCs w:val="20"/>
                <w:lang w:val="en-AU"/>
              </w:rPr>
            </w:pPr>
            <w:r w:rsidRPr="003F20C0">
              <w:rPr>
                <w:rFonts w:ascii="Arial" w:hAnsi="Arial"/>
                <w:b/>
                <w:sz w:val="16"/>
                <w:szCs w:val="20"/>
                <w:lang w:val="en-AU"/>
              </w:rPr>
              <w:t>PRICE</w:t>
            </w:r>
          </w:p>
        </w:tc>
        <w:tc>
          <w:tcPr>
            <w:tcW w:w="1300" w:type="dxa"/>
            <w:vAlign w:val="center"/>
          </w:tcPr>
          <w:p w14:paraId="03785151" w14:textId="77777777" w:rsidR="003F20C0" w:rsidRPr="003F20C0" w:rsidRDefault="003F20C0" w:rsidP="003F20C0">
            <w:pPr>
              <w:jc w:val="center"/>
              <w:rPr>
                <w:rFonts w:ascii="Arial" w:hAnsi="Arial"/>
                <w:b/>
                <w:sz w:val="16"/>
                <w:szCs w:val="20"/>
                <w:lang w:val="en-AU"/>
              </w:rPr>
            </w:pPr>
            <w:r w:rsidRPr="003F20C0">
              <w:rPr>
                <w:rFonts w:ascii="Arial" w:hAnsi="Arial"/>
                <w:b/>
                <w:sz w:val="16"/>
                <w:szCs w:val="20"/>
                <w:lang w:val="en-AU"/>
              </w:rPr>
              <w:t>CURRENCY</w:t>
            </w:r>
          </w:p>
        </w:tc>
        <w:tc>
          <w:tcPr>
            <w:tcW w:w="1300" w:type="dxa"/>
            <w:vAlign w:val="center"/>
          </w:tcPr>
          <w:p w14:paraId="39D45044" w14:textId="77777777" w:rsidR="003F20C0" w:rsidRPr="003F20C0" w:rsidRDefault="003F20C0" w:rsidP="003F20C0">
            <w:pPr>
              <w:jc w:val="center"/>
              <w:rPr>
                <w:rFonts w:ascii="Arial" w:hAnsi="Arial"/>
                <w:b/>
                <w:sz w:val="16"/>
                <w:szCs w:val="20"/>
                <w:lang w:val="en-AU"/>
              </w:rPr>
            </w:pPr>
            <w:r w:rsidRPr="003F20C0">
              <w:rPr>
                <w:rFonts w:ascii="Arial" w:hAnsi="Arial"/>
                <w:b/>
                <w:sz w:val="16"/>
                <w:szCs w:val="20"/>
                <w:lang w:val="en-AU"/>
              </w:rPr>
              <w:t>RATE</w:t>
            </w:r>
          </w:p>
        </w:tc>
        <w:tc>
          <w:tcPr>
            <w:tcW w:w="1300" w:type="dxa"/>
            <w:vAlign w:val="center"/>
          </w:tcPr>
          <w:p w14:paraId="21181141" w14:textId="77777777" w:rsidR="003F20C0" w:rsidRPr="003F20C0" w:rsidRDefault="003F20C0" w:rsidP="003F20C0">
            <w:pPr>
              <w:jc w:val="center"/>
              <w:rPr>
                <w:rFonts w:ascii="Arial" w:hAnsi="Arial"/>
                <w:b/>
                <w:sz w:val="16"/>
                <w:szCs w:val="20"/>
                <w:lang w:val="en-AU"/>
              </w:rPr>
            </w:pPr>
            <w:r w:rsidRPr="003F20C0">
              <w:rPr>
                <w:rFonts w:ascii="Arial" w:hAnsi="Arial"/>
                <w:b/>
                <w:sz w:val="16"/>
                <w:szCs w:val="20"/>
                <w:lang w:val="en-AU"/>
              </w:rPr>
              <w:t>PORTION OF PRICE SUBJECT TO ROE</w:t>
            </w:r>
          </w:p>
        </w:tc>
        <w:tc>
          <w:tcPr>
            <w:tcW w:w="1300" w:type="dxa"/>
            <w:vAlign w:val="center"/>
          </w:tcPr>
          <w:p w14:paraId="335AA835" w14:textId="77777777" w:rsidR="003F20C0" w:rsidRPr="003F20C0" w:rsidRDefault="003F20C0" w:rsidP="003F20C0">
            <w:pPr>
              <w:jc w:val="center"/>
              <w:rPr>
                <w:rFonts w:ascii="Arial" w:hAnsi="Arial"/>
                <w:b/>
                <w:sz w:val="16"/>
                <w:szCs w:val="20"/>
                <w:lang w:val="en-AU"/>
              </w:rPr>
            </w:pPr>
            <w:r w:rsidRPr="003F20C0">
              <w:rPr>
                <w:rFonts w:ascii="Arial" w:hAnsi="Arial"/>
                <w:b/>
                <w:sz w:val="16"/>
                <w:szCs w:val="20"/>
                <w:lang w:val="en-AU"/>
              </w:rPr>
              <w:t>AMOUNT IN FOREIGN CURRENCY REMITTED ABROAD</w:t>
            </w:r>
          </w:p>
        </w:tc>
      </w:tr>
      <w:tr w:rsidR="003F20C0" w:rsidRPr="003F20C0" w14:paraId="64F3BC2E" w14:textId="77777777" w:rsidTr="009775E5">
        <w:trPr>
          <w:cantSplit/>
          <w:trHeight w:val="411"/>
        </w:trPr>
        <w:tc>
          <w:tcPr>
            <w:tcW w:w="3000" w:type="dxa"/>
          </w:tcPr>
          <w:p w14:paraId="1BFC7F2D" w14:textId="77777777" w:rsidR="003F20C0" w:rsidRPr="003F20C0" w:rsidRDefault="003F20C0" w:rsidP="003F20C0">
            <w:pPr>
              <w:jc w:val="both"/>
              <w:rPr>
                <w:rFonts w:ascii="Arial" w:hAnsi="Arial"/>
                <w:b/>
                <w:sz w:val="20"/>
                <w:szCs w:val="20"/>
                <w:lang w:val="en-AU"/>
              </w:rPr>
            </w:pPr>
          </w:p>
        </w:tc>
        <w:tc>
          <w:tcPr>
            <w:tcW w:w="1300" w:type="dxa"/>
          </w:tcPr>
          <w:p w14:paraId="40A7956C" w14:textId="77777777" w:rsidR="003F20C0" w:rsidRPr="003F20C0" w:rsidRDefault="003F20C0" w:rsidP="003F20C0">
            <w:pPr>
              <w:jc w:val="both"/>
              <w:rPr>
                <w:rFonts w:ascii="Arial" w:hAnsi="Arial"/>
                <w:b/>
                <w:sz w:val="20"/>
                <w:szCs w:val="20"/>
                <w:lang w:val="en-AU"/>
              </w:rPr>
            </w:pPr>
          </w:p>
        </w:tc>
        <w:tc>
          <w:tcPr>
            <w:tcW w:w="1300" w:type="dxa"/>
          </w:tcPr>
          <w:p w14:paraId="781C3349" w14:textId="77777777" w:rsidR="003F20C0" w:rsidRPr="003F20C0" w:rsidRDefault="003F20C0" w:rsidP="003F20C0">
            <w:pPr>
              <w:jc w:val="both"/>
              <w:rPr>
                <w:rFonts w:ascii="Arial" w:hAnsi="Arial"/>
                <w:b/>
                <w:sz w:val="20"/>
                <w:szCs w:val="20"/>
                <w:lang w:val="en-AU"/>
              </w:rPr>
            </w:pPr>
          </w:p>
        </w:tc>
        <w:tc>
          <w:tcPr>
            <w:tcW w:w="1300" w:type="dxa"/>
          </w:tcPr>
          <w:p w14:paraId="6CE87CAA" w14:textId="77777777" w:rsidR="003F20C0" w:rsidRPr="003F20C0" w:rsidRDefault="003F20C0" w:rsidP="003F20C0">
            <w:pPr>
              <w:jc w:val="both"/>
              <w:rPr>
                <w:rFonts w:ascii="Arial" w:hAnsi="Arial"/>
                <w:b/>
                <w:sz w:val="20"/>
                <w:szCs w:val="20"/>
                <w:lang w:val="en-AU"/>
              </w:rPr>
            </w:pPr>
          </w:p>
        </w:tc>
        <w:tc>
          <w:tcPr>
            <w:tcW w:w="1300" w:type="dxa"/>
            <w:vAlign w:val="center"/>
          </w:tcPr>
          <w:p w14:paraId="2E037D6B" w14:textId="77777777" w:rsidR="003F20C0" w:rsidRPr="003F20C0" w:rsidRDefault="003F20C0" w:rsidP="003F20C0">
            <w:pPr>
              <w:rPr>
                <w:rFonts w:ascii="Arial" w:hAnsi="Arial"/>
                <w:sz w:val="16"/>
                <w:szCs w:val="20"/>
                <w:lang w:val="en-AU"/>
              </w:rPr>
            </w:pPr>
            <w:r w:rsidRPr="003F20C0">
              <w:rPr>
                <w:rFonts w:ascii="Arial" w:hAnsi="Arial"/>
                <w:sz w:val="16"/>
                <w:szCs w:val="20"/>
                <w:lang w:val="en-AU"/>
              </w:rPr>
              <w:t>ZAR=</w:t>
            </w:r>
          </w:p>
        </w:tc>
        <w:tc>
          <w:tcPr>
            <w:tcW w:w="1300" w:type="dxa"/>
          </w:tcPr>
          <w:p w14:paraId="56EF4EDB" w14:textId="77777777" w:rsidR="003F20C0" w:rsidRPr="003F20C0" w:rsidRDefault="003F20C0" w:rsidP="003F20C0">
            <w:pPr>
              <w:jc w:val="both"/>
              <w:rPr>
                <w:rFonts w:ascii="Arial" w:hAnsi="Arial"/>
                <w:b/>
                <w:sz w:val="20"/>
                <w:szCs w:val="20"/>
                <w:lang w:val="en-AU"/>
              </w:rPr>
            </w:pPr>
          </w:p>
        </w:tc>
        <w:tc>
          <w:tcPr>
            <w:tcW w:w="1300" w:type="dxa"/>
          </w:tcPr>
          <w:p w14:paraId="35B1115C" w14:textId="77777777" w:rsidR="003F20C0" w:rsidRPr="003F20C0" w:rsidRDefault="003F20C0" w:rsidP="003F20C0">
            <w:pPr>
              <w:jc w:val="both"/>
              <w:rPr>
                <w:rFonts w:ascii="Arial" w:hAnsi="Arial"/>
                <w:b/>
                <w:sz w:val="20"/>
                <w:szCs w:val="20"/>
                <w:lang w:val="en-AU"/>
              </w:rPr>
            </w:pPr>
          </w:p>
        </w:tc>
      </w:tr>
      <w:tr w:rsidR="003F20C0" w:rsidRPr="003F20C0" w14:paraId="6E89F7A6" w14:textId="77777777" w:rsidTr="009775E5">
        <w:trPr>
          <w:cantSplit/>
          <w:trHeight w:val="412"/>
        </w:trPr>
        <w:tc>
          <w:tcPr>
            <w:tcW w:w="3000" w:type="dxa"/>
          </w:tcPr>
          <w:p w14:paraId="75870EAB" w14:textId="77777777" w:rsidR="003F20C0" w:rsidRPr="003F20C0" w:rsidRDefault="003F20C0" w:rsidP="003F20C0">
            <w:pPr>
              <w:jc w:val="both"/>
              <w:rPr>
                <w:rFonts w:ascii="Arial" w:hAnsi="Arial"/>
                <w:b/>
                <w:sz w:val="20"/>
                <w:szCs w:val="20"/>
                <w:lang w:val="en-AU"/>
              </w:rPr>
            </w:pPr>
          </w:p>
        </w:tc>
        <w:tc>
          <w:tcPr>
            <w:tcW w:w="1300" w:type="dxa"/>
          </w:tcPr>
          <w:p w14:paraId="594AADC8" w14:textId="77777777" w:rsidR="003F20C0" w:rsidRPr="003F20C0" w:rsidRDefault="003F20C0" w:rsidP="003F20C0">
            <w:pPr>
              <w:jc w:val="both"/>
              <w:rPr>
                <w:rFonts w:ascii="Arial" w:hAnsi="Arial"/>
                <w:b/>
                <w:sz w:val="20"/>
                <w:szCs w:val="20"/>
                <w:lang w:val="en-AU"/>
              </w:rPr>
            </w:pPr>
          </w:p>
        </w:tc>
        <w:tc>
          <w:tcPr>
            <w:tcW w:w="1300" w:type="dxa"/>
          </w:tcPr>
          <w:p w14:paraId="20F9AEA5" w14:textId="77777777" w:rsidR="003F20C0" w:rsidRPr="003F20C0" w:rsidRDefault="003F20C0" w:rsidP="003F20C0">
            <w:pPr>
              <w:jc w:val="both"/>
              <w:rPr>
                <w:rFonts w:ascii="Arial" w:hAnsi="Arial"/>
                <w:b/>
                <w:sz w:val="20"/>
                <w:szCs w:val="20"/>
                <w:lang w:val="en-AU"/>
              </w:rPr>
            </w:pPr>
          </w:p>
        </w:tc>
        <w:tc>
          <w:tcPr>
            <w:tcW w:w="1300" w:type="dxa"/>
          </w:tcPr>
          <w:p w14:paraId="25ADB361" w14:textId="77777777" w:rsidR="003F20C0" w:rsidRPr="003F20C0" w:rsidRDefault="003F20C0" w:rsidP="003F20C0">
            <w:pPr>
              <w:jc w:val="both"/>
              <w:rPr>
                <w:rFonts w:ascii="Arial" w:hAnsi="Arial"/>
                <w:b/>
                <w:sz w:val="20"/>
                <w:szCs w:val="20"/>
                <w:lang w:val="en-AU"/>
              </w:rPr>
            </w:pPr>
          </w:p>
        </w:tc>
        <w:tc>
          <w:tcPr>
            <w:tcW w:w="1300" w:type="dxa"/>
            <w:vAlign w:val="center"/>
          </w:tcPr>
          <w:p w14:paraId="13C75600" w14:textId="77777777" w:rsidR="003F20C0" w:rsidRPr="003F20C0" w:rsidRDefault="003F20C0" w:rsidP="003F20C0">
            <w:pPr>
              <w:rPr>
                <w:rFonts w:ascii="Arial" w:hAnsi="Arial"/>
                <w:sz w:val="16"/>
                <w:szCs w:val="20"/>
                <w:lang w:val="en-AU"/>
              </w:rPr>
            </w:pPr>
            <w:r w:rsidRPr="003F20C0">
              <w:rPr>
                <w:rFonts w:ascii="Arial" w:hAnsi="Arial"/>
                <w:sz w:val="16"/>
                <w:szCs w:val="20"/>
                <w:lang w:val="en-AU"/>
              </w:rPr>
              <w:t>ZAR=</w:t>
            </w:r>
          </w:p>
        </w:tc>
        <w:tc>
          <w:tcPr>
            <w:tcW w:w="1300" w:type="dxa"/>
          </w:tcPr>
          <w:p w14:paraId="613AF598" w14:textId="77777777" w:rsidR="003F20C0" w:rsidRPr="003F20C0" w:rsidRDefault="003F20C0" w:rsidP="003F20C0">
            <w:pPr>
              <w:jc w:val="both"/>
              <w:rPr>
                <w:rFonts w:ascii="Arial" w:hAnsi="Arial"/>
                <w:b/>
                <w:sz w:val="20"/>
                <w:szCs w:val="20"/>
                <w:lang w:val="en-AU"/>
              </w:rPr>
            </w:pPr>
          </w:p>
        </w:tc>
        <w:tc>
          <w:tcPr>
            <w:tcW w:w="1300" w:type="dxa"/>
          </w:tcPr>
          <w:p w14:paraId="2DECBFE1" w14:textId="77777777" w:rsidR="003F20C0" w:rsidRPr="003F20C0" w:rsidRDefault="003F20C0" w:rsidP="003F20C0">
            <w:pPr>
              <w:jc w:val="both"/>
              <w:rPr>
                <w:rFonts w:ascii="Arial" w:hAnsi="Arial"/>
                <w:b/>
                <w:sz w:val="20"/>
                <w:szCs w:val="20"/>
                <w:lang w:val="en-AU"/>
              </w:rPr>
            </w:pPr>
          </w:p>
        </w:tc>
      </w:tr>
      <w:tr w:rsidR="003F20C0" w:rsidRPr="003F20C0" w14:paraId="272FF265" w14:textId="77777777" w:rsidTr="009775E5">
        <w:trPr>
          <w:cantSplit/>
          <w:trHeight w:val="411"/>
        </w:trPr>
        <w:tc>
          <w:tcPr>
            <w:tcW w:w="3000" w:type="dxa"/>
          </w:tcPr>
          <w:p w14:paraId="3DEE7E23" w14:textId="77777777" w:rsidR="003F20C0" w:rsidRPr="003F20C0" w:rsidRDefault="003F20C0" w:rsidP="003F20C0">
            <w:pPr>
              <w:jc w:val="both"/>
              <w:rPr>
                <w:rFonts w:ascii="Arial" w:hAnsi="Arial"/>
                <w:b/>
                <w:sz w:val="20"/>
                <w:szCs w:val="20"/>
                <w:lang w:val="en-AU"/>
              </w:rPr>
            </w:pPr>
          </w:p>
        </w:tc>
        <w:tc>
          <w:tcPr>
            <w:tcW w:w="1300" w:type="dxa"/>
          </w:tcPr>
          <w:p w14:paraId="0169CEAC" w14:textId="77777777" w:rsidR="003F20C0" w:rsidRPr="003F20C0" w:rsidRDefault="003F20C0" w:rsidP="003F20C0">
            <w:pPr>
              <w:jc w:val="both"/>
              <w:rPr>
                <w:rFonts w:ascii="Arial" w:hAnsi="Arial"/>
                <w:b/>
                <w:sz w:val="20"/>
                <w:szCs w:val="20"/>
                <w:lang w:val="en-AU"/>
              </w:rPr>
            </w:pPr>
          </w:p>
        </w:tc>
        <w:tc>
          <w:tcPr>
            <w:tcW w:w="1300" w:type="dxa"/>
          </w:tcPr>
          <w:p w14:paraId="532A5AAD" w14:textId="77777777" w:rsidR="003F20C0" w:rsidRPr="003F20C0" w:rsidRDefault="003F20C0" w:rsidP="003F20C0">
            <w:pPr>
              <w:jc w:val="both"/>
              <w:rPr>
                <w:rFonts w:ascii="Arial" w:hAnsi="Arial"/>
                <w:b/>
                <w:sz w:val="20"/>
                <w:szCs w:val="20"/>
                <w:lang w:val="en-AU"/>
              </w:rPr>
            </w:pPr>
          </w:p>
        </w:tc>
        <w:tc>
          <w:tcPr>
            <w:tcW w:w="1300" w:type="dxa"/>
          </w:tcPr>
          <w:p w14:paraId="1AE56F8D" w14:textId="77777777" w:rsidR="003F20C0" w:rsidRPr="003F20C0" w:rsidRDefault="003F20C0" w:rsidP="003F20C0">
            <w:pPr>
              <w:jc w:val="both"/>
              <w:rPr>
                <w:rFonts w:ascii="Arial" w:hAnsi="Arial"/>
                <w:b/>
                <w:sz w:val="20"/>
                <w:szCs w:val="20"/>
                <w:lang w:val="en-AU"/>
              </w:rPr>
            </w:pPr>
          </w:p>
        </w:tc>
        <w:tc>
          <w:tcPr>
            <w:tcW w:w="1300" w:type="dxa"/>
            <w:vAlign w:val="center"/>
          </w:tcPr>
          <w:p w14:paraId="6EF524D9" w14:textId="77777777" w:rsidR="003F20C0" w:rsidRPr="003F20C0" w:rsidRDefault="003F20C0" w:rsidP="003F20C0">
            <w:pPr>
              <w:rPr>
                <w:rFonts w:ascii="Arial" w:hAnsi="Arial"/>
                <w:sz w:val="16"/>
                <w:szCs w:val="20"/>
                <w:lang w:val="en-AU"/>
              </w:rPr>
            </w:pPr>
            <w:r w:rsidRPr="003F20C0">
              <w:rPr>
                <w:rFonts w:ascii="Arial" w:hAnsi="Arial"/>
                <w:sz w:val="16"/>
                <w:szCs w:val="20"/>
                <w:lang w:val="en-AU"/>
              </w:rPr>
              <w:t>ZAR=</w:t>
            </w:r>
          </w:p>
        </w:tc>
        <w:tc>
          <w:tcPr>
            <w:tcW w:w="1300" w:type="dxa"/>
          </w:tcPr>
          <w:p w14:paraId="4D93949D" w14:textId="77777777" w:rsidR="003F20C0" w:rsidRPr="003F20C0" w:rsidRDefault="003F20C0" w:rsidP="003F20C0">
            <w:pPr>
              <w:jc w:val="both"/>
              <w:rPr>
                <w:rFonts w:ascii="Arial" w:hAnsi="Arial"/>
                <w:b/>
                <w:sz w:val="20"/>
                <w:szCs w:val="20"/>
                <w:lang w:val="en-AU"/>
              </w:rPr>
            </w:pPr>
          </w:p>
        </w:tc>
        <w:tc>
          <w:tcPr>
            <w:tcW w:w="1300" w:type="dxa"/>
          </w:tcPr>
          <w:p w14:paraId="31B92793" w14:textId="77777777" w:rsidR="003F20C0" w:rsidRPr="003F20C0" w:rsidRDefault="003F20C0" w:rsidP="003F20C0">
            <w:pPr>
              <w:jc w:val="both"/>
              <w:rPr>
                <w:rFonts w:ascii="Arial" w:hAnsi="Arial"/>
                <w:b/>
                <w:sz w:val="20"/>
                <w:szCs w:val="20"/>
                <w:lang w:val="en-AU"/>
              </w:rPr>
            </w:pPr>
          </w:p>
        </w:tc>
      </w:tr>
      <w:tr w:rsidR="003F20C0" w:rsidRPr="003F20C0" w14:paraId="7A3C6100" w14:textId="77777777" w:rsidTr="009775E5">
        <w:trPr>
          <w:cantSplit/>
          <w:trHeight w:val="412"/>
        </w:trPr>
        <w:tc>
          <w:tcPr>
            <w:tcW w:w="3000" w:type="dxa"/>
          </w:tcPr>
          <w:p w14:paraId="7572C4CF" w14:textId="77777777" w:rsidR="003F20C0" w:rsidRPr="003F20C0" w:rsidRDefault="003F20C0" w:rsidP="003F20C0">
            <w:pPr>
              <w:jc w:val="both"/>
              <w:rPr>
                <w:rFonts w:ascii="Arial" w:hAnsi="Arial"/>
                <w:b/>
                <w:sz w:val="20"/>
                <w:szCs w:val="20"/>
                <w:lang w:val="en-AU"/>
              </w:rPr>
            </w:pPr>
          </w:p>
        </w:tc>
        <w:tc>
          <w:tcPr>
            <w:tcW w:w="1300" w:type="dxa"/>
          </w:tcPr>
          <w:p w14:paraId="4EF53B46" w14:textId="77777777" w:rsidR="003F20C0" w:rsidRPr="003F20C0" w:rsidRDefault="003F20C0" w:rsidP="003F20C0">
            <w:pPr>
              <w:jc w:val="both"/>
              <w:rPr>
                <w:rFonts w:ascii="Arial" w:hAnsi="Arial"/>
                <w:b/>
                <w:sz w:val="20"/>
                <w:szCs w:val="20"/>
                <w:lang w:val="en-AU"/>
              </w:rPr>
            </w:pPr>
          </w:p>
        </w:tc>
        <w:tc>
          <w:tcPr>
            <w:tcW w:w="1300" w:type="dxa"/>
          </w:tcPr>
          <w:p w14:paraId="30EFD2DC" w14:textId="77777777" w:rsidR="003F20C0" w:rsidRPr="003F20C0" w:rsidRDefault="003F20C0" w:rsidP="003F20C0">
            <w:pPr>
              <w:jc w:val="both"/>
              <w:rPr>
                <w:rFonts w:ascii="Arial" w:hAnsi="Arial"/>
                <w:b/>
                <w:sz w:val="20"/>
                <w:szCs w:val="20"/>
                <w:lang w:val="en-AU"/>
              </w:rPr>
            </w:pPr>
          </w:p>
        </w:tc>
        <w:tc>
          <w:tcPr>
            <w:tcW w:w="1300" w:type="dxa"/>
          </w:tcPr>
          <w:p w14:paraId="7B790102" w14:textId="77777777" w:rsidR="003F20C0" w:rsidRPr="003F20C0" w:rsidRDefault="003F20C0" w:rsidP="003F20C0">
            <w:pPr>
              <w:jc w:val="both"/>
              <w:rPr>
                <w:rFonts w:ascii="Arial" w:hAnsi="Arial"/>
                <w:b/>
                <w:sz w:val="20"/>
                <w:szCs w:val="20"/>
                <w:lang w:val="en-AU"/>
              </w:rPr>
            </w:pPr>
          </w:p>
        </w:tc>
        <w:tc>
          <w:tcPr>
            <w:tcW w:w="1300" w:type="dxa"/>
            <w:vAlign w:val="center"/>
          </w:tcPr>
          <w:p w14:paraId="6C28A7AE" w14:textId="77777777" w:rsidR="003F20C0" w:rsidRPr="003F20C0" w:rsidRDefault="003F20C0" w:rsidP="003F20C0">
            <w:pPr>
              <w:rPr>
                <w:rFonts w:ascii="Arial" w:hAnsi="Arial"/>
                <w:sz w:val="16"/>
                <w:szCs w:val="20"/>
                <w:lang w:val="en-AU"/>
              </w:rPr>
            </w:pPr>
            <w:r w:rsidRPr="003F20C0">
              <w:rPr>
                <w:rFonts w:ascii="Arial" w:hAnsi="Arial"/>
                <w:sz w:val="16"/>
                <w:szCs w:val="20"/>
                <w:lang w:val="en-AU"/>
              </w:rPr>
              <w:t>ZAR=</w:t>
            </w:r>
          </w:p>
        </w:tc>
        <w:tc>
          <w:tcPr>
            <w:tcW w:w="1300" w:type="dxa"/>
          </w:tcPr>
          <w:p w14:paraId="6EB5A516" w14:textId="77777777" w:rsidR="003F20C0" w:rsidRPr="003F20C0" w:rsidRDefault="003F20C0" w:rsidP="003F20C0">
            <w:pPr>
              <w:jc w:val="both"/>
              <w:rPr>
                <w:rFonts w:ascii="Arial" w:hAnsi="Arial"/>
                <w:b/>
                <w:sz w:val="20"/>
                <w:szCs w:val="20"/>
                <w:lang w:val="en-AU"/>
              </w:rPr>
            </w:pPr>
          </w:p>
        </w:tc>
        <w:tc>
          <w:tcPr>
            <w:tcW w:w="1300" w:type="dxa"/>
          </w:tcPr>
          <w:p w14:paraId="498B25F7" w14:textId="77777777" w:rsidR="003F20C0" w:rsidRPr="003F20C0" w:rsidRDefault="003F20C0" w:rsidP="003F20C0">
            <w:pPr>
              <w:jc w:val="both"/>
              <w:rPr>
                <w:rFonts w:ascii="Arial" w:hAnsi="Arial"/>
                <w:b/>
                <w:sz w:val="20"/>
                <w:szCs w:val="20"/>
                <w:lang w:val="en-AU"/>
              </w:rPr>
            </w:pPr>
          </w:p>
        </w:tc>
      </w:tr>
      <w:tr w:rsidR="003F20C0" w:rsidRPr="003F20C0" w14:paraId="60B0736A" w14:textId="77777777" w:rsidTr="009775E5">
        <w:trPr>
          <w:cantSplit/>
          <w:trHeight w:val="411"/>
        </w:trPr>
        <w:tc>
          <w:tcPr>
            <w:tcW w:w="3000" w:type="dxa"/>
          </w:tcPr>
          <w:p w14:paraId="796228E5" w14:textId="77777777" w:rsidR="003F20C0" w:rsidRPr="003F20C0" w:rsidRDefault="003F20C0" w:rsidP="003F20C0">
            <w:pPr>
              <w:jc w:val="both"/>
              <w:rPr>
                <w:rFonts w:ascii="Arial" w:hAnsi="Arial"/>
                <w:b/>
                <w:sz w:val="20"/>
                <w:szCs w:val="20"/>
                <w:lang w:val="en-AU"/>
              </w:rPr>
            </w:pPr>
          </w:p>
        </w:tc>
        <w:tc>
          <w:tcPr>
            <w:tcW w:w="1300" w:type="dxa"/>
          </w:tcPr>
          <w:p w14:paraId="45C7C89C" w14:textId="77777777" w:rsidR="003F20C0" w:rsidRPr="003F20C0" w:rsidRDefault="003F20C0" w:rsidP="003F20C0">
            <w:pPr>
              <w:jc w:val="both"/>
              <w:rPr>
                <w:rFonts w:ascii="Arial" w:hAnsi="Arial"/>
                <w:b/>
                <w:sz w:val="20"/>
                <w:szCs w:val="20"/>
                <w:lang w:val="en-AU"/>
              </w:rPr>
            </w:pPr>
          </w:p>
        </w:tc>
        <w:tc>
          <w:tcPr>
            <w:tcW w:w="1300" w:type="dxa"/>
          </w:tcPr>
          <w:p w14:paraId="1C67E669" w14:textId="77777777" w:rsidR="003F20C0" w:rsidRPr="003F20C0" w:rsidRDefault="003F20C0" w:rsidP="003F20C0">
            <w:pPr>
              <w:jc w:val="both"/>
              <w:rPr>
                <w:rFonts w:ascii="Arial" w:hAnsi="Arial"/>
                <w:b/>
                <w:sz w:val="20"/>
                <w:szCs w:val="20"/>
                <w:lang w:val="en-AU"/>
              </w:rPr>
            </w:pPr>
          </w:p>
        </w:tc>
        <w:tc>
          <w:tcPr>
            <w:tcW w:w="1300" w:type="dxa"/>
          </w:tcPr>
          <w:p w14:paraId="58FF0689" w14:textId="77777777" w:rsidR="003F20C0" w:rsidRPr="003F20C0" w:rsidRDefault="003F20C0" w:rsidP="003F20C0">
            <w:pPr>
              <w:jc w:val="both"/>
              <w:rPr>
                <w:rFonts w:ascii="Arial" w:hAnsi="Arial"/>
                <w:b/>
                <w:sz w:val="20"/>
                <w:szCs w:val="20"/>
                <w:lang w:val="en-AU"/>
              </w:rPr>
            </w:pPr>
          </w:p>
        </w:tc>
        <w:tc>
          <w:tcPr>
            <w:tcW w:w="1300" w:type="dxa"/>
            <w:vAlign w:val="center"/>
          </w:tcPr>
          <w:p w14:paraId="4AAA9F0B" w14:textId="77777777" w:rsidR="003F20C0" w:rsidRPr="003F20C0" w:rsidRDefault="003F20C0" w:rsidP="003F20C0">
            <w:pPr>
              <w:rPr>
                <w:rFonts w:ascii="Arial" w:hAnsi="Arial"/>
                <w:sz w:val="16"/>
                <w:szCs w:val="20"/>
                <w:lang w:val="en-AU"/>
              </w:rPr>
            </w:pPr>
            <w:r w:rsidRPr="003F20C0">
              <w:rPr>
                <w:rFonts w:ascii="Arial" w:hAnsi="Arial"/>
                <w:sz w:val="16"/>
                <w:szCs w:val="20"/>
                <w:lang w:val="en-AU"/>
              </w:rPr>
              <w:t>ZAR=</w:t>
            </w:r>
          </w:p>
        </w:tc>
        <w:tc>
          <w:tcPr>
            <w:tcW w:w="1300" w:type="dxa"/>
          </w:tcPr>
          <w:p w14:paraId="0EA44AB5" w14:textId="77777777" w:rsidR="003F20C0" w:rsidRPr="003F20C0" w:rsidRDefault="003F20C0" w:rsidP="003F20C0">
            <w:pPr>
              <w:jc w:val="both"/>
              <w:rPr>
                <w:rFonts w:ascii="Arial" w:hAnsi="Arial"/>
                <w:b/>
                <w:sz w:val="20"/>
                <w:szCs w:val="20"/>
                <w:lang w:val="en-AU"/>
              </w:rPr>
            </w:pPr>
          </w:p>
        </w:tc>
        <w:tc>
          <w:tcPr>
            <w:tcW w:w="1300" w:type="dxa"/>
          </w:tcPr>
          <w:p w14:paraId="4FD2AFD6" w14:textId="77777777" w:rsidR="003F20C0" w:rsidRPr="003F20C0" w:rsidRDefault="003F20C0" w:rsidP="003F20C0">
            <w:pPr>
              <w:jc w:val="both"/>
              <w:rPr>
                <w:rFonts w:ascii="Arial" w:hAnsi="Arial"/>
                <w:b/>
                <w:sz w:val="20"/>
                <w:szCs w:val="20"/>
                <w:lang w:val="en-AU"/>
              </w:rPr>
            </w:pPr>
          </w:p>
        </w:tc>
      </w:tr>
      <w:tr w:rsidR="003F20C0" w:rsidRPr="003F20C0" w14:paraId="450454B0" w14:textId="77777777" w:rsidTr="009775E5">
        <w:trPr>
          <w:cantSplit/>
          <w:trHeight w:val="412"/>
        </w:trPr>
        <w:tc>
          <w:tcPr>
            <w:tcW w:w="3000" w:type="dxa"/>
            <w:tcBorders>
              <w:bottom w:val="single" w:sz="4" w:space="0" w:color="auto"/>
            </w:tcBorders>
          </w:tcPr>
          <w:p w14:paraId="6C489F11" w14:textId="77777777" w:rsidR="003F20C0" w:rsidRPr="003F20C0" w:rsidRDefault="003F20C0" w:rsidP="003F20C0">
            <w:pPr>
              <w:jc w:val="both"/>
              <w:rPr>
                <w:rFonts w:ascii="Arial" w:hAnsi="Arial"/>
                <w:b/>
                <w:sz w:val="20"/>
                <w:szCs w:val="20"/>
                <w:lang w:val="en-AU"/>
              </w:rPr>
            </w:pPr>
          </w:p>
        </w:tc>
        <w:tc>
          <w:tcPr>
            <w:tcW w:w="1300" w:type="dxa"/>
            <w:tcBorders>
              <w:bottom w:val="single" w:sz="4" w:space="0" w:color="auto"/>
            </w:tcBorders>
          </w:tcPr>
          <w:p w14:paraId="390B4F27" w14:textId="77777777" w:rsidR="003F20C0" w:rsidRPr="003F20C0" w:rsidRDefault="003F20C0" w:rsidP="003F20C0">
            <w:pPr>
              <w:jc w:val="both"/>
              <w:rPr>
                <w:rFonts w:ascii="Arial" w:hAnsi="Arial"/>
                <w:b/>
                <w:sz w:val="20"/>
                <w:szCs w:val="20"/>
                <w:lang w:val="en-AU"/>
              </w:rPr>
            </w:pPr>
          </w:p>
        </w:tc>
        <w:tc>
          <w:tcPr>
            <w:tcW w:w="1300" w:type="dxa"/>
            <w:tcBorders>
              <w:bottom w:val="single" w:sz="4" w:space="0" w:color="auto"/>
            </w:tcBorders>
          </w:tcPr>
          <w:p w14:paraId="01E86E4D" w14:textId="77777777" w:rsidR="003F20C0" w:rsidRPr="003F20C0" w:rsidRDefault="003F20C0" w:rsidP="003F20C0">
            <w:pPr>
              <w:jc w:val="both"/>
              <w:rPr>
                <w:rFonts w:ascii="Arial" w:hAnsi="Arial"/>
                <w:b/>
                <w:sz w:val="20"/>
                <w:szCs w:val="20"/>
                <w:lang w:val="en-AU"/>
              </w:rPr>
            </w:pPr>
          </w:p>
        </w:tc>
        <w:tc>
          <w:tcPr>
            <w:tcW w:w="1300" w:type="dxa"/>
            <w:tcBorders>
              <w:bottom w:val="single" w:sz="4" w:space="0" w:color="auto"/>
            </w:tcBorders>
          </w:tcPr>
          <w:p w14:paraId="4CDC3F5D" w14:textId="77777777" w:rsidR="003F20C0" w:rsidRPr="003F20C0" w:rsidRDefault="003F20C0" w:rsidP="003F20C0">
            <w:pPr>
              <w:jc w:val="both"/>
              <w:rPr>
                <w:rFonts w:ascii="Arial" w:hAnsi="Arial"/>
                <w:b/>
                <w:sz w:val="20"/>
                <w:szCs w:val="20"/>
                <w:lang w:val="en-AU"/>
              </w:rPr>
            </w:pPr>
          </w:p>
        </w:tc>
        <w:tc>
          <w:tcPr>
            <w:tcW w:w="1300" w:type="dxa"/>
            <w:tcBorders>
              <w:bottom w:val="single" w:sz="4" w:space="0" w:color="auto"/>
            </w:tcBorders>
            <w:vAlign w:val="center"/>
          </w:tcPr>
          <w:p w14:paraId="38779FE4" w14:textId="77777777" w:rsidR="003F20C0" w:rsidRPr="003F20C0" w:rsidRDefault="003F20C0" w:rsidP="003F20C0">
            <w:pPr>
              <w:rPr>
                <w:rFonts w:ascii="Arial" w:hAnsi="Arial"/>
                <w:sz w:val="16"/>
                <w:szCs w:val="20"/>
                <w:lang w:val="en-AU"/>
              </w:rPr>
            </w:pPr>
            <w:r w:rsidRPr="003F20C0">
              <w:rPr>
                <w:rFonts w:ascii="Arial" w:hAnsi="Arial"/>
                <w:sz w:val="16"/>
                <w:szCs w:val="20"/>
                <w:lang w:val="en-AU"/>
              </w:rPr>
              <w:t>ZAR=</w:t>
            </w:r>
          </w:p>
        </w:tc>
        <w:tc>
          <w:tcPr>
            <w:tcW w:w="1300" w:type="dxa"/>
            <w:tcBorders>
              <w:bottom w:val="single" w:sz="4" w:space="0" w:color="auto"/>
            </w:tcBorders>
          </w:tcPr>
          <w:p w14:paraId="603DB4C9" w14:textId="77777777" w:rsidR="003F20C0" w:rsidRPr="003F20C0" w:rsidRDefault="003F20C0" w:rsidP="003F20C0">
            <w:pPr>
              <w:jc w:val="both"/>
              <w:rPr>
                <w:rFonts w:ascii="Arial" w:hAnsi="Arial"/>
                <w:b/>
                <w:sz w:val="20"/>
                <w:szCs w:val="20"/>
                <w:lang w:val="en-AU"/>
              </w:rPr>
            </w:pPr>
          </w:p>
        </w:tc>
        <w:tc>
          <w:tcPr>
            <w:tcW w:w="1300" w:type="dxa"/>
            <w:tcBorders>
              <w:bottom w:val="single" w:sz="4" w:space="0" w:color="auto"/>
            </w:tcBorders>
          </w:tcPr>
          <w:p w14:paraId="3A4D5D62" w14:textId="77777777" w:rsidR="003F20C0" w:rsidRPr="003F20C0" w:rsidRDefault="003F20C0" w:rsidP="003F20C0">
            <w:pPr>
              <w:jc w:val="both"/>
              <w:rPr>
                <w:rFonts w:ascii="Arial" w:hAnsi="Arial"/>
                <w:b/>
                <w:sz w:val="20"/>
                <w:szCs w:val="20"/>
                <w:lang w:val="en-AU"/>
              </w:rPr>
            </w:pPr>
          </w:p>
        </w:tc>
      </w:tr>
    </w:tbl>
    <w:p w14:paraId="5231C6D8" w14:textId="77777777" w:rsidR="003F20C0" w:rsidRPr="003F20C0" w:rsidRDefault="003F20C0" w:rsidP="003F20C0">
      <w:pPr>
        <w:ind w:hanging="1134"/>
        <w:jc w:val="both"/>
        <w:rPr>
          <w:rFonts w:ascii="Arial" w:hAnsi="Arial"/>
          <w:b/>
          <w:sz w:val="20"/>
          <w:szCs w:val="20"/>
          <w:lang w:val="en-AU"/>
        </w:rPr>
      </w:pPr>
    </w:p>
    <w:p w14:paraId="5AA61D51" w14:textId="77777777" w:rsidR="003F20C0" w:rsidRPr="003F20C0" w:rsidRDefault="003F20C0" w:rsidP="003F20C0">
      <w:pPr>
        <w:ind w:hanging="1134"/>
        <w:jc w:val="both"/>
        <w:rPr>
          <w:rFonts w:ascii="Arial" w:hAnsi="Arial"/>
          <w:b/>
          <w:sz w:val="20"/>
          <w:szCs w:val="20"/>
          <w:lang w:val="en-AU"/>
        </w:rPr>
      </w:pPr>
    </w:p>
    <w:p w14:paraId="31BF85E4" w14:textId="77777777" w:rsidR="003F20C0" w:rsidRPr="003F20C0" w:rsidRDefault="003F20C0" w:rsidP="003F20C0">
      <w:pPr>
        <w:ind w:hanging="1134"/>
        <w:jc w:val="both"/>
        <w:rPr>
          <w:rFonts w:ascii="Arial" w:hAnsi="Arial"/>
          <w:b/>
          <w:sz w:val="20"/>
          <w:szCs w:val="20"/>
          <w:lang w:val="en-AU"/>
        </w:rPr>
      </w:pPr>
    </w:p>
    <w:p w14:paraId="1B805106" w14:textId="77777777" w:rsidR="003F20C0" w:rsidRPr="003F20C0" w:rsidRDefault="003F20C0" w:rsidP="003F20C0">
      <w:pPr>
        <w:ind w:hanging="1134"/>
        <w:jc w:val="both"/>
        <w:rPr>
          <w:rFonts w:ascii="Arial" w:hAnsi="Arial"/>
          <w:sz w:val="20"/>
          <w:szCs w:val="20"/>
          <w:lang w:val="en-AU"/>
        </w:rPr>
      </w:pPr>
      <w:r w:rsidRPr="003F20C0">
        <w:rPr>
          <w:rFonts w:ascii="Arial" w:hAnsi="Arial"/>
          <w:sz w:val="20"/>
          <w:szCs w:val="20"/>
          <w:lang w:val="en-AU"/>
        </w:rPr>
        <w:t>2.</w:t>
      </w:r>
      <w:r w:rsidRPr="003F20C0">
        <w:rPr>
          <w:rFonts w:ascii="Arial" w:hAnsi="Arial"/>
          <w:b/>
          <w:sz w:val="20"/>
          <w:szCs w:val="20"/>
          <w:lang w:val="en-AU"/>
        </w:rPr>
        <w:tab/>
      </w:r>
      <w:r w:rsidRPr="003F20C0">
        <w:rPr>
          <w:rFonts w:ascii="Arial" w:hAnsi="Arial"/>
          <w:sz w:val="20"/>
          <w:szCs w:val="20"/>
          <w:lang w:val="en-AU"/>
        </w:rPr>
        <w:t>Adjustments for rate of exchange variations during the contract period will be calculated by using the average monthly exchange rates as issued by your commercial bank for the periods indicated hereunder: (Proof from bank required)</w:t>
      </w:r>
    </w:p>
    <w:p w14:paraId="24B11AD0" w14:textId="77777777" w:rsidR="003F20C0" w:rsidRPr="003F20C0" w:rsidRDefault="003F20C0" w:rsidP="003F20C0">
      <w:pPr>
        <w:jc w:val="both"/>
        <w:rPr>
          <w:rFonts w:ascii="Arial" w:hAnsi="Arial"/>
          <w:sz w:val="20"/>
          <w:szCs w:val="20"/>
          <w:lang w:val="en-AU"/>
        </w:rPr>
      </w:pPr>
    </w:p>
    <w:p w14:paraId="395E69EA" w14:textId="77777777" w:rsidR="003F20C0" w:rsidRPr="003F20C0" w:rsidRDefault="003F20C0" w:rsidP="003F20C0">
      <w:pPr>
        <w:jc w:val="both"/>
        <w:rPr>
          <w:rFonts w:ascii="Arial" w:hAnsi="Arial"/>
          <w:sz w:val="20"/>
          <w:szCs w:val="20"/>
          <w:lang w:val="en-AU"/>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8"/>
        <w:gridCol w:w="2171"/>
        <w:gridCol w:w="2172"/>
        <w:gridCol w:w="2172"/>
      </w:tblGrid>
      <w:tr w:rsidR="003F20C0" w:rsidRPr="003F20C0" w14:paraId="2EE18218" w14:textId="77777777" w:rsidTr="009775E5">
        <w:trPr>
          <w:trHeight w:val="711"/>
        </w:trPr>
        <w:tc>
          <w:tcPr>
            <w:tcW w:w="4258" w:type="dxa"/>
            <w:vAlign w:val="center"/>
          </w:tcPr>
          <w:p w14:paraId="7612135E" w14:textId="77777777" w:rsidR="003F20C0" w:rsidRPr="003F20C0" w:rsidRDefault="003F20C0" w:rsidP="003F20C0">
            <w:pPr>
              <w:jc w:val="center"/>
              <w:rPr>
                <w:rFonts w:ascii="Arial" w:hAnsi="Arial"/>
                <w:b/>
                <w:sz w:val="16"/>
                <w:szCs w:val="20"/>
                <w:lang w:val="en-AU"/>
              </w:rPr>
            </w:pPr>
            <w:r w:rsidRPr="003F20C0">
              <w:rPr>
                <w:rFonts w:ascii="Arial" w:hAnsi="Arial"/>
                <w:b/>
                <w:sz w:val="16"/>
                <w:szCs w:val="20"/>
                <w:lang w:val="en-AU"/>
              </w:rPr>
              <w:t>AVERAGE MONTHLY EXCHANGE RATES FOR THE PERIOD:</w:t>
            </w:r>
          </w:p>
        </w:tc>
        <w:tc>
          <w:tcPr>
            <w:tcW w:w="2171" w:type="dxa"/>
            <w:vAlign w:val="center"/>
          </w:tcPr>
          <w:p w14:paraId="2E7DE36D" w14:textId="77777777" w:rsidR="003F20C0" w:rsidRPr="003F20C0" w:rsidRDefault="003F20C0" w:rsidP="003F20C0">
            <w:pPr>
              <w:jc w:val="center"/>
              <w:rPr>
                <w:rFonts w:ascii="Arial" w:hAnsi="Arial"/>
                <w:b/>
                <w:sz w:val="16"/>
                <w:szCs w:val="20"/>
                <w:lang w:val="en-AU"/>
              </w:rPr>
            </w:pPr>
            <w:r w:rsidRPr="003F20C0">
              <w:rPr>
                <w:rFonts w:ascii="Arial" w:hAnsi="Arial"/>
                <w:b/>
                <w:sz w:val="16"/>
                <w:szCs w:val="20"/>
                <w:lang w:val="en-AU"/>
              </w:rPr>
              <w:t>DATE DOCUMENTATION MUST BE SUBMITTED TO THIS OFFICE</w:t>
            </w:r>
          </w:p>
        </w:tc>
        <w:tc>
          <w:tcPr>
            <w:tcW w:w="2172" w:type="dxa"/>
            <w:vAlign w:val="center"/>
          </w:tcPr>
          <w:p w14:paraId="2E8AA431" w14:textId="77777777" w:rsidR="003F20C0" w:rsidRPr="003F20C0" w:rsidRDefault="003F20C0" w:rsidP="003F20C0">
            <w:pPr>
              <w:jc w:val="center"/>
              <w:rPr>
                <w:rFonts w:ascii="Arial" w:hAnsi="Arial"/>
                <w:b/>
                <w:sz w:val="16"/>
                <w:szCs w:val="20"/>
                <w:lang w:val="en-AU"/>
              </w:rPr>
            </w:pPr>
            <w:r w:rsidRPr="003F20C0">
              <w:rPr>
                <w:rFonts w:ascii="Arial" w:hAnsi="Arial"/>
                <w:b/>
                <w:sz w:val="16"/>
                <w:szCs w:val="20"/>
                <w:lang w:val="en-AU"/>
              </w:rPr>
              <w:t>DATE FROM WHICH NEW CALCULATED PRICES WILL BECOME EFFECTIVE</w:t>
            </w:r>
          </w:p>
        </w:tc>
        <w:tc>
          <w:tcPr>
            <w:tcW w:w="2172" w:type="dxa"/>
            <w:vAlign w:val="center"/>
          </w:tcPr>
          <w:p w14:paraId="17C9AC3E" w14:textId="77777777" w:rsidR="003F20C0" w:rsidRPr="003F20C0" w:rsidRDefault="003F20C0" w:rsidP="003F20C0">
            <w:pPr>
              <w:jc w:val="center"/>
              <w:rPr>
                <w:rFonts w:ascii="Arial" w:hAnsi="Arial"/>
                <w:b/>
                <w:sz w:val="16"/>
                <w:szCs w:val="20"/>
                <w:lang w:val="en-AU"/>
              </w:rPr>
            </w:pPr>
            <w:r w:rsidRPr="003F20C0">
              <w:rPr>
                <w:rFonts w:ascii="Arial" w:hAnsi="Arial"/>
                <w:b/>
                <w:sz w:val="16"/>
                <w:szCs w:val="20"/>
                <w:lang w:val="en-AU"/>
              </w:rPr>
              <w:t>DATE UNTIL WHICH NEW CALCULATED PRICE WILL BE EFFECTIVE</w:t>
            </w:r>
          </w:p>
        </w:tc>
      </w:tr>
      <w:tr w:rsidR="003F20C0" w:rsidRPr="003F20C0" w14:paraId="50D620E6" w14:textId="77777777" w:rsidTr="009775E5">
        <w:trPr>
          <w:trHeight w:val="463"/>
        </w:trPr>
        <w:tc>
          <w:tcPr>
            <w:tcW w:w="4258" w:type="dxa"/>
            <w:vAlign w:val="center"/>
          </w:tcPr>
          <w:p w14:paraId="1C4895B5" w14:textId="77777777" w:rsidR="003F20C0" w:rsidRPr="003F20C0" w:rsidRDefault="003F20C0" w:rsidP="003F20C0">
            <w:pPr>
              <w:jc w:val="center"/>
              <w:rPr>
                <w:rFonts w:ascii="Arial" w:hAnsi="Arial"/>
                <w:b/>
                <w:sz w:val="16"/>
                <w:szCs w:val="20"/>
                <w:lang w:val="en-AU"/>
              </w:rPr>
            </w:pPr>
          </w:p>
        </w:tc>
        <w:tc>
          <w:tcPr>
            <w:tcW w:w="2171" w:type="dxa"/>
            <w:vAlign w:val="center"/>
          </w:tcPr>
          <w:p w14:paraId="27A40311" w14:textId="77777777" w:rsidR="003F20C0" w:rsidRPr="003F20C0" w:rsidRDefault="003F20C0" w:rsidP="003F20C0">
            <w:pPr>
              <w:jc w:val="center"/>
              <w:rPr>
                <w:rFonts w:ascii="Arial" w:hAnsi="Arial"/>
                <w:b/>
                <w:sz w:val="16"/>
                <w:szCs w:val="20"/>
                <w:lang w:val="en-AU"/>
              </w:rPr>
            </w:pPr>
          </w:p>
        </w:tc>
        <w:tc>
          <w:tcPr>
            <w:tcW w:w="2172" w:type="dxa"/>
            <w:vAlign w:val="center"/>
          </w:tcPr>
          <w:p w14:paraId="5A16737F" w14:textId="77777777" w:rsidR="003F20C0" w:rsidRPr="003F20C0" w:rsidRDefault="003F20C0" w:rsidP="003F20C0">
            <w:pPr>
              <w:jc w:val="center"/>
              <w:rPr>
                <w:rFonts w:ascii="Arial" w:hAnsi="Arial"/>
                <w:b/>
                <w:sz w:val="16"/>
                <w:szCs w:val="20"/>
                <w:lang w:val="en-AU"/>
              </w:rPr>
            </w:pPr>
          </w:p>
        </w:tc>
        <w:tc>
          <w:tcPr>
            <w:tcW w:w="2172" w:type="dxa"/>
            <w:vAlign w:val="center"/>
          </w:tcPr>
          <w:p w14:paraId="2A59C48D" w14:textId="77777777" w:rsidR="003F20C0" w:rsidRPr="003F20C0" w:rsidRDefault="003F20C0" w:rsidP="003F20C0">
            <w:pPr>
              <w:jc w:val="center"/>
              <w:rPr>
                <w:rFonts w:ascii="Arial" w:hAnsi="Arial"/>
                <w:b/>
                <w:sz w:val="16"/>
                <w:szCs w:val="20"/>
                <w:lang w:val="en-AU"/>
              </w:rPr>
            </w:pPr>
          </w:p>
        </w:tc>
      </w:tr>
      <w:tr w:rsidR="003F20C0" w:rsidRPr="003F20C0" w14:paraId="1798C160" w14:textId="77777777" w:rsidTr="009775E5">
        <w:trPr>
          <w:trHeight w:val="463"/>
        </w:trPr>
        <w:tc>
          <w:tcPr>
            <w:tcW w:w="4258" w:type="dxa"/>
            <w:vAlign w:val="center"/>
          </w:tcPr>
          <w:p w14:paraId="41B902ED" w14:textId="77777777" w:rsidR="003F20C0" w:rsidRPr="003F20C0" w:rsidRDefault="003F20C0" w:rsidP="003F20C0">
            <w:pPr>
              <w:jc w:val="center"/>
              <w:rPr>
                <w:rFonts w:ascii="Arial" w:hAnsi="Arial"/>
                <w:b/>
                <w:sz w:val="16"/>
                <w:szCs w:val="20"/>
                <w:lang w:val="en-AU"/>
              </w:rPr>
            </w:pPr>
          </w:p>
        </w:tc>
        <w:tc>
          <w:tcPr>
            <w:tcW w:w="2171" w:type="dxa"/>
            <w:vAlign w:val="center"/>
          </w:tcPr>
          <w:p w14:paraId="71B22319" w14:textId="77777777" w:rsidR="003F20C0" w:rsidRPr="003F20C0" w:rsidRDefault="003F20C0" w:rsidP="003F20C0">
            <w:pPr>
              <w:jc w:val="center"/>
              <w:rPr>
                <w:rFonts w:ascii="Arial" w:hAnsi="Arial"/>
                <w:b/>
                <w:sz w:val="16"/>
                <w:szCs w:val="20"/>
                <w:lang w:val="en-AU"/>
              </w:rPr>
            </w:pPr>
          </w:p>
        </w:tc>
        <w:tc>
          <w:tcPr>
            <w:tcW w:w="2172" w:type="dxa"/>
            <w:vAlign w:val="center"/>
          </w:tcPr>
          <w:p w14:paraId="59F97097" w14:textId="77777777" w:rsidR="003F20C0" w:rsidRPr="003F20C0" w:rsidRDefault="003F20C0" w:rsidP="003F20C0">
            <w:pPr>
              <w:jc w:val="center"/>
              <w:rPr>
                <w:rFonts w:ascii="Arial" w:hAnsi="Arial"/>
                <w:b/>
                <w:sz w:val="16"/>
                <w:szCs w:val="20"/>
                <w:lang w:val="en-AU"/>
              </w:rPr>
            </w:pPr>
          </w:p>
        </w:tc>
        <w:tc>
          <w:tcPr>
            <w:tcW w:w="2172" w:type="dxa"/>
            <w:vAlign w:val="center"/>
          </w:tcPr>
          <w:p w14:paraId="51612A18" w14:textId="77777777" w:rsidR="003F20C0" w:rsidRPr="003F20C0" w:rsidRDefault="003F20C0" w:rsidP="003F20C0">
            <w:pPr>
              <w:jc w:val="center"/>
              <w:rPr>
                <w:rFonts w:ascii="Arial" w:hAnsi="Arial"/>
                <w:b/>
                <w:sz w:val="16"/>
                <w:szCs w:val="20"/>
                <w:lang w:val="en-AU"/>
              </w:rPr>
            </w:pPr>
          </w:p>
        </w:tc>
      </w:tr>
      <w:tr w:rsidR="003F20C0" w:rsidRPr="003F20C0" w14:paraId="3ED4D265" w14:textId="77777777" w:rsidTr="009775E5">
        <w:trPr>
          <w:trHeight w:val="463"/>
        </w:trPr>
        <w:tc>
          <w:tcPr>
            <w:tcW w:w="4258" w:type="dxa"/>
            <w:vAlign w:val="center"/>
          </w:tcPr>
          <w:p w14:paraId="5A3F2D81" w14:textId="77777777" w:rsidR="003F20C0" w:rsidRPr="003F20C0" w:rsidRDefault="003F20C0" w:rsidP="003F20C0">
            <w:pPr>
              <w:jc w:val="center"/>
              <w:rPr>
                <w:rFonts w:ascii="Arial" w:hAnsi="Arial"/>
                <w:b/>
                <w:sz w:val="16"/>
                <w:szCs w:val="20"/>
                <w:lang w:val="en-AU"/>
              </w:rPr>
            </w:pPr>
          </w:p>
        </w:tc>
        <w:tc>
          <w:tcPr>
            <w:tcW w:w="2171" w:type="dxa"/>
            <w:vAlign w:val="center"/>
          </w:tcPr>
          <w:p w14:paraId="44C19F74" w14:textId="77777777" w:rsidR="003F20C0" w:rsidRPr="003F20C0" w:rsidRDefault="003F20C0" w:rsidP="003F20C0">
            <w:pPr>
              <w:jc w:val="center"/>
              <w:rPr>
                <w:rFonts w:ascii="Arial" w:hAnsi="Arial"/>
                <w:b/>
                <w:sz w:val="16"/>
                <w:szCs w:val="20"/>
                <w:lang w:val="en-AU"/>
              </w:rPr>
            </w:pPr>
          </w:p>
        </w:tc>
        <w:tc>
          <w:tcPr>
            <w:tcW w:w="2172" w:type="dxa"/>
            <w:vAlign w:val="center"/>
          </w:tcPr>
          <w:p w14:paraId="530F0D11" w14:textId="77777777" w:rsidR="003F20C0" w:rsidRPr="003F20C0" w:rsidRDefault="003F20C0" w:rsidP="003F20C0">
            <w:pPr>
              <w:jc w:val="center"/>
              <w:rPr>
                <w:rFonts w:ascii="Arial" w:hAnsi="Arial"/>
                <w:b/>
                <w:sz w:val="16"/>
                <w:szCs w:val="20"/>
                <w:lang w:val="en-AU"/>
              </w:rPr>
            </w:pPr>
          </w:p>
        </w:tc>
        <w:tc>
          <w:tcPr>
            <w:tcW w:w="2172" w:type="dxa"/>
            <w:vAlign w:val="center"/>
          </w:tcPr>
          <w:p w14:paraId="03751C8C" w14:textId="77777777" w:rsidR="003F20C0" w:rsidRPr="003F20C0" w:rsidRDefault="003F20C0" w:rsidP="003F20C0">
            <w:pPr>
              <w:jc w:val="center"/>
              <w:rPr>
                <w:rFonts w:ascii="Arial" w:hAnsi="Arial"/>
                <w:b/>
                <w:sz w:val="16"/>
                <w:szCs w:val="20"/>
                <w:lang w:val="en-AU"/>
              </w:rPr>
            </w:pPr>
          </w:p>
        </w:tc>
      </w:tr>
    </w:tbl>
    <w:p w14:paraId="059834A0" w14:textId="77777777" w:rsidR="003F20C0" w:rsidRPr="003F20C0" w:rsidRDefault="003F20C0" w:rsidP="003F20C0">
      <w:pPr>
        <w:jc w:val="both"/>
        <w:rPr>
          <w:rFonts w:ascii="Arial" w:hAnsi="Arial"/>
          <w:sz w:val="20"/>
          <w:szCs w:val="20"/>
          <w:lang w:val="en-AU"/>
        </w:rPr>
      </w:pPr>
    </w:p>
    <w:bookmarkEnd w:id="201"/>
    <w:p w14:paraId="7006EA53" w14:textId="77777777" w:rsidR="00180C92" w:rsidRDefault="00180C92" w:rsidP="000D6D31">
      <w:pPr>
        <w:pStyle w:val="Heading1"/>
        <w:spacing w:line="360" w:lineRule="auto"/>
        <w:jc w:val="center"/>
        <w:rPr>
          <w:rFonts w:eastAsia="Times New Roman" w:cs="Arial"/>
          <w:b w:val="0"/>
          <w:snapToGrid w:val="0"/>
          <w:szCs w:val="22"/>
        </w:rPr>
      </w:pPr>
    </w:p>
    <w:p w14:paraId="266D2945" w14:textId="77777777" w:rsidR="00BD5084" w:rsidRDefault="00BD5084" w:rsidP="00BD5084"/>
    <w:p w14:paraId="29921158" w14:textId="77777777" w:rsidR="00BD5084" w:rsidRDefault="00BD5084" w:rsidP="00BD5084"/>
    <w:p w14:paraId="02281ABD" w14:textId="77777777" w:rsidR="00BD5084" w:rsidRDefault="00BD5084" w:rsidP="00BD5084"/>
    <w:p w14:paraId="4AB98500" w14:textId="77777777" w:rsidR="00BD5084" w:rsidRDefault="00BD5084" w:rsidP="00BD5084"/>
    <w:p w14:paraId="399C3D64" w14:textId="77777777" w:rsidR="00BD5084" w:rsidRDefault="00BD5084" w:rsidP="00BD5084"/>
    <w:p w14:paraId="20B730ED" w14:textId="77777777" w:rsidR="00BD5084" w:rsidRDefault="00BD5084" w:rsidP="00BD5084"/>
    <w:p w14:paraId="50BB9202" w14:textId="77777777" w:rsidR="00BD5084" w:rsidRDefault="00BD5084" w:rsidP="00BD5084"/>
    <w:p w14:paraId="60942E73" w14:textId="77777777" w:rsidR="00BD5084" w:rsidRDefault="00BD5084" w:rsidP="00BD5084"/>
    <w:p w14:paraId="4D9E7C35" w14:textId="77777777" w:rsidR="00BD5084" w:rsidRDefault="00BD5084" w:rsidP="00BD5084"/>
    <w:p w14:paraId="58D35184" w14:textId="77777777" w:rsidR="00BD5084" w:rsidRPr="00BD5084" w:rsidRDefault="00BD5084" w:rsidP="00BD5084"/>
    <w:p w14:paraId="4ACF2C85" w14:textId="77777777" w:rsidR="00BD34B7" w:rsidRDefault="00BD34B7" w:rsidP="00BD34B7"/>
    <w:p w14:paraId="58B70552" w14:textId="77777777" w:rsidR="00BD34B7" w:rsidRPr="00BD34B7" w:rsidRDefault="00BD34B7" w:rsidP="00BD34B7"/>
    <w:p w14:paraId="5FF9E0DF" w14:textId="77777777" w:rsidR="00180C92" w:rsidRPr="00180C92" w:rsidRDefault="00180C92" w:rsidP="00180C92"/>
    <w:p w14:paraId="50B76720" w14:textId="7EA73771" w:rsidR="0056283D" w:rsidRPr="00DF1F6F" w:rsidRDefault="0056283D" w:rsidP="000D6D31">
      <w:pPr>
        <w:pStyle w:val="Heading1"/>
        <w:spacing w:line="360" w:lineRule="auto"/>
        <w:jc w:val="center"/>
        <w:rPr>
          <w:rFonts w:cs="Arial"/>
          <w:snapToGrid w:val="0"/>
          <w:szCs w:val="22"/>
        </w:rPr>
      </w:pPr>
      <w:bookmarkStart w:id="203" w:name="_Toc149909821"/>
      <w:bookmarkStart w:id="204" w:name="_Toc158036790"/>
      <w:r w:rsidRPr="00DF1F6F">
        <w:rPr>
          <w:rFonts w:cs="Arial"/>
          <w:snapToGrid w:val="0"/>
          <w:szCs w:val="22"/>
        </w:rPr>
        <w:t>SBD 4: BIDDER’S DISCLOSURE</w:t>
      </w:r>
      <w:bookmarkEnd w:id="203"/>
      <w:bookmarkEnd w:id="204"/>
    </w:p>
    <w:p w14:paraId="26FC0AB2" w14:textId="77777777" w:rsidR="0056283D" w:rsidRPr="00DF1F6F" w:rsidRDefault="0056283D" w:rsidP="000D6D31">
      <w:pPr>
        <w:widowControl w:val="0"/>
        <w:tabs>
          <w:tab w:val="left" w:pos="7363"/>
          <w:tab w:val="center" w:pos="10530"/>
        </w:tabs>
        <w:spacing w:line="360" w:lineRule="auto"/>
        <w:rPr>
          <w:rFonts w:ascii="Arial" w:hAnsi="Arial" w:cs="Arial"/>
          <w:b/>
          <w:snapToGrid w:val="0"/>
          <w:sz w:val="22"/>
          <w:szCs w:val="22"/>
        </w:rPr>
      </w:pPr>
    </w:p>
    <w:p w14:paraId="2E3320DD" w14:textId="77777777" w:rsidR="0056283D" w:rsidRPr="00DF1F6F" w:rsidRDefault="0056283D" w:rsidP="000D6D31">
      <w:pPr>
        <w:widowControl w:val="0"/>
        <w:tabs>
          <w:tab w:val="left" w:pos="7363"/>
          <w:tab w:val="center" w:pos="10530"/>
        </w:tabs>
        <w:spacing w:line="360" w:lineRule="auto"/>
        <w:jc w:val="both"/>
        <w:rPr>
          <w:rFonts w:ascii="Arial" w:hAnsi="Arial" w:cs="Arial"/>
          <w:snapToGrid w:val="0"/>
          <w:sz w:val="22"/>
          <w:szCs w:val="22"/>
        </w:rPr>
      </w:pPr>
    </w:p>
    <w:p w14:paraId="7A807BB9" w14:textId="77777777" w:rsidR="0056283D" w:rsidRPr="00DF1F6F" w:rsidRDefault="0056283D">
      <w:pPr>
        <w:widowControl w:val="0"/>
        <w:numPr>
          <w:ilvl w:val="0"/>
          <w:numId w:val="5"/>
        </w:numPr>
        <w:spacing w:line="360" w:lineRule="auto"/>
        <w:contextualSpacing/>
        <w:jc w:val="both"/>
        <w:rPr>
          <w:rFonts w:ascii="Arial" w:hAnsi="Arial" w:cs="Arial"/>
          <w:b/>
          <w:snapToGrid w:val="0"/>
          <w:sz w:val="22"/>
          <w:szCs w:val="22"/>
        </w:rPr>
      </w:pPr>
      <w:r w:rsidRPr="00DF1F6F">
        <w:rPr>
          <w:rFonts w:ascii="Arial" w:hAnsi="Arial" w:cs="Arial"/>
          <w:b/>
          <w:snapToGrid w:val="0"/>
          <w:sz w:val="22"/>
          <w:szCs w:val="22"/>
        </w:rPr>
        <w:t>PURPOSE OF THE FORM</w:t>
      </w:r>
    </w:p>
    <w:p w14:paraId="2E176650" w14:textId="77777777" w:rsidR="0056283D" w:rsidRPr="00DF1F6F" w:rsidRDefault="0056283D" w:rsidP="000D6D31">
      <w:pPr>
        <w:widowControl w:val="0"/>
        <w:spacing w:line="360" w:lineRule="auto"/>
        <w:ind w:left="720"/>
        <w:contextualSpacing/>
        <w:jc w:val="both"/>
        <w:rPr>
          <w:rFonts w:ascii="Arial" w:hAnsi="Arial" w:cs="Arial"/>
          <w:b/>
          <w:snapToGrid w:val="0"/>
          <w:sz w:val="22"/>
          <w:szCs w:val="22"/>
        </w:rPr>
      </w:pPr>
    </w:p>
    <w:p w14:paraId="52BCD983" w14:textId="77777777" w:rsidR="0056283D" w:rsidRPr="00DF1F6F" w:rsidRDefault="0056283D" w:rsidP="000D6D31">
      <w:pPr>
        <w:widowControl w:val="0"/>
        <w:spacing w:line="360" w:lineRule="auto"/>
        <w:ind w:left="709"/>
        <w:jc w:val="both"/>
        <w:rPr>
          <w:rFonts w:ascii="Arial" w:hAnsi="Arial" w:cs="Arial"/>
          <w:snapToGrid w:val="0"/>
          <w:sz w:val="22"/>
          <w:szCs w:val="22"/>
        </w:rPr>
      </w:pPr>
      <w:r w:rsidRPr="00DF1F6F">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F15740" w14:textId="77777777" w:rsidR="0056283D" w:rsidRPr="00DF1F6F" w:rsidRDefault="0056283D" w:rsidP="000D6D31">
      <w:pPr>
        <w:widowControl w:val="0"/>
        <w:spacing w:line="360" w:lineRule="auto"/>
        <w:ind w:left="709"/>
        <w:jc w:val="both"/>
        <w:rPr>
          <w:rFonts w:ascii="Arial" w:hAnsi="Arial" w:cs="Arial"/>
          <w:snapToGrid w:val="0"/>
          <w:sz w:val="22"/>
          <w:szCs w:val="22"/>
        </w:rPr>
      </w:pPr>
    </w:p>
    <w:p w14:paraId="12ACF1DE" w14:textId="77777777" w:rsidR="0056283D" w:rsidRPr="00DF1F6F" w:rsidRDefault="0056283D" w:rsidP="000D6D31">
      <w:pPr>
        <w:widowControl w:val="0"/>
        <w:spacing w:line="360" w:lineRule="auto"/>
        <w:ind w:left="709"/>
        <w:jc w:val="both"/>
        <w:rPr>
          <w:rFonts w:ascii="Arial" w:hAnsi="Arial" w:cs="Arial"/>
          <w:snapToGrid w:val="0"/>
          <w:sz w:val="22"/>
          <w:szCs w:val="22"/>
        </w:rPr>
      </w:pPr>
      <w:r w:rsidRPr="00DF1F6F">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0FC78D4B" w14:textId="77777777" w:rsidR="0056283D" w:rsidRPr="00DF1F6F" w:rsidRDefault="0056283D" w:rsidP="000D6D31">
      <w:pPr>
        <w:widowControl w:val="0"/>
        <w:tabs>
          <w:tab w:val="left" w:pos="7363"/>
          <w:tab w:val="center" w:pos="10530"/>
        </w:tabs>
        <w:spacing w:line="360" w:lineRule="auto"/>
        <w:jc w:val="both"/>
        <w:rPr>
          <w:rFonts w:ascii="Arial" w:hAnsi="Arial" w:cs="Arial"/>
          <w:snapToGrid w:val="0"/>
          <w:sz w:val="22"/>
          <w:szCs w:val="22"/>
        </w:rPr>
      </w:pPr>
    </w:p>
    <w:p w14:paraId="75844033" w14:textId="77777777" w:rsidR="0056283D" w:rsidRPr="00DF1F6F" w:rsidRDefault="0056283D" w:rsidP="000D6D31">
      <w:pPr>
        <w:widowControl w:val="0"/>
        <w:tabs>
          <w:tab w:val="left" w:pos="-1440"/>
          <w:tab w:val="left" w:pos="-720"/>
          <w:tab w:val="left" w:pos="1123"/>
          <w:tab w:val="left" w:pos="2246"/>
          <w:tab w:val="left" w:pos="7363"/>
        </w:tabs>
        <w:spacing w:line="360" w:lineRule="auto"/>
        <w:jc w:val="both"/>
        <w:rPr>
          <w:rFonts w:ascii="Arial" w:hAnsi="Arial" w:cs="Arial"/>
          <w:snapToGrid w:val="0"/>
          <w:sz w:val="22"/>
          <w:szCs w:val="22"/>
        </w:rPr>
      </w:pPr>
    </w:p>
    <w:p w14:paraId="6D9FC914" w14:textId="77777777" w:rsidR="0056283D" w:rsidRPr="00DF1F6F" w:rsidRDefault="0056283D">
      <w:pPr>
        <w:widowControl w:val="0"/>
        <w:numPr>
          <w:ilvl w:val="0"/>
          <w:numId w:val="5"/>
        </w:numPr>
        <w:tabs>
          <w:tab w:val="left" w:pos="-963"/>
          <w:tab w:val="left" w:pos="-720"/>
        </w:tabs>
        <w:spacing w:line="360" w:lineRule="auto"/>
        <w:contextualSpacing/>
        <w:jc w:val="both"/>
        <w:rPr>
          <w:rFonts w:ascii="Arial" w:hAnsi="Arial" w:cs="Arial"/>
          <w:b/>
          <w:snapToGrid w:val="0"/>
          <w:sz w:val="22"/>
          <w:szCs w:val="22"/>
        </w:rPr>
      </w:pPr>
      <w:r w:rsidRPr="00DF1F6F">
        <w:rPr>
          <w:rFonts w:ascii="Arial" w:hAnsi="Arial" w:cs="Arial"/>
          <w:b/>
          <w:snapToGrid w:val="0"/>
          <w:sz w:val="22"/>
          <w:szCs w:val="22"/>
        </w:rPr>
        <w:t>Bidder’s declaration</w:t>
      </w:r>
    </w:p>
    <w:p w14:paraId="25F1FB7A" w14:textId="77777777" w:rsidR="0056283D" w:rsidRPr="00DF1F6F" w:rsidRDefault="0056283D" w:rsidP="000D6D31">
      <w:pPr>
        <w:widowControl w:val="0"/>
        <w:tabs>
          <w:tab w:val="left" w:pos="-963"/>
          <w:tab w:val="left" w:pos="-720"/>
        </w:tabs>
        <w:spacing w:line="360" w:lineRule="auto"/>
        <w:ind w:left="720"/>
        <w:contextualSpacing/>
        <w:jc w:val="both"/>
        <w:rPr>
          <w:rFonts w:ascii="Arial" w:hAnsi="Arial" w:cs="Arial"/>
          <w:b/>
          <w:snapToGrid w:val="0"/>
          <w:sz w:val="22"/>
          <w:szCs w:val="22"/>
        </w:rPr>
      </w:pPr>
    </w:p>
    <w:p w14:paraId="4F4950DC" w14:textId="77777777" w:rsidR="0056283D" w:rsidRPr="00DF1F6F" w:rsidRDefault="0056283D">
      <w:pPr>
        <w:widowControl w:val="0"/>
        <w:numPr>
          <w:ilvl w:val="1"/>
          <w:numId w:val="5"/>
        </w:numPr>
        <w:tabs>
          <w:tab w:val="left" w:pos="-963"/>
          <w:tab w:val="left" w:pos="-720"/>
        </w:tabs>
        <w:spacing w:line="360" w:lineRule="auto"/>
        <w:ind w:left="1094" w:hanging="737"/>
        <w:contextualSpacing/>
        <w:jc w:val="both"/>
        <w:rPr>
          <w:rFonts w:ascii="Arial" w:hAnsi="Arial" w:cs="Arial"/>
          <w:snapToGrid w:val="0"/>
          <w:sz w:val="22"/>
          <w:szCs w:val="22"/>
        </w:rPr>
      </w:pPr>
      <w:r w:rsidRPr="00DF1F6F">
        <w:rPr>
          <w:rFonts w:ascii="Arial" w:hAnsi="Arial" w:cs="Arial"/>
          <w:snapToGrid w:val="0"/>
          <w:sz w:val="22"/>
          <w:szCs w:val="22"/>
        </w:rPr>
        <w:t>Is the bidder, or any of its directors / trustees / shareholders / members / partners or any person having a controlling interest</w:t>
      </w:r>
      <w:r w:rsidRPr="00DF1F6F">
        <w:rPr>
          <w:rFonts w:ascii="Arial" w:hAnsi="Arial" w:cs="Arial"/>
          <w:snapToGrid w:val="0"/>
          <w:sz w:val="22"/>
          <w:szCs w:val="22"/>
        </w:rPr>
        <w:footnoteReference w:id="1"/>
      </w:r>
      <w:r w:rsidRPr="00DF1F6F">
        <w:rPr>
          <w:rFonts w:ascii="Arial" w:hAnsi="Arial" w:cs="Arial"/>
          <w:snapToGrid w:val="0"/>
          <w:sz w:val="22"/>
          <w:szCs w:val="22"/>
        </w:rPr>
        <w:t xml:space="preserve"> in the enterprise, employed by the state?</w:t>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b/>
          <w:snapToGrid w:val="0"/>
          <w:sz w:val="22"/>
          <w:szCs w:val="22"/>
        </w:rPr>
        <w:t>YES/NO</w:t>
      </w:r>
      <w:r w:rsidRPr="00DF1F6F">
        <w:rPr>
          <w:rFonts w:ascii="Arial" w:hAnsi="Arial" w:cs="Arial"/>
          <w:snapToGrid w:val="0"/>
          <w:sz w:val="22"/>
          <w:szCs w:val="22"/>
        </w:rPr>
        <w:tab/>
      </w:r>
    </w:p>
    <w:p w14:paraId="4AAFE415" w14:textId="77777777" w:rsidR="0056283D" w:rsidRPr="00DF1F6F" w:rsidRDefault="0056283D" w:rsidP="000D6D31">
      <w:pPr>
        <w:widowControl w:val="0"/>
        <w:tabs>
          <w:tab w:val="left" w:pos="-963"/>
          <w:tab w:val="left" w:pos="-720"/>
        </w:tabs>
        <w:spacing w:line="360" w:lineRule="auto"/>
        <w:ind w:left="720"/>
        <w:contextualSpacing/>
        <w:jc w:val="both"/>
        <w:rPr>
          <w:rFonts w:ascii="Arial" w:hAnsi="Arial" w:cs="Arial"/>
          <w:snapToGrid w:val="0"/>
          <w:sz w:val="22"/>
          <w:szCs w:val="22"/>
        </w:rPr>
      </w:pPr>
    </w:p>
    <w:p w14:paraId="58CDE380" w14:textId="77777777" w:rsidR="0056283D" w:rsidRPr="00DF1F6F" w:rsidRDefault="0056283D">
      <w:pPr>
        <w:widowControl w:val="0"/>
        <w:numPr>
          <w:ilvl w:val="2"/>
          <w:numId w:val="5"/>
        </w:numPr>
        <w:tabs>
          <w:tab w:val="left" w:pos="-963"/>
          <w:tab w:val="left" w:pos="-720"/>
        </w:tabs>
        <w:spacing w:line="360" w:lineRule="auto"/>
        <w:ind w:left="1060"/>
        <w:contextualSpacing/>
        <w:jc w:val="both"/>
        <w:rPr>
          <w:rFonts w:ascii="Arial" w:hAnsi="Arial" w:cs="Arial"/>
          <w:snapToGrid w:val="0"/>
          <w:sz w:val="22"/>
          <w:szCs w:val="22"/>
        </w:rPr>
      </w:pPr>
      <w:r w:rsidRPr="00DF1F6F">
        <w:rPr>
          <w:rFonts w:ascii="Arial" w:hAnsi="Arial" w:cs="Arial"/>
          <w:snapToGrid w:val="0"/>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6283D" w:rsidRPr="00DF1F6F" w14:paraId="65EA2480" w14:textId="77777777" w:rsidTr="00E16C9D">
        <w:trPr>
          <w:trHeight w:val="1341"/>
          <w:tblHeader/>
        </w:trPr>
        <w:tc>
          <w:tcPr>
            <w:tcW w:w="2378" w:type="dxa"/>
            <w:shd w:val="clear" w:color="auto" w:fill="auto"/>
          </w:tcPr>
          <w:p w14:paraId="6D9D9896" w14:textId="77777777" w:rsidR="0056283D" w:rsidRPr="00DF1F6F" w:rsidRDefault="0056283D" w:rsidP="000D6D31">
            <w:pPr>
              <w:widowControl w:val="0"/>
              <w:spacing w:line="360" w:lineRule="auto"/>
              <w:jc w:val="both"/>
              <w:rPr>
                <w:rFonts w:ascii="Arial" w:hAnsi="Arial" w:cs="Arial"/>
                <w:b/>
                <w:snapToGrid w:val="0"/>
                <w:sz w:val="22"/>
                <w:szCs w:val="22"/>
              </w:rPr>
            </w:pPr>
            <w:r w:rsidRPr="00DF1F6F">
              <w:rPr>
                <w:rFonts w:ascii="Arial" w:hAnsi="Arial" w:cs="Arial"/>
                <w:b/>
                <w:snapToGrid w:val="0"/>
                <w:sz w:val="22"/>
                <w:szCs w:val="22"/>
              </w:rPr>
              <w:t>Full Name</w:t>
            </w:r>
          </w:p>
        </w:tc>
        <w:tc>
          <w:tcPr>
            <w:tcW w:w="2410" w:type="dxa"/>
            <w:shd w:val="clear" w:color="auto" w:fill="auto"/>
          </w:tcPr>
          <w:p w14:paraId="51F3B2B2" w14:textId="77777777" w:rsidR="0056283D" w:rsidRPr="00DF1F6F" w:rsidRDefault="0056283D" w:rsidP="000D6D31">
            <w:pPr>
              <w:widowControl w:val="0"/>
              <w:spacing w:line="360" w:lineRule="auto"/>
              <w:jc w:val="both"/>
              <w:rPr>
                <w:rFonts w:ascii="Arial" w:hAnsi="Arial" w:cs="Arial"/>
                <w:b/>
                <w:snapToGrid w:val="0"/>
                <w:sz w:val="22"/>
                <w:szCs w:val="22"/>
              </w:rPr>
            </w:pPr>
            <w:r w:rsidRPr="00DF1F6F">
              <w:rPr>
                <w:rFonts w:ascii="Arial" w:hAnsi="Arial" w:cs="Arial"/>
                <w:b/>
                <w:snapToGrid w:val="0"/>
                <w:sz w:val="22"/>
                <w:szCs w:val="22"/>
              </w:rPr>
              <w:t>Identity Number</w:t>
            </w:r>
          </w:p>
        </w:tc>
        <w:tc>
          <w:tcPr>
            <w:tcW w:w="2610" w:type="dxa"/>
          </w:tcPr>
          <w:p w14:paraId="0D1B286A" w14:textId="77777777" w:rsidR="0056283D" w:rsidRPr="00DF1F6F" w:rsidRDefault="0056283D" w:rsidP="000D6D31">
            <w:pPr>
              <w:widowControl w:val="0"/>
              <w:spacing w:line="360" w:lineRule="auto"/>
              <w:jc w:val="both"/>
              <w:rPr>
                <w:rFonts w:ascii="Arial" w:hAnsi="Arial" w:cs="Arial"/>
                <w:b/>
                <w:snapToGrid w:val="0"/>
                <w:sz w:val="22"/>
                <w:szCs w:val="22"/>
              </w:rPr>
            </w:pPr>
            <w:r w:rsidRPr="00DF1F6F">
              <w:rPr>
                <w:rFonts w:ascii="Arial" w:hAnsi="Arial" w:cs="Arial"/>
                <w:b/>
                <w:snapToGrid w:val="0"/>
                <w:sz w:val="22"/>
                <w:szCs w:val="22"/>
              </w:rPr>
              <w:t>Name of State institution</w:t>
            </w:r>
          </w:p>
        </w:tc>
      </w:tr>
      <w:tr w:rsidR="0056283D" w:rsidRPr="00DF1F6F" w14:paraId="24B05E9D" w14:textId="77777777" w:rsidTr="00663706">
        <w:trPr>
          <w:trHeight w:val="270"/>
        </w:trPr>
        <w:tc>
          <w:tcPr>
            <w:tcW w:w="2378" w:type="dxa"/>
            <w:shd w:val="clear" w:color="auto" w:fill="auto"/>
          </w:tcPr>
          <w:p w14:paraId="628732F7"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77BB2038"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60CFF329"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4E632FB0" w14:textId="77777777" w:rsidTr="00663706">
        <w:trPr>
          <w:trHeight w:val="256"/>
        </w:trPr>
        <w:tc>
          <w:tcPr>
            <w:tcW w:w="2378" w:type="dxa"/>
            <w:shd w:val="clear" w:color="auto" w:fill="auto"/>
          </w:tcPr>
          <w:p w14:paraId="1D2A6409"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7E4C6D2E"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55057B97"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56934489" w14:textId="77777777" w:rsidTr="00663706">
        <w:trPr>
          <w:trHeight w:val="270"/>
        </w:trPr>
        <w:tc>
          <w:tcPr>
            <w:tcW w:w="2378" w:type="dxa"/>
            <w:shd w:val="clear" w:color="auto" w:fill="auto"/>
          </w:tcPr>
          <w:p w14:paraId="4E2958FD"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2347CAE3"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143F2C4D"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0F7FFD33" w14:textId="77777777" w:rsidTr="00663706">
        <w:trPr>
          <w:trHeight w:val="270"/>
        </w:trPr>
        <w:tc>
          <w:tcPr>
            <w:tcW w:w="2378" w:type="dxa"/>
            <w:shd w:val="clear" w:color="auto" w:fill="auto"/>
          </w:tcPr>
          <w:p w14:paraId="6AB92F4F"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5D58C6FC"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31D690DB"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14CAC7D5" w14:textId="77777777" w:rsidTr="00663706">
        <w:trPr>
          <w:trHeight w:val="256"/>
        </w:trPr>
        <w:tc>
          <w:tcPr>
            <w:tcW w:w="2378" w:type="dxa"/>
            <w:shd w:val="clear" w:color="auto" w:fill="auto"/>
          </w:tcPr>
          <w:p w14:paraId="3C2146A0"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639F2B55"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6C4E5975"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361DCAED" w14:textId="77777777" w:rsidTr="00663706">
        <w:trPr>
          <w:trHeight w:val="270"/>
        </w:trPr>
        <w:tc>
          <w:tcPr>
            <w:tcW w:w="2378" w:type="dxa"/>
            <w:shd w:val="clear" w:color="auto" w:fill="auto"/>
          </w:tcPr>
          <w:p w14:paraId="4260E044"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198858C9"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1EC2E6D2"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2CB77B37" w14:textId="77777777" w:rsidTr="00663706">
        <w:trPr>
          <w:trHeight w:val="256"/>
        </w:trPr>
        <w:tc>
          <w:tcPr>
            <w:tcW w:w="2378" w:type="dxa"/>
            <w:shd w:val="clear" w:color="auto" w:fill="auto"/>
          </w:tcPr>
          <w:p w14:paraId="2FFEA843"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5789D4BA"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5DB2BADC"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27B78865" w14:textId="77777777" w:rsidTr="00663706">
        <w:trPr>
          <w:trHeight w:val="270"/>
        </w:trPr>
        <w:tc>
          <w:tcPr>
            <w:tcW w:w="2378" w:type="dxa"/>
            <w:shd w:val="clear" w:color="auto" w:fill="auto"/>
          </w:tcPr>
          <w:p w14:paraId="15FEB909"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680D4FC1"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61B995DF"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5EED00C8" w14:textId="77777777" w:rsidTr="00663706">
        <w:trPr>
          <w:trHeight w:val="256"/>
        </w:trPr>
        <w:tc>
          <w:tcPr>
            <w:tcW w:w="2378" w:type="dxa"/>
            <w:shd w:val="clear" w:color="auto" w:fill="auto"/>
          </w:tcPr>
          <w:p w14:paraId="46F8523F"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3F7826A2"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7F6EF654" w14:textId="77777777" w:rsidR="0056283D" w:rsidRPr="00DF1F6F" w:rsidRDefault="0056283D" w:rsidP="000D6D31">
            <w:pPr>
              <w:widowControl w:val="0"/>
              <w:spacing w:line="360" w:lineRule="auto"/>
              <w:jc w:val="both"/>
              <w:rPr>
                <w:rFonts w:ascii="Arial" w:hAnsi="Arial" w:cs="Arial"/>
                <w:snapToGrid w:val="0"/>
                <w:sz w:val="22"/>
                <w:szCs w:val="22"/>
              </w:rPr>
            </w:pPr>
          </w:p>
        </w:tc>
      </w:tr>
    </w:tbl>
    <w:p w14:paraId="4543D3B2" w14:textId="77777777" w:rsidR="0056283D" w:rsidRPr="00DF1F6F" w:rsidRDefault="0056283D" w:rsidP="000D6D31">
      <w:pPr>
        <w:widowControl w:val="0"/>
        <w:tabs>
          <w:tab w:val="left" w:pos="-963"/>
          <w:tab w:val="left" w:pos="-720"/>
          <w:tab w:val="left" w:pos="142"/>
          <w:tab w:val="left" w:pos="1215"/>
          <w:tab w:val="left" w:pos="2250"/>
          <w:tab w:val="left" w:pos="7363"/>
        </w:tabs>
        <w:spacing w:line="360" w:lineRule="auto"/>
        <w:ind w:left="142" w:hanging="142"/>
        <w:jc w:val="both"/>
        <w:rPr>
          <w:rFonts w:ascii="Arial" w:hAnsi="Arial" w:cs="Arial"/>
          <w:snapToGrid w:val="0"/>
          <w:sz w:val="22"/>
          <w:szCs w:val="22"/>
        </w:rPr>
      </w:pPr>
      <w:r w:rsidRPr="00DF1F6F">
        <w:rPr>
          <w:rFonts w:ascii="Arial" w:hAnsi="Arial" w:cs="Arial"/>
          <w:snapToGrid w:val="0"/>
          <w:sz w:val="22"/>
          <w:szCs w:val="22"/>
        </w:rPr>
        <w:tab/>
      </w:r>
    </w:p>
    <w:p w14:paraId="561D21BD" w14:textId="77777777" w:rsidR="0056283D" w:rsidRPr="00DF1F6F" w:rsidRDefault="0056283D" w:rsidP="000D6D31">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36A433D7" w14:textId="77777777" w:rsidR="0056283D" w:rsidRPr="00DF1F6F" w:rsidRDefault="0056283D" w:rsidP="000D6D31">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54659353" w14:textId="77777777" w:rsidR="0056283D" w:rsidRPr="00DF1F6F" w:rsidRDefault="0056283D" w:rsidP="000D6D31">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57D1B749" w14:textId="77777777" w:rsidR="0056283D" w:rsidRPr="00DF1F6F" w:rsidRDefault="0056283D" w:rsidP="000D6D31">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449346FC" w14:textId="77777777" w:rsidR="0056283D" w:rsidRPr="00DF1F6F" w:rsidRDefault="0056283D" w:rsidP="000D6D31">
      <w:pPr>
        <w:widowControl w:val="0"/>
        <w:tabs>
          <w:tab w:val="left" w:pos="-963"/>
          <w:tab w:val="left" w:pos="-720"/>
        </w:tabs>
        <w:spacing w:line="360" w:lineRule="auto"/>
        <w:jc w:val="both"/>
        <w:rPr>
          <w:rFonts w:ascii="Arial" w:hAnsi="Arial" w:cs="Arial"/>
          <w:snapToGrid w:val="0"/>
          <w:sz w:val="22"/>
          <w:szCs w:val="22"/>
        </w:rPr>
      </w:pPr>
    </w:p>
    <w:p w14:paraId="611703BE" w14:textId="77777777" w:rsidR="0056283D" w:rsidRPr="00DF1F6F" w:rsidRDefault="0056283D">
      <w:pPr>
        <w:widowControl w:val="0"/>
        <w:numPr>
          <w:ilvl w:val="1"/>
          <w:numId w:val="5"/>
        </w:numPr>
        <w:tabs>
          <w:tab w:val="left" w:pos="-963"/>
          <w:tab w:val="left" w:pos="-720"/>
        </w:tabs>
        <w:spacing w:line="360" w:lineRule="auto"/>
        <w:ind w:left="1094" w:hanging="737"/>
        <w:contextualSpacing/>
        <w:jc w:val="both"/>
        <w:rPr>
          <w:rFonts w:ascii="Arial" w:hAnsi="Arial" w:cs="Arial"/>
          <w:b/>
          <w:snapToGrid w:val="0"/>
          <w:sz w:val="22"/>
          <w:szCs w:val="22"/>
        </w:rPr>
      </w:pPr>
      <w:r w:rsidRPr="00DF1F6F">
        <w:rPr>
          <w:rFonts w:ascii="Arial" w:hAnsi="Arial" w:cs="Arial"/>
          <w:snapToGrid w:val="0"/>
          <w:sz w:val="22"/>
          <w:szCs w:val="22"/>
        </w:rPr>
        <w:t xml:space="preserve">Do you, or any person connected with the bidder, have a relationship with any person who is employed by the procuring institution?             </w:t>
      </w:r>
      <w:r w:rsidRPr="00DF1F6F">
        <w:rPr>
          <w:rFonts w:ascii="Arial" w:hAnsi="Arial" w:cs="Arial"/>
          <w:b/>
          <w:bCs/>
          <w:snapToGrid w:val="0"/>
          <w:sz w:val="22"/>
          <w:szCs w:val="22"/>
        </w:rPr>
        <w:t>YES/NO</w:t>
      </w:r>
      <w:r w:rsidRPr="00DF1F6F">
        <w:rPr>
          <w:rFonts w:ascii="Arial" w:hAnsi="Arial" w:cs="Arial"/>
          <w:b/>
          <w:bCs/>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b/>
          <w:snapToGrid w:val="0"/>
          <w:sz w:val="22"/>
          <w:szCs w:val="22"/>
        </w:rPr>
        <w:t xml:space="preserve">                                          </w:t>
      </w:r>
    </w:p>
    <w:p w14:paraId="2D794D02" w14:textId="77777777" w:rsidR="00041FC0" w:rsidRPr="00DF1F6F" w:rsidRDefault="00041FC0" w:rsidP="000D6D31">
      <w:pPr>
        <w:widowControl w:val="0"/>
        <w:tabs>
          <w:tab w:val="left" w:pos="-963"/>
          <w:tab w:val="left" w:pos="-720"/>
        </w:tabs>
        <w:spacing w:line="360" w:lineRule="auto"/>
        <w:ind w:left="1094"/>
        <w:contextualSpacing/>
        <w:jc w:val="both"/>
        <w:rPr>
          <w:rFonts w:ascii="Arial" w:hAnsi="Arial" w:cs="Arial"/>
          <w:b/>
          <w:snapToGrid w:val="0"/>
          <w:sz w:val="22"/>
          <w:szCs w:val="22"/>
        </w:rPr>
      </w:pPr>
    </w:p>
    <w:p w14:paraId="166D5D51" w14:textId="77777777" w:rsidR="00041FC0" w:rsidRPr="00DF1F6F" w:rsidRDefault="00041FC0" w:rsidP="000D6D31">
      <w:pPr>
        <w:widowControl w:val="0"/>
        <w:tabs>
          <w:tab w:val="left" w:pos="-963"/>
          <w:tab w:val="left" w:pos="-720"/>
        </w:tabs>
        <w:spacing w:line="360" w:lineRule="auto"/>
        <w:ind w:left="1094"/>
        <w:contextualSpacing/>
        <w:jc w:val="both"/>
        <w:rPr>
          <w:rFonts w:ascii="Arial" w:hAnsi="Arial" w:cs="Arial"/>
          <w:b/>
          <w:snapToGrid w:val="0"/>
          <w:sz w:val="22"/>
          <w:szCs w:val="22"/>
        </w:rPr>
      </w:pPr>
    </w:p>
    <w:p w14:paraId="4AF773D4" w14:textId="77777777" w:rsidR="0056283D" w:rsidRPr="00DF1F6F" w:rsidRDefault="0056283D">
      <w:pPr>
        <w:widowControl w:val="0"/>
        <w:numPr>
          <w:ilvl w:val="2"/>
          <w:numId w:val="5"/>
        </w:numPr>
        <w:tabs>
          <w:tab w:val="left" w:pos="-963"/>
          <w:tab w:val="left" w:pos="-720"/>
          <w:tab w:val="left" w:pos="990"/>
          <w:tab w:val="left" w:pos="1215"/>
          <w:tab w:val="left" w:pos="2250"/>
          <w:tab w:val="left" w:pos="7363"/>
        </w:tabs>
        <w:spacing w:line="360" w:lineRule="auto"/>
        <w:contextualSpacing/>
        <w:jc w:val="both"/>
        <w:rPr>
          <w:rFonts w:ascii="Arial" w:hAnsi="Arial" w:cs="Arial"/>
          <w:snapToGrid w:val="0"/>
          <w:sz w:val="22"/>
          <w:szCs w:val="22"/>
        </w:rPr>
      </w:pPr>
      <w:r w:rsidRPr="00DF1F6F">
        <w:rPr>
          <w:rFonts w:ascii="Arial" w:hAnsi="Arial" w:cs="Arial"/>
          <w:snapToGrid w:val="0"/>
          <w:sz w:val="22"/>
          <w:szCs w:val="22"/>
        </w:rPr>
        <w:t>If so, furnish particulars:</w:t>
      </w:r>
    </w:p>
    <w:p w14:paraId="122363C3" w14:textId="77777777" w:rsidR="0056283D" w:rsidRPr="00DF1F6F" w:rsidRDefault="0056283D" w:rsidP="000D6D31">
      <w:pPr>
        <w:widowControl w:val="0"/>
        <w:spacing w:line="360" w:lineRule="auto"/>
        <w:ind w:left="1800" w:hanging="1080"/>
        <w:jc w:val="both"/>
        <w:rPr>
          <w:rFonts w:ascii="Arial" w:hAnsi="Arial" w:cs="Arial"/>
          <w:snapToGrid w:val="0"/>
          <w:sz w:val="22"/>
          <w:szCs w:val="22"/>
        </w:rPr>
      </w:pPr>
      <w:r w:rsidRPr="00DF1F6F">
        <w:rPr>
          <w:rFonts w:ascii="Arial" w:hAnsi="Arial" w:cs="Arial"/>
          <w:snapToGrid w:val="0"/>
          <w:sz w:val="22"/>
          <w:szCs w:val="22"/>
        </w:rPr>
        <w:t>……………………………………………………………………………………</w:t>
      </w:r>
    </w:p>
    <w:p w14:paraId="72B6D7D9" w14:textId="77777777" w:rsidR="0056283D" w:rsidRPr="00DF1F6F" w:rsidRDefault="0056283D" w:rsidP="000D6D31">
      <w:pPr>
        <w:widowControl w:val="0"/>
        <w:spacing w:line="360" w:lineRule="auto"/>
        <w:ind w:left="1800" w:hanging="1080"/>
        <w:jc w:val="both"/>
        <w:rPr>
          <w:rFonts w:ascii="Arial" w:hAnsi="Arial" w:cs="Arial"/>
          <w:snapToGrid w:val="0"/>
          <w:sz w:val="22"/>
          <w:szCs w:val="22"/>
        </w:rPr>
      </w:pPr>
      <w:r w:rsidRPr="00DF1F6F">
        <w:rPr>
          <w:rFonts w:ascii="Arial" w:hAnsi="Arial" w:cs="Arial"/>
          <w:snapToGrid w:val="0"/>
          <w:sz w:val="22"/>
          <w:szCs w:val="22"/>
        </w:rPr>
        <w:t>……………………………………………………………………………………</w:t>
      </w:r>
    </w:p>
    <w:p w14:paraId="6B839FE2" w14:textId="77777777" w:rsidR="0056283D" w:rsidRPr="00DF1F6F" w:rsidRDefault="0056283D" w:rsidP="000D6D31">
      <w:pPr>
        <w:widowControl w:val="0"/>
        <w:spacing w:line="360" w:lineRule="auto"/>
        <w:ind w:left="810"/>
        <w:jc w:val="both"/>
        <w:rPr>
          <w:rFonts w:ascii="Arial" w:hAnsi="Arial" w:cs="Arial"/>
          <w:snapToGrid w:val="0"/>
          <w:sz w:val="22"/>
          <w:szCs w:val="22"/>
        </w:rPr>
      </w:pPr>
    </w:p>
    <w:p w14:paraId="33998B47" w14:textId="77777777" w:rsidR="0056283D" w:rsidRPr="00DF1F6F" w:rsidRDefault="0056283D" w:rsidP="000D6D31">
      <w:pPr>
        <w:widowControl w:val="0"/>
        <w:spacing w:line="360" w:lineRule="auto"/>
        <w:jc w:val="both"/>
        <w:rPr>
          <w:rFonts w:ascii="Arial" w:hAnsi="Arial" w:cs="Arial"/>
          <w:snapToGrid w:val="0"/>
          <w:sz w:val="22"/>
          <w:szCs w:val="22"/>
        </w:rPr>
      </w:pPr>
    </w:p>
    <w:p w14:paraId="2480E51B" w14:textId="77777777" w:rsidR="0056283D" w:rsidRPr="00DF1F6F" w:rsidRDefault="0056283D">
      <w:pPr>
        <w:widowControl w:val="0"/>
        <w:numPr>
          <w:ilvl w:val="1"/>
          <w:numId w:val="5"/>
        </w:numPr>
        <w:spacing w:line="360" w:lineRule="auto"/>
        <w:contextualSpacing/>
        <w:jc w:val="both"/>
        <w:rPr>
          <w:rFonts w:ascii="Arial" w:hAnsi="Arial" w:cs="Arial"/>
          <w:snapToGrid w:val="0"/>
          <w:sz w:val="22"/>
          <w:szCs w:val="22"/>
        </w:rPr>
      </w:pPr>
      <w:r w:rsidRPr="00DF1F6F">
        <w:rPr>
          <w:rFonts w:ascii="Arial" w:hAnsi="Arial" w:cs="Arial"/>
          <w:snapToGrid w:val="0"/>
          <w:sz w:val="22"/>
          <w:szCs w:val="22"/>
        </w:rPr>
        <w:t xml:space="preserve">Does the bidder or any of its directors / trustees / shareholders / members / partners or any person having a controlling interest in the enterprise have any interest in any other related enterprise </w:t>
      </w:r>
      <w:proofErr w:type="gramStart"/>
      <w:r w:rsidRPr="00DF1F6F">
        <w:rPr>
          <w:rFonts w:ascii="Arial" w:hAnsi="Arial" w:cs="Arial"/>
          <w:snapToGrid w:val="0"/>
          <w:sz w:val="22"/>
          <w:szCs w:val="22"/>
        </w:rPr>
        <w:t>whether or not</w:t>
      </w:r>
      <w:proofErr w:type="gramEnd"/>
      <w:r w:rsidRPr="00DF1F6F">
        <w:rPr>
          <w:rFonts w:ascii="Arial" w:hAnsi="Arial" w:cs="Arial"/>
          <w:snapToGrid w:val="0"/>
          <w:sz w:val="22"/>
          <w:szCs w:val="22"/>
        </w:rPr>
        <w:t xml:space="preserve"> they are bidding for this contract?</w:t>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b/>
          <w:snapToGrid w:val="0"/>
          <w:sz w:val="22"/>
          <w:szCs w:val="22"/>
        </w:rPr>
        <w:t>YES/NO</w:t>
      </w:r>
    </w:p>
    <w:p w14:paraId="7FE20D21" w14:textId="77777777" w:rsidR="0056283D" w:rsidRPr="00DF1F6F" w:rsidRDefault="0056283D" w:rsidP="000D6D31">
      <w:pPr>
        <w:widowControl w:val="0"/>
        <w:spacing w:line="360" w:lineRule="auto"/>
        <w:jc w:val="both"/>
        <w:rPr>
          <w:rFonts w:ascii="Arial" w:hAnsi="Arial" w:cs="Arial"/>
          <w:snapToGrid w:val="0"/>
          <w:sz w:val="22"/>
          <w:szCs w:val="22"/>
        </w:rPr>
      </w:pPr>
    </w:p>
    <w:p w14:paraId="1E1EA067" w14:textId="77777777" w:rsidR="0056283D" w:rsidRPr="00DF1F6F" w:rsidRDefault="0056283D">
      <w:pPr>
        <w:widowControl w:val="0"/>
        <w:numPr>
          <w:ilvl w:val="2"/>
          <w:numId w:val="4"/>
        </w:numPr>
        <w:spacing w:line="360" w:lineRule="auto"/>
        <w:jc w:val="both"/>
        <w:rPr>
          <w:rFonts w:ascii="Arial" w:hAnsi="Arial" w:cs="Arial"/>
          <w:snapToGrid w:val="0"/>
          <w:sz w:val="22"/>
          <w:szCs w:val="22"/>
        </w:rPr>
      </w:pPr>
      <w:r w:rsidRPr="00DF1F6F">
        <w:rPr>
          <w:rFonts w:ascii="Arial" w:hAnsi="Arial" w:cs="Arial"/>
          <w:snapToGrid w:val="0"/>
          <w:sz w:val="22"/>
          <w:szCs w:val="22"/>
        </w:rPr>
        <w:t>If so, furnish particulars:</w:t>
      </w:r>
    </w:p>
    <w:p w14:paraId="17FC5B2C" w14:textId="77777777" w:rsidR="0056283D" w:rsidRPr="00DF1F6F" w:rsidRDefault="0056283D" w:rsidP="000D6D31">
      <w:pPr>
        <w:widowControl w:val="0"/>
        <w:spacing w:line="360" w:lineRule="auto"/>
        <w:ind w:left="720"/>
        <w:jc w:val="both"/>
        <w:rPr>
          <w:rFonts w:ascii="Arial" w:hAnsi="Arial" w:cs="Arial"/>
          <w:snapToGrid w:val="0"/>
          <w:sz w:val="22"/>
          <w:szCs w:val="22"/>
        </w:rPr>
      </w:pPr>
      <w:r w:rsidRPr="00DF1F6F">
        <w:rPr>
          <w:rFonts w:ascii="Arial" w:hAnsi="Arial" w:cs="Arial"/>
          <w:snapToGrid w:val="0"/>
          <w:sz w:val="22"/>
          <w:szCs w:val="22"/>
        </w:rPr>
        <w:t>…………………………………………………………………………….</w:t>
      </w:r>
    </w:p>
    <w:p w14:paraId="474272F6" w14:textId="77777777" w:rsidR="0056283D" w:rsidRPr="00DF1F6F" w:rsidRDefault="0056283D" w:rsidP="000D6D31">
      <w:pPr>
        <w:widowControl w:val="0"/>
        <w:spacing w:line="360" w:lineRule="auto"/>
        <w:ind w:left="720"/>
        <w:jc w:val="both"/>
        <w:rPr>
          <w:rFonts w:ascii="Arial" w:hAnsi="Arial" w:cs="Arial"/>
          <w:snapToGrid w:val="0"/>
          <w:sz w:val="22"/>
          <w:szCs w:val="22"/>
        </w:rPr>
      </w:pPr>
      <w:r w:rsidRPr="00DF1F6F">
        <w:rPr>
          <w:rFonts w:ascii="Arial" w:hAnsi="Arial" w:cs="Arial"/>
          <w:snapToGrid w:val="0"/>
          <w:sz w:val="22"/>
          <w:szCs w:val="22"/>
        </w:rPr>
        <w:t>…………………………………………………………………………….</w:t>
      </w:r>
    </w:p>
    <w:p w14:paraId="5B412840" w14:textId="77777777" w:rsidR="0056283D" w:rsidRPr="00DF1F6F" w:rsidRDefault="0056283D" w:rsidP="000D6D31">
      <w:pPr>
        <w:widowControl w:val="0"/>
        <w:spacing w:line="360" w:lineRule="auto"/>
        <w:jc w:val="both"/>
        <w:rPr>
          <w:rFonts w:ascii="Arial" w:hAnsi="Arial" w:cs="Arial"/>
          <w:snapToGrid w:val="0"/>
          <w:sz w:val="22"/>
          <w:szCs w:val="22"/>
        </w:rPr>
      </w:pPr>
    </w:p>
    <w:p w14:paraId="1118BCC6" w14:textId="77777777" w:rsidR="0056283D" w:rsidRPr="00DF1F6F" w:rsidRDefault="0056283D">
      <w:pPr>
        <w:widowControl w:val="0"/>
        <w:numPr>
          <w:ilvl w:val="0"/>
          <w:numId w:val="5"/>
        </w:numPr>
        <w:spacing w:line="360" w:lineRule="auto"/>
        <w:contextualSpacing/>
        <w:jc w:val="both"/>
        <w:rPr>
          <w:rFonts w:ascii="Arial" w:hAnsi="Arial" w:cs="Arial"/>
          <w:b/>
          <w:snapToGrid w:val="0"/>
          <w:sz w:val="22"/>
          <w:szCs w:val="22"/>
        </w:rPr>
      </w:pPr>
      <w:r w:rsidRPr="00DF1F6F">
        <w:rPr>
          <w:rFonts w:ascii="Arial" w:hAnsi="Arial" w:cs="Arial"/>
          <w:b/>
          <w:snapToGrid w:val="0"/>
          <w:sz w:val="22"/>
          <w:szCs w:val="22"/>
        </w:rPr>
        <w:t>DECLARATION</w:t>
      </w:r>
    </w:p>
    <w:p w14:paraId="7D0EB285" w14:textId="77777777" w:rsidR="0056283D" w:rsidRPr="00DF1F6F" w:rsidRDefault="0056283D" w:rsidP="000D6D31">
      <w:pPr>
        <w:widowControl w:val="0"/>
        <w:spacing w:line="360" w:lineRule="auto"/>
        <w:ind w:left="360"/>
        <w:jc w:val="both"/>
        <w:rPr>
          <w:rFonts w:ascii="Arial" w:hAnsi="Arial" w:cs="Arial"/>
          <w:b/>
          <w:snapToGrid w:val="0"/>
          <w:sz w:val="22"/>
          <w:szCs w:val="22"/>
        </w:rPr>
      </w:pPr>
    </w:p>
    <w:p w14:paraId="37E39A2B" w14:textId="77777777" w:rsidR="0056283D" w:rsidRPr="00DF1F6F" w:rsidRDefault="0056283D" w:rsidP="000D6D31">
      <w:pPr>
        <w:widowControl w:val="0"/>
        <w:spacing w:line="360" w:lineRule="auto"/>
        <w:ind w:left="720"/>
        <w:jc w:val="both"/>
        <w:rPr>
          <w:rFonts w:ascii="Arial" w:hAnsi="Arial" w:cs="Arial"/>
          <w:snapToGrid w:val="0"/>
          <w:sz w:val="22"/>
          <w:szCs w:val="22"/>
        </w:rPr>
      </w:pPr>
      <w:r w:rsidRPr="00DF1F6F">
        <w:rPr>
          <w:rFonts w:ascii="Arial" w:hAnsi="Arial" w:cs="Arial"/>
          <w:snapToGrid w:val="0"/>
          <w:sz w:val="22"/>
          <w:szCs w:val="22"/>
        </w:rPr>
        <w:t>I, the undersigned, (name)……………………………………………………………………. in submitting the accompanying bid, do hereby make the following statements that I certify to be true and complete in every respect:</w:t>
      </w:r>
    </w:p>
    <w:p w14:paraId="319E3538" w14:textId="77777777" w:rsidR="0056283D" w:rsidRPr="00DF1F6F"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DF1F6F">
        <w:rPr>
          <w:rFonts w:ascii="Arial" w:hAnsi="Arial" w:cs="Arial"/>
          <w:snapToGrid w:val="0"/>
          <w:sz w:val="22"/>
          <w:szCs w:val="22"/>
        </w:rPr>
        <w:t xml:space="preserve">I have read and I understand the contents of this </w:t>
      </w:r>
      <w:proofErr w:type="gramStart"/>
      <w:r w:rsidRPr="00DF1F6F">
        <w:rPr>
          <w:rFonts w:ascii="Arial" w:hAnsi="Arial" w:cs="Arial"/>
          <w:snapToGrid w:val="0"/>
          <w:sz w:val="22"/>
          <w:szCs w:val="22"/>
        </w:rPr>
        <w:t>disclosure;</w:t>
      </w:r>
      <w:proofErr w:type="gramEnd"/>
    </w:p>
    <w:p w14:paraId="1D6C77C4" w14:textId="77777777" w:rsidR="0056283D" w:rsidRPr="00DF1F6F"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DF1F6F">
        <w:rPr>
          <w:rFonts w:ascii="Arial" w:hAnsi="Arial" w:cs="Arial"/>
          <w:snapToGrid w:val="0"/>
          <w:sz w:val="22"/>
          <w:szCs w:val="22"/>
        </w:rPr>
        <w:lastRenderedPageBreak/>
        <w:t xml:space="preserve">I understand that the accompanying bid will be disqualified if this disclosure is found not to be true and complete in every </w:t>
      </w:r>
      <w:proofErr w:type="gramStart"/>
      <w:r w:rsidRPr="00DF1F6F">
        <w:rPr>
          <w:rFonts w:ascii="Arial" w:hAnsi="Arial" w:cs="Arial"/>
          <w:snapToGrid w:val="0"/>
          <w:sz w:val="22"/>
          <w:szCs w:val="22"/>
        </w:rPr>
        <w:t>respect;</w:t>
      </w:r>
      <w:proofErr w:type="gramEnd"/>
    </w:p>
    <w:p w14:paraId="653B6C8C" w14:textId="77777777" w:rsidR="0056283D" w:rsidRPr="00DF1F6F"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DF1F6F">
        <w:rPr>
          <w:rFonts w:ascii="Arial" w:hAnsi="Arial" w:cs="Arial"/>
          <w:snapToGrid w:val="0"/>
          <w:sz w:val="22"/>
          <w:szCs w:val="22"/>
        </w:rPr>
        <w:t xml:space="preserve">The bidder has arrived at the accompanying bid independently from, and without consultation, communication, </w:t>
      </w:r>
      <w:proofErr w:type="gramStart"/>
      <w:r w:rsidRPr="00DF1F6F">
        <w:rPr>
          <w:rFonts w:ascii="Arial" w:hAnsi="Arial" w:cs="Arial"/>
          <w:snapToGrid w:val="0"/>
          <w:sz w:val="22"/>
          <w:szCs w:val="22"/>
        </w:rPr>
        <w:t>agreement</w:t>
      </w:r>
      <w:proofErr w:type="gramEnd"/>
      <w:r w:rsidRPr="00DF1F6F">
        <w:rPr>
          <w:rFonts w:ascii="Arial" w:hAnsi="Arial" w:cs="Arial"/>
          <w:snapToGrid w:val="0"/>
          <w:sz w:val="22"/>
          <w:szCs w:val="22"/>
        </w:rPr>
        <w:t xml:space="preserve"> or arrangement with any competitor. However, communication between partners in a joint venture or consortium</w:t>
      </w:r>
      <w:r w:rsidRPr="00DF1F6F">
        <w:rPr>
          <w:rFonts w:ascii="Arial" w:hAnsi="Arial" w:cs="Arial"/>
          <w:snapToGrid w:val="0"/>
          <w:sz w:val="22"/>
          <w:szCs w:val="22"/>
        </w:rPr>
        <w:footnoteReference w:id="2"/>
      </w:r>
      <w:r w:rsidRPr="00DF1F6F">
        <w:rPr>
          <w:rFonts w:ascii="Arial" w:hAnsi="Arial" w:cs="Arial"/>
          <w:snapToGrid w:val="0"/>
          <w:sz w:val="22"/>
          <w:szCs w:val="22"/>
        </w:rPr>
        <w:t xml:space="preserve"> will not be construed as collusive bidding.</w:t>
      </w:r>
    </w:p>
    <w:p w14:paraId="33C0289A" w14:textId="77777777" w:rsidR="0056283D" w:rsidRPr="00DF1F6F"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DF1F6F">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DE26B71" w14:textId="77777777" w:rsidR="0056283D" w:rsidRPr="00DF1F6F"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DF1F6F">
        <w:rPr>
          <w:rFonts w:ascii="Arial" w:hAnsi="Arial"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2240C38A" w14:textId="77777777" w:rsidR="0056283D" w:rsidRPr="00DF1F6F"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DF1F6F">
        <w:rPr>
          <w:rFonts w:ascii="Arial" w:hAnsi="Arial" w:cs="Arial"/>
          <w:snapToGrid w:val="0"/>
          <w:sz w:val="22"/>
          <w:szCs w:val="22"/>
        </w:rPr>
        <w:t xml:space="preserve">There have been no consultations, communications, </w:t>
      </w:r>
      <w:proofErr w:type="gramStart"/>
      <w:r w:rsidRPr="00DF1F6F">
        <w:rPr>
          <w:rFonts w:ascii="Arial" w:hAnsi="Arial" w:cs="Arial"/>
          <w:snapToGrid w:val="0"/>
          <w:sz w:val="22"/>
          <w:szCs w:val="22"/>
        </w:rPr>
        <w:t>agreements</w:t>
      </w:r>
      <w:proofErr w:type="gramEnd"/>
      <w:r w:rsidRPr="00DF1F6F">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99A57C8" w14:textId="77777777" w:rsidR="0056283D" w:rsidRPr="00DF1F6F"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DF1F6F">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E2BA261" w14:textId="77777777" w:rsidR="00041FC0" w:rsidRPr="00DF1F6F" w:rsidRDefault="00041FC0" w:rsidP="00BF36C9">
      <w:pPr>
        <w:widowControl w:val="0"/>
        <w:tabs>
          <w:tab w:val="left" w:pos="1418"/>
          <w:tab w:val="right" w:pos="9752"/>
        </w:tabs>
        <w:spacing w:line="360" w:lineRule="auto"/>
        <w:jc w:val="both"/>
        <w:rPr>
          <w:rFonts w:ascii="Arial" w:hAnsi="Arial" w:cs="Arial"/>
          <w:snapToGrid w:val="0"/>
          <w:sz w:val="22"/>
          <w:szCs w:val="22"/>
        </w:rPr>
      </w:pPr>
    </w:p>
    <w:p w14:paraId="57079E7A" w14:textId="24675290" w:rsidR="00663706" w:rsidRPr="00DF1F6F" w:rsidRDefault="0056283D" w:rsidP="00BF36C9">
      <w:pPr>
        <w:widowControl w:val="0"/>
        <w:tabs>
          <w:tab w:val="left" w:pos="1418"/>
          <w:tab w:val="right" w:pos="9752"/>
        </w:tabs>
        <w:spacing w:line="360" w:lineRule="auto"/>
        <w:ind w:left="720"/>
        <w:jc w:val="both"/>
        <w:rPr>
          <w:rFonts w:ascii="Arial" w:hAnsi="Arial" w:cs="Arial"/>
          <w:snapToGrid w:val="0"/>
          <w:sz w:val="22"/>
          <w:szCs w:val="22"/>
        </w:rPr>
      </w:pPr>
      <w:r w:rsidRPr="00DF1F6F">
        <w:rPr>
          <w:rFonts w:ascii="Arial" w:hAnsi="Arial" w:cs="Arial"/>
          <w:snapToGrid w:val="0"/>
          <w:sz w:val="22"/>
          <w:szCs w:val="22"/>
        </w:rPr>
        <w:t xml:space="preserve">I CERTIFY THAT THE INFORMATION FURNISHED IN PARAGRAPHS 1, 2 and 3 </w:t>
      </w:r>
    </w:p>
    <w:p w14:paraId="6A040A97" w14:textId="77777777" w:rsidR="00663706" w:rsidRPr="00DF1F6F" w:rsidRDefault="00663706" w:rsidP="000D6D31">
      <w:pPr>
        <w:widowControl w:val="0"/>
        <w:tabs>
          <w:tab w:val="left" w:pos="1418"/>
          <w:tab w:val="right" w:pos="9752"/>
        </w:tabs>
        <w:spacing w:line="360" w:lineRule="auto"/>
        <w:ind w:left="720"/>
        <w:jc w:val="both"/>
        <w:rPr>
          <w:rFonts w:ascii="Arial" w:hAnsi="Arial" w:cs="Arial"/>
          <w:snapToGrid w:val="0"/>
          <w:sz w:val="22"/>
          <w:szCs w:val="22"/>
        </w:rPr>
      </w:pPr>
    </w:p>
    <w:p w14:paraId="56863DDF" w14:textId="5A578131" w:rsidR="0056283D" w:rsidRPr="00DF1F6F" w:rsidRDefault="0056283D" w:rsidP="000D6D31">
      <w:pPr>
        <w:widowControl w:val="0"/>
        <w:tabs>
          <w:tab w:val="left" w:pos="1418"/>
          <w:tab w:val="right" w:pos="9752"/>
        </w:tabs>
        <w:spacing w:line="360" w:lineRule="auto"/>
        <w:ind w:left="720"/>
        <w:jc w:val="both"/>
        <w:rPr>
          <w:rFonts w:ascii="Arial" w:hAnsi="Arial" w:cs="Arial"/>
          <w:snapToGrid w:val="0"/>
          <w:sz w:val="22"/>
          <w:szCs w:val="22"/>
        </w:rPr>
      </w:pPr>
      <w:r w:rsidRPr="00DF1F6F">
        <w:rPr>
          <w:rFonts w:ascii="Arial" w:hAnsi="Arial" w:cs="Arial"/>
          <w:snapToGrid w:val="0"/>
          <w:sz w:val="22"/>
          <w:szCs w:val="22"/>
        </w:rPr>
        <w:t xml:space="preserve">ABOVE IS CORRECT. </w:t>
      </w:r>
    </w:p>
    <w:p w14:paraId="77008AFF" w14:textId="77777777" w:rsidR="0056283D" w:rsidRPr="00DF1F6F" w:rsidRDefault="0056283D" w:rsidP="000D6D31">
      <w:pPr>
        <w:widowControl w:val="0"/>
        <w:tabs>
          <w:tab w:val="left" w:pos="1418"/>
          <w:tab w:val="right" w:pos="9752"/>
        </w:tabs>
        <w:spacing w:line="360" w:lineRule="auto"/>
        <w:ind w:left="720"/>
        <w:jc w:val="both"/>
        <w:rPr>
          <w:rFonts w:ascii="Arial" w:hAnsi="Arial" w:cs="Arial"/>
          <w:snapToGrid w:val="0"/>
          <w:sz w:val="22"/>
          <w:szCs w:val="22"/>
        </w:rPr>
      </w:pPr>
      <w:r w:rsidRPr="00DF1F6F">
        <w:rPr>
          <w:rFonts w:ascii="Arial" w:hAnsi="Arial" w:cs="Arial"/>
          <w:snapToGrid w:val="0"/>
          <w:sz w:val="22"/>
          <w:szCs w:val="22"/>
        </w:rPr>
        <w:lastRenderedPageBreak/>
        <w:t xml:space="preserve">I ACCEPT THAT THE STATE MAY REJECT THE BID OR ACT AGAINST ME IN TERMS OF PARAGRAPH 6 OF PFMA SCM INSTRUCTION 03 OF 2021/22 ON </w:t>
      </w:r>
      <w:r w:rsidRPr="00DF1F6F">
        <w:rPr>
          <w:rFonts w:ascii="Arial" w:hAnsi="Arial" w:cs="Arial"/>
          <w:bCs/>
          <w:snapToGrid w:val="0"/>
          <w:sz w:val="22"/>
          <w:szCs w:val="22"/>
        </w:rPr>
        <w:t>PREVENTING AND COMBATING ABUSE IN THE SUPPLY CHAIN MANAGEMENT SYSTEM</w:t>
      </w:r>
      <w:r w:rsidRPr="00DF1F6F">
        <w:rPr>
          <w:rFonts w:ascii="Arial" w:hAnsi="Arial" w:cs="Arial"/>
          <w:snapToGrid w:val="0"/>
          <w:sz w:val="22"/>
          <w:szCs w:val="22"/>
        </w:rPr>
        <w:t xml:space="preserve"> SHOULD THIS DECLARATION PROVE TO BE FALSE.  </w:t>
      </w:r>
    </w:p>
    <w:p w14:paraId="6AE1438F" w14:textId="77777777" w:rsidR="0056283D" w:rsidRPr="00DF1F6F" w:rsidRDefault="0056283D" w:rsidP="000D6D31">
      <w:pPr>
        <w:widowControl w:val="0"/>
        <w:tabs>
          <w:tab w:val="left" w:pos="900"/>
          <w:tab w:val="left" w:pos="2250"/>
          <w:tab w:val="right" w:pos="9752"/>
        </w:tabs>
        <w:spacing w:line="360" w:lineRule="auto"/>
        <w:ind w:firstLine="540"/>
        <w:jc w:val="both"/>
        <w:rPr>
          <w:rFonts w:ascii="Arial" w:hAnsi="Arial" w:cs="Arial"/>
          <w:snapToGrid w:val="0"/>
          <w:sz w:val="22"/>
          <w:szCs w:val="22"/>
        </w:rPr>
      </w:pPr>
    </w:p>
    <w:p w14:paraId="5EE9A694" w14:textId="77777777" w:rsidR="0056283D" w:rsidRPr="00DF1F6F" w:rsidRDefault="0056283D" w:rsidP="000D6D31">
      <w:pPr>
        <w:widowControl w:val="0"/>
        <w:tabs>
          <w:tab w:val="left" w:pos="900"/>
          <w:tab w:val="left" w:pos="2250"/>
          <w:tab w:val="right" w:pos="9752"/>
        </w:tabs>
        <w:spacing w:line="360" w:lineRule="auto"/>
        <w:ind w:firstLine="540"/>
        <w:jc w:val="both"/>
        <w:rPr>
          <w:rFonts w:ascii="Arial" w:hAnsi="Arial" w:cs="Arial"/>
          <w:snapToGrid w:val="0"/>
          <w:sz w:val="22"/>
          <w:szCs w:val="22"/>
        </w:rPr>
      </w:pPr>
    </w:p>
    <w:p w14:paraId="44A86FAE" w14:textId="77777777" w:rsidR="0056283D" w:rsidRPr="00DF1F6F" w:rsidRDefault="0056283D" w:rsidP="000D6D31">
      <w:pPr>
        <w:widowControl w:val="0"/>
        <w:tabs>
          <w:tab w:val="left" w:pos="3960"/>
          <w:tab w:val="left" w:pos="7020"/>
          <w:tab w:val="right" w:pos="9752"/>
        </w:tabs>
        <w:spacing w:line="360" w:lineRule="auto"/>
        <w:ind w:left="720"/>
        <w:jc w:val="both"/>
        <w:rPr>
          <w:rFonts w:ascii="Arial" w:hAnsi="Arial" w:cs="Arial"/>
          <w:snapToGrid w:val="0"/>
          <w:sz w:val="22"/>
          <w:szCs w:val="22"/>
        </w:rPr>
      </w:pPr>
      <w:r w:rsidRPr="00DF1F6F">
        <w:rPr>
          <w:rFonts w:ascii="Arial" w:hAnsi="Arial" w:cs="Arial"/>
          <w:snapToGrid w:val="0"/>
          <w:sz w:val="22"/>
          <w:szCs w:val="22"/>
        </w:rPr>
        <w:t>………………………………</w:t>
      </w:r>
      <w:r w:rsidRPr="00DF1F6F">
        <w:rPr>
          <w:rFonts w:ascii="Arial" w:hAnsi="Arial" w:cs="Arial"/>
          <w:snapToGrid w:val="0"/>
          <w:sz w:val="22"/>
          <w:szCs w:val="22"/>
        </w:rPr>
        <w:tab/>
        <w:t xml:space="preserve"> ..…………………………………………… </w:t>
      </w:r>
      <w:r w:rsidRPr="00DF1F6F">
        <w:rPr>
          <w:rFonts w:ascii="Arial" w:hAnsi="Arial" w:cs="Arial"/>
          <w:snapToGrid w:val="0"/>
          <w:sz w:val="22"/>
          <w:szCs w:val="22"/>
        </w:rPr>
        <w:tab/>
      </w:r>
    </w:p>
    <w:p w14:paraId="0CD13FFA" w14:textId="77777777" w:rsidR="0056283D" w:rsidRPr="00DF1F6F" w:rsidRDefault="0056283D" w:rsidP="000D6D31">
      <w:pPr>
        <w:widowControl w:val="0"/>
        <w:tabs>
          <w:tab w:val="left" w:pos="1080"/>
          <w:tab w:val="left" w:pos="4320"/>
          <w:tab w:val="left" w:pos="7920"/>
          <w:tab w:val="right" w:pos="9752"/>
        </w:tabs>
        <w:spacing w:line="360" w:lineRule="auto"/>
        <w:ind w:left="540"/>
        <w:jc w:val="both"/>
        <w:rPr>
          <w:rFonts w:ascii="Arial" w:hAnsi="Arial" w:cs="Arial"/>
          <w:snapToGrid w:val="0"/>
          <w:sz w:val="22"/>
          <w:szCs w:val="22"/>
        </w:rPr>
      </w:pPr>
      <w:r w:rsidRPr="00DF1F6F">
        <w:rPr>
          <w:rFonts w:ascii="Arial" w:hAnsi="Arial" w:cs="Arial"/>
          <w:snapToGrid w:val="0"/>
          <w:sz w:val="22"/>
          <w:szCs w:val="22"/>
        </w:rPr>
        <w:tab/>
        <w:t>Signature</w:t>
      </w:r>
      <w:r w:rsidRPr="00DF1F6F">
        <w:rPr>
          <w:rFonts w:ascii="Arial" w:hAnsi="Arial" w:cs="Arial"/>
          <w:snapToGrid w:val="0"/>
          <w:sz w:val="22"/>
          <w:szCs w:val="22"/>
        </w:rPr>
        <w:tab/>
        <w:t xml:space="preserve">                          Date</w:t>
      </w:r>
    </w:p>
    <w:p w14:paraId="52902486" w14:textId="77777777" w:rsidR="0056283D" w:rsidRPr="00DF1F6F" w:rsidRDefault="0056283D" w:rsidP="000D6D31">
      <w:pPr>
        <w:widowControl w:val="0"/>
        <w:tabs>
          <w:tab w:val="left" w:pos="3960"/>
          <w:tab w:val="left" w:pos="7020"/>
          <w:tab w:val="right" w:pos="9752"/>
        </w:tabs>
        <w:spacing w:line="360" w:lineRule="auto"/>
        <w:ind w:left="540"/>
        <w:jc w:val="both"/>
        <w:rPr>
          <w:rFonts w:ascii="Arial" w:hAnsi="Arial" w:cs="Arial"/>
          <w:snapToGrid w:val="0"/>
          <w:sz w:val="22"/>
          <w:szCs w:val="22"/>
        </w:rPr>
      </w:pPr>
    </w:p>
    <w:p w14:paraId="7ED60630" w14:textId="77777777" w:rsidR="0056283D" w:rsidRPr="00DF1F6F" w:rsidRDefault="0056283D" w:rsidP="000D6D31">
      <w:pPr>
        <w:widowControl w:val="0"/>
        <w:tabs>
          <w:tab w:val="left" w:pos="3960"/>
          <w:tab w:val="left" w:pos="7020"/>
          <w:tab w:val="right" w:pos="9752"/>
        </w:tabs>
        <w:spacing w:line="360" w:lineRule="auto"/>
        <w:ind w:left="720"/>
        <w:jc w:val="both"/>
        <w:rPr>
          <w:rFonts w:ascii="Arial" w:hAnsi="Arial" w:cs="Arial"/>
          <w:snapToGrid w:val="0"/>
          <w:sz w:val="22"/>
          <w:szCs w:val="22"/>
        </w:rPr>
      </w:pPr>
      <w:r w:rsidRPr="00DF1F6F">
        <w:rPr>
          <w:rFonts w:ascii="Arial" w:hAnsi="Arial" w:cs="Arial"/>
          <w:snapToGrid w:val="0"/>
          <w:sz w:val="22"/>
          <w:szCs w:val="22"/>
        </w:rPr>
        <w:t>………………………………</w:t>
      </w:r>
      <w:r w:rsidRPr="00DF1F6F">
        <w:rPr>
          <w:rFonts w:ascii="Arial" w:hAnsi="Arial" w:cs="Arial"/>
          <w:snapToGrid w:val="0"/>
          <w:sz w:val="22"/>
          <w:szCs w:val="22"/>
        </w:rPr>
        <w:tab/>
        <w:t>………………………………………………</w:t>
      </w:r>
    </w:p>
    <w:p w14:paraId="73B853A6" w14:textId="77777777" w:rsidR="0056283D" w:rsidRPr="00DF1F6F" w:rsidRDefault="0056283D" w:rsidP="000D6D31">
      <w:pPr>
        <w:widowControl w:val="0"/>
        <w:tabs>
          <w:tab w:val="left" w:pos="1080"/>
          <w:tab w:val="left" w:pos="5760"/>
          <w:tab w:val="left" w:pos="7020"/>
          <w:tab w:val="right" w:pos="9752"/>
        </w:tabs>
        <w:spacing w:line="360" w:lineRule="auto"/>
        <w:ind w:left="540"/>
        <w:jc w:val="both"/>
        <w:rPr>
          <w:rFonts w:ascii="Arial" w:hAnsi="Arial" w:cs="Arial"/>
          <w:snapToGrid w:val="0"/>
          <w:sz w:val="22"/>
          <w:szCs w:val="22"/>
        </w:rPr>
      </w:pPr>
      <w:r w:rsidRPr="00DF1F6F">
        <w:rPr>
          <w:rFonts w:ascii="Arial" w:hAnsi="Arial" w:cs="Arial"/>
          <w:snapToGrid w:val="0"/>
          <w:sz w:val="22"/>
          <w:szCs w:val="22"/>
        </w:rPr>
        <w:tab/>
        <w:t xml:space="preserve">Position </w:t>
      </w:r>
      <w:r w:rsidRPr="00DF1F6F">
        <w:rPr>
          <w:rFonts w:ascii="Arial" w:hAnsi="Arial" w:cs="Arial"/>
          <w:snapToGrid w:val="0"/>
          <w:sz w:val="22"/>
          <w:szCs w:val="22"/>
        </w:rPr>
        <w:tab/>
        <w:t>Name of bidder</w:t>
      </w:r>
    </w:p>
    <w:p w14:paraId="016DFD05" w14:textId="77777777" w:rsidR="0056283D" w:rsidRPr="00DF1F6F" w:rsidRDefault="0056283D" w:rsidP="000D6D31">
      <w:pPr>
        <w:tabs>
          <w:tab w:val="left" w:pos="1080"/>
          <w:tab w:val="left" w:pos="2880"/>
          <w:tab w:val="left" w:pos="6480"/>
          <w:tab w:val="left" w:pos="7920"/>
          <w:tab w:val="left" w:pos="9270"/>
        </w:tabs>
        <w:spacing w:line="360" w:lineRule="auto"/>
        <w:jc w:val="right"/>
        <w:rPr>
          <w:rFonts w:ascii="Arial" w:hAnsi="Arial" w:cs="Arial"/>
          <w:sz w:val="22"/>
          <w:szCs w:val="22"/>
        </w:rPr>
      </w:pPr>
    </w:p>
    <w:p w14:paraId="17F7A260" w14:textId="77777777" w:rsidR="00BF36C9" w:rsidRPr="00DF1F6F" w:rsidRDefault="00BF36C9" w:rsidP="000D6D31">
      <w:pPr>
        <w:spacing w:line="360" w:lineRule="auto"/>
        <w:rPr>
          <w:rFonts w:ascii="Arial" w:hAnsi="Arial" w:cs="Arial"/>
          <w:sz w:val="22"/>
          <w:szCs w:val="22"/>
        </w:rPr>
      </w:pPr>
    </w:p>
    <w:p w14:paraId="6DF2BAB9" w14:textId="77777777" w:rsidR="0083328F" w:rsidRPr="00DF1F6F" w:rsidRDefault="0083328F" w:rsidP="000D6D31">
      <w:pPr>
        <w:spacing w:line="360" w:lineRule="auto"/>
        <w:rPr>
          <w:rFonts w:ascii="Arial" w:hAnsi="Arial" w:cs="Arial"/>
          <w:sz w:val="22"/>
          <w:szCs w:val="22"/>
        </w:rPr>
      </w:pPr>
    </w:p>
    <w:p w14:paraId="6DD481E6" w14:textId="77777777" w:rsidR="0083328F" w:rsidRPr="00DF1F6F" w:rsidRDefault="0083328F" w:rsidP="000D6D31">
      <w:pPr>
        <w:spacing w:line="360" w:lineRule="auto"/>
        <w:rPr>
          <w:rFonts w:ascii="Arial" w:hAnsi="Arial" w:cs="Arial"/>
          <w:sz w:val="22"/>
          <w:szCs w:val="22"/>
        </w:rPr>
      </w:pPr>
    </w:p>
    <w:p w14:paraId="5201F6E5" w14:textId="77777777" w:rsidR="0083328F" w:rsidRPr="00DF1F6F" w:rsidRDefault="0083328F" w:rsidP="000D6D31">
      <w:pPr>
        <w:spacing w:line="360" w:lineRule="auto"/>
        <w:rPr>
          <w:rFonts w:ascii="Arial" w:hAnsi="Arial" w:cs="Arial"/>
          <w:sz w:val="22"/>
          <w:szCs w:val="22"/>
        </w:rPr>
      </w:pPr>
    </w:p>
    <w:p w14:paraId="6A075F01" w14:textId="77777777" w:rsidR="0083328F" w:rsidRPr="00DF1F6F" w:rsidRDefault="0083328F" w:rsidP="000D6D31">
      <w:pPr>
        <w:spacing w:line="360" w:lineRule="auto"/>
        <w:rPr>
          <w:rFonts w:ascii="Arial" w:hAnsi="Arial" w:cs="Arial"/>
          <w:sz w:val="22"/>
          <w:szCs w:val="22"/>
        </w:rPr>
      </w:pPr>
    </w:p>
    <w:p w14:paraId="76676A1A" w14:textId="77777777" w:rsidR="0083328F" w:rsidRPr="00DF1F6F" w:rsidRDefault="0083328F" w:rsidP="000D6D31">
      <w:pPr>
        <w:spacing w:line="360" w:lineRule="auto"/>
        <w:rPr>
          <w:rFonts w:ascii="Arial" w:hAnsi="Arial" w:cs="Arial"/>
          <w:sz w:val="22"/>
          <w:szCs w:val="22"/>
        </w:rPr>
      </w:pPr>
    </w:p>
    <w:p w14:paraId="4F3BDA28" w14:textId="77777777" w:rsidR="0083328F" w:rsidRPr="00DF1F6F" w:rsidRDefault="0083328F" w:rsidP="000D6D31">
      <w:pPr>
        <w:spacing w:line="360" w:lineRule="auto"/>
        <w:rPr>
          <w:rFonts w:ascii="Arial" w:hAnsi="Arial" w:cs="Arial"/>
          <w:sz w:val="22"/>
          <w:szCs w:val="22"/>
        </w:rPr>
      </w:pPr>
    </w:p>
    <w:p w14:paraId="41A33478" w14:textId="77777777" w:rsidR="0083328F" w:rsidRPr="00DF1F6F" w:rsidRDefault="0083328F" w:rsidP="000D6D31">
      <w:pPr>
        <w:spacing w:line="360" w:lineRule="auto"/>
        <w:rPr>
          <w:rFonts w:ascii="Arial" w:hAnsi="Arial" w:cs="Arial"/>
          <w:sz w:val="22"/>
          <w:szCs w:val="22"/>
        </w:rPr>
      </w:pPr>
    </w:p>
    <w:p w14:paraId="7FED4D20" w14:textId="77777777" w:rsidR="0083328F" w:rsidRPr="00DF1F6F" w:rsidRDefault="0083328F" w:rsidP="000D6D31">
      <w:pPr>
        <w:spacing w:line="360" w:lineRule="auto"/>
        <w:rPr>
          <w:rFonts w:ascii="Arial" w:hAnsi="Arial" w:cs="Arial"/>
          <w:sz w:val="22"/>
          <w:szCs w:val="22"/>
        </w:rPr>
      </w:pPr>
    </w:p>
    <w:p w14:paraId="382D7ED0" w14:textId="77777777" w:rsidR="0083328F" w:rsidRPr="00DF1F6F" w:rsidRDefault="0083328F" w:rsidP="000D6D31">
      <w:pPr>
        <w:spacing w:line="360" w:lineRule="auto"/>
        <w:rPr>
          <w:rFonts w:ascii="Arial" w:hAnsi="Arial" w:cs="Arial"/>
          <w:sz w:val="22"/>
          <w:szCs w:val="22"/>
        </w:rPr>
      </w:pPr>
    </w:p>
    <w:p w14:paraId="4A47D2A4" w14:textId="77777777" w:rsidR="0083328F" w:rsidRPr="00DF1F6F" w:rsidRDefault="0083328F" w:rsidP="000D6D31">
      <w:pPr>
        <w:spacing w:line="360" w:lineRule="auto"/>
        <w:rPr>
          <w:rFonts w:ascii="Arial" w:hAnsi="Arial" w:cs="Arial"/>
          <w:sz w:val="22"/>
          <w:szCs w:val="22"/>
        </w:rPr>
      </w:pPr>
    </w:p>
    <w:p w14:paraId="2FF6D2C6" w14:textId="77777777" w:rsidR="0083328F" w:rsidRPr="00DF1F6F" w:rsidRDefault="0083328F" w:rsidP="000D6D31">
      <w:pPr>
        <w:spacing w:line="360" w:lineRule="auto"/>
        <w:rPr>
          <w:rFonts w:ascii="Arial" w:hAnsi="Arial" w:cs="Arial"/>
          <w:sz w:val="22"/>
          <w:szCs w:val="22"/>
        </w:rPr>
      </w:pPr>
    </w:p>
    <w:p w14:paraId="772DED8F" w14:textId="77777777" w:rsidR="0083328F" w:rsidRPr="00DF1F6F" w:rsidRDefault="0083328F" w:rsidP="000D6D31">
      <w:pPr>
        <w:spacing w:line="360" w:lineRule="auto"/>
        <w:rPr>
          <w:rFonts w:ascii="Arial" w:hAnsi="Arial" w:cs="Arial"/>
          <w:sz w:val="22"/>
          <w:szCs w:val="22"/>
        </w:rPr>
      </w:pPr>
    </w:p>
    <w:p w14:paraId="5D50707C" w14:textId="77777777" w:rsidR="0083328F" w:rsidRPr="00DF1F6F" w:rsidRDefault="0083328F" w:rsidP="000D6D31">
      <w:pPr>
        <w:spacing w:line="360" w:lineRule="auto"/>
        <w:rPr>
          <w:rFonts w:ascii="Arial" w:hAnsi="Arial" w:cs="Arial"/>
          <w:sz w:val="22"/>
          <w:szCs w:val="22"/>
        </w:rPr>
      </w:pPr>
    </w:p>
    <w:p w14:paraId="54290259" w14:textId="77777777" w:rsidR="0083328F" w:rsidRPr="00DF1F6F" w:rsidRDefault="0083328F" w:rsidP="000D6D31">
      <w:pPr>
        <w:spacing w:line="360" w:lineRule="auto"/>
        <w:rPr>
          <w:rFonts w:ascii="Arial" w:hAnsi="Arial" w:cs="Arial"/>
          <w:sz w:val="22"/>
          <w:szCs w:val="22"/>
        </w:rPr>
      </w:pPr>
    </w:p>
    <w:p w14:paraId="371F0930" w14:textId="77777777" w:rsidR="0083328F" w:rsidRPr="00DF1F6F" w:rsidRDefault="0083328F" w:rsidP="000D6D31">
      <w:pPr>
        <w:spacing w:line="360" w:lineRule="auto"/>
        <w:rPr>
          <w:rFonts w:ascii="Arial" w:hAnsi="Arial" w:cs="Arial"/>
          <w:sz w:val="22"/>
          <w:szCs w:val="22"/>
        </w:rPr>
      </w:pPr>
    </w:p>
    <w:p w14:paraId="63D66703" w14:textId="77777777" w:rsidR="0083328F" w:rsidRPr="00DF1F6F" w:rsidRDefault="0083328F" w:rsidP="000D6D31">
      <w:pPr>
        <w:spacing w:line="360" w:lineRule="auto"/>
        <w:rPr>
          <w:rFonts w:ascii="Arial" w:hAnsi="Arial" w:cs="Arial"/>
          <w:sz w:val="22"/>
          <w:szCs w:val="22"/>
        </w:rPr>
      </w:pPr>
    </w:p>
    <w:p w14:paraId="2E496D8A" w14:textId="1BDA175C" w:rsidR="0083328F" w:rsidRPr="00DF1F6F" w:rsidRDefault="0083328F" w:rsidP="000D6D31">
      <w:pPr>
        <w:spacing w:line="360" w:lineRule="auto"/>
        <w:rPr>
          <w:rFonts w:ascii="Arial" w:hAnsi="Arial" w:cs="Arial"/>
          <w:sz w:val="22"/>
          <w:szCs w:val="22"/>
        </w:rPr>
      </w:pPr>
    </w:p>
    <w:p w14:paraId="6E72E3F3" w14:textId="77777777" w:rsidR="0083328F" w:rsidRPr="00DF1F6F" w:rsidRDefault="0083328F" w:rsidP="000D6D31">
      <w:pPr>
        <w:spacing w:line="360" w:lineRule="auto"/>
        <w:rPr>
          <w:rFonts w:ascii="Arial" w:hAnsi="Arial" w:cs="Arial"/>
          <w:sz w:val="22"/>
          <w:szCs w:val="22"/>
        </w:rPr>
      </w:pPr>
    </w:p>
    <w:p w14:paraId="353E8406" w14:textId="77777777" w:rsidR="0083328F" w:rsidRPr="00DF1F6F" w:rsidRDefault="0083328F" w:rsidP="000D6D31">
      <w:pPr>
        <w:spacing w:line="360" w:lineRule="auto"/>
        <w:rPr>
          <w:rFonts w:ascii="Arial" w:hAnsi="Arial" w:cs="Arial"/>
          <w:sz w:val="22"/>
          <w:szCs w:val="22"/>
        </w:rPr>
      </w:pPr>
    </w:p>
    <w:p w14:paraId="701FE2D9" w14:textId="77777777" w:rsidR="0083328F" w:rsidRPr="00DF1F6F" w:rsidRDefault="0083328F" w:rsidP="000D6D31">
      <w:pPr>
        <w:spacing w:line="360" w:lineRule="auto"/>
        <w:rPr>
          <w:rFonts w:ascii="Arial" w:hAnsi="Arial" w:cs="Arial"/>
          <w:sz w:val="22"/>
          <w:szCs w:val="22"/>
        </w:rPr>
      </w:pPr>
    </w:p>
    <w:p w14:paraId="51745DD4" w14:textId="77777777" w:rsidR="0083328F" w:rsidRPr="00DF1F6F" w:rsidRDefault="0083328F" w:rsidP="000D6D31">
      <w:pPr>
        <w:spacing w:line="360" w:lineRule="auto"/>
        <w:rPr>
          <w:rFonts w:ascii="Arial" w:hAnsi="Arial" w:cs="Arial"/>
          <w:sz w:val="22"/>
          <w:szCs w:val="22"/>
        </w:rPr>
      </w:pPr>
    </w:p>
    <w:p w14:paraId="72551B35" w14:textId="77777777" w:rsidR="0083328F" w:rsidRPr="00DF1F6F" w:rsidRDefault="0083328F" w:rsidP="000D6D31">
      <w:pPr>
        <w:spacing w:line="360" w:lineRule="auto"/>
        <w:rPr>
          <w:rFonts w:ascii="Arial" w:hAnsi="Arial" w:cs="Arial"/>
          <w:sz w:val="22"/>
          <w:szCs w:val="22"/>
        </w:rPr>
      </w:pPr>
    </w:p>
    <w:p w14:paraId="400BEF66" w14:textId="77777777" w:rsidR="0083328F" w:rsidRPr="00DF1F6F" w:rsidRDefault="0083328F" w:rsidP="000D6D31">
      <w:pPr>
        <w:spacing w:line="360" w:lineRule="auto"/>
        <w:rPr>
          <w:rFonts w:ascii="Arial" w:hAnsi="Arial" w:cs="Arial"/>
          <w:sz w:val="22"/>
          <w:szCs w:val="22"/>
        </w:rPr>
      </w:pPr>
    </w:p>
    <w:p w14:paraId="37CAEB07" w14:textId="77777777" w:rsidR="00180C92" w:rsidRDefault="00180C92" w:rsidP="000D6D31">
      <w:pPr>
        <w:pStyle w:val="Heading1"/>
        <w:spacing w:line="360" w:lineRule="auto"/>
        <w:jc w:val="center"/>
        <w:rPr>
          <w:rFonts w:eastAsia="Times New Roman" w:cs="Arial"/>
          <w:snapToGrid w:val="0"/>
          <w:szCs w:val="22"/>
        </w:rPr>
      </w:pPr>
    </w:p>
    <w:p w14:paraId="53B0151B" w14:textId="2E4F6B0F" w:rsidR="0056283D" w:rsidRPr="00DF1F6F" w:rsidRDefault="0056283D" w:rsidP="000D6D31">
      <w:pPr>
        <w:pStyle w:val="Heading1"/>
        <w:spacing w:line="360" w:lineRule="auto"/>
        <w:jc w:val="center"/>
        <w:rPr>
          <w:rFonts w:eastAsia="Times New Roman" w:cs="Arial"/>
          <w:snapToGrid w:val="0"/>
          <w:szCs w:val="22"/>
        </w:rPr>
      </w:pPr>
      <w:bookmarkStart w:id="205" w:name="_Toc149909822"/>
      <w:bookmarkStart w:id="206" w:name="_Toc158036791"/>
      <w:r w:rsidRPr="00DF1F6F">
        <w:rPr>
          <w:rFonts w:eastAsia="Times New Roman" w:cs="Arial"/>
          <w:snapToGrid w:val="0"/>
          <w:szCs w:val="22"/>
        </w:rPr>
        <w:t>SBD 6.1: PREFERENCE POINTS CLAIM FORM IN TERMS OF THE PREFERENTIAL PROCUREMENT REGULATIONS 2022</w:t>
      </w:r>
      <w:bookmarkEnd w:id="205"/>
      <w:bookmarkEnd w:id="206"/>
    </w:p>
    <w:p w14:paraId="25268EBE" w14:textId="77777777" w:rsidR="0056283D" w:rsidRPr="00DF1F6F" w:rsidRDefault="0056283D" w:rsidP="000D6D31">
      <w:pPr>
        <w:keepNext/>
        <w:widowControl w:val="0"/>
        <w:tabs>
          <w:tab w:val="left" w:pos="900"/>
          <w:tab w:val="left" w:pos="2880"/>
          <w:tab w:val="left" w:pos="5760"/>
          <w:tab w:val="left" w:pos="7920"/>
        </w:tabs>
        <w:spacing w:line="360" w:lineRule="auto"/>
        <w:jc w:val="center"/>
        <w:outlineLvl w:val="3"/>
        <w:rPr>
          <w:rFonts w:ascii="Arial" w:hAnsi="Arial" w:cs="Arial"/>
          <w:b/>
          <w:snapToGrid w:val="0"/>
          <w:sz w:val="22"/>
          <w:szCs w:val="22"/>
          <w:u w:val="single"/>
        </w:rPr>
      </w:pPr>
    </w:p>
    <w:p w14:paraId="533ED202" w14:textId="77777777" w:rsidR="0056283D" w:rsidRPr="00DF1F6F" w:rsidRDefault="0056283D" w:rsidP="000D6D31">
      <w:pPr>
        <w:widowControl w:val="0"/>
        <w:tabs>
          <w:tab w:val="left" w:pos="900"/>
          <w:tab w:val="left" w:pos="2880"/>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C0B7F67" w14:textId="77777777" w:rsidR="0056283D" w:rsidRPr="00DF1F6F" w:rsidRDefault="0056283D" w:rsidP="000D6D31">
      <w:pPr>
        <w:widowControl w:val="0"/>
        <w:tabs>
          <w:tab w:val="left" w:pos="900"/>
          <w:tab w:val="left" w:pos="2880"/>
          <w:tab w:val="left" w:pos="5760"/>
          <w:tab w:val="left" w:pos="7920"/>
        </w:tabs>
        <w:spacing w:line="360" w:lineRule="auto"/>
        <w:ind w:left="900" w:hanging="900"/>
        <w:jc w:val="both"/>
        <w:rPr>
          <w:rFonts w:ascii="Arial" w:hAnsi="Arial" w:cs="Arial"/>
          <w:snapToGrid w:val="0"/>
          <w:sz w:val="22"/>
          <w:szCs w:val="22"/>
        </w:rPr>
      </w:pPr>
      <w:r w:rsidRPr="00DF1F6F">
        <w:rPr>
          <w:rFonts w:ascii="Arial" w:hAnsi="Arial" w:cs="Arial"/>
          <w:b/>
          <w:snapToGrid w:val="0"/>
          <w:sz w:val="22"/>
          <w:szCs w:val="22"/>
        </w:rPr>
        <w:t>NB:</w:t>
      </w:r>
      <w:r w:rsidRPr="00DF1F6F">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502362BE" w14:textId="77777777" w:rsidR="0056283D" w:rsidRPr="00DF1F6F" w:rsidRDefault="0056283D" w:rsidP="000D6D31">
      <w:pPr>
        <w:widowControl w:val="0"/>
        <w:pBdr>
          <w:bottom w:val="single" w:sz="6" w:space="1" w:color="auto"/>
        </w:pBdr>
        <w:tabs>
          <w:tab w:val="left" w:pos="900"/>
          <w:tab w:val="left" w:pos="2880"/>
          <w:tab w:val="left" w:pos="5760"/>
          <w:tab w:val="left" w:pos="7920"/>
        </w:tabs>
        <w:spacing w:line="360" w:lineRule="auto"/>
        <w:ind w:left="900" w:hanging="900"/>
        <w:jc w:val="both"/>
        <w:rPr>
          <w:rFonts w:ascii="Arial" w:hAnsi="Arial" w:cs="Arial"/>
          <w:snapToGrid w:val="0"/>
          <w:sz w:val="22"/>
          <w:szCs w:val="22"/>
        </w:rPr>
      </w:pPr>
    </w:p>
    <w:p w14:paraId="788FE212" w14:textId="77777777" w:rsidR="0056283D" w:rsidRPr="00DF1F6F" w:rsidRDefault="0056283D" w:rsidP="000D6D31">
      <w:pPr>
        <w:widowControl w:val="0"/>
        <w:tabs>
          <w:tab w:val="left" w:pos="900"/>
          <w:tab w:val="left" w:pos="2880"/>
          <w:tab w:val="left" w:pos="5760"/>
          <w:tab w:val="left" w:pos="7920"/>
        </w:tabs>
        <w:spacing w:line="360" w:lineRule="auto"/>
        <w:ind w:left="900" w:hanging="900"/>
        <w:jc w:val="both"/>
        <w:rPr>
          <w:rFonts w:ascii="Arial" w:hAnsi="Arial" w:cs="Arial"/>
          <w:snapToGrid w:val="0"/>
          <w:sz w:val="22"/>
          <w:szCs w:val="22"/>
        </w:rPr>
      </w:pPr>
    </w:p>
    <w:p w14:paraId="42E0BE95" w14:textId="77777777" w:rsidR="0056283D" w:rsidRPr="00DF1F6F" w:rsidRDefault="0056283D">
      <w:pPr>
        <w:widowControl w:val="0"/>
        <w:numPr>
          <w:ilvl w:val="0"/>
          <w:numId w:val="6"/>
        </w:numPr>
        <w:tabs>
          <w:tab w:val="num" w:pos="720"/>
          <w:tab w:val="left" w:pos="2880"/>
          <w:tab w:val="left" w:pos="5760"/>
          <w:tab w:val="left" w:pos="7920"/>
        </w:tabs>
        <w:spacing w:after="120" w:line="360" w:lineRule="auto"/>
        <w:ind w:left="720" w:hanging="720"/>
        <w:jc w:val="both"/>
        <w:rPr>
          <w:rFonts w:ascii="Arial" w:hAnsi="Arial" w:cs="Arial"/>
          <w:b/>
          <w:snapToGrid w:val="0"/>
          <w:sz w:val="22"/>
          <w:szCs w:val="22"/>
        </w:rPr>
      </w:pPr>
      <w:r w:rsidRPr="00DF1F6F">
        <w:rPr>
          <w:rFonts w:ascii="Arial" w:hAnsi="Arial" w:cs="Arial"/>
          <w:b/>
          <w:snapToGrid w:val="0"/>
          <w:sz w:val="22"/>
          <w:szCs w:val="22"/>
        </w:rPr>
        <w:t>GENERAL CONDITIONS</w:t>
      </w:r>
    </w:p>
    <w:p w14:paraId="42FC1F4A" w14:textId="77777777" w:rsidR="0056283D" w:rsidRPr="00DF1F6F" w:rsidRDefault="0056283D">
      <w:pPr>
        <w:widowControl w:val="0"/>
        <w:numPr>
          <w:ilvl w:val="1"/>
          <w:numId w:val="6"/>
        </w:numPr>
        <w:tabs>
          <w:tab w:val="num" w:pos="720"/>
          <w:tab w:val="left" w:pos="2880"/>
          <w:tab w:val="left" w:pos="5760"/>
          <w:tab w:val="left" w:pos="7920"/>
        </w:tabs>
        <w:spacing w:after="120" w:line="360" w:lineRule="auto"/>
        <w:ind w:left="720"/>
        <w:jc w:val="both"/>
        <w:rPr>
          <w:rFonts w:ascii="Arial" w:hAnsi="Arial" w:cs="Arial"/>
          <w:snapToGrid w:val="0"/>
          <w:sz w:val="22"/>
          <w:szCs w:val="22"/>
        </w:rPr>
      </w:pPr>
      <w:r w:rsidRPr="00DF1F6F">
        <w:rPr>
          <w:rFonts w:ascii="Arial" w:hAnsi="Arial" w:cs="Arial"/>
          <w:snapToGrid w:val="0"/>
          <w:sz w:val="22"/>
          <w:szCs w:val="22"/>
        </w:rPr>
        <w:t>The following preference point systems are applicable to invitations to tender:</w:t>
      </w:r>
    </w:p>
    <w:p w14:paraId="5D492675" w14:textId="77777777" w:rsidR="0056283D" w:rsidRPr="00DF1F6F" w:rsidRDefault="0056283D">
      <w:pPr>
        <w:widowControl w:val="0"/>
        <w:numPr>
          <w:ilvl w:val="0"/>
          <w:numId w:val="7"/>
        </w:numPr>
        <w:tabs>
          <w:tab w:val="left" w:pos="900"/>
          <w:tab w:val="left" w:pos="5760"/>
          <w:tab w:val="left" w:pos="7920"/>
        </w:tabs>
        <w:spacing w:after="160" w:line="360" w:lineRule="auto"/>
        <w:jc w:val="both"/>
        <w:rPr>
          <w:rFonts w:ascii="Arial" w:hAnsi="Arial" w:cs="Arial"/>
          <w:snapToGrid w:val="0"/>
          <w:sz w:val="22"/>
          <w:szCs w:val="22"/>
        </w:rPr>
      </w:pPr>
      <w:r w:rsidRPr="00DF1F6F">
        <w:rPr>
          <w:rFonts w:ascii="Arial" w:hAnsi="Arial" w:cs="Arial"/>
          <w:snapToGrid w:val="0"/>
          <w:sz w:val="22"/>
          <w:szCs w:val="22"/>
        </w:rPr>
        <w:t xml:space="preserve">the 80/20 system for requirements with a Rand value of up to R50 000 000 (all applicable taxes included); and </w:t>
      </w:r>
    </w:p>
    <w:p w14:paraId="5A5548C5" w14:textId="77777777" w:rsidR="0056283D" w:rsidRPr="00DF1F6F" w:rsidRDefault="0056283D">
      <w:pPr>
        <w:widowControl w:val="0"/>
        <w:numPr>
          <w:ilvl w:val="0"/>
          <w:numId w:val="7"/>
        </w:numPr>
        <w:tabs>
          <w:tab w:val="left" w:pos="900"/>
          <w:tab w:val="left" w:pos="5760"/>
          <w:tab w:val="left" w:pos="7920"/>
        </w:tabs>
        <w:spacing w:after="160" w:line="360" w:lineRule="auto"/>
        <w:jc w:val="both"/>
        <w:rPr>
          <w:rFonts w:ascii="Arial" w:hAnsi="Arial" w:cs="Arial"/>
          <w:snapToGrid w:val="0"/>
          <w:sz w:val="22"/>
          <w:szCs w:val="22"/>
        </w:rPr>
      </w:pPr>
      <w:r w:rsidRPr="00DF1F6F">
        <w:rPr>
          <w:rFonts w:ascii="Arial" w:hAnsi="Arial" w:cs="Arial"/>
          <w:snapToGrid w:val="0"/>
          <w:sz w:val="22"/>
          <w:szCs w:val="22"/>
        </w:rPr>
        <w:t>the 90/10 system for requirements with a Rand value above R50 000 000 (all applicable taxes included).</w:t>
      </w:r>
    </w:p>
    <w:p w14:paraId="5EBB5252" w14:textId="77777777" w:rsidR="0056283D" w:rsidRPr="00DF1F6F" w:rsidRDefault="0056283D">
      <w:pPr>
        <w:widowControl w:val="0"/>
        <w:numPr>
          <w:ilvl w:val="1"/>
          <w:numId w:val="6"/>
        </w:numPr>
        <w:tabs>
          <w:tab w:val="num" w:pos="993"/>
          <w:tab w:val="left" w:pos="2880"/>
          <w:tab w:val="left" w:pos="5760"/>
          <w:tab w:val="left" w:pos="7920"/>
        </w:tabs>
        <w:spacing w:after="120" w:line="360" w:lineRule="auto"/>
        <w:ind w:left="993" w:hanging="993"/>
        <w:jc w:val="both"/>
        <w:rPr>
          <w:rFonts w:ascii="Arial" w:hAnsi="Arial" w:cs="Arial"/>
          <w:b/>
          <w:snapToGrid w:val="0"/>
          <w:sz w:val="22"/>
          <w:szCs w:val="22"/>
        </w:rPr>
      </w:pPr>
      <w:r w:rsidRPr="00DF1F6F">
        <w:rPr>
          <w:rFonts w:ascii="Arial" w:hAnsi="Arial" w:cs="Arial"/>
          <w:b/>
          <w:snapToGrid w:val="0"/>
          <w:sz w:val="22"/>
          <w:szCs w:val="22"/>
        </w:rPr>
        <w:t>To be completed by the organ of state</w:t>
      </w:r>
    </w:p>
    <w:p w14:paraId="0E2670D6" w14:textId="3309567D" w:rsidR="0056283D" w:rsidRPr="00DF1F6F" w:rsidRDefault="0056283D">
      <w:pPr>
        <w:widowControl w:val="0"/>
        <w:numPr>
          <w:ilvl w:val="0"/>
          <w:numId w:val="14"/>
        </w:numPr>
        <w:tabs>
          <w:tab w:val="left" w:pos="2880"/>
          <w:tab w:val="left" w:pos="5760"/>
          <w:tab w:val="left" w:pos="7920"/>
        </w:tabs>
        <w:spacing w:after="120" w:line="360" w:lineRule="auto"/>
        <w:contextualSpacing/>
        <w:jc w:val="both"/>
        <w:rPr>
          <w:rFonts w:ascii="Arial" w:hAnsi="Arial" w:cs="Arial"/>
          <w:snapToGrid w:val="0"/>
          <w:sz w:val="22"/>
          <w:szCs w:val="22"/>
        </w:rPr>
      </w:pPr>
      <w:r w:rsidRPr="00DF1F6F">
        <w:rPr>
          <w:rFonts w:ascii="Arial" w:hAnsi="Arial" w:cs="Arial"/>
          <w:snapToGrid w:val="0"/>
          <w:sz w:val="22"/>
          <w:szCs w:val="22"/>
        </w:rPr>
        <w:t xml:space="preserve">The applicable preference point system for this tender is the </w:t>
      </w:r>
      <w:r w:rsidR="00BF36C9" w:rsidRPr="00DF1F6F">
        <w:rPr>
          <w:rFonts w:ascii="Arial" w:hAnsi="Arial" w:cs="Arial"/>
          <w:snapToGrid w:val="0"/>
          <w:sz w:val="22"/>
          <w:szCs w:val="22"/>
        </w:rPr>
        <w:t>90</w:t>
      </w:r>
      <w:r w:rsidRPr="00DF1F6F">
        <w:rPr>
          <w:rFonts w:ascii="Arial" w:hAnsi="Arial" w:cs="Arial"/>
          <w:snapToGrid w:val="0"/>
          <w:sz w:val="22"/>
          <w:szCs w:val="22"/>
        </w:rPr>
        <w:t>/</w:t>
      </w:r>
      <w:r w:rsidR="00BF36C9" w:rsidRPr="00DF1F6F">
        <w:rPr>
          <w:rFonts w:ascii="Arial" w:hAnsi="Arial" w:cs="Arial"/>
          <w:snapToGrid w:val="0"/>
          <w:sz w:val="22"/>
          <w:szCs w:val="22"/>
        </w:rPr>
        <w:t>10</w:t>
      </w:r>
      <w:r w:rsidRPr="00DF1F6F">
        <w:rPr>
          <w:rFonts w:ascii="Arial" w:hAnsi="Arial" w:cs="Arial"/>
          <w:snapToGrid w:val="0"/>
          <w:sz w:val="22"/>
          <w:szCs w:val="22"/>
        </w:rPr>
        <w:t xml:space="preserve"> preference point system.</w:t>
      </w:r>
    </w:p>
    <w:p w14:paraId="2F90F332" w14:textId="77777777" w:rsidR="0056283D" w:rsidRPr="00DF1F6F" w:rsidRDefault="0056283D">
      <w:pPr>
        <w:widowControl w:val="0"/>
        <w:numPr>
          <w:ilvl w:val="1"/>
          <w:numId w:val="6"/>
        </w:numPr>
        <w:tabs>
          <w:tab w:val="left" w:pos="2880"/>
          <w:tab w:val="left" w:pos="5760"/>
          <w:tab w:val="left" w:pos="7920"/>
        </w:tabs>
        <w:spacing w:after="120" w:line="360" w:lineRule="auto"/>
        <w:contextualSpacing/>
        <w:jc w:val="both"/>
        <w:rPr>
          <w:rFonts w:ascii="Arial" w:hAnsi="Arial" w:cs="Arial"/>
          <w:snapToGrid w:val="0"/>
          <w:sz w:val="22"/>
          <w:szCs w:val="22"/>
        </w:rPr>
      </w:pPr>
      <w:r w:rsidRPr="00DF1F6F">
        <w:rPr>
          <w:rFonts w:ascii="Arial" w:hAnsi="Arial" w:cs="Arial"/>
          <w:snapToGrid w:val="0"/>
          <w:sz w:val="22"/>
          <w:szCs w:val="22"/>
        </w:rPr>
        <w:t xml:space="preserve">Points for this tender (even in the case of a tender for income-generating contracts) shall be awarded for: </w:t>
      </w:r>
    </w:p>
    <w:p w14:paraId="66CE81A1" w14:textId="77777777" w:rsidR="0056283D" w:rsidRPr="00DF1F6F" w:rsidRDefault="0056283D">
      <w:pPr>
        <w:widowControl w:val="0"/>
        <w:numPr>
          <w:ilvl w:val="0"/>
          <w:numId w:val="8"/>
        </w:numPr>
        <w:tabs>
          <w:tab w:val="num" w:pos="1440"/>
          <w:tab w:val="left" w:pos="7920"/>
        </w:tabs>
        <w:spacing w:after="120" w:line="360" w:lineRule="auto"/>
        <w:ind w:left="1440"/>
        <w:jc w:val="both"/>
        <w:rPr>
          <w:rFonts w:ascii="Arial" w:hAnsi="Arial" w:cs="Arial"/>
          <w:snapToGrid w:val="0"/>
          <w:sz w:val="22"/>
          <w:szCs w:val="22"/>
        </w:rPr>
      </w:pPr>
      <w:r w:rsidRPr="00DF1F6F">
        <w:rPr>
          <w:rFonts w:ascii="Arial" w:hAnsi="Arial" w:cs="Arial"/>
          <w:snapToGrid w:val="0"/>
          <w:sz w:val="22"/>
          <w:szCs w:val="22"/>
        </w:rPr>
        <w:t>Price; and</w:t>
      </w:r>
    </w:p>
    <w:p w14:paraId="1B4FEDBC" w14:textId="77777777" w:rsidR="0056283D" w:rsidRPr="00DF1F6F" w:rsidRDefault="0056283D">
      <w:pPr>
        <w:widowControl w:val="0"/>
        <w:numPr>
          <w:ilvl w:val="0"/>
          <w:numId w:val="8"/>
        </w:numPr>
        <w:tabs>
          <w:tab w:val="num" w:pos="1440"/>
          <w:tab w:val="left" w:pos="7920"/>
        </w:tabs>
        <w:spacing w:after="120" w:line="360" w:lineRule="auto"/>
        <w:ind w:left="1440"/>
        <w:jc w:val="both"/>
        <w:rPr>
          <w:rFonts w:ascii="Arial" w:hAnsi="Arial" w:cs="Arial"/>
          <w:snapToGrid w:val="0"/>
          <w:sz w:val="22"/>
          <w:szCs w:val="22"/>
        </w:rPr>
      </w:pPr>
      <w:r w:rsidRPr="00DF1F6F">
        <w:rPr>
          <w:rFonts w:ascii="Arial" w:hAnsi="Arial" w:cs="Arial"/>
          <w:snapToGrid w:val="0"/>
          <w:sz w:val="22"/>
          <w:szCs w:val="22"/>
        </w:rPr>
        <w:t>Specific Goals.</w:t>
      </w:r>
    </w:p>
    <w:p w14:paraId="51674F22" w14:textId="77777777" w:rsidR="0056283D" w:rsidRPr="00DF1F6F" w:rsidRDefault="0056283D">
      <w:pPr>
        <w:widowControl w:val="0"/>
        <w:numPr>
          <w:ilvl w:val="1"/>
          <w:numId w:val="6"/>
        </w:numPr>
        <w:tabs>
          <w:tab w:val="num" w:pos="720"/>
          <w:tab w:val="left" w:pos="2880"/>
          <w:tab w:val="left" w:pos="5760"/>
          <w:tab w:val="left" w:pos="7920"/>
        </w:tabs>
        <w:spacing w:after="120" w:line="360" w:lineRule="auto"/>
        <w:ind w:left="720"/>
        <w:jc w:val="both"/>
        <w:rPr>
          <w:rFonts w:ascii="Arial" w:hAnsi="Arial" w:cs="Arial"/>
          <w:b/>
          <w:snapToGrid w:val="0"/>
          <w:sz w:val="22"/>
          <w:szCs w:val="22"/>
        </w:rPr>
      </w:pPr>
      <w:r w:rsidRPr="00DF1F6F">
        <w:rPr>
          <w:rFonts w:ascii="Arial" w:hAnsi="Arial" w:cs="Arial"/>
          <w:b/>
          <w:snapToGrid w:val="0"/>
          <w:sz w:val="22"/>
          <w:szCs w:val="22"/>
        </w:rPr>
        <w:t>To be completed by the organ of state:</w:t>
      </w:r>
    </w:p>
    <w:p w14:paraId="0353BCDF" w14:textId="77777777" w:rsidR="0056283D" w:rsidRPr="00DF1F6F" w:rsidRDefault="0056283D" w:rsidP="000D6D31">
      <w:pPr>
        <w:widowControl w:val="0"/>
        <w:tabs>
          <w:tab w:val="left" w:pos="2880"/>
          <w:tab w:val="left" w:pos="5760"/>
          <w:tab w:val="left" w:pos="7920"/>
        </w:tabs>
        <w:spacing w:after="120" w:line="360" w:lineRule="auto"/>
        <w:ind w:left="720"/>
        <w:jc w:val="both"/>
        <w:rPr>
          <w:rFonts w:ascii="Arial" w:hAnsi="Arial" w:cs="Arial"/>
          <w:snapToGrid w:val="0"/>
          <w:sz w:val="22"/>
          <w:szCs w:val="22"/>
        </w:rPr>
      </w:pPr>
      <w:r w:rsidRPr="00DF1F6F">
        <w:rPr>
          <w:rFonts w:ascii="Arial" w:hAnsi="Arial" w:cs="Arial"/>
          <w:snapToGrid w:val="0"/>
          <w:sz w:val="22"/>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6283D" w:rsidRPr="00DF1F6F" w14:paraId="4573D4A2" w14:textId="77777777" w:rsidTr="00663706">
        <w:tc>
          <w:tcPr>
            <w:tcW w:w="5130" w:type="dxa"/>
            <w:shd w:val="clear" w:color="auto" w:fill="C00000"/>
            <w:vAlign w:val="bottom"/>
          </w:tcPr>
          <w:p w14:paraId="3E81719B" w14:textId="77777777" w:rsidR="0056283D" w:rsidRPr="00DF1F6F" w:rsidRDefault="0056283D" w:rsidP="000D6D31">
            <w:pPr>
              <w:widowControl w:val="0"/>
              <w:tabs>
                <w:tab w:val="left" w:pos="2880"/>
                <w:tab w:val="left" w:pos="5760"/>
                <w:tab w:val="left" w:pos="7920"/>
              </w:tabs>
              <w:spacing w:after="120" w:line="360" w:lineRule="auto"/>
              <w:jc w:val="center"/>
              <w:rPr>
                <w:rFonts w:ascii="Arial" w:hAnsi="Arial" w:cs="Arial"/>
                <w:b/>
                <w:snapToGrid w:val="0"/>
                <w:sz w:val="22"/>
                <w:szCs w:val="22"/>
              </w:rPr>
            </w:pPr>
          </w:p>
        </w:tc>
        <w:tc>
          <w:tcPr>
            <w:tcW w:w="1800" w:type="dxa"/>
            <w:shd w:val="clear" w:color="auto" w:fill="C00000"/>
            <w:vAlign w:val="bottom"/>
          </w:tcPr>
          <w:p w14:paraId="06F022CD" w14:textId="77777777" w:rsidR="0056283D" w:rsidRPr="00DF1F6F" w:rsidRDefault="0056283D" w:rsidP="000D6D31">
            <w:pPr>
              <w:widowControl w:val="0"/>
              <w:tabs>
                <w:tab w:val="left" w:pos="2880"/>
                <w:tab w:val="left" w:pos="5760"/>
                <w:tab w:val="left" w:pos="7920"/>
              </w:tabs>
              <w:spacing w:after="120" w:line="360" w:lineRule="auto"/>
              <w:jc w:val="center"/>
              <w:rPr>
                <w:rFonts w:ascii="Arial" w:hAnsi="Arial" w:cs="Arial"/>
                <w:b/>
                <w:snapToGrid w:val="0"/>
                <w:sz w:val="22"/>
                <w:szCs w:val="22"/>
              </w:rPr>
            </w:pPr>
            <w:r w:rsidRPr="00DF1F6F">
              <w:rPr>
                <w:rFonts w:ascii="Arial" w:hAnsi="Arial" w:cs="Arial"/>
                <w:b/>
                <w:snapToGrid w:val="0"/>
                <w:sz w:val="22"/>
                <w:szCs w:val="22"/>
              </w:rPr>
              <w:t>POINTS</w:t>
            </w:r>
          </w:p>
        </w:tc>
      </w:tr>
      <w:tr w:rsidR="0056283D" w:rsidRPr="00DF1F6F" w14:paraId="35CC5917" w14:textId="77777777" w:rsidTr="00663706">
        <w:tc>
          <w:tcPr>
            <w:tcW w:w="5130" w:type="dxa"/>
            <w:shd w:val="clear" w:color="auto" w:fill="auto"/>
            <w:vAlign w:val="bottom"/>
          </w:tcPr>
          <w:p w14:paraId="07B1339B" w14:textId="77777777" w:rsidR="0056283D" w:rsidRPr="00DF1F6F" w:rsidRDefault="0056283D" w:rsidP="000D6D31">
            <w:pPr>
              <w:widowControl w:val="0"/>
              <w:tabs>
                <w:tab w:val="left" w:pos="2880"/>
                <w:tab w:val="left" w:pos="5760"/>
                <w:tab w:val="left" w:pos="7920"/>
              </w:tabs>
              <w:spacing w:after="120" w:line="360" w:lineRule="auto"/>
              <w:rPr>
                <w:rFonts w:ascii="Arial" w:hAnsi="Arial" w:cs="Arial"/>
                <w:snapToGrid w:val="0"/>
                <w:sz w:val="22"/>
                <w:szCs w:val="22"/>
              </w:rPr>
            </w:pPr>
            <w:r w:rsidRPr="00DF1F6F">
              <w:rPr>
                <w:rFonts w:ascii="Arial" w:hAnsi="Arial" w:cs="Arial"/>
                <w:b/>
                <w:snapToGrid w:val="0"/>
                <w:sz w:val="22"/>
                <w:szCs w:val="22"/>
              </w:rPr>
              <w:t>PRICE</w:t>
            </w:r>
          </w:p>
        </w:tc>
        <w:tc>
          <w:tcPr>
            <w:tcW w:w="1800" w:type="dxa"/>
            <w:shd w:val="clear" w:color="auto" w:fill="FFFF00"/>
          </w:tcPr>
          <w:p w14:paraId="3415723D" w14:textId="3EE0ABE5" w:rsidR="0056283D" w:rsidRPr="00DF1F6F" w:rsidRDefault="00A63039" w:rsidP="000D6D31">
            <w:pPr>
              <w:widowControl w:val="0"/>
              <w:tabs>
                <w:tab w:val="left" w:pos="2880"/>
                <w:tab w:val="left" w:pos="5760"/>
                <w:tab w:val="left" w:pos="7920"/>
              </w:tabs>
              <w:spacing w:after="120" w:line="360" w:lineRule="auto"/>
              <w:jc w:val="center"/>
              <w:rPr>
                <w:rFonts w:ascii="Arial" w:hAnsi="Arial" w:cs="Arial"/>
                <w:snapToGrid w:val="0"/>
                <w:sz w:val="22"/>
                <w:szCs w:val="22"/>
                <w:highlight w:val="yellow"/>
              </w:rPr>
            </w:pPr>
            <w:r>
              <w:rPr>
                <w:rFonts w:ascii="Arial" w:hAnsi="Arial" w:cs="Arial"/>
                <w:snapToGrid w:val="0"/>
                <w:sz w:val="22"/>
                <w:szCs w:val="22"/>
                <w:highlight w:val="yellow"/>
              </w:rPr>
              <w:t>9</w:t>
            </w:r>
            <w:r w:rsidR="0056283D" w:rsidRPr="00DF1F6F">
              <w:rPr>
                <w:rFonts w:ascii="Arial" w:hAnsi="Arial" w:cs="Arial"/>
                <w:snapToGrid w:val="0"/>
                <w:sz w:val="22"/>
                <w:szCs w:val="22"/>
                <w:highlight w:val="yellow"/>
              </w:rPr>
              <w:t>0</w:t>
            </w:r>
          </w:p>
        </w:tc>
      </w:tr>
      <w:tr w:rsidR="0056283D" w:rsidRPr="00DF1F6F" w14:paraId="3C18EB66" w14:textId="77777777" w:rsidTr="00663706">
        <w:tc>
          <w:tcPr>
            <w:tcW w:w="5130" w:type="dxa"/>
            <w:shd w:val="clear" w:color="auto" w:fill="auto"/>
            <w:vAlign w:val="bottom"/>
          </w:tcPr>
          <w:p w14:paraId="7B829368" w14:textId="77777777" w:rsidR="0056283D" w:rsidRPr="00DF1F6F" w:rsidRDefault="0056283D" w:rsidP="000D6D31">
            <w:pPr>
              <w:widowControl w:val="0"/>
              <w:tabs>
                <w:tab w:val="left" w:pos="2880"/>
                <w:tab w:val="left" w:pos="5760"/>
                <w:tab w:val="left" w:pos="7920"/>
              </w:tabs>
              <w:spacing w:after="120" w:line="360" w:lineRule="auto"/>
              <w:rPr>
                <w:rFonts w:ascii="Arial" w:hAnsi="Arial" w:cs="Arial"/>
                <w:snapToGrid w:val="0"/>
                <w:sz w:val="22"/>
                <w:szCs w:val="22"/>
              </w:rPr>
            </w:pPr>
            <w:r w:rsidRPr="00DF1F6F">
              <w:rPr>
                <w:rFonts w:ascii="Arial" w:hAnsi="Arial" w:cs="Arial"/>
                <w:b/>
                <w:snapToGrid w:val="0"/>
                <w:sz w:val="22"/>
                <w:szCs w:val="22"/>
              </w:rPr>
              <w:t>SPECIFIC GOALS</w:t>
            </w:r>
          </w:p>
        </w:tc>
        <w:tc>
          <w:tcPr>
            <w:tcW w:w="1800" w:type="dxa"/>
            <w:shd w:val="clear" w:color="auto" w:fill="FFFF00"/>
          </w:tcPr>
          <w:p w14:paraId="5B5DE4A1" w14:textId="3AAAD1A1" w:rsidR="0056283D" w:rsidRPr="00DF1F6F" w:rsidRDefault="00A63039" w:rsidP="000D6D31">
            <w:pPr>
              <w:widowControl w:val="0"/>
              <w:tabs>
                <w:tab w:val="left" w:pos="2880"/>
                <w:tab w:val="left" w:pos="5760"/>
                <w:tab w:val="left" w:pos="7920"/>
              </w:tabs>
              <w:spacing w:after="120" w:line="360" w:lineRule="auto"/>
              <w:jc w:val="center"/>
              <w:rPr>
                <w:rFonts w:ascii="Arial" w:hAnsi="Arial" w:cs="Arial"/>
                <w:snapToGrid w:val="0"/>
                <w:sz w:val="22"/>
                <w:szCs w:val="22"/>
              </w:rPr>
            </w:pPr>
            <w:r>
              <w:rPr>
                <w:rFonts w:ascii="Arial" w:hAnsi="Arial" w:cs="Arial"/>
                <w:snapToGrid w:val="0"/>
                <w:sz w:val="22"/>
                <w:szCs w:val="22"/>
              </w:rPr>
              <w:t>1</w:t>
            </w:r>
            <w:r w:rsidRPr="00DF1F6F">
              <w:rPr>
                <w:rFonts w:ascii="Arial" w:hAnsi="Arial" w:cs="Arial"/>
                <w:snapToGrid w:val="0"/>
                <w:sz w:val="22"/>
                <w:szCs w:val="22"/>
              </w:rPr>
              <w:t>0</w:t>
            </w:r>
          </w:p>
        </w:tc>
      </w:tr>
      <w:tr w:rsidR="0056283D" w:rsidRPr="00DF1F6F" w14:paraId="62C071EA" w14:textId="77777777" w:rsidTr="00663706">
        <w:tc>
          <w:tcPr>
            <w:tcW w:w="5130" w:type="dxa"/>
            <w:shd w:val="clear" w:color="auto" w:fill="auto"/>
            <w:vAlign w:val="bottom"/>
          </w:tcPr>
          <w:p w14:paraId="230B8C03" w14:textId="77777777" w:rsidR="0056283D" w:rsidRPr="00DF1F6F" w:rsidRDefault="0056283D" w:rsidP="000D6D31">
            <w:pPr>
              <w:widowControl w:val="0"/>
              <w:tabs>
                <w:tab w:val="left" w:pos="2880"/>
                <w:tab w:val="left" w:pos="5760"/>
                <w:tab w:val="left" w:pos="7920"/>
              </w:tabs>
              <w:spacing w:after="120" w:line="360" w:lineRule="auto"/>
              <w:rPr>
                <w:rFonts w:ascii="Arial" w:hAnsi="Arial" w:cs="Arial"/>
                <w:snapToGrid w:val="0"/>
                <w:sz w:val="22"/>
                <w:szCs w:val="22"/>
              </w:rPr>
            </w:pPr>
            <w:r w:rsidRPr="00DF1F6F">
              <w:rPr>
                <w:rFonts w:ascii="Arial" w:hAnsi="Arial" w:cs="Arial"/>
                <w:b/>
                <w:snapToGrid w:val="0"/>
                <w:sz w:val="22"/>
                <w:szCs w:val="22"/>
              </w:rPr>
              <w:t xml:space="preserve">Total points for Price and SPECIFIC GOALS </w:t>
            </w:r>
          </w:p>
        </w:tc>
        <w:tc>
          <w:tcPr>
            <w:tcW w:w="1800" w:type="dxa"/>
            <w:shd w:val="clear" w:color="auto" w:fill="C00000"/>
          </w:tcPr>
          <w:p w14:paraId="0D070E68" w14:textId="77777777" w:rsidR="0056283D" w:rsidRPr="00DF1F6F" w:rsidRDefault="0056283D" w:rsidP="000D6D31">
            <w:pPr>
              <w:widowControl w:val="0"/>
              <w:tabs>
                <w:tab w:val="left" w:pos="2880"/>
                <w:tab w:val="left" w:pos="5760"/>
                <w:tab w:val="left" w:pos="7920"/>
              </w:tabs>
              <w:spacing w:after="120" w:line="360" w:lineRule="auto"/>
              <w:jc w:val="center"/>
              <w:rPr>
                <w:rFonts w:ascii="Arial" w:hAnsi="Arial" w:cs="Arial"/>
                <w:b/>
                <w:snapToGrid w:val="0"/>
                <w:sz w:val="22"/>
                <w:szCs w:val="22"/>
              </w:rPr>
            </w:pPr>
            <w:r w:rsidRPr="00DF1F6F">
              <w:rPr>
                <w:rFonts w:ascii="Arial" w:hAnsi="Arial" w:cs="Arial"/>
                <w:b/>
                <w:snapToGrid w:val="0"/>
                <w:sz w:val="22"/>
                <w:szCs w:val="22"/>
              </w:rPr>
              <w:t>100</w:t>
            </w:r>
          </w:p>
        </w:tc>
      </w:tr>
    </w:tbl>
    <w:p w14:paraId="03EE1079" w14:textId="77777777" w:rsidR="0056283D" w:rsidRPr="00DF1F6F" w:rsidRDefault="0056283D" w:rsidP="000D6D31">
      <w:pPr>
        <w:widowControl w:val="0"/>
        <w:tabs>
          <w:tab w:val="left" w:pos="2880"/>
          <w:tab w:val="left" w:pos="5760"/>
          <w:tab w:val="left" w:pos="7920"/>
        </w:tabs>
        <w:spacing w:after="120" w:line="360" w:lineRule="auto"/>
        <w:ind w:left="720"/>
        <w:jc w:val="both"/>
        <w:rPr>
          <w:rFonts w:ascii="Arial" w:hAnsi="Arial" w:cs="Arial"/>
          <w:snapToGrid w:val="0"/>
          <w:sz w:val="22"/>
          <w:szCs w:val="22"/>
        </w:rPr>
      </w:pPr>
    </w:p>
    <w:p w14:paraId="5EFAAA60" w14:textId="77777777" w:rsidR="0056283D" w:rsidRPr="00DF1F6F" w:rsidRDefault="0056283D">
      <w:pPr>
        <w:widowControl w:val="0"/>
        <w:numPr>
          <w:ilvl w:val="1"/>
          <w:numId w:val="6"/>
        </w:numPr>
        <w:tabs>
          <w:tab w:val="num" w:pos="720"/>
          <w:tab w:val="left" w:pos="2880"/>
          <w:tab w:val="left" w:pos="5760"/>
          <w:tab w:val="left" w:pos="7920"/>
        </w:tabs>
        <w:spacing w:after="120" w:line="360" w:lineRule="auto"/>
        <w:ind w:left="720"/>
        <w:jc w:val="both"/>
        <w:rPr>
          <w:rFonts w:ascii="Arial" w:hAnsi="Arial" w:cs="Arial"/>
          <w:snapToGrid w:val="0"/>
          <w:sz w:val="22"/>
          <w:szCs w:val="22"/>
        </w:rPr>
      </w:pPr>
      <w:r w:rsidRPr="00DF1F6F">
        <w:rPr>
          <w:rFonts w:ascii="Arial" w:hAnsi="Arial" w:cs="Arial"/>
          <w:snapToGrid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51671C76" w14:textId="77777777" w:rsidR="0056283D" w:rsidRPr="00DF1F6F" w:rsidRDefault="0056283D" w:rsidP="000D6D31">
      <w:pPr>
        <w:widowControl w:val="0"/>
        <w:tabs>
          <w:tab w:val="left" w:pos="2880"/>
          <w:tab w:val="left" w:pos="5760"/>
          <w:tab w:val="left" w:pos="7920"/>
        </w:tabs>
        <w:spacing w:after="120" w:line="360" w:lineRule="auto"/>
        <w:ind w:left="720"/>
        <w:jc w:val="both"/>
        <w:rPr>
          <w:rFonts w:ascii="Arial" w:hAnsi="Arial" w:cs="Arial"/>
          <w:snapToGrid w:val="0"/>
          <w:sz w:val="22"/>
          <w:szCs w:val="22"/>
        </w:rPr>
      </w:pPr>
    </w:p>
    <w:p w14:paraId="7BBBB0CE" w14:textId="77777777" w:rsidR="0056283D" w:rsidRPr="00DF1F6F" w:rsidRDefault="0056283D">
      <w:pPr>
        <w:widowControl w:val="0"/>
        <w:numPr>
          <w:ilvl w:val="1"/>
          <w:numId w:val="6"/>
        </w:numPr>
        <w:tabs>
          <w:tab w:val="num" w:pos="720"/>
          <w:tab w:val="left" w:pos="2880"/>
          <w:tab w:val="left" w:pos="5760"/>
          <w:tab w:val="left" w:pos="7920"/>
        </w:tabs>
        <w:spacing w:after="120" w:line="360" w:lineRule="auto"/>
        <w:ind w:left="720"/>
        <w:jc w:val="both"/>
        <w:rPr>
          <w:rFonts w:ascii="Arial" w:hAnsi="Arial" w:cs="Arial"/>
          <w:snapToGrid w:val="0"/>
          <w:sz w:val="22"/>
          <w:szCs w:val="22"/>
        </w:rPr>
      </w:pPr>
      <w:r w:rsidRPr="00DF1F6F">
        <w:rPr>
          <w:rFonts w:ascii="Arial" w:hAnsi="Arial" w:cs="Arial"/>
          <w:snapToGrid w:val="0"/>
          <w:sz w:val="22"/>
          <w:szCs w:val="22"/>
        </w:rPr>
        <w:t xml:space="preserve">The organ of state reserves the right to require of a tenderer, either before a tender is adjudicated or at any time subsequently, to substantiate any claim </w:t>
      </w:r>
      <w:proofErr w:type="gramStart"/>
      <w:r w:rsidRPr="00DF1F6F">
        <w:rPr>
          <w:rFonts w:ascii="Arial" w:hAnsi="Arial" w:cs="Arial"/>
          <w:snapToGrid w:val="0"/>
          <w:sz w:val="22"/>
          <w:szCs w:val="22"/>
        </w:rPr>
        <w:t>in regard to</w:t>
      </w:r>
      <w:proofErr w:type="gramEnd"/>
      <w:r w:rsidRPr="00DF1F6F">
        <w:rPr>
          <w:rFonts w:ascii="Arial" w:hAnsi="Arial" w:cs="Arial"/>
          <w:snapToGrid w:val="0"/>
          <w:sz w:val="22"/>
          <w:szCs w:val="22"/>
        </w:rPr>
        <w:t xml:space="preserve"> preferences, in any manner required by the organ of state.</w:t>
      </w:r>
    </w:p>
    <w:p w14:paraId="065C8DD4" w14:textId="77777777" w:rsidR="0056283D" w:rsidRPr="00DF1F6F" w:rsidRDefault="0056283D">
      <w:pPr>
        <w:widowControl w:val="0"/>
        <w:numPr>
          <w:ilvl w:val="0"/>
          <w:numId w:val="6"/>
        </w:numPr>
        <w:tabs>
          <w:tab w:val="num" w:pos="720"/>
          <w:tab w:val="left" w:pos="2880"/>
          <w:tab w:val="left" w:pos="5760"/>
          <w:tab w:val="left" w:pos="7920"/>
        </w:tabs>
        <w:spacing w:after="120" w:line="360" w:lineRule="auto"/>
        <w:ind w:left="720" w:hanging="720"/>
        <w:jc w:val="both"/>
        <w:rPr>
          <w:rFonts w:ascii="Arial" w:hAnsi="Arial" w:cs="Arial"/>
          <w:b/>
          <w:snapToGrid w:val="0"/>
          <w:sz w:val="22"/>
          <w:szCs w:val="22"/>
        </w:rPr>
      </w:pPr>
      <w:r w:rsidRPr="00DF1F6F">
        <w:rPr>
          <w:rFonts w:ascii="Arial" w:hAnsi="Arial" w:cs="Arial"/>
          <w:b/>
          <w:snapToGrid w:val="0"/>
          <w:sz w:val="22"/>
          <w:szCs w:val="22"/>
        </w:rPr>
        <w:t>DEFINITIONS</w:t>
      </w:r>
    </w:p>
    <w:p w14:paraId="27B9A056" w14:textId="77777777" w:rsidR="0056283D" w:rsidRPr="00DF1F6F" w:rsidRDefault="0056283D">
      <w:pPr>
        <w:widowControl w:val="0"/>
        <w:numPr>
          <w:ilvl w:val="0"/>
          <w:numId w:val="12"/>
        </w:numPr>
        <w:tabs>
          <w:tab w:val="left" w:pos="7920"/>
        </w:tabs>
        <w:spacing w:after="120" w:line="360" w:lineRule="auto"/>
        <w:jc w:val="both"/>
        <w:rPr>
          <w:rFonts w:ascii="Arial" w:hAnsi="Arial" w:cs="Arial"/>
          <w:snapToGrid w:val="0"/>
          <w:sz w:val="22"/>
          <w:szCs w:val="22"/>
        </w:rPr>
      </w:pPr>
      <w:r w:rsidRPr="00DF1F6F" w:rsidDel="00FF3035">
        <w:rPr>
          <w:rFonts w:ascii="Arial" w:hAnsi="Arial" w:cs="Arial"/>
          <w:b/>
          <w:snapToGrid w:val="0"/>
          <w:sz w:val="22"/>
          <w:szCs w:val="22"/>
        </w:rPr>
        <w:t xml:space="preserve"> </w:t>
      </w:r>
      <w:r w:rsidRPr="00DF1F6F">
        <w:rPr>
          <w:rFonts w:ascii="Arial" w:hAnsi="Arial" w:cs="Arial"/>
          <w:b/>
          <w:snapToGrid w:val="0"/>
          <w:sz w:val="22"/>
          <w:szCs w:val="22"/>
        </w:rPr>
        <w:t>“tender</w:t>
      </w:r>
      <w:r w:rsidRPr="00DF1F6F">
        <w:rPr>
          <w:rFonts w:ascii="Arial" w:hAnsi="Arial" w:cs="Arial"/>
          <w:b/>
          <w:bCs/>
          <w:snapToGrid w:val="0"/>
          <w:sz w:val="22"/>
          <w:szCs w:val="22"/>
        </w:rPr>
        <w:t>”</w:t>
      </w:r>
      <w:r w:rsidRPr="00DF1F6F">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DF1F6F">
        <w:rPr>
          <w:rFonts w:ascii="Arial" w:hAnsi="Arial" w:cs="Arial"/>
          <w:snapToGrid w:val="0"/>
          <w:sz w:val="22"/>
          <w:szCs w:val="22"/>
        </w:rPr>
        <w:t>legislation;</w:t>
      </w:r>
      <w:proofErr w:type="gramEnd"/>
      <w:r w:rsidRPr="00DF1F6F">
        <w:rPr>
          <w:rFonts w:ascii="Arial" w:hAnsi="Arial" w:cs="Arial"/>
          <w:snapToGrid w:val="0"/>
          <w:sz w:val="22"/>
          <w:szCs w:val="22"/>
        </w:rPr>
        <w:t xml:space="preserve"> </w:t>
      </w:r>
    </w:p>
    <w:p w14:paraId="1748BE10" w14:textId="77777777" w:rsidR="0056283D" w:rsidRPr="00DF1F6F" w:rsidRDefault="0056283D">
      <w:pPr>
        <w:widowControl w:val="0"/>
        <w:numPr>
          <w:ilvl w:val="0"/>
          <w:numId w:val="12"/>
        </w:numPr>
        <w:spacing w:after="160" w:line="360" w:lineRule="auto"/>
        <w:ind w:right="682"/>
        <w:contextualSpacing/>
        <w:jc w:val="both"/>
        <w:rPr>
          <w:rFonts w:ascii="Arial" w:eastAsia="Arial" w:hAnsi="Arial" w:cs="Arial"/>
          <w:color w:val="000000"/>
          <w:sz w:val="22"/>
          <w:szCs w:val="22"/>
          <w:lang w:eastAsia="en-ZA"/>
        </w:rPr>
      </w:pPr>
      <w:r w:rsidRPr="00DF1F6F">
        <w:rPr>
          <w:rFonts w:ascii="Arial" w:hAnsi="Arial" w:cs="Arial"/>
          <w:b/>
          <w:snapToGrid w:val="0"/>
          <w:sz w:val="22"/>
          <w:szCs w:val="22"/>
        </w:rPr>
        <w:t xml:space="preserve">“price” </w:t>
      </w:r>
      <w:r w:rsidRPr="00DF1F6F">
        <w:rPr>
          <w:rFonts w:ascii="Arial" w:eastAsia="Arial" w:hAnsi="Arial" w:cs="Arial"/>
          <w:bCs/>
          <w:color w:val="000000"/>
          <w:sz w:val="22"/>
          <w:szCs w:val="22"/>
          <w:lang w:eastAsia="en-ZA"/>
        </w:rPr>
        <w:t>means an amount of money tendered for goods or services, and</w:t>
      </w:r>
      <w:r w:rsidRPr="00DF1F6F">
        <w:rPr>
          <w:rFonts w:ascii="Arial" w:eastAsia="Arial" w:hAnsi="Arial" w:cs="Arial"/>
          <w:b/>
          <w:color w:val="000000"/>
          <w:sz w:val="22"/>
          <w:szCs w:val="22"/>
          <w:lang w:eastAsia="en-ZA"/>
        </w:rPr>
        <w:t xml:space="preserve"> </w:t>
      </w:r>
      <w:r w:rsidRPr="00DF1F6F">
        <w:rPr>
          <w:rFonts w:ascii="Arial" w:eastAsia="Arial" w:hAnsi="Arial" w:cs="Arial"/>
          <w:color w:val="000000"/>
          <w:sz w:val="22"/>
          <w:szCs w:val="22"/>
          <w:lang w:eastAsia="en-ZA"/>
        </w:rPr>
        <w:t xml:space="preserve">includes all applicable taxes less all unconditional </w:t>
      </w:r>
      <w:proofErr w:type="gramStart"/>
      <w:r w:rsidRPr="00DF1F6F">
        <w:rPr>
          <w:rFonts w:ascii="Arial" w:eastAsia="Arial" w:hAnsi="Arial" w:cs="Arial"/>
          <w:color w:val="000000"/>
          <w:sz w:val="22"/>
          <w:szCs w:val="22"/>
          <w:lang w:eastAsia="en-ZA"/>
        </w:rPr>
        <w:t>discounts;</w:t>
      </w:r>
      <w:proofErr w:type="gramEnd"/>
      <w:r w:rsidRPr="00DF1F6F">
        <w:rPr>
          <w:rFonts w:ascii="Arial" w:eastAsia="Arial" w:hAnsi="Arial" w:cs="Arial"/>
          <w:b/>
          <w:color w:val="000000"/>
          <w:sz w:val="22"/>
          <w:szCs w:val="22"/>
          <w:lang w:eastAsia="en-ZA"/>
        </w:rPr>
        <w:t xml:space="preserve"> </w:t>
      </w:r>
    </w:p>
    <w:p w14:paraId="5CB035D7" w14:textId="77777777" w:rsidR="0056283D" w:rsidRPr="00DF1F6F" w:rsidRDefault="0056283D">
      <w:pPr>
        <w:widowControl w:val="0"/>
        <w:numPr>
          <w:ilvl w:val="0"/>
          <w:numId w:val="12"/>
        </w:numPr>
        <w:spacing w:after="120" w:line="360" w:lineRule="auto"/>
        <w:contextualSpacing/>
        <w:jc w:val="both"/>
        <w:rPr>
          <w:rFonts w:ascii="Arial" w:hAnsi="Arial" w:cs="Arial"/>
          <w:i/>
          <w:snapToGrid w:val="0"/>
          <w:sz w:val="22"/>
          <w:szCs w:val="22"/>
        </w:rPr>
      </w:pPr>
      <w:r w:rsidRPr="00DF1F6F">
        <w:rPr>
          <w:rFonts w:ascii="Arial" w:hAnsi="Arial" w:cs="Arial"/>
          <w:b/>
          <w:snapToGrid w:val="0"/>
          <w:sz w:val="22"/>
          <w:szCs w:val="22"/>
        </w:rPr>
        <w:t>“</w:t>
      </w:r>
      <w:proofErr w:type="gramStart"/>
      <w:r w:rsidRPr="00DF1F6F">
        <w:rPr>
          <w:rFonts w:ascii="Arial" w:hAnsi="Arial" w:cs="Arial"/>
          <w:b/>
          <w:snapToGrid w:val="0"/>
          <w:sz w:val="22"/>
          <w:szCs w:val="22"/>
        </w:rPr>
        <w:t>rand</w:t>
      </w:r>
      <w:proofErr w:type="gramEnd"/>
      <w:r w:rsidRPr="00DF1F6F">
        <w:rPr>
          <w:rFonts w:ascii="Arial" w:hAnsi="Arial" w:cs="Arial"/>
          <w:b/>
          <w:snapToGrid w:val="0"/>
          <w:sz w:val="22"/>
          <w:szCs w:val="22"/>
        </w:rPr>
        <w:t xml:space="preserve"> value”</w:t>
      </w:r>
      <w:r w:rsidRPr="00DF1F6F">
        <w:rPr>
          <w:rFonts w:ascii="Arial" w:hAnsi="Arial" w:cs="Arial"/>
          <w:snapToGrid w:val="0"/>
          <w:sz w:val="22"/>
          <w:szCs w:val="22"/>
        </w:rPr>
        <w:t xml:space="preserve"> means the total estimated value of a contract in Rand, calculated at the time of bid invitation, and includes all applicable taxes; </w:t>
      </w:r>
    </w:p>
    <w:p w14:paraId="6F0E64A0" w14:textId="77777777" w:rsidR="0056283D" w:rsidRPr="00DF1F6F" w:rsidRDefault="0056283D">
      <w:pPr>
        <w:widowControl w:val="0"/>
        <w:numPr>
          <w:ilvl w:val="0"/>
          <w:numId w:val="12"/>
        </w:numPr>
        <w:spacing w:after="120" w:line="360" w:lineRule="auto"/>
        <w:contextualSpacing/>
        <w:jc w:val="both"/>
        <w:rPr>
          <w:rFonts w:ascii="Arial" w:hAnsi="Arial" w:cs="Arial"/>
          <w:snapToGrid w:val="0"/>
          <w:sz w:val="22"/>
          <w:szCs w:val="22"/>
        </w:rPr>
      </w:pPr>
      <w:r w:rsidRPr="00DF1F6F">
        <w:rPr>
          <w:rFonts w:ascii="Arial" w:hAnsi="Arial" w:cs="Arial"/>
          <w:b/>
          <w:snapToGrid w:val="0"/>
          <w:sz w:val="22"/>
          <w:szCs w:val="22"/>
        </w:rPr>
        <w:t>“tender for income-generating contracts”</w:t>
      </w:r>
      <w:r w:rsidRPr="00DF1F6F">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6374111" w14:textId="77777777" w:rsidR="0056283D" w:rsidRPr="00DF1F6F" w:rsidRDefault="0056283D">
      <w:pPr>
        <w:widowControl w:val="0"/>
        <w:numPr>
          <w:ilvl w:val="0"/>
          <w:numId w:val="12"/>
        </w:numPr>
        <w:spacing w:after="120" w:line="360" w:lineRule="auto"/>
        <w:contextualSpacing/>
        <w:jc w:val="both"/>
        <w:rPr>
          <w:rFonts w:ascii="Arial" w:hAnsi="Arial" w:cs="Arial"/>
          <w:snapToGrid w:val="0"/>
          <w:sz w:val="22"/>
          <w:szCs w:val="22"/>
        </w:rPr>
      </w:pPr>
      <w:r w:rsidRPr="00DF1F6F">
        <w:rPr>
          <w:rFonts w:ascii="Arial" w:hAnsi="Arial" w:cs="Arial"/>
          <w:b/>
          <w:snapToGrid w:val="0"/>
          <w:sz w:val="22"/>
          <w:szCs w:val="22"/>
        </w:rPr>
        <w:t>“</w:t>
      </w:r>
      <w:proofErr w:type="gramStart"/>
      <w:r w:rsidRPr="00DF1F6F">
        <w:rPr>
          <w:rFonts w:ascii="Arial" w:hAnsi="Arial" w:cs="Arial"/>
          <w:b/>
          <w:snapToGrid w:val="0"/>
          <w:sz w:val="22"/>
          <w:szCs w:val="22"/>
        </w:rPr>
        <w:t>the</w:t>
      </w:r>
      <w:proofErr w:type="gramEnd"/>
      <w:r w:rsidRPr="00DF1F6F">
        <w:rPr>
          <w:rFonts w:ascii="Arial" w:hAnsi="Arial" w:cs="Arial"/>
          <w:b/>
          <w:snapToGrid w:val="0"/>
          <w:sz w:val="22"/>
          <w:szCs w:val="22"/>
        </w:rPr>
        <w:t xml:space="preserve"> Act” </w:t>
      </w:r>
      <w:r w:rsidRPr="00DF1F6F">
        <w:rPr>
          <w:rFonts w:ascii="Arial" w:hAnsi="Arial" w:cs="Arial"/>
          <w:snapToGrid w:val="0"/>
          <w:sz w:val="22"/>
          <w:szCs w:val="22"/>
        </w:rPr>
        <w:t xml:space="preserve">means the Preferential Procurement Policy Framework Act, 2000 (Act No. 5 of 2000).  </w:t>
      </w:r>
    </w:p>
    <w:p w14:paraId="721799EB" w14:textId="77777777" w:rsidR="0056283D" w:rsidRPr="00DF1F6F" w:rsidRDefault="0056283D" w:rsidP="000D6D31">
      <w:pPr>
        <w:widowControl w:val="0"/>
        <w:tabs>
          <w:tab w:val="left" w:pos="7920"/>
        </w:tabs>
        <w:spacing w:after="120" w:line="360" w:lineRule="auto"/>
        <w:ind w:left="1080"/>
        <w:jc w:val="both"/>
        <w:rPr>
          <w:rFonts w:ascii="Arial" w:hAnsi="Arial" w:cs="Arial"/>
          <w:i/>
          <w:snapToGrid w:val="0"/>
          <w:sz w:val="22"/>
          <w:szCs w:val="22"/>
        </w:rPr>
      </w:pPr>
    </w:p>
    <w:p w14:paraId="0E78C323" w14:textId="77777777" w:rsidR="0056283D" w:rsidRPr="00DF1F6F" w:rsidRDefault="0056283D">
      <w:pPr>
        <w:widowControl w:val="0"/>
        <w:numPr>
          <w:ilvl w:val="0"/>
          <w:numId w:val="6"/>
        </w:numPr>
        <w:tabs>
          <w:tab w:val="left" w:pos="2880"/>
          <w:tab w:val="left" w:pos="5760"/>
          <w:tab w:val="left" w:pos="7920"/>
        </w:tabs>
        <w:spacing w:after="120" w:line="360" w:lineRule="auto"/>
        <w:jc w:val="both"/>
        <w:rPr>
          <w:rFonts w:ascii="Arial" w:hAnsi="Arial" w:cs="Arial"/>
          <w:b/>
          <w:snapToGrid w:val="0"/>
          <w:sz w:val="22"/>
          <w:szCs w:val="22"/>
        </w:rPr>
      </w:pPr>
      <w:r w:rsidRPr="00DF1F6F">
        <w:rPr>
          <w:rFonts w:ascii="Arial" w:hAnsi="Arial" w:cs="Arial"/>
          <w:b/>
          <w:snapToGrid w:val="0"/>
          <w:sz w:val="22"/>
          <w:szCs w:val="22"/>
        </w:rPr>
        <w:t>FORMULAE FOR PROCUREMENT OF GOODS AND SERVICES</w:t>
      </w:r>
    </w:p>
    <w:p w14:paraId="1BBD74F1" w14:textId="77777777" w:rsidR="0056283D" w:rsidRPr="00DF1F6F" w:rsidRDefault="0056283D">
      <w:pPr>
        <w:widowControl w:val="0"/>
        <w:numPr>
          <w:ilvl w:val="1"/>
          <w:numId w:val="13"/>
        </w:numPr>
        <w:tabs>
          <w:tab w:val="left" w:pos="2880"/>
          <w:tab w:val="left" w:pos="5760"/>
          <w:tab w:val="left" w:pos="7920"/>
        </w:tabs>
        <w:spacing w:after="120" w:line="360" w:lineRule="auto"/>
        <w:ind w:left="851" w:hanging="851"/>
        <w:contextualSpacing/>
        <w:jc w:val="both"/>
        <w:rPr>
          <w:rFonts w:ascii="Arial" w:hAnsi="Arial" w:cs="Arial"/>
          <w:b/>
          <w:snapToGrid w:val="0"/>
          <w:sz w:val="22"/>
          <w:szCs w:val="22"/>
        </w:rPr>
      </w:pPr>
      <w:r w:rsidRPr="00DF1F6F">
        <w:rPr>
          <w:rFonts w:ascii="Arial" w:hAnsi="Arial" w:cs="Arial"/>
          <w:b/>
          <w:snapToGrid w:val="0"/>
          <w:sz w:val="22"/>
          <w:szCs w:val="22"/>
        </w:rPr>
        <w:t>POINTS AWARDED FOR PRICE</w:t>
      </w:r>
    </w:p>
    <w:p w14:paraId="4E3C02D0" w14:textId="77777777" w:rsidR="0056283D" w:rsidRPr="00DF1F6F" w:rsidRDefault="0056283D" w:rsidP="000D6D31">
      <w:pPr>
        <w:widowControl w:val="0"/>
        <w:tabs>
          <w:tab w:val="left" w:pos="2880"/>
          <w:tab w:val="left" w:pos="5760"/>
          <w:tab w:val="left" w:pos="7920"/>
        </w:tabs>
        <w:spacing w:after="120" w:line="360" w:lineRule="auto"/>
        <w:ind w:left="851"/>
        <w:contextualSpacing/>
        <w:jc w:val="both"/>
        <w:rPr>
          <w:rFonts w:ascii="Arial" w:hAnsi="Arial" w:cs="Arial"/>
          <w:b/>
          <w:snapToGrid w:val="0"/>
          <w:sz w:val="22"/>
          <w:szCs w:val="22"/>
        </w:rPr>
      </w:pPr>
    </w:p>
    <w:p w14:paraId="6F44C76B" w14:textId="4E38DBBE" w:rsidR="0056283D" w:rsidRPr="00DF1F6F" w:rsidRDefault="0056283D" w:rsidP="000D6D31">
      <w:pPr>
        <w:widowControl w:val="0"/>
        <w:tabs>
          <w:tab w:val="left" w:pos="2880"/>
          <w:tab w:val="left" w:pos="5760"/>
          <w:tab w:val="left" w:pos="7920"/>
        </w:tabs>
        <w:spacing w:after="120" w:line="360" w:lineRule="auto"/>
        <w:ind w:left="720" w:hanging="720"/>
        <w:jc w:val="both"/>
        <w:rPr>
          <w:rFonts w:ascii="Arial" w:hAnsi="Arial" w:cs="Arial"/>
          <w:b/>
          <w:snapToGrid w:val="0"/>
          <w:sz w:val="22"/>
          <w:szCs w:val="22"/>
        </w:rPr>
      </w:pPr>
      <w:r w:rsidRPr="00DF1F6F">
        <w:rPr>
          <w:rFonts w:ascii="Arial" w:hAnsi="Arial" w:cs="Arial"/>
          <w:snapToGrid w:val="0"/>
          <w:sz w:val="22"/>
          <w:szCs w:val="22"/>
        </w:rPr>
        <w:t>3.1.1</w:t>
      </w:r>
      <w:r w:rsidRPr="00DF1F6F">
        <w:rPr>
          <w:rFonts w:ascii="Arial" w:hAnsi="Arial" w:cs="Arial"/>
          <w:b/>
          <w:snapToGrid w:val="0"/>
          <w:sz w:val="22"/>
          <w:szCs w:val="22"/>
        </w:rPr>
        <w:t xml:space="preserve">   THE 90/10 PREFERENCE POINT SYSTEMS </w:t>
      </w:r>
    </w:p>
    <w:p w14:paraId="3CA33641" w14:textId="6C9F0E6C" w:rsidR="0056283D" w:rsidRPr="00DF1F6F" w:rsidRDefault="0056283D" w:rsidP="000D6D31">
      <w:pPr>
        <w:widowControl w:val="0"/>
        <w:tabs>
          <w:tab w:val="left" w:pos="900"/>
          <w:tab w:val="left" w:pos="1260"/>
          <w:tab w:val="left" w:pos="2880"/>
          <w:tab w:val="left" w:pos="5760"/>
          <w:tab w:val="left" w:pos="7920"/>
        </w:tabs>
        <w:spacing w:line="360" w:lineRule="auto"/>
        <w:ind w:left="900" w:hanging="900"/>
        <w:jc w:val="both"/>
        <w:rPr>
          <w:rFonts w:ascii="Arial" w:hAnsi="Arial" w:cs="Arial"/>
          <w:snapToGrid w:val="0"/>
          <w:sz w:val="22"/>
          <w:szCs w:val="22"/>
        </w:rPr>
      </w:pPr>
      <w:r w:rsidRPr="00DF1F6F">
        <w:rPr>
          <w:rFonts w:ascii="Arial" w:hAnsi="Arial" w:cs="Arial"/>
          <w:b/>
          <w:snapToGrid w:val="0"/>
          <w:sz w:val="22"/>
          <w:szCs w:val="22"/>
        </w:rPr>
        <w:tab/>
      </w:r>
      <w:bookmarkStart w:id="207" w:name="_Hlk78214518"/>
      <w:r w:rsidRPr="00DF1F6F">
        <w:rPr>
          <w:rFonts w:ascii="Arial" w:hAnsi="Arial" w:cs="Arial"/>
          <w:snapToGrid w:val="0"/>
          <w:sz w:val="22"/>
          <w:szCs w:val="22"/>
        </w:rPr>
        <w:t>A maximum of 90 points is allocated for price on the following basis:</w:t>
      </w:r>
    </w:p>
    <w:p w14:paraId="5C65221F" w14:textId="77777777" w:rsidR="0056283D" w:rsidRPr="00DF1F6F" w:rsidRDefault="0056283D" w:rsidP="000D6D31">
      <w:pPr>
        <w:widowControl w:val="0"/>
        <w:tabs>
          <w:tab w:val="left" w:pos="900"/>
          <w:tab w:val="left" w:pos="1260"/>
          <w:tab w:val="left" w:pos="2880"/>
          <w:tab w:val="left" w:pos="5760"/>
          <w:tab w:val="left" w:pos="7920"/>
        </w:tabs>
        <w:spacing w:line="360" w:lineRule="auto"/>
        <w:ind w:left="900" w:hanging="900"/>
        <w:jc w:val="both"/>
        <w:rPr>
          <w:rFonts w:ascii="Arial" w:hAnsi="Arial" w:cs="Arial"/>
          <w:snapToGrid w:val="0"/>
          <w:sz w:val="22"/>
          <w:szCs w:val="22"/>
        </w:rPr>
      </w:pPr>
    </w:p>
    <w:p w14:paraId="2EDAD62E" w14:textId="0596A74D" w:rsidR="0056283D" w:rsidRPr="00DF1F6F" w:rsidRDefault="0056283D" w:rsidP="000D6D31">
      <w:pPr>
        <w:widowControl w:val="0"/>
        <w:tabs>
          <w:tab w:val="left" w:pos="900"/>
          <w:tab w:val="left" w:pos="2160"/>
          <w:tab w:val="left" w:pos="4050"/>
          <w:tab w:val="left" w:pos="6570"/>
          <w:tab w:val="left" w:pos="6663"/>
          <w:tab w:val="left" w:pos="7920"/>
        </w:tabs>
        <w:spacing w:line="360" w:lineRule="auto"/>
        <w:jc w:val="both"/>
        <w:outlineLvl w:val="0"/>
        <w:rPr>
          <w:rFonts w:ascii="Arial" w:hAnsi="Arial" w:cs="Arial"/>
          <w:b/>
          <w:snapToGrid w:val="0"/>
          <w:sz w:val="22"/>
          <w:szCs w:val="22"/>
        </w:rPr>
      </w:pPr>
      <w:r w:rsidRPr="00DF1F6F">
        <w:rPr>
          <w:rFonts w:ascii="Arial" w:hAnsi="Arial" w:cs="Arial"/>
          <w:b/>
          <w:snapToGrid w:val="0"/>
          <w:sz w:val="22"/>
          <w:szCs w:val="22"/>
        </w:rPr>
        <w:tab/>
      </w:r>
      <w:r w:rsidRPr="00DF1F6F">
        <w:rPr>
          <w:rFonts w:ascii="Arial" w:hAnsi="Arial" w:cs="Arial"/>
          <w:b/>
          <w:snapToGrid w:val="0"/>
          <w:sz w:val="22"/>
          <w:szCs w:val="22"/>
        </w:rPr>
        <w:tab/>
      </w:r>
      <w:bookmarkStart w:id="208" w:name="_Toc142667167"/>
      <w:bookmarkStart w:id="209" w:name="_Toc146184332"/>
      <w:bookmarkStart w:id="210" w:name="_Toc147309040"/>
      <w:bookmarkStart w:id="211" w:name="_Toc147310623"/>
      <w:bookmarkStart w:id="212" w:name="_Toc148014904"/>
      <w:bookmarkStart w:id="213" w:name="_Toc149909823"/>
      <w:bookmarkStart w:id="214" w:name="_Toc156914683"/>
      <w:bookmarkStart w:id="215" w:name="_Toc158035437"/>
      <w:bookmarkStart w:id="216" w:name="_Toc158036792"/>
      <w:r w:rsidRPr="00DF1F6F">
        <w:rPr>
          <w:rFonts w:ascii="Arial" w:hAnsi="Arial" w:cs="Arial"/>
          <w:b/>
          <w:snapToGrid w:val="0"/>
          <w:sz w:val="22"/>
          <w:szCs w:val="22"/>
        </w:rPr>
        <w:t>90/10</w:t>
      </w:r>
      <w:bookmarkEnd w:id="208"/>
      <w:bookmarkEnd w:id="209"/>
      <w:bookmarkEnd w:id="210"/>
      <w:bookmarkEnd w:id="211"/>
      <w:bookmarkEnd w:id="212"/>
      <w:bookmarkEnd w:id="213"/>
      <w:bookmarkEnd w:id="214"/>
      <w:bookmarkEnd w:id="215"/>
      <w:bookmarkEnd w:id="216"/>
      <w:r w:rsidRPr="00DF1F6F">
        <w:rPr>
          <w:rFonts w:ascii="Arial" w:hAnsi="Arial" w:cs="Arial"/>
          <w:b/>
          <w:snapToGrid w:val="0"/>
          <w:sz w:val="22"/>
          <w:szCs w:val="22"/>
        </w:rPr>
        <w:tab/>
      </w:r>
    </w:p>
    <w:p w14:paraId="1C57712A" w14:textId="77777777" w:rsidR="0056283D" w:rsidRPr="00DF1F6F" w:rsidRDefault="0056283D" w:rsidP="000D6D31">
      <w:pPr>
        <w:widowControl w:val="0"/>
        <w:tabs>
          <w:tab w:val="left" w:pos="900"/>
          <w:tab w:val="left" w:pos="1260"/>
          <w:tab w:val="left" w:pos="2880"/>
          <w:tab w:val="left" w:pos="5760"/>
          <w:tab w:val="left" w:pos="7920"/>
        </w:tabs>
        <w:spacing w:line="360" w:lineRule="auto"/>
        <w:ind w:left="900" w:hanging="900"/>
        <w:jc w:val="both"/>
        <w:rPr>
          <w:rFonts w:ascii="Arial" w:hAnsi="Arial" w:cs="Arial"/>
          <w:b/>
          <w:snapToGrid w:val="0"/>
          <w:sz w:val="22"/>
          <w:szCs w:val="22"/>
        </w:rPr>
      </w:pPr>
    </w:p>
    <w:p w14:paraId="619D128D" w14:textId="29A5BDB1" w:rsidR="0056283D" w:rsidRPr="00DF1F6F" w:rsidRDefault="0056283D" w:rsidP="000D6D31">
      <w:pPr>
        <w:widowControl w:val="0"/>
        <w:tabs>
          <w:tab w:val="left" w:pos="900"/>
          <w:tab w:val="left" w:pos="1440"/>
          <w:tab w:val="left" w:pos="2340"/>
          <w:tab w:val="left" w:pos="4050"/>
          <w:tab w:val="left" w:pos="5310"/>
          <w:tab w:val="left" w:pos="7920"/>
        </w:tabs>
        <w:spacing w:line="360" w:lineRule="auto"/>
        <w:ind w:left="900" w:hanging="900"/>
        <w:jc w:val="both"/>
        <w:rPr>
          <w:rFonts w:ascii="Arial" w:hAnsi="Arial" w:cs="Arial"/>
          <w:snapToGrid w:val="0"/>
          <w:sz w:val="22"/>
          <w:szCs w:val="22"/>
        </w:rPr>
      </w:pPr>
      <w:r w:rsidRPr="00DF1F6F">
        <w:rPr>
          <w:rFonts w:ascii="Arial" w:hAnsi="Arial" w:cs="Arial"/>
          <w:b/>
          <w:snapToGrid w:val="0"/>
          <w:sz w:val="22"/>
          <w:szCs w:val="22"/>
        </w:rPr>
        <w:lastRenderedPageBreak/>
        <w:tab/>
      </w:r>
      <w:r w:rsidRPr="00DF1F6F">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p>
    <w:p w14:paraId="61DD9133"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DF1F6F">
        <w:rPr>
          <w:rFonts w:ascii="Arial" w:hAnsi="Arial" w:cs="Arial"/>
          <w:snapToGrid w:val="0"/>
          <w:sz w:val="22"/>
          <w:szCs w:val="22"/>
        </w:rPr>
        <w:tab/>
      </w:r>
      <w:proofErr w:type="gramStart"/>
      <w:r w:rsidRPr="00DF1F6F">
        <w:rPr>
          <w:rFonts w:ascii="Arial" w:hAnsi="Arial" w:cs="Arial"/>
          <w:snapToGrid w:val="0"/>
          <w:sz w:val="22"/>
          <w:szCs w:val="22"/>
        </w:rPr>
        <w:t>Where</w:t>
      </w:r>
      <w:proofErr w:type="gramEnd"/>
    </w:p>
    <w:p w14:paraId="0C183389"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DF1F6F">
        <w:rPr>
          <w:rFonts w:ascii="Arial" w:hAnsi="Arial" w:cs="Arial"/>
          <w:snapToGrid w:val="0"/>
          <w:sz w:val="22"/>
          <w:szCs w:val="22"/>
        </w:rPr>
        <w:tab/>
        <w:t>Ps</w:t>
      </w:r>
      <w:r w:rsidRPr="00DF1F6F">
        <w:rPr>
          <w:rFonts w:ascii="Arial" w:hAnsi="Arial" w:cs="Arial"/>
          <w:snapToGrid w:val="0"/>
          <w:sz w:val="22"/>
          <w:szCs w:val="22"/>
        </w:rPr>
        <w:tab/>
        <w:t>=</w:t>
      </w:r>
      <w:r w:rsidRPr="00DF1F6F">
        <w:rPr>
          <w:rFonts w:ascii="Arial" w:hAnsi="Arial" w:cs="Arial"/>
          <w:snapToGrid w:val="0"/>
          <w:sz w:val="22"/>
          <w:szCs w:val="22"/>
        </w:rPr>
        <w:tab/>
        <w:t>Points scored for price of tender under consideration</w:t>
      </w:r>
    </w:p>
    <w:p w14:paraId="177DD8BA"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DF1F6F">
        <w:rPr>
          <w:rFonts w:ascii="Arial" w:hAnsi="Arial" w:cs="Arial"/>
          <w:snapToGrid w:val="0"/>
          <w:sz w:val="22"/>
          <w:szCs w:val="22"/>
        </w:rPr>
        <w:tab/>
        <w:t>Pt</w:t>
      </w:r>
      <w:r w:rsidRPr="00DF1F6F">
        <w:rPr>
          <w:rFonts w:ascii="Arial" w:hAnsi="Arial" w:cs="Arial"/>
          <w:snapToGrid w:val="0"/>
          <w:sz w:val="22"/>
          <w:szCs w:val="22"/>
        </w:rPr>
        <w:tab/>
        <w:t>=</w:t>
      </w:r>
      <w:r w:rsidRPr="00DF1F6F">
        <w:rPr>
          <w:rFonts w:ascii="Arial" w:hAnsi="Arial" w:cs="Arial"/>
          <w:snapToGrid w:val="0"/>
          <w:sz w:val="22"/>
          <w:szCs w:val="22"/>
        </w:rPr>
        <w:tab/>
        <w:t>Price of tender under consideration</w:t>
      </w:r>
    </w:p>
    <w:p w14:paraId="51F015C3"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DF1F6F">
        <w:rPr>
          <w:rFonts w:ascii="Arial" w:hAnsi="Arial" w:cs="Arial"/>
          <w:snapToGrid w:val="0"/>
          <w:sz w:val="22"/>
          <w:szCs w:val="22"/>
        </w:rPr>
        <w:tab/>
      </w:r>
      <w:proofErr w:type="spellStart"/>
      <w:r w:rsidRPr="00DF1F6F">
        <w:rPr>
          <w:rFonts w:ascii="Arial" w:hAnsi="Arial" w:cs="Arial"/>
          <w:snapToGrid w:val="0"/>
          <w:sz w:val="22"/>
          <w:szCs w:val="22"/>
        </w:rPr>
        <w:t>Pmin</w:t>
      </w:r>
      <w:proofErr w:type="spellEnd"/>
      <w:r w:rsidRPr="00DF1F6F">
        <w:rPr>
          <w:rFonts w:ascii="Arial" w:hAnsi="Arial" w:cs="Arial"/>
          <w:snapToGrid w:val="0"/>
          <w:sz w:val="22"/>
          <w:szCs w:val="22"/>
        </w:rPr>
        <w:tab/>
        <w:t>=</w:t>
      </w:r>
      <w:r w:rsidRPr="00DF1F6F">
        <w:rPr>
          <w:rFonts w:ascii="Arial" w:hAnsi="Arial" w:cs="Arial"/>
          <w:snapToGrid w:val="0"/>
          <w:sz w:val="22"/>
          <w:szCs w:val="22"/>
        </w:rPr>
        <w:tab/>
        <w:t>Price of lowest acceptable tender</w:t>
      </w:r>
    </w:p>
    <w:p w14:paraId="76BE3BA8"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p>
    <w:bookmarkEnd w:id="207"/>
    <w:p w14:paraId="7B039FD4" w14:textId="77777777" w:rsidR="0056283D" w:rsidRPr="00DF1F6F" w:rsidRDefault="0056283D">
      <w:pPr>
        <w:widowControl w:val="0"/>
        <w:numPr>
          <w:ilvl w:val="1"/>
          <w:numId w:val="13"/>
        </w:numPr>
        <w:tabs>
          <w:tab w:val="left" w:pos="900"/>
          <w:tab w:val="left" w:pos="1620"/>
          <w:tab w:val="left" w:pos="2160"/>
          <w:tab w:val="left" w:pos="2700"/>
          <w:tab w:val="left" w:pos="7920"/>
        </w:tabs>
        <w:spacing w:after="120" w:line="360" w:lineRule="auto"/>
        <w:ind w:left="851" w:hanging="851"/>
        <w:contextualSpacing/>
        <w:jc w:val="both"/>
        <w:rPr>
          <w:rFonts w:ascii="Arial" w:hAnsi="Arial" w:cs="Arial"/>
          <w:b/>
          <w:snapToGrid w:val="0"/>
          <w:sz w:val="22"/>
          <w:szCs w:val="22"/>
        </w:rPr>
      </w:pPr>
      <w:r w:rsidRPr="00DF1F6F">
        <w:rPr>
          <w:rFonts w:ascii="Arial" w:hAnsi="Arial" w:cs="Arial"/>
          <w:b/>
          <w:snapToGrid w:val="0"/>
          <w:sz w:val="22"/>
          <w:szCs w:val="22"/>
        </w:rPr>
        <w:t>FORMULAE FOR DISPOSAL OR LEASING OF STATE ASSETS AND INCOME GENERATING PROCUREMENT</w:t>
      </w:r>
    </w:p>
    <w:p w14:paraId="036CD71C"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ind w:left="851"/>
        <w:contextualSpacing/>
        <w:jc w:val="both"/>
        <w:rPr>
          <w:rFonts w:ascii="Arial" w:hAnsi="Arial" w:cs="Arial"/>
          <w:b/>
          <w:snapToGrid w:val="0"/>
          <w:sz w:val="22"/>
          <w:szCs w:val="22"/>
        </w:rPr>
      </w:pPr>
    </w:p>
    <w:p w14:paraId="01850ED0" w14:textId="77777777" w:rsidR="0056283D" w:rsidRPr="00DF1F6F" w:rsidRDefault="0056283D">
      <w:pPr>
        <w:widowControl w:val="0"/>
        <w:numPr>
          <w:ilvl w:val="2"/>
          <w:numId w:val="13"/>
        </w:numPr>
        <w:tabs>
          <w:tab w:val="left" w:pos="900"/>
          <w:tab w:val="left" w:pos="1620"/>
          <w:tab w:val="left" w:pos="2160"/>
          <w:tab w:val="left" w:pos="2700"/>
          <w:tab w:val="left" w:pos="7920"/>
        </w:tabs>
        <w:spacing w:after="120" w:line="360" w:lineRule="auto"/>
        <w:ind w:hanging="2520"/>
        <w:contextualSpacing/>
        <w:jc w:val="both"/>
        <w:rPr>
          <w:rFonts w:ascii="Arial" w:hAnsi="Arial" w:cs="Arial"/>
          <w:b/>
          <w:snapToGrid w:val="0"/>
          <w:sz w:val="22"/>
          <w:szCs w:val="22"/>
        </w:rPr>
      </w:pPr>
      <w:r w:rsidRPr="00DF1F6F">
        <w:rPr>
          <w:rFonts w:ascii="Arial" w:hAnsi="Arial" w:cs="Arial"/>
          <w:b/>
          <w:snapToGrid w:val="0"/>
          <w:sz w:val="22"/>
          <w:szCs w:val="22"/>
        </w:rPr>
        <w:t>POINTS AWARDED FOR PRICE</w:t>
      </w:r>
    </w:p>
    <w:p w14:paraId="6895F988"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ind w:left="2520"/>
        <w:contextualSpacing/>
        <w:jc w:val="both"/>
        <w:rPr>
          <w:rFonts w:ascii="Arial" w:hAnsi="Arial" w:cs="Arial"/>
          <w:b/>
          <w:snapToGrid w:val="0"/>
          <w:sz w:val="22"/>
          <w:szCs w:val="22"/>
        </w:rPr>
      </w:pPr>
    </w:p>
    <w:p w14:paraId="5C92CA8B" w14:textId="7A5690B9" w:rsidR="0056283D" w:rsidRPr="00DF1F6F" w:rsidRDefault="0056283D" w:rsidP="000D6D31">
      <w:pPr>
        <w:widowControl w:val="0"/>
        <w:tabs>
          <w:tab w:val="left" w:pos="1620"/>
          <w:tab w:val="left" w:pos="2160"/>
          <w:tab w:val="left" w:pos="2700"/>
          <w:tab w:val="left" w:pos="7920"/>
        </w:tabs>
        <w:spacing w:after="120" w:line="360" w:lineRule="auto"/>
        <w:ind w:left="851"/>
        <w:jc w:val="both"/>
        <w:rPr>
          <w:rFonts w:ascii="Arial" w:hAnsi="Arial" w:cs="Arial"/>
          <w:snapToGrid w:val="0"/>
          <w:sz w:val="22"/>
          <w:szCs w:val="22"/>
        </w:rPr>
      </w:pPr>
      <w:r w:rsidRPr="00DF1F6F">
        <w:rPr>
          <w:rFonts w:ascii="Arial" w:hAnsi="Arial" w:cs="Arial"/>
          <w:snapToGrid w:val="0"/>
          <w:sz w:val="22"/>
          <w:szCs w:val="22"/>
        </w:rPr>
        <w:t>A maximum of 90 points is allocated for price on the following basis:</w:t>
      </w:r>
    </w:p>
    <w:p w14:paraId="067130A2" w14:textId="77777777" w:rsidR="0056283D" w:rsidRPr="00DF1F6F" w:rsidRDefault="0056283D" w:rsidP="000D6D31">
      <w:pPr>
        <w:widowControl w:val="0"/>
        <w:tabs>
          <w:tab w:val="left" w:pos="900"/>
          <w:tab w:val="left" w:pos="2160"/>
          <w:tab w:val="left" w:pos="4050"/>
          <w:tab w:val="left" w:pos="6570"/>
          <w:tab w:val="left" w:pos="6663"/>
          <w:tab w:val="left" w:pos="7920"/>
        </w:tabs>
        <w:spacing w:line="360" w:lineRule="auto"/>
        <w:jc w:val="both"/>
        <w:outlineLvl w:val="0"/>
        <w:rPr>
          <w:rFonts w:ascii="Arial" w:hAnsi="Arial" w:cs="Arial"/>
          <w:b/>
          <w:snapToGrid w:val="0"/>
          <w:sz w:val="22"/>
          <w:szCs w:val="22"/>
        </w:rPr>
      </w:pPr>
      <w:r w:rsidRPr="00DF1F6F">
        <w:rPr>
          <w:rFonts w:ascii="Arial" w:hAnsi="Arial" w:cs="Arial"/>
          <w:b/>
          <w:snapToGrid w:val="0"/>
          <w:sz w:val="22"/>
          <w:szCs w:val="22"/>
        </w:rPr>
        <w:tab/>
      </w:r>
    </w:p>
    <w:p w14:paraId="3F636D2D" w14:textId="77777777" w:rsidR="0056283D" w:rsidRPr="00DF1F6F" w:rsidRDefault="0056283D" w:rsidP="000D6D31">
      <w:pPr>
        <w:widowControl w:val="0"/>
        <w:tabs>
          <w:tab w:val="left" w:pos="900"/>
          <w:tab w:val="left" w:pos="2160"/>
          <w:tab w:val="left" w:pos="4050"/>
          <w:tab w:val="left" w:pos="6570"/>
          <w:tab w:val="left" w:pos="6663"/>
          <w:tab w:val="left" w:pos="7920"/>
        </w:tabs>
        <w:spacing w:line="360" w:lineRule="auto"/>
        <w:jc w:val="both"/>
        <w:outlineLvl w:val="0"/>
        <w:rPr>
          <w:rFonts w:ascii="Arial" w:hAnsi="Arial" w:cs="Arial"/>
          <w:b/>
          <w:snapToGrid w:val="0"/>
          <w:sz w:val="22"/>
          <w:szCs w:val="22"/>
        </w:rPr>
      </w:pPr>
    </w:p>
    <w:p w14:paraId="64602545" w14:textId="2093C648" w:rsidR="0056283D" w:rsidRPr="00DF1F6F" w:rsidRDefault="0056283D" w:rsidP="000D6D31">
      <w:pPr>
        <w:widowControl w:val="0"/>
        <w:tabs>
          <w:tab w:val="left" w:pos="900"/>
          <w:tab w:val="left" w:pos="2160"/>
          <w:tab w:val="left" w:pos="4050"/>
          <w:tab w:val="left" w:pos="6570"/>
          <w:tab w:val="left" w:pos="6663"/>
          <w:tab w:val="left" w:pos="7920"/>
        </w:tabs>
        <w:spacing w:line="360" w:lineRule="auto"/>
        <w:jc w:val="both"/>
        <w:outlineLvl w:val="0"/>
        <w:rPr>
          <w:rFonts w:ascii="Arial" w:hAnsi="Arial" w:cs="Arial"/>
          <w:b/>
          <w:snapToGrid w:val="0"/>
          <w:sz w:val="22"/>
          <w:szCs w:val="22"/>
        </w:rPr>
      </w:pPr>
      <w:r w:rsidRPr="00DF1F6F">
        <w:rPr>
          <w:rFonts w:ascii="Arial" w:hAnsi="Arial" w:cs="Arial"/>
          <w:b/>
          <w:snapToGrid w:val="0"/>
          <w:sz w:val="22"/>
          <w:szCs w:val="22"/>
        </w:rPr>
        <w:tab/>
      </w:r>
      <w:bookmarkStart w:id="217" w:name="_Toc142667168"/>
      <w:bookmarkStart w:id="218" w:name="_Toc146184333"/>
      <w:bookmarkStart w:id="219" w:name="_Toc147309041"/>
      <w:bookmarkStart w:id="220" w:name="_Toc147310624"/>
      <w:bookmarkStart w:id="221" w:name="_Toc148014905"/>
      <w:bookmarkStart w:id="222" w:name="_Toc149909824"/>
      <w:bookmarkStart w:id="223" w:name="_Toc156914684"/>
      <w:r w:rsidR="00C770CA">
        <w:rPr>
          <w:rFonts w:ascii="Arial" w:hAnsi="Arial" w:cs="Arial"/>
          <w:b/>
          <w:snapToGrid w:val="0"/>
          <w:sz w:val="22"/>
          <w:szCs w:val="22"/>
        </w:rPr>
        <w:t xml:space="preserve">                   </w:t>
      </w:r>
      <w:bookmarkStart w:id="224" w:name="_Toc158035438"/>
      <w:bookmarkStart w:id="225" w:name="_Toc158036793"/>
      <w:r w:rsidRPr="00DF1F6F">
        <w:rPr>
          <w:rFonts w:ascii="Arial" w:hAnsi="Arial" w:cs="Arial"/>
          <w:b/>
          <w:snapToGrid w:val="0"/>
          <w:sz w:val="22"/>
          <w:szCs w:val="22"/>
        </w:rPr>
        <w:t>90/10</w:t>
      </w:r>
      <w:bookmarkEnd w:id="217"/>
      <w:bookmarkEnd w:id="218"/>
      <w:bookmarkEnd w:id="219"/>
      <w:bookmarkEnd w:id="220"/>
      <w:bookmarkEnd w:id="221"/>
      <w:bookmarkEnd w:id="222"/>
      <w:bookmarkEnd w:id="223"/>
      <w:bookmarkEnd w:id="224"/>
      <w:bookmarkEnd w:id="225"/>
      <w:r w:rsidRPr="00DF1F6F">
        <w:rPr>
          <w:rFonts w:ascii="Arial" w:hAnsi="Arial" w:cs="Arial"/>
          <w:b/>
          <w:snapToGrid w:val="0"/>
          <w:sz w:val="22"/>
          <w:szCs w:val="22"/>
        </w:rPr>
        <w:tab/>
      </w:r>
    </w:p>
    <w:p w14:paraId="5782C4AC" w14:textId="77777777" w:rsidR="0056283D" w:rsidRPr="00DF1F6F" w:rsidRDefault="0056283D" w:rsidP="000D6D31">
      <w:pPr>
        <w:widowControl w:val="0"/>
        <w:tabs>
          <w:tab w:val="left" w:pos="900"/>
          <w:tab w:val="left" w:pos="1260"/>
          <w:tab w:val="left" w:pos="2880"/>
          <w:tab w:val="left" w:pos="5760"/>
          <w:tab w:val="left" w:pos="7920"/>
        </w:tabs>
        <w:spacing w:line="360" w:lineRule="auto"/>
        <w:ind w:left="900" w:hanging="900"/>
        <w:jc w:val="both"/>
        <w:rPr>
          <w:rFonts w:ascii="Arial" w:hAnsi="Arial" w:cs="Arial"/>
          <w:b/>
          <w:snapToGrid w:val="0"/>
          <w:sz w:val="22"/>
          <w:szCs w:val="22"/>
        </w:rPr>
      </w:pPr>
    </w:p>
    <w:p w14:paraId="4EBFD6F2" w14:textId="5E6C072D" w:rsidR="0056283D" w:rsidRPr="00DF1F6F" w:rsidRDefault="0056283D" w:rsidP="000D6D31">
      <w:pPr>
        <w:widowControl w:val="0"/>
        <w:tabs>
          <w:tab w:val="left" w:pos="900"/>
          <w:tab w:val="left" w:pos="1440"/>
          <w:tab w:val="left" w:pos="2340"/>
          <w:tab w:val="left" w:pos="4050"/>
          <w:tab w:val="left" w:pos="5310"/>
          <w:tab w:val="left" w:pos="7920"/>
        </w:tabs>
        <w:spacing w:line="360" w:lineRule="auto"/>
        <w:ind w:left="900" w:hanging="900"/>
        <w:jc w:val="both"/>
        <w:rPr>
          <w:rFonts w:ascii="Arial" w:hAnsi="Arial" w:cs="Arial"/>
          <w:snapToGrid w:val="0"/>
          <w:sz w:val="22"/>
          <w:szCs w:val="22"/>
        </w:rPr>
      </w:pPr>
      <w:r w:rsidRPr="00DF1F6F">
        <w:rPr>
          <w:rFonts w:ascii="Arial" w:hAnsi="Arial" w:cs="Arial"/>
          <w:b/>
          <w:snapToGrid w:val="0"/>
          <w:sz w:val="22"/>
          <w:szCs w:val="22"/>
        </w:rPr>
        <w:tab/>
      </w:r>
      <w:r w:rsidRPr="00DF1F6F">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Pmax</m:t>
                </m:r>
              </m:den>
            </m:f>
          </m:e>
        </m:d>
      </m:oMath>
    </w:p>
    <w:p w14:paraId="30A5E14D"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DF1F6F">
        <w:rPr>
          <w:rFonts w:ascii="Arial" w:hAnsi="Arial" w:cs="Arial"/>
          <w:snapToGrid w:val="0"/>
          <w:sz w:val="22"/>
          <w:szCs w:val="22"/>
        </w:rPr>
        <w:tab/>
      </w:r>
    </w:p>
    <w:p w14:paraId="66C10337"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DF1F6F">
        <w:rPr>
          <w:rFonts w:ascii="Arial" w:hAnsi="Arial" w:cs="Arial"/>
          <w:snapToGrid w:val="0"/>
          <w:sz w:val="22"/>
          <w:szCs w:val="22"/>
        </w:rPr>
        <w:t xml:space="preserve">             </w:t>
      </w:r>
      <w:proofErr w:type="gramStart"/>
      <w:r w:rsidRPr="00DF1F6F">
        <w:rPr>
          <w:rFonts w:ascii="Arial" w:hAnsi="Arial" w:cs="Arial"/>
          <w:snapToGrid w:val="0"/>
          <w:sz w:val="22"/>
          <w:szCs w:val="22"/>
        </w:rPr>
        <w:t>Where</w:t>
      </w:r>
      <w:proofErr w:type="gramEnd"/>
    </w:p>
    <w:p w14:paraId="15A53052"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DF1F6F">
        <w:rPr>
          <w:rFonts w:ascii="Arial" w:hAnsi="Arial" w:cs="Arial"/>
          <w:snapToGrid w:val="0"/>
          <w:sz w:val="22"/>
          <w:szCs w:val="22"/>
        </w:rPr>
        <w:tab/>
        <w:t>Ps</w:t>
      </w:r>
      <w:r w:rsidRPr="00DF1F6F">
        <w:rPr>
          <w:rFonts w:ascii="Arial" w:hAnsi="Arial" w:cs="Arial"/>
          <w:snapToGrid w:val="0"/>
          <w:sz w:val="22"/>
          <w:szCs w:val="22"/>
        </w:rPr>
        <w:tab/>
        <w:t>=</w:t>
      </w:r>
      <w:r w:rsidRPr="00DF1F6F">
        <w:rPr>
          <w:rFonts w:ascii="Arial" w:hAnsi="Arial" w:cs="Arial"/>
          <w:snapToGrid w:val="0"/>
          <w:sz w:val="22"/>
          <w:szCs w:val="22"/>
        </w:rPr>
        <w:tab/>
        <w:t>Points scored for price of tender under consideration</w:t>
      </w:r>
    </w:p>
    <w:p w14:paraId="7D3B7D5F"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DF1F6F">
        <w:rPr>
          <w:rFonts w:ascii="Arial" w:hAnsi="Arial" w:cs="Arial"/>
          <w:snapToGrid w:val="0"/>
          <w:sz w:val="22"/>
          <w:szCs w:val="22"/>
        </w:rPr>
        <w:tab/>
        <w:t>Pt</w:t>
      </w:r>
      <w:r w:rsidRPr="00DF1F6F">
        <w:rPr>
          <w:rFonts w:ascii="Arial" w:hAnsi="Arial" w:cs="Arial"/>
          <w:snapToGrid w:val="0"/>
          <w:sz w:val="22"/>
          <w:szCs w:val="22"/>
        </w:rPr>
        <w:tab/>
        <w:t>=</w:t>
      </w:r>
      <w:r w:rsidRPr="00DF1F6F">
        <w:rPr>
          <w:rFonts w:ascii="Arial" w:hAnsi="Arial" w:cs="Arial"/>
          <w:snapToGrid w:val="0"/>
          <w:sz w:val="22"/>
          <w:szCs w:val="22"/>
        </w:rPr>
        <w:tab/>
        <w:t>Price of tender under consideration</w:t>
      </w:r>
    </w:p>
    <w:p w14:paraId="6E459F91"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DF1F6F">
        <w:rPr>
          <w:rFonts w:ascii="Arial" w:hAnsi="Arial" w:cs="Arial"/>
          <w:snapToGrid w:val="0"/>
          <w:sz w:val="22"/>
          <w:szCs w:val="22"/>
        </w:rPr>
        <w:tab/>
        <w:t>Pmax</w:t>
      </w:r>
      <w:r w:rsidRPr="00DF1F6F">
        <w:rPr>
          <w:rFonts w:ascii="Arial" w:hAnsi="Arial" w:cs="Arial"/>
          <w:snapToGrid w:val="0"/>
          <w:sz w:val="22"/>
          <w:szCs w:val="22"/>
        </w:rPr>
        <w:tab/>
        <w:t>=</w:t>
      </w:r>
      <w:r w:rsidRPr="00DF1F6F">
        <w:rPr>
          <w:rFonts w:ascii="Arial" w:hAnsi="Arial" w:cs="Arial"/>
          <w:snapToGrid w:val="0"/>
          <w:sz w:val="22"/>
          <w:szCs w:val="22"/>
        </w:rPr>
        <w:tab/>
        <w:t>Price of highest acceptable tender</w:t>
      </w:r>
    </w:p>
    <w:p w14:paraId="000779D6"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ind w:left="900"/>
        <w:jc w:val="both"/>
        <w:rPr>
          <w:rFonts w:ascii="Arial" w:hAnsi="Arial" w:cs="Arial"/>
          <w:b/>
          <w:snapToGrid w:val="0"/>
          <w:sz w:val="22"/>
          <w:szCs w:val="22"/>
        </w:rPr>
      </w:pPr>
    </w:p>
    <w:p w14:paraId="39D9B978" w14:textId="77777777" w:rsidR="0056283D" w:rsidRPr="00DF1F6F" w:rsidRDefault="0056283D">
      <w:pPr>
        <w:widowControl w:val="0"/>
        <w:numPr>
          <w:ilvl w:val="0"/>
          <w:numId w:val="13"/>
        </w:numPr>
        <w:tabs>
          <w:tab w:val="num" w:pos="720"/>
          <w:tab w:val="left" w:pos="2880"/>
          <w:tab w:val="left" w:pos="5760"/>
          <w:tab w:val="left" w:pos="7920"/>
        </w:tabs>
        <w:spacing w:after="120" w:line="360" w:lineRule="auto"/>
        <w:jc w:val="both"/>
        <w:rPr>
          <w:rFonts w:ascii="Arial" w:hAnsi="Arial" w:cs="Arial"/>
          <w:b/>
          <w:snapToGrid w:val="0"/>
          <w:sz w:val="22"/>
          <w:szCs w:val="22"/>
        </w:rPr>
      </w:pPr>
      <w:r w:rsidRPr="00DF1F6F">
        <w:rPr>
          <w:rFonts w:ascii="Arial" w:hAnsi="Arial" w:cs="Arial"/>
          <w:b/>
          <w:snapToGrid w:val="0"/>
          <w:sz w:val="22"/>
          <w:szCs w:val="22"/>
        </w:rPr>
        <w:t xml:space="preserve">POINTS AWARDED FOR SPECIFIC GOALS </w:t>
      </w:r>
    </w:p>
    <w:p w14:paraId="394B0593" w14:textId="77777777" w:rsidR="0056283D" w:rsidRPr="00DF1F6F" w:rsidRDefault="0056283D">
      <w:pPr>
        <w:widowControl w:val="0"/>
        <w:numPr>
          <w:ilvl w:val="1"/>
          <w:numId w:val="13"/>
        </w:numPr>
        <w:tabs>
          <w:tab w:val="num" w:pos="720"/>
        </w:tabs>
        <w:spacing w:after="120" w:line="360" w:lineRule="auto"/>
        <w:ind w:left="720"/>
        <w:jc w:val="both"/>
        <w:rPr>
          <w:rFonts w:ascii="Arial" w:hAnsi="Arial" w:cs="Arial"/>
          <w:snapToGrid w:val="0"/>
          <w:sz w:val="22"/>
          <w:szCs w:val="22"/>
        </w:rPr>
      </w:pPr>
      <w:r w:rsidRPr="00DF1F6F">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21A535" w14:textId="77777777" w:rsidR="0056283D" w:rsidRPr="00DF1F6F" w:rsidRDefault="0056283D">
      <w:pPr>
        <w:widowControl w:val="0"/>
        <w:numPr>
          <w:ilvl w:val="1"/>
          <w:numId w:val="13"/>
        </w:numPr>
        <w:spacing w:after="120" w:line="360" w:lineRule="auto"/>
        <w:ind w:left="709" w:hanging="709"/>
        <w:jc w:val="both"/>
        <w:rPr>
          <w:rFonts w:ascii="Arial" w:hAnsi="Arial" w:cs="Arial"/>
          <w:snapToGrid w:val="0"/>
          <w:sz w:val="22"/>
          <w:szCs w:val="22"/>
        </w:rPr>
      </w:pPr>
      <w:r w:rsidRPr="00DF1F6F">
        <w:rPr>
          <w:rFonts w:ascii="Arial" w:hAnsi="Arial" w:cs="Arial"/>
          <w:snapToGrid w:val="0"/>
          <w:sz w:val="22"/>
          <w:szCs w:val="22"/>
        </w:rPr>
        <w:t xml:space="preserve">In cases where organs of state intend to use Regulation 3(2) of the Regulations, which states that, if it is unclear whether the 80/20 or 90/10 preference point system applies, </w:t>
      </w:r>
      <w:r w:rsidRPr="00DF1F6F">
        <w:rPr>
          <w:rFonts w:ascii="Arial" w:hAnsi="Arial" w:cs="Arial"/>
          <w:snapToGrid w:val="0"/>
          <w:sz w:val="22"/>
          <w:szCs w:val="22"/>
        </w:rPr>
        <w:lastRenderedPageBreak/>
        <w:t xml:space="preserve">an organ of state must, in the tender documents, stipulate in the case of— </w:t>
      </w:r>
    </w:p>
    <w:p w14:paraId="3BCB9CB3" w14:textId="77777777" w:rsidR="0056283D" w:rsidRPr="00DF1F6F" w:rsidRDefault="0056283D">
      <w:pPr>
        <w:widowControl w:val="0"/>
        <w:numPr>
          <w:ilvl w:val="0"/>
          <w:numId w:val="11"/>
        </w:numPr>
        <w:spacing w:after="120" w:line="360" w:lineRule="auto"/>
        <w:ind w:left="993" w:hanging="284"/>
        <w:contextualSpacing/>
        <w:jc w:val="both"/>
        <w:rPr>
          <w:rFonts w:ascii="Arial" w:hAnsi="Arial" w:cs="Arial"/>
          <w:snapToGrid w:val="0"/>
          <w:sz w:val="22"/>
          <w:szCs w:val="22"/>
        </w:rPr>
      </w:pPr>
      <w:r w:rsidRPr="00DF1F6F">
        <w:rPr>
          <w:rFonts w:ascii="Arial" w:hAnsi="Arial" w:cs="Arial"/>
          <w:snapToGrid w:val="0"/>
          <w:sz w:val="22"/>
          <w:szCs w:val="22"/>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DF1F6F">
        <w:rPr>
          <w:rFonts w:ascii="Arial" w:hAnsi="Arial" w:cs="Arial"/>
          <w:snapToGrid w:val="0"/>
          <w:sz w:val="22"/>
          <w:szCs w:val="22"/>
        </w:rPr>
        <w:t>system;</w:t>
      </w:r>
      <w:proofErr w:type="gramEnd"/>
      <w:r w:rsidRPr="00DF1F6F">
        <w:rPr>
          <w:rFonts w:ascii="Arial" w:hAnsi="Arial" w:cs="Arial"/>
          <w:snapToGrid w:val="0"/>
          <w:sz w:val="22"/>
          <w:szCs w:val="22"/>
        </w:rPr>
        <w:t xml:space="preserve"> or</w:t>
      </w:r>
    </w:p>
    <w:p w14:paraId="0D474C95" w14:textId="77777777" w:rsidR="0056283D" w:rsidRPr="00DF1F6F" w:rsidRDefault="0056283D" w:rsidP="000D6D31">
      <w:pPr>
        <w:widowControl w:val="0"/>
        <w:spacing w:after="120" w:line="360" w:lineRule="auto"/>
        <w:ind w:left="1620"/>
        <w:contextualSpacing/>
        <w:jc w:val="both"/>
        <w:rPr>
          <w:rFonts w:ascii="Arial" w:hAnsi="Arial" w:cs="Arial"/>
          <w:snapToGrid w:val="0"/>
          <w:sz w:val="22"/>
          <w:szCs w:val="22"/>
        </w:rPr>
      </w:pPr>
      <w:r w:rsidRPr="00DF1F6F">
        <w:rPr>
          <w:rFonts w:ascii="Arial" w:hAnsi="Arial" w:cs="Arial"/>
          <w:snapToGrid w:val="0"/>
          <w:sz w:val="22"/>
          <w:szCs w:val="22"/>
        </w:rPr>
        <w:t xml:space="preserve"> </w:t>
      </w:r>
    </w:p>
    <w:p w14:paraId="0351A389" w14:textId="77777777" w:rsidR="0056283D" w:rsidRPr="00DF1F6F" w:rsidRDefault="0056283D">
      <w:pPr>
        <w:widowControl w:val="0"/>
        <w:numPr>
          <w:ilvl w:val="0"/>
          <w:numId w:val="11"/>
        </w:numPr>
        <w:spacing w:after="120" w:line="360" w:lineRule="auto"/>
        <w:ind w:left="993" w:hanging="284"/>
        <w:contextualSpacing/>
        <w:jc w:val="both"/>
        <w:rPr>
          <w:rFonts w:ascii="Arial" w:hAnsi="Arial" w:cs="Arial"/>
          <w:snapToGrid w:val="0"/>
          <w:sz w:val="22"/>
          <w:szCs w:val="22"/>
        </w:rPr>
      </w:pPr>
      <w:r w:rsidRPr="00DF1F6F">
        <w:rPr>
          <w:rFonts w:ascii="Arial" w:hAnsi="Arial" w:cs="Arial"/>
          <w:snapToGrid w:val="0"/>
          <w:sz w:val="22"/>
          <w:szCs w:val="22"/>
        </w:rPr>
        <w:t xml:space="preserve">any other invitation for tender, that either the 80/20 or 90/10 preference point system will apply and that the lowest acceptable tender will be used to determine the applicable preference point system,  </w:t>
      </w:r>
    </w:p>
    <w:p w14:paraId="6DFB631B" w14:textId="77777777" w:rsidR="0056283D" w:rsidRPr="00DF1F6F" w:rsidRDefault="0056283D" w:rsidP="000D6D31">
      <w:pPr>
        <w:widowControl w:val="0"/>
        <w:spacing w:after="120" w:line="360" w:lineRule="auto"/>
        <w:ind w:left="993"/>
        <w:jc w:val="both"/>
        <w:rPr>
          <w:rFonts w:ascii="Arial" w:hAnsi="Arial" w:cs="Arial"/>
          <w:snapToGrid w:val="0"/>
          <w:sz w:val="22"/>
          <w:szCs w:val="22"/>
        </w:rPr>
      </w:pPr>
      <w:r w:rsidRPr="00DF1F6F">
        <w:rPr>
          <w:rFonts w:ascii="Arial" w:hAnsi="Arial" w:cs="Arial"/>
          <w:snapToGrid w:val="0"/>
          <w:sz w:val="22"/>
          <w:szCs w:val="22"/>
        </w:rPr>
        <w:t xml:space="preserve">then the organ of state must indicate the points allocated for specific goals for both the 90/10 and 80/20 preference point system. </w:t>
      </w:r>
    </w:p>
    <w:p w14:paraId="7482BE09" w14:textId="77777777" w:rsidR="0056283D" w:rsidRPr="00DF1F6F" w:rsidRDefault="0056283D" w:rsidP="000D6D31">
      <w:pPr>
        <w:widowControl w:val="0"/>
        <w:spacing w:after="120" w:line="360" w:lineRule="auto"/>
        <w:ind w:left="142"/>
        <w:jc w:val="both"/>
        <w:rPr>
          <w:rFonts w:ascii="Arial" w:hAnsi="Arial" w:cs="Arial"/>
          <w:b/>
          <w:snapToGrid w:val="0"/>
          <w:sz w:val="22"/>
          <w:szCs w:val="22"/>
        </w:rPr>
      </w:pPr>
      <w:r w:rsidRPr="00DF1F6F">
        <w:rPr>
          <w:rFonts w:ascii="Arial" w:hAnsi="Arial" w:cs="Arial"/>
          <w:b/>
          <w:snapToGrid w:val="0"/>
          <w:sz w:val="22"/>
          <w:szCs w:val="22"/>
        </w:rPr>
        <w:t xml:space="preserve">Table 1: Specific goals for the tender and points claimed are indicated per the table below. </w:t>
      </w:r>
    </w:p>
    <w:p w14:paraId="56C162EB" w14:textId="77777777" w:rsidR="0056283D" w:rsidRPr="00DF1F6F" w:rsidRDefault="0056283D" w:rsidP="000D6D31">
      <w:pPr>
        <w:widowControl w:val="0"/>
        <w:spacing w:after="120" w:line="360" w:lineRule="auto"/>
        <w:ind w:left="142"/>
        <w:jc w:val="both"/>
        <w:rPr>
          <w:rFonts w:ascii="Arial" w:hAnsi="Arial" w:cs="Arial"/>
          <w:b/>
          <w:snapToGrid w:val="0"/>
          <w:color w:val="FF0000"/>
          <w:sz w:val="22"/>
          <w:szCs w:val="22"/>
        </w:rPr>
      </w:pPr>
      <w:bookmarkStart w:id="226" w:name="_Hlk125038050"/>
      <w:r w:rsidRPr="00DF1F6F">
        <w:rPr>
          <w:rFonts w:ascii="Arial" w:hAnsi="Arial" w:cs="Arial"/>
          <w:b/>
          <w:i/>
          <w:snapToGrid w:val="0"/>
          <w:color w:val="FF0000"/>
          <w:sz w:val="22"/>
          <w:szCs w:val="22"/>
        </w:rPr>
        <w:t>Note to tenderers: The tenderer must indicate how they claim points for each preference point system.</w:t>
      </w:r>
      <w:r w:rsidRPr="00DF1F6F">
        <w:rPr>
          <w:rFonts w:ascii="Arial" w:hAnsi="Arial" w:cs="Arial"/>
          <w:b/>
          <w:snapToGrid w:val="0"/>
          <w:color w:val="FF000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2435"/>
        <w:gridCol w:w="2494"/>
      </w:tblGrid>
      <w:tr w:rsidR="0056283D" w:rsidRPr="00DF1F6F" w14:paraId="1EE6E972" w14:textId="77777777" w:rsidTr="0056283D">
        <w:trPr>
          <w:trHeight w:val="863"/>
          <w:tblHeader/>
        </w:trPr>
        <w:tc>
          <w:tcPr>
            <w:tcW w:w="0" w:type="auto"/>
            <w:tcBorders>
              <w:top w:val="nil"/>
            </w:tcBorders>
            <w:shd w:val="clear" w:color="auto" w:fill="AEAAAA"/>
            <w:vAlign w:val="center"/>
          </w:tcPr>
          <w:bookmarkEnd w:id="226"/>
          <w:p w14:paraId="53FCB0C1" w14:textId="77777777" w:rsidR="0056283D" w:rsidRPr="00DF1F6F" w:rsidRDefault="0056283D" w:rsidP="000D6D31">
            <w:pPr>
              <w:kinsoku w:val="0"/>
              <w:overflowPunct w:val="0"/>
              <w:spacing w:before="96" w:line="360" w:lineRule="auto"/>
              <w:textAlignment w:val="baseline"/>
              <w:rPr>
                <w:rFonts w:ascii="Arial" w:hAnsi="Arial" w:cs="Arial"/>
                <w:b/>
                <w:sz w:val="22"/>
                <w:szCs w:val="22"/>
              </w:rPr>
            </w:pPr>
            <w:r w:rsidRPr="00DF1F6F">
              <w:rPr>
                <w:rFonts w:ascii="Arial" w:hAnsi="Arial" w:cs="Arial"/>
                <w:b/>
                <w:kern w:val="24"/>
                <w:sz w:val="22"/>
                <w:szCs w:val="22"/>
              </w:rPr>
              <w:t>The specific goals allocated points in terms of this tender</w:t>
            </w:r>
          </w:p>
        </w:tc>
        <w:tc>
          <w:tcPr>
            <w:tcW w:w="0" w:type="auto"/>
            <w:shd w:val="clear" w:color="auto" w:fill="C00000"/>
            <w:vAlign w:val="center"/>
          </w:tcPr>
          <w:p w14:paraId="2015BEB9" w14:textId="77777777" w:rsidR="0056283D" w:rsidRPr="00DF1F6F" w:rsidRDefault="0056283D" w:rsidP="000D6D31">
            <w:pPr>
              <w:kinsoku w:val="0"/>
              <w:overflowPunct w:val="0"/>
              <w:spacing w:before="96" w:line="360" w:lineRule="auto"/>
              <w:jc w:val="center"/>
              <w:textAlignment w:val="baseline"/>
              <w:rPr>
                <w:rFonts w:ascii="Arial" w:hAnsi="Arial" w:cs="Arial"/>
                <w:b/>
                <w:kern w:val="24"/>
                <w:sz w:val="22"/>
                <w:szCs w:val="22"/>
              </w:rPr>
            </w:pPr>
            <w:r w:rsidRPr="00DF1F6F">
              <w:rPr>
                <w:rFonts w:ascii="Arial" w:hAnsi="Arial" w:cs="Arial"/>
                <w:b/>
                <w:kern w:val="24"/>
                <w:sz w:val="22"/>
                <w:szCs w:val="22"/>
              </w:rPr>
              <w:t>Number of points</w:t>
            </w:r>
          </w:p>
          <w:p w14:paraId="7D42742E" w14:textId="77777777" w:rsidR="0056283D" w:rsidRPr="00DF1F6F" w:rsidRDefault="0056283D" w:rsidP="000D6D31">
            <w:pPr>
              <w:kinsoku w:val="0"/>
              <w:overflowPunct w:val="0"/>
              <w:spacing w:before="96" w:line="360" w:lineRule="auto"/>
              <w:jc w:val="center"/>
              <w:textAlignment w:val="baseline"/>
              <w:rPr>
                <w:rFonts w:ascii="Arial" w:hAnsi="Arial" w:cs="Arial"/>
                <w:b/>
                <w:kern w:val="24"/>
                <w:sz w:val="22"/>
                <w:szCs w:val="22"/>
              </w:rPr>
            </w:pPr>
            <w:r w:rsidRPr="00DF1F6F">
              <w:rPr>
                <w:rFonts w:ascii="Arial" w:hAnsi="Arial" w:cs="Arial"/>
                <w:b/>
                <w:kern w:val="24"/>
                <w:sz w:val="22"/>
                <w:szCs w:val="22"/>
              </w:rPr>
              <w:t>allocated</w:t>
            </w:r>
          </w:p>
          <w:p w14:paraId="796FF2A8" w14:textId="11008508" w:rsidR="0056283D" w:rsidRPr="00DF1F6F" w:rsidRDefault="0056283D" w:rsidP="000D6D31">
            <w:pPr>
              <w:kinsoku w:val="0"/>
              <w:overflowPunct w:val="0"/>
              <w:spacing w:before="96" w:line="360" w:lineRule="auto"/>
              <w:jc w:val="center"/>
              <w:textAlignment w:val="baseline"/>
              <w:rPr>
                <w:rFonts w:ascii="Arial" w:hAnsi="Arial" w:cs="Arial"/>
                <w:b/>
                <w:kern w:val="24"/>
                <w:sz w:val="22"/>
                <w:szCs w:val="22"/>
              </w:rPr>
            </w:pPr>
            <w:r w:rsidRPr="00DF1F6F">
              <w:rPr>
                <w:rFonts w:ascii="Arial" w:hAnsi="Arial" w:cs="Arial"/>
                <w:b/>
                <w:kern w:val="24"/>
                <w:sz w:val="22"/>
                <w:szCs w:val="22"/>
              </w:rPr>
              <w:t>(</w:t>
            </w:r>
            <w:r w:rsidR="00BF36C9" w:rsidRPr="00DF1F6F">
              <w:rPr>
                <w:rFonts w:ascii="Arial" w:hAnsi="Arial" w:cs="Arial"/>
                <w:b/>
                <w:kern w:val="24"/>
                <w:sz w:val="22"/>
                <w:szCs w:val="22"/>
              </w:rPr>
              <w:t>9</w:t>
            </w:r>
            <w:r w:rsidRPr="00DF1F6F">
              <w:rPr>
                <w:rFonts w:ascii="Arial" w:hAnsi="Arial" w:cs="Arial"/>
                <w:b/>
                <w:kern w:val="24"/>
                <w:sz w:val="22"/>
                <w:szCs w:val="22"/>
              </w:rPr>
              <w:t>0/</w:t>
            </w:r>
            <w:r w:rsidR="00BF36C9" w:rsidRPr="00DF1F6F">
              <w:rPr>
                <w:rFonts w:ascii="Arial" w:hAnsi="Arial" w:cs="Arial"/>
                <w:b/>
                <w:kern w:val="24"/>
                <w:sz w:val="22"/>
                <w:szCs w:val="22"/>
              </w:rPr>
              <w:t>1</w:t>
            </w:r>
            <w:r w:rsidRPr="00DF1F6F">
              <w:rPr>
                <w:rFonts w:ascii="Arial" w:hAnsi="Arial" w:cs="Arial"/>
                <w:b/>
                <w:kern w:val="24"/>
                <w:sz w:val="22"/>
                <w:szCs w:val="22"/>
              </w:rPr>
              <w:t>0 system)</w:t>
            </w:r>
          </w:p>
          <w:p w14:paraId="56BD113D" w14:textId="77777777" w:rsidR="0056283D" w:rsidRPr="00DF1F6F" w:rsidRDefault="0056283D" w:rsidP="000D6D31">
            <w:pPr>
              <w:kinsoku w:val="0"/>
              <w:overflowPunct w:val="0"/>
              <w:spacing w:before="96" w:line="360" w:lineRule="auto"/>
              <w:jc w:val="center"/>
              <w:textAlignment w:val="baseline"/>
              <w:rPr>
                <w:rFonts w:ascii="Arial" w:hAnsi="Arial" w:cs="Arial"/>
                <w:b/>
                <w:sz w:val="22"/>
                <w:szCs w:val="22"/>
              </w:rPr>
            </w:pPr>
            <w:r w:rsidRPr="00DF1F6F">
              <w:rPr>
                <w:rFonts w:ascii="Arial" w:hAnsi="Arial" w:cs="Arial"/>
                <w:b/>
                <w:sz w:val="22"/>
                <w:szCs w:val="22"/>
              </w:rPr>
              <w:t>(To be completed by the organ of state)</w:t>
            </w:r>
          </w:p>
        </w:tc>
        <w:tc>
          <w:tcPr>
            <w:tcW w:w="0" w:type="auto"/>
            <w:shd w:val="clear" w:color="auto" w:fill="F4B083"/>
          </w:tcPr>
          <w:p w14:paraId="2E4B34E4" w14:textId="52CE3F47" w:rsidR="0056283D" w:rsidRPr="00DF1F6F" w:rsidRDefault="0056283D" w:rsidP="000D6D31">
            <w:pPr>
              <w:kinsoku w:val="0"/>
              <w:overflowPunct w:val="0"/>
              <w:spacing w:before="96" w:line="360" w:lineRule="auto"/>
              <w:jc w:val="center"/>
              <w:textAlignment w:val="baseline"/>
              <w:rPr>
                <w:rFonts w:ascii="Arial" w:hAnsi="Arial" w:cs="Arial"/>
                <w:b/>
                <w:kern w:val="24"/>
                <w:sz w:val="22"/>
                <w:szCs w:val="22"/>
              </w:rPr>
            </w:pPr>
            <w:r w:rsidRPr="00DF1F6F">
              <w:rPr>
                <w:rFonts w:ascii="Arial" w:hAnsi="Arial" w:cs="Arial"/>
                <w:b/>
                <w:kern w:val="24"/>
                <w:sz w:val="22"/>
                <w:szCs w:val="22"/>
              </w:rPr>
              <w:t>Number of points claimed (</w:t>
            </w:r>
            <w:r w:rsidR="00BF36C9" w:rsidRPr="00DF1F6F">
              <w:rPr>
                <w:rFonts w:ascii="Arial" w:hAnsi="Arial" w:cs="Arial"/>
                <w:b/>
                <w:kern w:val="24"/>
                <w:sz w:val="22"/>
                <w:szCs w:val="22"/>
              </w:rPr>
              <w:t>9</w:t>
            </w:r>
            <w:r w:rsidRPr="00DF1F6F">
              <w:rPr>
                <w:rFonts w:ascii="Arial" w:hAnsi="Arial" w:cs="Arial"/>
                <w:b/>
                <w:kern w:val="24"/>
                <w:sz w:val="22"/>
                <w:szCs w:val="22"/>
              </w:rPr>
              <w:t>0/</w:t>
            </w:r>
            <w:r w:rsidR="00BF36C9" w:rsidRPr="00DF1F6F">
              <w:rPr>
                <w:rFonts w:ascii="Arial" w:hAnsi="Arial" w:cs="Arial"/>
                <w:b/>
                <w:kern w:val="24"/>
                <w:sz w:val="22"/>
                <w:szCs w:val="22"/>
              </w:rPr>
              <w:t>1</w:t>
            </w:r>
            <w:r w:rsidRPr="00DF1F6F">
              <w:rPr>
                <w:rFonts w:ascii="Arial" w:hAnsi="Arial" w:cs="Arial"/>
                <w:b/>
                <w:kern w:val="24"/>
                <w:sz w:val="22"/>
                <w:szCs w:val="22"/>
              </w:rPr>
              <w:t>0 system)</w:t>
            </w:r>
          </w:p>
          <w:p w14:paraId="1638DF9B" w14:textId="77777777" w:rsidR="0056283D" w:rsidRPr="00DF1F6F" w:rsidRDefault="0056283D" w:rsidP="000D6D31">
            <w:pPr>
              <w:kinsoku w:val="0"/>
              <w:overflowPunct w:val="0"/>
              <w:spacing w:before="96" w:line="360" w:lineRule="auto"/>
              <w:jc w:val="center"/>
              <w:textAlignment w:val="baseline"/>
              <w:rPr>
                <w:rFonts w:ascii="Arial" w:hAnsi="Arial" w:cs="Arial"/>
                <w:b/>
                <w:kern w:val="24"/>
                <w:sz w:val="22"/>
                <w:szCs w:val="22"/>
              </w:rPr>
            </w:pPr>
            <w:r w:rsidRPr="00DF1F6F">
              <w:rPr>
                <w:rFonts w:ascii="Arial" w:hAnsi="Arial" w:cs="Arial"/>
                <w:b/>
                <w:kern w:val="24"/>
                <w:sz w:val="22"/>
                <w:szCs w:val="22"/>
              </w:rPr>
              <w:t>(To be completed by the tenderer)</w:t>
            </w:r>
          </w:p>
        </w:tc>
      </w:tr>
      <w:tr w:rsidR="0056283D" w:rsidRPr="00DF1F6F" w14:paraId="11CD4FC9" w14:textId="77777777" w:rsidTr="00663706">
        <w:trPr>
          <w:trHeight w:val="317"/>
        </w:trPr>
        <w:tc>
          <w:tcPr>
            <w:tcW w:w="0" w:type="auto"/>
            <w:shd w:val="clear" w:color="auto" w:fill="auto"/>
          </w:tcPr>
          <w:p w14:paraId="1B966D5E" w14:textId="0A646D99" w:rsidR="0056283D" w:rsidRPr="00DF1F6F" w:rsidRDefault="00433312" w:rsidP="000D6D31">
            <w:pPr>
              <w:kinsoku w:val="0"/>
              <w:overflowPunct w:val="0"/>
              <w:spacing w:before="115" w:line="360" w:lineRule="auto"/>
              <w:textAlignment w:val="baseline"/>
              <w:rPr>
                <w:rFonts w:ascii="Arial" w:hAnsi="Arial" w:cs="Arial"/>
                <w:sz w:val="22"/>
                <w:szCs w:val="22"/>
              </w:rPr>
            </w:pPr>
            <w:r w:rsidRPr="00F915E0">
              <w:rPr>
                <w:rFonts w:ascii="Arial" w:hAnsi="Arial" w:cs="Arial"/>
                <w:sz w:val="22"/>
                <w:szCs w:val="22"/>
              </w:rPr>
              <w:t>30% Black Woman Owned Suppliers. (Section 2(1)(d)(</w:t>
            </w:r>
            <w:proofErr w:type="spellStart"/>
            <w:r w:rsidRPr="00F915E0">
              <w:rPr>
                <w:rFonts w:ascii="Arial" w:hAnsi="Arial" w:cs="Arial"/>
                <w:sz w:val="22"/>
                <w:szCs w:val="22"/>
              </w:rPr>
              <w:t>i</w:t>
            </w:r>
            <w:proofErr w:type="spellEnd"/>
            <w:r w:rsidRPr="00F915E0">
              <w:rPr>
                <w:rFonts w:ascii="Arial" w:hAnsi="Arial" w:cs="Arial"/>
                <w:sz w:val="22"/>
                <w:szCs w:val="22"/>
              </w:rPr>
              <w:t>) of the PPPFA)</w:t>
            </w:r>
          </w:p>
        </w:tc>
        <w:tc>
          <w:tcPr>
            <w:tcW w:w="0" w:type="auto"/>
            <w:shd w:val="clear" w:color="auto" w:fill="auto"/>
          </w:tcPr>
          <w:p w14:paraId="74EE7667" w14:textId="4BCCB466" w:rsidR="0056283D" w:rsidRPr="00DF1F6F" w:rsidRDefault="005738BE" w:rsidP="000D6D31">
            <w:pPr>
              <w:kinsoku w:val="0"/>
              <w:overflowPunct w:val="0"/>
              <w:spacing w:before="115" w:line="360" w:lineRule="auto"/>
              <w:jc w:val="center"/>
              <w:textAlignment w:val="baseline"/>
              <w:rPr>
                <w:rFonts w:ascii="Arial" w:hAnsi="Arial" w:cs="Arial"/>
                <w:b/>
                <w:bCs/>
                <w:sz w:val="22"/>
                <w:szCs w:val="22"/>
              </w:rPr>
            </w:pPr>
            <w:r>
              <w:rPr>
                <w:rFonts w:ascii="Arial" w:hAnsi="Arial" w:cs="Arial"/>
                <w:b/>
                <w:bCs/>
                <w:sz w:val="22"/>
                <w:szCs w:val="22"/>
              </w:rPr>
              <w:t>5</w:t>
            </w:r>
            <w:r w:rsidR="00BD34B7">
              <w:rPr>
                <w:rFonts w:ascii="Arial" w:hAnsi="Arial" w:cs="Arial"/>
                <w:b/>
                <w:bCs/>
                <w:sz w:val="22"/>
                <w:szCs w:val="22"/>
              </w:rPr>
              <w:t>,00</w:t>
            </w:r>
          </w:p>
        </w:tc>
        <w:tc>
          <w:tcPr>
            <w:tcW w:w="0" w:type="auto"/>
          </w:tcPr>
          <w:p w14:paraId="7B4143A7" w14:textId="77777777" w:rsidR="0056283D" w:rsidRPr="00DF1F6F" w:rsidRDefault="0056283D" w:rsidP="000D6D31">
            <w:pPr>
              <w:kinsoku w:val="0"/>
              <w:overflowPunct w:val="0"/>
              <w:spacing w:before="115" w:line="360" w:lineRule="auto"/>
              <w:jc w:val="center"/>
              <w:textAlignment w:val="baseline"/>
              <w:rPr>
                <w:rFonts w:ascii="Arial" w:hAnsi="Arial" w:cs="Arial"/>
                <w:sz w:val="22"/>
                <w:szCs w:val="22"/>
              </w:rPr>
            </w:pPr>
          </w:p>
        </w:tc>
      </w:tr>
      <w:tr w:rsidR="00433312" w:rsidRPr="00DF1F6F" w14:paraId="5C212442" w14:textId="77777777" w:rsidTr="00663706">
        <w:trPr>
          <w:trHeight w:val="317"/>
        </w:trPr>
        <w:tc>
          <w:tcPr>
            <w:tcW w:w="0" w:type="auto"/>
            <w:shd w:val="clear" w:color="auto" w:fill="auto"/>
          </w:tcPr>
          <w:p w14:paraId="0AE2694D" w14:textId="731C5B73" w:rsidR="00433312" w:rsidRPr="00F915E0" w:rsidRDefault="005738BE" w:rsidP="000D6D31">
            <w:pPr>
              <w:kinsoku w:val="0"/>
              <w:overflowPunct w:val="0"/>
              <w:spacing w:before="115" w:line="360" w:lineRule="auto"/>
              <w:textAlignment w:val="baseline"/>
              <w:rPr>
                <w:rFonts w:ascii="Arial" w:hAnsi="Arial" w:cs="Arial"/>
                <w:sz w:val="22"/>
                <w:szCs w:val="22"/>
              </w:rPr>
            </w:pPr>
            <w:r w:rsidRPr="00F915E0">
              <w:rPr>
                <w:rFonts w:ascii="Arial" w:hAnsi="Arial" w:cs="Arial"/>
                <w:sz w:val="22"/>
                <w:szCs w:val="22"/>
              </w:rPr>
              <w:t>EME or QSE at least 51% Black Youth Owned Suppliers (Section 2(1)(d)(ii) of the PPPFA)</w:t>
            </w:r>
          </w:p>
        </w:tc>
        <w:tc>
          <w:tcPr>
            <w:tcW w:w="0" w:type="auto"/>
            <w:shd w:val="clear" w:color="auto" w:fill="auto"/>
          </w:tcPr>
          <w:p w14:paraId="2AEE5CE8" w14:textId="0272DBE6" w:rsidR="00433312" w:rsidRDefault="005738BE" w:rsidP="000D6D31">
            <w:pPr>
              <w:kinsoku w:val="0"/>
              <w:overflowPunct w:val="0"/>
              <w:spacing w:before="115" w:line="360" w:lineRule="auto"/>
              <w:jc w:val="center"/>
              <w:textAlignment w:val="baseline"/>
              <w:rPr>
                <w:rFonts w:ascii="Arial" w:hAnsi="Arial" w:cs="Arial"/>
                <w:b/>
                <w:bCs/>
                <w:sz w:val="22"/>
                <w:szCs w:val="22"/>
              </w:rPr>
            </w:pPr>
            <w:r>
              <w:rPr>
                <w:rFonts w:ascii="Arial" w:hAnsi="Arial" w:cs="Arial"/>
                <w:b/>
                <w:bCs/>
                <w:sz w:val="22"/>
                <w:szCs w:val="22"/>
              </w:rPr>
              <w:t>5,00</w:t>
            </w:r>
          </w:p>
        </w:tc>
        <w:tc>
          <w:tcPr>
            <w:tcW w:w="0" w:type="auto"/>
          </w:tcPr>
          <w:p w14:paraId="156EF106" w14:textId="77777777" w:rsidR="00433312" w:rsidRPr="00DF1F6F" w:rsidRDefault="00433312" w:rsidP="000D6D31">
            <w:pPr>
              <w:kinsoku w:val="0"/>
              <w:overflowPunct w:val="0"/>
              <w:spacing w:before="115" w:line="360" w:lineRule="auto"/>
              <w:jc w:val="center"/>
              <w:textAlignment w:val="baseline"/>
              <w:rPr>
                <w:rFonts w:ascii="Arial" w:hAnsi="Arial" w:cs="Arial"/>
                <w:sz w:val="22"/>
                <w:szCs w:val="22"/>
              </w:rPr>
            </w:pPr>
          </w:p>
        </w:tc>
      </w:tr>
    </w:tbl>
    <w:p w14:paraId="0C7A9E13" w14:textId="77777777" w:rsidR="0056283D" w:rsidRPr="00DF1F6F" w:rsidRDefault="0056283D" w:rsidP="000D6D31">
      <w:pPr>
        <w:spacing w:after="120" w:line="360" w:lineRule="auto"/>
        <w:ind w:left="907"/>
        <w:jc w:val="both"/>
        <w:rPr>
          <w:rFonts w:ascii="Arial" w:hAnsi="Arial" w:cs="Arial"/>
          <w:snapToGrid w:val="0"/>
          <w:sz w:val="22"/>
          <w:szCs w:val="22"/>
        </w:rPr>
      </w:pPr>
    </w:p>
    <w:p w14:paraId="570F0063" w14:textId="77777777" w:rsidR="0056283D" w:rsidRPr="00DF1F6F" w:rsidRDefault="0056283D" w:rsidP="000D6D31">
      <w:pPr>
        <w:spacing w:after="120" w:line="360" w:lineRule="auto"/>
        <w:ind w:left="907"/>
        <w:jc w:val="both"/>
        <w:rPr>
          <w:rFonts w:ascii="Arial" w:hAnsi="Arial" w:cs="Arial"/>
          <w:snapToGrid w:val="0"/>
          <w:sz w:val="22"/>
          <w:szCs w:val="22"/>
        </w:rPr>
      </w:pPr>
    </w:p>
    <w:p w14:paraId="758ECCB9" w14:textId="77777777" w:rsidR="0056283D" w:rsidRPr="00DF1F6F" w:rsidRDefault="0056283D" w:rsidP="000D6D3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360" w:lineRule="auto"/>
        <w:jc w:val="both"/>
        <w:rPr>
          <w:rFonts w:ascii="Arial" w:hAnsi="Arial" w:cs="Arial"/>
          <w:b/>
          <w:snapToGrid w:val="0"/>
          <w:sz w:val="22"/>
          <w:szCs w:val="22"/>
        </w:rPr>
      </w:pPr>
      <w:r w:rsidRPr="00DF1F6F">
        <w:rPr>
          <w:rFonts w:ascii="Arial" w:hAnsi="Arial" w:cs="Arial"/>
          <w:snapToGrid w:val="0"/>
          <w:sz w:val="22"/>
          <w:szCs w:val="22"/>
        </w:rPr>
        <w:tab/>
      </w:r>
      <w:r w:rsidRPr="00DF1F6F">
        <w:rPr>
          <w:rFonts w:ascii="Arial" w:hAnsi="Arial" w:cs="Arial"/>
          <w:b/>
          <w:snapToGrid w:val="0"/>
          <w:sz w:val="22"/>
          <w:szCs w:val="22"/>
        </w:rPr>
        <w:t>DECLARATION WITH REGARD TO COMPANY/FIRM</w:t>
      </w:r>
    </w:p>
    <w:p w14:paraId="0250D198" w14:textId="77777777" w:rsidR="0056283D" w:rsidRPr="00DF1F6F" w:rsidRDefault="0056283D" w:rsidP="000D6D3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360" w:lineRule="auto"/>
        <w:jc w:val="both"/>
        <w:rPr>
          <w:rFonts w:ascii="Arial" w:hAnsi="Arial" w:cs="Arial"/>
          <w:snapToGrid w:val="0"/>
          <w:sz w:val="22"/>
          <w:szCs w:val="22"/>
        </w:rPr>
      </w:pPr>
    </w:p>
    <w:p w14:paraId="71855569" w14:textId="77777777" w:rsidR="0056283D" w:rsidRPr="00DF1F6F" w:rsidRDefault="0056283D">
      <w:pPr>
        <w:widowControl w:val="0"/>
        <w:numPr>
          <w:ilvl w:val="1"/>
          <w:numId w:val="13"/>
        </w:numPr>
        <w:tabs>
          <w:tab w:val="left" w:pos="900"/>
        </w:tabs>
        <w:spacing w:after="120" w:line="360" w:lineRule="auto"/>
        <w:ind w:left="907" w:hanging="907"/>
        <w:jc w:val="both"/>
        <w:rPr>
          <w:rFonts w:ascii="Arial" w:hAnsi="Arial" w:cs="Arial"/>
          <w:snapToGrid w:val="0"/>
          <w:sz w:val="22"/>
          <w:szCs w:val="22"/>
        </w:rPr>
      </w:pPr>
      <w:r w:rsidRPr="00DF1F6F">
        <w:rPr>
          <w:rFonts w:ascii="Arial" w:hAnsi="Arial" w:cs="Arial"/>
          <w:snapToGrid w:val="0"/>
          <w:sz w:val="22"/>
          <w:szCs w:val="22"/>
        </w:rPr>
        <w:t>Name of company/firm…………………………………………………………………….</w:t>
      </w:r>
    </w:p>
    <w:p w14:paraId="232A88E5" w14:textId="77777777" w:rsidR="0056283D" w:rsidRPr="00DF1F6F" w:rsidRDefault="0056283D">
      <w:pPr>
        <w:widowControl w:val="0"/>
        <w:numPr>
          <w:ilvl w:val="1"/>
          <w:numId w:val="13"/>
        </w:numPr>
        <w:tabs>
          <w:tab w:val="left" w:pos="900"/>
        </w:tabs>
        <w:spacing w:after="120" w:line="360" w:lineRule="auto"/>
        <w:ind w:left="907" w:right="95" w:hanging="907"/>
        <w:jc w:val="both"/>
        <w:rPr>
          <w:rFonts w:ascii="Arial" w:hAnsi="Arial" w:cs="Arial"/>
          <w:snapToGrid w:val="0"/>
          <w:sz w:val="22"/>
          <w:szCs w:val="22"/>
        </w:rPr>
      </w:pPr>
      <w:r w:rsidRPr="00DF1F6F">
        <w:rPr>
          <w:rFonts w:ascii="Arial" w:hAnsi="Arial" w:cs="Arial"/>
          <w:snapToGrid w:val="0"/>
          <w:sz w:val="22"/>
          <w:szCs w:val="22"/>
        </w:rPr>
        <w:t>Company registration number: …………………………………………………………...</w:t>
      </w:r>
    </w:p>
    <w:p w14:paraId="31D28B64" w14:textId="77777777" w:rsidR="0056283D" w:rsidRPr="00DF1F6F" w:rsidRDefault="0056283D">
      <w:pPr>
        <w:widowControl w:val="0"/>
        <w:numPr>
          <w:ilvl w:val="1"/>
          <w:numId w:val="13"/>
        </w:numPr>
        <w:tabs>
          <w:tab w:val="left" w:pos="900"/>
        </w:tabs>
        <w:spacing w:after="120" w:line="360" w:lineRule="auto"/>
        <w:ind w:left="907" w:hanging="907"/>
        <w:jc w:val="both"/>
        <w:rPr>
          <w:rFonts w:ascii="Arial" w:hAnsi="Arial" w:cs="Arial"/>
          <w:snapToGrid w:val="0"/>
          <w:sz w:val="22"/>
          <w:szCs w:val="22"/>
        </w:rPr>
      </w:pPr>
      <w:r w:rsidRPr="00DF1F6F">
        <w:rPr>
          <w:rFonts w:ascii="Arial" w:hAnsi="Arial" w:cs="Arial"/>
          <w:snapToGrid w:val="0"/>
          <w:sz w:val="22"/>
          <w:szCs w:val="22"/>
        </w:rPr>
        <w:t>TYPE OF COMPANY/ FIRM</w:t>
      </w:r>
    </w:p>
    <w:p w14:paraId="753A38C4"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r w:rsidRPr="00DF1F6F">
        <w:rPr>
          <w:rFonts w:ascii="Arial" w:hAnsi="Arial" w:cs="Arial"/>
          <w:snapToGrid w:val="0"/>
          <w:sz w:val="22"/>
          <w:szCs w:val="22"/>
        </w:rPr>
        <w:sym w:font="Symbol" w:char="F07F"/>
      </w:r>
      <w:r w:rsidRPr="00DF1F6F">
        <w:rPr>
          <w:rFonts w:ascii="Arial" w:hAnsi="Arial" w:cs="Arial"/>
          <w:snapToGrid w:val="0"/>
          <w:sz w:val="22"/>
          <w:szCs w:val="22"/>
        </w:rPr>
        <w:tab/>
        <w:t>Partnership/Joint Venture / Consortium</w:t>
      </w:r>
    </w:p>
    <w:p w14:paraId="55A0B54E"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r w:rsidRPr="00DF1F6F">
        <w:rPr>
          <w:rFonts w:ascii="Arial" w:hAnsi="Arial" w:cs="Arial"/>
          <w:snapToGrid w:val="0"/>
          <w:sz w:val="22"/>
          <w:szCs w:val="22"/>
        </w:rPr>
        <w:lastRenderedPageBreak/>
        <w:sym w:font="Symbol" w:char="F07F"/>
      </w:r>
      <w:r w:rsidRPr="00DF1F6F">
        <w:rPr>
          <w:rFonts w:ascii="Arial" w:hAnsi="Arial" w:cs="Arial"/>
          <w:snapToGrid w:val="0"/>
          <w:sz w:val="22"/>
          <w:szCs w:val="22"/>
        </w:rPr>
        <w:tab/>
        <w:t>One-person business/sole propriety</w:t>
      </w:r>
    </w:p>
    <w:p w14:paraId="11586627"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r w:rsidRPr="00DF1F6F">
        <w:rPr>
          <w:rFonts w:ascii="Arial" w:hAnsi="Arial" w:cs="Arial"/>
          <w:snapToGrid w:val="0"/>
          <w:sz w:val="22"/>
          <w:szCs w:val="22"/>
        </w:rPr>
        <w:sym w:font="Symbol" w:char="F07F"/>
      </w:r>
      <w:r w:rsidRPr="00DF1F6F">
        <w:rPr>
          <w:rFonts w:ascii="Arial" w:hAnsi="Arial" w:cs="Arial"/>
          <w:snapToGrid w:val="0"/>
          <w:sz w:val="22"/>
          <w:szCs w:val="22"/>
        </w:rPr>
        <w:tab/>
        <w:t>Close corporation</w:t>
      </w:r>
    </w:p>
    <w:p w14:paraId="0753A077"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r w:rsidRPr="00DF1F6F">
        <w:rPr>
          <w:rFonts w:ascii="Arial" w:hAnsi="Arial" w:cs="Arial"/>
          <w:snapToGrid w:val="0"/>
          <w:sz w:val="22"/>
          <w:szCs w:val="22"/>
        </w:rPr>
        <w:sym w:font="Symbol" w:char="F07F"/>
      </w:r>
      <w:r w:rsidRPr="00DF1F6F">
        <w:rPr>
          <w:rFonts w:ascii="Arial" w:hAnsi="Arial" w:cs="Arial"/>
          <w:snapToGrid w:val="0"/>
          <w:sz w:val="22"/>
          <w:szCs w:val="22"/>
        </w:rPr>
        <w:tab/>
        <w:t>Public Company</w:t>
      </w:r>
    </w:p>
    <w:p w14:paraId="2E3FB4D9"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r w:rsidRPr="00DF1F6F">
        <w:rPr>
          <w:rFonts w:ascii="Arial" w:hAnsi="Arial" w:cs="Arial"/>
          <w:snapToGrid w:val="0"/>
          <w:sz w:val="22"/>
          <w:szCs w:val="22"/>
        </w:rPr>
        <w:sym w:font="Symbol" w:char="F07F"/>
      </w:r>
      <w:r w:rsidRPr="00DF1F6F">
        <w:rPr>
          <w:rFonts w:ascii="Arial" w:hAnsi="Arial" w:cs="Arial"/>
          <w:snapToGrid w:val="0"/>
          <w:sz w:val="22"/>
          <w:szCs w:val="22"/>
        </w:rPr>
        <w:tab/>
        <w:t>Personal Liability Company</w:t>
      </w:r>
    </w:p>
    <w:p w14:paraId="5D09A479"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bookmarkStart w:id="227" w:name="_Hlk117764996"/>
      <w:r w:rsidRPr="00DF1F6F">
        <w:rPr>
          <w:rFonts w:ascii="Arial" w:hAnsi="Arial" w:cs="Arial"/>
          <w:snapToGrid w:val="0"/>
          <w:sz w:val="22"/>
          <w:szCs w:val="22"/>
        </w:rPr>
        <w:sym w:font="Symbol" w:char="F07F"/>
      </w:r>
      <w:bookmarkEnd w:id="227"/>
      <w:r w:rsidRPr="00DF1F6F">
        <w:rPr>
          <w:rFonts w:ascii="Arial" w:hAnsi="Arial" w:cs="Arial"/>
          <w:snapToGrid w:val="0"/>
          <w:sz w:val="22"/>
          <w:szCs w:val="22"/>
        </w:rPr>
        <w:tab/>
        <w:t xml:space="preserve">(Pty) Limited </w:t>
      </w:r>
    </w:p>
    <w:p w14:paraId="55F7A646"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r w:rsidRPr="00DF1F6F">
        <w:rPr>
          <w:rFonts w:ascii="Arial" w:hAnsi="Arial" w:cs="Arial"/>
          <w:snapToGrid w:val="0"/>
          <w:sz w:val="22"/>
          <w:szCs w:val="22"/>
        </w:rPr>
        <w:sym w:font="Symbol" w:char="F07F"/>
      </w:r>
      <w:r w:rsidRPr="00DF1F6F">
        <w:rPr>
          <w:rFonts w:ascii="Arial" w:hAnsi="Arial" w:cs="Arial"/>
          <w:snapToGrid w:val="0"/>
          <w:sz w:val="22"/>
          <w:szCs w:val="22"/>
        </w:rPr>
        <w:tab/>
        <w:t>Non-Profit Company</w:t>
      </w:r>
    </w:p>
    <w:p w14:paraId="18B2AFFC"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r w:rsidRPr="00DF1F6F">
        <w:rPr>
          <w:rFonts w:ascii="Arial" w:hAnsi="Arial" w:cs="Arial"/>
          <w:snapToGrid w:val="0"/>
          <w:sz w:val="22"/>
          <w:szCs w:val="22"/>
        </w:rPr>
        <w:sym w:font="Symbol" w:char="F07F"/>
      </w:r>
      <w:r w:rsidRPr="00DF1F6F">
        <w:rPr>
          <w:rFonts w:ascii="Arial" w:hAnsi="Arial" w:cs="Arial"/>
          <w:snapToGrid w:val="0"/>
          <w:sz w:val="22"/>
          <w:szCs w:val="22"/>
        </w:rPr>
        <w:tab/>
        <w:t>State Owned Company</w:t>
      </w:r>
    </w:p>
    <w:p w14:paraId="1A16273F" w14:textId="77777777" w:rsidR="0056283D" w:rsidRPr="00DF1F6F" w:rsidRDefault="0056283D" w:rsidP="000D6D3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360" w:lineRule="auto"/>
        <w:ind w:left="907"/>
        <w:jc w:val="both"/>
        <w:rPr>
          <w:rFonts w:ascii="Arial" w:hAnsi="Arial" w:cs="Arial"/>
          <w:snapToGrid w:val="0"/>
          <w:sz w:val="22"/>
          <w:szCs w:val="22"/>
        </w:rPr>
      </w:pPr>
      <w:r w:rsidRPr="00DF1F6F">
        <w:rPr>
          <w:rFonts w:ascii="Arial" w:hAnsi="Arial" w:cs="Arial"/>
          <w:smallCaps/>
          <w:snapToGrid w:val="0"/>
          <w:sz w:val="22"/>
          <w:szCs w:val="22"/>
        </w:rPr>
        <w:t>[Tick applicable box]</w:t>
      </w:r>
    </w:p>
    <w:p w14:paraId="5EEC676A" w14:textId="77777777" w:rsidR="0056283D" w:rsidRPr="00DF1F6F" w:rsidRDefault="0056283D" w:rsidP="000D6D3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jc w:val="both"/>
        <w:rPr>
          <w:rFonts w:ascii="Arial" w:hAnsi="Arial" w:cs="Arial"/>
          <w:smallCaps/>
          <w:snapToGrid w:val="0"/>
          <w:sz w:val="22"/>
          <w:szCs w:val="22"/>
        </w:rPr>
      </w:pPr>
    </w:p>
    <w:p w14:paraId="2E482AF2" w14:textId="77777777" w:rsidR="0056283D" w:rsidRPr="00DF1F6F" w:rsidRDefault="0056283D" w:rsidP="000D6D3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jc w:val="both"/>
        <w:rPr>
          <w:rFonts w:ascii="Arial" w:hAnsi="Arial" w:cs="Arial"/>
          <w:smallCaps/>
          <w:snapToGrid w:val="0"/>
          <w:sz w:val="22"/>
          <w:szCs w:val="22"/>
        </w:rPr>
      </w:pPr>
    </w:p>
    <w:p w14:paraId="21A44CCC" w14:textId="77777777" w:rsidR="0056283D" w:rsidRPr="00DF1F6F" w:rsidRDefault="0056283D">
      <w:pPr>
        <w:widowControl w:val="0"/>
        <w:numPr>
          <w:ilvl w:val="1"/>
          <w:numId w:val="13"/>
        </w:numPr>
        <w:tabs>
          <w:tab w:val="left" w:pos="900"/>
        </w:tabs>
        <w:spacing w:after="120" w:line="360" w:lineRule="auto"/>
        <w:ind w:left="907" w:hanging="907"/>
        <w:jc w:val="both"/>
        <w:rPr>
          <w:rFonts w:ascii="Arial" w:hAnsi="Arial" w:cs="Arial"/>
          <w:snapToGrid w:val="0"/>
          <w:sz w:val="22"/>
          <w:szCs w:val="22"/>
        </w:rPr>
      </w:pPr>
      <w:r w:rsidRPr="00DF1F6F">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37230181" w14:textId="77777777" w:rsidR="0056283D" w:rsidRPr="00DF1F6F" w:rsidRDefault="0056283D">
      <w:pPr>
        <w:widowControl w:val="0"/>
        <w:numPr>
          <w:ilvl w:val="0"/>
          <w:numId w:val="9"/>
        </w:numPr>
        <w:tabs>
          <w:tab w:val="left" w:pos="-1099"/>
          <w:tab w:val="left" w:pos="-720"/>
          <w:tab w:val="left" w:pos="1260"/>
        </w:tabs>
        <w:spacing w:after="120" w:line="360" w:lineRule="auto"/>
        <w:ind w:left="1282"/>
        <w:jc w:val="both"/>
        <w:rPr>
          <w:rFonts w:ascii="Arial" w:hAnsi="Arial" w:cs="Arial"/>
          <w:snapToGrid w:val="0"/>
          <w:sz w:val="22"/>
          <w:szCs w:val="22"/>
        </w:rPr>
      </w:pPr>
      <w:r w:rsidRPr="00DF1F6F">
        <w:rPr>
          <w:rFonts w:ascii="Arial" w:hAnsi="Arial" w:cs="Arial"/>
          <w:snapToGrid w:val="0"/>
          <w:sz w:val="22"/>
          <w:szCs w:val="22"/>
        </w:rPr>
        <w:t xml:space="preserve">The information furnished is true and </w:t>
      </w:r>
      <w:proofErr w:type="gramStart"/>
      <w:r w:rsidRPr="00DF1F6F">
        <w:rPr>
          <w:rFonts w:ascii="Arial" w:hAnsi="Arial" w:cs="Arial"/>
          <w:snapToGrid w:val="0"/>
          <w:sz w:val="22"/>
          <w:szCs w:val="22"/>
        </w:rPr>
        <w:t>correct;</w:t>
      </w:r>
      <w:proofErr w:type="gramEnd"/>
    </w:p>
    <w:p w14:paraId="54FD9212" w14:textId="77777777" w:rsidR="0056283D" w:rsidRPr="00DF1F6F" w:rsidRDefault="0056283D">
      <w:pPr>
        <w:widowControl w:val="0"/>
        <w:numPr>
          <w:ilvl w:val="0"/>
          <w:numId w:val="9"/>
        </w:numPr>
        <w:tabs>
          <w:tab w:val="left" w:pos="-1099"/>
          <w:tab w:val="left" w:pos="-720"/>
          <w:tab w:val="left" w:pos="1260"/>
        </w:tabs>
        <w:spacing w:after="120" w:line="360" w:lineRule="auto"/>
        <w:ind w:left="1282"/>
        <w:jc w:val="both"/>
        <w:rPr>
          <w:rFonts w:ascii="Arial" w:hAnsi="Arial" w:cs="Arial"/>
          <w:snapToGrid w:val="0"/>
          <w:sz w:val="22"/>
          <w:szCs w:val="22"/>
        </w:rPr>
      </w:pPr>
      <w:r w:rsidRPr="00DF1F6F">
        <w:rPr>
          <w:rFonts w:ascii="Arial" w:hAnsi="Arial" w:cs="Arial"/>
          <w:snapToGrid w:val="0"/>
          <w:sz w:val="22"/>
          <w:szCs w:val="22"/>
        </w:rPr>
        <w:t xml:space="preserve">The preference points claimed are in accordance with the General Conditions as indicated in paragraph 1 of this </w:t>
      </w:r>
      <w:proofErr w:type="gramStart"/>
      <w:r w:rsidRPr="00DF1F6F">
        <w:rPr>
          <w:rFonts w:ascii="Arial" w:hAnsi="Arial" w:cs="Arial"/>
          <w:snapToGrid w:val="0"/>
          <w:sz w:val="22"/>
          <w:szCs w:val="22"/>
        </w:rPr>
        <w:t>form;</w:t>
      </w:r>
      <w:proofErr w:type="gramEnd"/>
    </w:p>
    <w:p w14:paraId="1ED99F12" w14:textId="77777777" w:rsidR="0056283D" w:rsidRPr="00DF1F6F" w:rsidRDefault="0056283D">
      <w:pPr>
        <w:widowControl w:val="0"/>
        <w:numPr>
          <w:ilvl w:val="0"/>
          <w:numId w:val="9"/>
        </w:numPr>
        <w:tabs>
          <w:tab w:val="left" w:pos="-1099"/>
          <w:tab w:val="left" w:pos="-720"/>
          <w:tab w:val="left" w:pos="1260"/>
        </w:tabs>
        <w:spacing w:after="120" w:line="360" w:lineRule="auto"/>
        <w:ind w:left="1282"/>
        <w:jc w:val="both"/>
        <w:rPr>
          <w:rFonts w:ascii="Arial" w:hAnsi="Arial" w:cs="Arial"/>
          <w:snapToGrid w:val="0"/>
          <w:sz w:val="22"/>
          <w:szCs w:val="22"/>
        </w:rPr>
      </w:pPr>
      <w:r w:rsidRPr="00DF1F6F">
        <w:rPr>
          <w:rFonts w:ascii="Arial" w:hAnsi="Arial" w:cs="Arial"/>
          <w:snapToGrid w:val="0"/>
          <w:sz w:val="22"/>
          <w:szCs w:val="22"/>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DF1F6F">
        <w:rPr>
          <w:rFonts w:ascii="Arial" w:hAnsi="Arial" w:cs="Arial"/>
          <w:snapToGrid w:val="0"/>
          <w:sz w:val="22"/>
          <w:szCs w:val="22"/>
        </w:rPr>
        <w:t>correct;</w:t>
      </w:r>
      <w:proofErr w:type="gramEnd"/>
      <w:r w:rsidRPr="00DF1F6F">
        <w:rPr>
          <w:rFonts w:ascii="Arial" w:hAnsi="Arial" w:cs="Arial"/>
          <w:snapToGrid w:val="0"/>
          <w:sz w:val="22"/>
          <w:szCs w:val="22"/>
        </w:rPr>
        <w:t xml:space="preserve"> </w:t>
      </w:r>
    </w:p>
    <w:p w14:paraId="1DB849E9" w14:textId="77777777" w:rsidR="0056283D" w:rsidRPr="00DF1F6F" w:rsidRDefault="0056283D">
      <w:pPr>
        <w:widowControl w:val="0"/>
        <w:numPr>
          <w:ilvl w:val="0"/>
          <w:numId w:val="9"/>
        </w:numPr>
        <w:tabs>
          <w:tab w:val="left" w:pos="-1099"/>
          <w:tab w:val="left" w:pos="-720"/>
          <w:tab w:val="left" w:pos="1260"/>
        </w:tabs>
        <w:spacing w:after="120" w:line="360" w:lineRule="auto"/>
        <w:ind w:left="1282"/>
        <w:jc w:val="both"/>
        <w:rPr>
          <w:rFonts w:ascii="Arial" w:hAnsi="Arial" w:cs="Arial"/>
          <w:snapToGrid w:val="0"/>
          <w:sz w:val="22"/>
          <w:szCs w:val="22"/>
        </w:rPr>
      </w:pPr>
      <w:r w:rsidRPr="00DF1F6F">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41F8375A" w14:textId="77777777" w:rsidR="0056283D" w:rsidRPr="00DF1F6F" w:rsidRDefault="0056283D" w:rsidP="000D6D31">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900" w:right="745" w:hanging="900"/>
        <w:jc w:val="both"/>
        <w:rPr>
          <w:rFonts w:ascii="Arial" w:hAnsi="Arial" w:cs="Arial"/>
          <w:snapToGrid w:val="0"/>
          <w:sz w:val="22"/>
          <w:szCs w:val="22"/>
        </w:rPr>
      </w:pPr>
    </w:p>
    <w:p w14:paraId="6A704B03" w14:textId="77777777" w:rsidR="0056283D" w:rsidRPr="00DF1F6F" w:rsidRDefault="0056283D">
      <w:pPr>
        <w:widowControl w:val="0"/>
        <w:numPr>
          <w:ilvl w:val="1"/>
          <w:numId w:val="10"/>
        </w:numPr>
        <w:tabs>
          <w:tab w:val="left" w:pos="1418"/>
        </w:tabs>
        <w:spacing w:after="120" w:line="360" w:lineRule="auto"/>
        <w:ind w:left="1987" w:right="749" w:hanging="994"/>
        <w:jc w:val="both"/>
        <w:rPr>
          <w:rFonts w:ascii="Arial" w:hAnsi="Arial" w:cs="Arial"/>
          <w:snapToGrid w:val="0"/>
          <w:sz w:val="22"/>
          <w:szCs w:val="22"/>
        </w:rPr>
      </w:pPr>
      <w:r w:rsidRPr="00DF1F6F">
        <w:rPr>
          <w:rFonts w:ascii="Arial" w:hAnsi="Arial" w:cs="Arial"/>
          <w:snapToGrid w:val="0"/>
          <w:sz w:val="22"/>
          <w:szCs w:val="22"/>
        </w:rPr>
        <w:t xml:space="preserve">disqualify the person from the tendering </w:t>
      </w:r>
      <w:proofErr w:type="gramStart"/>
      <w:r w:rsidRPr="00DF1F6F">
        <w:rPr>
          <w:rFonts w:ascii="Arial" w:hAnsi="Arial" w:cs="Arial"/>
          <w:snapToGrid w:val="0"/>
          <w:sz w:val="22"/>
          <w:szCs w:val="22"/>
        </w:rPr>
        <w:t>process;</w:t>
      </w:r>
      <w:proofErr w:type="gramEnd"/>
    </w:p>
    <w:p w14:paraId="70FAB1B1" w14:textId="77777777" w:rsidR="0056283D" w:rsidRPr="00DF1F6F" w:rsidRDefault="0056283D">
      <w:pPr>
        <w:widowControl w:val="0"/>
        <w:numPr>
          <w:ilvl w:val="1"/>
          <w:numId w:val="10"/>
        </w:numPr>
        <w:tabs>
          <w:tab w:val="left" w:pos="1418"/>
        </w:tabs>
        <w:spacing w:after="120" w:line="360" w:lineRule="auto"/>
        <w:ind w:left="1418" w:right="749" w:hanging="425"/>
        <w:jc w:val="both"/>
        <w:rPr>
          <w:rFonts w:ascii="Arial" w:hAnsi="Arial" w:cs="Arial"/>
          <w:snapToGrid w:val="0"/>
          <w:sz w:val="22"/>
          <w:szCs w:val="22"/>
        </w:rPr>
      </w:pPr>
      <w:r w:rsidRPr="00DF1F6F">
        <w:rPr>
          <w:rFonts w:ascii="Arial" w:hAnsi="Arial" w:cs="Arial"/>
          <w:snapToGrid w:val="0"/>
          <w:sz w:val="22"/>
          <w:szCs w:val="22"/>
        </w:rPr>
        <w:t xml:space="preserve">recover costs, losses or damages it has incurred or suffered as a result of that person’s </w:t>
      </w:r>
      <w:proofErr w:type="gramStart"/>
      <w:r w:rsidRPr="00DF1F6F">
        <w:rPr>
          <w:rFonts w:ascii="Arial" w:hAnsi="Arial" w:cs="Arial"/>
          <w:snapToGrid w:val="0"/>
          <w:sz w:val="22"/>
          <w:szCs w:val="22"/>
        </w:rPr>
        <w:t>conduct;</w:t>
      </w:r>
      <w:proofErr w:type="gramEnd"/>
    </w:p>
    <w:p w14:paraId="5C7FB9F3" w14:textId="77777777" w:rsidR="0056283D" w:rsidRPr="00DF1F6F" w:rsidRDefault="0056283D">
      <w:pPr>
        <w:widowControl w:val="0"/>
        <w:numPr>
          <w:ilvl w:val="1"/>
          <w:numId w:val="10"/>
        </w:numPr>
        <w:tabs>
          <w:tab w:val="left" w:pos="1418"/>
        </w:tabs>
        <w:spacing w:after="120" w:line="360" w:lineRule="auto"/>
        <w:ind w:left="1418" w:right="749" w:hanging="425"/>
        <w:jc w:val="both"/>
        <w:rPr>
          <w:rFonts w:ascii="Arial" w:hAnsi="Arial" w:cs="Arial"/>
          <w:snapToGrid w:val="0"/>
          <w:sz w:val="22"/>
          <w:szCs w:val="22"/>
        </w:rPr>
      </w:pPr>
      <w:r w:rsidRPr="00DF1F6F">
        <w:rPr>
          <w:rFonts w:ascii="Arial" w:hAnsi="Arial" w:cs="Arial"/>
          <w:snapToGrid w:val="0"/>
          <w:sz w:val="22"/>
          <w:szCs w:val="22"/>
        </w:rPr>
        <w:t xml:space="preserve">cancel the contract and claim any damages which it has suffered as a result of having to make less favourable arrangements due to such </w:t>
      </w:r>
      <w:proofErr w:type="gramStart"/>
      <w:r w:rsidRPr="00DF1F6F">
        <w:rPr>
          <w:rFonts w:ascii="Arial" w:hAnsi="Arial" w:cs="Arial"/>
          <w:snapToGrid w:val="0"/>
          <w:sz w:val="22"/>
          <w:szCs w:val="22"/>
        </w:rPr>
        <w:t>cancellation;</w:t>
      </w:r>
      <w:proofErr w:type="gramEnd"/>
    </w:p>
    <w:p w14:paraId="2B0D99C9" w14:textId="77777777" w:rsidR="0056283D" w:rsidRPr="00DF1F6F" w:rsidRDefault="0056283D">
      <w:pPr>
        <w:widowControl w:val="0"/>
        <w:numPr>
          <w:ilvl w:val="1"/>
          <w:numId w:val="10"/>
        </w:numPr>
        <w:tabs>
          <w:tab w:val="left" w:pos="1701"/>
        </w:tabs>
        <w:spacing w:after="120" w:line="360" w:lineRule="auto"/>
        <w:ind w:left="1418" w:right="749" w:hanging="425"/>
        <w:jc w:val="both"/>
        <w:rPr>
          <w:rFonts w:ascii="Arial" w:hAnsi="Arial" w:cs="Arial"/>
          <w:snapToGrid w:val="0"/>
          <w:sz w:val="22"/>
          <w:szCs w:val="22"/>
        </w:rPr>
      </w:pPr>
      <w:r w:rsidRPr="00DF1F6F">
        <w:rPr>
          <w:rFonts w:ascii="Arial" w:hAnsi="Arial" w:cs="Arial"/>
          <w:snapToGrid w:val="0"/>
          <w:sz w:val="22"/>
          <w:szCs w:val="22"/>
        </w:rPr>
        <w:t xml:space="preserve">recommend that the tenderer or contractor, its </w:t>
      </w:r>
      <w:proofErr w:type="gramStart"/>
      <w:r w:rsidRPr="00DF1F6F">
        <w:rPr>
          <w:rFonts w:ascii="Arial" w:hAnsi="Arial" w:cs="Arial"/>
          <w:snapToGrid w:val="0"/>
          <w:sz w:val="22"/>
          <w:szCs w:val="22"/>
        </w:rPr>
        <w:t>shareholders</w:t>
      </w:r>
      <w:proofErr w:type="gramEnd"/>
      <w:r w:rsidRPr="00DF1F6F">
        <w:rPr>
          <w:rFonts w:ascii="Arial" w:hAnsi="Arial" w:cs="Arial"/>
          <w:snapToGrid w:val="0"/>
          <w:sz w:val="22"/>
          <w:szCs w:val="22"/>
        </w:rPr>
        <w:t xml:space="preserve"> and directors, or only the shareholders and directors who acted on a fraudulent basis, be restricted from obtaining business from any organ of state for a period not exceeding 10 years, after the </w:t>
      </w:r>
      <w:proofErr w:type="spellStart"/>
      <w:r w:rsidRPr="00DF1F6F">
        <w:rPr>
          <w:rFonts w:ascii="Arial" w:hAnsi="Arial" w:cs="Arial"/>
          <w:i/>
          <w:snapToGrid w:val="0"/>
          <w:sz w:val="22"/>
          <w:szCs w:val="22"/>
        </w:rPr>
        <w:t>audi</w:t>
      </w:r>
      <w:proofErr w:type="spellEnd"/>
      <w:r w:rsidRPr="00DF1F6F">
        <w:rPr>
          <w:rFonts w:ascii="Arial" w:hAnsi="Arial" w:cs="Arial"/>
          <w:i/>
          <w:snapToGrid w:val="0"/>
          <w:sz w:val="22"/>
          <w:szCs w:val="22"/>
        </w:rPr>
        <w:t xml:space="preserve"> alteram </w:t>
      </w:r>
      <w:r w:rsidRPr="00DF1F6F">
        <w:rPr>
          <w:rFonts w:ascii="Arial" w:hAnsi="Arial" w:cs="Arial"/>
          <w:i/>
          <w:snapToGrid w:val="0"/>
          <w:sz w:val="22"/>
          <w:szCs w:val="22"/>
        </w:rPr>
        <w:lastRenderedPageBreak/>
        <w:t>partem</w:t>
      </w:r>
      <w:r w:rsidRPr="00DF1F6F">
        <w:rPr>
          <w:rFonts w:ascii="Arial" w:hAnsi="Arial" w:cs="Arial"/>
          <w:snapToGrid w:val="0"/>
          <w:sz w:val="22"/>
          <w:szCs w:val="22"/>
        </w:rPr>
        <w:t xml:space="preserve"> (hear the other side) rule has been applied; and</w:t>
      </w:r>
    </w:p>
    <w:p w14:paraId="43D18D2F" w14:textId="77777777" w:rsidR="0056283D" w:rsidRPr="00DF1F6F" w:rsidRDefault="0056283D">
      <w:pPr>
        <w:widowControl w:val="0"/>
        <w:numPr>
          <w:ilvl w:val="1"/>
          <w:numId w:val="10"/>
        </w:numPr>
        <w:spacing w:after="120" w:line="360" w:lineRule="auto"/>
        <w:ind w:left="1418" w:right="749" w:hanging="425"/>
        <w:jc w:val="both"/>
        <w:rPr>
          <w:rFonts w:ascii="Arial" w:hAnsi="Arial" w:cs="Arial"/>
          <w:snapToGrid w:val="0"/>
          <w:sz w:val="22"/>
          <w:szCs w:val="22"/>
        </w:rPr>
      </w:pPr>
      <w:r w:rsidRPr="00DF1F6F">
        <w:rPr>
          <w:rFonts w:ascii="Arial" w:hAnsi="Arial" w:cs="Arial"/>
          <w:snapToGrid w:val="0"/>
          <w:sz w:val="22"/>
          <w:szCs w:val="22"/>
        </w:rPr>
        <w:t>forward the matter for criminal prosecution, if deemed necessary.</w:t>
      </w:r>
    </w:p>
    <w:p w14:paraId="592223C2" w14:textId="77777777" w:rsidR="0056283D" w:rsidRPr="00DF1F6F" w:rsidRDefault="0056283D" w:rsidP="000D6D3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right="745"/>
        <w:jc w:val="both"/>
        <w:rPr>
          <w:rFonts w:ascii="Arial" w:hAnsi="Arial" w:cs="Arial"/>
          <w:b/>
          <w:snapToGrid w:val="0"/>
          <w:sz w:val="22"/>
          <w:szCs w:val="22"/>
        </w:rPr>
      </w:pPr>
    </w:p>
    <w:p w14:paraId="0DC2A198" w14:textId="77777777" w:rsidR="0056283D" w:rsidRPr="00DF1F6F" w:rsidRDefault="0056283D" w:rsidP="000D6D3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360" w:lineRule="auto"/>
        <w:ind w:right="745"/>
        <w:jc w:val="both"/>
        <w:rPr>
          <w:rFonts w:ascii="Arial" w:hAnsi="Arial" w:cs="Arial"/>
          <w:snapToGrid w:val="0"/>
          <w:sz w:val="22"/>
          <w:szCs w:val="22"/>
        </w:rPr>
      </w:pPr>
      <w:r w:rsidRPr="00DF1F6F">
        <w:rPr>
          <w:rFonts w:ascii="Arial" w:hAnsi="Arial" w:cs="Arial"/>
          <w:noProof/>
          <w:sz w:val="22"/>
          <w:szCs w:val="22"/>
          <w:lang w:eastAsia="en-ZA"/>
        </w:rPr>
        <mc:AlternateContent>
          <mc:Choice Requires="wps">
            <w:drawing>
              <wp:anchor distT="0" distB="0" distL="114300" distR="114300" simplePos="0" relativeHeight="251658240" behindDoc="0" locked="0" layoutInCell="1" allowOverlap="1" wp14:anchorId="5C5510FC" wp14:editId="46797FAB">
                <wp:simplePos x="0" y="0"/>
                <wp:positionH relativeFrom="column">
                  <wp:posOffset>170815</wp:posOffset>
                </wp:positionH>
                <wp:positionV relativeFrom="paragraph">
                  <wp:posOffset>69215</wp:posOffset>
                </wp:positionV>
                <wp:extent cx="5353050" cy="2368550"/>
                <wp:effectExtent l="0" t="0" r="19050" b="127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368550"/>
                        </a:xfrm>
                        <a:prstGeom prst="rect">
                          <a:avLst/>
                        </a:prstGeom>
                        <a:solidFill>
                          <a:srgbClr val="FFFFFF"/>
                        </a:solidFill>
                        <a:ln w="9525">
                          <a:solidFill>
                            <a:srgbClr val="000000"/>
                          </a:solidFill>
                          <a:miter lim="800000"/>
                          <a:headEnd/>
                          <a:tailEnd/>
                        </a:ln>
                      </wps:spPr>
                      <wps:txb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510FC" id="Rectangle 4" o:spid="_x0000_s1026" style="position:absolute;left:0;text-align:left;margin-left:13.45pt;margin-top:5.45pt;width:421.5pt;height:1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">
                <v:textbo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v:textbox>
              </v:rect>
            </w:pict>
          </mc:Fallback>
        </mc:AlternateContent>
      </w:r>
    </w:p>
    <w:p w14:paraId="7EBE0F12" w14:textId="77777777" w:rsidR="0056283D" w:rsidRPr="00DF1F6F" w:rsidRDefault="0056283D" w:rsidP="000D6D31">
      <w:pPr>
        <w:spacing w:after="160" w:line="360" w:lineRule="auto"/>
        <w:rPr>
          <w:rFonts w:ascii="Arial" w:eastAsia="Calibri" w:hAnsi="Arial" w:cs="Arial"/>
          <w:sz w:val="22"/>
          <w:szCs w:val="22"/>
        </w:rPr>
      </w:pPr>
    </w:p>
    <w:p w14:paraId="4034496D" w14:textId="77777777" w:rsidR="009F52CC" w:rsidRPr="00DF1F6F" w:rsidRDefault="009F52CC" w:rsidP="000D6D31">
      <w:pPr>
        <w:spacing w:line="360" w:lineRule="auto"/>
        <w:jc w:val="both"/>
        <w:rPr>
          <w:rFonts w:ascii="Arial" w:eastAsiaTheme="minorHAnsi" w:hAnsi="Arial" w:cs="Arial"/>
          <w:sz w:val="22"/>
          <w:szCs w:val="22"/>
        </w:rPr>
      </w:pPr>
    </w:p>
    <w:p w14:paraId="44A99297" w14:textId="77777777" w:rsidR="009F52CC" w:rsidRPr="00DF1F6F" w:rsidRDefault="009F52CC" w:rsidP="000D6D31">
      <w:pPr>
        <w:pStyle w:val="ListParagraph"/>
        <w:spacing w:line="360" w:lineRule="auto"/>
        <w:ind w:left="716"/>
        <w:jc w:val="both"/>
        <w:rPr>
          <w:rFonts w:ascii="Arial" w:eastAsiaTheme="minorHAnsi" w:hAnsi="Arial" w:cs="Arial"/>
          <w:sz w:val="22"/>
          <w:szCs w:val="22"/>
        </w:rPr>
      </w:pPr>
    </w:p>
    <w:p w14:paraId="444DC43D" w14:textId="77777777" w:rsidR="009F52CC" w:rsidRPr="00DF1F6F" w:rsidRDefault="009F52CC" w:rsidP="000D6D31">
      <w:pPr>
        <w:pStyle w:val="ListParagraph"/>
        <w:spacing w:line="360" w:lineRule="auto"/>
        <w:ind w:left="716"/>
        <w:jc w:val="both"/>
        <w:rPr>
          <w:rFonts w:ascii="Arial" w:eastAsiaTheme="minorHAnsi" w:hAnsi="Arial" w:cs="Arial"/>
          <w:sz w:val="22"/>
          <w:szCs w:val="22"/>
        </w:rPr>
      </w:pPr>
    </w:p>
    <w:p w14:paraId="1E0BDE0B"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0EA580E8"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362D6307"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693C3C4E"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7649F469"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3C091AB4"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2122F208"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6359B83D"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3F9106EF"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31838BFB"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2DE2AB1E"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6D83B1BD"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23EF1EFE"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6C82CEE4"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163FECA0"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61E256B9"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2289C9F6"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2B4E6CEE"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1AB2993C"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6D602903"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70D9A781"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497E147D"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6B267C43"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1AA67DF6"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30DEAE78"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695306AA"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3D03BDE5"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76ADE7CF"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4464CC24"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0987EC0E"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143AA325" w14:textId="77777777" w:rsidR="0083328F" w:rsidRPr="00DF1F6F" w:rsidRDefault="0083328F" w:rsidP="000D6D31">
      <w:pPr>
        <w:pStyle w:val="Heading1"/>
        <w:spacing w:line="360" w:lineRule="auto"/>
        <w:jc w:val="center"/>
        <w:rPr>
          <w:rFonts w:eastAsia="Times New Roman" w:cs="Arial"/>
          <w:snapToGrid w:val="0"/>
          <w:szCs w:val="22"/>
        </w:rPr>
      </w:pPr>
      <w:bookmarkStart w:id="228" w:name="_Toc62836056"/>
      <w:bookmarkStart w:id="229" w:name="_Toc127267022"/>
      <w:bookmarkStart w:id="230" w:name="_Toc142667169"/>
    </w:p>
    <w:p w14:paraId="281EC8F9" w14:textId="23FF4D06" w:rsidR="006C4FB6" w:rsidRPr="00DF1F6F" w:rsidRDefault="006C4FB6" w:rsidP="000D6D31">
      <w:pPr>
        <w:pStyle w:val="Heading1"/>
        <w:spacing w:line="360" w:lineRule="auto"/>
        <w:jc w:val="center"/>
        <w:rPr>
          <w:rFonts w:eastAsia="Times New Roman" w:cs="Arial"/>
          <w:snapToGrid w:val="0"/>
          <w:szCs w:val="22"/>
        </w:rPr>
      </w:pPr>
      <w:bookmarkStart w:id="231" w:name="_Toc149909825"/>
      <w:bookmarkStart w:id="232" w:name="_Toc158036794"/>
      <w:r w:rsidRPr="00DF1F6F">
        <w:rPr>
          <w:rFonts w:eastAsia="Times New Roman" w:cs="Arial"/>
          <w:snapToGrid w:val="0"/>
          <w:szCs w:val="22"/>
        </w:rPr>
        <w:t>GENERAL CONDITIONS OF CONTRACT</w:t>
      </w:r>
      <w:bookmarkEnd w:id="228"/>
      <w:bookmarkEnd w:id="229"/>
      <w:bookmarkEnd w:id="230"/>
      <w:bookmarkEnd w:id="231"/>
      <w:bookmarkEnd w:id="232"/>
    </w:p>
    <w:p w14:paraId="4010B9B8" w14:textId="77777777" w:rsidR="006C4FB6" w:rsidRPr="00DF1F6F" w:rsidRDefault="006C4FB6" w:rsidP="000D6D31">
      <w:pPr>
        <w:spacing w:line="360" w:lineRule="auto"/>
        <w:contextualSpacing/>
        <w:jc w:val="both"/>
        <w:rPr>
          <w:rFonts w:ascii="Arial" w:hAnsi="Arial" w:cs="Arial"/>
          <w:sz w:val="22"/>
          <w:szCs w:val="22"/>
        </w:rPr>
      </w:pPr>
    </w:p>
    <w:p w14:paraId="5CB1A9B3" w14:textId="77777777" w:rsidR="006C4FB6" w:rsidRPr="00DF1F6F" w:rsidRDefault="006C4FB6" w:rsidP="000D6D31">
      <w:pPr>
        <w:spacing w:line="360" w:lineRule="auto"/>
        <w:contextualSpacing/>
        <w:jc w:val="both"/>
        <w:rPr>
          <w:rFonts w:ascii="Arial" w:hAnsi="Arial" w:cs="Arial"/>
          <w:b/>
          <w:bCs/>
          <w:sz w:val="22"/>
          <w:szCs w:val="22"/>
        </w:rPr>
      </w:pPr>
      <w:r w:rsidRPr="00DF1F6F">
        <w:rPr>
          <w:rFonts w:ascii="Arial" w:hAnsi="Arial" w:cs="Arial"/>
          <w:b/>
          <w:bCs/>
          <w:sz w:val="22"/>
          <w:szCs w:val="22"/>
        </w:rPr>
        <w:t>TABLE OF CLAUSES</w:t>
      </w:r>
    </w:p>
    <w:p w14:paraId="26C81A69" w14:textId="77777777" w:rsidR="006C4FB6" w:rsidRPr="00DF1F6F" w:rsidRDefault="006C4FB6" w:rsidP="000D6D31">
      <w:pPr>
        <w:spacing w:line="360" w:lineRule="auto"/>
        <w:contextualSpacing/>
        <w:jc w:val="both"/>
        <w:rPr>
          <w:rFonts w:ascii="Arial" w:hAnsi="Arial" w:cs="Arial"/>
          <w:sz w:val="22"/>
          <w:szCs w:val="22"/>
        </w:rPr>
      </w:pPr>
    </w:p>
    <w:p w14:paraId="65A9F493"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w:t>
      </w:r>
      <w:r w:rsidRPr="00DF1F6F">
        <w:rPr>
          <w:rFonts w:ascii="Arial" w:hAnsi="Arial" w:cs="Arial"/>
          <w:sz w:val="22"/>
          <w:szCs w:val="22"/>
        </w:rPr>
        <w:tab/>
        <w:t>Definitions</w:t>
      </w:r>
    </w:p>
    <w:p w14:paraId="4418A1B7"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w:t>
      </w:r>
      <w:r w:rsidRPr="00DF1F6F">
        <w:rPr>
          <w:rFonts w:ascii="Arial" w:hAnsi="Arial" w:cs="Arial"/>
          <w:sz w:val="22"/>
          <w:szCs w:val="22"/>
        </w:rPr>
        <w:tab/>
        <w:t>Application</w:t>
      </w:r>
    </w:p>
    <w:p w14:paraId="0000BC0E"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3.</w:t>
      </w:r>
      <w:r w:rsidRPr="00DF1F6F">
        <w:rPr>
          <w:rFonts w:ascii="Arial" w:hAnsi="Arial" w:cs="Arial"/>
          <w:sz w:val="22"/>
          <w:szCs w:val="22"/>
        </w:rPr>
        <w:tab/>
        <w:t>General</w:t>
      </w:r>
    </w:p>
    <w:p w14:paraId="373B1F02"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4.</w:t>
      </w:r>
      <w:r w:rsidRPr="00DF1F6F">
        <w:rPr>
          <w:rFonts w:ascii="Arial" w:hAnsi="Arial" w:cs="Arial"/>
          <w:sz w:val="22"/>
          <w:szCs w:val="22"/>
        </w:rPr>
        <w:tab/>
        <w:t>Standards</w:t>
      </w:r>
    </w:p>
    <w:p w14:paraId="722152DC"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5.</w:t>
      </w:r>
      <w:r w:rsidRPr="00DF1F6F">
        <w:rPr>
          <w:rFonts w:ascii="Arial" w:hAnsi="Arial" w:cs="Arial"/>
          <w:sz w:val="22"/>
          <w:szCs w:val="22"/>
        </w:rPr>
        <w:tab/>
        <w:t>Use of contract documents and information; inspection</w:t>
      </w:r>
    </w:p>
    <w:p w14:paraId="0374C653"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6.</w:t>
      </w:r>
      <w:r w:rsidRPr="00DF1F6F">
        <w:rPr>
          <w:rFonts w:ascii="Arial" w:hAnsi="Arial" w:cs="Arial"/>
          <w:sz w:val="22"/>
          <w:szCs w:val="22"/>
        </w:rPr>
        <w:tab/>
        <w:t>Patent rights</w:t>
      </w:r>
    </w:p>
    <w:p w14:paraId="31E91021"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7.</w:t>
      </w:r>
      <w:r w:rsidRPr="00DF1F6F">
        <w:rPr>
          <w:rFonts w:ascii="Arial" w:hAnsi="Arial" w:cs="Arial"/>
          <w:sz w:val="22"/>
          <w:szCs w:val="22"/>
        </w:rPr>
        <w:tab/>
        <w:t>Performance security</w:t>
      </w:r>
    </w:p>
    <w:p w14:paraId="551CA1BF"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8.</w:t>
      </w:r>
      <w:r w:rsidRPr="00DF1F6F">
        <w:rPr>
          <w:rFonts w:ascii="Arial" w:hAnsi="Arial" w:cs="Arial"/>
          <w:sz w:val="22"/>
          <w:szCs w:val="22"/>
        </w:rPr>
        <w:tab/>
        <w:t xml:space="preserve">Inspections, </w:t>
      </w:r>
      <w:proofErr w:type="gramStart"/>
      <w:r w:rsidRPr="00DF1F6F">
        <w:rPr>
          <w:rFonts w:ascii="Arial" w:hAnsi="Arial" w:cs="Arial"/>
          <w:sz w:val="22"/>
          <w:szCs w:val="22"/>
        </w:rPr>
        <w:t>tests</w:t>
      </w:r>
      <w:proofErr w:type="gramEnd"/>
      <w:r w:rsidRPr="00DF1F6F">
        <w:rPr>
          <w:rFonts w:ascii="Arial" w:hAnsi="Arial" w:cs="Arial"/>
          <w:sz w:val="22"/>
          <w:szCs w:val="22"/>
        </w:rPr>
        <w:t xml:space="preserve"> and analysis</w:t>
      </w:r>
    </w:p>
    <w:p w14:paraId="4675FB78"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9.</w:t>
      </w:r>
      <w:r w:rsidRPr="00DF1F6F">
        <w:rPr>
          <w:rFonts w:ascii="Arial" w:hAnsi="Arial" w:cs="Arial"/>
          <w:sz w:val="22"/>
          <w:szCs w:val="22"/>
        </w:rPr>
        <w:tab/>
        <w:t>Packing</w:t>
      </w:r>
    </w:p>
    <w:p w14:paraId="373D17B1"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10.</w:t>
      </w:r>
      <w:r w:rsidRPr="00DF1F6F">
        <w:rPr>
          <w:rFonts w:ascii="Arial" w:hAnsi="Arial" w:cs="Arial"/>
          <w:sz w:val="22"/>
          <w:szCs w:val="22"/>
        </w:rPr>
        <w:tab/>
        <w:t>Delivery and documents</w:t>
      </w:r>
    </w:p>
    <w:p w14:paraId="3DC2A6C3"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11.</w:t>
      </w:r>
      <w:r w:rsidRPr="00DF1F6F">
        <w:rPr>
          <w:rFonts w:ascii="Arial" w:hAnsi="Arial" w:cs="Arial"/>
          <w:sz w:val="22"/>
          <w:szCs w:val="22"/>
        </w:rPr>
        <w:tab/>
        <w:t>Insurance</w:t>
      </w:r>
    </w:p>
    <w:p w14:paraId="6F8448ED"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12.</w:t>
      </w:r>
      <w:r w:rsidRPr="00DF1F6F">
        <w:rPr>
          <w:rFonts w:ascii="Arial" w:hAnsi="Arial" w:cs="Arial"/>
          <w:sz w:val="22"/>
          <w:szCs w:val="22"/>
        </w:rPr>
        <w:tab/>
        <w:t>Transportation</w:t>
      </w:r>
    </w:p>
    <w:p w14:paraId="40EE8DE1"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13.</w:t>
      </w:r>
      <w:r w:rsidRPr="00DF1F6F">
        <w:rPr>
          <w:rFonts w:ascii="Arial" w:hAnsi="Arial" w:cs="Arial"/>
          <w:sz w:val="22"/>
          <w:szCs w:val="22"/>
        </w:rPr>
        <w:tab/>
        <w:t>Incidental services</w:t>
      </w:r>
    </w:p>
    <w:p w14:paraId="1AC5CC3A"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14.</w:t>
      </w:r>
      <w:r w:rsidRPr="00DF1F6F">
        <w:rPr>
          <w:rFonts w:ascii="Arial" w:hAnsi="Arial" w:cs="Arial"/>
          <w:sz w:val="22"/>
          <w:szCs w:val="22"/>
        </w:rPr>
        <w:tab/>
        <w:t>Spare parts</w:t>
      </w:r>
    </w:p>
    <w:p w14:paraId="31389E98"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15.</w:t>
      </w:r>
      <w:r w:rsidRPr="00DF1F6F">
        <w:rPr>
          <w:rFonts w:ascii="Arial" w:hAnsi="Arial" w:cs="Arial"/>
          <w:sz w:val="22"/>
          <w:szCs w:val="22"/>
        </w:rPr>
        <w:tab/>
        <w:t>Warranty</w:t>
      </w:r>
    </w:p>
    <w:p w14:paraId="6428F8AB"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16.</w:t>
      </w:r>
      <w:r w:rsidRPr="00DF1F6F">
        <w:rPr>
          <w:rFonts w:ascii="Arial" w:hAnsi="Arial" w:cs="Arial"/>
          <w:sz w:val="22"/>
          <w:szCs w:val="22"/>
        </w:rPr>
        <w:tab/>
        <w:t>Payment</w:t>
      </w:r>
    </w:p>
    <w:p w14:paraId="12D8B4F4"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17.</w:t>
      </w:r>
      <w:r w:rsidRPr="00DF1F6F">
        <w:rPr>
          <w:rFonts w:ascii="Arial" w:hAnsi="Arial" w:cs="Arial"/>
          <w:sz w:val="22"/>
          <w:szCs w:val="22"/>
        </w:rPr>
        <w:tab/>
        <w:t>Prices</w:t>
      </w:r>
    </w:p>
    <w:p w14:paraId="1EA2BFA5"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18.</w:t>
      </w:r>
      <w:r w:rsidRPr="00DF1F6F">
        <w:rPr>
          <w:rFonts w:ascii="Arial" w:hAnsi="Arial" w:cs="Arial"/>
          <w:sz w:val="22"/>
          <w:szCs w:val="22"/>
        </w:rPr>
        <w:tab/>
        <w:t>Contract amendments</w:t>
      </w:r>
    </w:p>
    <w:p w14:paraId="649EEFF6"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19.</w:t>
      </w:r>
      <w:r w:rsidRPr="00DF1F6F">
        <w:rPr>
          <w:rFonts w:ascii="Arial" w:hAnsi="Arial" w:cs="Arial"/>
          <w:sz w:val="22"/>
          <w:szCs w:val="22"/>
        </w:rPr>
        <w:tab/>
        <w:t>Assignment</w:t>
      </w:r>
    </w:p>
    <w:p w14:paraId="40689419"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20.</w:t>
      </w:r>
      <w:r w:rsidRPr="00DF1F6F">
        <w:rPr>
          <w:rFonts w:ascii="Arial" w:hAnsi="Arial" w:cs="Arial"/>
          <w:sz w:val="22"/>
          <w:szCs w:val="22"/>
        </w:rPr>
        <w:tab/>
        <w:t>Subcontracts</w:t>
      </w:r>
    </w:p>
    <w:p w14:paraId="070653DC"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21.</w:t>
      </w:r>
      <w:r w:rsidRPr="00DF1F6F">
        <w:rPr>
          <w:rFonts w:ascii="Arial" w:hAnsi="Arial" w:cs="Arial"/>
          <w:sz w:val="22"/>
          <w:szCs w:val="22"/>
        </w:rPr>
        <w:tab/>
        <w:t>Delays in the supplier’s performance</w:t>
      </w:r>
    </w:p>
    <w:p w14:paraId="18CBCB0F"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22.</w:t>
      </w:r>
      <w:r w:rsidRPr="00DF1F6F">
        <w:rPr>
          <w:rFonts w:ascii="Arial" w:hAnsi="Arial" w:cs="Arial"/>
          <w:sz w:val="22"/>
          <w:szCs w:val="22"/>
        </w:rPr>
        <w:tab/>
        <w:t>Penalties</w:t>
      </w:r>
    </w:p>
    <w:p w14:paraId="5D39B166"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23.</w:t>
      </w:r>
      <w:r w:rsidRPr="00DF1F6F">
        <w:rPr>
          <w:rFonts w:ascii="Arial" w:hAnsi="Arial" w:cs="Arial"/>
          <w:sz w:val="22"/>
          <w:szCs w:val="22"/>
        </w:rPr>
        <w:tab/>
        <w:t>Termination for default</w:t>
      </w:r>
    </w:p>
    <w:p w14:paraId="095783AE"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24.</w:t>
      </w:r>
      <w:r w:rsidRPr="00DF1F6F">
        <w:rPr>
          <w:rFonts w:ascii="Arial" w:hAnsi="Arial" w:cs="Arial"/>
          <w:sz w:val="22"/>
          <w:szCs w:val="22"/>
        </w:rPr>
        <w:tab/>
        <w:t>Dumping and countervailing duties</w:t>
      </w:r>
    </w:p>
    <w:p w14:paraId="7D6353B8"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25.</w:t>
      </w:r>
      <w:r w:rsidRPr="00DF1F6F">
        <w:rPr>
          <w:rFonts w:ascii="Arial" w:hAnsi="Arial" w:cs="Arial"/>
          <w:sz w:val="22"/>
          <w:szCs w:val="22"/>
        </w:rPr>
        <w:tab/>
        <w:t>Force Majeure</w:t>
      </w:r>
    </w:p>
    <w:p w14:paraId="668FABCF"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26.</w:t>
      </w:r>
      <w:r w:rsidRPr="00DF1F6F">
        <w:rPr>
          <w:rFonts w:ascii="Arial" w:hAnsi="Arial" w:cs="Arial"/>
          <w:sz w:val="22"/>
          <w:szCs w:val="22"/>
        </w:rPr>
        <w:tab/>
        <w:t>Termination for insolvency</w:t>
      </w:r>
    </w:p>
    <w:p w14:paraId="30BF08AE"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27.</w:t>
      </w:r>
      <w:r w:rsidRPr="00DF1F6F">
        <w:rPr>
          <w:rFonts w:ascii="Arial" w:hAnsi="Arial" w:cs="Arial"/>
          <w:sz w:val="22"/>
          <w:szCs w:val="22"/>
        </w:rPr>
        <w:tab/>
        <w:t>Settlement of disputes</w:t>
      </w:r>
    </w:p>
    <w:p w14:paraId="2BBCC4F1"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28.</w:t>
      </w:r>
      <w:r w:rsidRPr="00DF1F6F">
        <w:rPr>
          <w:rFonts w:ascii="Arial" w:hAnsi="Arial" w:cs="Arial"/>
          <w:sz w:val="22"/>
          <w:szCs w:val="22"/>
        </w:rPr>
        <w:tab/>
        <w:t>Limitation of liability</w:t>
      </w:r>
    </w:p>
    <w:p w14:paraId="03DC2134"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lastRenderedPageBreak/>
        <w:t>29.</w:t>
      </w:r>
      <w:r w:rsidRPr="00DF1F6F">
        <w:rPr>
          <w:rFonts w:ascii="Arial" w:hAnsi="Arial" w:cs="Arial"/>
          <w:sz w:val="22"/>
          <w:szCs w:val="22"/>
        </w:rPr>
        <w:tab/>
        <w:t>Governing language</w:t>
      </w:r>
    </w:p>
    <w:p w14:paraId="2EF27E97"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30.</w:t>
      </w:r>
      <w:r w:rsidRPr="00DF1F6F">
        <w:rPr>
          <w:rFonts w:ascii="Arial" w:hAnsi="Arial" w:cs="Arial"/>
          <w:sz w:val="22"/>
          <w:szCs w:val="22"/>
        </w:rPr>
        <w:tab/>
        <w:t>Applicable law</w:t>
      </w:r>
    </w:p>
    <w:p w14:paraId="27EF3143"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31.</w:t>
      </w:r>
      <w:r w:rsidRPr="00DF1F6F">
        <w:rPr>
          <w:rFonts w:ascii="Arial" w:hAnsi="Arial" w:cs="Arial"/>
          <w:sz w:val="22"/>
          <w:szCs w:val="22"/>
        </w:rPr>
        <w:tab/>
        <w:t>Notices</w:t>
      </w:r>
    </w:p>
    <w:p w14:paraId="1E4198FB"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32.</w:t>
      </w:r>
      <w:r w:rsidRPr="00DF1F6F">
        <w:rPr>
          <w:rFonts w:ascii="Arial" w:hAnsi="Arial" w:cs="Arial"/>
          <w:sz w:val="22"/>
          <w:szCs w:val="22"/>
        </w:rPr>
        <w:tab/>
        <w:t>Taxes and duties</w:t>
      </w:r>
    </w:p>
    <w:p w14:paraId="55968D27"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33.</w:t>
      </w:r>
      <w:r w:rsidRPr="00DF1F6F">
        <w:rPr>
          <w:rFonts w:ascii="Arial" w:hAnsi="Arial" w:cs="Arial"/>
          <w:sz w:val="22"/>
          <w:szCs w:val="22"/>
        </w:rPr>
        <w:tab/>
        <w:t>National Industrial Participation Programme (NIPP)</w:t>
      </w:r>
    </w:p>
    <w:p w14:paraId="0BB2054F"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34.</w:t>
      </w:r>
      <w:r w:rsidRPr="00DF1F6F">
        <w:rPr>
          <w:rFonts w:ascii="Arial" w:hAnsi="Arial" w:cs="Arial"/>
          <w:sz w:val="22"/>
          <w:szCs w:val="22"/>
        </w:rPr>
        <w:tab/>
        <w:t>Prohibition of restrictive practices</w:t>
      </w:r>
    </w:p>
    <w:p w14:paraId="3C5E3DD7" w14:textId="33E1E1DA"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067725D2" w14:textId="77777777" w:rsidR="006C4FB6" w:rsidRPr="00DF1F6F" w:rsidRDefault="006C4FB6" w:rsidP="00042212">
      <w:pPr>
        <w:pStyle w:val="ListParagraph"/>
        <w:numPr>
          <w:ilvl w:val="6"/>
          <w:numId w:val="53"/>
        </w:numPr>
        <w:spacing w:line="360" w:lineRule="auto"/>
        <w:ind w:left="360"/>
        <w:jc w:val="both"/>
        <w:rPr>
          <w:rFonts w:ascii="Arial" w:hAnsi="Arial" w:cs="Arial"/>
          <w:sz w:val="22"/>
          <w:szCs w:val="22"/>
        </w:rPr>
      </w:pPr>
      <w:r w:rsidRPr="00DF1F6F">
        <w:rPr>
          <w:rFonts w:ascii="Arial" w:hAnsi="Arial" w:cs="Arial"/>
          <w:sz w:val="22"/>
          <w:szCs w:val="22"/>
        </w:rPr>
        <w:t>Definitions</w:t>
      </w:r>
    </w:p>
    <w:p w14:paraId="23F28C0F" w14:textId="77777777" w:rsidR="006C4FB6" w:rsidRPr="00DF1F6F" w:rsidRDefault="006C4FB6" w:rsidP="000D6D31">
      <w:pPr>
        <w:spacing w:line="360" w:lineRule="auto"/>
        <w:contextualSpacing/>
        <w:jc w:val="both"/>
        <w:rPr>
          <w:rFonts w:ascii="Arial" w:hAnsi="Arial" w:cs="Arial"/>
          <w:sz w:val="22"/>
          <w:szCs w:val="22"/>
        </w:rPr>
      </w:pPr>
    </w:p>
    <w:p w14:paraId="2AF3D9B7"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The following terms shall be interpreted as indicated:</w:t>
      </w:r>
    </w:p>
    <w:p w14:paraId="67F41925" w14:textId="77777777" w:rsidR="006C4FB6" w:rsidRPr="00DF1F6F" w:rsidRDefault="006C4FB6" w:rsidP="000D6D31">
      <w:pPr>
        <w:spacing w:line="360" w:lineRule="auto"/>
        <w:contextualSpacing/>
        <w:jc w:val="both"/>
        <w:rPr>
          <w:rFonts w:ascii="Arial" w:hAnsi="Arial" w:cs="Arial"/>
          <w:sz w:val="22"/>
          <w:szCs w:val="22"/>
        </w:rPr>
      </w:pPr>
    </w:p>
    <w:p w14:paraId="1A758E37"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“Closing time” means the date and hour specified in the bidding documents for the receipt of bids.</w:t>
      </w:r>
    </w:p>
    <w:p w14:paraId="2ADD8B6E"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 xml:space="preserve">“Contract” means the written agreement </w:t>
      </w:r>
      <w:proofErr w:type="gramStart"/>
      <w:r w:rsidRPr="00DF1F6F">
        <w:rPr>
          <w:rFonts w:ascii="Arial" w:hAnsi="Arial" w:cs="Arial"/>
          <w:sz w:val="22"/>
          <w:szCs w:val="22"/>
        </w:rPr>
        <w:t>entered into</w:t>
      </w:r>
      <w:proofErr w:type="gramEnd"/>
      <w:r w:rsidRPr="00DF1F6F">
        <w:rPr>
          <w:rFonts w:ascii="Arial" w:hAnsi="Arial" w:cs="Arial"/>
          <w:sz w:val="22"/>
          <w:szCs w:val="22"/>
        </w:rPr>
        <w:t xml:space="preserve"> between the purchaser and the supplier, as recorded in the contract form signed by the parties, including all attachments and appendices thereto and all documents incorporated by reference therein.</w:t>
      </w:r>
    </w:p>
    <w:p w14:paraId="103ABE53"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“Contract price” means the price payable to the supplier under the contract for the full and proper performance of his contractual obligations.</w:t>
      </w:r>
    </w:p>
    <w:p w14:paraId="38A434F1"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“Corrupt practice” means the offering, giving, receiving, or soliciting of anything of value to influence the action of a public official in the procurement process or in contract execution.</w:t>
      </w:r>
    </w:p>
    <w:p w14:paraId="0E8FE3A3"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"Countervailing duties" are imposed in cases where an enterprise abroad is subsidized by its government and encouraged to market its products internationally.</w:t>
      </w:r>
    </w:p>
    <w:p w14:paraId="411C8EC6"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 xml:space="preserve">“Country of origin” means the place where the goods were mined, </w:t>
      </w:r>
      <w:proofErr w:type="gramStart"/>
      <w:r w:rsidRPr="00DF1F6F">
        <w:rPr>
          <w:rFonts w:ascii="Arial" w:hAnsi="Arial" w:cs="Arial"/>
          <w:sz w:val="22"/>
          <w:szCs w:val="22"/>
        </w:rPr>
        <w:t>grown</w:t>
      </w:r>
      <w:proofErr w:type="gramEnd"/>
      <w:r w:rsidRPr="00DF1F6F">
        <w:rPr>
          <w:rFonts w:ascii="Arial" w:hAnsi="Arial" w:cs="Arial"/>
          <w:sz w:val="22"/>
          <w:szCs w:val="22"/>
        </w:rPr>
        <w:t xml:space="preserve"> or produced or from which the services are supplied. Goods are produced when, through manufacturing, </w:t>
      </w:r>
      <w:proofErr w:type="gramStart"/>
      <w:r w:rsidRPr="00DF1F6F">
        <w:rPr>
          <w:rFonts w:ascii="Arial" w:hAnsi="Arial" w:cs="Arial"/>
          <w:sz w:val="22"/>
          <w:szCs w:val="22"/>
        </w:rPr>
        <w:t>processing</w:t>
      </w:r>
      <w:proofErr w:type="gramEnd"/>
      <w:r w:rsidRPr="00DF1F6F">
        <w:rPr>
          <w:rFonts w:ascii="Arial" w:hAnsi="Arial" w:cs="Arial"/>
          <w:sz w:val="22"/>
          <w:szCs w:val="22"/>
        </w:rPr>
        <w:t xml:space="preserve"> or substantial and major assembly of components, a commercially recognized new product results that is substantially different in basic characteristics or in purpose or utility from its components.</w:t>
      </w:r>
    </w:p>
    <w:p w14:paraId="7F9E225C"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“Day” means calendar day.</w:t>
      </w:r>
    </w:p>
    <w:p w14:paraId="70991ADB"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“Delivery” means delivery in compliance of the conditions of the contract or order.</w:t>
      </w:r>
    </w:p>
    <w:p w14:paraId="3CA83214"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“Delivery ex stock” means immediate delivery directly from stock on hand.</w:t>
      </w:r>
    </w:p>
    <w:p w14:paraId="1B96001C"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648EF9A7"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lastRenderedPageBreak/>
        <w:t xml:space="preserve">"Dumping" occurs when a private enterprise abroad market its goods on own initiative in the RSA at lower prices than that of the country of origin and which have the potential to harm the local industries in    the RSA. </w:t>
      </w:r>
    </w:p>
    <w:p w14:paraId="5C0C6072"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1DCDB04"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“Fraudulent practice” means a misrepresentation of facts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70CB0DFA"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“GCC” means the General Conditions of Contract.</w:t>
      </w:r>
    </w:p>
    <w:p w14:paraId="38E434BE"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 xml:space="preserve">“Goods” means </w:t>
      </w:r>
      <w:proofErr w:type="gramStart"/>
      <w:r w:rsidRPr="00DF1F6F">
        <w:rPr>
          <w:rFonts w:ascii="Arial" w:hAnsi="Arial" w:cs="Arial"/>
          <w:sz w:val="22"/>
          <w:szCs w:val="22"/>
        </w:rPr>
        <w:t>all of</w:t>
      </w:r>
      <w:proofErr w:type="gramEnd"/>
      <w:r w:rsidRPr="00DF1F6F">
        <w:rPr>
          <w:rFonts w:ascii="Arial" w:hAnsi="Arial" w:cs="Arial"/>
          <w:sz w:val="22"/>
          <w:szCs w:val="22"/>
        </w:rPr>
        <w:t xml:space="preserve"> the equipment, machinery, and/or other materials that the supplier is required to  supply  to  the purchaser  under the contract.</w:t>
      </w:r>
    </w:p>
    <w:p w14:paraId="25C83FDB"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0E467E71"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“Local content” means that portion of the bidding price which is not included in the imported content provided that local manufacture does take place.</w:t>
      </w:r>
    </w:p>
    <w:p w14:paraId="416D6C46"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“Manufacture” means the production of products in a factory using labour, materials, components, and machinery and includes other related value-adding activities.</w:t>
      </w:r>
    </w:p>
    <w:p w14:paraId="1DDF8E40"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“Order” means an official written order issued for the supply of goods or works or the rendering of a service.</w:t>
      </w:r>
    </w:p>
    <w:p w14:paraId="2460F868"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“Project site,” where applicable, means the place indicated in bidding documents.</w:t>
      </w:r>
    </w:p>
    <w:p w14:paraId="37266860"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“Purchaser” means the organization purchasing the goods.</w:t>
      </w:r>
    </w:p>
    <w:p w14:paraId="577F065D"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“Republic” means the Republic of South Africa.</w:t>
      </w:r>
    </w:p>
    <w:p w14:paraId="3F23EF4F"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“SCC” means the Special Conditions of Contract.</w:t>
      </w:r>
    </w:p>
    <w:p w14:paraId="60A07526"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 xml:space="preserve">“Services” means </w:t>
      </w:r>
      <w:proofErr w:type="gramStart"/>
      <w:r w:rsidRPr="00DF1F6F">
        <w:rPr>
          <w:rFonts w:ascii="Arial" w:hAnsi="Arial" w:cs="Arial"/>
          <w:sz w:val="22"/>
          <w:szCs w:val="22"/>
        </w:rPr>
        <w:t>those functional services ancillary</w:t>
      </w:r>
      <w:proofErr w:type="gramEnd"/>
      <w:r w:rsidRPr="00DF1F6F">
        <w:rPr>
          <w:rFonts w:ascii="Arial" w:hAnsi="Arial" w:cs="Arial"/>
          <w:sz w:val="22"/>
          <w:szCs w:val="22"/>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6BB2FA4"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lastRenderedPageBreak/>
        <w:t>“Written” or “in writing” means handwritten in ink or any form of electronic or mechanical writing.</w:t>
      </w:r>
    </w:p>
    <w:p w14:paraId="561F4B38" w14:textId="77777777" w:rsidR="006C4FB6" w:rsidRPr="00DF1F6F" w:rsidRDefault="006C4FB6" w:rsidP="000D6D31">
      <w:pPr>
        <w:spacing w:line="360" w:lineRule="auto"/>
        <w:contextualSpacing/>
        <w:jc w:val="both"/>
        <w:rPr>
          <w:rFonts w:ascii="Arial" w:hAnsi="Arial" w:cs="Arial"/>
          <w:sz w:val="22"/>
          <w:szCs w:val="22"/>
        </w:rPr>
      </w:pPr>
    </w:p>
    <w:p w14:paraId="0995765E" w14:textId="77777777" w:rsidR="006C4FB6" w:rsidRPr="00DF1F6F" w:rsidRDefault="006C4FB6" w:rsidP="00042212">
      <w:pPr>
        <w:pStyle w:val="ListParagraph"/>
        <w:numPr>
          <w:ilvl w:val="6"/>
          <w:numId w:val="53"/>
        </w:numPr>
        <w:spacing w:line="360" w:lineRule="auto"/>
        <w:ind w:left="360"/>
        <w:jc w:val="both"/>
        <w:rPr>
          <w:rFonts w:ascii="Arial" w:hAnsi="Arial" w:cs="Arial"/>
          <w:sz w:val="22"/>
          <w:szCs w:val="22"/>
        </w:rPr>
      </w:pPr>
      <w:r w:rsidRPr="00DF1F6F">
        <w:rPr>
          <w:rFonts w:ascii="Arial" w:hAnsi="Arial" w:cs="Arial"/>
          <w:sz w:val="22"/>
          <w:szCs w:val="22"/>
        </w:rPr>
        <w:t>Application</w:t>
      </w:r>
      <w:r w:rsidRPr="00DF1F6F">
        <w:rPr>
          <w:rFonts w:ascii="Arial" w:hAnsi="Arial" w:cs="Arial"/>
          <w:sz w:val="22"/>
          <w:szCs w:val="22"/>
        </w:rPr>
        <w:tab/>
      </w:r>
    </w:p>
    <w:p w14:paraId="45EAB184"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57A8E5BA"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Where applicable, special conditions of contract are also laid down to cover specific supplies, services or works.</w:t>
      </w:r>
    </w:p>
    <w:p w14:paraId="0581E312"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 xml:space="preserve">Where such special conditions of contract </w:t>
      </w:r>
      <w:proofErr w:type="gramStart"/>
      <w:r w:rsidRPr="00DF1F6F">
        <w:rPr>
          <w:rFonts w:ascii="Arial" w:hAnsi="Arial" w:cs="Arial"/>
          <w:sz w:val="22"/>
          <w:szCs w:val="22"/>
        </w:rPr>
        <w:t>are in conflict with</w:t>
      </w:r>
      <w:proofErr w:type="gramEnd"/>
      <w:r w:rsidRPr="00DF1F6F">
        <w:rPr>
          <w:rFonts w:ascii="Arial" w:hAnsi="Arial" w:cs="Arial"/>
          <w:sz w:val="22"/>
          <w:szCs w:val="22"/>
        </w:rPr>
        <w:t xml:space="preserve"> these general conditions, the special conditions shall apply.</w:t>
      </w:r>
    </w:p>
    <w:p w14:paraId="62F0DC7D" w14:textId="77777777" w:rsidR="006C4FB6" w:rsidRPr="00DF1F6F" w:rsidRDefault="006C4FB6" w:rsidP="000D6D31">
      <w:pPr>
        <w:spacing w:line="360" w:lineRule="auto"/>
        <w:contextualSpacing/>
        <w:jc w:val="both"/>
        <w:rPr>
          <w:rFonts w:ascii="Arial" w:hAnsi="Arial" w:cs="Arial"/>
          <w:sz w:val="22"/>
          <w:szCs w:val="22"/>
        </w:rPr>
      </w:pPr>
    </w:p>
    <w:p w14:paraId="4D479508"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General</w:t>
      </w:r>
    </w:p>
    <w:p w14:paraId="4E2D23C7"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Unless otherwise indicated in the bidding documents, the purchaser shall not be liable for any expense incurred in the preparation and submission of a bid. Where applicable a non-refundable fee for documents may be charged.</w:t>
      </w:r>
    </w:p>
    <w:p w14:paraId="34C27B43"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With certain exceptions, invitations to bid are only published in the Government Tender Bulletin. The Government Tender Bulletin may be obtained directly from the Government Printer, Private Bag X85, Pretoria 0001, or accessed electronically from www.treasury.gov.za.</w:t>
      </w:r>
    </w:p>
    <w:p w14:paraId="23FF7762" w14:textId="77777777" w:rsidR="006C4FB6" w:rsidRPr="00DF1F6F" w:rsidRDefault="006C4FB6" w:rsidP="000D6D31">
      <w:pPr>
        <w:spacing w:line="360" w:lineRule="auto"/>
        <w:contextualSpacing/>
        <w:jc w:val="both"/>
        <w:rPr>
          <w:rFonts w:ascii="Arial" w:hAnsi="Arial" w:cs="Arial"/>
          <w:sz w:val="22"/>
          <w:szCs w:val="22"/>
        </w:rPr>
      </w:pPr>
    </w:p>
    <w:p w14:paraId="1A93AD5E"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Standards</w:t>
      </w:r>
    </w:p>
    <w:p w14:paraId="2E6E9C8E"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goods supplied shall conform to the standards mentioned in the bidding documents and specifications.</w:t>
      </w:r>
    </w:p>
    <w:p w14:paraId="6478D045" w14:textId="77777777" w:rsidR="006C4FB6" w:rsidRPr="00DF1F6F" w:rsidRDefault="006C4FB6" w:rsidP="000D6D31">
      <w:pPr>
        <w:spacing w:line="360" w:lineRule="auto"/>
        <w:contextualSpacing/>
        <w:jc w:val="both"/>
        <w:rPr>
          <w:rFonts w:ascii="Arial" w:hAnsi="Arial" w:cs="Arial"/>
          <w:sz w:val="22"/>
          <w:szCs w:val="22"/>
        </w:rPr>
      </w:pPr>
    </w:p>
    <w:p w14:paraId="09DADB5C"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 Use of contract documents and information; inspection. </w:t>
      </w:r>
    </w:p>
    <w:p w14:paraId="2C1E084D"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17314E70"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supplier shall not, without the purchaser’s prior written consent, make use of any document or information mentioned in GCC   clause except for purposes of performing the contract.</w:t>
      </w:r>
    </w:p>
    <w:p w14:paraId="599AD7B5"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lastRenderedPageBreak/>
        <w:t xml:space="preserve">Any document, other than the contract itself mentioned in GCC clause shall remain the property of the purchaser and shall be returned (all copies) to the purchaser on completion of the supplier’s performance under the contract if </w:t>
      </w:r>
      <w:proofErr w:type="gramStart"/>
      <w:r w:rsidRPr="00DF1F6F">
        <w:rPr>
          <w:rFonts w:ascii="Arial" w:hAnsi="Arial" w:cs="Arial"/>
          <w:sz w:val="22"/>
          <w:szCs w:val="22"/>
        </w:rPr>
        <w:t>so</w:t>
      </w:r>
      <w:proofErr w:type="gramEnd"/>
      <w:r w:rsidRPr="00DF1F6F">
        <w:rPr>
          <w:rFonts w:ascii="Arial" w:hAnsi="Arial" w:cs="Arial"/>
          <w:sz w:val="22"/>
          <w:szCs w:val="22"/>
        </w:rPr>
        <w:t xml:space="preserve"> required by the purchaser.</w:t>
      </w:r>
    </w:p>
    <w:p w14:paraId="24521D5D"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supplier shall permit the purchaser to inspect the supplier’s records relating to the performance of the supplier and to have them audited by auditors appointed by the purchaser, if so, required by the purchaser.</w:t>
      </w:r>
    </w:p>
    <w:p w14:paraId="7D3D2DC2"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2F11556D"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Patent </w:t>
      </w:r>
      <w:proofErr w:type="gramStart"/>
      <w:r w:rsidRPr="00DF1F6F">
        <w:rPr>
          <w:rFonts w:ascii="Arial" w:hAnsi="Arial" w:cs="Arial"/>
          <w:sz w:val="22"/>
          <w:szCs w:val="22"/>
        </w:rPr>
        <w:t>rights</w:t>
      </w:r>
      <w:proofErr w:type="gramEnd"/>
      <w:r w:rsidRPr="00DF1F6F">
        <w:rPr>
          <w:rFonts w:ascii="Arial" w:hAnsi="Arial" w:cs="Arial"/>
          <w:sz w:val="22"/>
          <w:szCs w:val="22"/>
        </w:rPr>
        <w:tab/>
      </w:r>
    </w:p>
    <w:p w14:paraId="47070A71"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supplier  shall  indemnify  the  purchaser  against   all  third-party claims of infringement of patent, trademark, or industrial design rights arising from use of the goods or any part thereof by the purchaser.</w:t>
      </w:r>
    </w:p>
    <w:p w14:paraId="742874B4"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4F120D8F"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Performance security</w:t>
      </w:r>
    </w:p>
    <w:p w14:paraId="029EFDA5"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Within thirty (30) days of receipt of the notification of contract award, the successful bidder shall furnish to the purchaser the performance security of the amount specified in SCC.</w:t>
      </w:r>
    </w:p>
    <w:p w14:paraId="28755C7D"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proceeds of the performance security shall be payable to the purchaser as compensation for any loss resulting from the supplier’s failure to complete his obligations under the contract.</w:t>
      </w:r>
    </w:p>
    <w:p w14:paraId="3969EE12"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performance security shall be denominated in the currency of the contract, or in a freely convertible currency acceptable to the purchaser and shall be in one of the following forms:</w:t>
      </w:r>
    </w:p>
    <w:p w14:paraId="2FDEFE09" w14:textId="77777777" w:rsidR="006C4FB6" w:rsidRPr="00DF1F6F" w:rsidRDefault="006C4FB6">
      <w:pPr>
        <w:pStyle w:val="ListParagraph"/>
        <w:numPr>
          <w:ilvl w:val="0"/>
          <w:numId w:val="23"/>
        </w:numPr>
        <w:spacing w:line="360" w:lineRule="auto"/>
        <w:jc w:val="both"/>
        <w:rPr>
          <w:rFonts w:ascii="Arial" w:hAnsi="Arial" w:cs="Arial"/>
          <w:sz w:val="22"/>
          <w:szCs w:val="22"/>
        </w:rPr>
      </w:pPr>
      <w:r w:rsidRPr="00DF1F6F">
        <w:rPr>
          <w:rFonts w:ascii="Arial" w:hAnsi="Arial" w:cs="Arial"/>
          <w:sz w:val="22"/>
          <w:szCs w:val="22"/>
        </w:rPr>
        <w:t xml:space="preserve">a bank guarantee or an irrevocable letter of credit issued by a reputable bank located in the purchaser’s country or abroad, acceptable to the purchaser, in the form provided in  the  bidding documents or another form acceptable to the purchaser; or a cashier’s or certified </w:t>
      </w:r>
      <w:proofErr w:type="gramStart"/>
      <w:r w:rsidRPr="00DF1F6F">
        <w:rPr>
          <w:rFonts w:ascii="Arial" w:hAnsi="Arial" w:cs="Arial"/>
          <w:sz w:val="22"/>
          <w:szCs w:val="22"/>
        </w:rPr>
        <w:t>cheque</w:t>
      </w:r>
      <w:proofErr w:type="gramEnd"/>
    </w:p>
    <w:p w14:paraId="18C45C6A"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401A0A60"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420CE3BC"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Inspections, </w:t>
      </w:r>
      <w:proofErr w:type="gramStart"/>
      <w:r w:rsidRPr="00DF1F6F">
        <w:rPr>
          <w:rFonts w:ascii="Arial" w:hAnsi="Arial" w:cs="Arial"/>
          <w:sz w:val="22"/>
          <w:szCs w:val="22"/>
        </w:rPr>
        <w:t>tests</w:t>
      </w:r>
      <w:proofErr w:type="gramEnd"/>
      <w:r w:rsidRPr="00DF1F6F">
        <w:rPr>
          <w:rFonts w:ascii="Arial" w:hAnsi="Arial" w:cs="Arial"/>
          <w:sz w:val="22"/>
          <w:szCs w:val="22"/>
        </w:rPr>
        <w:t xml:space="preserve"> and analyses </w:t>
      </w:r>
    </w:p>
    <w:p w14:paraId="03897B7E"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All pre-bidding testing will be for the account of the bidder.</w:t>
      </w:r>
    </w:p>
    <w:p w14:paraId="4C533C3B"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303A8AC3" w14:textId="77777777" w:rsidR="006C4FB6" w:rsidRPr="00DF1F6F" w:rsidRDefault="006C4FB6" w:rsidP="000D6D31">
      <w:pPr>
        <w:spacing w:line="360" w:lineRule="auto"/>
        <w:contextualSpacing/>
        <w:jc w:val="both"/>
        <w:rPr>
          <w:rFonts w:ascii="Arial" w:hAnsi="Arial" w:cs="Arial"/>
          <w:sz w:val="22"/>
          <w:szCs w:val="22"/>
        </w:rPr>
      </w:pPr>
    </w:p>
    <w:p w14:paraId="50EA20D2"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40FA0B28"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 xml:space="preserve">If the inspections, </w:t>
      </w:r>
      <w:proofErr w:type="gramStart"/>
      <w:r w:rsidRPr="00DF1F6F">
        <w:rPr>
          <w:rFonts w:ascii="Arial" w:hAnsi="Arial" w:cs="Arial"/>
          <w:sz w:val="22"/>
          <w:szCs w:val="22"/>
        </w:rPr>
        <w:t>tests</w:t>
      </w:r>
      <w:proofErr w:type="gramEnd"/>
      <w:r w:rsidRPr="00DF1F6F">
        <w:rPr>
          <w:rFonts w:ascii="Arial" w:hAnsi="Arial" w:cs="Arial"/>
          <w:sz w:val="22"/>
          <w:szCs w:val="22"/>
        </w:rPr>
        <w:t xml:space="preserve"> and analyses referred to in clauses 8.2 and 8.3 show the supplies to be in accordance with the contract requirements, the cost of the inspections, tests and analyses shall be defrayed by the purchaser.</w:t>
      </w:r>
    </w:p>
    <w:p w14:paraId="538AC277"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0D532D45"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Supplies and services which are referred to in clauses 8.2 and 8.3 and which do not comply with the contract requirements may be rejected.</w:t>
      </w:r>
    </w:p>
    <w:p w14:paraId="4AFC61F8"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 xml:space="preserve">Any contract supplies may on or after delivery be inspected, </w:t>
      </w:r>
      <w:proofErr w:type="gramStart"/>
      <w:r w:rsidRPr="00DF1F6F">
        <w:rPr>
          <w:rFonts w:ascii="Arial" w:hAnsi="Arial" w:cs="Arial"/>
          <w:sz w:val="22"/>
          <w:szCs w:val="22"/>
        </w:rPr>
        <w:t>tested</w:t>
      </w:r>
      <w:proofErr w:type="gramEnd"/>
      <w:r w:rsidRPr="00DF1F6F">
        <w:rPr>
          <w:rFonts w:ascii="Arial" w:hAnsi="Arial" w:cs="Arial"/>
          <w:sz w:val="22"/>
          <w:szCs w:val="22"/>
        </w:rPr>
        <w:t xml:space="preserve">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w:t>
      </w:r>
      <w:proofErr w:type="gramStart"/>
      <w:r w:rsidRPr="00DF1F6F">
        <w:rPr>
          <w:rFonts w:ascii="Arial" w:hAnsi="Arial" w:cs="Arial"/>
          <w:sz w:val="22"/>
          <w:szCs w:val="22"/>
        </w:rPr>
        <w:t>suppliers</w:t>
      </w:r>
      <w:proofErr w:type="gramEnd"/>
      <w:r w:rsidRPr="00DF1F6F">
        <w:rPr>
          <w:rFonts w:ascii="Arial" w:hAnsi="Arial" w:cs="Arial"/>
          <w:sz w:val="22"/>
          <w:szCs w:val="22"/>
        </w:rPr>
        <w:t xml:space="preserve">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4F473FE2"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provisions of clauses 8.4 to 8.7 shall not prejudice the right of the purchaser to cancel the contract on account of a breach of the conditions thereof, or to act in terms of Clause 23 of GCC.</w:t>
      </w:r>
    </w:p>
    <w:p w14:paraId="7B6AA44E" w14:textId="77777777" w:rsidR="006C4FB6" w:rsidRPr="00DF1F6F" w:rsidRDefault="006C4FB6" w:rsidP="000D6D31">
      <w:pPr>
        <w:spacing w:line="360" w:lineRule="auto"/>
        <w:contextualSpacing/>
        <w:jc w:val="both"/>
        <w:rPr>
          <w:rFonts w:ascii="Arial" w:hAnsi="Arial" w:cs="Arial"/>
          <w:sz w:val="22"/>
          <w:szCs w:val="22"/>
        </w:rPr>
      </w:pPr>
    </w:p>
    <w:p w14:paraId="452E310F"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Packing</w:t>
      </w:r>
      <w:r w:rsidRPr="00DF1F6F">
        <w:rPr>
          <w:rFonts w:ascii="Arial" w:hAnsi="Arial" w:cs="Arial"/>
          <w:sz w:val="22"/>
          <w:szCs w:val="22"/>
        </w:rPr>
        <w:tab/>
      </w:r>
    </w:p>
    <w:p w14:paraId="181CD582"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 xml:space="preserve">The supplier shall provide such packing of the goods as is   required to prevent their damage or deterioration during transit to their </w:t>
      </w:r>
      <w:proofErr w:type="gramStart"/>
      <w:r w:rsidRPr="00DF1F6F">
        <w:rPr>
          <w:rFonts w:ascii="Arial" w:hAnsi="Arial" w:cs="Arial"/>
          <w:sz w:val="22"/>
          <w:szCs w:val="22"/>
        </w:rPr>
        <w:t>final destination</w:t>
      </w:r>
      <w:proofErr w:type="gramEnd"/>
      <w:r w:rsidRPr="00DF1F6F">
        <w:rPr>
          <w:rFonts w:ascii="Arial" w:hAnsi="Arial" w:cs="Arial"/>
          <w:sz w:val="22"/>
          <w:szCs w:val="22"/>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DF1F6F">
        <w:rPr>
          <w:rFonts w:ascii="Arial" w:hAnsi="Arial" w:cs="Arial"/>
          <w:sz w:val="22"/>
          <w:szCs w:val="22"/>
        </w:rPr>
        <w:t>final destination</w:t>
      </w:r>
      <w:proofErr w:type="gramEnd"/>
      <w:r w:rsidRPr="00DF1F6F">
        <w:rPr>
          <w:rFonts w:ascii="Arial" w:hAnsi="Arial" w:cs="Arial"/>
          <w:sz w:val="22"/>
          <w:szCs w:val="22"/>
        </w:rPr>
        <w:t xml:space="preserve"> and the absence of heavy handling facilities at all points in transit.</w:t>
      </w:r>
    </w:p>
    <w:p w14:paraId="25379387"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 xml:space="preserve">The packing, marking, and documentation within and outside the packages shall comply strictly with such special requirements as shall be expressly provided for in the contract, </w:t>
      </w:r>
      <w:r w:rsidRPr="00DF1F6F">
        <w:rPr>
          <w:rFonts w:ascii="Arial" w:hAnsi="Arial" w:cs="Arial"/>
          <w:sz w:val="22"/>
          <w:szCs w:val="22"/>
        </w:rPr>
        <w:lastRenderedPageBreak/>
        <w:t>including additional requirements, if any, specified in SCC, and in any subsequent instructions ordered by the purchaser.</w:t>
      </w:r>
    </w:p>
    <w:p w14:paraId="60235777" w14:textId="77777777" w:rsidR="006C4FB6" w:rsidRPr="00DF1F6F" w:rsidRDefault="006C4FB6" w:rsidP="000D6D31">
      <w:pPr>
        <w:spacing w:line="360" w:lineRule="auto"/>
        <w:contextualSpacing/>
        <w:jc w:val="both"/>
        <w:rPr>
          <w:rFonts w:ascii="Arial" w:hAnsi="Arial" w:cs="Arial"/>
          <w:sz w:val="22"/>
          <w:szCs w:val="22"/>
        </w:rPr>
      </w:pPr>
    </w:p>
    <w:p w14:paraId="46DF5DA0"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 Delivery and documents</w:t>
      </w:r>
    </w:p>
    <w:p w14:paraId="0217A476"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600CF478"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Delivery of the goods shall be made by the supplier in accordance with the terms specified in the contract. The details of shipping and/or other documents to be furnished by the supplier are specified in SCC.</w:t>
      </w:r>
    </w:p>
    <w:p w14:paraId="6C0B82E0"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Documents to be submitted by the supplier are specified in SCC.</w:t>
      </w:r>
    </w:p>
    <w:p w14:paraId="10A8AFB5"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32696E9F" w14:textId="77777777" w:rsidR="006C4FB6" w:rsidRPr="00DF1F6F" w:rsidRDefault="006C4FB6" w:rsidP="000D6D31">
      <w:pPr>
        <w:spacing w:line="360" w:lineRule="auto"/>
        <w:contextualSpacing/>
        <w:jc w:val="both"/>
        <w:rPr>
          <w:rFonts w:ascii="Arial" w:hAnsi="Arial" w:cs="Arial"/>
          <w:sz w:val="22"/>
          <w:szCs w:val="22"/>
        </w:rPr>
      </w:pPr>
    </w:p>
    <w:p w14:paraId="11C5A8A0"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Insurance</w:t>
      </w:r>
      <w:r w:rsidRPr="00DF1F6F">
        <w:rPr>
          <w:rFonts w:ascii="Arial" w:hAnsi="Arial" w:cs="Arial"/>
          <w:sz w:val="22"/>
          <w:szCs w:val="22"/>
        </w:rPr>
        <w:tab/>
      </w:r>
    </w:p>
    <w:p w14:paraId="66E2B3F3"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 xml:space="preserve">The goods supplied under the contract shall be fully insured in a freely convertible currency against loss or damage incidental to manufacture or acquisition, transportation, </w:t>
      </w:r>
      <w:proofErr w:type="gramStart"/>
      <w:r w:rsidRPr="00DF1F6F">
        <w:rPr>
          <w:rFonts w:ascii="Arial" w:hAnsi="Arial" w:cs="Arial"/>
          <w:sz w:val="22"/>
          <w:szCs w:val="22"/>
        </w:rPr>
        <w:t>storage</w:t>
      </w:r>
      <w:proofErr w:type="gramEnd"/>
      <w:r w:rsidRPr="00DF1F6F">
        <w:rPr>
          <w:rFonts w:ascii="Arial" w:hAnsi="Arial" w:cs="Arial"/>
          <w:sz w:val="22"/>
          <w:szCs w:val="22"/>
        </w:rPr>
        <w:t xml:space="preserve"> and delivery in the manner specified in the SCC.</w:t>
      </w:r>
    </w:p>
    <w:p w14:paraId="221E6977" w14:textId="77777777" w:rsidR="006C4FB6" w:rsidRPr="00DF1F6F" w:rsidRDefault="006C4FB6" w:rsidP="000D6D31">
      <w:pPr>
        <w:spacing w:line="360" w:lineRule="auto"/>
        <w:contextualSpacing/>
        <w:jc w:val="both"/>
        <w:rPr>
          <w:rFonts w:ascii="Arial" w:hAnsi="Arial" w:cs="Arial"/>
          <w:sz w:val="22"/>
          <w:szCs w:val="22"/>
        </w:rPr>
      </w:pPr>
    </w:p>
    <w:p w14:paraId="03C0BB33"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Transportation    </w:t>
      </w:r>
    </w:p>
    <w:p w14:paraId="13DA3326"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Should a price other than an all-inclusive delivered price be required, this shall be specified in the SCC.</w:t>
      </w:r>
    </w:p>
    <w:p w14:paraId="34E9054F" w14:textId="77777777" w:rsidR="006C4FB6" w:rsidRPr="00DF1F6F" w:rsidRDefault="006C4FB6" w:rsidP="000D6D31">
      <w:pPr>
        <w:spacing w:line="360" w:lineRule="auto"/>
        <w:contextualSpacing/>
        <w:jc w:val="both"/>
        <w:rPr>
          <w:rFonts w:ascii="Arial" w:hAnsi="Arial" w:cs="Arial"/>
          <w:sz w:val="22"/>
          <w:szCs w:val="22"/>
        </w:rPr>
      </w:pPr>
    </w:p>
    <w:p w14:paraId="6A7D6CA2"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 Incidental services</w:t>
      </w:r>
    </w:p>
    <w:p w14:paraId="68BD60E2"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 xml:space="preserve">The supplier may be required to provide any or </w:t>
      </w:r>
      <w:proofErr w:type="gramStart"/>
      <w:r w:rsidRPr="00DF1F6F">
        <w:rPr>
          <w:rFonts w:ascii="Arial" w:hAnsi="Arial" w:cs="Arial"/>
          <w:sz w:val="22"/>
          <w:szCs w:val="22"/>
        </w:rPr>
        <w:t>all of</w:t>
      </w:r>
      <w:proofErr w:type="gramEnd"/>
      <w:r w:rsidRPr="00DF1F6F">
        <w:rPr>
          <w:rFonts w:ascii="Arial" w:hAnsi="Arial" w:cs="Arial"/>
          <w:sz w:val="22"/>
          <w:szCs w:val="22"/>
        </w:rPr>
        <w:t xml:space="preserve"> the following services, including additional services, if any, specified in SCC:</w:t>
      </w:r>
    </w:p>
    <w:p w14:paraId="443ABCBB" w14:textId="77777777" w:rsidR="006C4FB6" w:rsidRPr="00DF1F6F" w:rsidRDefault="006C4FB6">
      <w:pPr>
        <w:pStyle w:val="ListParagraph"/>
        <w:numPr>
          <w:ilvl w:val="1"/>
          <w:numId w:val="24"/>
        </w:numPr>
        <w:spacing w:line="360" w:lineRule="auto"/>
        <w:jc w:val="both"/>
        <w:rPr>
          <w:rFonts w:ascii="Arial" w:hAnsi="Arial" w:cs="Arial"/>
          <w:sz w:val="22"/>
          <w:szCs w:val="22"/>
        </w:rPr>
      </w:pPr>
      <w:r w:rsidRPr="00DF1F6F">
        <w:rPr>
          <w:rFonts w:ascii="Arial" w:hAnsi="Arial" w:cs="Arial"/>
          <w:sz w:val="22"/>
          <w:szCs w:val="22"/>
        </w:rPr>
        <w:t xml:space="preserve">performance or supervision of on-site assembly and/or commissioning of the supplied </w:t>
      </w:r>
      <w:proofErr w:type="gramStart"/>
      <w:r w:rsidRPr="00DF1F6F">
        <w:rPr>
          <w:rFonts w:ascii="Arial" w:hAnsi="Arial" w:cs="Arial"/>
          <w:sz w:val="22"/>
          <w:szCs w:val="22"/>
        </w:rPr>
        <w:t>goods;</w:t>
      </w:r>
      <w:proofErr w:type="gramEnd"/>
    </w:p>
    <w:p w14:paraId="1C672ABA" w14:textId="77777777" w:rsidR="006C4FB6" w:rsidRPr="00DF1F6F" w:rsidRDefault="006C4FB6">
      <w:pPr>
        <w:pStyle w:val="ListParagraph"/>
        <w:numPr>
          <w:ilvl w:val="1"/>
          <w:numId w:val="24"/>
        </w:numPr>
        <w:spacing w:line="360" w:lineRule="auto"/>
        <w:jc w:val="both"/>
        <w:rPr>
          <w:rFonts w:ascii="Arial" w:hAnsi="Arial" w:cs="Arial"/>
          <w:sz w:val="22"/>
          <w:szCs w:val="22"/>
        </w:rPr>
      </w:pPr>
      <w:r w:rsidRPr="00DF1F6F">
        <w:rPr>
          <w:rFonts w:ascii="Arial" w:hAnsi="Arial" w:cs="Arial"/>
          <w:sz w:val="22"/>
          <w:szCs w:val="22"/>
        </w:rPr>
        <w:t xml:space="preserve">furnishing of tools required for assembly and/or maintenance of the supplied </w:t>
      </w:r>
      <w:proofErr w:type="gramStart"/>
      <w:r w:rsidRPr="00DF1F6F">
        <w:rPr>
          <w:rFonts w:ascii="Arial" w:hAnsi="Arial" w:cs="Arial"/>
          <w:sz w:val="22"/>
          <w:szCs w:val="22"/>
        </w:rPr>
        <w:t>goods;</w:t>
      </w:r>
      <w:proofErr w:type="gramEnd"/>
    </w:p>
    <w:p w14:paraId="3CDEDE6A" w14:textId="77777777" w:rsidR="006C4FB6" w:rsidRPr="00DF1F6F" w:rsidRDefault="006C4FB6">
      <w:pPr>
        <w:pStyle w:val="ListParagraph"/>
        <w:numPr>
          <w:ilvl w:val="1"/>
          <w:numId w:val="24"/>
        </w:numPr>
        <w:spacing w:line="360" w:lineRule="auto"/>
        <w:jc w:val="both"/>
        <w:rPr>
          <w:rFonts w:ascii="Arial" w:hAnsi="Arial" w:cs="Arial"/>
          <w:sz w:val="22"/>
          <w:szCs w:val="22"/>
        </w:rPr>
      </w:pPr>
      <w:r w:rsidRPr="00DF1F6F">
        <w:rPr>
          <w:rFonts w:ascii="Arial" w:hAnsi="Arial" w:cs="Arial"/>
          <w:sz w:val="22"/>
          <w:szCs w:val="22"/>
        </w:rPr>
        <w:t xml:space="preserve">furnishing of a detailed operations and maintenance manual for each appropriate unit of the supplied </w:t>
      </w:r>
      <w:proofErr w:type="gramStart"/>
      <w:r w:rsidRPr="00DF1F6F">
        <w:rPr>
          <w:rFonts w:ascii="Arial" w:hAnsi="Arial" w:cs="Arial"/>
          <w:sz w:val="22"/>
          <w:szCs w:val="22"/>
        </w:rPr>
        <w:t>goods;</w:t>
      </w:r>
      <w:proofErr w:type="gramEnd"/>
    </w:p>
    <w:p w14:paraId="4D074EDD" w14:textId="77777777" w:rsidR="006C4FB6" w:rsidRPr="00DF1F6F" w:rsidRDefault="006C4FB6">
      <w:pPr>
        <w:pStyle w:val="ListParagraph"/>
        <w:numPr>
          <w:ilvl w:val="1"/>
          <w:numId w:val="24"/>
        </w:numPr>
        <w:spacing w:line="360" w:lineRule="auto"/>
        <w:jc w:val="both"/>
        <w:rPr>
          <w:rFonts w:ascii="Arial" w:hAnsi="Arial" w:cs="Arial"/>
          <w:sz w:val="22"/>
          <w:szCs w:val="22"/>
        </w:rPr>
      </w:pPr>
      <w:r w:rsidRPr="00DF1F6F">
        <w:rPr>
          <w:rFonts w:ascii="Arial" w:hAnsi="Arial" w:cs="Arial"/>
          <w:sz w:val="22"/>
          <w:szCs w:val="22"/>
        </w:rPr>
        <w:t xml:space="preserve">performance or supervision or maintenance and/or repair of the supplied goods, for </w:t>
      </w:r>
      <w:proofErr w:type="gramStart"/>
      <w:r w:rsidRPr="00DF1F6F">
        <w:rPr>
          <w:rFonts w:ascii="Arial" w:hAnsi="Arial" w:cs="Arial"/>
          <w:sz w:val="22"/>
          <w:szCs w:val="22"/>
        </w:rPr>
        <w:t>a period of time</w:t>
      </w:r>
      <w:proofErr w:type="gramEnd"/>
      <w:r w:rsidRPr="00DF1F6F">
        <w:rPr>
          <w:rFonts w:ascii="Arial" w:hAnsi="Arial" w:cs="Arial"/>
          <w:sz w:val="22"/>
          <w:szCs w:val="22"/>
        </w:rPr>
        <w:t xml:space="preserve"> agreed by the parties, provided that this service shall not relieve the supplier of any warranty obligations under this contract; and</w:t>
      </w:r>
    </w:p>
    <w:p w14:paraId="2C6963A1" w14:textId="77777777" w:rsidR="006C4FB6" w:rsidRPr="00DF1F6F" w:rsidRDefault="006C4FB6">
      <w:pPr>
        <w:pStyle w:val="ListParagraph"/>
        <w:numPr>
          <w:ilvl w:val="1"/>
          <w:numId w:val="24"/>
        </w:numPr>
        <w:spacing w:line="360" w:lineRule="auto"/>
        <w:jc w:val="both"/>
        <w:rPr>
          <w:rFonts w:ascii="Arial" w:hAnsi="Arial" w:cs="Arial"/>
          <w:sz w:val="22"/>
          <w:szCs w:val="22"/>
        </w:rPr>
      </w:pPr>
      <w:r w:rsidRPr="00DF1F6F">
        <w:rPr>
          <w:rFonts w:ascii="Arial" w:hAnsi="Arial" w:cs="Arial"/>
          <w:sz w:val="22"/>
          <w:szCs w:val="22"/>
        </w:rPr>
        <w:t>training of the purchaser’s personnel, at the supplier’s plant and/or on-site, in assembly, start-up, operation,  maintenance, and/or repair of the supplied goods.</w:t>
      </w:r>
    </w:p>
    <w:p w14:paraId="621FEE2E"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7E013A9E" w14:textId="77777777" w:rsidR="006C4FB6" w:rsidRPr="00DF1F6F" w:rsidRDefault="006C4FB6" w:rsidP="000D6D31">
      <w:pPr>
        <w:spacing w:line="360" w:lineRule="auto"/>
        <w:contextualSpacing/>
        <w:jc w:val="both"/>
        <w:rPr>
          <w:rFonts w:ascii="Arial" w:hAnsi="Arial" w:cs="Arial"/>
          <w:sz w:val="22"/>
          <w:szCs w:val="22"/>
        </w:rPr>
      </w:pPr>
    </w:p>
    <w:p w14:paraId="1032AC6C"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lastRenderedPageBreak/>
        <w:t>Spare parts</w:t>
      </w:r>
      <w:r w:rsidRPr="00DF1F6F">
        <w:rPr>
          <w:rFonts w:ascii="Arial" w:hAnsi="Arial" w:cs="Arial"/>
          <w:sz w:val="22"/>
          <w:szCs w:val="22"/>
        </w:rPr>
        <w:tab/>
      </w:r>
    </w:p>
    <w:p w14:paraId="030D69CE"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 xml:space="preserve">As specified in SCC, the supplier may be required to provide any or </w:t>
      </w:r>
      <w:proofErr w:type="gramStart"/>
      <w:r w:rsidRPr="00DF1F6F">
        <w:rPr>
          <w:rFonts w:ascii="Arial" w:hAnsi="Arial" w:cs="Arial"/>
          <w:sz w:val="22"/>
          <w:szCs w:val="22"/>
        </w:rPr>
        <w:t>all of</w:t>
      </w:r>
      <w:proofErr w:type="gramEnd"/>
      <w:r w:rsidRPr="00DF1F6F">
        <w:rPr>
          <w:rFonts w:ascii="Arial" w:hAnsi="Arial" w:cs="Arial"/>
          <w:sz w:val="22"/>
          <w:szCs w:val="22"/>
        </w:rPr>
        <w:t xml:space="preserve"> the following materials, notifications, and information pertaining to spare parts manufactured or distributed by the supplier:</w:t>
      </w:r>
    </w:p>
    <w:p w14:paraId="34A0AAA6" w14:textId="77777777" w:rsidR="006C4FB6" w:rsidRPr="00DF1F6F" w:rsidRDefault="006C4FB6">
      <w:pPr>
        <w:pStyle w:val="ListParagraph"/>
        <w:numPr>
          <w:ilvl w:val="0"/>
          <w:numId w:val="25"/>
        </w:numPr>
        <w:spacing w:line="360" w:lineRule="auto"/>
        <w:jc w:val="both"/>
        <w:rPr>
          <w:rFonts w:ascii="Arial" w:hAnsi="Arial" w:cs="Arial"/>
          <w:sz w:val="22"/>
          <w:szCs w:val="22"/>
        </w:rPr>
      </w:pPr>
      <w:r w:rsidRPr="00DF1F6F">
        <w:rPr>
          <w:rFonts w:ascii="Arial" w:hAnsi="Arial" w:cs="Arial"/>
          <w:sz w:val="22"/>
          <w:szCs w:val="22"/>
        </w:rPr>
        <w:t>such spare parts as the purchaser may elect to purchase from the supplier, provided that this election shall not relieve the supplier of any warranty obligations under the contract; and</w:t>
      </w:r>
    </w:p>
    <w:p w14:paraId="12BF7F99" w14:textId="77777777" w:rsidR="006C4FB6" w:rsidRPr="00DF1F6F" w:rsidRDefault="006C4FB6">
      <w:pPr>
        <w:pStyle w:val="ListParagraph"/>
        <w:numPr>
          <w:ilvl w:val="0"/>
          <w:numId w:val="25"/>
        </w:numPr>
        <w:spacing w:line="360" w:lineRule="auto"/>
        <w:jc w:val="both"/>
        <w:rPr>
          <w:rFonts w:ascii="Arial" w:hAnsi="Arial" w:cs="Arial"/>
          <w:sz w:val="22"/>
          <w:szCs w:val="22"/>
        </w:rPr>
      </w:pPr>
      <w:r w:rsidRPr="00DF1F6F">
        <w:rPr>
          <w:rFonts w:ascii="Arial" w:hAnsi="Arial" w:cs="Arial"/>
          <w:sz w:val="22"/>
          <w:szCs w:val="22"/>
        </w:rPr>
        <w:t>in the event of termination of production of the spare parts:</w:t>
      </w:r>
    </w:p>
    <w:p w14:paraId="578EBA2B" w14:textId="77777777" w:rsidR="006C4FB6" w:rsidRPr="00DF1F6F" w:rsidRDefault="006C4FB6">
      <w:pPr>
        <w:pStyle w:val="ListParagraph"/>
        <w:numPr>
          <w:ilvl w:val="0"/>
          <w:numId w:val="26"/>
        </w:numPr>
        <w:spacing w:line="360" w:lineRule="auto"/>
        <w:jc w:val="both"/>
        <w:rPr>
          <w:rFonts w:ascii="Arial" w:hAnsi="Arial" w:cs="Arial"/>
          <w:sz w:val="22"/>
          <w:szCs w:val="22"/>
        </w:rPr>
      </w:pPr>
      <w:r w:rsidRPr="00DF1F6F">
        <w:rPr>
          <w:rFonts w:ascii="Arial" w:hAnsi="Arial" w:cs="Arial"/>
          <w:sz w:val="22"/>
          <w:szCs w:val="22"/>
        </w:rPr>
        <w:t>Advance notification to the purchaser of the pending termination, in sufficient time to permit the purchaser to procure needed requirements; and</w:t>
      </w:r>
    </w:p>
    <w:p w14:paraId="1988D632" w14:textId="77777777" w:rsidR="006C4FB6" w:rsidRPr="00DF1F6F" w:rsidRDefault="006C4FB6">
      <w:pPr>
        <w:pStyle w:val="ListParagraph"/>
        <w:numPr>
          <w:ilvl w:val="0"/>
          <w:numId w:val="26"/>
        </w:numPr>
        <w:spacing w:line="360" w:lineRule="auto"/>
        <w:jc w:val="both"/>
        <w:rPr>
          <w:rFonts w:ascii="Arial" w:hAnsi="Arial" w:cs="Arial"/>
          <w:sz w:val="22"/>
          <w:szCs w:val="22"/>
        </w:rPr>
      </w:pPr>
      <w:r w:rsidRPr="00DF1F6F">
        <w:rPr>
          <w:rFonts w:ascii="Arial" w:hAnsi="Arial" w:cs="Arial"/>
          <w:sz w:val="22"/>
          <w:szCs w:val="22"/>
        </w:rPr>
        <w:t>following such termination, furnishing at no cost to the purchaser, the blueprints, drawings, and specifications of the spare parts, if requested.</w:t>
      </w:r>
    </w:p>
    <w:p w14:paraId="318DF616" w14:textId="77777777" w:rsidR="006C4FB6" w:rsidRPr="00DF1F6F" w:rsidRDefault="006C4FB6" w:rsidP="000D6D31">
      <w:pPr>
        <w:spacing w:line="360" w:lineRule="auto"/>
        <w:contextualSpacing/>
        <w:jc w:val="both"/>
        <w:rPr>
          <w:rFonts w:ascii="Arial" w:hAnsi="Arial" w:cs="Arial"/>
          <w:sz w:val="22"/>
          <w:szCs w:val="22"/>
        </w:rPr>
      </w:pPr>
    </w:p>
    <w:p w14:paraId="2E266D21"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Warranty</w:t>
      </w:r>
    </w:p>
    <w:p w14:paraId="13355B3D"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w:t>
      </w:r>
      <w:proofErr w:type="gramStart"/>
      <w:r w:rsidRPr="00DF1F6F">
        <w:rPr>
          <w:rFonts w:ascii="Arial" w:hAnsi="Arial" w:cs="Arial"/>
          <w:sz w:val="22"/>
          <w:szCs w:val="22"/>
        </w:rPr>
        <w:t>final destination</w:t>
      </w:r>
      <w:proofErr w:type="gramEnd"/>
      <w:r w:rsidRPr="00DF1F6F">
        <w:rPr>
          <w:rFonts w:ascii="Arial" w:hAnsi="Arial" w:cs="Arial"/>
          <w:sz w:val="22"/>
          <w:szCs w:val="22"/>
        </w:rPr>
        <w:t>.</w:t>
      </w:r>
    </w:p>
    <w:p w14:paraId="00F9FB3F"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 xml:space="preserve">This warranty shall remain valid for twelve (12) months after the goods, or any portion thereof as the case may be, have been delivered to and accepted at the </w:t>
      </w:r>
      <w:proofErr w:type="gramStart"/>
      <w:r w:rsidRPr="00DF1F6F">
        <w:rPr>
          <w:rFonts w:ascii="Arial" w:hAnsi="Arial" w:cs="Arial"/>
          <w:sz w:val="22"/>
          <w:szCs w:val="22"/>
        </w:rPr>
        <w:t>final destination</w:t>
      </w:r>
      <w:proofErr w:type="gramEnd"/>
      <w:r w:rsidRPr="00DF1F6F">
        <w:rPr>
          <w:rFonts w:ascii="Arial" w:hAnsi="Arial" w:cs="Arial"/>
          <w:sz w:val="22"/>
          <w:szCs w:val="22"/>
        </w:rPr>
        <w:t xml:space="preserve"> indicated in the contract, or for eighteen (18) months after the date of shipment from the port or place of loading in the source country, whichever period concludes earlier, unless specified otherwise in SCC.</w:t>
      </w:r>
    </w:p>
    <w:p w14:paraId="11284953"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purchaser shall promptly notify the supplier in writing of any claims arising under this warranty.</w:t>
      </w:r>
    </w:p>
    <w:p w14:paraId="5191B9C9"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Upon receipt of such notice, the supplier shall, within the period specified in SCC and with all reasonable speed, repair or replace the defective goods or parts thereof, without costs to the purchaser.</w:t>
      </w:r>
    </w:p>
    <w:p w14:paraId="5E91480B"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0685C570" w14:textId="77777777" w:rsidR="006C4FB6" w:rsidRPr="00DF1F6F" w:rsidRDefault="006C4FB6" w:rsidP="000D6D31">
      <w:pPr>
        <w:spacing w:line="360" w:lineRule="auto"/>
        <w:contextualSpacing/>
        <w:jc w:val="both"/>
        <w:rPr>
          <w:rFonts w:ascii="Arial" w:hAnsi="Arial" w:cs="Arial"/>
          <w:sz w:val="22"/>
          <w:szCs w:val="22"/>
        </w:rPr>
      </w:pPr>
    </w:p>
    <w:p w14:paraId="54F3FB54"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lastRenderedPageBreak/>
        <w:t>Payment</w:t>
      </w:r>
      <w:r w:rsidRPr="00DF1F6F">
        <w:rPr>
          <w:rFonts w:ascii="Arial" w:hAnsi="Arial" w:cs="Arial"/>
          <w:sz w:val="22"/>
          <w:szCs w:val="22"/>
        </w:rPr>
        <w:tab/>
      </w:r>
    </w:p>
    <w:p w14:paraId="2EFDB4B6"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method  and  conditions of  payment  to  be  made  to the supplier under this contract shall be specified in SCC.</w:t>
      </w:r>
    </w:p>
    <w:p w14:paraId="560A72DF"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supplier shall furnish the purchaser with an invoice accompanied by a copy of the delivery note and upon fulfilment of other obligations stipulated in the contract.</w:t>
      </w:r>
    </w:p>
    <w:p w14:paraId="69E5BD29"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Payments shall be made promptly by the purchaser, but in no case later than thirty (30) days after submission of an invoice or claim by the supplier.</w:t>
      </w:r>
    </w:p>
    <w:p w14:paraId="2D96BA2B"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Payment will be made in Rand unless otherwise stipulated in SCC.</w:t>
      </w:r>
    </w:p>
    <w:p w14:paraId="0A70C928" w14:textId="77777777" w:rsidR="006C4FB6" w:rsidRPr="00DF1F6F" w:rsidRDefault="006C4FB6" w:rsidP="000D6D31">
      <w:pPr>
        <w:spacing w:line="360" w:lineRule="auto"/>
        <w:contextualSpacing/>
        <w:jc w:val="both"/>
        <w:rPr>
          <w:rFonts w:ascii="Arial" w:hAnsi="Arial" w:cs="Arial"/>
          <w:sz w:val="22"/>
          <w:szCs w:val="22"/>
        </w:rPr>
      </w:pPr>
    </w:p>
    <w:p w14:paraId="23E1CC97"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Prices</w:t>
      </w:r>
      <w:r w:rsidRPr="00DF1F6F">
        <w:rPr>
          <w:rFonts w:ascii="Arial" w:hAnsi="Arial" w:cs="Arial"/>
          <w:sz w:val="22"/>
          <w:szCs w:val="22"/>
        </w:rPr>
        <w:tab/>
      </w:r>
    </w:p>
    <w:p w14:paraId="28727428"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 xml:space="preserve">Prices charged  by  the  supplier  for  goods  delivered     and  services performed under the contract shall not vary from the prices quoted by the supplier in his bid, </w:t>
      </w:r>
      <w:proofErr w:type="gramStart"/>
      <w:r w:rsidRPr="00DF1F6F">
        <w:rPr>
          <w:rFonts w:ascii="Arial" w:hAnsi="Arial" w:cs="Arial"/>
          <w:sz w:val="22"/>
          <w:szCs w:val="22"/>
        </w:rPr>
        <w:t>with the exception of</w:t>
      </w:r>
      <w:proofErr w:type="gramEnd"/>
      <w:r w:rsidRPr="00DF1F6F">
        <w:rPr>
          <w:rFonts w:ascii="Arial" w:hAnsi="Arial" w:cs="Arial"/>
          <w:sz w:val="22"/>
          <w:szCs w:val="22"/>
        </w:rPr>
        <w:t xml:space="preserve"> any price adjustments authorized in SCC or in the purchaser’s request for bid validity extension, as the case may be.</w:t>
      </w:r>
    </w:p>
    <w:p w14:paraId="49DED7F4" w14:textId="77777777" w:rsidR="006C4FB6" w:rsidRPr="00DF1F6F" w:rsidRDefault="006C4FB6" w:rsidP="000D6D31">
      <w:pPr>
        <w:spacing w:line="360" w:lineRule="auto"/>
        <w:contextualSpacing/>
        <w:jc w:val="both"/>
        <w:rPr>
          <w:rFonts w:ascii="Arial" w:hAnsi="Arial" w:cs="Arial"/>
          <w:sz w:val="22"/>
          <w:szCs w:val="22"/>
        </w:rPr>
      </w:pPr>
    </w:p>
    <w:p w14:paraId="050F990A"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 Contract </w:t>
      </w:r>
      <w:proofErr w:type="gramStart"/>
      <w:r w:rsidRPr="00DF1F6F">
        <w:rPr>
          <w:rFonts w:ascii="Arial" w:hAnsi="Arial" w:cs="Arial"/>
          <w:sz w:val="22"/>
          <w:szCs w:val="22"/>
        </w:rPr>
        <w:t>amendments</w:t>
      </w:r>
      <w:proofErr w:type="gramEnd"/>
      <w:r w:rsidRPr="00DF1F6F">
        <w:rPr>
          <w:rFonts w:ascii="Arial" w:hAnsi="Arial" w:cs="Arial"/>
          <w:sz w:val="22"/>
          <w:szCs w:val="22"/>
        </w:rPr>
        <w:t xml:space="preserve"> </w:t>
      </w:r>
    </w:p>
    <w:p w14:paraId="426ECF9A"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No variation in or modification of the terms of the contract shall be made except by written amendment signed by the parties concerned.</w:t>
      </w:r>
    </w:p>
    <w:p w14:paraId="301F1EEA"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34F1B3ED"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Assignment</w:t>
      </w:r>
    </w:p>
    <w:p w14:paraId="3790586D"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supplier shall not assign, in whole or in part, its obligations to perform under the contract, except with the purchaser’s prior written consent.</w:t>
      </w:r>
    </w:p>
    <w:p w14:paraId="379D1275" w14:textId="77777777" w:rsidR="006C4FB6" w:rsidRPr="00DF1F6F" w:rsidRDefault="006C4FB6" w:rsidP="000D6D31">
      <w:pPr>
        <w:spacing w:line="360" w:lineRule="auto"/>
        <w:contextualSpacing/>
        <w:jc w:val="both"/>
        <w:rPr>
          <w:rFonts w:ascii="Arial" w:hAnsi="Arial" w:cs="Arial"/>
          <w:sz w:val="22"/>
          <w:szCs w:val="22"/>
        </w:rPr>
      </w:pPr>
    </w:p>
    <w:p w14:paraId="1FD9E993"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Subcontracts</w:t>
      </w:r>
    </w:p>
    <w:p w14:paraId="05E2626E"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58E6C803" w14:textId="77777777" w:rsidR="006C4FB6" w:rsidRPr="00DF1F6F" w:rsidRDefault="006C4FB6" w:rsidP="000D6D31">
      <w:pPr>
        <w:spacing w:line="360" w:lineRule="auto"/>
        <w:contextualSpacing/>
        <w:jc w:val="both"/>
        <w:rPr>
          <w:rFonts w:ascii="Arial" w:hAnsi="Arial" w:cs="Arial"/>
          <w:sz w:val="22"/>
          <w:szCs w:val="22"/>
        </w:rPr>
      </w:pPr>
    </w:p>
    <w:p w14:paraId="289401D1"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511689E3"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Delays in the supplier’s performance </w:t>
      </w:r>
    </w:p>
    <w:p w14:paraId="68B4B6EF"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Delivery of the goods and performance of services shall be made by  the supplier in accordance with the time schedule prescribed by the purchaser in the contract.</w:t>
      </w:r>
    </w:p>
    <w:p w14:paraId="77DAD71F"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w:t>
      </w:r>
      <w:proofErr w:type="gramStart"/>
      <w:r w:rsidRPr="00DF1F6F">
        <w:rPr>
          <w:rFonts w:ascii="Arial" w:hAnsi="Arial" w:cs="Arial"/>
          <w:sz w:val="22"/>
          <w:szCs w:val="22"/>
        </w:rPr>
        <w:t>duration</w:t>
      </w:r>
      <w:proofErr w:type="gramEnd"/>
      <w:r w:rsidRPr="00DF1F6F">
        <w:rPr>
          <w:rFonts w:ascii="Arial" w:hAnsi="Arial" w:cs="Arial"/>
          <w:sz w:val="22"/>
          <w:szCs w:val="22"/>
        </w:rPr>
        <w:t xml:space="preserve"> and its cause(s). As soon as practicable after receipt of the supplier’s notice, the purchaser shall evaluate the situation and may at his discretion </w:t>
      </w:r>
      <w:r w:rsidRPr="00DF1F6F">
        <w:rPr>
          <w:rFonts w:ascii="Arial" w:hAnsi="Arial" w:cs="Arial"/>
          <w:sz w:val="22"/>
          <w:szCs w:val="22"/>
        </w:rPr>
        <w:lastRenderedPageBreak/>
        <w:t>extend the supplier’s time for performance, with or without the imposition of penalties, in which case the extension shall be ratified by the parties by amendment of contract.</w:t>
      </w:r>
    </w:p>
    <w:p w14:paraId="217BBA79"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No provision in a contract shall be deemed to prohibit the obtaining of supplies or services from a national department, provincial department, or a local authority.</w:t>
      </w:r>
    </w:p>
    <w:p w14:paraId="22AD7153"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72E14DEC"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Except as provided under GCC Clause 25, a delay by the supplier in  the performance of its delivery obligations shall render the supplier liable to the imposition of penalties, pursuant to GCC Clause  22, unless an extension of time is agreed upon pursuant to GCC Clause without the application of penalties.</w:t>
      </w:r>
    </w:p>
    <w:p w14:paraId="48774F98"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2435539C" w14:textId="77777777" w:rsidR="006C4FB6" w:rsidRPr="00DF1F6F" w:rsidRDefault="006C4FB6" w:rsidP="000D6D31">
      <w:pPr>
        <w:spacing w:line="360" w:lineRule="auto"/>
        <w:contextualSpacing/>
        <w:jc w:val="both"/>
        <w:rPr>
          <w:rFonts w:ascii="Arial" w:hAnsi="Arial" w:cs="Arial"/>
          <w:sz w:val="22"/>
          <w:szCs w:val="22"/>
        </w:rPr>
      </w:pPr>
    </w:p>
    <w:p w14:paraId="2CD555E6"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Penalties</w:t>
      </w:r>
      <w:r w:rsidRPr="00DF1F6F">
        <w:rPr>
          <w:rFonts w:ascii="Arial" w:hAnsi="Arial" w:cs="Arial"/>
          <w:sz w:val="22"/>
          <w:szCs w:val="22"/>
        </w:rPr>
        <w:tab/>
      </w:r>
    </w:p>
    <w:p w14:paraId="0F4D244F"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D76B6AE" w14:textId="77777777" w:rsidR="006C4FB6" w:rsidRPr="00DF1F6F" w:rsidRDefault="006C4FB6" w:rsidP="000D6D31">
      <w:pPr>
        <w:spacing w:line="360" w:lineRule="auto"/>
        <w:contextualSpacing/>
        <w:jc w:val="both"/>
        <w:rPr>
          <w:rFonts w:ascii="Arial" w:hAnsi="Arial" w:cs="Arial"/>
          <w:sz w:val="22"/>
          <w:szCs w:val="22"/>
        </w:rPr>
      </w:pPr>
    </w:p>
    <w:p w14:paraId="6E4AEBBA"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 Termination for default</w:t>
      </w:r>
    </w:p>
    <w:p w14:paraId="4B423974"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purchaser, without prejudice to any other remedy for breach of contract, by written notice of default sent to the supplier, may terminate this contract in whole or in part:</w:t>
      </w:r>
    </w:p>
    <w:p w14:paraId="46A2ECC9" w14:textId="77777777" w:rsidR="006C4FB6" w:rsidRPr="00DF1F6F" w:rsidRDefault="006C4FB6">
      <w:pPr>
        <w:pStyle w:val="ListParagraph"/>
        <w:numPr>
          <w:ilvl w:val="0"/>
          <w:numId w:val="27"/>
        </w:numPr>
        <w:spacing w:line="360" w:lineRule="auto"/>
        <w:jc w:val="both"/>
        <w:rPr>
          <w:rFonts w:ascii="Arial" w:hAnsi="Arial" w:cs="Arial"/>
          <w:sz w:val="22"/>
          <w:szCs w:val="22"/>
        </w:rPr>
      </w:pPr>
      <w:r w:rsidRPr="00DF1F6F">
        <w:rPr>
          <w:rFonts w:ascii="Arial" w:hAnsi="Arial" w:cs="Arial"/>
          <w:sz w:val="22"/>
          <w:szCs w:val="22"/>
        </w:rPr>
        <w:t xml:space="preserve">if the supplier fails to deliver any or </w:t>
      </w:r>
      <w:proofErr w:type="gramStart"/>
      <w:r w:rsidRPr="00DF1F6F">
        <w:rPr>
          <w:rFonts w:ascii="Arial" w:hAnsi="Arial" w:cs="Arial"/>
          <w:sz w:val="22"/>
          <w:szCs w:val="22"/>
        </w:rPr>
        <w:t>all of</w:t>
      </w:r>
      <w:proofErr w:type="gramEnd"/>
      <w:r w:rsidRPr="00DF1F6F">
        <w:rPr>
          <w:rFonts w:ascii="Arial" w:hAnsi="Arial" w:cs="Arial"/>
          <w:sz w:val="22"/>
          <w:szCs w:val="22"/>
        </w:rPr>
        <w:t xml:space="preserve"> the goods within the period(s) specified in the contract, or within any extension thereof granted by the purchaser pursuant to GCC Clause 21.2.</w:t>
      </w:r>
    </w:p>
    <w:p w14:paraId="7362A618" w14:textId="77777777" w:rsidR="006C4FB6" w:rsidRPr="00DF1F6F" w:rsidRDefault="006C4FB6">
      <w:pPr>
        <w:pStyle w:val="ListParagraph"/>
        <w:numPr>
          <w:ilvl w:val="0"/>
          <w:numId w:val="27"/>
        </w:numPr>
        <w:spacing w:line="360" w:lineRule="auto"/>
        <w:jc w:val="both"/>
        <w:rPr>
          <w:rFonts w:ascii="Arial" w:hAnsi="Arial" w:cs="Arial"/>
          <w:sz w:val="22"/>
          <w:szCs w:val="22"/>
        </w:rPr>
      </w:pPr>
      <w:r w:rsidRPr="00DF1F6F">
        <w:rPr>
          <w:rFonts w:ascii="Arial" w:hAnsi="Arial" w:cs="Arial"/>
          <w:sz w:val="22"/>
          <w:szCs w:val="22"/>
        </w:rPr>
        <w:t>if the Supplier fails to perform any other obligation(s) under the contract; or</w:t>
      </w:r>
    </w:p>
    <w:p w14:paraId="2A8AE713" w14:textId="77777777" w:rsidR="006C4FB6" w:rsidRPr="00DF1F6F" w:rsidRDefault="006C4FB6">
      <w:pPr>
        <w:pStyle w:val="ListParagraph"/>
        <w:numPr>
          <w:ilvl w:val="0"/>
          <w:numId w:val="27"/>
        </w:numPr>
        <w:spacing w:line="360" w:lineRule="auto"/>
        <w:jc w:val="both"/>
        <w:rPr>
          <w:rFonts w:ascii="Arial" w:hAnsi="Arial" w:cs="Arial"/>
          <w:sz w:val="22"/>
          <w:szCs w:val="22"/>
        </w:rPr>
      </w:pPr>
      <w:r w:rsidRPr="00DF1F6F">
        <w:rPr>
          <w:rFonts w:ascii="Arial" w:hAnsi="Arial" w:cs="Arial"/>
          <w:sz w:val="22"/>
          <w:szCs w:val="22"/>
        </w:rPr>
        <w:lastRenderedPageBreak/>
        <w:t>if the supplier, in the judgment of the purchaser, has engaged in corrupt or fraudulent practices in competing for  or in executing the contract.</w:t>
      </w:r>
    </w:p>
    <w:p w14:paraId="2DCF7D39"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 xml:space="preserve">In the event the purchaser terminates the contract in whole or in part, the purchaser may procure, upon such terms and in such manner as it deems appropriate, goods, works or services </w:t>
      </w:r>
      <w:proofErr w:type="gramStart"/>
      <w:r w:rsidRPr="00DF1F6F">
        <w:rPr>
          <w:rFonts w:ascii="Arial" w:hAnsi="Arial" w:cs="Arial"/>
          <w:sz w:val="22"/>
          <w:szCs w:val="22"/>
        </w:rPr>
        <w:t>similar to</w:t>
      </w:r>
      <w:proofErr w:type="gramEnd"/>
      <w:r w:rsidRPr="00DF1F6F">
        <w:rPr>
          <w:rFonts w:ascii="Arial" w:hAnsi="Arial" w:cs="Arial"/>
          <w:sz w:val="22"/>
          <w:szCs w:val="22"/>
        </w:rPr>
        <w:t xml:space="preserve"> those undelivered, and the supplier shall be liable to the purchaser for any excess costs for such similar goods, works or services. However, the supplier shall continue performance of the contract to the extent not terminated.</w:t>
      </w:r>
    </w:p>
    <w:p w14:paraId="0C03CBD4"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Where the purchaser terminates the contract in whole or in part, the purchaser may decide to impose a restriction penalty on the supplier by prohibiting such supplier from doing business with the public sector for a period not exceeding 10 years.</w:t>
      </w:r>
    </w:p>
    <w:p w14:paraId="08AF2882"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 xml:space="preserve">If a  purchaser  intends  imposing  a  restriction  on  a  supplier  or any person associated with the supplier, the supplier will be allowed </w:t>
      </w:r>
      <w:proofErr w:type="gramStart"/>
      <w:r w:rsidRPr="00DF1F6F">
        <w:rPr>
          <w:rFonts w:ascii="Arial" w:hAnsi="Arial" w:cs="Arial"/>
          <w:sz w:val="22"/>
          <w:szCs w:val="22"/>
        </w:rPr>
        <w:t>a time period</w:t>
      </w:r>
      <w:proofErr w:type="gramEnd"/>
      <w:r w:rsidRPr="00DF1F6F">
        <w:rPr>
          <w:rFonts w:ascii="Arial" w:hAnsi="Arial" w:cs="Arial"/>
          <w:sz w:val="22"/>
          <w:szCs w:val="22"/>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42B1C850"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395E6AAC"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If a restriction is imposed, the purchaser must, within five (5) working days of such imposition, furnish the National Treasury, with the following information:</w:t>
      </w:r>
    </w:p>
    <w:p w14:paraId="762F1881" w14:textId="77777777" w:rsidR="006C4FB6" w:rsidRPr="00DF1F6F" w:rsidRDefault="006C4FB6">
      <w:pPr>
        <w:pStyle w:val="ListParagraph"/>
        <w:numPr>
          <w:ilvl w:val="0"/>
          <w:numId w:val="28"/>
        </w:numPr>
        <w:spacing w:line="360" w:lineRule="auto"/>
        <w:jc w:val="both"/>
        <w:rPr>
          <w:rFonts w:ascii="Arial" w:hAnsi="Arial" w:cs="Arial"/>
          <w:sz w:val="22"/>
          <w:szCs w:val="22"/>
        </w:rPr>
      </w:pPr>
      <w:r w:rsidRPr="00DF1F6F">
        <w:rPr>
          <w:rFonts w:ascii="Arial" w:hAnsi="Arial" w:cs="Arial"/>
          <w:sz w:val="22"/>
          <w:szCs w:val="22"/>
        </w:rPr>
        <w:t xml:space="preserve">the name and address of the supplier and / or person restricted by the </w:t>
      </w:r>
      <w:proofErr w:type="gramStart"/>
      <w:r w:rsidRPr="00DF1F6F">
        <w:rPr>
          <w:rFonts w:ascii="Arial" w:hAnsi="Arial" w:cs="Arial"/>
          <w:sz w:val="22"/>
          <w:szCs w:val="22"/>
        </w:rPr>
        <w:t>purchaser;</w:t>
      </w:r>
      <w:proofErr w:type="gramEnd"/>
    </w:p>
    <w:p w14:paraId="07CC0CC5" w14:textId="77777777" w:rsidR="006C4FB6" w:rsidRPr="00DF1F6F" w:rsidRDefault="006C4FB6">
      <w:pPr>
        <w:pStyle w:val="ListParagraph"/>
        <w:numPr>
          <w:ilvl w:val="0"/>
          <w:numId w:val="28"/>
        </w:numPr>
        <w:spacing w:line="360" w:lineRule="auto"/>
        <w:jc w:val="both"/>
        <w:rPr>
          <w:rFonts w:ascii="Arial" w:hAnsi="Arial" w:cs="Arial"/>
          <w:sz w:val="22"/>
          <w:szCs w:val="22"/>
        </w:rPr>
      </w:pPr>
      <w:r w:rsidRPr="00DF1F6F">
        <w:rPr>
          <w:rFonts w:ascii="Arial" w:hAnsi="Arial" w:cs="Arial"/>
          <w:sz w:val="22"/>
          <w:szCs w:val="22"/>
        </w:rPr>
        <w:t>the date of commencement of the restriction</w:t>
      </w:r>
    </w:p>
    <w:p w14:paraId="3A129771" w14:textId="77777777" w:rsidR="006C4FB6" w:rsidRPr="00DF1F6F" w:rsidRDefault="006C4FB6">
      <w:pPr>
        <w:pStyle w:val="ListParagraph"/>
        <w:numPr>
          <w:ilvl w:val="0"/>
          <w:numId w:val="28"/>
        </w:numPr>
        <w:spacing w:line="360" w:lineRule="auto"/>
        <w:jc w:val="both"/>
        <w:rPr>
          <w:rFonts w:ascii="Arial" w:hAnsi="Arial" w:cs="Arial"/>
          <w:sz w:val="22"/>
          <w:szCs w:val="22"/>
        </w:rPr>
      </w:pPr>
      <w:r w:rsidRPr="00DF1F6F">
        <w:rPr>
          <w:rFonts w:ascii="Arial" w:hAnsi="Arial" w:cs="Arial"/>
          <w:sz w:val="22"/>
          <w:szCs w:val="22"/>
        </w:rPr>
        <w:t>the period of restriction; and</w:t>
      </w:r>
    </w:p>
    <w:p w14:paraId="76489487" w14:textId="77777777" w:rsidR="006C4FB6" w:rsidRPr="00DF1F6F" w:rsidRDefault="006C4FB6">
      <w:pPr>
        <w:pStyle w:val="ListParagraph"/>
        <w:numPr>
          <w:ilvl w:val="0"/>
          <w:numId w:val="28"/>
        </w:numPr>
        <w:spacing w:line="360" w:lineRule="auto"/>
        <w:jc w:val="both"/>
        <w:rPr>
          <w:rFonts w:ascii="Arial" w:hAnsi="Arial" w:cs="Arial"/>
          <w:sz w:val="22"/>
          <w:szCs w:val="22"/>
        </w:rPr>
      </w:pPr>
      <w:r w:rsidRPr="00DF1F6F">
        <w:rPr>
          <w:rFonts w:ascii="Arial" w:hAnsi="Arial" w:cs="Arial"/>
          <w:sz w:val="22"/>
          <w:szCs w:val="22"/>
        </w:rPr>
        <w:t>the reasons for the restriction.</w:t>
      </w:r>
    </w:p>
    <w:p w14:paraId="5976EE03" w14:textId="77777777" w:rsidR="006C4FB6" w:rsidRPr="00DF1F6F" w:rsidRDefault="006C4FB6" w:rsidP="000D6D31">
      <w:pPr>
        <w:spacing w:line="360" w:lineRule="auto"/>
        <w:contextualSpacing/>
        <w:jc w:val="both"/>
        <w:rPr>
          <w:rFonts w:ascii="Arial" w:hAnsi="Arial" w:cs="Arial"/>
          <w:sz w:val="22"/>
          <w:szCs w:val="22"/>
        </w:rPr>
      </w:pPr>
    </w:p>
    <w:p w14:paraId="4295C361"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These details will be loaded in the National Treasury’s central database   of suppliers or persons prohibited from doing business with the public sector.</w:t>
      </w:r>
    </w:p>
    <w:p w14:paraId="0675355C" w14:textId="77777777" w:rsidR="006C4FB6" w:rsidRPr="00DF1F6F" w:rsidRDefault="006C4FB6" w:rsidP="000D6D31">
      <w:pPr>
        <w:spacing w:line="360" w:lineRule="auto"/>
        <w:contextualSpacing/>
        <w:jc w:val="both"/>
        <w:rPr>
          <w:rFonts w:ascii="Arial" w:hAnsi="Arial" w:cs="Arial"/>
          <w:sz w:val="22"/>
          <w:szCs w:val="22"/>
        </w:rPr>
      </w:pPr>
    </w:p>
    <w:p w14:paraId="598CCB15"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w:t>
      </w:r>
      <w:r w:rsidRPr="00DF1F6F">
        <w:rPr>
          <w:rFonts w:ascii="Arial" w:hAnsi="Arial" w:cs="Arial"/>
          <w:sz w:val="22"/>
          <w:szCs w:val="22"/>
        </w:rPr>
        <w:lastRenderedPageBreak/>
        <w:t>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0957DB78" w14:textId="77777777" w:rsidR="006C4FB6" w:rsidRPr="00DF1F6F" w:rsidRDefault="006C4FB6" w:rsidP="000D6D31">
      <w:pPr>
        <w:spacing w:line="360" w:lineRule="auto"/>
        <w:contextualSpacing/>
        <w:jc w:val="both"/>
        <w:rPr>
          <w:rFonts w:ascii="Arial" w:hAnsi="Arial" w:cs="Arial"/>
          <w:sz w:val="22"/>
          <w:szCs w:val="22"/>
        </w:rPr>
      </w:pPr>
    </w:p>
    <w:p w14:paraId="0A8B4138"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Anti-dumping and countervailing duties and rights </w:t>
      </w:r>
    </w:p>
    <w:p w14:paraId="1B51C4C8"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 xml:space="preserve">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DF1F6F">
        <w:rPr>
          <w:rFonts w:ascii="Arial" w:hAnsi="Arial" w:cs="Arial"/>
          <w:sz w:val="22"/>
          <w:szCs w:val="22"/>
        </w:rPr>
        <w:t>for the amount of</w:t>
      </w:r>
      <w:proofErr w:type="gramEnd"/>
      <w:r w:rsidRPr="00DF1F6F">
        <w:rPr>
          <w:rFonts w:ascii="Arial" w:hAnsi="Arial" w:cs="Arial"/>
          <w:sz w:val="22"/>
          <w:szCs w:val="22"/>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AF6F26B" w14:textId="77777777" w:rsidR="006C4FB6" w:rsidRPr="00DF1F6F" w:rsidRDefault="006C4FB6" w:rsidP="000D6D31">
      <w:pPr>
        <w:spacing w:line="360" w:lineRule="auto"/>
        <w:contextualSpacing/>
        <w:jc w:val="both"/>
        <w:rPr>
          <w:rFonts w:ascii="Arial" w:hAnsi="Arial" w:cs="Arial"/>
          <w:sz w:val="22"/>
          <w:szCs w:val="22"/>
        </w:rPr>
      </w:pPr>
    </w:p>
    <w:p w14:paraId="5EBEAA77"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 Force Majeure</w:t>
      </w:r>
    </w:p>
    <w:p w14:paraId="539E8EE4"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04DC9DBE"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1E9C3E7E"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6B1631A7"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4D7BB141"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Termination for insolvency</w:t>
      </w:r>
    </w:p>
    <w:p w14:paraId="1D4BDF82"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02CA505A"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w:t>
      </w:r>
      <w:r w:rsidRPr="00DF1F6F">
        <w:rPr>
          <w:rFonts w:ascii="Arial" w:hAnsi="Arial" w:cs="Arial"/>
          <w:sz w:val="22"/>
          <w:szCs w:val="22"/>
        </w:rPr>
        <w:lastRenderedPageBreak/>
        <w:t>prejudice or affect any right of action or remedy which has accrued or will accrue thereafter to the purchaser.</w:t>
      </w:r>
    </w:p>
    <w:p w14:paraId="2679432C"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1512A47D"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Settlement of Disputes</w:t>
      </w:r>
    </w:p>
    <w:p w14:paraId="073D0E0E"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4C50DCDE"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553609D0"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Should it not be possible to settle a dispute by means of mediation, it may be settled in a South African court of law.</w:t>
      </w:r>
    </w:p>
    <w:p w14:paraId="15235040"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Mediation proceedings shall be conducted in accordance with the rules of procedure specified in the SCC.</w:t>
      </w:r>
    </w:p>
    <w:p w14:paraId="06CA5902"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Notwithstanding any reference to mediation and/or court proceedings herein,</w:t>
      </w:r>
    </w:p>
    <w:p w14:paraId="1BC54638" w14:textId="77777777" w:rsidR="006C4FB6" w:rsidRPr="00DF1F6F" w:rsidRDefault="006C4FB6" w:rsidP="000D6D31">
      <w:pPr>
        <w:spacing w:line="360" w:lineRule="auto"/>
        <w:contextualSpacing/>
        <w:jc w:val="both"/>
        <w:rPr>
          <w:rFonts w:ascii="Arial" w:hAnsi="Arial" w:cs="Arial"/>
          <w:sz w:val="22"/>
          <w:szCs w:val="22"/>
        </w:rPr>
      </w:pPr>
    </w:p>
    <w:p w14:paraId="7A23976D"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(a)</w:t>
      </w:r>
      <w:r w:rsidRPr="00DF1F6F">
        <w:rPr>
          <w:rFonts w:ascii="Arial" w:hAnsi="Arial" w:cs="Arial"/>
          <w:sz w:val="22"/>
          <w:szCs w:val="22"/>
        </w:rPr>
        <w:tab/>
        <w:t>the parties shall continue to perform their respective obligations under the contract unless they otherwise agree; and</w:t>
      </w:r>
    </w:p>
    <w:p w14:paraId="42751C92"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(b)</w:t>
      </w:r>
      <w:r w:rsidRPr="00DF1F6F">
        <w:rPr>
          <w:rFonts w:ascii="Arial" w:hAnsi="Arial" w:cs="Arial"/>
          <w:sz w:val="22"/>
          <w:szCs w:val="22"/>
        </w:rPr>
        <w:tab/>
        <w:t>the purchaser shall pay the supplier any monies due the supplier.</w:t>
      </w:r>
    </w:p>
    <w:p w14:paraId="21D5DD24" w14:textId="77777777" w:rsidR="006C4FB6" w:rsidRPr="00DF1F6F" w:rsidRDefault="006C4FB6" w:rsidP="000D6D31">
      <w:pPr>
        <w:spacing w:line="360" w:lineRule="auto"/>
        <w:contextualSpacing/>
        <w:jc w:val="both"/>
        <w:rPr>
          <w:rFonts w:ascii="Arial" w:hAnsi="Arial" w:cs="Arial"/>
          <w:sz w:val="22"/>
          <w:szCs w:val="22"/>
        </w:rPr>
      </w:pPr>
    </w:p>
    <w:p w14:paraId="24916839"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Limited liability</w:t>
      </w:r>
    </w:p>
    <w:p w14:paraId="79582ABF"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 xml:space="preserve">Except in cases of criminal negligence or wilful misconduct, and in the case of infringement pursuant to Clause </w:t>
      </w:r>
      <w:proofErr w:type="gramStart"/>
      <w:r w:rsidRPr="00DF1F6F">
        <w:rPr>
          <w:rFonts w:ascii="Arial" w:hAnsi="Arial" w:cs="Arial"/>
          <w:sz w:val="22"/>
          <w:szCs w:val="22"/>
        </w:rPr>
        <w:t>6;</w:t>
      </w:r>
      <w:proofErr w:type="gramEnd"/>
    </w:p>
    <w:p w14:paraId="466CCBA3" w14:textId="77777777" w:rsidR="006C4FB6" w:rsidRPr="00DF1F6F" w:rsidRDefault="006C4FB6">
      <w:pPr>
        <w:pStyle w:val="ListParagraph"/>
        <w:numPr>
          <w:ilvl w:val="0"/>
          <w:numId w:val="29"/>
        </w:numPr>
        <w:spacing w:line="360" w:lineRule="auto"/>
        <w:jc w:val="both"/>
        <w:rPr>
          <w:rFonts w:ascii="Arial" w:hAnsi="Arial" w:cs="Arial"/>
          <w:sz w:val="22"/>
          <w:szCs w:val="22"/>
        </w:rPr>
      </w:pPr>
      <w:r w:rsidRPr="00DF1F6F">
        <w:rPr>
          <w:rFonts w:ascii="Arial" w:hAnsi="Arial" w:cs="Arial"/>
          <w:sz w:val="22"/>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56CCF592" w14:textId="77777777" w:rsidR="006C4FB6" w:rsidRPr="00DF1F6F" w:rsidRDefault="006C4FB6">
      <w:pPr>
        <w:pStyle w:val="ListParagraph"/>
        <w:numPr>
          <w:ilvl w:val="0"/>
          <w:numId w:val="29"/>
        </w:numPr>
        <w:spacing w:line="360" w:lineRule="auto"/>
        <w:jc w:val="both"/>
        <w:rPr>
          <w:rFonts w:ascii="Arial" w:hAnsi="Arial" w:cs="Arial"/>
          <w:sz w:val="22"/>
          <w:szCs w:val="22"/>
        </w:rPr>
      </w:pPr>
      <w:r w:rsidRPr="00DF1F6F">
        <w:rPr>
          <w:rFonts w:ascii="Arial" w:hAnsi="Arial" w:cs="Arial"/>
          <w:sz w:val="22"/>
          <w:szCs w:val="22"/>
        </w:rPr>
        <w:t>the aggregate liability of the supplier to the purchaser, whether under the contract, in tort or otherwise, shall not exceed the total contract price, provided that this limitation shall not apply to the cost of repairing or replacing defective equipment.</w:t>
      </w:r>
    </w:p>
    <w:p w14:paraId="0FF5B536" w14:textId="77777777" w:rsidR="006C4FB6" w:rsidRPr="00DF1F6F" w:rsidRDefault="006C4FB6" w:rsidP="000D6D31">
      <w:pPr>
        <w:pStyle w:val="ListParagraph"/>
        <w:spacing w:line="360" w:lineRule="auto"/>
        <w:jc w:val="both"/>
        <w:rPr>
          <w:rFonts w:ascii="Arial" w:hAnsi="Arial" w:cs="Arial"/>
          <w:sz w:val="22"/>
          <w:szCs w:val="22"/>
        </w:rPr>
      </w:pPr>
    </w:p>
    <w:p w14:paraId="6035A3EB"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Language</w:t>
      </w:r>
    </w:p>
    <w:p w14:paraId="04DE5D45"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contract shall be written in English. All correspondence and other documents pertaining to the contract that is exchanged by the parties shall also be written in English.</w:t>
      </w:r>
    </w:p>
    <w:p w14:paraId="61ACCCF2"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3D3F588D" w14:textId="77777777" w:rsidR="006C4FB6" w:rsidRPr="00DF1F6F" w:rsidRDefault="006C4FB6" w:rsidP="000D6D31">
      <w:pPr>
        <w:spacing w:line="360" w:lineRule="auto"/>
        <w:contextualSpacing/>
        <w:jc w:val="both"/>
        <w:rPr>
          <w:rFonts w:ascii="Arial" w:hAnsi="Arial" w:cs="Arial"/>
          <w:sz w:val="22"/>
          <w:szCs w:val="22"/>
        </w:rPr>
      </w:pPr>
    </w:p>
    <w:p w14:paraId="4234DDA2"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lastRenderedPageBreak/>
        <w:t xml:space="preserve"> </w:t>
      </w:r>
    </w:p>
    <w:p w14:paraId="0127637A"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Applicable law </w:t>
      </w:r>
    </w:p>
    <w:p w14:paraId="5F1FE7B5"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contract shall be interpreted in accordance with South African laws, unless otherwise specified in SCC.</w:t>
      </w:r>
    </w:p>
    <w:p w14:paraId="6608E0EC" w14:textId="77777777" w:rsidR="006C4FB6" w:rsidRPr="00DF1F6F" w:rsidRDefault="006C4FB6" w:rsidP="000D6D31">
      <w:pPr>
        <w:pStyle w:val="ListParagraph"/>
        <w:spacing w:line="360" w:lineRule="auto"/>
        <w:ind w:left="567"/>
        <w:jc w:val="both"/>
        <w:rPr>
          <w:rFonts w:ascii="Arial" w:hAnsi="Arial" w:cs="Arial"/>
          <w:sz w:val="22"/>
          <w:szCs w:val="22"/>
        </w:rPr>
      </w:pPr>
    </w:p>
    <w:p w14:paraId="7DA99EB0"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Notices</w:t>
      </w:r>
      <w:r w:rsidRPr="00DF1F6F">
        <w:rPr>
          <w:rFonts w:ascii="Arial" w:hAnsi="Arial" w:cs="Arial"/>
          <w:sz w:val="22"/>
          <w:szCs w:val="22"/>
        </w:rPr>
        <w:tab/>
      </w:r>
    </w:p>
    <w:p w14:paraId="6F39C7C9"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w:t>
      </w:r>
      <w:proofErr w:type="gramStart"/>
      <w:r w:rsidRPr="00DF1F6F">
        <w:rPr>
          <w:rFonts w:ascii="Arial" w:hAnsi="Arial" w:cs="Arial"/>
          <w:sz w:val="22"/>
          <w:szCs w:val="22"/>
        </w:rPr>
        <w:t>notice</w:t>
      </w:r>
      <w:proofErr w:type="gramEnd"/>
    </w:p>
    <w:p w14:paraId="16B261FC"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time mentioned in the contract documents for performing any act after such aforesaid notice has been given, shall be reckoned from the date of posting of such notice.</w:t>
      </w:r>
    </w:p>
    <w:p w14:paraId="5465ACAE"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5B9E6886"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Taxes and duties</w:t>
      </w:r>
    </w:p>
    <w:p w14:paraId="671CCA4C"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A foreign supplier shall be entirely responsible for all taxes, stamp duties, license fees, and other such levies imposed outside the purchaser’s country.</w:t>
      </w:r>
    </w:p>
    <w:p w14:paraId="5689BBD8"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A local supplier shall be entirely responsible for all taxes, duties, license fees, etc., incurred until delivery of the contracted goods to  the purchaser.</w:t>
      </w:r>
    </w:p>
    <w:p w14:paraId="7CF83F6E"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5AA669BA"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3D32EDB2"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National Industrial Participation (NIP) Programme</w:t>
      </w:r>
    </w:p>
    <w:p w14:paraId="65D5996F"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NIP Programme administered by the Department of Trade and Industry shall be applicable to all contracts that are subject to the NIP obligation.</w:t>
      </w:r>
    </w:p>
    <w:p w14:paraId="4E6C1403" w14:textId="77777777" w:rsidR="006C4FB6" w:rsidRPr="00DF1F6F" w:rsidRDefault="006C4FB6" w:rsidP="000D6D31">
      <w:pPr>
        <w:spacing w:line="360" w:lineRule="auto"/>
        <w:contextualSpacing/>
        <w:jc w:val="both"/>
        <w:rPr>
          <w:rFonts w:ascii="Arial" w:hAnsi="Arial" w:cs="Arial"/>
          <w:sz w:val="22"/>
          <w:szCs w:val="22"/>
        </w:rPr>
      </w:pPr>
    </w:p>
    <w:p w14:paraId="23488504"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Prohibition of Restrictive practices</w:t>
      </w:r>
    </w:p>
    <w:p w14:paraId="3023C0B2"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66A44920"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 xml:space="preserve">If a bidder(s) or contractor(s), based on reasonable grounds or evidence obtained by the purchaser, has / have engaged in the restrictive practice referred to above, the purchaser may refer the matter to the Competition Commission for investigation and </w:t>
      </w:r>
      <w:r w:rsidRPr="00DF1F6F">
        <w:rPr>
          <w:rFonts w:ascii="Arial" w:hAnsi="Arial" w:cs="Arial"/>
          <w:sz w:val="22"/>
          <w:szCs w:val="22"/>
        </w:rPr>
        <w:lastRenderedPageBreak/>
        <w:t>possible imposition of administrative penalties as contemplated in the Competition Act No. 89 of 1998.</w:t>
      </w:r>
    </w:p>
    <w:p w14:paraId="47963002" w14:textId="77777777" w:rsidR="006C4FB6"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 xml:space="preserve">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9B05D7C" w14:textId="77777777" w:rsidR="00780EDA" w:rsidRDefault="00780EDA" w:rsidP="00780EDA">
      <w:pPr>
        <w:spacing w:line="360" w:lineRule="auto"/>
        <w:jc w:val="both"/>
        <w:rPr>
          <w:rFonts w:ascii="Arial" w:hAnsi="Arial" w:cs="Arial"/>
          <w:sz w:val="22"/>
          <w:szCs w:val="22"/>
        </w:rPr>
      </w:pPr>
    </w:p>
    <w:p w14:paraId="45933BAA" w14:textId="77777777" w:rsidR="00780EDA" w:rsidRDefault="00780EDA" w:rsidP="00780EDA">
      <w:pPr>
        <w:spacing w:line="360" w:lineRule="auto"/>
        <w:jc w:val="both"/>
        <w:rPr>
          <w:rFonts w:ascii="Arial" w:hAnsi="Arial" w:cs="Arial"/>
          <w:sz w:val="22"/>
          <w:szCs w:val="22"/>
        </w:rPr>
      </w:pPr>
    </w:p>
    <w:p w14:paraId="368306B6" w14:textId="77777777" w:rsidR="00780EDA" w:rsidRDefault="00780EDA" w:rsidP="00780EDA">
      <w:pPr>
        <w:spacing w:line="360" w:lineRule="auto"/>
        <w:jc w:val="both"/>
        <w:rPr>
          <w:rFonts w:ascii="Arial" w:hAnsi="Arial" w:cs="Arial"/>
          <w:sz w:val="22"/>
          <w:szCs w:val="22"/>
        </w:rPr>
      </w:pPr>
    </w:p>
    <w:p w14:paraId="5528DC93" w14:textId="77777777" w:rsidR="00780EDA" w:rsidRDefault="00780EDA" w:rsidP="00780EDA">
      <w:pPr>
        <w:spacing w:line="360" w:lineRule="auto"/>
        <w:jc w:val="both"/>
        <w:rPr>
          <w:rFonts w:ascii="Arial" w:hAnsi="Arial" w:cs="Arial"/>
          <w:sz w:val="22"/>
          <w:szCs w:val="22"/>
        </w:rPr>
      </w:pPr>
    </w:p>
    <w:p w14:paraId="34867FA6" w14:textId="77777777" w:rsidR="00780EDA" w:rsidRDefault="00780EDA" w:rsidP="00780EDA">
      <w:pPr>
        <w:spacing w:line="360" w:lineRule="auto"/>
        <w:jc w:val="both"/>
        <w:rPr>
          <w:rFonts w:ascii="Arial" w:hAnsi="Arial" w:cs="Arial"/>
          <w:sz w:val="22"/>
          <w:szCs w:val="22"/>
        </w:rPr>
      </w:pPr>
    </w:p>
    <w:p w14:paraId="66BD00EA" w14:textId="77777777" w:rsidR="00780EDA" w:rsidRDefault="00780EDA" w:rsidP="00780EDA">
      <w:pPr>
        <w:spacing w:line="360" w:lineRule="auto"/>
        <w:jc w:val="both"/>
        <w:rPr>
          <w:rFonts w:ascii="Arial" w:hAnsi="Arial" w:cs="Arial"/>
          <w:sz w:val="22"/>
          <w:szCs w:val="22"/>
        </w:rPr>
      </w:pPr>
    </w:p>
    <w:p w14:paraId="15C8BF3F" w14:textId="77777777" w:rsidR="00780EDA" w:rsidRDefault="00780EDA" w:rsidP="00780EDA">
      <w:pPr>
        <w:spacing w:line="360" w:lineRule="auto"/>
        <w:jc w:val="both"/>
        <w:rPr>
          <w:rFonts w:ascii="Arial" w:hAnsi="Arial" w:cs="Arial"/>
          <w:sz w:val="22"/>
          <w:szCs w:val="22"/>
        </w:rPr>
      </w:pPr>
    </w:p>
    <w:p w14:paraId="48239448" w14:textId="77777777" w:rsidR="00780EDA" w:rsidRDefault="00780EDA" w:rsidP="00780EDA">
      <w:pPr>
        <w:spacing w:line="360" w:lineRule="auto"/>
        <w:jc w:val="both"/>
        <w:rPr>
          <w:rFonts w:ascii="Arial" w:hAnsi="Arial" w:cs="Arial"/>
          <w:sz w:val="22"/>
          <w:szCs w:val="22"/>
        </w:rPr>
      </w:pPr>
    </w:p>
    <w:p w14:paraId="09CCEF16" w14:textId="77777777" w:rsidR="00780EDA" w:rsidRDefault="00780EDA" w:rsidP="00780EDA">
      <w:pPr>
        <w:spacing w:line="360" w:lineRule="auto"/>
        <w:jc w:val="both"/>
        <w:rPr>
          <w:rFonts w:ascii="Arial" w:hAnsi="Arial" w:cs="Arial"/>
          <w:sz w:val="22"/>
          <w:szCs w:val="22"/>
        </w:rPr>
      </w:pPr>
    </w:p>
    <w:p w14:paraId="4AF59BFA" w14:textId="77777777" w:rsidR="00780EDA" w:rsidRDefault="00780EDA" w:rsidP="00780EDA">
      <w:pPr>
        <w:spacing w:line="360" w:lineRule="auto"/>
        <w:jc w:val="both"/>
        <w:rPr>
          <w:rFonts w:ascii="Arial" w:hAnsi="Arial" w:cs="Arial"/>
          <w:sz w:val="22"/>
          <w:szCs w:val="22"/>
        </w:rPr>
      </w:pPr>
    </w:p>
    <w:p w14:paraId="0B19F570" w14:textId="77777777" w:rsidR="00780EDA" w:rsidRDefault="00780EDA" w:rsidP="00780EDA">
      <w:pPr>
        <w:spacing w:line="360" w:lineRule="auto"/>
        <w:jc w:val="both"/>
        <w:rPr>
          <w:rFonts w:ascii="Arial" w:hAnsi="Arial" w:cs="Arial"/>
          <w:sz w:val="22"/>
          <w:szCs w:val="22"/>
        </w:rPr>
      </w:pPr>
    </w:p>
    <w:p w14:paraId="7E3A62BC" w14:textId="77777777" w:rsidR="00780EDA" w:rsidRDefault="00780EDA" w:rsidP="00780EDA">
      <w:pPr>
        <w:spacing w:line="360" w:lineRule="auto"/>
        <w:jc w:val="both"/>
        <w:rPr>
          <w:rFonts w:ascii="Arial" w:hAnsi="Arial" w:cs="Arial"/>
          <w:sz w:val="22"/>
          <w:szCs w:val="22"/>
        </w:rPr>
      </w:pPr>
    </w:p>
    <w:p w14:paraId="4386DA80" w14:textId="77777777" w:rsidR="00780EDA" w:rsidRDefault="00780EDA" w:rsidP="00780EDA">
      <w:pPr>
        <w:spacing w:line="360" w:lineRule="auto"/>
        <w:jc w:val="both"/>
        <w:rPr>
          <w:rFonts w:ascii="Arial" w:hAnsi="Arial" w:cs="Arial"/>
          <w:sz w:val="22"/>
          <w:szCs w:val="22"/>
        </w:rPr>
      </w:pPr>
    </w:p>
    <w:p w14:paraId="0ECFCC40" w14:textId="77777777" w:rsidR="00780EDA" w:rsidRDefault="00780EDA" w:rsidP="00780EDA">
      <w:pPr>
        <w:spacing w:line="360" w:lineRule="auto"/>
        <w:jc w:val="both"/>
        <w:rPr>
          <w:rFonts w:ascii="Arial" w:hAnsi="Arial" w:cs="Arial"/>
          <w:sz w:val="22"/>
          <w:szCs w:val="22"/>
        </w:rPr>
      </w:pPr>
    </w:p>
    <w:p w14:paraId="1B610DD6" w14:textId="77777777" w:rsidR="00780EDA" w:rsidRDefault="00780EDA" w:rsidP="00780EDA">
      <w:pPr>
        <w:spacing w:line="360" w:lineRule="auto"/>
        <w:jc w:val="both"/>
        <w:rPr>
          <w:rFonts w:ascii="Arial" w:hAnsi="Arial" w:cs="Arial"/>
          <w:sz w:val="22"/>
          <w:szCs w:val="22"/>
        </w:rPr>
      </w:pPr>
    </w:p>
    <w:p w14:paraId="204C876A" w14:textId="77777777" w:rsidR="00780EDA" w:rsidRDefault="00780EDA" w:rsidP="00780EDA">
      <w:pPr>
        <w:spacing w:line="360" w:lineRule="auto"/>
        <w:jc w:val="both"/>
        <w:rPr>
          <w:rFonts w:ascii="Arial" w:hAnsi="Arial" w:cs="Arial"/>
          <w:sz w:val="22"/>
          <w:szCs w:val="22"/>
        </w:rPr>
      </w:pPr>
    </w:p>
    <w:p w14:paraId="53776A37" w14:textId="77777777" w:rsidR="00780EDA" w:rsidRDefault="00780EDA" w:rsidP="00780EDA">
      <w:pPr>
        <w:spacing w:line="360" w:lineRule="auto"/>
        <w:jc w:val="both"/>
        <w:rPr>
          <w:rFonts w:ascii="Arial" w:hAnsi="Arial" w:cs="Arial"/>
          <w:sz w:val="22"/>
          <w:szCs w:val="22"/>
        </w:rPr>
      </w:pPr>
    </w:p>
    <w:p w14:paraId="413CCC96" w14:textId="77777777" w:rsidR="00780EDA" w:rsidRDefault="00780EDA" w:rsidP="00780EDA">
      <w:pPr>
        <w:spacing w:line="360" w:lineRule="auto"/>
        <w:jc w:val="both"/>
        <w:rPr>
          <w:rFonts w:ascii="Arial" w:hAnsi="Arial" w:cs="Arial"/>
          <w:sz w:val="22"/>
          <w:szCs w:val="22"/>
        </w:rPr>
      </w:pPr>
    </w:p>
    <w:p w14:paraId="1D4E8FFA" w14:textId="77777777" w:rsidR="00780EDA" w:rsidRDefault="00780EDA" w:rsidP="00780EDA">
      <w:pPr>
        <w:spacing w:line="360" w:lineRule="auto"/>
        <w:jc w:val="both"/>
        <w:rPr>
          <w:rFonts w:ascii="Arial" w:hAnsi="Arial" w:cs="Arial"/>
          <w:sz w:val="22"/>
          <w:szCs w:val="22"/>
        </w:rPr>
      </w:pPr>
    </w:p>
    <w:p w14:paraId="518F1B14" w14:textId="77777777" w:rsidR="00780EDA" w:rsidRDefault="00780EDA" w:rsidP="00780EDA">
      <w:pPr>
        <w:spacing w:line="360" w:lineRule="auto"/>
        <w:jc w:val="both"/>
        <w:rPr>
          <w:rFonts w:ascii="Arial" w:hAnsi="Arial" w:cs="Arial"/>
          <w:sz w:val="22"/>
          <w:szCs w:val="22"/>
        </w:rPr>
      </w:pPr>
    </w:p>
    <w:p w14:paraId="7FF0FD99" w14:textId="77777777" w:rsidR="00780EDA" w:rsidRDefault="00780EDA" w:rsidP="00780EDA">
      <w:pPr>
        <w:spacing w:line="360" w:lineRule="auto"/>
        <w:jc w:val="both"/>
        <w:rPr>
          <w:rFonts w:ascii="Arial" w:hAnsi="Arial" w:cs="Arial"/>
          <w:sz w:val="22"/>
          <w:szCs w:val="22"/>
        </w:rPr>
      </w:pPr>
    </w:p>
    <w:p w14:paraId="0A0365AF" w14:textId="77777777" w:rsidR="00780EDA" w:rsidRDefault="00780EDA" w:rsidP="00780EDA">
      <w:pPr>
        <w:spacing w:line="360" w:lineRule="auto"/>
        <w:jc w:val="both"/>
        <w:rPr>
          <w:rFonts w:ascii="Arial" w:hAnsi="Arial" w:cs="Arial"/>
          <w:sz w:val="22"/>
          <w:szCs w:val="22"/>
        </w:rPr>
      </w:pPr>
    </w:p>
    <w:p w14:paraId="2823F33A" w14:textId="77777777" w:rsidR="00780EDA" w:rsidRDefault="00780EDA" w:rsidP="00780EDA">
      <w:pPr>
        <w:spacing w:line="360" w:lineRule="auto"/>
        <w:jc w:val="both"/>
        <w:rPr>
          <w:rFonts w:ascii="Arial" w:hAnsi="Arial" w:cs="Arial"/>
          <w:sz w:val="22"/>
          <w:szCs w:val="22"/>
        </w:rPr>
      </w:pPr>
    </w:p>
    <w:p w14:paraId="7B9B481E" w14:textId="77777777" w:rsidR="00780EDA" w:rsidRDefault="00780EDA" w:rsidP="00780EDA">
      <w:pPr>
        <w:spacing w:line="360" w:lineRule="auto"/>
        <w:jc w:val="both"/>
        <w:rPr>
          <w:rFonts w:ascii="Arial" w:hAnsi="Arial" w:cs="Arial"/>
          <w:sz w:val="22"/>
          <w:szCs w:val="22"/>
        </w:rPr>
      </w:pPr>
    </w:p>
    <w:p w14:paraId="2CC5214A" w14:textId="77777777" w:rsidR="00780EDA" w:rsidRDefault="00780EDA" w:rsidP="00780EDA">
      <w:pPr>
        <w:spacing w:line="360" w:lineRule="auto"/>
        <w:jc w:val="both"/>
        <w:rPr>
          <w:rFonts w:ascii="Arial" w:hAnsi="Arial" w:cs="Arial"/>
          <w:sz w:val="22"/>
          <w:szCs w:val="22"/>
        </w:rPr>
      </w:pPr>
    </w:p>
    <w:p w14:paraId="5137334B" w14:textId="77777777" w:rsidR="00780EDA" w:rsidRDefault="00780EDA" w:rsidP="00780EDA">
      <w:pPr>
        <w:spacing w:line="360" w:lineRule="auto"/>
        <w:jc w:val="both"/>
        <w:rPr>
          <w:rFonts w:ascii="Arial" w:hAnsi="Arial" w:cs="Arial"/>
          <w:sz w:val="22"/>
          <w:szCs w:val="22"/>
        </w:rPr>
      </w:pPr>
    </w:p>
    <w:p w14:paraId="30A34E71" w14:textId="77777777" w:rsidR="00780EDA" w:rsidRDefault="00780EDA" w:rsidP="00780EDA">
      <w:pPr>
        <w:spacing w:line="360" w:lineRule="auto"/>
        <w:jc w:val="both"/>
        <w:rPr>
          <w:rFonts w:ascii="Arial" w:hAnsi="Arial" w:cs="Arial"/>
          <w:sz w:val="22"/>
          <w:szCs w:val="22"/>
        </w:rPr>
      </w:pPr>
    </w:p>
    <w:p w14:paraId="0C5B02F6" w14:textId="77777777" w:rsidR="00780EDA" w:rsidRDefault="00780EDA" w:rsidP="00780EDA">
      <w:pPr>
        <w:spacing w:line="360" w:lineRule="auto"/>
        <w:jc w:val="both"/>
        <w:rPr>
          <w:rFonts w:ascii="Arial" w:hAnsi="Arial" w:cs="Arial"/>
          <w:sz w:val="22"/>
          <w:szCs w:val="22"/>
        </w:rPr>
      </w:pPr>
    </w:p>
    <w:p w14:paraId="6881A51B" w14:textId="77777777" w:rsidR="00780EDA" w:rsidRDefault="00780EDA" w:rsidP="00780EDA">
      <w:pPr>
        <w:spacing w:line="360" w:lineRule="auto"/>
        <w:jc w:val="both"/>
        <w:rPr>
          <w:rFonts w:ascii="Arial" w:hAnsi="Arial" w:cs="Arial"/>
          <w:sz w:val="22"/>
          <w:szCs w:val="22"/>
        </w:rPr>
      </w:pPr>
    </w:p>
    <w:p w14:paraId="6953B70B" w14:textId="77777777" w:rsidR="00780EDA" w:rsidRDefault="00780EDA" w:rsidP="00780EDA">
      <w:pPr>
        <w:pStyle w:val="Heading1"/>
        <w:spacing w:line="360" w:lineRule="auto"/>
        <w:jc w:val="center"/>
        <w:rPr>
          <w:rFonts w:eastAsiaTheme="minorHAnsi" w:cs="Arial"/>
          <w:szCs w:val="22"/>
        </w:rPr>
      </w:pPr>
      <w:bookmarkStart w:id="233" w:name="_Toc158036795"/>
      <w:r>
        <w:rPr>
          <w:rFonts w:eastAsiaTheme="minorHAnsi" w:cs="Arial"/>
          <w:szCs w:val="22"/>
        </w:rPr>
        <w:t>APPENDIX A-FORM QUESTIONNAIRE</w:t>
      </w:r>
      <w:bookmarkEnd w:id="233"/>
      <w:r>
        <w:rPr>
          <w:rFonts w:eastAsiaTheme="minorHAnsi" w:cs="Arial"/>
          <w:szCs w:val="22"/>
        </w:rPr>
        <w:t xml:space="preserve"> </w:t>
      </w:r>
    </w:p>
    <w:p w14:paraId="4BA20D6B" w14:textId="77777777" w:rsidR="00780EDA" w:rsidRDefault="00780EDA" w:rsidP="00780EDA">
      <w:pPr>
        <w:rPr>
          <w:rFonts w:eastAsiaTheme="minorHAnsi"/>
        </w:rPr>
      </w:pPr>
    </w:p>
    <w:p w14:paraId="22E99558" w14:textId="77777777" w:rsidR="00780EDA" w:rsidRPr="00793103" w:rsidRDefault="00780EDA" w:rsidP="00780EDA">
      <w:pPr>
        <w:pStyle w:val="BodyText"/>
        <w:spacing w:after="0" w:line="240" w:lineRule="auto"/>
        <w:ind w:left="5760"/>
        <w:rPr>
          <w:rFonts w:ascii="Arial" w:hAnsi="Arial" w:cs="Arial"/>
          <w:sz w:val="20"/>
          <w:szCs w:val="20"/>
        </w:rPr>
      </w:pPr>
      <w:r w:rsidRPr="00793103">
        <w:rPr>
          <w:rFonts w:ascii="Arial" w:hAnsi="Arial" w:cs="Arial"/>
          <w:sz w:val="20"/>
          <w:szCs w:val="20"/>
        </w:rPr>
        <w:t>Ref. No</w:t>
      </w:r>
      <w:r w:rsidRPr="00793103">
        <w:rPr>
          <w:rFonts w:ascii="Arial" w:hAnsi="Arial" w:cs="Arial"/>
          <w:sz w:val="20"/>
          <w:szCs w:val="20"/>
        </w:rPr>
        <w:tab/>
        <w:t>: (Reference No.)</w:t>
      </w:r>
    </w:p>
    <w:p w14:paraId="761311C7" w14:textId="77777777" w:rsidR="00780EDA" w:rsidRPr="00793103" w:rsidRDefault="00780EDA" w:rsidP="00780EDA">
      <w:pPr>
        <w:pStyle w:val="BodyText"/>
        <w:spacing w:after="0" w:line="240" w:lineRule="auto"/>
        <w:ind w:left="5760"/>
        <w:rPr>
          <w:rFonts w:ascii="Arial" w:hAnsi="Arial" w:cs="Arial"/>
          <w:sz w:val="20"/>
          <w:szCs w:val="20"/>
        </w:rPr>
      </w:pPr>
      <w:r w:rsidRPr="00793103">
        <w:rPr>
          <w:rFonts w:ascii="Arial" w:hAnsi="Arial" w:cs="Arial"/>
          <w:sz w:val="20"/>
          <w:szCs w:val="20"/>
        </w:rPr>
        <w:t>Date</w:t>
      </w:r>
      <w:r w:rsidRPr="00793103">
        <w:rPr>
          <w:rFonts w:ascii="Arial" w:hAnsi="Arial" w:cs="Arial"/>
          <w:sz w:val="20"/>
          <w:szCs w:val="20"/>
        </w:rPr>
        <w:tab/>
        <w:t>:</w:t>
      </w:r>
    </w:p>
    <w:p w14:paraId="549E0411" w14:textId="77777777" w:rsidR="00780EDA" w:rsidRPr="00793103" w:rsidRDefault="00780EDA" w:rsidP="00780EDA">
      <w:pPr>
        <w:pStyle w:val="BodyText"/>
        <w:spacing w:before="120" w:after="120" w:line="276" w:lineRule="auto"/>
        <w:ind w:left="431"/>
        <w:rPr>
          <w:rFonts w:ascii="Arial" w:hAnsi="Arial" w:cs="Arial"/>
          <w:b/>
          <w:sz w:val="20"/>
          <w:szCs w:val="20"/>
          <w:u w:val="single"/>
        </w:rPr>
      </w:pPr>
      <w:r w:rsidRPr="00793103">
        <w:rPr>
          <w:rFonts w:ascii="Arial" w:hAnsi="Arial" w:cs="Arial"/>
          <w:b/>
          <w:sz w:val="20"/>
          <w:szCs w:val="20"/>
          <w:u w:val="single"/>
        </w:rPr>
        <w:t>For the Attention of Procurement Specialist</w:t>
      </w:r>
    </w:p>
    <w:p w14:paraId="4D0ED4EB" w14:textId="77777777" w:rsidR="00780EDA" w:rsidRPr="00793103" w:rsidRDefault="00780EDA" w:rsidP="00780EDA">
      <w:pPr>
        <w:pStyle w:val="BodyText"/>
        <w:spacing w:after="0" w:line="240" w:lineRule="auto"/>
        <w:ind w:left="431"/>
        <w:rPr>
          <w:rFonts w:ascii="Arial" w:hAnsi="Arial" w:cs="Arial"/>
          <w:sz w:val="20"/>
          <w:szCs w:val="20"/>
        </w:rPr>
      </w:pPr>
      <w:r w:rsidRPr="00793103">
        <w:rPr>
          <w:rFonts w:ascii="Arial" w:hAnsi="Arial" w:cs="Arial"/>
          <w:sz w:val="20"/>
          <w:szCs w:val="20"/>
        </w:rPr>
        <w:t>ATNS Company Limited,</w:t>
      </w:r>
    </w:p>
    <w:p w14:paraId="4D0B25EB" w14:textId="77777777" w:rsidR="00780EDA" w:rsidRPr="00793103" w:rsidRDefault="00780EDA" w:rsidP="00780EDA">
      <w:pPr>
        <w:pStyle w:val="BodyText"/>
        <w:spacing w:after="0" w:line="240" w:lineRule="auto"/>
        <w:ind w:left="431"/>
        <w:rPr>
          <w:rFonts w:ascii="Arial" w:hAnsi="Arial" w:cs="Arial"/>
          <w:sz w:val="20"/>
          <w:szCs w:val="20"/>
        </w:rPr>
      </w:pPr>
      <w:r w:rsidRPr="00793103">
        <w:rPr>
          <w:rFonts w:ascii="Arial" w:hAnsi="Arial" w:cs="Arial"/>
          <w:sz w:val="20"/>
          <w:szCs w:val="20"/>
        </w:rPr>
        <w:t>Eastgate Office Park, Block C,</w:t>
      </w:r>
    </w:p>
    <w:p w14:paraId="3FBA8D73" w14:textId="77777777" w:rsidR="00780EDA" w:rsidRPr="00793103" w:rsidRDefault="00780EDA" w:rsidP="00780EDA">
      <w:pPr>
        <w:pStyle w:val="BodyText"/>
        <w:spacing w:after="0" w:line="240" w:lineRule="auto"/>
        <w:ind w:left="431"/>
        <w:rPr>
          <w:rFonts w:ascii="Arial" w:hAnsi="Arial" w:cs="Arial"/>
          <w:sz w:val="20"/>
          <w:szCs w:val="20"/>
        </w:rPr>
      </w:pPr>
      <w:r w:rsidRPr="00793103">
        <w:rPr>
          <w:rFonts w:ascii="Arial" w:hAnsi="Arial" w:cs="Arial"/>
          <w:sz w:val="20"/>
          <w:szCs w:val="20"/>
        </w:rPr>
        <w:t>South Boulevard Road,</w:t>
      </w:r>
    </w:p>
    <w:p w14:paraId="72D14FE3" w14:textId="77777777" w:rsidR="00780EDA" w:rsidRPr="00244C34" w:rsidRDefault="00780EDA" w:rsidP="00780EDA">
      <w:pPr>
        <w:pStyle w:val="BodyText"/>
        <w:spacing w:after="0" w:line="240" w:lineRule="auto"/>
        <w:ind w:left="431"/>
        <w:rPr>
          <w:rFonts w:ascii="Arial" w:hAnsi="Arial" w:cs="Arial"/>
          <w:sz w:val="20"/>
          <w:szCs w:val="20"/>
        </w:rPr>
      </w:pPr>
      <w:r w:rsidRPr="00244C34">
        <w:rPr>
          <w:rFonts w:ascii="Arial" w:hAnsi="Arial" w:cs="Arial"/>
          <w:sz w:val="20"/>
          <w:szCs w:val="20"/>
        </w:rPr>
        <w:t>Bruma,</w:t>
      </w:r>
    </w:p>
    <w:p w14:paraId="62F2B2DF" w14:textId="77777777" w:rsidR="00780EDA" w:rsidRPr="00244C34" w:rsidRDefault="00780EDA" w:rsidP="00780EDA">
      <w:pPr>
        <w:pStyle w:val="BodyText"/>
        <w:spacing w:after="0" w:line="240" w:lineRule="auto"/>
        <w:ind w:left="431"/>
        <w:rPr>
          <w:rFonts w:ascii="Arial" w:hAnsi="Arial" w:cs="Arial"/>
          <w:sz w:val="20"/>
          <w:szCs w:val="20"/>
        </w:rPr>
      </w:pPr>
      <w:r w:rsidRPr="00244C34">
        <w:rPr>
          <w:rFonts w:ascii="Arial" w:hAnsi="Arial" w:cs="Arial"/>
          <w:sz w:val="20"/>
          <w:szCs w:val="20"/>
        </w:rPr>
        <w:t>2298</w:t>
      </w:r>
    </w:p>
    <w:p w14:paraId="13C4F526" w14:textId="77777777" w:rsidR="00780EDA" w:rsidRPr="00244C34" w:rsidRDefault="00780EDA" w:rsidP="00780EDA">
      <w:pPr>
        <w:pStyle w:val="BodyText"/>
        <w:spacing w:after="0" w:line="240" w:lineRule="auto"/>
        <w:ind w:left="431"/>
        <w:rPr>
          <w:rFonts w:ascii="Arial" w:hAnsi="Arial" w:cs="Arial"/>
          <w:sz w:val="20"/>
          <w:szCs w:val="20"/>
        </w:rPr>
      </w:pPr>
      <w:r w:rsidRPr="00244C34">
        <w:rPr>
          <w:rFonts w:ascii="Arial" w:hAnsi="Arial" w:cs="Arial"/>
          <w:sz w:val="20"/>
          <w:szCs w:val="20"/>
        </w:rPr>
        <w:t>E-Mail: nokuthulasa@atns.co.za</w:t>
      </w:r>
    </w:p>
    <w:p w14:paraId="05FD6802" w14:textId="77777777" w:rsidR="00780EDA" w:rsidRPr="00244C34" w:rsidRDefault="00780EDA" w:rsidP="00780EDA">
      <w:pPr>
        <w:pStyle w:val="BodyText"/>
        <w:spacing w:after="0" w:line="240" w:lineRule="auto"/>
        <w:ind w:left="431"/>
        <w:rPr>
          <w:rFonts w:ascii="Arial" w:hAnsi="Arial" w:cs="Arial"/>
          <w:sz w:val="20"/>
          <w:szCs w:val="20"/>
        </w:rPr>
      </w:pPr>
    </w:p>
    <w:p w14:paraId="658BC6DA" w14:textId="77777777" w:rsidR="00780EDA" w:rsidRPr="00793103" w:rsidRDefault="00780EDA" w:rsidP="00780EDA">
      <w:pPr>
        <w:pStyle w:val="BodyText"/>
        <w:spacing w:after="0" w:line="240" w:lineRule="auto"/>
        <w:ind w:left="431"/>
        <w:rPr>
          <w:rFonts w:ascii="Arial" w:hAnsi="Arial" w:cs="Arial"/>
          <w:sz w:val="20"/>
          <w:szCs w:val="20"/>
        </w:rPr>
      </w:pPr>
      <w:r w:rsidRPr="00793103">
        <w:rPr>
          <w:rFonts w:ascii="Arial" w:hAnsi="Arial" w:cs="Arial"/>
          <w:sz w:val="20"/>
          <w:szCs w:val="20"/>
        </w:rPr>
        <w:t>From</w:t>
      </w:r>
      <w:r w:rsidRPr="00793103">
        <w:rPr>
          <w:rFonts w:ascii="Arial" w:hAnsi="Arial" w:cs="Arial"/>
          <w:sz w:val="20"/>
          <w:szCs w:val="20"/>
        </w:rPr>
        <w:tab/>
        <w:t>:</w:t>
      </w:r>
      <w:r w:rsidRPr="00793103">
        <w:rPr>
          <w:rFonts w:ascii="Arial" w:hAnsi="Arial" w:cs="Arial"/>
          <w:sz w:val="20"/>
          <w:szCs w:val="20"/>
        </w:rPr>
        <w:tab/>
        <w:t>( Name of Bidder, Consortium or Consortium  Leader )</w:t>
      </w:r>
    </w:p>
    <w:p w14:paraId="3E5886E4" w14:textId="77777777" w:rsidR="00780EDA" w:rsidRPr="00793103" w:rsidRDefault="00780EDA" w:rsidP="00780EDA">
      <w:pPr>
        <w:pStyle w:val="BodyText"/>
        <w:spacing w:after="0" w:line="240" w:lineRule="auto"/>
        <w:ind w:left="2160"/>
        <w:rPr>
          <w:rFonts w:ascii="Arial" w:hAnsi="Arial" w:cs="Arial"/>
          <w:sz w:val="20"/>
          <w:szCs w:val="20"/>
        </w:rPr>
      </w:pPr>
      <w:r w:rsidRPr="00793103">
        <w:rPr>
          <w:rFonts w:ascii="Arial" w:hAnsi="Arial" w:cs="Arial"/>
          <w:sz w:val="20"/>
          <w:szCs w:val="20"/>
        </w:rPr>
        <w:t>( Name of Responsible Person and Department )</w:t>
      </w:r>
    </w:p>
    <w:p w14:paraId="653BAFAB" w14:textId="77777777" w:rsidR="00780EDA" w:rsidRPr="00793103" w:rsidRDefault="00780EDA" w:rsidP="00780EDA">
      <w:pPr>
        <w:pStyle w:val="BodyText"/>
        <w:spacing w:after="0" w:line="240" w:lineRule="auto"/>
        <w:ind w:left="431"/>
        <w:rPr>
          <w:rFonts w:ascii="Arial" w:hAnsi="Arial" w:cs="Arial"/>
          <w:sz w:val="20"/>
          <w:szCs w:val="20"/>
        </w:rPr>
      </w:pPr>
      <w:r w:rsidRPr="00793103">
        <w:rPr>
          <w:rFonts w:ascii="Arial" w:hAnsi="Arial" w:cs="Arial"/>
          <w:sz w:val="20"/>
          <w:szCs w:val="20"/>
        </w:rPr>
        <w:t>Fax No</w:t>
      </w:r>
      <w:r w:rsidRPr="00793103">
        <w:rPr>
          <w:rFonts w:ascii="Arial" w:hAnsi="Arial" w:cs="Arial"/>
          <w:sz w:val="20"/>
          <w:szCs w:val="20"/>
        </w:rPr>
        <w:tab/>
        <w:t>:</w:t>
      </w:r>
      <w:r w:rsidRPr="00793103">
        <w:rPr>
          <w:rFonts w:ascii="Arial" w:hAnsi="Arial" w:cs="Arial"/>
          <w:sz w:val="20"/>
          <w:szCs w:val="20"/>
        </w:rPr>
        <w:tab/>
        <w:t>( Area code - Number )</w:t>
      </w:r>
    </w:p>
    <w:p w14:paraId="3DCF20F7" w14:textId="77777777" w:rsidR="00780EDA" w:rsidRPr="00793103" w:rsidRDefault="00780EDA" w:rsidP="00780EDA">
      <w:pPr>
        <w:pStyle w:val="BodyText"/>
        <w:spacing w:after="0" w:line="240" w:lineRule="auto"/>
        <w:ind w:left="431"/>
        <w:rPr>
          <w:rFonts w:ascii="Arial" w:hAnsi="Arial" w:cs="Arial"/>
          <w:sz w:val="20"/>
          <w:szCs w:val="20"/>
        </w:rPr>
      </w:pPr>
      <w:r w:rsidRPr="00793103">
        <w:rPr>
          <w:rFonts w:ascii="Arial" w:hAnsi="Arial" w:cs="Arial"/>
          <w:sz w:val="20"/>
          <w:szCs w:val="20"/>
        </w:rPr>
        <w:t>e-mail address:</w:t>
      </w:r>
      <w:r w:rsidRPr="00793103">
        <w:rPr>
          <w:rFonts w:ascii="Arial" w:hAnsi="Arial" w:cs="Arial"/>
          <w:sz w:val="20"/>
          <w:szCs w:val="20"/>
        </w:rPr>
        <w:tab/>
        <w:t>( Procurement Officer as per the Bid advert )</w:t>
      </w:r>
    </w:p>
    <w:p w14:paraId="4E308882" w14:textId="77777777" w:rsidR="00780EDA" w:rsidRPr="00793103" w:rsidRDefault="00780EDA" w:rsidP="00780EDA">
      <w:pPr>
        <w:pStyle w:val="BodyText"/>
        <w:spacing w:before="120" w:after="120" w:line="276" w:lineRule="auto"/>
        <w:ind w:left="1440"/>
        <w:rPr>
          <w:rFonts w:ascii="Arial" w:hAnsi="Arial" w:cs="Arial"/>
          <w:sz w:val="20"/>
          <w:szCs w:val="20"/>
        </w:rPr>
      </w:pPr>
    </w:p>
    <w:p w14:paraId="36F1C8D5" w14:textId="77777777" w:rsidR="00780EDA" w:rsidRPr="00793103" w:rsidRDefault="00780EDA" w:rsidP="00780EDA">
      <w:pPr>
        <w:pStyle w:val="BodyText"/>
        <w:spacing w:before="120" w:after="120" w:line="276" w:lineRule="auto"/>
        <w:ind w:left="1440"/>
        <w:rPr>
          <w:rFonts w:ascii="Arial" w:hAnsi="Arial" w:cs="Arial"/>
          <w:sz w:val="20"/>
          <w:szCs w:val="20"/>
        </w:rPr>
      </w:pPr>
      <w:r w:rsidRPr="00793103">
        <w:rPr>
          <w:rFonts w:ascii="Arial" w:hAnsi="Arial" w:cs="Arial"/>
          <w:sz w:val="20"/>
          <w:szCs w:val="20"/>
        </w:rPr>
        <w:t xml:space="preserve">( Reference of </w:t>
      </w:r>
      <w:proofErr w:type="gramStart"/>
      <w:r w:rsidRPr="00793103">
        <w:rPr>
          <w:rFonts w:ascii="Arial" w:hAnsi="Arial" w:cs="Arial"/>
          <w:sz w:val="20"/>
          <w:szCs w:val="20"/>
        </w:rPr>
        <w:t>particular document</w:t>
      </w:r>
      <w:proofErr w:type="gramEnd"/>
      <w:r w:rsidRPr="00793103">
        <w:rPr>
          <w:rFonts w:ascii="Arial" w:hAnsi="Arial" w:cs="Arial"/>
          <w:sz w:val="20"/>
          <w:szCs w:val="20"/>
        </w:rPr>
        <w:t xml:space="preserve"> of the RFT or Bid Document )</w:t>
      </w:r>
    </w:p>
    <w:p w14:paraId="74B2528A" w14:textId="77777777" w:rsidR="00780EDA" w:rsidRPr="00793103" w:rsidRDefault="00780EDA" w:rsidP="00780EDA">
      <w:pPr>
        <w:pStyle w:val="BodyText"/>
        <w:spacing w:before="120" w:after="120" w:line="276" w:lineRule="auto"/>
        <w:ind w:left="1440"/>
        <w:rPr>
          <w:rFonts w:ascii="Arial" w:hAnsi="Arial" w:cs="Arial"/>
          <w:sz w:val="20"/>
          <w:szCs w:val="20"/>
        </w:rPr>
      </w:pPr>
      <w:r w:rsidRPr="00793103">
        <w:rPr>
          <w:rFonts w:ascii="Arial" w:hAnsi="Arial" w:cs="Arial"/>
          <w:sz w:val="20"/>
          <w:szCs w:val="20"/>
        </w:rPr>
        <w:t>( Title of subject matter in question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7"/>
        <w:gridCol w:w="2552"/>
        <w:gridCol w:w="5528"/>
      </w:tblGrid>
      <w:tr w:rsidR="00780EDA" w:rsidRPr="00793103" w14:paraId="3E0E648F" w14:textId="77777777" w:rsidTr="00A90775">
        <w:tc>
          <w:tcPr>
            <w:tcW w:w="817" w:type="dxa"/>
            <w:tcBorders>
              <w:top w:val="single" w:sz="12" w:space="0" w:color="auto"/>
              <w:left w:val="single" w:sz="12" w:space="0" w:color="auto"/>
              <w:bottom w:val="nil"/>
            </w:tcBorders>
            <w:vAlign w:val="center"/>
          </w:tcPr>
          <w:p w14:paraId="78157D0D" w14:textId="77777777" w:rsidR="00780EDA" w:rsidRPr="00793103" w:rsidRDefault="00780EDA" w:rsidP="00A90775">
            <w:pPr>
              <w:ind w:left="102" w:right="-20"/>
              <w:jc w:val="center"/>
              <w:rPr>
                <w:rFonts w:ascii="Arial" w:eastAsia="Arial Narrow" w:hAnsi="Arial" w:cs="Arial"/>
                <w:b/>
                <w:sz w:val="20"/>
                <w:szCs w:val="20"/>
              </w:rPr>
            </w:pPr>
            <w:r w:rsidRPr="00793103">
              <w:rPr>
                <w:rFonts w:ascii="Arial" w:eastAsia="Arial Narrow" w:hAnsi="Arial" w:cs="Arial"/>
                <w:b/>
                <w:sz w:val="20"/>
                <w:szCs w:val="20"/>
              </w:rPr>
              <w:t>No.</w:t>
            </w:r>
          </w:p>
        </w:tc>
        <w:tc>
          <w:tcPr>
            <w:tcW w:w="2552" w:type="dxa"/>
            <w:tcBorders>
              <w:top w:val="single" w:sz="12" w:space="0" w:color="auto"/>
              <w:bottom w:val="nil"/>
            </w:tcBorders>
            <w:vAlign w:val="center"/>
          </w:tcPr>
          <w:p w14:paraId="6B6B64EA" w14:textId="77777777" w:rsidR="00780EDA" w:rsidRPr="00793103" w:rsidRDefault="00780EDA" w:rsidP="00A90775">
            <w:pPr>
              <w:ind w:left="102" w:right="-20"/>
              <w:jc w:val="center"/>
              <w:rPr>
                <w:rFonts w:ascii="Arial" w:eastAsia="Arial Narrow" w:hAnsi="Arial" w:cs="Arial"/>
                <w:b/>
                <w:sz w:val="20"/>
                <w:szCs w:val="20"/>
              </w:rPr>
            </w:pPr>
            <w:r w:rsidRPr="00793103">
              <w:rPr>
                <w:rFonts w:ascii="Arial" w:eastAsia="Arial Narrow" w:hAnsi="Arial" w:cs="Arial"/>
                <w:b/>
                <w:sz w:val="20"/>
                <w:szCs w:val="20"/>
              </w:rPr>
              <w:t>Paragraph No. in RFT</w:t>
            </w:r>
          </w:p>
          <w:p w14:paraId="120B5554" w14:textId="77777777" w:rsidR="00780EDA" w:rsidRPr="00793103" w:rsidRDefault="00780EDA" w:rsidP="00A90775">
            <w:pPr>
              <w:ind w:left="102" w:right="-20"/>
              <w:jc w:val="center"/>
              <w:rPr>
                <w:rFonts w:ascii="Arial" w:eastAsia="Arial Narrow" w:hAnsi="Arial" w:cs="Arial"/>
                <w:b/>
                <w:sz w:val="20"/>
                <w:szCs w:val="20"/>
              </w:rPr>
            </w:pPr>
            <w:r w:rsidRPr="00793103">
              <w:rPr>
                <w:rFonts w:ascii="Arial" w:eastAsia="Arial Narrow" w:hAnsi="Arial" w:cs="Arial"/>
                <w:b/>
                <w:sz w:val="20"/>
                <w:szCs w:val="20"/>
              </w:rPr>
              <w:t>or</w:t>
            </w:r>
          </w:p>
          <w:p w14:paraId="57D535C8" w14:textId="77777777" w:rsidR="00780EDA" w:rsidRPr="00793103" w:rsidRDefault="00780EDA" w:rsidP="00A90775">
            <w:pPr>
              <w:ind w:left="102" w:right="-20"/>
              <w:jc w:val="center"/>
              <w:rPr>
                <w:rFonts w:ascii="Arial" w:eastAsia="Arial Narrow" w:hAnsi="Arial" w:cs="Arial"/>
                <w:b/>
                <w:sz w:val="20"/>
                <w:szCs w:val="20"/>
              </w:rPr>
            </w:pPr>
            <w:r w:rsidRPr="00793103">
              <w:rPr>
                <w:rFonts w:ascii="Arial" w:eastAsia="Arial Narrow" w:hAnsi="Arial" w:cs="Arial"/>
                <w:b/>
                <w:sz w:val="20"/>
                <w:szCs w:val="20"/>
              </w:rPr>
              <w:t>Bid Document</w:t>
            </w:r>
          </w:p>
        </w:tc>
        <w:tc>
          <w:tcPr>
            <w:tcW w:w="5528" w:type="dxa"/>
            <w:tcBorders>
              <w:top w:val="single" w:sz="12" w:space="0" w:color="auto"/>
              <w:bottom w:val="nil"/>
              <w:right w:val="single" w:sz="12" w:space="0" w:color="auto"/>
            </w:tcBorders>
            <w:vAlign w:val="center"/>
          </w:tcPr>
          <w:p w14:paraId="297D1153" w14:textId="77777777" w:rsidR="00780EDA" w:rsidRPr="00793103" w:rsidRDefault="00780EDA" w:rsidP="00A90775">
            <w:pPr>
              <w:ind w:left="102" w:right="-20"/>
              <w:jc w:val="center"/>
              <w:rPr>
                <w:rFonts w:ascii="Arial" w:eastAsia="Arial Narrow" w:hAnsi="Arial" w:cs="Arial"/>
                <w:b/>
                <w:sz w:val="20"/>
                <w:szCs w:val="20"/>
              </w:rPr>
            </w:pPr>
            <w:r w:rsidRPr="00793103">
              <w:rPr>
                <w:rFonts w:ascii="Arial" w:eastAsia="Arial Narrow" w:hAnsi="Arial" w:cs="Arial"/>
                <w:b/>
                <w:sz w:val="20"/>
                <w:szCs w:val="20"/>
              </w:rPr>
              <w:t>Questions</w:t>
            </w:r>
          </w:p>
        </w:tc>
      </w:tr>
      <w:tr w:rsidR="00780EDA" w:rsidRPr="00793103" w14:paraId="672840CC" w14:textId="77777777" w:rsidTr="00A90775">
        <w:tc>
          <w:tcPr>
            <w:tcW w:w="817" w:type="dxa"/>
            <w:tcBorders>
              <w:left w:val="single" w:sz="12" w:space="0" w:color="auto"/>
            </w:tcBorders>
          </w:tcPr>
          <w:p w14:paraId="49349FC2" w14:textId="77777777" w:rsidR="00780EDA" w:rsidRPr="00793103" w:rsidRDefault="00780EDA" w:rsidP="00A90775">
            <w:pPr>
              <w:rPr>
                <w:rFonts w:ascii="Arial" w:hAnsi="Arial" w:cs="Arial"/>
                <w:color w:val="FF0000"/>
                <w:sz w:val="20"/>
                <w:szCs w:val="20"/>
              </w:rPr>
            </w:pPr>
          </w:p>
          <w:p w14:paraId="02E1BF34" w14:textId="77777777" w:rsidR="00780EDA" w:rsidRPr="00793103" w:rsidRDefault="00780EDA" w:rsidP="00A90775">
            <w:pPr>
              <w:rPr>
                <w:rFonts w:ascii="Arial" w:hAnsi="Arial" w:cs="Arial"/>
                <w:color w:val="FF0000"/>
                <w:sz w:val="20"/>
                <w:szCs w:val="20"/>
              </w:rPr>
            </w:pPr>
          </w:p>
          <w:p w14:paraId="2970ECAF" w14:textId="77777777" w:rsidR="00780EDA" w:rsidRPr="00793103" w:rsidRDefault="00780EDA" w:rsidP="00A90775">
            <w:pPr>
              <w:rPr>
                <w:rFonts w:ascii="Arial" w:hAnsi="Arial" w:cs="Arial"/>
                <w:color w:val="FF0000"/>
                <w:sz w:val="20"/>
                <w:szCs w:val="20"/>
              </w:rPr>
            </w:pPr>
          </w:p>
          <w:p w14:paraId="6C34B14B" w14:textId="77777777" w:rsidR="00780EDA" w:rsidRPr="00793103" w:rsidRDefault="00780EDA" w:rsidP="00A90775">
            <w:pPr>
              <w:rPr>
                <w:rFonts w:ascii="Arial" w:hAnsi="Arial" w:cs="Arial"/>
                <w:color w:val="FF0000"/>
                <w:sz w:val="20"/>
                <w:szCs w:val="20"/>
              </w:rPr>
            </w:pPr>
          </w:p>
          <w:p w14:paraId="3C82722C" w14:textId="77777777" w:rsidR="00780EDA" w:rsidRPr="00793103" w:rsidRDefault="00780EDA" w:rsidP="00A90775">
            <w:pPr>
              <w:rPr>
                <w:rFonts w:ascii="Arial" w:hAnsi="Arial" w:cs="Arial"/>
                <w:color w:val="FF0000"/>
                <w:sz w:val="20"/>
                <w:szCs w:val="20"/>
              </w:rPr>
            </w:pPr>
          </w:p>
          <w:p w14:paraId="7362D96C" w14:textId="77777777" w:rsidR="00780EDA" w:rsidRPr="00793103" w:rsidRDefault="00780EDA" w:rsidP="00A90775">
            <w:pPr>
              <w:rPr>
                <w:rFonts w:ascii="Arial" w:hAnsi="Arial" w:cs="Arial"/>
                <w:color w:val="FF0000"/>
                <w:sz w:val="20"/>
                <w:szCs w:val="20"/>
              </w:rPr>
            </w:pPr>
          </w:p>
          <w:p w14:paraId="323C0377" w14:textId="77777777" w:rsidR="00780EDA" w:rsidRPr="00793103" w:rsidRDefault="00780EDA" w:rsidP="00A90775">
            <w:pPr>
              <w:rPr>
                <w:rFonts w:ascii="Arial" w:hAnsi="Arial" w:cs="Arial"/>
                <w:color w:val="FF0000"/>
                <w:sz w:val="20"/>
                <w:szCs w:val="20"/>
              </w:rPr>
            </w:pPr>
          </w:p>
          <w:p w14:paraId="435DB031" w14:textId="77777777" w:rsidR="00780EDA" w:rsidRPr="00793103" w:rsidRDefault="00780EDA" w:rsidP="00A90775">
            <w:pPr>
              <w:rPr>
                <w:rFonts w:ascii="Arial" w:hAnsi="Arial" w:cs="Arial"/>
                <w:color w:val="FF0000"/>
                <w:sz w:val="20"/>
                <w:szCs w:val="20"/>
              </w:rPr>
            </w:pPr>
          </w:p>
          <w:p w14:paraId="7C3D17F9" w14:textId="77777777" w:rsidR="00780EDA" w:rsidRPr="00793103" w:rsidRDefault="00780EDA" w:rsidP="00A90775">
            <w:pPr>
              <w:rPr>
                <w:rFonts w:ascii="Arial" w:hAnsi="Arial" w:cs="Arial"/>
                <w:color w:val="FF0000"/>
                <w:sz w:val="20"/>
                <w:szCs w:val="20"/>
              </w:rPr>
            </w:pPr>
          </w:p>
          <w:p w14:paraId="4ECD92EF" w14:textId="77777777" w:rsidR="00780EDA" w:rsidRPr="00793103" w:rsidRDefault="00780EDA" w:rsidP="00A90775">
            <w:pPr>
              <w:rPr>
                <w:rFonts w:ascii="Arial" w:hAnsi="Arial" w:cs="Arial"/>
                <w:color w:val="FF0000"/>
                <w:sz w:val="20"/>
                <w:szCs w:val="20"/>
              </w:rPr>
            </w:pPr>
          </w:p>
          <w:p w14:paraId="3F8AAED2" w14:textId="77777777" w:rsidR="00780EDA" w:rsidRPr="00793103" w:rsidRDefault="00780EDA" w:rsidP="00A90775">
            <w:pPr>
              <w:rPr>
                <w:rFonts w:ascii="Arial" w:hAnsi="Arial" w:cs="Arial"/>
                <w:color w:val="FF0000"/>
                <w:sz w:val="20"/>
                <w:szCs w:val="20"/>
              </w:rPr>
            </w:pPr>
          </w:p>
          <w:p w14:paraId="46617984" w14:textId="77777777" w:rsidR="00780EDA" w:rsidRPr="00793103" w:rsidRDefault="00780EDA" w:rsidP="00A90775">
            <w:pPr>
              <w:rPr>
                <w:rFonts w:ascii="Arial" w:hAnsi="Arial" w:cs="Arial"/>
                <w:color w:val="FF0000"/>
                <w:sz w:val="20"/>
                <w:szCs w:val="20"/>
              </w:rPr>
            </w:pPr>
          </w:p>
        </w:tc>
        <w:tc>
          <w:tcPr>
            <w:tcW w:w="2552" w:type="dxa"/>
          </w:tcPr>
          <w:p w14:paraId="247FA4E1" w14:textId="77777777" w:rsidR="00780EDA" w:rsidRPr="00793103" w:rsidRDefault="00780EDA" w:rsidP="00A90775">
            <w:pPr>
              <w:rPr>
                <w:rFonts w:ascii="Arial" w:hAnsi="Arial" w:cs="Arial"/>
                <w:color w:val="FF0000"/>
                <w:sz w:val="20"/>
                <w:szCs w:val="20"/>
              </w:rPr>
            </w:pPr>
          </w:p>
          <w:p w14:paraId="4FE5231B" w14:textId="77777777" w:rsidR="00780EDA" w:rsidRPr="00793103" w:rsidRDefault="00780EDA" w:rsidP="00A90775">
            <w:pPr>
              <w:rPr>
                <w:rFonts w:ascii="Arial" w:hAnsi="Arial" w:cs="Arial"/>
                <w:color w:val="FF0000"/>
                <w:sz w:val="20"/>
                <w:szCs w:val="20"/>
              </w:rPr>
            </w:pPr>
          </w:p>
        </w:tc>
        <w:tc>
          <w:tcPr>
            <w:tcW w:w="5528" w:type="dxa"/>
            <w:tcBorders>
              <w:right w:val="single" w:sz="12" w:space="0" w:color="auto"/>
            </w:tcBorders>
          </w:tcPr>
          <w:p w14:paraId="248094B5" w14:textId="77777777" w:rsidR="00780EDA" w:rsidRPr="00793103" w:rsidRDefault="00780EDA" w:rsidP="00A90775">
            <w:pPr>
              <w:rPr>
                <w:rFonts w:ascii="Arial" w:hAnsi="Arial" w:cs="Arial"/>
                <w:color w:val="FF0000"/>
                <w:sz w:val="20"/>
                <w:szCs w:val="20"/>
              </w:rPr>
            </w:pPr>
          </w:p>
          <w:p w14:paraId="73D5ABAF" w14:textId="77777777" w:rsidR="00780EDA" w:rsidRPr="00793103" w:rsidRDefault="00780EDA" w:rsidP="00A90775">
            <w:pPr>
              <w:rPr>
                <w:rFonts w:ascii="Arial" w:hAnsi="Arial" w:cs="Arial"/>
                <w:color w:val="FF0000"/>
                <w:sz w:val="20"/>
                <w:szCs w:val="20"/>
              </w:rPr>
            </w:pPr>
          </w:p>
        </w:tc>
      </w:tr>
    </w:tbl>
    <w:p w14:paraId="0E4AC56D" w14:textId="77777777" w:rsidR="00780EDA" w:rsidRPr="00793103" w:rsidRDefault="00780EDA" w:rsidP="00780EDA">
      <w:pPr>
        <w:spacing w:line="480" w:lineRule="auto"/>
        <w:ind w:left="992" w:hanging="992"/>
        <w:rPr>
          <w:rFonts w:ascii="Arial" w:hAnsi="Arial" w:cs="Arial"/>
          <w:color w:val="FF0000"/>
          <w:sz w:val="20"/>
          <w:szCs w:val="20"/>
        </w:rPr>
      </w:pPr>
    </w:p>
    <w:p w14:paraId="6584AEFA" w14:textId="77777777" w:rsidR="00780EDA" w:rsidRPr="00793103" w:rsidRDefault="00780EDA" w:rsidP="00780EDA">
      <w:pPr>
        <w:pStyle w:val="BodyText"/>
        <w:spacing w:before="120" w:after="120" w:line="276" w:lineRule="auto"/>
        <w:ind w:left="1440"/>
        <w:rPr>
          <w:rFonts w:ascii="Arial" w:hAnsi="Arial" w:cs="Arial"/>
          <w:sz w:val="20"/>
          <w:szCs w:val="20"/>
        </w:rPr>
      </w:pPr>
      <w:r w:rsidRPr="00793103">
        <w:rPr>
          <w:rFonts w:ascii="Arial" w:hAnsi="Arial" w:cs="Arial"/>
          <w:sz w:val="20"/>
          <w:szCs w:val="20"/>
        </w:rPr>
        <w:t>Questionnaire Submission No. ______________</w:t>
      </w:r>
    </w:p>
    <w:p w14:paraId="2E39987E" w14:textId="77777777" w:rsidR="00780EDA" w:rsidRDefault="00780EDA" w:rsidP="00780EDA"/>
    <w:p w14:paraId="729BF449" w14:textId="77777777" w:rsidR="00780EDA" w:rsidRDefault="00780EDA" w:rsidP="00780EDA">
      <w:pPr>
        <w:rPr>
          <w:rFonts w:eastAsiaTheme="minorHAnsi"/>
        </w:rPr>
      </w:pPr>
    </w:p>
    <w:p w14:paraId="63F77E8B" w14:textId="77777777" w:rsidR="00780EDA" w:rsidRPr="00731344" w:rsidRDefault="00780EDA" w:rsidP="00780EDA">
      <w:pPr>
        <w:rPr>
          <w:rFonts w:eastAsiaTheme="minorHAnsi"/>
        </w:rPr>
      </w:pPr>
    </w:p>
    <w:p w14:paraId="67BC9F55" w14:textId="77777777" w:rsidR="006C4FB6" w:rsidRPr="00DF1F6F" w:rsidRDefault="006C4FB6" w:rsidP="006C4FB6">
      <w:pPr>
        <w:spacing w:line="276" w:lineRule="auto"/>
        <w:contextualSpacing/>
        <w:jc w:val="both"/>
        <w:rPr>
          <w:rFonts w:ascii="Arial" w:hAnsi="Arial" w:cs="Arial"/>
          <w:sz w:val="22"/>
          <w:szCs w:val="22"/>
        </w:rPr>
      </w:pPr>
    </w:p>
    <w:p w14:paraId="363CA38D" w14:textId="77777777" w:rsidR="006203E2" w:rsidRPr="00DF1F6F" w:rsidRDefault="006203E2" w:rsidP="003F1F73">
      <w:pPr>
        <w:spacing w:line="360" w:lineRule="auto"/>
        <w:jc w:val="both"/>
        <w:rPr>
          <w:rFonts w:ascii="Arial" w:eastAsiaTheme="minorHAnsi" w:hAnsi="Arial" w:cs="Arial"/>
          <w:sz w:val="22"/>
          <w:szCs w:val="22"/>
        </w:rPr>
      </w:pPr>
    </w:p>
    <w:sectPr w:rsidR="006203E2" w:rsidRPr="00DF1F6F" w:rsidSect="00EA0832">
      <w:headerReference w:type="even" r:id="rId25"/>
      <w:headerReference w:type="default" r:id="rId26"/>
      <w:footerReference w:type="default" r:id="rId27"/>
      <w:headerReference w:type="first" r:id="rId28"/>
      <w:pgSz w:w="11906" w:h="16838"/>
      <w:pgMar w:top="1440" w:right="1440" w:bottom="1440" w:left="1440" w:header="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05494" w14:textId="77777777" w:rsidR="00EA0832" w:rsidRDefault="00EA0832" w:rsidP="005C54CA">
      <w:r>
        <w:separator/>
      </w:r>
    </w:p>
  </w:endnote>
  <w:endnote w:type="continuationSeparator" w:id="0">
    <w:p w14:paraId="2F2DDBDA" w14:textId="77777777" w:rsidR="00EA0832" w:rsidRDefault="00EA0832" w:rsidP="005C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846649"/>
      <w:docPartObj>
        <w:docPartGallery w:val="Page Numbers (Bottom of Page)"/>
        <w:docPartUnique/>
      </w:docPartObj>
    </w:sdtPr>
    <w:sdtEndPr/>
    <w:sdtContent>
      <w:sdt>
        <w:sdtPr>
          <w:id w:val="1728636285"/>
          <w:docPartObj>
            <w:docPartGallery w:val="Page Numbers (Top of Page)"/>
            <w:docPartUnique/>
          </w:docPartObj>
        </w:sdtPr>
        <w:sdtEndPr/>
        <w:sdtContent>
          <w:p w14:paraId="2DB804D5" w14:textId="5BDDACD3" w:rsidR="00B001DD" w:rsidRDefault="00B001DD">
            <w:pPr>
              <w:pStyle w:val="Footer"/>
              <w:jc w:val="center"/>
            </w:pPr>
            <w:r w:rsidRPr="00B001DD">
              <w:rPr>
                <w:rFonts w:ascii="Arial" w:hAnsi="Arial" w:cs="Arial"/>
                <w:sz w:val="22"/>
                <w:szCs w:val="22"/>
              </w:rPr>
              <w:t xml:space="preserve">Page </w:t>
            </w:r>
            <w:r w:rsidRPr="00B001DD">
              <w:rPr>
                <w:rFonts w:ascii="Arial" w:hAnsi="Arial" w:cs="Arial"/>
                <w:b/>
                <w:bCs/>
                <w:sz w:val="22"/>
                <w:szCs w:val="22"/>
              </w:rPr>
              <w:fldChar w:fldCharType="begin"/>
            </w:r>
            <w:r w:rsidRPr="00B001DD">
              <w:rPr>
                <w:rFonts w:ascii="Arial" w:hAnsi="Arial" w:cs="Arial"/>
                <w:b/>
                <w:bCs/>
                <w:sz w:val="22"/>
                <w:szCs w:val="22"/>
              </w:rPr>
              <w:instrText xml:space="preserve"> PAGE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r w:rsidRPr="00B001DD">
              <w:rPr>
                <w:rFonts w:ascii="Arial" w:hAnsi="Arial" w:cs="Arial"/>
                <w:sz w:val="22"/>
                <w:szCs w:val="22"/>
              </w:rPr>
              <w:t xml:space="preserve"> of </w:t>
            </w:r>
            <w:r w:rsidRPr="00B001DD">
              <w:rPr>
                <w:rFonts w:ascii="Arial" w:hAnsi="Arial" w:cs="Arial"/>
                <w:b/>
                <w:bCs/>
                <w:sz w:val="22"/>
                <w:szCs w:val="22"/>
              </w:rPr>
              <w:fldChar w:fldCharType="begin"/>
            </w:r>
            <w:r w:rsidRPr="00B001DD">
              <w:rPr>
                <w:rFonts w:ascii="Arial" w:hAnsi="Arial" w:cs="Arial"/>
                <w:b/>
                <w:bCs/>
                <w:sz w:val="22"/>
                <w:szCs w:val="22"/>
              </w:rPr>
              <w:instrText xml:space="preserve"> NUMPAGES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p>
        </w:sdtContent>
      </w:sdt>
    </w:sdtContent>
  </w:sdt>
  <w:p w14:paraId="4F3190F7" w14:textId="77777777" w:rsidR="00B001DD" w:rsidRDefault="00B00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545F6" w14:textId="77777777" w:rsidR="00EA0832" w:rsidRDefault="00EA0832" w:rsidP="005C54CA">
      <w:r>
        <w:separator/>
      </w:r>
    </w:p>
  </w:footnote>
  <w:footnote w:type="continuationSeparator" w:id="0">
    <w:p w14:paraId="0389A1B5" w14:textId="77777777" w:rsidR="00EA0832" w:rsidRDefault="00EA0832" w:rsidP="005C54CA">
      <w:r>
        <w:continuationSeparator/>
      </w:r>
    </w:p>
  </w:footnote>
  <w:footnote w:id="1">
    <w:p w14:paraId="3E23A115" w14:textId="77777777" w:rsidR="0056283D" w:rsidRPr="00363B98" w:rsidRDefault="0056283D" w:rsidP="0056283D">
      <w:pPr>
        <w:pStyle w:val="FootnoteText"/>
        <w:rPr>
          <w:rFonts w:ascii="Arial Narrow" w:hAnsi="Arial Narrow"/>
        </w:rPr>
      </w:pPr>
      <w:r>
        <w:rPr>
          <w:rStyle w:val="FootnoteReference"/>
        </w:rPr>
        <w:footnoteRef/>
      </w:r>
      <w:r>
        <w:t xml:space="preserve"> </w:t>
      </w:r>
      <w:r w:rsidRPr="00363B98">
        <w:rPr>
          <w:rStyle w:val="FootnoteReference"/>
          <w:rFonts w:ascii="Arial Narrow"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77E773EC" w14:textId="77777777" w:rsidR="0056283D" w:rsidRDefault="0056283D" w:rsidP="0056283D">
      <w:pPr>
        <w:pStyle w:val="FootnoteText"/>
      </w:pPr>
    </w:p>
  </w:footnote>
  <w:footnote w:id="2">
    <w:p w14:paraId="05572803" w14:textId="77777777" w:rsidR="0056283D" w:rsidRDefault="0056283D" w:rsidP="0056283D">
      <w:pPr>
        <w:pStyle w:val="FootnoteText"/>
      </w:pPr>
      <w:r>
        <w:rPr>
          <w:rStyle w:val="FootnoteReference"/>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3156" w14:textId="51F70981" w:rsidR="003409E9" w:rsidRDefault="00C03ED2">
    <w:pPr>
      <w:pStyle w:val="Header"/>
    </w:pPr>
    <w:r>
      <w:rPr>
        <w:noProof/>
      </w:rPr>
      <w:pict w14:anchorId="0D348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2" o:spid="_x0000_s1026" type="#_x0000_t75" style="position:absolute;margin-left:0;margin-top:0;width:210pt;height:74.5pt;z-index:-251653120;mso-position-horizontal:center;mso-position-horizontal-relative:margin;mso-position-vertical:center;mso-position-vertical-relative:margin" o:allowincell="f">
          <v:imagedata r:id="rId1" o:title="ATN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C086" w14:textId="323E9B6E" w:rsidR="005C54CA" w:rsidRDefault="00C03ED2">
    <w:pPr>
      <w:pStyle w:val="Header"/>
    </w:pPr>
    <w:r>
      <w:rPr>
        <w:noProof/>
      </w:rPr>
      <w:pict w14:anchorId="26DDA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3" o:spid="_x0000_s1027" type="#_x0000_t75" style="position:absolute;margin-left:0;margin-top:0;width:210pt;height:74.5pt;z-index:-251652096;mso-position-horizontal:center;mso-position-horizontal-relative:margin;mso-position-vertical:center;mso-position-vertical-relative:margin" o:allowincell="f">
          <v:imagedata r:id="rId1" o:title="ATNS" gain="19661f" blacklevel="22938f"/>
          <w10:wrap anchorx="margin" anchory="margin"/>
        </v:shape>
      </w:pict>
    </w:r>
    <w:r w:rsidR="005C54CA">
      <w:rPr>
        <w:noProof/>
      </w:rPr>
      <w:drawing>
        <wp:anchor distT="0" distB="0" distL="114300" distR="114300" simplePos="0" relativeHeight="251657216" behindDoc="1" locked="0" layoutInCell="1" allowOverlap="1" wp14:anchorId="3F8C5CAB" wp14:editId="5846627F">
          <wp:simplePos x="0" y="0"/>
          <wp:positionH relativeFrom="column">
            <wp:posOffset>0</wp:posOffset>
          </wp:positionH>
          <wp:positionV relativeFrom="paragraph">
            <wp:posOffset>-635</wp:posOffset>
          </wp:positionV>
          <wp:extent cx="2667020" cy="948906"/>
          <wp:effectExtent l="0" t="0" r="0" b="3810"/>
          <wp:wrapNone/>
          <wp:docPr id="437538182" name="Picture 1"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A2C1" w14:textId="708BCCA4" w:rsidR="00B04BCF" w:rsidRDefault="00C03ED2">
    <w:pPr>
      <w:pStyle w:val="Header"/>
    </w:pPr>
    <w:r>
      <w:rPr>
        <w:noProof/>
      </w:rPr>
      <w:pict w14:anchorId="3E36A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1" o:spid="_x0000_s1025" type="#_x0000_t75" style="position:absolute;margin-left:0;margin-top:0;width:210pt;height:74.5pt;z-index:-251654144;mso-position-horizontal:center;mso-position-horizontal-relative:margin;mso-position-vertical:center;mso-position-vertical-relative:margin" o:allowincell="f">
          <v:imagedata r:id="rId1" o:title="ATNS" gain="19661f" blacklevel="22938f"/>
          <w10:wrap anchorx="margin" anchory="margin"/>
        </v:shape>
      </w:pict>
    </w:r>
    <w:r w:rsidR="00B04BCF">
      <w:rPr>
        <w:noProof/>
      </w:rPr>
      <w:drawing>
        <wp:anchor distT="0" distB="0" distL="114300" distR="114300" simplePos="0" relativeHeight="251660288" behindDoc="1" locked="0" layoutInCell="1" allowOverlap="1" wp14:anchorId="75F80443" wp14:editId="46C8880F">
          <wp:simplePos x="0" y="0"/>
          <wp:positionH relativeFrom="column">
            <wp:posOffset>0</wp:posOffset>
          </wp:positionH>
          <wp:positionV relativeFrom="paragraph">
            <wp:posOffset>-635</wp:posOffset>
          </wp:positionV>
          <wp:extent cx="2667020" cy="948906"/>
          <wp:effectExtent l="0" t="0" r="0" b="3810"/>
          <wp:wrapNone/>
          <wp:docPr id="1246906247" name="Picture 1246906247"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7021A58"/>
    <w:multiLevelType w:val="hybridMultilevel"/>
    <w:tmpl w:val="8D3E2A8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B1C5636"/>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D1939F0"/>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335AC0"/>
    <w:multiLevelType w:val="hybridMultilevel"/>
    <w:tmpl w:val="369ED68A"/>
    <w:lvl w:ilvl="0" w:tplc="A63236B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6" w15:restartNumberingAfterBreak="0">
    <w:nsid w:val="12877628"/>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64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E1074E"/>
    <w:multiLevelType w:val="multilevel"/>
    <w:tmpl w:val="1BC4A9AE"/>
    <w:lvl w:ilvl="0">
      <w:start w:val="1"/>
      <w:numFmt w:val="decimal"/>
      <w:lvlText w:val="%1"/>
      <w:lvlJc w:val="left"/>
      <w:pPr>
        <w:ind w:left="720" w:hanging="36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8" w15:restartNumberingAfterBreak="0">
    <w:nsid w:val="13112C57"/>
    <w:multiLevelType w:val="hybridMultilevel"/>
    <w:tmpl w:val="8A706F08"/>
    <w:lvl w:ilvl="0" w:tplc="1C090001">
      <w:start w:val="1"/>
      <w:numFmt w:val="bullet"/>
      <w:lvlText w:val=""/>
      <w:lvlJc w:val="left"/>
      <w:pPr>
        <w:ind w:left="1296" w:hanging="360"/>
      </w:pPr>
      <w:rPr>
        <w:rFonts w:ascii="Symbol" w:hAnsi="Symbol" w:hint="default"/>
      </w:rPr>
    </w:lvl>
    <w:lvl w:ilvl="1" w:tplc="1C090003" w:tentative="1">
      <w:start w:val="1"/>
      <w:numFmt w:val="bullet"/>
      <w:lvlText w:val="o"/>
      <w:lvlJc w:val="left"/>
      <w:pPr>
        <w:ind w:left="2016" w:hanging="360"/>
      </w:pPr>
      <w:rPr>
        <w:rFonts w:ascii="Courier New" w:hAnsi="Courier New" w:cs="Courier New" w:hint="default"/>
      </w:rPr>
    </w:lvl>
    <w:lvl w:ilvl="2" w:tplc="1C090005" w:tentative="1">
      <w:start w:val="1"/>
      <w:numFmt w:val="bullet"/>
      <w:lvlText w:val=""/>
      <w:lvlJc w:val="left"/>
      <w:pPr>
        <w:ind w:left="2736" w:hanging="360"/>
      </w:pPr>
      <w:rPr>
        <w:rFonts w:ascii="Wingdings" w:hAnsi="Wingdings" w:hint="default"/>
      </w:rPr>
    </w:lvl>
    <w:lvl w:ilvl="3" w:tplc="1C090001" w:tentative="1">
      <w:start w:val="1"/>
      <w:numFmt w:val="bullet"/>
      <w:lvlText w:val=""/>
      <w:lvlJc w:val="left"/>
      <w:pPr>
        <w:ind w:left="3456" w:hanging="360"/>
      </w:pPr>
      <w:rPr>
        <w:rFonts w:ascii="Symbol" w:hAnsi="Symbol" w:hint="default"/>
      </w:rPr>
    </w:lvl>
    <w:lvl w:ilvl="4" w:tplc="1C090003" w:tentative="1">
      <w:start w:val="1"/>
      <w:numFmt w:val="bullet"/>
      <w:lvlText w:val="o"/>
      <w:lvlJc w:val="left"/>
      <w:pPr>
        <w:ind w:left="4176" w:hanging="360"/>
      </w:pPr>
      <w:rPr>
        <w:rFonts w:ascii="Courier New" w:hAnsi="Courier New" w:cs="Courier New" w:hint="default"/>
      </w:rPr>
    </w:lvl>
    <w:lvl w:ilvl="5" w:tplc="1C090005" w:tentative="1">
      <w:start w:val="1"/>
      <w:numFmt w:val="bullet"/>
      <w:lvlText w:val=""/>
      <w:lvlJc w:val="left"/>
      <w:pPr>
        <w:ind w:left="4896" w:hanging="360"/>
      </w:pPr>
      <w:rPr>
        <w:rFonts w:ascii="Wingdings" w:hAnsi="Wingdings" w:hint="default"/>
      </w:rPr>
    </w:lvl>
    <w:lvl w:ilvl="6" w:tplc="1C090001" w:tentative="1">
      <w:start w:val="1"/>
      <w:numFmt w:val="bullet"/>
      <w:lvlText w:val=""/>
      <w:lvlJc w:val="left"/>
      <w:pPr>
        <w:ind w:left="5616" w:hanging="360"/>
      </w:pPr>
      <w:rPr>
        <w:rFonts w:ascii="Symbol" w:hAnsi="Symbol" w:hint="default"/>
      </w:rPr>
    </w:lvl>
    <w:lvl w:ilvl="7" w:tplc="1C090003" w:tentative="1">
      <w:start w:val="1"/>
      <w:numFmt w:val="bullet"/>
      <w:lvlText w:val="o"/>
      <w:lvlJc w:val="left"/>
      <w:pPr>
        <w:ind w:left="6336" w:hanging="360"/>
      </w:pPr>
      <w:rPr>
        <w:rFonts w:ascii="Courier New" w:hAnsi="Courier New" w:cs="Courier New" w:hint="default"/>
      </w:rPr>
    </w:lvl>
    <w:lvl w:ilvl="8" w:tplc="1C090005" w:tentative="1">
      <w:start w:val="1"/>
      <w:numFmt w:val="bullet"/>
      <w:lvlText w:val=""/>
      <w:lvlJc w:val="left"/>
      <w:pPr>
        <w:ind w:left="7056" w:hanging="360"/>
      </w:pPr>
      <w:rPr>
        <w:rFonts w:ascii="Wingdings" w:hAnsi="Wingdings" w:hint="default"/>
      </w:rPr>
    </w:lvl>
  </w:abstractNum>
  <w:abstractNum w:abstractNumId="9" w15:restartNumberingAfterBreak="0">
    <w:nsid w:val="13997991"/>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AC35EAE"/>
    <w:multiLevelType w:val="multilevel"/>
    <w:tmpl w:val="17B27450"/>
    <w:lvl w:ilvl="0">
      <w:start w:val="1"/>
      <w:numFmt w:val="decimal"/>
      <w:lvlText w:val="%1"/>
      <w:lvlJc w:val="left"/>
      <w:pPr>
        <w:tabs>
          <w:tab w:val="num" w:pos="432"/>
        </w:tabs>
        <w:ind w:left="432" w:hanging="432"/>
      </w:pPr>
      <w:rPr>
        <w:i w:val="0"/>
        <w:iCs/>
      </w:rPr>
    </w:lvl>
    <w:lvl w:ilvl="1">
      <w:start w:val="1"/>
      <w:numFmt w:val="decimal"/>
      <w:lvlText w:val="%1.%2"/>
      <w:lvlJc w:val="left"/>
      <w:pPr>
        <w:tabs>
          <w:tab w:val="num" w:pos="576"/>
        </w:tabs>
        <w:ind w:left="576" w:hanging="576"/>
      </w:pPr>
      <w:rPr>
        <w:b/>
        <w:bCs w:val="0"/>
        <w:i w:val="0"/>
        <w:color w:val="auto"/>
        <w:sz w:val="22"/>
        <w:szCs w:val="22"/>
      </w:rPr>
    </w:lvl>
    <w:lvl w:ilvl="2">
      <w:start w:val="1"/>
      <w:numFmt w:val="decimal"/>
      <w:lvlText w:val="%1.%2.%3"/>
      <w:lvlJc w:val="left"/>
      <w:pPr>
        <w:tabs>
          <w:tab w:val="num" w:pos="720"/>
        </w:tabs>
        <w:ind w:left="720" w:hanging="720"/>
      </w:pPr>
      <w:rPr>
        <w:b/>
        <w:bCs/>
        <w:i w:val="0"/>
        <w:iCs w:val="0"/>
        <w:color w:val="auto"/>
      </w:rPr>
    </w:lvl>
    <w:lvl w:ilvl="3">
      <w:start w:val="1"/>
      <w:numFmt w:val="decimal"/>
      <w:lvlText w:val="%1.%2.%3.%4"/>
      <w:lvlJc w:val="left"/>
      <w:rPr>
        <w:rFonts w:ascii="Arial" w:hAnsi="Arial" w:cs="Arial"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1AA4166"/>
    <w:multiLevelType w:val="hybridMultilevel"/>
    <w:tmpl w:val="A52E6170"/>
    <w:lvl w:ilvl="0" w:tplc="83D28EF0">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20605FC"/>
    <w:multiLevelType w:val="multilevel"/>
    <w:tmpl w:val="515459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i w:val="0"/>
        <w:iCs w:val="0"/>
      </w:rPr>
    </w:lvl>
    <w:lvl w:ilvl="2">
      <w:start w:val="1"/>
      <w:numFmt w:val="decimal"/>
      <w:isLgl/>
      <w:lvlText w:val="%1.%2.%3."/>
      <w:lvlJc w:val="left"/>
      <w:pPr>
        <w:ind w:left="1145"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5B375CE"/>
    <w:multiLevelType w:val="hybridMultilevel"/>
    <w:tmpl w:val="0E4E356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261A7F43"/>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8F02E57"/>
    <w:multiLevelType w:val="hybridMultilevel"/>
    <w:tmpl w:val="07F0BAC2"/>
    <w:lvl w:ilvl="0" w:tplc="9D7E5CE2">
      <w:start w:val="1"/>
      <w:numFmt w:val="lowerLetter"/>
      <w:lvlText w:val="(%1)"/>
      <w:lvlJc w:val="left"/>
      <w:pPr>
        <w:ind w:left="720" w:hanging="360"/>
      </w:pPr>
      <w:rPr>
        <w:rFonts w:hint="default"/>
      </w:rPr>
    </w:lvl>
    <w:lvl w:ilvl="1" w:tplc="1C090019">
      <w:start w:val="1"/>
      <w:numFmt w:val="lowerLetter"/>
      <w:lvlText w:val="%2."/>
      <w:lvlJc w:val="left"/>
      <w:pPr>
        <w:ind w:left="927"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B330087"/>
    <w:multiLevelType w:val="multilevel"/>
    <w:tmpl w:val="AAB6B5CC"/>
    <w:lvl w:ilvl="0">
      <w:start w:val="1"/>
      <w:numFmt w:val="decimal"/>
      <w:pStyle w:val="Head1"/>
      <w:lvlText w:val="%1."/>
      <w:lvlJc w:val="left"/>
      <w:pPr>
        <w:tabs>
          <w:tab w:val="num" w:pos="810"/>
        </w:tabs>
        <w:ind w:left="810" w:hanging="720"/>
      </w:pPr>
      <w:rPr>
        <w:b/>
      </w:rPr>
    </w:lvl>
    <w:lvl w:ilvl="1">
      <w:start w:val="1"/>
      <w:numFmt w:val="decimal"/>
      <w:pStyle w:val="Head2Char"/>
      <w:isLgl/>
      <w:lvlText w:val="%1.%2"/>
      <w:lvlJc w:val="left"/>
      <w:pPr>
        <w:tabs>
          <w:tab w:val="num" w:pos="720"/>
        </w:tabs>
        <w:ind w:left="720" w:hanging="720"/>
      </w:pPr>
    </w:lvl>
    <w:lvl w:ilvl="2">
      <w:start w:val="1"/>
      <w:numFmt w:val="decimal"/>
      <w:pStyle w:val="Head3"/>
      <w:isLgl/>
      <w:lvlText w:val="%1.%2.%3"/>
      <w:lvlJc w:val="left"/>
      <w:pPr>
        <w:tabs>
          <w:tab w:val="num" w:pos="720"/>
        </w:tabs>
        <w:ind w:left="720" w:hanging="720"/>
      </w:pPr>
    </w:lvl>
    <w:lvl w:ilvl="3">
      <w:start w:val="1"/>
      <w:numFmt w:val="decimal"/>
      <w:isLgl/>
      <w:lvlText w:val="%1.%2.%3.%4"/>
      <w:lvlJc w:val="left"/>
      <w:pPr>
        <w:tabs>
          <w:tab w:val="num" w:pos="3240"/>
        </w:tabs>
        <w:ind w:left="3240" w:hanging="108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5040"/>
        </w:tabs>
        <w:ind w:left="5040" w:hanging="144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840"/>
        </w:tabs>
        <w:ind w:left="6840" w:hanging="1800"/>
      </w:pPr>
    </w:lvl>
    <w:lvl w:ilvl="8">
      <w:start w:val="1"/>
      <w:numFmt w:val="decimal"/>
      <w:isLgl/>
      <w:lvlText w:val="%1.%2.%3.%4.%5.%6.%7.%8.%9"/>
      <w:lvlJc w:val="left"/>
      <w:pPr>
        <w:tabs>
          <w:tab w:val="num" w:pos="7560"/>
        </w:tabs>
        <w:ind w:left="7560" w:hanging="1800"/>
      </w:p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DAD0C4D"/>
    <w:multiLevelType w:val="multilevel"/>
    <w:tmpl w:val="2F74E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A4D5E29"/>
    <w:multiLevelType w:val="multilevel"/>
    <w:tmpl w:val="AD1C7AB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778"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A4F381B"/>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23A7DCE"/>
    <w:multiLevelType w:val="multilevel"/>
    <w:tmpl w:val="515459A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1146"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4290BED"/>
    <w:multiLevelType w:val="hybridMultilevel"/>
    <w:tmpl w:val="B07E5BBA"/>
    <w:lvl w:ilvl="0" w:tplc="73D89804">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75302B0"/>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8AC2EE3"/>
    <w:multiLevelType w:val="hybridMultilevel"/>
    <w:tmpl w:val="D3C602C4"/>
    <w:lvl w:ilvl="0" w:tplc="836EB00C">
      <w:start w:val="1"/>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782C9E6E">
      <w:numFmt w:val="bullet"/>
      <w:lvlText w:val="•"/>
      <w:lvlJc w:val="left"/>
      <w:pPr>
        <w:ind w:left="2520" w:hanging="720"/>
      </w:pPr>
      <w:rPr>
        <w:rFonts w:ascii="Arial" w:eastAsia="MS Mincho" w:hAnsi="Arial" w:cs="Aria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95575C3"/>
    <w:multiLevelType w:val="hybridMultilevel"/>
    <w:tmpl w:val="1F5EBAA0"/>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A4E577D"/>
    <w:multiLevelType w:val="hybridMultilevel"/>
    <w:tmpl w:val="747C34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BE43150"/>
    <w:multiLevelType w:val="singleLevel"/>
    <w:tmpl w:val="29587374"/>
    <w:lvl w:ilvl="0">
      <w:start w:val="2"/>
      <w:numFmt w:val="decimal"/>
      <w:lvlText w:val="%1."/>
      <w:lvlJc w:val="left"/>
      <w:pPr>
        <w:tabs>
          <w:tab w:val="num" w:pos="-774"/>
        </w:tabs>
        <w:ind w:left="-774" w:hanging="360"/>
      </w:pPr>
      <w:rPr>
        <w:rFonts w:hint="default"/>
      </w:rPr>
    </w:lvl>
  </w:abstractNum>
  <w:abstractNum w:abstractNumId="35" w15:restartNumberingAfterBreak="0">
    <w:nsid w:val="4D242239"/>
    <w:multiLevelType w:val="hybridMultilevel"/>
    <w:tmpl w:val="8202F4E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53245996"/>
    <w:multiLevelType w:val="hybridMultilevel"/>
    <w:tmpl w:val="3904A5CC"/>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7" w15:restartNumberingAfterBreak="0">
    <w:nsid w:val="58353C0E"/>
    <w:multiLevelType w:val="hybridMultilevel"/>
    <w:tmpl w:val="7FA8DA84"/>
    <w:lvl w:ilvl="0" w:tplc="94C6F27C">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B1F7BFB"/>
    <w:multiLevelType w:val="hybridMultilevel"/>
    <w:tmpl w:val="C4E06B8C"/>
    <w:lvl w:ilvl="0" w:tplc="1C090017">
      <w:start w:val="1"/>
      <w:numFmt w:val="lowerLetter"/>
      <w:pStyle w:val="ListNumber2"/>
      <w:lvlText w:val="%1)"/>
      <w:lvlJc w:val="left"/>
      <w:pPr>
        <w:ind w:left="720" w:hanging="360"/>
      </w:pPr>
      <w:rPr>
        <w:b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2D97382"/>
    <w:multiLevelType w:val="singleLevel"/>
    <w:tmpl w:val="095C7A14"/>
    <w:lvl w:ilvl="0">
      <w:start w:val="1"/>
      <w:numFmt w:val="bullet"/>
      <w:pStyle w:val="Bullet"/>
      <w:lvlText w:val=""/>
      <w:lvlJc w:val="left"/>
      <w:pPr>
        <w:tabs>
          <w:tab w:val="num" w:pos="360"/>
        </w:tabs>
        <w:ind w:left="360" w:hanging="360"/>
      </w:pPr>
      <w:rPr>
        <w:rFonts w:ascii="Wingdings" w:hAnsi="Wingdings" w:hint="default"/>
        <w:sz w:val="22"/>
      </w:rPr>
    </w:lvl>
  </w:abstractNum>
  <w:abstractNum w:abstractNumId="41" w15:restartNumberingAfterBreak="0">
    <w:nsid w:val="65F007E8"/>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6593380"/>
    <w:multiLevelType w:val="multilevel"/>
    <w:tmpl w:val="155CDA1A"/>
    <w:lvl w:ilvl="0">
      <w:start w:val="1"/>
      <w:numFmt w:val="decimal"/>
      <w:lvlText w:val="%1."/>
      <w:lvlJc w:val="left"/>
      <w:pPr>
        <w:ind w:left="720" w:hanging="360"/>
      </w:pPr>
    </w:lvl>
    <w:lvl w:ilvl="1">
      <w:start w:val="1"/>
      <w:numFmt w:val="decimal"/>
      <w:isLgl/>
      <w:lvlText w:val="%1.%2"/>
      <w:lvlJc w:val="left"/>
      <w:pPr>
        <w:ind w:left="1070" w:hanging="7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67F156BE"/>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AE65AC9"/>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C886AA8"/>
    <w:multiLevelType w:val="hybridMultilevel"/>
    <w:tmpl w:val="FC42F338"/>
    <w:lvl w:ilvl="0" w:tplc="D9D662E4">
      <w:start w:val="1"/>
      <w:numFmt w:val="lowerRoman"/>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6" w15:restartNumberingAfterBreak="0">
    <w:nsid w:val="6D2C0B95"/>
    <w:multiLevelType w:val="hybridMultilevel"/>
    <w:tmpl w:val="15387C0E"/>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6D385E1D"/>
    <w:multiLevelType w:val="singleLevel"/>
    <w:tmpl w:val="9D7E5CE2"/>
    <w:lvl w:ilvl="0">
      <w:start w:val="1"/>
      <w:numFmt w:val="lowerLetter"/>
      <w:lvlText w:val="(%1)"/>
      <w:lvlJc w:val="left"/>
      <w:pPr>
        <w:tabs>
          <w:tab w:val="num" w:pos="1533"/>
        </w:tabs>
        <w:ind w:left="1533" w:hanging="540"/>
      </w:pPr>
      <w:rPr>
        <w:rFonts w:hint="default"/>
      </w:rPr>
    </w:lvl>
  </w:abstractNum>
  <w:abstractNum w:abstractNumId="48" w15:restartNumberingAfterBreak="0">
    <w:nsid w:val="70EB2CCD"/>
    <w:multiLevelType w:val="hybridMultilevel"/>
    <w:tmpl w:val="FC10A086"/>
    <w:lvl w:ilvl="0" w:tplc="D9D662E4">
      <w:start w:val="1"/>
      <w:numFmt w:val="lowerRoman"/>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9" w15:restartNumberingAfterBreak="0">
    <w:nsid w:val="72AB67A8"/>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657439C"/>
    <w:multiLevelType w:val="multilevel"/>
    <w:tmpl w:val="C4CE98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66D7E79"/>
    <w:multiLevelType w:val="hybridMultilevel"/>
    <w:tmpl w:val="BE44CC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B96760D"/>
    <w:multiLevelType w:val="hybridMultilevel"/>
    <w:tmpl w:val="351848E6"/>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654" w:hanging="360"/>
      </w:pPr>
      <w:rPr>
        <w:rFonts w:ascii="Courier New" w:hAnsi="Courier New" w:cs="Courier New" w:hint="default"/>
      </w:rPr>
    </w:lvl>
    <w:lvl w:ilvl="2" w:tplc="1C090005" w:tentative="1">
      <w:start w:val="1"/>
      <w:numFmt w:val="bullet"/>
      <w:lvlText w:val=""/>
      <w:lvlJc w:val="left"/>
      <w:pPr>
        <w:ind w:left="1374" w:hanging="360"/>
      </w:pPr>
      <w:rPr>
        <w:rFonts w:ascii="Wingdings" w:hAnsi="Wingdings" w:hint="default"/>
      </w:rPr>
    </w:lvl>
    <w:lvl w:ilvl="3" w:tplc="1C090001" w:tentative="1">
      <w:start w:val="1"/>
      <w:numFmt w:val="bullet"/>
      <w:lvlText w:val=""/>
      <w:lvlJc w:val="left"/>
      <w:pPr>
        <w:ind w:left="2094" w:hanging="360"/>
      </w:pPr>
      <w:rPr>
        <w:rFonts w:ascii="Symbol" w:hAnsi="Symbol" w:hint="default"/>
      </w:rPr>
    </w:lvl>
    <w:lvl w:ilvl="4" w:tplc="1C090003" w:tentative="1">
      <w:start w:val="1"/>
      <w:numFmt w:val="bullet"/>
      <w:lvlText w:val="o"/>
      <w:lvlJc w:val="left"/>
      <w:pPr>
        <w:ind w:left="2814" w:hanging="360"/>
      </w:pPr>
      <w:rPr>
        <w:rFonts w:ascii="Courier New" w:hAnsi="Courier New" w:cs="Courier New" w:hint="default"/>
      </w:rPr>
    </w:lvl>
    <w:lvl w:ilvl="5" w:tplc="1C090005" w:tentative="1">
      <w:start w:val="1"/>
      <w:numFmt w:val="bullet"/>
      <w:lvlText w:val=""/>
      <w:lvlJc w:val="left"/>
      <w:pPr>
        <w:ind w:left="3534" w:hanging="360"/>
      </w:pPr>
      <w:rPr>
        <w:rFonts w:ascii="Wingdings" w:hAnsi="Wingdings" w:hint="default"/>
      </w:rPr>
    </w:lvl>
    <w:lvl w:ilvl="6" w:tplc="1C090001" w:tentative="1">
      <w:start w:val="1"/>
      <w:numFmt w:val="bullet"/>
      <w:lvlText w:val=""/>
      <w:lvlJc w:val="left"/>
      <w:pPr>
        <w:ind w:left="4254" w:hanging="360"/>
      </w:pPr>
      <w:rPr>
        <w:rFonts w:ascii="Symbol" w:hAnsi="Symbol" w:hint="default"/>
      </w:rPr>
    </w:lvl>
    <w:lvl w:ilvl="7" w:tplc="1C090003" w:tentative="1">
      <w:start w:val="1"/>
      <w:numFmt w:val="bullet"/>
      <w:lvlText w:val="o"/>
      <w:lvlJc w:val="left"/>
      <w:pPr>
        <w:ind w:left="4974" w:hanging="360"/>
      </w:pPr>
      <w:rPr>
        <w:rFonts w:ascii="Courier New" w:hAnsi="Courier New" w:cs="Courier New" w:hint="default"/>
      </w:rPr>
    </w:lvl>
    <w:lvl w:ilvl="8" w:tplc="1C090005" w:tentative="1">
      <w:start w:val="1"/>
      <w:numFmt w:val="bullet"/>
      <w:lvlText w:val=""/>
      <w:lvlJc w:val="left"/>
      <w:pPr>
        <w:ind w:left="5694" w:hanging="360"/>
      </w:pPr>
      <w:rPr>
        <w:rFonts w:ascii="Wingdings" w:hAnsi="Wingdings" w:hint="default"/>
      </w:rPr>
    </w:lvl>
  </w:abstractNum>
  <w:abstractNum w:abstractNumId="54" w15:restartNumberingAfterBreak="0">
    <w:nsid w:val="7FE30B1B"/>
    <w:multiLevelType w:val="hybridMultilevel"/>
    <w:tmpl w:val="76FAAEE6"/>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81498809">
    <w:abstractNumId w:val="1"/>
  </w:num>
  <w:num w:numId="2" w16cid:durableId="1558709393">
    <w:abstractNumId w:val="52"/>
  </w:num>
  <w:num w:numId="3" w16cid:durableId="1854227552">
    <w:abstractNumId w:val="24"/>
  </w:num>
  <w:num w:numId="4" w16cid:durableId="1228997687">
    <w:abstractNumId w:val="39"/>
  </w:num>
  <w:num w:numId="5" w16cid:durableId="327487503">
    <w:abstractNumId w:val="21"/>
  </w:num>
  <w:num w:numId="6" w16cid:durableId="1343509115">
    <w:abstractNumId w:val="0"/>
  </w:num>
  <w:num w:numId="7" w16cid:durableId="2036030908">
    <w:abstractNumId w:val="11"/>
  </w:num>
  <w:num w:numId="8" w16cid:durableId="1325862570">
    <w:abstractNumId w:val="47"/>
  </w:num>
  <w:num w:numId="9" w16cid:durableId="1007296028">
    <w:abstractNumId w:val="17"/>
  </w:num>
  <w:num w:numId="10" w16cid:durableId="1505322736">
    <w:abstractNumId w:val="20"/>
  </w:num>
  <w:num w:numId="11" w16cid:durableId="1459762415">
    <w:abstractNumId w:val="12"/>
  </w:num>
  <w:num w:numId="12" w16cid:durableId="1935898055">
    <w:abstractNumId w:val="28"/>
  </w:num>
  <w:num w:numId="13" w16cid:durableId="547227079">
    <w:abstractNumId w:val="22"/>
  </w:num>
  <w:num w:numId="14" w16cid:durableId="1518229504">
    <w:abstractNumId w:val="5"/>
  </w:num>
  <w:num w:numId="15" w16cid:durableId="220681248">
    <w:abstractNumId w:val="14"/>
  </w:num>
  <w:num w:numId="16" w16cid:durableId="1334141019">
    <w:abstractNumId w:val="31"/>
  </w:num>
  <w:num w:numId="17" w16cid:durableId="2032871035">
    <w:abstractNumId w:val="25"/>
  </w:num>
  <w:num w:numId="18" w16cid:durableId="903875188">
    <w:abstractNumId w:val="53"/>
  </w:num>
  <w:num w:numId="19" w16cid:durableId="16207256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48658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9001537">
    <w:abstractNumId w:val="23"/>
  </w:num>
  <w:num w:numId="22" w16cid:durableId="2078549083">
    <w:abstractNumId w:val="50"/>
  </w:num>
  <w:num w:numId="23" w16cid:durableId="1575315578">
    <w:abstractNumId w:val="54"/>
  </w:num>
  <w:num w:numId="24" w16cid:durableId="1679961828">
    <w:abstractNumId w:val="18"/>
  </w:num>
  <w:num w:numId="25" w16cid:durableId="348064069">
    <w:abstractNumId w:val="32"/>
  </w:num>
  <w:num w:numId="26" w16cid:durableId="1207376754">
    <w:abstractNumId w:val="45"/>
  </w:num>
  <w:num w:numId="27" w16cid:durableId="576986120">
    <w:abstractNumId w:val="46"/>
  </w:num>
  <w:num w:numId="28" w16cid:durableId="587037615">
    <w:abstractNumId w:val="48"/>
  </w:num>
  <w:num w:numId="29" w16cid:durableId="1164935066">
    <w:abstractNumId w:val="2"/>
  </w:num>
  <w:num w:numId="30" w16cid:durableId="13067443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5217797">
    <w:abstractNumId w:val="40"/>
  </w:num>
  <w:num w:numId="32" w16cid:durableId="1107066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9432865">
    <w:abstractNumId w:val="29"/>
  </w:num>
  <w:num w:numId="34" w16cid:durableId="317541418">
    <w:abstractNumId w:val="10"/>
  </w:num>
  <w:num w:numId="35" w16cid:durableId="533808855">
    <w:abstractNumId w:val="51"/>
  </w:num>
  <w:num w:numId="36" w16cid:durableId="1091311619">
    <w:abstractNumId w:val="6"/>
  </w:num>
  <w:num w:numId="37" w16cid:durableId="1371570042">
    <w:abstractNumId w:val="35"/>
  </w:num>
  <w:num w:numId="38" w16cid:durableId="213469083">
    <w:abstractNumId w:val="33"/>
  </w:num>
  <w:num w:numId="39" w16cid:durableId="420837016">
    <w:abstractNumId w:val="13"/>
  </w:num>
  <w:num w:numId="40" w16cid:durableId="1388527609">
    <w:abstractNumId w:val="30"/>
  </w:num>
  <w:num w:numId="41" w16cid:durableId="700134721">
    <w:abstractNumId w:val="44"/>
  </w:num>
  <w:num w:numId="42" w16cid:durableId="774712056">
    <w:abstractNumId w:val="26"/>
  </w:num>
  <w:num w:numId="43" w16cid:durableId="300697227">
    <w:abstractNumId w:val="16"/>
  </w:num>
  <w:num w:numId="44" w16cid:durableId="56176163">
    <w:abstractNumId w:val="9"/>
  </w:num>
  <w:num w:numId="45" w16cid:durableId="701517560">
    <w:abstractNumId w:val="3"/>
  </w:num>
  <w:num w:numId="46" w16cid:durableId="1555239688">
    <w:abstractNumId w:val="4"/>
  </w:num>
  <w:num w:numId="47" w16cid:durableId="826868630">
    <w:abstractNumId w:val="37"/>
  </w:num>
  <w:num w:numId="48" w16cid:durableId="1641499736">
    <w:abstractNumId w:val="49"/>
  </w:num>
  <w:num w:numId="49" w16cid:durableId="191920098">
    <w:abstractNumId w:val="43"/>
  </w:num>
  <w:num w:numId="50" w16cid:durableId="2036535976">
    <w:abstractNumId w:val="41"/>
  </w:num>
  <w:num w:numId="51" w16cid:durableId="863442016">
    <w:abstractNumId w:val="36"/>
  </w:num>
  <w:num w:numId="52" w16cid:durableId="304552608">
    <w:abstractNumId w:val="8"/>
  </w:num>
  <w:num w:numId="53" w16cid:durableId="394817940">
    <w:abstractNumId w:val="27"/>
  </w:num>
  <w:num w:numId="54" w16cid:durableId="1344094037">
    <w:abstractNumId w:val="15"/>
  </w:num>
  <w:num w:numId="55" w16cid:durableId="1496728406">
    <w:abstractNumId w:val="3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0F"/>
    <w:rsid w:val="00004A19"/>
    <w:rsid w:val="00020462"/>
    <w:rsid w:val="00024C0F"/>
    <w:rsid w:val="0003019C"/>
    <w:rsid w:val="00041FC0"/>
    <w:rsid w:val="00042212"/>
    <w:rsid w:val="00042270"/>
    <w:rsid w:val="00053FC2"/>
    <w:rsid w:val="00056A02"/>
    <w:rsid w:val="00056CA6"/>
    <w:rsid w:val="0007332B"/>
    <w:rsid w:val="00081249"/>
    <w:rsid w:val="000A084A"/>
    <w:rsid w:val="000B232E"/>
    <w:rsid w:val="000B4080"/>
    <w:rsid w:val="000C130A"/>
    <w:rsid w:val="000D19BE"/>
    <w:rsid w:val="000D6D31"/>
    <w:rsid w:val="000D784E"/>
    <w:rsid w:val="000E70B1"/>
    <w:rsid w:val="001063C7"/>
    <w:rsid w:val="001269AC"/>
    <w:rsid w:val="00140998"/>
    <w:rsid w:val="001644F4"/>
    <w:rsid w:val="00166256"/>
    <w:rsid w:val="00171B16"/>
    <w:rsid w:val="00180C92"/>
    <w:rsid w:val="001849E2"/>
    <w:rsid w:val="00186CF9"/>
    <w:rsid w:val="001B232D"/>
    <w:rsid w:val="001B282E"/>
    <w:rsid w:val="001C073D"/>
    <w:rsid w:val="001C6029"/>
    <w:rsid w:val="001D2025"/>
    <w:rsid w:val="001D434B"/>
    <w:rsid w:val="001D4D09"/>
    <w:rsid w:val="001D697B"/>
    <w:rsid w:val="001E016A"/>
    <w:rsid w:val="001F0941"/>
    <w:rsid w:val="001F0ABC"/>
    <w:rsid w:val="001F4EFC"/>
    <w:rsid w:val="00204386"/>
    <w:rsid w:val="002116A1"/>
    <w:rsid w:val="00212C6A"/>
    <w:rsid w:val="00213099"/>
    <w:rsid w:val="00226B67"/>
    <w:rsid w:val="00226C04"/>
    <w:rsid w:val="00237DE6"/>
    <w:rsid w:val="00244C34"/>
    <w:rsid w:val="00267303"/>
    <w:rsid w:val="00267E5C"/>
    <w:rsid w:val="0027102C"/>
    <w:rsid w:val="00271DFD"/>
    <w:rsid w:val="0027384F"/>
    <w:rsid w:val="00290245"/>
    <w:rsid w:val="00295116"/>
    <w:rsid w:val="002C0636"/>
    <w:rsid w:val="002C6172"/>
    <w:rsid w:val="002D3708"/>
    <w:rsid w:val="002E5388"/>
    <w:rsid w:val="002F0A7C"/>
    <w:rsid w:val="002F50C9"/>
    <w:rsid w:val="002F68BD"/>
    <w:rsid w:val="00300C2A"/>
    <w:rsid w:val="00305EEF"/>
    <w:rsid w:val="00314D57"/>
    <w:rsid w:val="0031525B"/>
    <w:rsid w:val="003222AB"/>
    <w:rsid w:val="00336B3A"/>
    <w:rsid w:val="003409E9"/>
    <w:rsid w:val="00342C08"/>
    <w:rsid w:val="00342CAA"/>
    <w:rsid w:val="0034354D"/>
    <w:rsid w:val="00350B91"/>
    <w:rsid w:val="00357FAF"/>
    <w:rsid w:val="003765E2"/>
    <w:rsid w:val="00383CEC"/>
    <w:rsid w:val="003A58FF"/>
    <w:rsid w:val="003B2039"/>
    <w:rsid w:val="003B31B2"/>
    <w:rsid w:val="003D1AE2"/>
    <w:rsid w:val="003D5CBC"/>
    <w:rsid w:val="003D7F2A"/>
    <w:rsid w:val="003E525F"/>
    <w:rsid w:val="003E738B"/>
    <w:rsid w:val="003F10C2"/>
    <w:rsid w:val="003F1F73"/>
    <w:rsid w:val="003F20C0"/>
    <w:rsid w:val="003F3342"/>
    <w:rsid w:val="004030FB"/>
    <w:rsid w:val="004050F0"/>
    <w:rsid w:val="004140F5"/>
    <w:rsid w:val="00420787"/>
    <w:rsid w:val="00433312"/>
    <w:rsid w:val="00455469"/>
    <w:rsid w:val="004555D3"/>
    <w:rsid w:val="00474C54"/>
    <w:rsid w:val="00476566"/>
    <w:rsid w:val="0049534E"/>
    <w:rsid w:val="004A1D67"/>
    <w:rsid w:val="004B0E38"/>
    <w:rsid w:val="004B0F83"/>
    <w:rsid w:val="004B1EF2"/>
    <w:rsid w:val="004B3777"/>
    <w:rsid w:val="004E0DEC"/>
    <w:rsid w:val="004E4FF9"/>
    <w:rsid w:val="004E6441"/>
    <w:rsid w:val="00502B2B"/>
    <w:rsid w:val="005044B6"/>
    <w:rsid w:val="00513096"/>
    <w:rsid w:val="00520E22"/>
    <w:rsid w:val="0052778D"/>
    <w:rsid w:val="00531C00"/>
    <w:rsid w:val="0053419F"/>
    <w:rsid w:val="005365E5"/>
    <w:rsid w:val="0056283D"/>
    <w:rsid w:val="00566C03"/>
    <w:rsid w:val="0057121E"/>
    <w:rsid w:val="00571A00"/>
    <w:rsid w:val="005738BE"/>
    <w:rsid w:val="00574C96"/>
    <w:rsid w:val="00591203"/>
    <w:rsid w:val="00592899"/>
    <w:rsid w:val="005B18E0"/>
    <w:rsid w:val="005B2632"/>
    <w:rsid w:val="005B5508"/>
    <w:rsid w:val="005B6138"/>
    <w:rsid w:val="005C300B"/>
    <w:rsid w:val="005C54CA"/>
    <w:rsid w:val="005C5641"/>
    <w:rsid w:val="005D2D7C"/>
    <w:rsid w:val="005E32D9"/>
    <w:rsid w:val="005E3EEB"/>
    <w:rsid w:val="005E444F"/>
    <w:rsid w:val="005F2B4F"/>
    <w:rsid w:val="005F6F33"/>
    <w:rsid w:val="00601672"/>
    <w:rsid w:val="00601E58"/>
    <w:rsid w:val="00602DA9"/>
    <w:rsid w:val="00602FD8"/>
    <w:rsid w:val="00605A7A"/>
    <w:rsid w:val="006067D1"/>
    <w:rsid w:val="00607CF0"/>
    <w:rsid w:val="0061038F"/>
    <w:rsid w:val="0061054E"/>
    <w:rsid w:val="006151C3"/>
    <w:rsid w:val="006178A1"/>
    <w:rsid w:val="006203E2"/>
    <w:rsid w:val="00622DFA"/>
    <w:rsid w:val="00627EF7"/>
    <w:rsid w:val="006335FF"/>
    <w:rsid w:val="00635F47"/>
    <w:rsid w:val="00642D5F"/>
    <w:rsid w:val="00643A64"/>
    <w:rsid w:val="006516D3"/>
    <w:rsid w:val="00662B41"/>
    <w:rsid w:val="00663706"/>
    <w:rsid w:val="006637F2"/>
    <w:rsid w:val="006653A4"/>
    <w:rsid w:val="00674A11"/>
    <w:rsid w:val="006864CA"/>
    <w:rsid w:val="006963A8"/>
    <w:rsid w:val="006A2EF2"/>
    <w:rsid w:val="006B19FA"/>
    <w:rsid w:val="006B762B"/>
    <w:rsid w:val="006C0013"/>
    <w:rsid w:val="006C4FB6"/>
    <w:rsid w:val="006D7DC1"/>
    <w:rsid w:val="00701C33"/>
    <w:rsid w:val="007021C4"/>
    <w:rsid w:val="00706CD2"/>
    <w:rsid w:val="00710E1C"/>
    <w:rsid w:val="00717C72"/>
    <w:rsid w:val="00720208"/>
    <w:rsid w:val="00744262"/>
    <w:rsid w:val="00746640"/>
    <w:rsid w:val="0075775E"/>
    <w:rsid w:val="00760275"/>
    <w:rsid w:val="007620D0"/>
    <w:rsid w:val="00765D35"/>
    <w:rsid w:val="00765DBC"/>
    <w:rsid w:val="00767AD2"/>
    <w:rsid w:val="00780EDA"/>
    <w:rsid w:val="007839A2"/>
    <w:rsid w:val="00785C5F"/>
    <w:rsid w:val="00794592"/>
    <w:rsid w:val="007B1931"/>
    <w:rsid w:val="007B5B30"/>
    <w:rsid w:val="007C3B73"/>
    <w:rsid w:val="007D05DB"/>
    <w:rsid w:val="007D433F"/>
    <w:rsid w:val="007D6478"/>
    <w:rsid w:val="007F2A26"/>
    <w:rsid w:val="007F65E5"/>
    <w:rsid w:val="00802BA6"/>
    <w:rsid w:val="008106A2"/>
    <w:rsid w:val="008107C5"/>
    <w:rsid w:val="008175ED"/>
    <w:rsid w:val="008212D2"/>
    <w:rsid w:val="00832942"/>
    <w:rsid w:val="0083328F"/>
    <w:rsid w:val="00833BC6"/>
    <w:rsid w:val="00834AE7"/>
    <w:rsid w:val="00835AD8"/>
    <w:rsid w:val="008424EA"/>
    <w:rsid w:val="0086227E"/>
    <w:rsid w:val="008748D1"/>
    <w:rsid w:val="00874C34"/>
    <w:rsid w:val="00883E40"/>
    <w:rsid w:val="00884D38"/>
    <w:rsid w:val="00887F03"/>
    <w:rsid w:val="00895521"/>
    <w:rsid w:val="008A4A57"/>
    <w:rsid w:val="008A4A5F"/>
    <w:rsid w:val="008A706E"/>
    <w:rsid w:val="008B3DAD"/>
    <w:rsid w:val="008B7A13"/>
    <w:rsid w:val="008C0BB1"/>
    <w:rsid w:val="008C4780"/>
    <w:rsid w:val="008C69B6"/>
    <w:rsid w:val="008C72B8"/>
    <w:rsid w:val="008E072E"/>
    <w:rsid w:val="008E0D1F"/>
    <w:rsid w:val="008E2CF3"/>
    <w:rsid w:val="009134FA"/>
    <w:rsid w:val="009722D8"/>
    <w:rsid w:val="009736D1"/>
    <w:rsid w:val="0098048B"/>
    <w:rsid w:val="009874BC"/>
    <w:rsid w:val="0099108C"/>
    <w:rsid w:val="009924F7"/>
    <w:rsid w:val="009A3097"/>
    <w:rsid w:val="009C290E"/>
    <w:rsid w:val="009E487D"/>
    <w:rsid w:val="009F3F5E"/>
    <w:rsid w:val="009F4072"/>
    <w:rsid w:val="009F52CC"/>
    <w:rsid w:val="009F5843"/>
    <w:rsid w:val="00A04D79"/>
    <w:rsid w:val="00A147BB"/>
    <w:rsid w:val="00A24405"/>
    <w:rsid w:val="00A37104"/>
    <w:rsid w:val="00A43E9C"/>
    <w:rsid w:val="00A51B43"/>
    <w:rsid w:val="00A53B9D"/>
    <w:rsid w:val="00A6038D"/>
    <w:rsid w:val="00A63039"/>
    <w:rsid w:val="00A659A8"/>
    <w:rsid w:val="00A65FE9"/>
    <w:rsid w:val="00A66DAD"/>
    <w:rsid w:val="00A74822"/>
    <w:rsid w:val="00A815B9"/>
    <w:rsid w:val="00A816C5"/>
    <w:rsid w:val="00A972CA"/>
    <w:rsid w:val="00AA2CF0"/>
    <w:rsid w:val="00AB4C76"/>
    <w:rsid w:val="00AC540F"/>
    <w:rsid w:val="00AE293C"/>
    <w:rsid w:val="00AF7716"/>
    <w:rsid w:val="00B001DD"/>
    <w:rsid w:val="00B00DC3"/>
    <w:rsid w:val="00B01AC6"/>
    <w:rsid w:val="00B02AE3"/>
    <w:rsid w:val="00B04BCF"/>
    <w:rsid w:val="00B13AB8"/>
    <w:rsid w:val="00B203D1"/>
    <w:rsid w:val="00B2080C"/>
    <w:rsid w:val="00B24C22"/>
    <w:rsid w:val="00B300A6"/>
    <w:rsid w:val="00B32188"/>
    <w:rsid w:val="00B32734"/>
    <w:rsid w:val="00B339EA"/>
    <w:rsid w:val="00B54AD0"/>
    <w:rsid w:val="00B610A9"/>
    <w:rsid w:val="00B7702A"/>
    <w:rsid w:val="00B82205"/>
    <w:rsid w:val="00B8300F"/>
    <w:rsid w:val="00B86AFA"/>
    <w:rsid w:val="00B91334"/>
    <w:rsid w:val="00B95194"/>
    <w:rsid w:val="00BA0099"/>
    <w:rsid w:val="00BA0943"/>
    <w:rsid w:val="00BA2102"/>
    <w:rsid w:val="00BB0964"/>
    <w:rsid w:val="00BC63D5"/>
    <w:rsid w:val="00BC79A5"/>
    <w:rsid w:val="00BD34B7"/>
    <w:rsid w:val="00BD5084"/>
    <w:rsid w:val="00BD5C36"/>
    <w:rsid w:val="00BE4F04"/>
    <w:rsid w:val="00BE6495"/>
    <w:rsid w:val="00BF2F67"/>
    <w:rsid w:val="00BF36C9"/>
    <w:rsid w:val="00BF45FC"/>
    <w:rsid w:val="00C01566"/>
    <w:rsid w:val="00C025DF"/>
    <w:rsid w:val="00C03ED2"/>
    <w:rsid w:val="00C050B6"/>
    <w:rsid w:val="00C23B81"/>
    <w:rsid w:val="00C2449A"/>
    <w:rsid w:val="00C36C1A"/>
    <w:rsid w:val="00C4389F"/>
    <w:rsid w:val="00C47622"/>
    <w:rsid w:val="00C55EDE"/>
    <w:rsid w:val="00C641A0"/>
    <w:rsid w:val="00C6579F"/>
    <w:rsid w:val="00C705CF"/>
    <w:rsid w:val="00C76B57"/>
    <w:rsid w:val="00C770CA"/>
    <w:rsid w:val="00C942E5"/>
    <w:rsid w:val="00C94B0B"/>
    <w:rsid w:val="00C96FA5"/>
    <w:rsid w:val="00CA11F5"/>
    <w:rsid w:val="00CA5AF7"/>
    <w:rsid w:val="00CB0AAF"/>
    <w:rsid w:val="00CD53C0"/>
    <w:rsid w:val="00CD65E2"/>
    <w:rsid w:val="00CE3CE3"/>
    <w:rsid w:val="00CE774A"/>
    <w:rsid w:val="00CF0D87"/>
    <w:rsid w:val="00CF1334"/>
    <w:rsid w:val="00D05E91"/>
    <w:rsid w:val="00D12A94"/>
    <w:rsid w:val="00D31B8D"/>
    <w:rsid w:val="00D63FFF"/>
    <w:rsid w:val="00D747CE"/>
    <w:rsid w:val="00D80838"/>
    <w:rsid w:val="00D826A3"/>
    <w:rsid w:val="00DA633D"/>
    <w:rsid w:val="00DD4556"/>
    <w:rsid w:val="00DE7934"/>
    <w:rsid w:val="00DF1F6F"/>
    <w:rsid w:val="00DF64B9"/>
    <w:rsid w:val="00E0297B"/>
    <w:rsid w:val="00E050E5"/>
    <w:rsid w:val="00E15CC8"/>
    <w:rsid w:val="00E16C9D"/>
    <w:rsid w:val="00E36C5F"/>
    <w:rsid w:val="00E40D37"/>
    <w:rsid w:val="00E446D2"/>
    <w:rsid w:val="00E45F56"/>
    <w:rsid w:val="00E74CBB"/>
    <w:rsid w:val="00E84BF1"/>
    <w:rsid w:val="00E86AA0"/>
    <w:rsid w:val="00E93E30"/>
    <w:rsid w:val="00EA0832"/>
    <w:rsid w:val="00EA2273"/>
    <w:rsid w:val="00EA35C0"/>
    <w:rsid w:val="00EB0515"/>
    <w:rsid w:val="00EB3691"/>
    <w:rsid w:val="00ED0BD4"/>
    <w:rsid w:val="00ED2A39"/>
    <w:rsid w:val="00ED3870"/>
    <w:rsid w:val="00ED4D9C"/>
    <w:rsid w:val="00EE3C61"/>
    <w:rsid w:val="00EE53BF"/>
    <w:rsid w:val="00EE6305"/>
    <w:rsid w:val="00EE6BBC"/>
    <w:rsid w:val="00EE7AE1"/>
    <w:rsid w:val="00EF102F"/>
    <w:rsid w:val="00EF2C44"/>
    <w:rsid w:val="00F02102"/>
    <w:rsid w:val="00F0625A"/>
    <w:rsid w:val="00F27CB3"/>
    <w:rsid w:val="00F42D47"/>
    <w:rsid w:val="00F44FF8"/>
    <w:rsid w:val="00F45A51"/>
    <w:rsid w:val="00F53D35"/>
    <w:rsid w:val="00F62577"/>
    <w:rsid w:val="00F65800"/>
    <w:rsid w:val="00F70987"/>
    <w:rsid w:val="00F71DCF"/>
    <w:rsid w:val="00F84742"/>
    <w:rsid w:val="00F85670"/>
    <w:rsid w:val="00FA465E"/>
    <w:rsid w:val="00FA6F00"/>
    <w:rsid w:val="00FB6ADE"/>
    <w:rsid w:val="00FB7C69"/>
    <w:rsid w:val="00FD020F"/>
    <w:rsid w:val="00FD4966"/>
    <w:rsid w:val="00FF3A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5C5DCEE"/>
  <w15:chartTrackingRefBased/>
  <w15:docId w15:val="{D1629256-7571-4293-9CFC-AB27CFA8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7BB"/>
    <w:pPr>
      <w:spacing w:after="0" w:line="240" w:lineRule="auto"/>
    </w:pPr>
    <w:rPr>
      <w:rFonts w:ascii="Times New Roman" w:eastAsia="Times New Roman" w:hAnsi="Times New Roman" w:cs="Times New Roman"/>
      <w:sz w:val="24"/>
      <w:szCs w:val="24"/>
    </w:rPr>
  </w:style>
  <w:style w:type="paragraph" w:styleId="Heading1">
    <w:name w:val="heading 1"/>
    <w:aliases w:val="h1,heading1,heading 1,Se,1,Heading,2,l1,H1,main title,Heading A,Heading1,H1-Heading 1,Header 1,Legal Line 1,head 1,list 1,II+,I,Head 1 (Chapter heading),Heading No. L1,1st level,I1,Chapter title,l1+toc 1,Level 1,Level 11,Head 1,Head 11,Head 12"/>
    <w:basedOn w:val="Normal"/>
    <w:next w:val="Normal"/>
    <w:link w:val="Heading1Char"/>
    <w:uiPriority w:val="9"/>
    <w:qFormat/>
    <w:rsid w:val="00A65FE9"/>
    <w:pPr>
      <w:keepNext/>
      <w:keepLines/>
      <w:spacing w:before="240"/>
      <w:outlineLvl w:val="0"/>
    </w:pPr>
    <w:rPr>
      <w:rFonts w:ascii="Arial" w:eastAsiaTheme="majorEastAsia" w:hAnsi="Arial" w:cstheme="majorBidi"/>
      <w:b/>
      <w:sz w:val="22"/>
      <w:szCs w:val="32"/>
    </w:rPr>
  </w:style>
  <w:style w:type="paragraph" w:styleId="Heading2">
    <w:name w:val="heading 2"/>
    <w:aliases w:val="h2,l2,H2,V_Head2,rp_Heading 2,a,L2,sub title,Header 2,Header2,list 2,list 2,heading 2TOC,Head 2,List level 2,2nd level,2 headline,DTSÜberschrift 2,Überschrift 2 Anhang,Überschrift 2 Anhang1,Überschrift 2 Anhang2,Überschrift 2 Anhang11,A"/>
    <w:basedOn w:val="Heading1"/>
    <w:next w:val="Normal"/>
    <w:link w:val="Heading2Char"/>
    <w:qFormat/>
    <w:rsid w:val="0057121E"/>
    <w:pPr>
      <w:keepLines w:val="0"/>
      <w:tabs>
        <w:tab w:val="num" w:pos="576"/>
      </w:tabs>
      <w:spacing w:after="240" w:line="276" w:lineRule="auto"/>
      <w:ind w:left="576" w:hanging="576"/>
      <w:outlineLvl w:val="1"/>
    </w:pPr>
    <w:rPr>
      <w:rFonts w:asciiTheme="minorHAnsi" w:eastAsiaTheme="minorHAnsi" w:hAnsiTheme="minorHAnsi" w:cs="Arial"/>
      <w:kern w:val="2"/>
      <w:szCs w:val="22"/>
      <w14:ligatures w14:val="standardContextual"/>
    </w:rPr>
  </w:style>
  <w:style w:type="paragraph" w:styleId="Heading3">
    <w:name w:val="heading 3"/>
    <w:aliases w:val="h3,heading 3"/>
    <w:basedOn w:val="Normal"/>
    <w:next w:val="Normal"/>
    <w:link w:val="Heading3Char"/>
    <w:uiPriority w:val="9"/>
    <w:unhideWhenUsed/>
    <w:qFormat/>
    <w:rsid w:val="00305EE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h4,heading 4"/>
    <w:basedOn w:val="Normal"/>
    <w:next w:val="Normal"/>
    <w:link w:val="Heading4Char"/>
    <w:qFormat/>
    <w:rsid w:val="0057121E"/>
    <w:pPr>
      <w:tabs>
        <w:tab w:val="num" w:pos="864"/>
      </w:tabs>
      <w:spacing w:after="120" w:line="276" w:lineRule="auto"/>
      <w:ind w:left="864" w:hanging="864"/>
      <w:outlineLvl w:val="3"/>
    </w:pPr>
    <w:rPr>
      <w:rFonts w:asciiTheme="minorHAnsi" w:eastAsiaTheme="minorHAnsi" w:hAnsiTheme="minorHAnsi" w:cs="Arial"/>
      <w:kern w:val="2"/>
      <w:sz w:val="22"/>
      <w:szCs w:val="20"/>
      <w:lang w:val="en-AU"/>
      <w14:ligatures w14:val="standardContextual"/>
    </w:rPr>
  </w:style>
  <w:style w:type="paragraph" w:styleId="Heading5">
    <w:name w:val="heading 5"/>
    <w:basedOn w:val="Normal"/>
    <w:next w:val="Normal"/>
    <w:link w:val="Heading5Char"/>
    <w:uiPriority w:val="9"/>
    <w:semiHidden/>
    <w:unhideWhenUsed/>
    <w:qFormat/>
    <w:rsid w:val="006151C3"/>
    <w:pPr>
      <w:keepNext/>
      <w:keepLines/>
      <w:spacing w:before="40"/>
      <w:ind w:left="1008" w:hanging="1008"/>
      <w:outlineLvl w:val="4"/>
    </w:pPr>
    <w:rPr>
      <w:rFonts w:asciiTheme="majorHAnsi" w:eastAsiaTheme="majorEastAsia" w:hAnsiTheme="majorHAnsi"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6151C3"/>
    <w:pPr>
      <w:keepNext/>
      <w:keepLines/>
      <w:spacing w:before="40"/>
      <w:ind w:left="1152" w:hanging="1152"/>
      <w:outlineLvl w:val="5"/>
    </w:pPr>
    <w:rPr>
      <w:rFonts w:asciiTheme="majorHAnsi" w:eastAsiaTheme="majorEastAsia" w:hAnsiTheme="majorHAnsi" w:cstheme="majorBidi"/>
      <w:color w:val="1F3763" w:themeColor="accent1" w:themeShade="7F"/>
      <w:lang w:val="en-US"/>
    </w:rPr>
  </w:style>
  <w:style w:type="paragraph" w:styleId="Heading7">
    <w:name w:val="heading 7"/>
    <w:basedOn w:val="Normal"/>
    <w:next w:val="Normal"/>
    <w:link w:val="Heading7Char"/>
    <w:uiPriority w:val="9"/>
    <w:qFormat/>
    <w:rsid w:val="0057121E"/>
    <w:pPr>
      <w:tabs>
        <w:tab w:val="num" w:pos="1296"/>
      </w:tabs>
      <w:spacing w:before="240" w:after="60" w:line="259" w:lineRule="auto"/>
      <w:ind w:left="1296" w:hanging="1296"/>
      <w:outlineLvl w:val="6"/>
    </w:pPr>
    <w:rPr>
      <w:rFonts w:asciiTheme="minorHAnsi" w:eastAsiaTheme="minorHAnsi" w:hAnsiTheme="minorHAnsi" w:cstheme="minorBidi"/>
      <w:kern w:val="2"/>
      <w:sz w:val="22"/>
      <w:szCs w:val="22"/>
      <w:lang w:val="en-AU"/>
      <w14:ligatures w14:val="standardContextual"/>
    </w:rPr>
  </w:style>
  <w:style w:type="paragraph" w:styleId="Heading8">
    <w:name w:val="heading 8"/>
    <w:basedOn w:val="Normal"/>
    <w:next w:val="Normal"/>
    <w:link w:val="Heading8Char"/>
    <w:uiPriority w:val="9"/>
    <w:qFormat/>
    <w:rsid w:val="0057121E"/>
    <w:pPr>
      <w:tabs>
        <w:tab w:val="num" w:pos="1440"/>
      </w:tabs>
      <w:spacing w:before="240" w:after="60" w:line="259" w:lineRule="auto"/>
      <w:ind w:left="1440" w:hanging="1440"/>
      <w:outlineLvl w:val="7"/>
    </w:pPr>
    <w:rPr>
      <w:rFonts w:asciiTheme="minorHAnsi" w:eastAsiaTheme="minorHAnsi" w:hAnsiTheme="minorHAnsi" w:cstheme="minorBidi"/>
      <w:i/>
      <w:kern w:val="2"/>
      <w:sz w:val="22"/>
      <w:szCs w:val="22"/>
      <w14:ligatures w14:val="standardContextual"/>
    </w:rPr>
  </w:style>
  <w:style w:type="paragraph" w:styleId="Heading9">
    <w:name w:val="heading 9"/>
    <w:basedOn w:val="Normal"/>
    <w:next w:val="Normal"/>
    <w:link w:val="Heading9Char"/>
    <w:uiPriority w:val="9"/>
    <w:qFormat/>
    <w:rsid w:val="0057121E"/>
    <w:pPr>
      <w:tabs>
        <w:tab w:val="num" w:pos="1584"/>
      </w:tabs>
      <w:spacing w:before="240" w:after="60" w:line="259" w:lineRule="auto"/>
      <w:ind w:left="1584" w:hanging="1584"/>
      <w:outlineLvl w:val="8"/>
    </w:pPr>
    <w:rPr>
      <w:rFonts w:asciiTheme="minorHAnsi" w:eastAsiaTheme="minorHAnsi" w:hAnsiTheme="minorHAnsi" w:cstheme="minorBidi"/>
      <w:i/>
      <w:kern w:val="2"/>
      <w:sz w:val="1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34"/>
    <w:qFormat/>
    <w:rsid w:val="00AC540F"/>
    <w:pPr>
      <w:ind w:left="720"/>
      <w:contextualSpacing/>
    </w:p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34"/>
    <w:qFormat/>
    <w:locked/>
    <w:rsid w:val="00AC54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54CA"/>
    <w:pPr>
      <w:tabs>
        <w:tab w:val="center" w:pos="4513"/>
        <w:tab w:val="right" w:pos="9026"/>
      </w:tabs>
    </w:pPr>
  </w:style>
  <w:style w:type="character" w:customStyle="1" w:styleId="HeaderChar">
    <w:name w:val="Header Char"/>
    <w:basedOn w:val="DefaultParagraphFont"/>
    <w:link w:val="Header"/>
    <w:uiPriority w:val="99"/>
    <w:rsid w:val="005C54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4CA"/>
    <w:pPr>
      <w:tabs>
        <w:tab w:val="center" w:pos="4513"/>
        <w:tab w:val="right" w:pos="9026"/>
      </w:tabs>
    </w:pPr>
  </w:style>
  <w:style w:type="character" w:customStyle="1" w:styleId="FooterChar">
    <w:name w:val="Footer Char"/>
    <w:basedOn w:val="DefaultParagraphFont"/>
    <w:link w:val="Footer"/>
    <w:uiPriority w:val="99"/>
    <w:rsid w:val="005C54CA"/>
    <w:rPr>
      <w:rFonts w:ascii="Times New Roman" w:eastAsia="Times New Roman" w:hAnsi="Times New Roman" w:cs="Times New Roman"/>
      <w:sz w:val="24"/>
      <w:szCs w:val="24"/>
    </w:rPr>
  </w:style>
  <w:style w:type="paragraph" w:styleId="NoSpacing">
    <w:name w:val="No Spacing"/>
    <w:link w:val="NoSpacingChar"/>
    <w:uiPriority w:val="1"/>
    <w:qFormat/>
    <w:rsid w:val="00B04B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4BCF"/>
    <w:rPr>
      <w:rFonts w:eastAsiaTheme="minorEastAsia"/>
      <w:lang w:val="en-US"/>
    </w:rPr>
  </w:style>
  <w:style w:type="table" w:customStyle="1" w:styleId="TableGrid2">
    <w:name w:val="Table Grid2"/>
    <w:basedOn w:val="TableNormal"/>
    <w:next w:val="TableGrid"/>
    <w:rsid w:val="009F52CC"/>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F5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eading1 Char,heading 1 Char,Se Char,1 Char,Heading Char,2 Char,l1 Char,H1 Char,main title Char,Heading A Char,Heading1 Char,H1-Heading 1 Char,Header 1 Char,Legal Line 1 Char,head 1 Char,list 1 Char,II+ Char,I Char,1st level Char"/>
    <w:basedOn w:val="DefaultParagraphFont"/>
    <w:link w:val="Heading1"/>
    <w:uiPriority w:val="9"/>
    <w:rsid w:val="00A65FE9"/>
    <w:rPr>
      <w:rFonts w:ascii="Arial" w:eastAsiaTheme="majorEastAsia" w:hAnsi="Arial" w:cstheme="majorBidi"/>
      <w:b/>
      <w:szCs w:val="32"/>
    </w:rPr>
  </w:style>
  <w:style w:type="paragraph" w:styleId="FootnoteText">
    <w:name w:val="footnote text"/>
    <w:basedOn w:val="Normal"/>
    <w:link w:val="FootnoteTextChar"/>
    <w:unhideWhenUsed/>
    <w:rsid w:val="0056283D"/>
    <w:rPr>
      <w:rFonts w:ascii="Arial" w:eastAsia="Calibri" w:hAnsi="Arial" w:cs="Arial"/>
      <w:sz w:val="20"/>
      <w:szCs w:val="20"/>
    </w:rPr>
  </w:style>
  <w:style w:type="character" w:customStyle="1" w:styleId="FootnoteTextChar">
    <w:name w:val="Footnote Text Char"/>
    <w:basedOn w:val="DefaultParagraphFont"/>
    <w:link w:val="FootnoteText"/>
    <w:rsid w:val="0056283D"/>
    <w:rPr>
      <w:rFonts w:ascii="Arial" w:eastAsia="Calibri" w:hAnsi="Arial" w:cs="Arial"/>
      <w:sz w:val="20"/>
      <w:szCs w:val="20"/>
    </w:rPr>
  </w:style>
  <w:style w:type="character" w:styleId="FootnoteReference">
    <w:name w:val="footnote reference"/>
    <w:basedOn w:val="DefaultParagraphFont"/>
    <w:unhideWhenUsed/>
    <w:rsid w:val="0056283D"/>
    <w:rPr>
      <w:vertAlign w:val="superscript"/>
    </w:rPr>
  </w:style>
  <w:style w:type="paragraph" w:customStyle="1" w:styleId="Specification">
    <w:name w:val="Specification"/>
    <w:basedOn w:val="ListParagraph"/>
    <w:qFormat/>
    <w:rsid w:val="00C641A0"/>
    <w:pPr>
      <w:spacing w:after="120"/>
      <w:ind w:left="0"/>
      <w:contextualSpacing w:val="0"/>
    </w:pPr>
    <w:rPr>
      <w:rFonts w:ascii="Calibri" w:hAnsi="Calibri"/>
    </w:rPr>
  </w:style>
  <w:style w:type="character" w:styleId="Hyperlink">
    <w:name w:val="Hyperlink"/>
    <w:basedOn w:val="DefaultParagraphFont"/>
    <w:uiPriority w:val="99"/>
    <w:unhideWhenUsed/>
    <w:rsid w:val="006653A4"/>
    <w:rPr>
      <w:color w:val="0563C1" w:themeColor="hyperlink"/>
      <w:u w:val="single"/>
    </w:rPr>
  </w:style>
  <w:style w:type="character" w:styleId="UnresolvedMention">
    <w:name w:val="Unresolved Mention"/>
    <w:basedOn w:val="DefaultParagraphFont"/>
    <w:uiPriority w:val="99"/>
    <w:semiHidden/>
    <w:unhideWhenUsed/>
    <w:rsid w:val="006653A4"/>
    <w:rPr>
      <w:color w:val="605E5C"/>
      <w:shd w:val="clear" w:color="auto" w:fill="E1DFDD"/>
    </w:rPr>
  </w:style>
  <w:style w:type="paragraph" w:styleId="TOCHeading">
    <w:name w:val="TOC Heading"/>
    <w:basedOn w:val="Heading1"/>
    <w:next w:val="Normal"/>
    <w:uiPriority w:val="39"/>
    <w:unhideWhenUsed/>
    <w:qFormat/>
    <w:rsid w:val="006653A4"/>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455469"/>
    <w:pPr>
      <w:tabs>
        <w:tab w:val="left" w:pos="880"/>
        <w:tab w:val="right" w:leader="dot" w:pos="9016"/>
      </w:tabs>
      <w:spacing w:after="100"/>
    </w:pPr>
    <w:rPr>
      <w:rFonts w:ascii="Arial" w:eastAsiaTheme="minorHAnsi" w:hAnsi="Arial" w:cs="Arial"/>
      <w:noProof/>
      <w:kern w:val="32"/>
      <w:sz w:val="22"/>
      <w:szCs w:val="22"/>
    </w:rPr>
  </w:style>
  <w:style w:type="paragraph" w:styleId="TOC2">
    <w:name w:val="toc 2"/>
    <w:basedOn w:val="Normal"/>
    <w:next w:val="Normal"/>
    <w:autoRedefine/>
    <w:uiPriority w:val="39"/>
    <w:unhideWhenUsed/>
    <w:rsid w:val="00CD53C0"/>
    <w:pPr>
      <w:tabs>
        <w:tab w:val="right" w:leader="dot" w:pos="9016"/>
      </w:tabs>
      <w:spacing w:after="100"/>
      <w:ind w:left="240"/>
    </w:pPr>
  </w:style>
  <w:style w:type="table" w:customStyle="1" w:styleId="TableGrid21">
    <w:name w:val="Table Grid21"/>
    <w:basedOn w:val="TableNormal"/>
    <w:next w:val="TableGrid"/>
    <w:rsid w:val="00081249"/>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aliases w:val="h3 Char,heading 3 Char"/>
    <w:basedOn w:val="DefaultParagraphFont"/>
    <w:link w:val="Heading3"/>
    <w:uiPriority w:val="9"/>
    <w:rsid w:val="00305EEF"/>
    <w:rPr>
      <w:rFonts w:asciiTheme="majorHAnsi" w:eastAsiaTheme="majorEastAsia" w:hAnsiTheme="majorHAnsi" w:cstheme="majorBidi"/>
      <w:color w:val="1F3763" w:themeColor="accent1" w:themeShade="7F"/>
      <w:sz w:val="24"/>
      <w:szCs w:val="24"/>
    </w:rPr>
  </w:style>
  <w:style w:type="table" w:customStyle="1" w:styleId="TableGrid0">
    <w:name w:val="TableGrid"/>
    <w:rsid w:val="00884D38"/>
    <w:pPr>
      <w:spacing w:after="0" w:line="240" w:lineRule="auto"/>
    </w:pPr>
    <w:rPr>
      <w:rFonts w:eastAsiaTheme="minorEastAsia"/>
      <w:lang w:eastAsia="en-ZA"/>
    </w:rPr>
    <w:tblPr>
      <w:tblCellMar>
        <w:top w:w="0" w:type="dxa"/>
        <w:left w:w="0" w:type="dxa"/>
        <w:bottom w:w="0" w:type="dxa"/>
        <w:right w:w="0" w:type="dxa"/>
      </w:tblCellMar>
    </w:tblPr>
  </w:style>
  <w:style w:type="character" w:styleId="Emphasis">
    <w:name w:val="Emphasis"/>
    <w:aliases w:val="HEADING3"/>
    <w:basedOn w:val="DefaultParagraphFont"/>
    <w:qFormat/>
    <w:rsid w:val="00662B41"/>
    <w:rPr>
      <w:i/>
      <w:iCs/>
    </w:rPr>
  </w:style>
  <w:style w:type="paragraph" w:styleId="BodyText">
    <w:name w:val="Body Text"/>
    <w:basedOn w:val="Normal"/>
    <w:link w:val="BodyTextChar"/>
    <w:uiPriority w:val="99"/>
    <w:rsid w:val="0057121E"/>
    <w:pPr>
      <w:spacing w:after="160" w:line="360" w:lineRule="auto"/>
    </w:pPr>
    <w:rPr>
      <w:rFonts w:asciiTheme="minorHAnsi" w:eastAsiaTheme="minorHAnsi" w:hAnsiTheme="minorHAnsi" w:cstheme="minorBidi"/>
      <w:kern w:val="2"/>
      <w:sz w:val="22"/>
      <w:szCs w:val="22"/>
      <w14:ligatures w14:val="standardContextual"/>
    </w:rPr>
  </w:style>
  <w:style w:type="character" w:customStyle="1" w:styleId="BodyTextChar">
    <w:name w:val="Body Text Char"/>
    <w:basedOn w:val="DefaultParagraphFont"/>
    <w:link w:val="BodyText"/>
    <w:uiPriority w:val="99"/>
    <w:rsid w:val="0057121E"/>
    <w:rPr>
      <w:kern w:val="2"/>
      <w14:ligatures w14:val="standardContextual"/>
    </w:rPr>
  </w:style>
  <w:style w:type="paragraph" w:styleId="Caption">
    <w:name w:val="caption"/>
    <w:basedOn w:val="Normal"/>
    <w:next w:val="Normal"/>
    <w:uiPriority w:val="35"/>
    <w:unhideWhenUsed/>
    <w:qFormat/>
    <w:rsid w:val="0057121E"/>
    <w:pPr>
      <w:spacing w:after="200"/>
    </w:pPr>
    <w:rPr>
      <w:b/>
      <w:bCs/>
      <w:color w:val="4472C4" w:themeColor="accent1"/>
      <w:sz w:val="18"/>
      <w:szCs w:val="18"/>
      <w:lang w:val="en-US"/>
    </w:rPr>
  </w:style>
  <w:style w:type="character" w:customStyle="1" w:styleId="Heading2Char">
    <w:name w:val="Heading 2 Char"/>
    <w:aliases w:val="h2 Char,l2 Char,H2 Char,V_Head2 Char,rp_Heading 2 Char,a Char,L2 Char,sub title Char,Header 2 Char,Header2 Char,list 2 Char,list 2 Char,heading 2TOC Char,Head 2 Char,List level 2 Char,2nd level Char,2 headline Char,DTSÜberschrift 2 Char"/>
    <w:basedOn w:val="DefaultParagraphFont"/>
    <w:link w:val="Heading2"/>
    <w:rsid w:val="0057121E"/>
    <w:rPr>
      <w:rFonts w:cs="Arial"/>
      <w:b/>
      <w:kern w:val="2"/>
      <w14:ligatures w14:val="standardContextual"/>
    </w:rPr>
  </w:style>
  <w:style w:type="character" w:customStyle="1" w:styleId="Heading4Char">
    <w:name w:val="Heading 4 Char"/>
    <w:aliases w:val="h4 Char,heading 4 Char"/>
    <w:basedOn w:val="DefaultParagraphFont"/>
    <w:link w:val="Heading4"/>
    <w:rsid w:val="0057121E"/>
    <w:rPr>
      <w:rFonts w:cs="Arial"/>
      <w:kern w:val="2"/>
      <w:szCs w:val="20"/>
      <w:lang w:val="en-AU"/>
      <w14:ligatures w14:val="standardContextual"/>
    </w:rPr>
  </w:style>
  <w:style w:type="character" w:customStyle="1" w:styleId="Heading7Char">
    <w:name w:val="Heading 7 Char"/>
    <w:basedOn w:val="DefaultParagraphFont"/>
    <w:link w:val="Heading7"/>
    <w:uiPriority w:val="9"/>
    <w:rsid w:val="0057121E"/>
    <w:rPr>
      <w:kern w:val="2"/>
      <w:lang w:val="en-AU"/>
      <w14:ligatures w14:val="standardContextual"/>
    </w:rPr>
  </w:style>
  <w:style w:type="character" w:customStyle="1" w:styleId="Heading8Char">
    <w:name w:val="Heading 8 Char"/>
    <w:basedOn w:val="DefaultParagraphFont"/>
    <w:link w:val="Heading8"/>
    <w:uiPriority w:val="9"/>
    <w:rsid w:val="0057121E"/>
    <w:rPr>
      <w:i/>
      <w:kern w:val="2"/>
      <w14:ligatures w14:val="standardContextual"/>
    </w:rPr>
  </w:style>
  <w:style w:type="character" w:customStyle="1" w:styleId="Heading9Char">
    <w:name w:val="Heading 9 Char"/>
    <w:basedOn w:val="DefaultParagraphFont"/>
    <w:link w:val="Heading9"/>
    <w:uiPriority w:val="9"/>
    <w:rsid w:val="0057121E"/>
    <w:rPr>
      <w:i/>
      <w:kern w:val="2"/>
      <w:sz w:val="18"/>
      <w14:ligatures w14:val="standardContextual"/>
    </w:rPr>
  </w:style>
  <w:style w:type="paragraph" w:styleId="BodyTextIndent">
    <w:name w:val="Body Text Indent"/>
    <w:basedOn w:val="Normal"/>
    <w:link w:val="BodyTextIndentChar"/>
    <w:uiPriority w:val="99"/>
    <w:unhideWhenUsed/>
    <w:rsid w:val="00226C04"/>
    <w:pPr>
      <w:spacing w:after="120"/>
      <w:ind w:left="283"/>
    </w:pPr>
  </w:style>
  <w:style w:type="character" w:customStyle="1" w:styleId="BodyTextIndentChar">
    <w:name w:val="Body Text Indent Char"/>
    <w:basedOn w:val="DefaultParagraphFont"/>
    <w:link w:val="BodyTextIndent"/>
    <w:uiPriority w:val="99"/>
    <w:rsid w:val="00226C04"/>
    <w:rPr>
      <w:rFonts w:ascii="Times New Roman" w:eastAsia="Times New Roman" w:hAnsi="Times New Roman" w:cs="Times New Roman"/>
      <w:sz w:val="24"/>
      <w:szCs w:val="24"/>
    </w:rPr>
  </w:style>
  <w:style w:type="paragraph" w:customStyle="1" w:styleId="table">
    <w:name w:val="table"/>
    <w:basedOn w:val="Normal"/>
    <w:rsid w:val="00F53D35"/>
    <w:pPr>
      <w:spacing w:after="160" w:line="259" w:lineRule="auto"/>
    </w:pPr>
    <w:rPr>
      <w:rFonts w:asciiTheme="minorHAnsi" w:hAnsiTheme="minorHAnsi" w:cstheme="minorBidi"/>
      <w:kern w:val="2"/>
      <w:sz w:val="22"/>
      <w:szCs w:val="20"/>
      <w14:ligatures w14:val="standardContextual"/>
    </w:rPr>
  </w:style>
  <w:style w:type="paragraph" w:styleId="TOC3">
    <w:name w:val="toc 3"/>
    <w:basedOn w:val="Normal"/>
    <w:next w:val="Normal"/>
    <w:autoRedefine/>
    <w:uiPriority w:val="39"/>
    <w:unhideWhenUsed/>
    <w:rsid w:val="00E446D2"/>
    <w:pPr>
      <w:spacing w:after="100"/>
      <w:ind w:left="480"/>
    </w:pPr>
  </w:style>
  <w:style w:type="character" w:styleId="CommentReference">
    <w:name w:val="annotation reference"/>
    <w:basedOn w:val="DefaultParagraphFont"/>
    <w:uiPriority w:val="99"/>
    <w:semiHidden/>
    <w:unhideWhenUsed/>
    <w:rsid w:val="007D05DB"/>
    <w:rPr>
      <w:sz w:val="16"/>
      <w:szCs w:val="16"/>
    </w:rPr>
  </w:style>
  <w:style w:type="paragraph" w:styleId="CommentText">
    <w:name w:val="annotation text"/>
    <w:basedOn w:val="Normal"/>
    <w:link w:val="CommentTextChar"/>
    <w:uiPriority w:val="99"/>
    <w:unhideWhenUsed/>
    <w:rsid w:val="007D05DB"/>
    <w:rPr>
      <w:sz w:val="20"/>
      <w:szCs w:val="20"/>
    </w:rPr>
  </w:style>
  <w:style w:type="character" w:customStyle="1" w:styleId="CommentTextChar">
    <w:name w:val="Comment Text Char"/>
    <w:basedOn w:val="DefaultParagraphFont"/>
    <w:link w:val="CommentText"/>
    <w:uiPriority w:val="99"/>
    <w:rsid w:val="007D05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5DB"/>
    <w:rPr>
      <w:b/>
      <w:bCs/>
    </w:rPr>
  </w:style>
  <w:style w:type="character" w:customStyle="1" w:styleId="CommentSubjectChar">
    <w:name w:val="Comment Subject Char"/>
    <w:basedOn w:val="CommentTextChar"/>
    <w:link w:val="CommentSubject"/>
    <w:uiPriority w:val="99"/>
    <w:semiHidden/>
    <w:rsid w:val="007D05DB"/>
    <w:rPr>
      <w:rFonts w:ascii="Times New Roman" w:eastAsia="Times New Roman" w:hAnsi="Times New Roman" w:cs="Times New Roman"/>
      <w:b/>
      <w:bCs/>
      <w:sz w:val="20"/>
      <w:szCs w:val="20"/>
    </w:rPr>
  </w:style>
  <w:style w:type="paragraph" w:styleId="Revision">
    <w:name w:val="Revision"/>
    <w:hidden/>
    <w:uiPriority w:val="99"/>
    <w:semiHidden/>
    <w:rsid w:val="001644F4"/>
    <w:pPr>
      <w:spacing w:after="0"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6151C3"/>
    <w:rPr>
      <w:rFonts w:asciiTheme="majorHAnsi" w:eastAsiaTheme="majorEastAsia" w:hAnsiTheme="majorHAnsi" w:cstheme="majorBidi"/>
      <w:color w:val="2F5496" w:themeColor="accent1" w:themeShade="BF"/>
      <w:sz w:val="24"/>
      <w:szCs w:val="24"/>
      <w:lang w:val="en-US"/>
    </w:rPr>
  </w:style>
  <w:style w:type="character" w:customStyle="1" w:styleId="Heading6Char">
    <w:name w:val="Heading 6 Char"/>
    <w:basedOn w:val="DefaultParagraphFont"/>
    <w:link w:val="Heading6"/>
    <w:uiPriority w:val="9"/>
    <w:semiHidden/>
    <w:rsid w:val="006151C3"/>
    <w:rPr>
      <w:rFonts w:asciiTheme="majorHAnsi" w:eastAsiaTheme="majorEastAsia" w:hAnsiTheme="majorHAnsi" w:cstheme="majorBidi"/>
      <w:color w:val="1F3763" w:themeColor="accent1" w:themeShade="7F"/>
      <w:sz w:val="24"/>
      <w:szCs w:val="24"/>
      <w:lang w:val="en-US"/>
    </w:rPr>
  </w:style>
  <w:style w:type="character" w:styleId="FollowedHyperlink">
    <w:name w:val="FollowedHyperlink"/>
    <w:basedOn w:val="DefaultParagraphFont"/>
    <w:uiPriority w:val="99"/>
    <w:semiHidden/>
    <w:unhideWhenUsed/>
    <w:rsid w:val="006151C3"/>
    <w:rPr>
      <w:color w:val="954F72"/>
      <w:u w:val="single"/>
    </w:rPr>
  </w:style>
  <w:style w:type="character" w:customStyle="1" w:styleId="Heading1Char1">
    <w:name w:val="Heading 1 Char1"/>
    <w:aliases w:val="Se Char1,1 Char1,Heading Char1,2 Char1,l1 Char1,H1 Char1,main title Char1,Heading A Char1,Heading1 Char1,H1-Heading 1 Char1,h1 Char1,Header 1 Char1,Legal Line 1 Char1,head 1 Char1,list 1 Char1,II+ Char1,I Char1,Heading No. L1 Char"/>
    <w:basedOn w:val="DefaultParagraphFont"/>
    <w:rsid w:val="006151C3"/>
    <w:rPr>
      <w:rFonts w:asciiTheme="majorHAnsi" w:eastAsiaTheme="majorEastAsia" w:hAnsiTheme="majorHAnsi" w:cstheme="majorBidi"/>
      <w:color w:val="2F5496" w:themeColor="accent1" w:themeShade="BF"/>
      <w:sz w:val="32"/>
      <w:szCs w:val="32"/>
      <w:lang w:eastAsia="en-US"/>
    </w:rPr>
  </w:style>
  <w:style w:type="character" w:customStyle="1" w:styleId="Heading2Char1">
    <w:name w:val="Heading 2 Char1"/>
    <w:aliases w:val="H2 Char1,V_Head2 Char1,rp_Heading 2 Char1,h2 Char1,l2 Char1,a Char1,L2 Char1,sub title Char1,Header 2 Char1,Header2 Char1,list 2 Char1,list 2 Char1,heading 2TOC Char1,Head 2 Char1,List level 2 Char1,2nd level Char1,2 headline Char1"/>
    <w:basedOn w:val="DefaultParagraphFont"/>
    <w:semiHidden/>
    <w:rsid w:val="006151C3"/>
    <w:rPr>
      <w:rFonts w:asciiTheme="majorHAnsi" w:eastAsiaTheme="majorEastAsia" w:hAnsiTheme="majorHAnsi" w:cstheme="majorBidi"/>
      <w:color w:val="2F5496" w:themeColor="accent1" w:themeShade="BF"/>
      <w:sz w:val="26"/>
      <w:szCs w:val="26"/>
      <w:lang w:eastAsia="en-US"/>
    </w:rPr>
  </w:style>
  <w:style w:type="paragraph" w:customStyle="1" w:styleId="msonormal0">
    <w:name w:val="msonormal"/>
    <w:basedOn w:val="Normal"/>
    <w:rsid w:val="006151C3"/>
    <w:pPr>
      <w:spacing w:before="100" w:beforeAutospacing="1" w:after="100" w:afterAutospacing="1"/>
    </w:pPr>
    <w:rPr>
      <w:lang w:eastAsia="en-ZA"/>
    </w:rPr>
  </w:style>
  <w:style w:type="paragraph" w:styleId="NormalIndent">
    <w:name w:val="Normal Indent"/>
    <w:basedOn w:val="Normal"/>
    <w:unhideWhenUsed/>
    <w:rsid w:val="006151C3"/>
    <w:pPr>
      <w:keepLines/>
      <w:tabs>
        <w:tab w:val="left" w:pos="720"/>
      </w:tabs>
      <w:overflowPunct w:val="0"/>
      <w:autoSpaceDE w:val="0"/>
      <w:autoSpaceDN w:val="0"/>
      <w:adjustRightInd w:val="0"/>
      <w:spacing w:before="60" w:after="60"/>
      <w:ind w:left="720"/>
      <w:jc w:val="both"/>
    </w:pPr>
    <w:rPr>
      <w:rFonts w:ascii="Verdana" w:hAnsi="Verdana"/>
      <w:lang w:val="en-GB"/>
    </w:rPr>
  </w:style>
  <w:style w:type="paragraph" w:styleId="ListNumber2">
    <w:name w:val="List Number 2"/>
    <w:basedOn w:val="Normal"/>
    <w:uiPriority w:val="99"/>
    <w:semiHidden/>
    <w:unhideWhenUsed/>
    <w:rsid w:val="006151C3"/>
    <w:pPr>
      <w:numPr>
        <w:numId w:val="30"/>
      </w:numPr>
      <w:spacing w:line="276" w:lineRule="auto"/>
      <w:contextualSpacing/>
      <w:jc w:val="both"/>
    </w:pPr>
    <w:rPr>
      <w:rFonts w:ascii="Arial" w:eastAsiaTheme="minorEastAsia" w:hAnsi="Arial" w:cs="Arial"/>
      <w:bCs/>
      <w:color w:val="000066"/>
      <w:sz w:val="22"/>
      <w:szCs w:val="18"/>
      <w:lang w:val="en-US"/>
    </w:rPr>
  </w:style>
  <w:style w:type="paragraph" w:styleId="BalloonText">
    <w:name w:val="Balloon Text"/>
    <w:basedOn w:val="Normal"/>
    <w:link w:val="BalloonTextChar"/>
    <w:uiPriority w:val="99"/>
    <w:semiHidden/>
    <w:unhideWhenUsed/>
    <w:rsid w:val="006151C3"/>
    <w:rPr>
      <w:rFonts w:ascii="Lucida Grande" w:eastAsiaTheme="minorEastAsia" w:hAnsi="Lucida Grande"/>
      <w:sz w:val="18"/>
      <w:szCs w:val="18"/>
      <w:lang w:val="en-US"/>
    </w:rPr>
  </w:style>
  <w:style w:type="character" w:customStyle="1" w:styleId="BalloonTextChar">
    <w:name w:val="Balloon Text Char"/>
    <w:basedOn w:val="DefaultParagraphFont"/>
    <w:link w:val="BalloonText"/>
    <w:uiPriority w:val="99"/>
    <w:semiHidden/>
    <w:rsid w:val="006151C3"/>
    <w:rPr>
      <w:rFonts w:ascii="Lucida Grande" w:eastAsiaTheme="minorEastAsia" w:hAnsi="Lucida Grande" w:cs="Times New Roman"/>
      <w:sz w:val="18"/>
      <w:szCs w:val="18"/>
      <w:lang w:val="en-US"/>
    </w:rPr>
  </w:style>
  <w:style w:type="paragraph" w:customStyle="1" w:styleId="Nedbank">
    <w:name w:val="Nedbank"/>
    <w:basedOn w:val="Normal"/>
    <w:rsid w:val="006151C3"/>
    <w:rPr>
      <w:rFonts w:ascii="Calibri" w:eastAsiaTheme="minorEastAsia" w:hAnsi="Calibri"/>
      <w:sz w:val="20"/>
      <w:lang w:val="en-US"/>
    </w:rPr>
  </w:style>
  <w:style w:type="paragraph" w:customStyle="1" w:styleId="Bullet">
    <w:name w:val="Bullet"/>
    <w:basedOn w:val="BodyTextIndent"/>
    <w:rsid w:val="006151C3"/>
    <w:pPr>
      <w:numPr>
        <w:numId w:val="31"/>
      </w:numPr>
      <w:tabs>
        <w:tab w:val="clear" w:pos="360"/>
        <w:tab w:val="num" w:pos="900"/>
      </w:tabs>
      <w:spacing w:after="0"/>
      <w:ind w:left="900" w:firstLine="0"/>
      <w:jc w:val="both"/>
    </w:pPr>
    <w:rPr>
      <w:rFonts w:ascii="Arial" w:hAnsi="Arial" w:cs="Arial"/>
      <w:i/>
      <w:iCs/>
      <w:color w:val="000000"/>
    </w:rPr>
  </w:style>
  <w:style w:type="paragraph" w:customStyle="1" w:styleId="TitoloSottoSottosezioneChar1">
    <w:name w:val="Titolo Sotto/Sottosezione Char1"/>
    <w:basedOn w:val="Normal"/>
    <w:next w:val="Normal"/>
    <w:qFormat/>
    <w:rsid w:val="006151C3"/>
    <w:pPr>
      <w:keepNext/>
      <w:keepLines/>
      <w:spacing w:before="40"/>
      <w:outlineLvl w:val="2"/>
    </w:pPr>
    <w:rPr>
      <w:rFonts w:ascii="Calibri" w:eastAsia="MS Gothic" w:hAnsi="Calibri"/>
      <w:color w:val="243F60"/>
      <w:lang w:val="en-US"/>
    </w:rPr>
  </w:style>
  <w:style w:type="paragraph" w:customStyle="1" w:styleId="DTSberschrift41">
    <w:name w:val="DTS‹berschrift 41"/>
    <w:basedOn w:val="Normal"/>
    <w:next w:val="Normal"/>
    <w:qFormat/>
    <w:rsid w:val="006151C3"/>
    <w:pPr>
      <w:keepNext/>
      <w:keepLines/>
      <w:spacing w:before="40"/>
      <w:outlineLvl w:val="3"/>
    </w:pPr>
    <w:rPr>
      <w:rFonts w:ascii="Calibri" w:eastAsia="MS Gothic" w:hAnsi="Calibri"/>
      <w:i/>
      <w:iCs/>
      <w:color w:val="365F91"/>
      <w:lang w:val="en-US"/>
    </w:rPr>
  </w:style>
  <w:style w:type="paragraph" w:customStyle="1" w:styleId="Default">
    <w:name w:val="Default"/>
    <w:rsid w:val="006151C3"/>
    <w:pPr>
      <w:autoSpaceDE w:val="0"/>
      <w:autoSpaceDN w:val="0"/>
      <w:adjustRightInd w:val="0"/>
      <w:spacing w:after="0" w:line="240" w:lineRule="auto"/>
    </w:pPr>
    <w:rPr>
      <w:rFonts w:ascii="TimesNewRoman" w:eastAsia="MS Mincho" w:hAnsi="TimesNewRoman" w:cs="TimesNewRoman"/>
      <w:sz w:val="20"/>
      <w:szCs w:val="20"/>
      <w:lang w:val="en-GB" w:eastAsia="ja-JP"/>
    </w:rPr>
  </w:style>
  <w:style w:type="paragraph" w:customStyle="1" w:styleId="Default1">
    <w:name w:val="Default1"/>
    <w:rsid w:val="006151C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ableText">
    <w:name w:val="Table Text"/>
    <w:basedOn w:val="Normal"/>
    <w:rsid w:val="006151C3"/>
    <w:pPr>
      <w:spacing w:before="40" w:after="40"/>
    </w:pPr>
    <w:rPr>
      <w:sz w:val="22"/>
      <w:szCs w:val="20"/>
      <w:lang w:val="en-US" w:eastAsia="pt-BR"/>
    </w:rPr>
  </w:style>
  <w:style w:type="paragraph" w:customStyle="1" w:styleId="TableColumnHeader">
    <w:name w:val="Table Column Header"/>
    <w:basedOn w:val="Normal"/>
    <w:rsid w:val="006151C3"/>
    <w:pPr>
      <w:spacing w:before="120" w:after="170" w:line="260" w:lineRule="atLeast"/>
    </w:pPr>
    <w:rPr>
      <w:b/>
      <w:sz w:val="20"/>
      <w:szCs w:val="20"/>
      <w:lang w:val="en-GB"/>
    </w:rPr>
  </w:style>
  <w:style w:type="paragraph" w:customStyle="1" w:styleId="Normal1">
    <w:name w:val="Normal:1"/>
    <w:basedOn w:val="Normal"/>
    <w:rsid w:val="006151C3"/>
    <w:rPr>
      <w:rFonts w:ascii="Geneva" w:hAnsi="Geneva"/>
      <w:sz w:val="20"/>
      <w:szCs w:val="20"/>
      <w:lang w:val="en-GB"/>
    </w:rPr>
  </w:style>
  <w:style w:type="paragraph" w:customStyle="1" w:styleId="Head1">
    <w:name w:val="Head1"/>
    <w:basedOn w:val="Normal"/>
    <w:rsid w:val="006151C3"/>
    <w:pPr>
      <w:numPr>
        <w:numId w:val="32"/>
      </w:numPr>
      <w:tabs>
        <w:tab w:val="num" w:pos="720"/>
      </w:tabs>
      <w:ind w:left="720"/>
      <w:jc w:val="both"/>
    </w:pPr>
    <w:rPr>
      <w:rFonts w:ascii="Arial" w:hAnsi="Arial" w:cs="Arial"/>
      <w:b/>
    </w:rPr>
  </w:style>
  <w:style w:type="paragraph" w:customStyle="1" w:styleId="Head2Char">
    <w:name w:val="Head2 Char"/>
    <w:basedOn w:val="BodyTextIndent"/>
    <w:rsid w:val="006151C3"/>
    <w:pPr>
      <w:numPr>
        <w:ilvl w:val="1"/>
        <w:numId w:val="32"/>
      </w:numPr>
      <w:tabs>
        <w:tab w:val="num" w:pos="360"/>
      </w:tabs>
      <w:spacing w:after="0"/>
      <w:ind w:left="360" w:firstLine="0"/>
      <w:jc w:val="both"/>
    </w:pPr>
    <w:rPr>
      <w:rFonts w:ascii="Arial" w:hAnsi="Arial" w:cs="Arial"/>
      <w:b/>
      <w:bCs/>
    </w:rPr>
  </w:style>
  <w:style w:type="paragraph" w:customStyle="1" w:styleId="Head3">
    <w:name w:val="Head3"/>
    <w:basedOn w:val="Head2Char"/>
    <w:rsid w:val="006151C3"/>
    <w:pPr>
      <w:numPr>
        <w:ilvl w:val="2"/>
      </w:numPr>
      <w:tabs>
        <w:tab w:val="num" w:pos="360"/>
      </w:tabs>
    </w:pPr>
    <w:rPr>
      <w:lang w:val="en-US"/>
    </w:rPr>
  </w:style>
  <w:style w:type="paragraph" w:customStyle="1" w:styleId="xl65">
    <w:name w:val="xl65"/>
    <w:basedOn w:val="Normal"/>
    <w:rsid w:val="006151C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66">
    <w:name w:val="xl66"/>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67">
    <w:name w:val="xl67"/>
    <w:basedOn w:val="Normal"/>
    <w:rsid w:val="006151C3"/>
    <w:pPr>
      <w:shd w:val="clear" w:color="auto" w:fill="FFFFFF"/>
      <w:spacing w:before="100" w:beforeAutospacing="1" w:after="100" w:afterAutospacing="1"/>
    </w:pPr>
    <w:rPr>
      <w:rFonts w:ascii="Arial" w:hAnsi="Arial" w:cs="Arial"/>
      <w:b/>
      <w:bCs/>
      <w:sz w:val="18"/>
      <w:szCs w:val="18"/>
      <w:lang w:eastAsia="en-ZA"/>
    </w:rPr>
  </w:style>
  <w:style w:type="paragraph" w:customStyle="1" w:styleId="xl68">
    <w:name w:val="xl68"/>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69">
    <w:name w:val="xl69"/>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70">
    <w:name w:val="xl70"/>
    <w:basedOn w:val="Normal"/>
    <w:rsid w:val="006151C3"/>
    <w:pPr>
      <w:shd w:val="clear" w:color="auto" w:fill="FFFFFF"/>
      <w:spacing w:before="100" w:beforeAutospacing="1" w:after="100" w:afterAutospacing="1"/>
    </w:pPr>
    <w:rPr>
      <w:rFonts w:ascii="Arial" w:hAnsi="Arial" w:cs="Arial"/>
      <w:b/>
      <w:bCs/>
      <w:sz w:val="18"/>
      <w:szCs w:val="18"/>
      <w:lang w:eastAsia="en-ZA"/>
    </w:rPr>
  </w:style>
  <w:style w:type="paragraph" w:customStyle="1" w:styleId="xl71">
    <w:name w:val="xl71"/>
    <w:basedOn w:val="Normal"/>
    <w:rsid w:val="006151C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2">
    <w:name w:val="xl72"/>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3">
    <w:name w:val="xl73"/>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4">
    <w:name w:val="xl74"/>
    <w:basedOn w:val="Normal"/>
    <w:rsid w:val="006151C3"/>
    <w:pPr>
      <w:shd w:val="clear" w:color="auto" w:fill="FFFFFF"/>
      <w:spacing w:before="100" w:beforeAutospacing="1" w:after="100" w:afterAutospacing="1"/>
    </w:pPr>
    <w:rPr>
      <w:rFonts w:ascii="Arial" w:hAnsi="Arial" w:cs="Arial"/>
      <w:sz w:val="18"/>
      <w:szCs w:val="18"/>
      <w:lang w:eastAsia="en-ZA"/>
    </w:rPr>
  </w:style>
  <w:style w:type="paragraph" w:customStyle="1" w:styleId="xl75">
    <w:name w:val="xl75"/>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6">
    <w:name w:val="xl76"/>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7">
    <w:name w:val="xl77"/>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78">
    <w:name w:val="xl78"/>
    <w:basedOn w:val="Normal"/>
    <w:rsid w:val="006151C3"/>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rFonts w:ascii="Arial" w:hAnsi="Arial" w:cs="Arial"/>
      <w:sz w:val="18"/>
      <w:szCs w:val="18"/>
      <w:lang w:eastAsia="en-ZA"/>
    </w:rPr>
  </w:style>
  <w:style w:type="paragraph" w:customStyle="1" w:styleId="xl79">
    <w:name w:val="xl79"/>
    <w:basedOn w:val="Normal"/>
    <w:rsid w:val="006151C3"/>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rFonts w:ascii="Arial" w:hAnsi="Arial" w:cs="Arial"/>
      <w:sz w:val="18"/>
      <w:szCs w:val="18"/>
      <w:lang w:eastAsia="en-ZA"/>
    </w:rPr>
  </w:style>
  <w:style w:type="paragraph" w:customStyle="1" w:styleId="xl80">
    <w:name w:val="xl80"/>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81">
    <w:name w:val="xl81"/>
    <w:basedOn w:val="Normal"/>
    <w:rsid w:val="006151C3"/>
    <w:pPr>
      <w:shd w:val="clear" w:color="auto" w:fill="FFFFFF"/>
      <w:spacing w:before="100" w:beforeAutospacing="1" w:after="100" w:afterAutospacing="1"/>
    </w:pPr>
    <w:rPr>
      <w:rFonts w:ascii="Arial" w:hAnsi="Arial" w:cs="Arial"/>
      <w:sz w:val="18"/>
      <w:szCs w:val="18"/>
      <w:lang w:eastAsia="en-ZA"/>
    </w:rPr>
  </w:style>
  <w:style w:type="paragraph" w:customStyle="1" w:styleId="xl82">
    <w:name w:val="xl82"/>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83">
    <w:name w:val="xl83"/>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font5">
    <w:name w:val="font5"/>
    <w:basedOn w:val="Normal"/>
    <w:rsid w:val="006151C3"/>
    <w:pPr>
      <w:spacing w:before="100" w:beforeAutospacing="1" w:after="100" w:afterAutospacing="1"/>
    </w:pPr>
    <w:rPr>
      <w:rFonts w:ascii="Arial" w:hAnsi="Arial" w:cs="Arial"/>
      <w:b/>
      <w:bCs/>
      <w:color w:val="FF0000"/>
      <w:sz w:val="20"/>
      <w:szCs w:val="20"/>
      <w:lang w:eastAsia="en-ZA"/>
    </w:rPr>
  </w:style>
  <w:style w:type="paragraph" w:customStyle="1" w:styleId="xl84">
    <w:name w:val="xl84"/>
    <w:basedOn w:val="Normal"/>
    <w:rsid w:val="006151C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hAnsi="Arial" w:cs="Arial"/>
      <w:b/>
      <w:bCs/>
      <w:sz w:val="20"/>
      <w:szCs w:val="20"/>
      <w:lang w:eastAsia="en-ZA"/>
    </w:rPr>
  </w:style>
  <w:style w:type="paragraph" w:customStyle="1" w:styleId="xl85">
    <w:name w:val="xl85"/>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b/>
      <w:bCs/>
      <w:sz w:val="20"/>
      <w:szCs w:val="20"/>
      <w:lang w:eastAsia="en-ZA"/>
    </w:rPr>
  </w:style>
  <w:style w:type="paragraph" w:customStyle="1" w:styleId="xl86">
    <w:name w:val="xl86"/>
    <w:basedOn w:val="Normal"/>
    <w:rsid w:val="006151C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20"/>
      <w:szCs w:val="20"/>
      <w:lang w:eastAsia="en-ZA"/>
    </w:rPr>
  </w:style>
  <w:style w:type="paragraph" w:customStyle="1" w:styleId="xl87">
    <w:name w:val="xl87"/>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character" w:customStyle="1" w:styleId="Heading3Char1">
    <w:name w:val="Heading 3 Char1"/>
    <w:basedOn w:val="DefaultParagraphFont"/>
    <w:uiPriority w:val="9"/>
    <w:semiHidden/>
    <w:rsid w:val="006151C3"/>
    <w:rPr>
      <w:rFonts w:asciiTheme="majorHAnsi" w:eastAsiaTheme="majorEastAsia" w:hAnsiTheme="majorHAnsi" w:cstheme="majorBidi" w:hint="default"/>
      <w:color w:val="1F3763" w:themeColor="accent1" w:themeShade="7F"/>
    </w:rPr>
  </w:style>
  <w:style w:type="character" w:customStyle="1" w:styleId="Heading4Char1">
    <w:name w:val="Heading 4 Char1"/>
    <w:basedOn w:val="DefaultParagraphFont"/>
    <w:uiPriority w:val="9"/>
    <w:semiHidden/>
    <w:rsid w:val="006151C3"/>
    <w:rPr>
      <w:rFonts w:asciiTheme="majorHAnsi" w:eastAsiaTheme="majorEastAsia" w:hAnsiTheme="majorHAnsi" w:cstheme="majorBidi" w:hint="default"/>
      <w:i/>
      <w:iCs/>
      <w:color w:val="2F5496" w:themeColor="accent1" w:themeShade="BF"/>
    </w:rPr>
  </w:style>
  <w:style w:type="character" w:customStyle="1" w:styleId="lrzxr">
    <w:name w:val="lrzxr"/>
    <w:basedOn w:val="DefaultParagraphFont"/>
    <w:rsid w:val="006151C3"/>
  </w:style>
  <w:style w:type="character" w:customStyle="1" w:styleId="ui-provider">
    <w:name w:val="ui-provider"/>
    <w:basedOn w:val="DefaultParagraphFont"/>
    <w:rsid w:val="006151C3"/>
  </w:style>
  <w:style w:type="table" w:styleId="TableGridLight">
    <w:name w:val="Grid Table Light"/>
    <w:basedOn w:val="TableNormal"/>
    <w:uiPriority w:val="40"/>
    <w:rsid w:val="006151C3"/>
    <w:pPr>
      <w:spacing w:after="0" w:line="240" w:lineRule="auto"/>
    </w:pPr>
    <w:rPr>
      <w:sz w:val="24"/>
      <w:szCs w:val="24"/>
      <w:lang w:val="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rsid w:val="006151C3"/>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6151C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5775E"/>
    <w:pPr>
      <w:widowControl w:val="0"/>
      <w:spacing w:after="0" w:line="240" w:lineRule="auto"/>
    </w:pPr>
    <w:rPr>
      <w:lang w:val="en-US"/>
    </w:rPr>
    <w:tblPr>
      <w:tblInd w:w="0" w:type="dxa"/>
      <w:tblCellMar>
        <w:top w:w="0" w:type="dxa"/>
        <w:left w:w="0" w:type="dxa"/>
        <w:bottom w:w="0" w:type="dxa"/>
        <w:right w:w="0" w:type="dxa"/>
      </w:tblCellMar>
    </w:tblPr>
  </w:style>
  <w:style w:type="paragraph" w:styleId="TOC4">
    <w:name w:val="toc 4"/>
    <w:basedOn w:val="Normal"/>
    <w:next w:val="Normal"/>
    <w:autoRedefine/>
    <w:uiPriority w:val="39"/>
    <w:unhideWhenUsed/>
    <w:rsid w:val="00710E1C"/>
    <w:pPr>
      <w:spacing w:after="100" w:line="259" w:lineRule="auto"/>
      <w:ind w:left="660"/>
    </w:pPr>
    <w:rPr>
      <w:rFonts w:asciiTheme="minorHAnsi" w:eastAsiaTheme="minorEastAsia" w:hAnsiTheme="minorHAnsi" w:cstheme="minorBidi"/>
      <w:kern w:val="2"/>
      <w:sz w:val="22"/>
      <w:szCs w:val="22"/>
      <w:lang w:eastAsia="en-ZA"/>
      <w14:ligatures w14:val="standardContextual"/>
    </w:rPr>
  </w:style>
  <w:style w:type="paragraph" w:styleId="TOC5">
    <w:name w:val="toc 5"/>
    <w:basedOn w:val="Normal"/>
    <w:next w:val="Normal"/>
    <w:autoRedefine/>
    <w:uiPriority w:val="39"/>
    <w:unhideWhenUsed/>
    <w:rsid w:val="00710E1C"/>
    <w:pPr>
      <w:spacing w:after="100" w:line="259" w:lineRule="auto"/>
      <w:ind w:left="880"/>
    </w:pPr>
    <w:rPr>
      <w:rFonts w:asciiTheme="minorHAnsi" w:eastAsiaTheme="minorEastAsia" w:hAnsiTheme="minorHAnsi" w:cstheme="minorBidi"/>
      <w:kern w:val="2"/>
      <w:sz w:val="22"/>
      <w:szCs w:val="22"/>
      <w:lang w:eastAsia="en-ZA"/>
      <w14:ligatures w14:val="standardContextual"/>
    </w:rPr>
  </w:style>
  <w:style w:type="paragraph" w:styleId="TOC6">
    <w:name w:val="toc 6"/>
    <w:basedOn w:val="Normal"/>
    <w:next w:val="Normal"/>
    <w:autoRedefine/>
    <w:uiPriority w:val="39"/>
    <w:unhideWhenUsed/>
    <w:rsid w:val="00710E1C"/>
    <w:pPr>
      <w:spacing w:after="100" w:line="259" w:lineRule="auto"/>
      <w:ind w:left="1100"/>
    </w:pPr>
    <w:rPr>
      <w:rFonts w:asciiTheme="minorHAnsi" w:eastAsiaTheme="minorEastAsia" w:hAnsiTheme="minorHAnsi" w:cstheme="minorBidi"/>
      <w:kern w:val="2"/>
      <w:sz w:val="22"/>
      <w:szCs w:val="22"/>
      <w:lang w:eastAsia="en-ZA"/>
      <w14:ligatures w14:val="standardContextual"/>
    </w:rPr>
  </w:style>
  <w:style w:type="paragraph" w:styleId="TOC7">
    <w:name w:val="toc 7"/>
    <w:basedOn w:val="Normal"/>
    <w:next w:val="Normal"/>
    <w:autoRedefine/>
    <w:uiPriority w:val="39"/>
    <w:unhideWhenUsed/>
    <w:rsid w:val="00710E1C"/>
    <w:pPr>
      <w:spacing w:after="100" w:line="259" w:lineRule="auto"/>
      <w:ind w:left="1320"/>
    </w:pPr>
    <w:rPr>
      <w:rFonts w:asciiTheme="minorHAnsi" w:eastAsiaTheme="minorEastAsia" w:hAnsiTheme="minorHAnsi" w:cstheme="minorBidi"/>
      <w:kern w:val="2"/>
      <w:sz w:val="22"/>
      <w:szCs w:val="22"/>
      <w:lang w:eastAsia="en-ZA"/>
      <w14:ligatures w14:val="standardContextual"/>
    </w:rPr>
  </w:style>
  <w:style w:type="paragraph" w:styleId="TOC8">
    <w:name w:val="toc 8"/>
    <w:basedOn w:val="Normal"/>
    <w:next w:val="Normal"/>
    <w:autoRedefine/>
    <w:uiPriority w:val="39"/>
    <w:unhideWhenUsed/>
    <w:rsid w:val="00710E1C"/>
    <w:pPr>
      <w:spacing w:after="100" w:line="259" w:lineRule="auto"/>
      <w:ind w:left="1540"/>
    </w:pPr>
    <w:rPr>
      <w:rFonts w:asciiTheme="minorHAnsi" w:eastAsiaTheme="minorEastAsia" w:hAnsiTheme="minorHAnsi" w:cstheme="minorBidi"/>
      <w:kern w:val="2"/>
      <w:sz w:val="22"/>
      <w:szCs w:val="22"/>
      <w:lang w:eastAsia="en-ZA"/>
      <w14:ligatures w14:val="standardContextual"/>
    </w:rPr>
  </w:style>
  <w:style w:type="paragraph" w:styleId="TOC9">
    <w:name w:val="toc 9"/>
    <w:basedOn w:val="Normal"/>
    <w:next w:val="Normal"/>
    <w:autoRedefine/>
    <w:uiPriority w:val="39"/>
    <w:unhideWhenUsed/>
    <w:rsid w:val="00710E1C"/>
    <w:pPr>
      <w:spacing w:after="100" w:line="259" w:lineRule="auto"/>
      <w:ind w:left="1760"/>
    </w:pPr>
    <w:rPr>
      <w:rFonts w:asciiTheme="minorHAnsi" w:eastAsiaTheme="minorEastAsia" w:hAnsiTheme="minorHAnsi" w:cstheme="minorBidi"/>
      <w:kern w:val="2"/>
      <w:sz w:val="22"/>
      <w:szCs w:val="22"/>
      <w:lang w:eastAsia="en-ZA"/>
      <w14:ligatures w14:val="standardContextual"/>
    </w:rPr>
  </w:style>
  <w:style w:type="table" w:customStyle="1" w:styleId="TableGrid4">
    <w:name w:val="Table Grid4"/>
    <w:basedOn w:val="TableNormal"/>
    <w:next w:val="TableGrid"/>
    <w:rsid w:val="00A816C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6504">
      <w:bodyDiv w:val="1"/>
      <w:marLeft w:val="0"/>
      <w:marRight w:val="0"/>
      <w:marTop w:val="0"/>
      <w:marBottom w:val="0"/>
      <w:divBdr>
        <w:top w:val="none" w:sz="0" w:space="0" w:color="auto"/>
        <w:left w:val="none" w:sz="0" w:space="0" w:color="auto"/>
        <w:bottom w:val="none" w:sz="0" w:space="0" w:color="auto"/>
        <w:right w:val="none" w:sz="0" w:space="0" w:color="auto"/>
      </w:divBdr>
    </w:div>
    <w:div w:id="538855061">
      <w:bodyDiv w:val="1"/>
      <w:marLeft w:val="0"/>
      <w:marRight w:val="0"/>
      <w:marTop w:val="0"/>
      <w:marBottom w:val="0"/>
      <w:divBdr>
        <w:top w:val="none" w:sz="0" w:space="0" w:color="auto"/>
        <w:left w:val="none" w:sz="0" w:space="0" w:color="auto"/>
        <w:bottom w:val="none" w:sz="0" w:space="0" w:color="auto"/>
        <w:right w:val="none" w:sz="0" w:space="0" w:color="auto"/>
      </w:divBdr>
    </w:div>
    <w:div w:id="615329800">
      <w:bodyDiv w:val="1"/>
      <w:marLeft w:val="0"/>
      <w:marRight w:val="0"/>
      <w:marTop w:val="0"/>
      <w:marBottom w:val="0"/>
      <w:divBdr>
        <w:top w:val="none" w:sz="0" w:space="0" w:color="auto"/>
        <w:left w:val="none" w:sz="0" w:space="0" w:color="auto"/>
        <w:bottom w:val="none" w:sz="0" w:space="0" w:color="auto"/>
        <w:right w:val="none" w:sz="0" w:space="0" w:color="auto"/>
      </w:divBdr>
    </w:div>
    <w:div w:id="761337552">
      <w:bodyDiv w:val="1"/>
      <w:marLeft w:val="0"/>
      <w:marRight w:val="0"/>
      <w:marTop w:val="0"/>
      <w:marBottom w:val="0"/>
      <w:divBdr>
        <w:top w:val="none" w:sz="0" w:space="0" w:color="auto"/>
        <w:left w:val="none" w:sz="0" w:space="0" w:color="auto"/>
        <w:bottom w:val="none" w:sz="0" w:space="0" w:color="auto"/>
        <w:right w:val="none" w:sz="0" w:space="0" w:color="auto"/>
      </w:divBdr>
    </w:div>
    <w:div w:id="799961840">
      <w:bodyDiv w:val="1"/>
      <w:marLeft w:val="0"/>
      <w:marRight w:val="0"/>
      <w:marTop w:val="0"/>
      <w:marBottom w:val="0"/>
      <w:divBdr>
        <w:top w:val="none" w:sz="0" w:space="0" w:color="auto"/>
        <w:left w:val="none" w:sz="0" w:space="0" w:color="auto"/>
        <w:bottom w:val="none" w:sz="0" w:space="0" w:color="auto"/>
        <w:right w:val="none" w:sz="0" w:space="0" w:color="auto"/>
      </w:divBdr>
    </w:div>
    <w:div w:id="1023358582">
      <w:bodyDiv w:val="1"/>
      <w:marLeft w:val="0"/>
      <w:marRight w:val="0"/>
      <w:marTop w:val="0"/>
      <w:marBottom w:val="0"/>
      <w:divBdr>
        <w:top w:val="none" w:sz="0" w:space="0" w:color="auto"/>
        <w:left w:val="none" w:sz="0" w:space="0" w:color="auto"/>
        <w:bottom w:val="none" w:sz="0" w:space="0" w:color="auto"/>
        <w:right w:val="none" w:sz="0" w:space="0" w:color="auto"/>
      </w:divBdr>
    </w:div>
    <w:div w:id="1513102634">
      <w:bodyDiv w:val="1"/>
      <w:marLeft w:val="0"/>
      <w:marRight w:val="0"/>
      <w:marTop w:val="0"/>
      <w:marBottom w:val="0"/>
      <w:divBdr>
        <w:top w:val="none" w:sz="0" w:space="0" w:color="auto"/>
        <w:left w:val="none" w:sz="0" w:space="0" w:color="auto"/>
        <w:bottom w:val="none" w:sz="0" w:space="0" w:color="auto"/>
        <w:right w:val="none" w:sz="0" w:space="0" w:color="auto"/>
      </w:divBdr>
    </w:div>
    <w:div w:id="168134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atns.co.za" TargetMode="External"/><Relationship Id="rId18" Type="http://schemas.openxmlformats.org/officeDocument/2006/relationships/hyperlink" Target="mailto:tenders@atns.co.za"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tenders@atns.co.za" TargetMode="External"/><Relationship Id="rId7" Type="http://schemas.openxmlformats.org/officeDocument/2006/relationships/settings" Target="settings.xml"/><Relationship Id="rId12" Type="http://schemas.openxmlformats.org/officeDocument/2006/relationships/hyperlink" Target="mailto:NokuthulaSa@atns.co.za" TargetMode="External"/><Relationship Id="rId17" Type="http://schemas.openxmlformats.org/officeDocument/2006/relationships/hyperlink" Target="mailto:NokuthulaSa@atns.co.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nders@atns.co.za" TargetMode="External"/><Relationship Id="rId20" Type="http://schemas.openxmlformats.org/officeDocument/2006/relationships/hyperlink" Target="mailto:NokuthulaSa@atns.co.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ars.gov.za" TargetMode="External"/><Relationship Id="rId5" Type="http://schemas.openxmlformats.org/officeDocument/2006/relationships/numbering" Target="numbering.xml"/><Relationship Id="rId15" Type="http://schemas.openxmlformats.org/officeDocument/2006/relationships/hyperlink" Target="mailto:NokuthulaSa@atns.co.za" TargetMode="External"/><Relationship Id="rId23" Type="http://schemas.openxmlformats.org/officeDocument/2006/relationships/hyperlink" Target="http://www.sars.gov.za"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atns.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tns.com" TargetMode="External"/><Relationship Id="rId22" Type="http://schemas.openxmlformats.org/officeDocument/2006/relationships/hyperlink" Target="http://ocpo.treasury.gov.za/Pages/default.aspx"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B12EBB81EBA3458C87D9F34D81E941" ma:contentTypeVersion="17" ma:contentTypeDescription="Create a new document." ma:contentTypeScope="" ma:versionID="c516932b1f8003488535cd02a65ba7af">
  <xsd:schema xmlns:xsd="http://www.w3.org/2001/XMLSchema" xmlns:xs="http://www.w3.org/2001/XMLSchema" xmlns:p="http://schemas.microsoft.com/office/2006/metadata/properties" xmlns:ns3="9ee9f88f-4f40-40ea-ba7e-4fe690e28fe7" xmlns:ns4="81c134e0-c201-42a6-90e2-eff9c89450e0" targetNamespace="http://schemas.microsoft.com/office/2006/metadata/properties" ma:root="true" ma:fieldsID="b70332b6919c6ad383384adf8f0d86b1" ns3:_="" ns4:_="">
    <xsd:import namespace="9ee9f88f-4f40-40ea-ba7e-4fe690e28fe7"/>
    <xsd:import namespace="81c134e0-c201-42a6-90e2-eff9c89450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9f88f-4f40-40ea-ba7e-4fe690e28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134e0-c201-42a6-90e2-eff9c89450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ee9f88f-4f40-40ea-ba7e-4fe690e28fe7" xsi:nil="true"/>
  </documentManagement>
</p:properties>
</file>

<file path=customXml/itemProps1.xml><?xml version="1.0" encoding="utf-8"?>
<ds:datastoreItem xmlns:ds="http://schemas.openxmlformats.org/officeDocument/2006/customXml" ds:itemID="{1B1EFA33-1E40-4585-8DDD-BAFFD47E3446}">
  <ds:schemaRefs>
    <ds:schemaRef ds:uri="http://schemas.openxmlformats.org/officeDocument/2006/bibliography"/>
  </ds:schemaRefs>
</ds:datastoreItem>
</file>

<file path=customXml/itemProps2.xml><?xml version="1.0" encoding="utf-8"?>
<ds:datastoreItem xmlns:ds="http://schemas.openxmlformats.org/officeDocument/2006/customXml" ds:itemID="{FFE3DAE0-F9C6-4FB1-8934-3CA95F3C0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9f88f-4f40-40ea-ba7e-4fe690e28fe7"/>
    <ds:schemaRef ds:uri="81c134e0-c201-42a6-90e2-eff9c8945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FBD97-10C5-411B-96E3-140EBF04C3F7}">
  <ds:schemaRefs>
    <ds:schemaRef ds:uri="http://schemas.microsoft.com/sharepoint/v3/contenttype/forms"/>
  </ds:schemaRefs>
</ds:datastoreItem>
</file>

<file path=customXml/itemProps4.xml><?xml version="1.0" encoding="utf-8"?>
<ds:datastoreItem xmlns:ds="http://schemas.openxmlformats.org/officeDocument/2006/customXml" ds:itemID="{FA0A4B3D-4168-4E7A-B228-96AD7FCEE56D}">
  <ds:schemaRefs>
    <ds:schemaRef ds:uri="http://schemas.microsoft.com/office/2006/metadata/properties"/>
    <ds:schemaRef ds:uri="http://schemas.microsoft.com/office/infopath/2007/PartnerControls"/>
    <ds:schemaRef ds:uri="9ee9f88f-4f40-40ea-ba7e-4fe690e28fe7"/>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63</Pages>
  <Words>15398</Words>
  <Characters>87204</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Nokuthula Sangweni</cp:lastModifiedBy>
  <cp:revision>10</cp:revision>
  <cp:lastPrinted>2023-10-11T07:48:00Z</cp:lastPrinted>
  <dcterms:created xsi:type="dcterms:W3CDTF">2024-02-08T14:07:00Z</dcterms:created>
  <dcterms:modified xsi:type="dcterms:W3CDTF">2024-02-08T14:12:00Z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0x01010060B12EBB81EBA3458C87D9F34D81E941</vt:lpwstr>
  </property>
  <property fmtid="{D5CDD505-2E9C-101B-9397-08002B2CF9AE}" pid="3" name="GrammarlyDocumentId">
    <vt:lpwstr>5895a540df6fea0dc1ab1b0e979d0a0525c4fb0b26031d34c0be5ce012c6c379</vt:lpwstr>
  </property>
</Properties>
</file>