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64C1F071" w:rsidR="00CD1845" w:rsidRPr="00CF0AEF" w:rsidRDefault="008C40A7" w:rsidP="00CD1845">
            <w:pPr>
              <w:rPr>
                <w:lang w:val="en-ZA" w:eastAsia="en-US"/>
              </w:rPr>
            </w:pPr>
            <w:r w:rsidRPr="00CF0AEF">
              <w:rPr>
                <w:lang w:val="en-ZA" w:eastAsia="en-US"/>
              </w:rPr>
              <w:t>FIN-SCM-TEN-0</w:t>
            </w:r>
            <w:r w:rsidR="00CF0AEF" w:rsidRPr="00CF0AEF">
              <w:rPr>
                <w:lang w:val="en-ZA" w:eastAsia="en-US"/>
              </w:rPr>
              <w:t>169</w:t>
            </w:r>
          </w:p>
        </w:tc>
      </w:tr>
      <w:tr w:rsidR="00CD1845" w14:paraId="65F4BFD4" w14:textId="77777777" w:rsidTr="008C34A7">
        <w:trPr>
          <w:trHeight w:val="585"/>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24365ABB" w:rsidR="00CD1845" w:rsidRPr="00CF0AEF" w:rsidRDefault="00E256AA" w:rsidP="007358C1">
            <w:r w:rsidRPr="00CF0AEF">
              <w:t>Supply and delivery of</w:t>
            </w:r>
            <w:r w:rsidR="00AC5383" w:rsidRPr="00CF0AEF">
              <w:t xml:space="preserve"> three (3)</w:t>
            </w:r>
            <w:r w:rsidRPr="00CF0AEF">
              <w:t xml:space="preserve"> </w:t>
            </w:r>
            <w:r w:rsidR="00FD5266" w:rsidRPr="00CF0AEF">
              <w:t xml:space="preserve">different types of CNC </w:t>
            </w:r>
            <w:r w:rsidR="008C34A7" w:rsidRPr="00CF0AEF">
              <w:t xml:space="preserve">machinery </w:t>
            </w:r>
            <w:r w:rsidR="000C47BC" w:rsidRPr="00CF0AEF">
              <w:t>for Advance Manufacturing</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5D133679" w:rsidR="00CD1845" w:rsidRPr="00CF0AEF" w:rsidRDefault="00CF0AEF" w:rsidP="00EE08F2">
            <w:pPr>
              <w:rPr>
                <w:lang w:val="en-ZA" w:eastAsia="en-US"/>
              </w:rPr>
            </w:pPr>
            <w:r w:rsidRPr="00CF0AEF">
              <w:rPr>
                <w:lang w:val="en-ZA" w:eastAsia="en-US"/>
              </w:rPr>
              <w:t>23</w:t>
            </w:r>
            <w:r w:rsidR="00BD54C4" w:rsidRPr="00CF0AEF">
              <w:rPr>
                <w:lang w:val="en-ZA" w:eastAsia="en-US"/>
              </w:rPr>
              <w:t xml:space="preserve"> </w:t>
            </w:r>
            <w:r w:rsidRPr="00CF0AEF">
              <w:rPr>
                <w:lang w:val="en-ZA" w:eastAsia="en-US"/>
              </w:rPr>
              <w:t>January</w:t>
            </w:r>
            <w:r w:rsidR="004C4977" w:rsidRPr="00CF0AEF">
              <w:rPr>
                <w:lang w:val="en-ZA" w:eastAsia="en-US"/>
              </w:rPr>
              <w:t xml:space="preserve"> 202</w:t>
            </w:r>
            <w:r w:rsidRPr="00CF0AEF">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FE1B6C" w:rsidRDefault="00CD1845" w:rsidP="00403418">
      <w:pPr>
        <w:jc w:val="both"/>
        <w:rPr>
          <w:b/>
          <w:sz w:val="20"/>
          <w:szCs w:val="20"/>
        </w:rPr>
      </w:pPr>
      <w:r w:rsidRPr="00FE1B6C">
        <w:rPr>
          <w:b/>
          <w:sz w:val="20"/>
          <w:szCs w:val="20"/>
        </w:rPr>
        <w:t>THIS BID IS SUBJECT TO THE PREFERENTIAL PROCUREMENT POLICY FRAMEWORK ACT AND THE PREFERENTI</w:t>
      </w:r>
      <w:r w:rsidR="00EE77CA" w:rsidRPr="00FE1B6C">
        <w:rPr>
          <w:b/>
          <w:sz w:val="20"/>
          <w:szCs w:val="20"/>
        </w:rPr>
        <w:t xml:space="preserve">AL PROCUREMENT REGULATIONS, </w:t>
      </w:r>
      <w:r w:rsidR="00777F53" w:rsidRPr="00FE1B6C">
        <w:rPr>
          <w:b/>
          <w:sz w:val="20"/>
          <w:szCs w:val="20"/>
        </w:rPr>
        <w:t>2022</w:t>
      </w:r>
      <w:r w:rsidRPr="00FE1B6C">
        <w:rPr>
          <w:b/>
          <w:sz w:val="20"/>
          <w:szCs w:val="20"/>
        </w:rPr>
        <w:t>, THE GENERAL CONDITIONS OF CONTRACT (GCC) AND, IF APPLICABLE, ANY OTHER SPECIAL CONDITIONS OF CONTRACT.</w:t>
      </w:r>
      <w:r w:rsidR="008610B6" w:rsidRPr="00FE1B6C">
        <w:rPr>
          <w:sz w:val="20"/>
          <w:szCs w:val="20"/>
        </w:rPr>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47181F6F" w14:textId="74951FAF" w:rsidR="004C4977" w:rsidRDefault="00550A62">
      <w:pPr>
        <w:pStyle w:val="TOC1"/>
        <w:tabs>
          <w:tab w:val="right" w:leader="dot" w:pos="9485"/>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187404169" w:history="1">
        <w:r w:rsidR="004C4977" w:rsidRPr="00892F09">
          <w:rPr>
            <w:rStyle w:val="Hyperlink"/>
            <w:noProof/>
          </w:rPr>
          <w:t>SECTION 1</w:t>
        </w:r>
        <w:r w:rsidR="004C4977">
          <w:rPr>
            <w:noProof/>
            <w:webHidden/>
          </w:rPr>
          <w:tab/>
        </w:r>
        <w:r w:rsidR="004C4977">
          <w:rPr>
            <w:noProof/>
            <w:webHidden/>
          </w:rPr>
          <w:fldChar w:fldCharType="begin"/>
        </w:r>
        <w:r w:rsidR="004C4977">
          <w:rPr>
            <w:noProof/>
            <w:webHidden/>
          </w:rPr>
          <w:instrText xml:space="preserve"> PAGEREF _Toc187404169 \h </w:instrText>
        </w:r>
        <w:r w:rsidR="004C4977">
          <w:rPr>
            <w:noProof/>
            <w:webHidden/>
          </w:rPr>
        </w:r>
        <w:r w:rsidR="004C4977">
          <w:rPr>
            <w:noProof/>
            <w:webHidden/>
          </w:rPr>
          <w:fldChar w:fldCharType="separate"/>
        </w:r>
        <w:r w:rsidR="004C4977">
          <w:rPr>
            <w:noProof/>
            <w:webHidden/>
          </w:rPr>
          <w:t>4</w:t>
        </w:r>
        <w:r w:rsidR="004C4977">
          <w:rPr>
            <w:noProof/>
            <w:webHidden/>
          </w:rPr>
          <w:fldChar w:fldCharType="end"/>
        </w:r>
      </w:hyperlink>
    </w:p>
    <w:p w14:paraId="037ACBE8" w14:textId="3FB32044"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0" w:history="1">
        <w:r w:rsidRPr="00892F09">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892F09">
          <w:rPr>
            <w:rStyle w:val="Hyperlink"/>
            <w:noProof/>
          </w:rPr>
          <w:t>Introduction</w:t>
        </w:r>
        <w:r>
          <w:rPr>
            <w:noProof/>
            <w:webHidden/>
          </w:rPr>
          <w:tab/>
        </w:r>
        <w:r>
          <w:rPr>
            <w:noProof/>
            <w:webHidden/>
          </w:rPr>
          <w:fldChar w:fldCharType="begin"/>
        </w:r>
        <w:r>
          <w:rPr>
            <w:noProof/>
            <w:webHidden/>
          </w:rPr>
          <w:instrText xml:space="preserve"> PAGEREF _Toc187404170 \h </w:instrText>
        </w:r>
        <w:r>
          <w:rPr>
            <w:noProof/>
            <w:webHidden/>
          </w:rPr>
        </w:r>
        <w:r>
          <w:rPr>
            <w:noProof/>
            <w:webHidden/>
          </w:rPr>
          <w:fldChar w:fldCharType="separate"/>
        </w:r>
        <w:r>
          <w:rPr>
            <w:noProof/>
            <w:webHidden/>
          </w:rPr>
          <w:t>4</w:t>
        </w:r>
        <w:r>
          <w:rPr>
            <w:noProof/>
            <w:webHidden/>
          </w:rPr>
          <w:fldChar w:fldCharType="end"/>
        </w:r>
      </w:hyperlink>
    </w:p>
    <w:p w14:paraId="18ED29F2" w14:textId="2870F557"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1" w:history="1">
        <w:r w:rsidRPr="00892F09">
          <w:rPr>
            <w:rStyle w:val="Hyperlink"/>
            <w:noProof/>
          </w:rPr>
          <w:t>Company Overview</w:t>
        </w:r>
        <w:r>
          <w:rPr>
            <w:noProof/>
            <w:webHidden/>
          </w:rPr>
          <w:tab/>
        </w:r>
        <w:r>
          <w:rPr>
            <w:noProof/>
            <w:webHidden/>
          </w:rPr>
          <w:fldChar w:fldCharType="begin"/>
        </w:r>
        <w:r>
          <w:rPr>
            <w:noProof/>
            <w:webHidden/>
          </w:rPr>
          <w:instrText xml:space="preserve"> PAGEREF _Toc187404171 \h </w:instrText>
        </w:r>
        <w:r>
          <w:rPr>
            <w:noProof/>
            <w:webHidden/>
          </w:rPr>
        </w:r>
        <w:r>
          <w:rPr>
            <w:noProof/>
            <w:webHidden/>
          </w:rPr>
          <w:fldChar w:fldCharType="separate"/>
        </w:r>
        <w:r>
          <w:rPr>
            <w:noProof/>
            <w:webHidden/>
          </w:rPr>
          <w:t>4</w:t>
        </w:r>
        <w:r>
          <w:rPr>
            <w:noProof/>
            <w:webHidden/>
          </w:rPr>
          <w:fldChar w:fldCharType="end"/>
        </w:r>
      </w:hyperlink>
    </w:p>
    <w:p w14:paraId="5D6EF843" w14:textId="4F908BE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2" w:history="1">
        <w:r w:rsidRPr="00892F09">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892F09">
          <w:rPr>
            <w:rStyle w:val="Hyperlink"/>
            <w:noProof/>
          </w:rPr>
          <w:t>Scope of Work</w:t>
        </w:r>
        <w:r>
          <w:rPr>
            <w:noProof/>
            <w:webHidden/>
          </w:rPr>
          <w:tab/>
        </w:r>
        <w:r>
          <w:rPr>
            <w:noProof/>
            <w:webHidden/>
          </w:rPr>
          <w:fldChar w:fldCharType="begin"/>
        </w:r>
        <w:r>
          <w:rPr>
            <w:noProof/>
            <w:webHidden/>
          </w:rPr>
          <w:instrText xml:space="preserve"> PAGEREF _Toc187404172 \h </w:instrText>
        </w:r>
        <w:r>
          <w:rPr>
            <w:noProof/>
            <w:webHidden/>
          </w:rPr>
        </w:r>
        <w:r>
          <w:rPr>
            <w:noProof/>
            <w:webHidden/>
          </w:rPr>
          <w:fldChar w:fldCharType="separate"/>
        </w:r>
        <w:r>
          <w:rPr>
            <w:noProof/>
            <w:webHidden/>
          </w:rPr>
          <w:t>4</w:t>
        </w:r>
        <w:r>
          <w:rPr>
            <w:noProof/>
            <w:webHidden/>
          </w:rPr>
          <w:fldChar w:fldCharType="end"/>
        </w:r>
      </w:hyperlink>
    </w:p>
    <w:p w14:paraId="053709E5" w14:textId="620C14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3" w:history="1">
        <w:r w:rsidRPr="00892F09">
          <w:rPr>
            <w:rStyle w:val="Hyperlink"/>
            <w:noProof/>
          </w:rPr>
          <w:t>Project Plan and Schedule</w:t>
        </w:r>
        <w:r>
          <w:rPr>
            <w:noProof/>
            <w:webHidden/>
          </w:rPr>
          <w:tab/>
        </w:r>
        <w:r>
          <w:rPr>
            <w:noProof/>
            <w:webHidden/>
          </w:rPr>
          <w:fldChar w:fldCharType="begin"/>
        </w:r>
        <w:r>
          <w:rPr>
            <w:noProof/>
            <w:webHidden/>
          </w:rPr>
          <w:instrText xml:space="preserve"> PAGEREF _Toc187404173 \h </w:instrText>
        </w:r>
        <w:r>
          <w:rPr>
            <w:noProof/>
            <w:webHidden/>
          </w:rPr>
        </w:r>
        <w:r>
          <w:rPr>
            <w:noProof/>
            <w:webHidden/>
          </w:rPr>
          <w:fldChar w:fldCharType="separate"/>
        </w:r>
        <w:r>
          <w:rPr>
            <w:noProof/>
            <w:webHidden/>
          </w:rPr>
          <w:t>5</w:t>
        </w:r>
        <w:r>
          <w:rPr>
            <w:noProof/>
            <w:webHidden/>
          </w:rPr>
          <w:fldChar w:fldCharType="end"/>
        </w:r>
      </w:hyperlink>
    </w:p>
    <w:p w14:paraId="2B834AB8" w14:textId="601DF1A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4" w:history="1">
        <w:r w:rsidRPr="00892F09">
          <w:rPr>
            <w:rStyle w:val="Hyperlink"/>
            <w:noProof/>
          </w:rPr>
          <w:t>Applicable Necsa Policies</w:t>
        </w:r>
        <w:r>
          <w:rPr>
            <w:noProof/>
            <w:webHidden/>
          </w:rPr>
          <w:tab/>
        </w:r>
        <w:r>
          <w:rPr>
            <w:noProof/>
            <w:webHidden/>
          </w:rPr>
          <w:fldChar w:fldCharType="begin"/>
        </w:r>
        <w:r>
          <w:rPr>
            <w:noProof/>
            <w:webHidden/>
          </w:rPr>
          <w:instrText xml:space="preserve"> PAGEREF _Toc187404174 \h </w:instrText>
        </w:r>
        <w:r>
          <w:rPr>
            <w:noProof/>
            <w:webHidden/>
          </w:rPr>
        </w:r>
        <w:r>
          <w:rPr>
            <w:noProof/>
            <w:webHidden/>
          </w:rPr>
          <w:fldChar w:fldCharType="separate"/>
        </w:r>
        <w:r>
          <w:rPr>
            <w:noProof/>
            <w:webHidden/>
          </w:rPr>
          <w:t>6</w:t>
        </w:r>
        <w:r>
          <w:rPr>
            <w:noProof/>
            <w:webHidden/>
          </w:rPr>
          <w:fldChar w:fldCharType="end"/>
        </w:r>
      </w:hyperlink>
    </w:p>
    <w:p w14:paraId="66D634FB" w14:textId="0699F467"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75" w:history="1">
        <w:r w:rsidRPr="00892F09">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892F09">
          <w:rPr>
            <w:rStyle w:val="Hyperlink"/>
            <w:noProof/>
          </w:rPr>
          <w:t>Applicable Necsa Procedures</w:t>
        </w:r>
        <w:r>
          <w:rPr>
            <w:noProof/>
            <w:webHidden/>
          </w:rPr>
          <w:tab/>
        </w:r>
        <w:r>
          <w:rPr>
            <w:noProof/>
            <w:webHidden/>
          </w:rPr>
          <w:fldChar w:fldCharType="begin"/>
        </w:r>
        <w:r>
          <w:rPr>
            <w:noProof/>
            <w:webHidden/>
          </w:rPr>
          <w:instrText xml:space="preserve"> PAGEREF _Toc187404175 \h </w:instrText>
        </w:r>
        <w:r>
          <w:rPr>
            <w:noProof/>
            <w:webHidden/>
          </w:rPr>
        </w:r>
        <w:r>
          <w:rPr>
            <w:noProof/>
            <w:webHidden/>
          </w:rPr>
          <w:fldChar w:fldCharType="separate"/>
        </w:r>
        <w:r>
          <w:rPr>
            <w:noProof/>
            <w:webHidden/>
          </w:rPr>
          <w:t>6</w:t>
        </w:r>
        <w:r>
          <w:rPr>
            <w:noProof/>
            <w:webHidden/>
          </w:rPr>
          <w:fldChar w:fldCharType="end"/>
        </w:r>
      </w:hyperlink>
    </w:p>
    <w:p w14:paraId="42BB6D9B" w14:textId="26E8A6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6" w:history="1">
        <w:r w:rsidRPr="00892F09">
          <w:rPr>
            <w:rStyle w:val="Hyperlink"/>
            <w:noProof/>
          </w:rPr>
          <w:t>Requirements to Access Necsa Site</w:t>
        </w:r>
        <w:r>
          <w:rPr>
            <w:noProof/>
            <w:webHidden/>
          </w:rPr>
          <w:tab/>
        </w:r>
        <w:r>
          <w:rPr>
            <w:noProof/>
            <w:webHidden/>
          </w:rPr>
          <w:fldChar w:fldCharType="begin"/>
        </w:r>
        <w:r>
          <w:rPr>
            <w:noProof/>
            <w:webHidden/>
          </w:rPr>
          <w:instrText xml:space="preserve"> PAGEREF _Toc187404176 \h </w:instrText>
        </w:r>
        <w:r>
          <w:rPr>
            <w:noProof/>
            <w:webHidden/>
          </w:rPr>
        </w:r>
        <w:r>
          <w:rPr>
            <w:noProof/>
            <w:webHidden/>
          </w:rPr>
          <w:fldChar w:fldCharType="separate"/>
        </w:r>
        <w:r>
          <w:rPr>
            <w:noProof/>
            <w:webHidden/>
          </w:rPr>
          <w:t>6</w:t>
        </w:r>
        <w:r>
          <w:rPr>
            <w:noProof/>
            <w:webHidden/>
          </w:rPr>
          <w:fldChar w:fldCharType="end"/>
        </w:r>
      </w:hyperlink>
    </w:p>
    <w:p w14:paraId="2B68A6C8" w14:textId="734607E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7" w:history="1">
        <w:r w:rsidRPr="00892F09">
          <w:rPr>
            <w:rStyle w:val="Hyperlink"/>
            <w:noProof/>
          </w:rPr>
          <w:t>Emergencies, Incidents, Accidents</w:t>
        </w:r>
        <w:r>
          <w:rPr>
            <w:noProof/>
            <w:webHidden/>
          </w:rPr>
          <w:tab/>
        </w:r>
        <w:r>
          <w:rPr>
            <w:noProof/>
            <w:webHidden/>
          </w:rPr>
          <w:fldChar w:fldCharType="begin"/>
        </w:r>
        <w:r>
          <w:rPr>
            <w:noProof/>
            <w:webHidden/>
          </w:rPr>
          <w:instrText xml:space="preserve"> PAGEREF _Toc187404177 \h </w:instrText>
        </w:r>
        <w:r>
          <w:rPr>
            <w:noProof/>
            <w:webHidden/>
          </w:rPr>
        </w:r>
        <w:r>
          <w:rPr>
            <w:noProof/>
            <w:webHidden/>
          </w:rPr>
          <w:fldChar w:fldCharType="separate"/>
        </w:r>
        <w:r>
          <w:rPr>
            <w:noProof/>
            <w:webHidden/>
          </w:rPr>
          <w:t>6</w:t>
        </w:r>
        <w:r>
          <w:rPr>
            <w:noProof/>
            <w:webHidden/>
          </w:rPr>
          <w:fldChar w:fldCharType="end"/>
        </w:r>
      </w:hyperlink>
    </w:p>
    <w:p w14:paraId="68D30778" w14:textId="25371EB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8" w:history="1">
        <w:r w:rsidRPr="00892F09">
          <w:rPr>
            <w:rStyle w:val="Hyperlink"/>
            <w:noProof/>
          </w:rPr>
          <w:t>Necsa Health, Safety and Environmental Requirements</w:t>
        </w:r>
        <w:r>
          <w:rPr>
            <w:noProof/>
            <w:webHidden/>
          </w:rPr>
          <w:tab/>
        </w:r>
        <w:r>
          <w:rPr>
            <w:noProof/>
            <w:webHidden/>
          </w:rPr>
          <w:fldChar w:fldCharType="begin"/>
        </w:r>
        <w:r>
          <w:rPr>
            <w:noProof/>
            <w:webHidden/>
          </w:rPr>
          <w:instrText xml:space="preserve"> PAGEREF _Toc187404178 \h </w:instrText>
        </w:r>
        <w:r>
          <w:rPr>
            <w:noProof/>
            <w:webHidden/>
          </w:rPr>
        </w:r>
        <w:r>
          <w:rPr>
            <w:noProof/>
            <w:webHidden/>
          </w:rPr>
          <w:fldChar w:fldCharType="separate"/>
        </w:r>
        <w:r>
          <w:rPr>
            <w:noProof/>
            <w:webHidden/>
          </w:rPr>
          <w:t>6</w:t>
        </w:r>
        <w:r>
          <w:rPr>
            <w:noProof/>
            <w:webHidden/>
          </w:rPr>
          <w:fldChar w:fldCharType="end"/>
        </w:r>
      </w:hyperlink>
    </w:p>
    <w:p w14:paraId="02D26502" w14:textId="645894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79" w:history="1">
        <w:r w:rsidRPr="00892F09">
          <w:rPr>
            <w:rStyle w:val="Hyperlink"/>
            <w:noProof/>
          </w:rPr>
          <w:t>Necsa Requirements for Quality</w:t>
        </w:r>
        <w:r>
          <w:rPr>
            <w:noProof/>
            <w:webHidden/>
          </w:rPr>
          <w:tab/>
        </w:r>
        <w:r>
          <w:rPr>
            <w:noProof/>
            <w:webHidden/>
          </w:rPr>
          <w:fldChar w:fldCharType="begin"/>
        </w:r>
        <w:r>
          <w:rPr>
            <w:noProof/>
            <w:webHidden/>
          </w:rPr>
          <w:instrText xml:space="preserve"> PAGEREF _Toc187404179 \h </w:instrText>
        </w:r>
        <w:r>
          <w:rPr>
            <w:noProof/>
            <w:webHidden/>
          </w:rPr>
        </w:r>
        <w:r>
          <w:rPr>
            <w:noProof/>
            <w:webHidden/>
          </w:rPr>
          <w:fldChar w:fldCharType="separate"/>
        </w:r>
        <w:r>
          <w:rPr>
            <w:noProof/>
            <w:webHidden/>
          </w:rPr>
          <w:t>6</w:t>
        </w:r>
        <w:r>
          <w:rPr>
            <w:noProof/>
            <w:webHidden/>
          </w:rPr>
          <w:fldChar w:fldCharType="end"/>
        </w:r>
      </w:hyperlink>
    </w:p>
    <w:p w14:paraId="5C79AC1B" w14:textId="5BE84F8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0" w:history="1">
        <w:r w:rsidRPr="00892F09">
          <w:rPr>
            <w:rStyle w:val="Hyperlink"/>
            <w:noProof/>
          </w:rPr>
          <w:t>Necsa Requirements for Project SHEQ</w:t>
        </w:r>
        <w:r>
          <w:rPr>
            <w:noProof/>
            <w:webHidden/>
          </w:rPr>
          <w:tab/>
        </w:r>
        <w:r>
          <w:rPr>
            <w:noProof/>
            <w:webHidden/>
          </w:rPr>
          <w:fldChar w:fldCharType="begin"/>
        </w:r>
        <w:r>
          <w:rPr>
            <w:noProof/>
            <w:webHidden/>
          </w:rPr>
          <w:instrText xml:space="preserve"> PAGEREF _Toc187404180 \h </w:instrText>
        </w:r>
        <w:r>
          <w:rPr>
            <w:noProof/>
            <w:webHidden/>
          </w:rPr>
        </w:r>
        <w:r>
          <w:rPr>
            <w:noProof/>
            <w:webHidden/>
          </w:rPr>
          <w:fldChar w:fldCharType="separate"/>
        </w:r>
        <w:r>
          <w:rPr>
            <w:noProof/>
            <w:webHidden/>
          </w:rPr>
          <w:t>7</w:t>
        </w:r>
        <w:r>
          <w:rPr>
            <w:noProof/>
            <w:webHidden/>
          </w:rPr>
          <w:fldChar w:fldCharType="end"/>
        </w:r>
      </w:hyperlink>
    </w:p>
    <w:p w14:paraId="42CC725C" w14:textId="6672E16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1" w:history="1">
        <w:r w:rsidRPr="00892F09">
          <w:rPr>
            <w:rStyle w:val="Hyperlink"/>
            <w:noProof/>
          </w:rPr>
          <w:t>Confidentiality</w:t>
        </w:r>
        <w:r>
          <w:rPr>
            <w:noProof/>
            <w:webHidden/>
          </w:rPr>
          <w:tab/>
        </w:r>
        <w:r>
          <w:rPr>
            <w:noProof/>
            <w:webHidden/>
          </w:rPr>
          <w:fldChar w:fldCharType="begin"/>
        </w:r>
        <w:r>
          <w:rPr>
            <w:noProof/>
            <w:webHidden/>
          </w:rPr>
          <w:instrText xml:space="preserve"> PAGEREF _Toc187404181 \h </w:instrText>
        </w:r>
        <w:r>
          <w:rPr>
            <w:noProof/>
            <w:webHidden/>
          </w:rPr>
        </w:r>
        <w:r>
          <w:rPr>
            <w:noProof/>
            <w:webHidden/>
          </w:rPr>
          <w:fldChar w:fldCharType="separate"/>
        </w:r>
        <w:r>
          <w:rPr>
            <w:noProof/>
            <w:webHidden/>
          </w:rPr>
          <w:t>7</w:t>
        </w:r>
        <w:r>
          <w:rPr>
            <w:noProof/>
            <w:webHidden/>
          </w:rPr>
          <w:fldChar w:fldCharType="end"/>
        </w:r>
      </w:hyperlink>
    </w:p>
    <w:p w14:paraId="384C0924" w14:textId="62F47E46"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82" w:history="1">
        <w:r w:rsidRPr="00892F09">
          <w:rPr>
            <w:rStyle w:val="Hyperlink"/>
            <w:noProof/>
          </w:rPr>
          <w:t>SECTION 2</w:t>
        </w:r>
        <w:r>
          <w:rPr>
            <w:noProof/>
            <w:webHidden/>
          </w:rPr>
          <w:tab/>
        </w:r>
        <w:r>
          <w:rPr>
            <w:noProof/>
            <w:webHidden/>
          </w:rPr>
          <w:fldChar w:fldCharType="begin"/>
        </w:r>
        <w:r>
          <w:rPr>
            <w:noProof/>
            <w:webHidden/>
          </w:rPr>
          <w:instrText xml:space="preserve"> PAGEREF _Toc187404182 \h </w:instrText>
        </w:r>
        <w:r>
          <w:rPr>
            <w:noProof/>
            <w:webHidden/>
          </w:rPr>
        </w:r>
        <w:r>
          <w:rPr>
            <w:noProof/>
            <w:webHidden/>
          </w:rPr>
          <w:fldChar w:fldCharType="separate"/>
        </w:r>
        <w:r>
          <w:rPr>
            <w:noProof/>
            <w:webHidden/>
          </w:rPr>
          <w:t>7</w:t>
        </w:r>
        <w:r>
          <w:rPr>
            <w:noProof/>
            <w:webHidden/>
          </w:rPr>
          <w:fldChar w:fldCharType="end"/>
        </w:r>
      </w:hyperlink>
    </w:p>
    <w:p w14:paraId="58077C20" w14:textId="384EBBEF"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83" w:history="1">
        <w:r w:rsidRPr="00892F09">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892F09">
          <w:rPr>
            <w:rStyle w:val="Hyperlink"/>
            <w:noProof/>
            <w:lang w:val="en-ZA"/>
          </w:rPr>
          <w:t>Instruction to Bidders</w:t>
        </w:r>
        <w:r>
          <w:rPr>
            <w:noProof/>
            <w:webHidden/>
          </w:rPr>
          <w:tab/>
        </w:r>
        <w:r>
          <w:rPr>
            <w:noProof/>
            <w:webHidden/>
          </w:rPr>
          <w:fldChar w:fldCharType="begin"/>
        </w:r>
        <w:r>
          <w:rPr>
            <w:noProof/>
            <w:webHidden/>
          </w:rPr>
          <w:instrText xml:space="preserve"> PAGEREF _Toc187404183 \h </w:instrText>
        </w:r>
        <w:r>
          <w:rPr>
            <w:noProof/>
            <w:webHidden/>
          </w:rPr>
        </w:r>
        <w:r>
          <w:rPr>
            <w:noProof/>
            <w:webHidden/>
          </w:rPr>
          <w:fldChar w:fldCharType="separate"/>
        </w:r>
        <w:r>
          <w:rPr>
            <w:noProof/>
            <w:webHidden/>
          </w:rPr>
          <w:t>7</w:t>
        </w:r>
        <w:r>
          <w:rPr>
            <w:noProof/>
            <w:webHidden/>
          </w:rPr>
          <w:fldChar w:fldCharType="end"/>
        </w:r>
      </w:hyperlink>
    </w:p>
    <w:p w14:paraId="3231AD7E" w14:textId="33E630B6"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4" w:history="1">
        <w:r w:rsidRPr="00892F09">
          <w:rPr>
            <w:rStyle w:val="Hyperlink"/>
            <w:noProof/>
          </w:rPr>
          <w:t>General</w:t>
        </w:r>
        <w:r>
          <w:rPr>
            <w:noProof/>
            <w:webHidden/>
          </w:rPr>
          <w:tab/>
        </w:r>
        <w:r>
          <w:rPr>
            <w:noProof/>
            <w:webHidden/>
          </w:rPr>
          <w:fldChar w:fldCharType="begin"/>
        </w:r>
        <w:r>
          <w:rPr>
            <w:noProof/>
            <w:webHidden/>
          </w:rPr>
          <w:instrText xml:space="preserve"> PAGEREF _Toc187404184 \h </w:instrText>
        </w:r>
        <w:r>
          <w:rPr>
            <w:noProof/>
            <w:webHidden/>
          </w:rPr>
        </w:r>
        <w:r>
          <w:rPr>
            <w:noProof/>
            <w:webHidden/>
          </w:rPr>
          <w:fldChar w:fldCharType="separate"/>
        </w:r>
        <w:r>
          <w:rPr>
            <w:noProof/>
            <w:webHidden/>
          </w:rPr>
          <w:t>7</w:t>
        </w:r>
        <w:r>
          <w:rPr>
            <w:noProof/>
            <w:webHidden/>
          </w:rPr>
          <w:fldChar w:fldCharType="end"/>
        </w:r>
      </w:hyperlink>
    </w:p>
    <w:p w14:paraId="36D99AC2" w14:textId="654A2470"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5" w:history="1">
        <w:r w:rsidRPr="00892F09">
          <w:rPr>
            <w:rStyle w:val="Hyperlink"/>
            <w:noProof/>
          </w:rPr>
          <w:t>Bidder Information</w:t>
        </w:r>
        <w:r>
          <w:rPr>
            <w:noProof/>
            <w:webHidden/>
          </w:rPr>
          <w:tab/>
        </w:r>
        <w:r>
          <w:rPr>
            <w:noProof/>
            <w:webHidden/>
          </w:rPr>
          <w:fldChar w:fldCharType="begin"/>
        </w:r>
        <w:r>
          <w:rPr>
            <w:noProof/>
            <w:webHidden/>
          </w:rPr>
          <w:instrText xml:space="preserve"> PAGEREF _Toc187404185 \h </w:instrText>
        </w:r>
        <w:r>
          <w:rPr>
            <w:noProof/>
            <w:webHidden/>
          </w:rPr>
        </w:r>
        <w:r>
          <w:rPr>
            <w:noProof/>
            <w:webHidden/>
          </w:rPr>
          <w:fldChar w:fldCharType="separate"/>
        </w:r>
        <w:r>
          <w:rPr>
            <w:noProof/>
            <w:webHidden/>
          </w:rPr>
          <w:t>7</w:t>
        </w:r>
        <w:r>
          <w:rPr>
            <w:noProof/>
            <w:webHidden/>
          </w:rPr>
          <w:fldChar w:fldCharType="end"/>
        </w:r>
      </w:hyperlink>
    </w:p>
    <w:p w14:paraId="5512D21A" w14:textId="0CC1FAC1"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6" w:history="1">
        <w:r w:rsidRPr="00892F09">
          <w:rPr>
            <w:rStyle w:val="Hyperlink"/>
            <w:noProof/>
          </w:rPr>
          <w:t>Consortium</w:t>
        </w:r>
        <w:r>
          <w:rPr>
            <w:noProof/>
            <w:webHidden/>
          </w:rPr>
          <w:tab/>
        </w:r>
        <w:r>
          <w:rPr>
            <w:noProof/>
            <w:webHidden/>
          </w:rPr>
          <w:fldChar w:fldCharType="begin"/>
        </w:r>
        <w:r>
          <w:rPr>
            <w:noProof/>
            <w:webHidden/>
          </w:rPr>
          <w:instrText xml:space="preserve"> PAGEREF _Toc187404186 \h </w:instrText>
        </w:r>
        <w:r>
          <w:rPr>
            <w:noProof/>
            <w:webHidden/>
          </w:rPr>
        </w:r>
        <w:r>
          <w:rPr>
            <w:noProof/>
            <w:webHidden/>
          </w:rPr>
          <w:fldChar w:fldCharType="separate"/>
        </w:r>
        <w:r>
          <w:rPr>
            <w:noProof/>
            <w:webHidden/>
          </w:rPr>
          <w:t>8</w:t>
        </w:r>
        <w:r>
          <w:rPr>
            <w:noProof/>
            <w:webHidden/>
          </w:rPr>
          <w:fldChar w:fldCharType="end"/>
        </w:r>
      </w:hyperlink>
    </w:p>
    <w:p w14:paraId="4E13102D" w14:textId="0D4DAF25"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7" w:history="1">
        <w:r w:rsidRPr="00892F09">
          <w:rPr>
            <w:rStyle w:val="Hyperlink"/>
            <w:noProof/>
          </w:rPr>
          <w:t>Sub-contracting</w:t>
        </w:r>
        <w:r>
          <w:rPr>
            <w:noProof/>
            <w:webHidden/>
          </w:rPr>
          <w:tab/>
        </w:r>
        <w:r>
          <w:rPr>
            <w:noProof/>
            <w:webHidden/>
          </w:rPr>
          <w:fldChar w:fldCharType="begin"/>
        </w:r>
        <w:r>
          <w:rPr>
            <w:noProof/>
            <w:webHidden/>
          </w:rPr>
          <w:instrText xml:space="preserve"> PAGEREF _Toc187404187 \h </w:instrText>
        </w:r>
        <w:r>
          <w:rPr>
            <w:noProof/>
            <w:webHidden/>
          </w:rPr>
        </w:r>
        <w:r>
          <w:rPr>
            <w:noProof/>
            <w:webHidden/>
          </w:rPr>
          <w:fldChar w:fldCharType="separate"/>
        </w:r>
        <w:r>
          <w:rPr>
            <w:noProof/>
            <w:webHidden/>
          </w:rPr>
          <w:t>8</w:t>
        </w:r>
        <w:r>
          <w:rPr>
            <w:noProof/>
            <w:webHidden/>
          </w:rPr>
          <w:fldChar w:fldCharType="end"/>
        </w:r>
      </w:hyperlink>
    </w:p>
    <w:p w14:paraId="4C607B4B" w14:textId="2B4E2AA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8" w:history="1">
        <w:r w:rsidRPr="00892F09">
          <w:rPr>
            <w:rStyle w:val="Hyperlink"/>
            <w:noProof/>
          </w:rPr>
          <w:t>Necsa’s Bidding Rights</w:t>
        </w:r>
        <w:r>
          <w:rPr>
            <w:noProof/>
            <w:webHidden/>
          </w:rPr>
          <w:tab/>
        </w:r>
        <w:r>
          <w:rPr>
            <w:noProof/>
            <w:webHidden/>
          </w:rPr>
          <w:fldChar w:fldCharType="begin"/>
        </w:r>
        <w:r>
          <w:rPr>
            <w:noProof/>
            <w:webHidden/>
          </w:rPr>
          <w:instrText xml:space="preserve"> PAGEREF _Toc187404188 \h </w:instrText>
        </w:r>
        <w:r>
          <w:rPr>
            <w:noProof/>
            <w:webHidden/>
          </w:rPr>
        </w:r>
        <w:r>
          <w:rPr>
            <w:noProof/>
            <w:webHidden/>
          </w:rPr>
          <w:fldChar w:fldCharType="separate"/>
        </w:r>
        <w:r>
          <w:rPr>
            <w:noProof/>
            <w:webHidden/>
          </w:rPr>
          <w:t>8</w:t>
        </w:r>
        <w:r>
          <w:rPr>
            <w:noProof/>
            <w:webHidden/>
          </w:rPr>
          <w:fldChar w:fldCharType="end"/>
        </w:r>
      </w:hyperlink>
    </w:p>
    <w:p w14:paraId="2C66CA22" w14:textId="1E0B453A"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89" w:history="1">
        <w:r w:rsidRPr="00892F09">
          <w:rPr>
            <w:rStyle w:val="Hyperlink"/>
            <w:noProof/>
          </w:rPr>
          <w:t>Bidding Process</w:t>
        </w:r>
        <w:r>
          <w:rPr>
            <w:noProof/>
            <w:webHidden/>
          </w:rPr>
          <w:tab/>
        </w:r>
        <w:r>
          <w:rPr>
            <w:noProof/>
            <w:webHidden/>
          </w:rPr>
          <w:fldChar w:fldCharType="begin"/>
        </w:r>
        <w:r>
          <w:rPr>
            <w:noProof/>
            <w:webHidden/>
          </w:rPr>
          <w:instrText xml:space="preserve"> PAGEREF _Toc187404189 \h </w:instrText>
        </w:r>
        <w:r>
          <w:rPr>
            <w:noProof/>
            <w:webHidden/>
          </w:rPr>
        </w:r>
        <w:r>
          <w:rPr>
            <w:noProof/>
            <w:webHidden/>
          </w:rPr>
          <w:fldChar w:fldCharType="separate"/>
        </w:r>
        <w:r>
          <w:rPr>
            <w:noProof/>
            <w:webHidden/>
          </w:rPr>
          <w:t>9</w:t>
        </w:r>
        <w:r>
          <w:rPr>
            <w:noProof/>
            <w:webHidden/>
          </w:rPr>
          <w:fldChar w:fldCharType="end"/>
        </w:r>
      </w:hyperlink>
    </w:p>
    <w:p w14:paraId="7E6544AD" w14:textId="30B803EF"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0" w:history="1">
        <w:r w:rsidRPr="00892F09">
          <w:rPr>
            <w:rStyle w:val="Hyperlink"/>
            <w:noProof/>
          </w:rPr>
          <w:t>Bid Submission Requirements</w:t>
        </w:r>
        <w:r>
          <w:rPr>
            <w:noProof/>
            <w:webHidden/>
          </w:rPr>
          <w:tab/>
        </w:r>
        <w:r>
          <w:rPr>
            <w:noProof/>
            <w:webHidden/>
          </w:rPr>
          <w:fldChar w:fldCharType="begin"/>
        </w:r>
        <w:r>
          <w:rPr>
            <w:noProof/>
            <w:webHidden/>
          </w:rPr>
          <w:instrText xml:space="preserve"> PAGEREF _Toc187404190 \h </w:instrText>
        </w:r>
        <w:r>
          <w:rPr>
            <w:noProof/>
            <w:webHidden/>
          </w:rPr>
        </w:r>
        <w:r>
          <w:rPr>
            <w:noProof/>
            <w:webHidden/>
          </w:rPr>
          <w:fldChar w:fldCharType="separate"/>
        </w:r>
        <w:r>
          <w:rPr>
            <w:noProof/>
            <w:webHidden/>
          </w:rPr>
          <w:t>10</w:t>
        </w:r>
        <w:r>
          <w:rPr>
            <w:noProof/>
            <w:webHidden/>
          </w:rPr>
          <w:fldChar w:fldCharType="end"/>
        </w:r>
      </w:hyperlink>
    </w:p>
    <w:p w14:paraId="0E08A83F" w14:textId="391328BE"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1" w:history="1">
        <w:r w:rsidRPr="00892F09">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892F09">
          <w:rPr>
            <w:rStyle w:val="Hyperlink"/>
            <w:noProof/>
          </w:rPr>
          <w:t>Eligibility Requirements</w:t>
        </w:r>
        <w:r>
          <w:rPr>
            <w:noProof/>
            <w:webHidden/>
          </w:rPr>
          <w:tab/>
        </w:r>
        <w:r>
          <w:rPr>
            <w:noProof/>
            <w:webHidden/>
          </w:rPr>
          <w:fldChar w:fldCharType="begin"/>
        </w:r>
        <w:r>
          <w:rPr>
            <w:noProof/>
            <w:webHidden/>
          </w:rPr>
          <w:instrText xml:space="preserve"> PAGEREF _Toc187404191 \h </w:instrText>
        </w:r>
        <w:r>
          <w:rPr>
            <w:noProof/>
            <w:webHidden/>
          </w:rPr>
        </w:r>
        <w:r>
          <w:rPr>
            <w:noProof/>
            <w:webHidden/>
          </w:rPr>
          <w:fldChar w:fldCharType="separate"/>
        </w:r>
        <w:r>
          <w:rPr>
            <w:noProof/>
            <w:webHidden/>
          </w:rPr>
          <w:t>10</w:t>
        </w:r>
        <w:r>
          <w:rPr>
            <w:noProof/>
            <w:webHidden/>
          </w:rPr>
          <w:fldChar w:fldCharType="end"/>
        </w:r>
      </w:hyperlink>
    </w:p>
    <w:p w14:paraId="7D2B350D" w14:textId="1742713C"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2" w:history="1">
        <w:r w:rsidRPr="00892F09">
          <w:rPr>
            <w:rStyle w:val="Hyperlink"/>
            <w:noProof/>
          </w:rPr>
          <w:t>5.1</w:t>
        </w:r>
        <w:r>
          <w:rPr>
            <w:rFonts w:asciiTheme="minorHAnsi" w:eastAsiaTheme="minorEastAsia" w:hAnsiTheme="minorHAnsi" w:cstheme="minorBidi"/>
            <w:iCs w:val="0"/>
            <w:noProof/>
            <w:sz w:val="22"/>
            <w:lang w:val="en-ZA"/>
          </w:rPr>
          <w:tab/>
        </w:r>
        <w:r w:rsidRPr="00892F09">
          <w:rPr>
            <w:rStyle w:val="Hyperlink"/>
            <w:noProof/>
          </w:rPr>
          <w:t>Pre-qualification Criteria</w:t>
        </w:r>
        <w:r>
          <w:rPr>
            <w:noProof/>
            <w:webHidden/>
          </w:rPr>
          <w:tab/>
        </w:r>
        <w:r>
          <w:rPr>
            <w:noProof/>
            <w:webHidden/>
          </w:rPr>
          <w:fldChar w:fldCharType="begin"/>
        </w:r>
        <w:r>
          <w:rPr>
            <w:noProof/>
            <w:webHidden/>
          </w:rPr>
          <w:instrText xml:space="preserve"> PAGEREF _Toc187404192 \h </w:instrText>
        </w:r>
        <w:r>
          <w:rPr>
            <w:noProof/>
            <w:webHidden/>
          </w:rPr>
        </w:r>
        <w:r>
          <w:rPr>
            <w:noProof/>
            <w:webHidden/>
          </w:rPr>
          <w:fldChar w:fldCharType="separate"/>
        </w:r>
        <w:r>
          <w:rPr>
            <w:noProof/>
            <w:webHidden/>
          </w:rPr>
          <w:t>10</w:t>
        </w:r>
        <w:r>
          <w:rPr>
            <w:noProof/>
            <w:webHidden/>
          </w:rPr>
          <w:fldChar w:fldCharType="end"/>
        </w:r>
      </w:hyperlink>
    </w:p>
    <w:p w14:paraId="7D9F2E74" w14:textId="20BDC512"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3" w:history="1">
        <w:r w:rsidRPr="00892F09">
          <w:rPr>
            <w:rStyle w:val="Hyperlink"/>
            <w:noProof/>
          </w:rPr>
          <w:t>5.2</w:t>
        </w:r>
        <w:r>
          <w:rPr>
            <w:rFonts w:asciiTheme="minorHAnsi" w:eastAsiaTheme="minorEastAsia" w:hAnsiTheme="minorHAnsi" w:cstheme="minorBidi"/>
            <w:iCs w:val="0"/>
            <w:noProof/>
            <w:sz w:val="22"/>
            <w:lang w:val="en-ZA"/>
          </w:rPr>
          <w:tab/>
        </w:r>
        <w:r w:rsidRPr="00892F09">
          <w:rPr>
            <w:rStyle w:val="Hyperlink"/>
            <w:noProof/>
          </w:rPr>
          <w:t>Technical / Functional Evaluation Criteria</w:t>
        </w:r>
        <w:r>
          <w:rPr>
            <w:noProof/>
            <w:webHidden/>
          </w:rPr>
          <w:tab/>
        </w:r>
        <w:r>
          <w:rPr>
            <w:noProof/>
            <w:webHidden/>
          </w:rPr>
          <w:fldChar w:fldCharType="begin"/>
        </w:r>
        <w:r>
          <w:rPr>
            <w:noProof/>
            <w:webHidden/>
          </w:rPr>
          <w:instrText xml:space="preserve"> PAGEREF _Toc187404193 \h </w:instrText>
        </w:r>
        <w:r>
          <w:rPr>
            <w:noProof/>
            <w:webHidden/>
          </w:rPr>
        </w:r>
        <w:r>
          <w:rPr>
            <w:noProof/>
            <w:webHidden/>
          </w:rPr>
          <w:fldChar w:fldCharType="separate"/>
        </w:r>
        <w:r>
          <w:rPr>
            <w:noProof/>
            <w:webHidden/>
          </w:rPr>
          <w:t>10</w:t>
        </w:r>
        <w:r>
          <w:rPr>
            <w:noProof/>
            <w:webHidden/>
          </w:rPr>
          <w:fldChar w:fldCharType="end"/>
        </w:r>
      </w:hyperlink>
    </w:p>
    <w:p w14:paraId="5EC6065C" w14:textId="51C44BED"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4" w:history="1">
        <w:r w:rsidRPr="00892F09">
          <w:rPr>
            <w:rStyle w:val="Hyperlink"/>
            <w:b/>
            <w:noProof/>
          </w:rPr>
          <w:t>5.3</w:t>
        </w:r>
        <w:r>
          <w:rPr>
            <w:rFonts w:asciiTheme="minorHAnsi" w:eastAsiaTheme="minorEastAsia" w:hAnsiTheme="minorHAnsi" w:cstheme="minorBidi"/>
            <w:iCs w:val="0"/>
            <w:noProof/>
            <w:sz w:val="22"/>
            <w:lang w:val="en-ZA"/>
          </w:rPr>
          <w:tab/>
        </w:r>
        <w:r w:rsidRPr="00892F09">
          <w:rPr>
            <w:rStyle w:val="Hyperlink"/>
            <w:b/>
            <w:noProof/>
          </w:rPr>
          <w:t>Preference points and Price evaluation</w:t>
        </w:r>
        <w:r>
          <w:rPr>
            <w:noProof/>
            <w:webHidden/>
          </w:rPr>
          <w:tab/>
        </w:r>
        <w:r>
          <w:rPr>
            <w:noProof/>
            <w:webHidden/>
          </w:rPr>
          <w:fldChar w:fldCharType="begin"/>
        </w:r>
        <w:r>
          <w:rPr>
            <w:noProof/>
            <w:webHidden/>
          </w:rPr>
          <w:instrText xml:space="preserve"> PAGEREF _Toc187404194 \h </w:instrText>
        </w:r>
        <w:r>
          <w:rPr>
            <w:noProof/>
            <w:webHidden/>
          </w:rPr>
        </w:r>
        <w:r>
          <w:rPr>
            <w:noProof/>
            <w:webHidden/>
          </w:rPr>
          <w:fldChar w:fldCharType="separate"/>
        </w:r>
        <w:r>
          <w:rPr>
            <w:noProof/>
            <w:webHidden/>
          </w:rPr>
          <w:t>12</w:t>
        </w:r>
        <w:r>
          <w:rPr>
            <w:noProof/>
            <w:webHidden/>
          </w:rPr>
          <w:fldChar w:fldCharType="end"/>
        </w:r>
      </w:hyperlink>
    </w:p>
    <w:p w14:paraId="6DEED8C0" w14:textId="2264E278" w:rsidR="004C4977" w:rsidRDefault="004C4977">
      <w:pPr>
        <w:pStyle w:val="TOC3"/>
        <w:tabs>
          <w:tab w:val="right" w:leader="dot" w:pos="9485"/>
        </w:tabs>
        <w:rPr>
          <w:rFonts w:asciiTheme="minorHAnsi" w:eastAsiaTheme="minorEastAsia" w:hAnsiTheme="minorHAnsi" w:cstheme="minorBidi"/>
          <w:iCs w:val="0"/>
          <w:noProof/>
          <w:sz w:val="22"/>
          <w:lang w:val="en-ZA"/>
        </w:rPr>
      </w:pPr>
      <w:hyperlink w:anchor="_Toc187404195" w:history="1">
        <w:r w:rsidRPr="00892F09">
          <w:rPr>
            <w:rStyle w:val="Hyperlink"/>
            <w:noProof/>
          </w:rPr>
          <w:t>5.4</w:t>
        </w:r>
        <w:r>
          <w:rPr>
            <w:rFonts w:asciiTheme="minorHAnsi" w:eastAsiaTheme="minorEastAsia" w:hAnsiTheme="minorHAnsi" w:cstheme="minorBidi"/>
            <w:iCs w:val="0"/>
            <w:noProof/>
            <w:sz w:val="22"/>
            <w:lang w:val="en-ZA"/>
          </w:rPr>
          <w:tab/>
        </w:r>
        <w:r w:rsidRPr="00892F09">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_Toc187404195 \h </w:instrText>
        </w:r>
        <w:r>
          <w:rPr>
            <w:noProof/>
            <w:webHidden/>
          </w:rPr>
        </w:r>
        <w:r>
          <w:rPr>
            <w:noProof/>
            <w:webHidden/>
          </w:rPr>
          <w:fldChar w:fldCharType="separate"/>
        </w:r>
        <w:r>
          <w:rPr>
            <w:noProof/>
            <w:webHidden/>
          </w:rPr>
          <w:t>12</w:t>
        </w:r>
        <w:r>
          <w:rPr>
            <w:noProof/>
            <w:webHidden/>
          </w:rPr>
          <w:fldChar w:fldCharType="end"/>
        </w:r>
      </w:hyperlink>
    </w:p>
    <w:p w14:paraId="7EFE3C13" w14:textId="4CA05F24" w:rsidR="004C4977" w:rsidRDefault="004C4977">
      <w:pPr>
        <w:pStyle w:val="TOC1"/>
        <w:tabs>
          <w:tab w:val="right" w:leader="dot" w:pos="9485"/>
        </w:tabs>
        <w:rPr>
          <w:rFonts w:asciiTheme="minorHAnsi" w:eastAsiaTheme="minorEastAsia" w:hAnsiTheme="minorHAnsi" w:cstheme="minorBidi"/>
          <w:b w:val="0"/>
          <w:iCs w:val="0"/>
          <w:noProof/>
          <w:sz w:val="22"/>
          <w:lang w:val="en-ZA"/>
        </w:rPr>
      </w:pPr>
      <w:hyperlink w:anchor="_Toc187404196" w:history="1">
        <w:r w:rsidRPr="00892F09">
          <w:rPr>
            <w:rStyle w:val="Hyperlink"/>
            <w:noProof/>
          </w:rPr>
          <w:t>SECTION 3</w:t>
        </w:r>
        <w:r>
          <w:rPr>
            <w:noProof/>
            <w:webHidden/>
          </w:rPr>
          <w:tab/>
        </w:r>
        <w:r>
          <w:rPr>
            <w:noProof/>
            <w:webHidden/>
          </w:rPr>
          <w:fldChar w:fldCharType="begin"/>
        </w:r>
        <w:r>
          <w:rPr>
            <w:noProof/>
            <w:webHidden/>
          </w:rPr>
          <w:instrText xml:space="preserve"> PAGEREF _Toc187404196 \h </w:instrText>
        </w:r>
        <w:r>
          <w:rPr>
            <w:noProof/>
            <w:webHidden/>
          </w:rPr>
        </w:r>
        <w:r>
          <w:rPr>
            <w:noProof/>
            <w:webHidden/>
          </w:rPr>
          <w:fldChar w:fldCharType="separate"/>
        </w:r>
        <w:r>
          <w:rPr>
            <w:noProof/>
            <w:webHidden/>
          </w:rPr>
          <w:t>14</w:t>
        </w:r>
        <w:r>
          <w:rPr>
            <w:noProof/>
            <w:webHidden/>
          </w:rPr>
          <w:fldChar w:fldCharType="end"/>
        </w:r>
      </w:hyperlink>
    </w:p>
    <w:p w14:paraId="7A53AEB1" w14:textId="7840F87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7" w:history="1">
        <w:r w:rsidRPr="00892F09">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892F09">
          <w:rPr>
            <w:rStyle w:val="Hyperlink"/>
            <w:noProof/>
          </w:rPr>
          <w:t>Returnable documents Checklist</w:t>
        </w:r>
        <w:r>
          <w:rPr>
            <w:noProof/>
            <w:webHidden/>
          </w:rPr>
          <w:tab/>
        </w:r>
        <w:r>
          <w:rPr>
            <w:noProof/>
            <w:webHidden/>
          </w:rPr>
          <w:fldChar w:fldCharType="begin"/>
        </w:r>
        <w:r>
          <w:rPr>
            <w:noProof/>
            <w:webHidden/>
          </w:rPr>
          <w:instrText xml:space="preserve"> PAGEREF _Toc187404197 \h </w:instrText>
        </w:r>
        <w:r>
          <w:rPr>
            <w:noProof/>
            <w:webHidden/>
          </w:rPr>
        </w:r>
        <w:r>
          <w:rPr>
            <w:noProof/>
            <w:webHidden/>
          </w:rPr>
          <w:fldChar w:fldCharType="separate"/>
        </w:r>
        <w:r>
          <w:rPr>
            <w:noProof/>
            <w:webHidden/>
          </w:rPr>
          <w:t>14</w:t>
        </w:r>
        <w:r>
          <w:rPr>
            <w:noProof/>
            <w:webHidden/>
          </w:rPr>
          <w:fldChar w:fldCharType="end"/>
        </w:r>
      </w:hyperlink>
    </w:p>
    <w:p w14:paraId="7761BE00" w14:textId="3D898E32" w:rsidR="004C4977" w:rsidRDefault="004C4977">
      <w:pPr>
        <w:pStyle w:val="TOC2"/>
        <w:tabs>
          <w:tab w:val="right" w:leader="dot" w:pos="9485"/>
        </w:tabs>
        <w:rPr>
          <w:rFonts w:asciiTheme="minorHAnsi" w:eastAsiaTheme="minorEastAsia" w:hAnsiTheme="minorHAnsi" w:cstheme="minorBidi"/>
          <w:b w:val="0"/>
          <w:iCs w:val="0"/>
          <w:noProof/>
          <w:sz w:val="22"/>
          <w:lang w:val="en-ZA"/>
        </w:rPr>
      </w:pPr>
      <w:hyperlink w:anchor="_Toc187404198" w:history="1">
        <w:r w:rsidRPr="00892F09">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892F09">
          <w:rPr>
            <w:rStyle w:val="Hyperlink"/>
            <w:noProof/>
          </w:rPr>
          <w:t>Bidder Information</w:t>
        </w:r>
        <w:r>
          <w:rPr>
            <w:noProof/>
            <w:webHidden/>
          </w:rPr>
          <w:tab/>
        </w:r>
        <w:r>
          <w:rPr>
            <w:noProof/>
            <w:webHidden/>
          </w:rPr>
          <w:fldChar w:fldCharType="begin"/>
        </w:r>
        <w:r>
          <w:rPr>
            <w:noProof/>
            <w:webHidden/>
          </w:rPr>
          <w:instrText xml:space="preserve"> PAGEREF _Toc187404198 \h </w:instrText>
        </w:r>
        <w:r>
          <w:rPr>
            <w:noProof/>
            <w:webHidden/>
          </w:rPr>
        </w:r>
        <w:r>
          <w:rPr>
            <w:noProof/>
            <w:webHidden/>
          </w:rPr>
          <w:fldChar w:fldCharType="separate"/>
        </w:r>
        <w:r>
          <w:rPr>
            <w:noProof/>
            <w:webHidden/>
          </w:rPr>
          <w:t>15</w:t>
        </w:r>
        <w:r>
          <w:rPr>
            <w:noProof/>
            <w:webHidden/>
          </w:rPr>
          <w:fldChar w:fldCharType="end"/>
        </w:r>
      </w:hyperlink>
    </w:p>
    <w:p w14:paraId="267715A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187404169"/>
      <w:bookmarkEnd w:id="0"/>
    </w:p>
    <w:p w14:paraId="1F2D02F4" w14:textId="77777777" w:rsidR="00484FDB" w:rsidRPr="00FB1E06" w:rsidRDefault="00484FDB" w:rsidP="005E71C3">
      <w:pPr>
        <w:pStyle w:val="Index2"/>
      </w:pPr>
      <w:bookmarkStart w:id="1" w:name="_Toc187404170"/>
      <w:r w:rsidRPr="00FB1E06">
        <w:t>Introduction</w:t>
      </w:r>
      <w:bookmarkEnd w:id="1"/>
    </w:p>
    <w:p w14:paraId="1CD7174B" w14:textId="77777777" w:rsidR="009D79A3" w:rsidRPr="00FB1E06" w:rsidRDefault="009D79A3" w:rsidP="003E57F9">
      <w:pPr>
        <w:pStyle w:val="Index3"/>
      </w:pPr>
      <w:bookmarkStart w:id="2" w:name="_Toc187404171"/>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187404172"/>
      <w:r w:rsidRPr="00A5183C">
        <w:t>Scope of Work</w:t>
      </w:r>
      <w:bookmarkEnd w:id="3"/>
    </w:p>
    <w:p w14:paraId="435E6A98" w14:textId="0734EE57" w:rsidR="00E256AA" w:rsidRDefault="00E256AA" w:rsidP="00E256AA">
      <w:pPr>
        <w:pStyle w:val="Index4"/>
        <w:numPr>
          <w:ilvl w:val="0"/>
          <w:numId w:val="0"/>
        </w:numPr>
        <w:ind w:left="851"/>
      </w:pPr>
      <w:r>
        <w:t xml:space="preserve">Supply and Delivery </w:t>
      </w:r>
      <w:r w:rsidR="00FD5266">
        <w:t>of Workshop</w:t>
      </w:r>
      <w:r w:rsidR="009576E9">
        <w:t xml:space="preserve"> Machines for advance manufacturing </w:t>
      </w:r>
    </w:p>
    <w:p w14:paraId="6EBFA253" w14:textId="149849D9" w:rsidR="00FD5266" w:rsidRDefault="00FD5266" w:rsidP="00FD5266">
      <w:pPr>
        <w:pStyle w:val="Index4"/>
        <w:numPr>
          <w:ilvl w:val="0"/>
          <w:numId w:val="47"/>
        </w:numPr>
      </w:pPr>
      <w:r>
        <w:t>CNC Plate roller *1</w:t>
      </w:r>
    </w:p>
    <w:p w14:paraId="4B61B918" w14:textId="288CAEDD" w:rsidR="00FD5266" w:rsidRDefault="00FD5266" w:rsidP="00FD5266">
      <w:pPr>
        <w:pStyle w:val="Index4"/>
        <w:numPr>
          <w:ilvl w:val="0"/>
          <w:numId w:val="47"/>
        </w:numPr>
      </w:pPr>
      <w:r>
        <w:t>CNC Laser Cutter *1</w:t>
      </w:r>
    </w:p>
    <w:p w14:paraId="71B04C45" w14:textId="6F60C112" w:rsidR="00FD5266" w:rsidRDefault="00FD5266" w:rsidP="00FD5266">
      <w:pPr>
        <w:pStyle w:val="Index4"/>
        <w:numPr>
          <w:ilvl w:val="0"/>
          <w:numId w:val="47"/>
        </w:numPr>
      </w:pPr>
      <w:r>
        <w:t>Pin Stamp Engraver *1</w:t>
      </w:r>
    </w:p>
    <w:p w14:paraId="48FF86F2" w14:textId="77777777" w:rsidR="009576E9" w:rsidRDefault="009576E9" w:rsidP="00E256AA">
      <w:pPr>
        <w:pStyle w:val="Index4"/>
        <w:numPr>
          <w:ilvl w:val="0"/>
          <w:numId w:val="0"/>
        </w:numPr>
        <w:ind w:left="851"/>
      </w:pPr>
    </w:p>
    <w:p w14:paraId="38EE64FD" w14:textId="014928C7" w:rsidR="009576E9" w:rsidRDefault="009576E9" w:rsidP="00E256AA">
      <w:pPr>
        <w:pStyle w:val="Index4"/>
        <w:numPr>
          <w:ilvl w:val="0"/>
          <w:numId w:val="0"/>
        </w:numPr>
        <w:ind w:left="851"/>
      </w:pPr>
      <w:r>
        <w:t xml:space="preserve"> Refer to attached specification Annexure A </w:t>
      </w:r>
    </w:p>
    <w:p w14:paraId="0F2A2D5A" w14:textId="77777777" w:rsidR="00FE1B6C" w:rsidRPr="006A7F24" w:rsidRDefault="00FE1B6C" w:rsidP="00FE1B6C">
      <w:pPr>
        <w:pStyle w:val="Index4"/>
        <w:numPr>
          <w:ilvl w:val="0"/>
          <w:numId w:val="0"/>
        </w:numPr>
        <w:ind w:left="851"/>
      </w:pPr>
    </w:p>
    <w:p w14:paraId="625A3FF0" w14:textId="77777777" w:rsidR="00554C52" w:rsidRDefault="00554C52"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3692983C" w14:textId="79111770" w:rsidR="00EE08F2" w:rsidRDefault="00554C52" w:rsidP="00FE1B6C">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w:t>
      </w:r>
      <w:r w:rsidR="00DA39DC" w:rsidRPr="00DA39DC">
        <w:lastRenderedPageBreak/>
        <w:t>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0E716E8" w14:textId="77777777" w:rsidR="00F2030A" w:rsidRDefault="00DA72E8" w:rsidP="00F270E1">
      <w:pPr>
        <w:pStyle w:val="Index4"/>
      </w:pPr>
      <w:r w:rsidRPr="00FF7F2A">
        <w:t>Pricing/Billing Model</w:t>
      </w:r>
      <w:r w:rsidR="005B1AF4" w:rsidRPr="00FF7F2A">
        <w:t>.</w:t>
      </w:r>
    </w:p>
    <w:p w14:paraId="330E967E" w14:textId="77777777" w:rsidR="00FE1B6C" w:rsidRDefault="00FE1B6C" w:rsidP="00FE1B6C">
      <w:pPr>
        <w:pStyle w:val="Index4"/>
        <w:numPr>
          <w:ilvl w:val="0"/>
          <w:numId w:val="0"/>
        </w:numPr>
        <w:ind w:left="851"/>
      </w:pPr>
    </w:p>
    <w:p w14:paraId="719EE232" w14:textId="034B9B4F" w:rsidR="00FE1B6C" w:rsidRDefault="00FE1B6C" w:rsidP="00FE1B6C">
      <w:pPr>
        <w:pStyle w:val="Index4"/>
        <w:numPr>
          <w:ilvl w:val="0"/>
          <w:numId w:val="40"/>
        </w:numPr>
      </w:pPr>
      <w:r>
        <w:t xml:space="preserve">Service providers to use their  own company letterhead to provide pricing.  </w:t>
      </w:r>
    </w:p>
    <w:p w14:paraId="24ADB39D" w14:textId="77777777" w:rsidR="00094AF5" w:rsidRDefault="00094AF5" w:rsidP="003E57F9">
      <w:pPr>
        <w:pStyle w:val="Index3"/>
      </w:pPr>
      <w:bookmarkStart w:id="4" w:name="_Toc187404173"/>
    </w:p>
    <w:p w14:paraId="14DB13AD" w14:textId="2928FE3A" w:rsidR="0002680D" w:rsidRDefault="0002680D" w:rsidP="003E57F9">
      <w:pPr>
        <w:pStyle w:val="Index3"/>
      </w:pPr>
      <w:r>
        <w:t>Project Plan and Schedule</w:t>
      </w:r>
      <w:bookmarkEnd w:id="4"/>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5" w:name="_Toc187404174"/>
      <w:r>
        <w:t>Applicable Necsa Policies</w:t>
      </w:r>
      <w:bookmarkEnd w:id="5"/>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r>
              <w:t>Necsa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187404175"/>
      <w:r w:rsidRPr="005B1AF4">
        <w:t>Applicable Necsa Procedures</w:t>
      </w:r>
      <w:bookmarkEnd w:id="7"/>
    </w:p>
    <w:p w14:paraId="6D720269" w14:textId="77777777" w:rsidR="006B719C" w:rsidRPr="00A0106E" w:rsidRDefault="006B719C" w:rsidP="003E57F9">
      <w:pPr>
        <w:pStyle w:val="Index3"/>
      </w:pPr>
      <w:bookmarkStart w:id="8" w:name="_Toc187404176"/>
      <w:r w:rsidRPr="00A0106E">
        <w:t>Requirements to Access Necsa Site</w:t>
      </w:r>
      <w:bookmarkEnd w:id="8"/>
    </w:p>
    <w:p w14:paraId="49D36B08" w14:textId="77777777" w:rsidR="00AE1249" w:rsidRPr="00A0106E" w:rsidRDefault="00AE1249" w:rsidP="00F270E1">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lastRenderedPageBreak/>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9" w:name="_Toc187404177"/>
      <w:r w:rsidRPr="00A0106E">
        <w:t>Emergencies, Incidents, Accidents</w:t>
      </w:r>
      <w:bookmarkEnd w:id="9"/>
    </w:p>
    <w:p w14:paraId="3E95F933" w14:textId="77777777" w:rsidR="00931917" w:rsidRPr="00A0106E" w:rsidRDefault="00931917" w:rsidP="003E57F9">
      <w:pPr>
        <w:pStyle w:val="Index3"/>
      </w:pPr>
      <w:bookmarkStart w:id="10" w:name="_Toc187404178"/>
      <w:r w:rsidRPr="00A0106E">
        <w:t>Necsa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1" w:name="_Toc187404179"/>
      <w:r w:rsidRPr="00A0106E">
        <w:t>Necsa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2" w:name="_Toc187404180"/>
      <w:r>
        <w:t>Necsa Requirements for Project SHEQ</w:t>
      </w:r>
      <w:bookmarkEnd w:id="12"/>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3E57F9">
      <w:pPr>
        <w:pStyle w:val="Index3"/>
      </w:pPr>
      <w:bookmarkStart w:id="13" w:name="_Toc187404181"/>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6F27E6A" w14:textId="777F8156" w:rsidR="00687DB8" w:rsidRDefault="009171F1" w:rsidP="00F73178">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7D715FAD" w14:textId="77777777" w:rsidR="00F73178" w:rsidRDefault="00F73178" w:rsidP="00F73178">
      <w:pPr>
        <w:pStyle w:val="Index4"/>
        <w:numPr>
          <w:ilvl w:val="0"/>
          <w:numId w:val="0"/>
        </w:numPr>
        <w:ind w:left="851"/>
      </w:pPr>
    </w:p>
    <w:p w14:paraId="6FE863C6" w14:textId="77777777" w:rsidR="009171F1" w:rsidRDefault="009171F1" w:rsidP="00D6488C">
      <w:pPr>
        <w:pStyle w:val="Index1"/>
      </w:pPr>
      <w:bookmarkStart w:id="14" w:name="_Toc187404182"/>
      <w:bookmarkEnd w:id="14"/>
    </w:p>
    <w:p w14:paraId="414896C5" w14:textId="77777777" w:rsidR="00D6488C" w:rsidRPr="005E71C3" w:rsidRDefault="00D6488C" w:rsidP="005E71C3">
      <w:pPr>
        <w:pStyle w:val="Index2"/>
        <w:numPr>
          <w:ilvl w:val="1"/>
          <w:numId w:val="12"/>
        </w:numPr>
        <w:rPr>
          <w:lang w:val="en-ZA"/>
        </w:rPr>
      </w:pPr>
      <w:bookmarkStart w:id="15" w:name="_Toc187404183"/>
      <w:r w:rsidRPr="005E71C3">
        <w:rPr>
          <w:lang w:val="en-ZA"/>
        </w:rPr>
        <w:t>Instruction to Bidders</w:t>
      </w:r>
      <w:bookmarkEnd w:id="15"/>
    </w:p>
    <w:p w14:paraId="18CCD684" w14:textId="77777777" w:rsidR="00A42E16" w:rsidRPr="00A42E16" w:rsidRDefault="00A42E16" w:rsidP="003E57F9">
      <w:pPr>
        <w:pStyle w:val="Index3"/>
      </w:pPr>
      <w:bookmarkStart w:id="16" w:name="_Toc187404184"/>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7" w:name="_Toc187404185"/>
      <w:r>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w:t>
      </w:r>
      <w:r w:rsidRPr="005B1F78">
        <w:lastRenderedPageBreak/>
        <w:t>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18" w:name="_Toc187404186"/>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19" w:name="_Toc187404187"/>
      <w:r>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Bidders are advised that Necsa will not respond to any direct approach from potential sub-contractors for details in respect of any particular item in this bid.</w:t>
      </w:r>
    </w:p>
    <w:p w14:paraId="174A5D73" w14:textId="77777777" w:rsidR="00A42E16" w:rsidRDefault="00F80D24" w:rsidP="003E57F9">
      <w:pPr>
        <w:pStyle w:val="Index3"/>
      </w:pPr>
      <w:bookmarkStart w:id="20" w:name="_Toc187404188"/>
      <w:r>
        <w:t xml:space="preserve">Necsa’s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lastRenderedPageBreak/>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r>
        <w:t>Necsa will not necessarily accept the lowest or any tender, and it reserves the right to accept a tender as a whole or in part.</w:t>
      </w:r>
    </w:p>
    <w:p w14:paraId="299559CB" w14:textId="77777777" w:rsidR="00786A37" w:rsidRDefault="00786A37" w:rsidP="00F270E1">
      <w:pPr>
        <w:pStyle w:val="Index4"/>
      </w:pPr>
      <w:r>
        <w:t xml:space="preserve">Necsa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w:t>
      </w:r>
      <w:r w:rsidR="00786A37">
        <w:lastRenderedPageBreak/>
        <w:t>if not already registered as a supplier.</w:t>
      </w:r>
    </w:p>
    <w:p w14:paraId="11E8B3CA" w14:textId="77777777" w:rsidR="00786A37" w:rsidRDefault="00786A37" w:rsidP="007E35E4">
      <w:pPr>
        <w:pStyle w:val="Index4"/>
      </w:pPr>
      <w:r>
        <w:t>Necsa is under no obligation to award a purchase order as a result of this tender.</w:t>
      </w:r>
    </w:p>
    <w:p w14:paraId="27461776" w14:textId="77777777" w:rsidR="00F80D24" w:rsidRDefault="00F80D24" w:rsidP="003E57F9">
      <w:pPr>
        <w:pStyle w:val="Index3"/>
      </w:pPr>
      <w:bookmarkStart w:id="21" w:name="_Toc187404189"/>
      <w:r>
        <w:t>Bidding Process</w:t>
      </w:r>
      <w:bookmarkEnd w:id="21"/>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2" w:name="_Toc187404190"/>
      <w:r>
        <w:t>Bid Submission Requirements</w:t>
      </w:r>
      <w:bookmarkEnd w:id="22"/>
    </w:p>
    <w:p w14:paraId="52323116" w14:textId="77777777" w:rsidR="00FA4A35" w:rsidRPr="00B10893" w:rsidRDefault="00FA4A35" w:rsidP="00F270E1">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49466367" w:rsidR="00687DB8" w:rsidRDefault="00B341B9" w:rsidP="00860F6B">
      <w:pPr>
        <w:pStyle w:val="Index4"/>
        <w:numPr>
          <w:ilvl w:val="0"/>
          <w:numId w:val="0"/>
        </w:numPr>
      </w:pPr>
      <w:r>
        <w:t xml:space="preserve">Only international Suppliers </w:t>
      </w:r>
      <w:r w:rsidR="00143AE7">
        <w:t xml:space="preserve">shall be permitted </w:t>
      </w:r>
      <w:r>
        <w:t xml:space="preserve"> to submit their bids through email.</w:t>
      </w:r>
    </w:p>
    <w:p w14:paraId="306C796D" w14:textId="77777777" w:rsidR="00860F6B" w:rsidRDefault="00860F6B" w:rsidP="00860F6B">
      <w:pPr>
        <w:pStyle w:val="Index4"/>
        <w:numPr>
          <w:ilvl w:val="0"/>
          <w:numId w:val="0"/>
        </w:numPr>
      </w:pPr>
    </w:p>
    <w:p w14:paraId="4B94EAEB" w14:textId="77777777" w:rsidR="009938AD" w:rsidRDefault="009938AD" w:rsidP="00860F6B">
      <w:pPr>
        <w:pStyle w:val="Index4"/>
        <w:numPr>
          <w:ilvl w:val="0"/>
          <w:numId w:val="0"/>
        </w:numPr>
      </w:pPr>
    </w:p>
    <w:p w14:paraId="7D1ACC26" w14:textId="77777777" w:rsidR="009938AD" w:rsidRDefault="009938AD" w:rsidP="00860F6B">
      <w:pPr>
        <w:pStyle w:val="Index4"/>
        <w:numPr>
          <w:ilvl w:val="0"/>
          <w:numId w:val="0"/>
        </w:numPr>
      </w:pPr>
    </w:p>
    <w:p w14:paraId="6B611569" w14:textId="77777777" w:rsidR="009938AD" w:rsidRDefault="009938AD" w:rsidP="00860F6B">
      <w:pPr>
        <w:pStyle w:val="Index4"/>
        <w:numPr>
          <w:ilvl w:val="0"/>
          <w:numId w:val="0"/>
        </w:numPr>
      </w:pPr>
    </w:p>
    <w:p w14:paraId="4C7B2A0E" w14:textId="77777777" w:rsidR="0047600F" w:rsidRPr="00656238" w:rsidRDefault="0047600F" w:rsidP="005E71C3">
      <w:pPr>
        <w:pStyle w:val="Index2"/>
      </w:pPr>
      <w:bookmarkStart w:id="23" w:name="_Toc187404191"/>
      <w:r w:rsidRPr="00656238">
        <w:t>Eligibility Requirements</w:t>
      </w:r>
      <w:bookmarkEnd w:id="23"/>
    </w:p>
    <w:p w14:paraId="2C0944A9" w14:textId="77777777" w:rsidR="0047600F" w:rsidRDefault="0047600F" w:rsidP="00777F53">
      <w:pPr>
        <w:pStyle w:val="Index3"/>
        <w:numPr>
          <w:ilvl w:val="2"/>
          <w:numId w:val="17"/>
        </w:numPr>
        <w:spacing w:line="240" w:lineRule="auto"/>
        <w:jc w:val="left"/>
      </w:pPr>
      <w:bookmarkStart w:id="24" w:name="_Toc187404192"/>
      <w:r>
        <w:t>Pre-qualification Criteria</w:t>
      </w:r>
      <w:bookmarkEnd w:id="24"/>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657"/>
        <w:gridCol w:w="962"/>
      </w:tblGrid>
      <w:tr w:rsidR="006E040B" w:rsidRPr="00A8791F" w14:paraId="5CFF4CA8" w14:textId="77777777" w:rsidTr="00F847E3">
        <w:trPr>
          <w:tblHeader/>
        </w:trPr>
        <w:tc>
          <w:tcPr>
            <w:tcW w:w="340"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0"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0"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485B6064" w14:textId="77777777" w:rsidTr="00F847E3">
        <w:trPr>
          <w:trHeight w:val="291"/>
        </w:trPr>
        <w:tc>
          <w:tcPr>
            <w:tcW w:w="340"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0" w:type="pct"/>
          </w:tcPr>
          <w:p w14:paraId="53035911" w14:textId="2EF99F2C" w:rsidR="007622D8" w:rsidRPr="00BC2C15" w:rsidRDefault="006E6BE0" w:rsidP="00880DCF">
            <w:pPr>
              <w:pStyle w:val="aDSPara"/>
              <w:spacing w:before="60" w:after="60"/>
              <w:ind w:left="0"/>
              <w:jc w:val="left"/>
              <w:rPr>
                <w:rFonts w:cs="Arial"/>
                <w:color w:val="000000"/>
                <w:sz w:val="18"/>
                <w:szCs w:val="18"/>
                <w:lang w:val="en-ZA"/>
              </w:rPr>
            </w:pPr>
            <w:r w:rsidRPr="00BC2C15">
              <w:rPr>
                <w:rFonts w:cs="Arial"/>
                <w:color w:val="000000"/>
                <w:sz w:val="18"/>
                <w:szCs w:val="18"/>
                <w:lang w:val="en-ZA"/>
              </w:rPr>
              <w:t xml:space="preserve">Bidder to complete and submit </w:t>
            </w:r>
            <w:r w:rsidR="007622D8" w:rsidRPr="00BC2C15">
              <w:rPr>
                <w:rFonts w:cs="Arial"/>
                <w:color w:val="000000"/>
                <w:sz w:val="18"/>
                <w:szCs w:val="18"/>
                <w:lang w:val="en-ZA"/>
              </w:rPr>
              <w:t>Bidder company information (</w:t>
            </w:r>
            <w:r w:rsidR="007A7BBC" w:rsidRPr="00BC2C15">
              <w:rPr>
                <w:rFonts w:cs="Arial"/>
                <w:color w:val="000000"/>
                <w:sz w:val="18"/>
                <w:szCs w:val="18"/>
                <w:lang w:val="en-ZA"/>
              </w:rPr>
              <w:t xml:space="preserve">Paragraph </w:t>
            </w:r>
            <w:r w:rsidR="00880DCF" w:rsidRPr="00BC2C15">
              <w:rPr>
                <w:rFonts w:cs="Arial"/>
                <w:color w:val="000000"/>
                <w:sz w:val="18"/>
                <w:szCs w:val="18"/>
                <w:lang w:val="en-ZA"/>
              </w:rPr>
              <w:t>7</w:t>
            </w:r>
            <w:r w:rsidR="007622D8" w:rsidRPr="00BC2C15">
              <w:rPr>
                <w:rFonts w:cs="Arial"/>
                <w:color w:val="000000"/>
                <w:sz w:val="18"/>
                <w:szCs w:val="18"/>
                <w:lang w:val="en-ZA"/>
              </w:rPr>
              <w:t>)</w:t>
            </w:r>
          </w:p>
        </w:tc>
        <w:tc>
          <w:tcPr>
            <w:tcW w:w="520" w:type="pct"/>
          </w:tcPr>
          <w:p w14:paraId="427CC9ED" w14:textId="77777777" w:rsidR="007622D8" w:rsidRPr="00FE1B6C" w:rsidRDefault="007622D8" w:rsidP="00813A84">
            <w:pPr>
              <w:pStyle w:val="aDSPara"/>
              <w:spacing w:before="60" w:after="60"/>
              <w:ind w:left="0"/>
              <w:jc w:val="left"/>
              <w:rPr>
                <w:sz w:val="20"/>
                <w:szCs w:val="20"/>
                <w:lang w:val="en-ZA"/>
              </w:rPr>
            </w:pPr>
          </w:p>
        </w:tc>
      </w:tr>
      <w:tr w:rsidR="00F847E3" w:rsidRPr="00526ADF" w14:paraId="6EAF3989" w14:textId="77777777" w:rsidTr="00F847E3">
        <w:trPr>
          <w:trHeight w:val="291"/>
        </w:trPr>
        <w:tc>
          <w:tcPr>
            <w:tcW w:w="340" w:type="pct"/>
          </w:tcPr>
          <w:p w14:paraId="33FCB792" w14:textId="52ED52EA" w:rsidR="00F847E3" w:rsidRDefault="00CC3973" w:rsidP="00F847E3">
            <w:pPr>
              <w:pStyle w:val="aDSPara"/>
              <w:spacing w:before="60" w:after="60"/>
              <w:ind w:left="0"/>
              <w:jc w:val="center"/>
              <w:rPr>
                <w:sz w:val="20"/>
                <w:szCs w:val="20"/>
              </w:rPr>
            </w:pPr>
            <w:r>
              <w:rPr>
                <w:sz w:val="20"/>
                <w:szCs w:val="20"/>
              </w:rPr>
              <w:t>2</w:t>
            </w:r>
          </w:p>
        </w:tc>
        <w:tc>
          <w:tcPr>
            <w:tcW w:w="4140" w:type="pct"/>
            <w:vAlign w:val="center"/>
          </w:tcPr>
          <w:p w14:paraId="011B2B05" w14:textId="68CD21F1" w:rsidR="00F847E3" w:rsidRPr="00C72BB6" w:rsidRDefault="00C72BB6" w:rsidP="00F847E3">
            <w:pPr>
              <w:pStyle w:val="aDSPara"/>
              <w:spacing w:before="60" w:after="60"/>
              <w:ind w:left="0"/>
              <w:rPr>
                <w:rFonts w:cs="Arial"/>
                <w:color w:val="000000"/>
                <w:sz w:val="18"/>
                <w:szCs w:val="18"/>
                <w:lang w:val="en-ZA"/>
              </w:rPr>
            </w:pPr>
            <w:r w:rsidRPr="00C72BB6">
              <w:rPr>
                <w:color w:val="000000"/>
                <w:sz w:val="18"/>
                <w:szCs w:val="18"/>
                <w:lang w:val="en-ZA"/>
              </w:rPr>
              <w:t>Minimum of 12 months Manufacture’s Guarantee / Warrantee which includes replacements of all parts, consumables and labour</w:t>
            </w:r>
          </w:p>
        </w:tc>
        <w:tc>
          <w:tcPr>
            <w:tcW w:w="520" w:type="pct"/>
          </w:tcPr>
          <w:p w14:paraId="0A4E08AB" w14:textId="77777777" w:rsidR="00F847E3" w:rsidRPr="00FE1B6C" w:rsidRDefault="00F847E3" w:rsidP="00F847E3">
            <w:pPr>
              <w:pStyle w:val="aDSPara"/>
              <w:spacing w:before="60" w:after="60"/>
              <w:ind w:left="0"/>
              <w:jc w:val="left"/>
              <w:rPr>
                <w:sz w:val="20"/>
                <w:szCs w:val="20"/>
                <w:lang w:val="en-ZA"/>
              </w:rPr>
            </w:pPr>
          </w:p>
        </w:tc>
      </w:tr>
    </w:tbl>
    <w:p w14:paraId="1444A808" w14:textId="77777777" w:rsidR="006E040B" w:rsidRDefault="006E040B" w:rsidP="00777F53">
      <w:pPr>
        <w:pStyle w:val="Index3"/>
        <w:numPr>
          <w:ilvl w:val="2"/>
          <w:numId w:val="17"/>
        </w:numPr>
        <w:spacing w:line="240" w:lineRule="auto"/>
        <w:jc w:val="left"/>
      </w:pPr>
      <w:bookmarkStart w:id="25" w:name="_Toc187404193"/>
      <w:r w:rsidRPr="00A00833">
        <w:t>Technical / Functional Evaluation Criteria</w:t>
      </w:r>
      <w:bookmarkEnd w:id="25"/>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608"/>
        <w:gridCol w:w="883"/>
        <w:gridCol w:w="828"/>
        <w:gridCol w:w="3246"/>
      </w:tblGrid>
      <w:tr w:rsidR="00492E44" w:rsidRPr="005E71C3" w14:paraId="7D1189B5" w14:textId="77777777" w:rsidTr="00BC2C15">
        <w:trPr>
          <w:cantSplit/>
          <w:trHeight w:val="380"/>
          <w:tblHeader/>
        </w:trPr>
        <w:tc>
          <w:tcPr>
            <w:tcW w:w="371" w:type="pct"/>
            <w:shd w:val="clear" w:color="auto" w:fill="ECE8D3"/>
          </w:tcPr>
          <w:p w14:paraId="28EEE8EA"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Item</w:t>
            </w:r>
          </w:p>
        </w:tc>
        <w:tc>
          <w:tcPr>
            <w:tcW w:w="1950" w:type="pct"/>
            <w:shd w:val="clear" w:color="auto" w:fill="ECE8D3"/>
          </w:tcPr>
          <w:p w14:paraId="706A20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Requirement</w:t>
            </w:r>
          </w:p>
        </w:tc>
        <w:tc>
          <w:tcPr>
            <w:tcW w:w="477" w:type="pct"/>
            <w:shd w:val="clear" w:color="auto" w:fill="ECE8D3"/>
          </w:tcPr>
          <w:p w14:paraId="3275DFCD"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Weight</w:t>
            </w:r>
          </w:p>
        </w:tc>
        <w:tc>
          <w:tcPr>
            <w:tcW w:w="447" w:type="pct"/>
            <w:shd w:val="clear" w:color="auto" w:fill="ECE8D3"/>
          </w:tcPr>
          <w:p w14:paraId="6F1794B6"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Points</w:t>
            </w:r>
          </w:p>
        </w:tc>
        <w:tc>
          <w:tcPr>
            <w:tcW w:w="1754" w:type="pct"/>
            <w:shd w:val="clear" w:color="auto" w:fill="ECE8D3"/>
          </w:tcPr>
          <w:p w14:paraId="76B0F0C4" w14:textId="77777777" w:rsidR="00492E44" w:rsidRPr="005E71C3" w:rsidRDefault="00492E44" w:rsidP="0098279B">
            <w:pPr>
              <w:pStyle w:val="aDSPara"/>
              <w:spacing w:before="60" w:after="60"/>
              <w:ind w:left="0"/>
              <w:jc w:val="center"/>
              <w:rPr>
                <w:rFonts w:eastAsia="MS Mincho" w:cs="Arial"/>
                <w:b/>
                <w:sz w:val="20"/>
                <w:szCs w:val="20"/>
              </w:rPr>
            </w:pPr>
            <w:r w:rsidRPr="005E71C3">
              <w:rPr>
                <w:rFonts w:eastAsia="MS Mincho" w:cs="Arial"/>
                <w:b/>
                <w:sz w:val="20"/>
                <w:szCs w:val="20"/>
              </w:rPr>
              <w:t>Criteria</w:t>
            </w:r>
          </w:p>
        </w:tc>
      </w:tr>
      <w:tr w:rsidR="002F3D0B" w:rsidRPr="005E71C3" w14:paraId="2D81075C" w14:textId="77777777" w:rsidTr="00E317DC">
        <w:trPr>
          <w:cantSplit/>
          <w:trHeight w:val="2727"/>
        </w:trPr>
        <w:tc>
          <w:tcPr>
            <w:tcW w:w="371" w:type="pct"/>
          </w:tcPr>
          <w:p w14:paraId="621E054D" w14:textId="68F2A1BF" w:rsidR="002F3D0B" w:rsidRPr="005E71C3" w:rsidRDefault="00D07DA9" w:rsidP="00F73178">
            <w:pPr>
              <w:pStyle w:val="aDSPara"/>
              <w:spacing w:before="60" w:after="60"/>
              <w:ind w:left="0"/>
              <w:rPr>
                <w:rFonts w:eastAsia="MS Mincho" w:cs="Arial"/>
                <w:sz w:val="20"/>
                <w:szCs w:val="20"/>
              </w:rPr>
            </w:pPr>
            <w:r>
              <w:rPr>
                <w:rFonts w:eastAsia="MS Mincho" w:cs="Arial"/>
                <w:sz w:val="20"/>
                <w:szCs w:val="20"/>
              </w:rPr>
              <w:t>1</w:t>
            </w:r>
          </w:p>
        </w:tc>
        <w:tc>
          <w:tcPr>
            <w:tcW w:w="1950" w:type="pct"/>
          </w:tcPr>
          <w:p w14:paraId="34BE5329" w14:textId="110BA73C" w:rsidR="002F3D0B" w:rsidRPr="00BC2C15" w:rsidRDefault="002F3D0B" w:rsidP="00646A6D">
            <w:pPr>
              <w:spacing w:before="240"/>
              <w:jc w:val="both"/>
              <w:rPr>
                <w:sz w:val="18"/>
                <w:szCs w:val="18"/>
              </w:rPr>
            </w:pPr>
            <w:r w:rsidRPr="00BC2C15">
              <w:rPr>
                <w:b/>
                <w:sz w:val="18"/>
                <w:szCs w:val="18"/>
              </w:rPr>
              <w:t xml:space="preserve">Traceable reference letter from previous clients to whom the service provider has </w:t>
            </w:r>
            <w:r w:rsidR="00FD5266">
              <w:rPr>
                <w:b/>
                <w:sz w:val="18"/>
                <w:szCs w:val="18"/>
              </w:rPr>
              <w:t xml:space="preserve">delivered CNC </w:t>
            </w:r>
            <w:r w:rsidR="00E317DC">
              <w:rPr>
                <w:b/>
                <w:sz w:val="18"/>
                <w:szCs w:val="18"/>
              </w:rPr>
              <w:t>Machines</w:t>
            </w:r>
            <w:r w:rsidR="00E317DC" w:rsidRPr="00F73178">
              <w:rPr>
                <w:b/>
                <w:bCs/>
                <w:sz w:val="18"/>
                <w:szCs w:val="18"/>
              </w:rPr>
              <w:t xml:space="preserve"> (</w:t>
            </w:r>
            <w:r w:rsidR="00D07DA9">
              <w:rPr>
                <w:b/>
                <w:bCs/>
                <w:sz w:val="18"/>
                <w:szCs w:val="18"/>
              </w:rPr>
              <w:t>6</w:t>
            </w:r>
            <w:r w:rsidRPr="00F73178">
              <w:rPr>
                <w:b/>
                <w:bCs/>
                <w:sz w:val="18"/>
                <w:szCs w:val="18"/>
              </w:rPr>
              <w:t>0</w:t>
            </w:r>
            <w:r w:rsidRPr="00BC2C15">
              <w:rPr>
                <w:b/>
                <w:sz w:val="18"/>
                <w:szCs w:val="18"/>
              </w:rPr>
              <w:t xml:space="preserve"> points</w:t>
            </w:r>
            <w:r w:rsidRPr="00BC2C15">
              <w:rPr>
                <w:sz w:val="18"/>
                <w:szCs w:val="18"/>
              </w:rPr>
              <w:t xml:space="preserve">). </w:t>
            </w:r>
          </w:p>
          <w:p w14:paraId="04890CDC"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Company letter head</w:t>
            </w:r>
          </w:p>
          <w:p w14:paraId="18BF19E8"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Contact details of the company</w:t>
            </w:r>
          </w:p>
          <w:p w14:paraId="7651A5C8"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Purchase order amount</w:t>
            </w:r>
          </w:p>
          <w:p w14:paraId="3551D4F4" w14:textId="77777777" w:rsidR="002F3D0B" w:rsidRPr="00BC2C15" w:rsidRDefault="002F3D0B" w:rsidP="00646A6D">
            <w:pPr>
              <w:pStyle w:val="ListParagraph"/>
              <w:widowControl/>
              <w:numPr>
                <w:ilvl w:val="0"/>
                <w:numId w:val="38"/>
              </w:numPr>
              <w:spacing w:before="240" w:after="200"/>
              <w:jc w:val="both"/>
              <w:outlineLvl w:val="9"/>
              <w:rPr>
                <w:sz w:val="18"/>
                <w:szCs w:val="18"/>
              </w:rPr>
            </w:pPr>
            <w:r w:rsidRPr="00BC2C15">
              <w:rPr>
                <w:sz w:val="18"/>
                <w:szCs w:val="18"/>
              </w:rPr>
              <w:t>Nature of the service rendered by the supplier.</w:t>
            </w:r>
          </w:p>
        </w:tc>
        <w:tc>
          <w:tcPr>
            <w:tcW w:w="477" w:type="pct"/>
            <w:vAlign w:val="center"/>
          </w:tcPr>
          <w:p w14:paraId="1F6372AE" w14:textId="26FFA990" w:rsidR="002F3D0B" w:rsidRPr="00BC2C15" w:rsidRDefault="00FD5266" w:rsidP="00646A6D">
            <w:pPr>
              <w:pStyle w:val="aDSPara"/>
              <w:spacing w:before="60" w:after="60"/>
              <w:ind w:left="0"/>
              <w:jc w:val="center"/>
              <w:rPr>
                <w:rFonts w:eastAsia="MS Mincho" w:cs="Arial"/>
                <w:bCs/>
                <w:color w:val="000000"/>
                <w:sz w:val="18"/>
                <w:szCs w:val="18"/>
              </w:rPr>
            </w:pPr>
            <w:r>
              <w:rPr>
                <w:rFonts w:eastAsia="MS Mincho" w:cs="Arial"/>
                <w:bCs/>
                <w:color w:val="000000"/>
                <w:sz w:val="18"/>
                <w:szCs w:val="18"/>
              </w:rPr>
              <w:t>4</w:t>
            </w:r>
            <w:r w:rsidR="002F3D0B" w:rsidRPr="00BC2C15">
              <w:rPr>
                <w:rFonts w:eastAsia="MS Mincho" w:cs="Arial"/>
                <w:bCs/>
                <w:color w:val="000000"/>
                <w:sz w:val="18"/>
                <w:szCs w:val="18"/>
              </w:rPr>
              <w:t>0</w:t>
            </w:r>
          </w:p>
        </w:tc>
        <w:tc>
          <w:tcPr>
            <w:tcW w:w="447" w:type="pct"/>
            <w:vAlign w:val="center"/>
          </w:tcPr>
          <w:p w14:paraId="45332F1D" w14:textId="5220A63F" w:rsidR="002F3D0B" w:rsidRPr="00BC2C15" w:rsidRDefault="00FD5266" w:rsidP="00646A6D">
            <w:pPr>
              <w:pStyle w:val="aDSPara"/>
              <w:spacing w:before="60" w:after="60"/>
              <w:ind w:left="0"/>
              <w:jc w:val="center"/>
              <w:rPr>
                <w:rFonts w:eastAsia="MS Mincho" w:cs="Arial"/>
                <w:sz w:val="18"/>
                <w:szCs w:val="18"/>
              </w:rPr>
            </w:pPr>
            <w:r>
              <w:rPr>
                <w:rFonts w:eastAsia="MS Mincho" w:cs="Arial"/>
                <w:sz w:val="18"/>
                <w:szCs w:val="18"/>
              </w:rPr>
              <w:t>4</w:t>
            </w:r>
            <w:r w:rsidR="002F3D0B" w:rsidRPr="00BC2C15">
              <w:rPr>
                <w:rFonts w:eastAsia="MS Mincho" w:cs="Arial"/>
                <w:sz w:val="18"/>
                <w:szCs w:val="18"/>
              </w:rPr>
              <w:t>0</w:t>
            </w:r>
          </w:p>
        </w:tc>
        <w:tc>
          <w:tcPr>
            <w:tcW w:w="1754" w:type="pct"/>
          </w:tcPr>
          <w:p w14:paraId="2E462E99" w14:textId="450F99B4" w:rsidR="002F3D0B" w:rsidRPr="00BC2C15" w:rsidRDefault="002F3D0B" w:rsidP="002F3D0B">
            <w:pPr>
              <w:rPr>
                <w:sz w:val="18"/>
                <w:szCs w:val="18"/>
              </w:rPr>
            </w:pPr>
            <w:r w:rsidRPr="00BC2C15">
              <w:rPr>
                <w:sz w:val="18"/>
                <w:szCs w:val="18"/>
              </w:rPr>
              <w:t xml:space="preserve">More than </w:t>
            </w:r>
            <w:r w:rsidR="00F047E0">
              <w:rPr>
                <w:sz w:val="18"/>
                <w:szCs w:val="18"/>
              </w:rPr>
              <w:t>6</w:t>
            </w:r>
            <w:r w:rsidRPr="00BC2C15">
              <w:rPr>
                <w:sz w:val="18"/>
                <w:szCs w:val="18"/>
              </w:rPr>
              <w:t xml:space="preserve"> Projects Referenced = </w:t>
            </w:r>
            <w:r w:rsidR="00E317DC">
              <w:rPr>
                <w:sz w:val="18"/>
                <w:szCs w:val="18"/>
              </w:rPr>
              <w:t>4</w:t>
            </w:r>
            <w:r w:rsidRPr="00BC2C15">
              <w:rPr>
                <w:sz w:val="18"/>
                <w:szCs w:val="18"/>
              </w:rPr>
              <w:t>0</w:t>
            </w:r>
          </w:p>
          <w:p w14:paraId="55766512" w14:textId="2AC20720" w:rsidR="002F3D0B" w:rsidRPr="00BC2C15" w:rsidRDefault="002F3D0B" w:rsidP="002F3D0B">
            <w:pPr>
              <w:rPr>
                <w:sz w:val="18"/>
                <w:szCs w:val="18"/>
              </w:rPr>
            </w:pPr>
            <w:r w:rsidRPr="00BC2C15">
              <w:rPr>
                <w:sz w:val="18"/>
                <w:szCs w:val="18"/>
              </w:rPr>
              <w:t xml:space="preserve"> 5 </w:t>
            </w:r>
            <w:r w:rsidR="00F047E0">
              <w:rPr>
                <w:sz w:val="18"/>
                <w:szCs w:val="18"/>
              </w:rPr>
              <w:t xml:space="preserve">to 6 </w:t>
            </w:r>
            <w:r w:rsidRPr="00BC2C15">
              <w:rPr>
                <w:sz w:val="18"/>
                <w:szCs w:val="18"/>
              </w:rPr>
              <w:t xml:space="preserve">Project Referenced = </w:t>
            </w:r>
            <w:r w:rsidR="00D07DA9">
              <w:rPr>
                <w:sz w:val="18"/>
                <w:szCs w:val="18"/>
              </w:rPr>
              <w:t>3</w:t>
            </w:r>
            <w:r w:rsidRPr="00BC2C15">
              <w:rPr>
                <w:sz w:val="18"/>
                <w:szCs w:val="18"/>
              </w:rPr>
              <w:t>0</w:t>
            </w:r>
          </w:p>
          <w:p w14:paraId="3A1033F0" w14:textId="04CACDBB" w:rsidR="002F3D0B" w:rsidRPr="00BC2C15" w:rsidRDefault="002F3D0B" w:rsidP="002F3D0B">
            <w:pPr>
              <w:rPr>
                <w:sz w:val="18"/>
                <w:szCs w:val="18"/>
              </w:rPr>
            </w:pPr>
            <w:r w:rsidRPr="00BC2C15">
              <w:rPr>
                <w:sz w:val="18"/>
                <w:szCs w:val="18"/>
              </w:rPr>
              <w:t xml:space="preserve"> 3 to 4 Project Referenced = </w:t>
            </w:r>
            <w:r w:rsidR="00E317DC">
              <w:rPr>
                <w:sz w:val="18"/>
                <w:szCs w:val="18"/>
              </w:rPr>
              <w:t>20</w:t>
            </w:r>
          </w:p>
          <w:p w14:paraId="1AA55435" w14:textId="48D059D7" w:rsidR="002F3D0B" w:rsidRPr="00BC2C15" w:rsidRDefault="002F3D0B" w:rsidP="002F3D0B">
            <w:pPr>
              <w:rPr>
                <w:sz w:val="18"/>
                <w:szCs w:val="18"/>
              </w:rPr>
            </w:pPr>
            <w:r w:rsidRPr="00BC2C15">
              <w:rPr>
                <w:sz w:val="18"/>
                <w:szCs w:val="18"/>
              </w:rPr>
              <w:t xml:space="preserve">Less than 3 </w:t>
            </w:r>
            <w:r w:rsidR="00E317DC" w:rsidRPr="00BC2C15">
              <w:rPr>
                <w:sz w:val="18"/>
                <w:szCs w:val="18"/>
              </w:rPr>
              <w:t>projects =</w:t>
            </w:r>
            <w:r w:rsidRPr="00BC2C15">
              <w:rPr>
                <w:sz w:val="18"/>
                <w:szCs w:val="18"/>
              </w:rPr>
              <w:t xml:space="preserve"> </w:t>
            </w:r>
            <w:r w:rsidR="00D07DA9">
              <w:rPr>
                <w:sz w:val="18"/>
                <w:szCs w:val="18"/>
              </w:rPr>
              <w:t>10</w:t>
            </w:r>
          </w:p>
          <w:p w14:paraId="57A34453" w14:textId="539C3CCF" w:rsidR="002F3D0B" w:rsidRPr="00BC2C15" w:rsidRDefault="002F3D0B" w:rsidP="002F3D0B">
            <w:pPr>
              <w:pStyle w:val="aDSPara"/>
              <w:spacing w:before="60" w:after="60"/>
              <w:ind w:left="0"/>
              <w:jc w:val="left"/>
              <w:rPr>
                <w:rFonts w:cs="Arial"/>
                <w:sz w:val="18"/>
                <w:szCs w:val="18"/>
                <w:lang w:val="en-ZA"/>
              </w:rPr>
            </w:pPr>
            <w:r w:rsidRPr="00D07DA9">
              <w:rPr>
                <w:bCs/>
                <w:color w:val="000000"/>
                <w:sz w:val="18"/>
                <w:szCs w:val="18"/>
                <w:lang w:val="en-ZA"/>
              </w:rPr>
              <w:t xml:space="preserve">No </w:t>
            </w:r>
            <w:r w:rsidRPr="00D07DA9">
              <w:rPr>
                <w:sz w:val="18"/>
                <w:szCs w:val="18"/>
                <w:lang w:val="en-ZA"/>
              </w:rPr>
              <w:t>Reference letter provided = 0</w:t>
            </w:r>
          </w:p>
        </w:tc>
      </w:tr>
      <w:tr w:rsidR="00C72BB6" w:rsidRPr="005E71C3" w14:paraId="593F1B4E" w14:textId="77777777" w:rsidTr="00C72BB6">
        <w:trPr>
          <w:cantSplit/>
          <w:trHeight w:val="1688"/>
        </w:trPr>
        <w:tc>
          <w:tcPr>
            <w:tcW w:w="371" w:type="pct"/>
          </w:tcPr>
          <w:p w14:paraId="089F223A" w14:textId="4845F78F" w:rsidR="00C72BB6" w:rsidRDefault="00D07DA9" w:rsidP="00F73178">
            <w:pPr>
              <w:pStyle w:val="aDSPara"/>
              <w:spacing w:before="60" w:after="60"/>
              <w:ind w:left="0"/>
              <w:rPr>
                <w:rFonts w:eastAsia="MS Mincho" w:cs="Arial"/>
                <w:sz w:val="20"/>
                <w:szCs w:val="20"/>
              </w:rPr>
            </w:pPr>
            <w:r>
              <w:rPr>
                <w:rFonts w:eastAsia="MS Mincho" w:cs="Arial"/>
                <w:sz w:val="20"/>
                <w:szCs w:val="20"/>
              </w:rPr>
              <w:t>2</w:t>
            </w:r>
          </w:p>
        </w:tc>
        <w:tc>
          <w:tcPr>
            <w:tcW w:w="1950" w:type="pct"/>
          </w:tcPr>
          <w:p w14:paraId="5BF0CBCF" w14:textId="2B8B8EF7" w:rsidR="00C72BB6" w:rsidRPr="00BC2C15" w:rsidRDefault="00C72BB6" w:rsidP="00646A6D">
            <w:pPr>
              <w:spacing w:before="240"/>
              <w:jc w:val="both"/>
              <w:rPr>
                <w:b/>
                <w:sz w:val="18"/>
                <w:szCs w:val="18"/>
              </w:rPr>
            </w:pPr>
            <w:r>
              <w:rPr>
                <w:color w:val="000000"/>
                <w:sz w:val="18"/>
                <w:szCs w:val="18"/>
              </w:rPr>
              <w:t>Delivery Period ( from receiving the PO)</w:t>
            </w:r>
          </w:p>
        </w:tc>
        <w:tc>
          <w:tcPr>
            <w:tcW w:w="477" w:type="pct"/>
            <w:vAlign w:val="center"/>
          </w:tcPr>
          <w:p w14:paraId="3FC79BA4" w14:textId="01508C61" w:rsidR="00C72BB6" w:rsidRPr="00C72BB6" w:rsidRDefault="00FD5266" w:rsidP="00646A6D">
            <w:pPr>
              <w:pStyle w:val="aDSPara"/>
              <w:spacing w:before="60" w:after="60"/>
              <w:ind w:left="0"/>
              <w:jc w:val="center"/>
              <w:rPr>
                <w:rFonts w:eastAsia="MS Mincho" w:cs="Arial"/>
                <w:bCs/>
                <w:color w:val="000000"/>
                <w:sz w:val="18"/>
                <w:szCs w:val="18"/>
                <w:lang w:val="en-ZA"/>
              </w:rPr>
            </w:pPr>
            <w:r>
              <w:rPr>
                <w:rFonts w:eastAsia="MS Mincho" w:cs="Arial"/>
                <w:bCs/>
                <w:color w:val="000000"/>
                <w:sz w:val="18"/>
                <w:szCs w:val="18"/>
                <w:lang w:val="en-ZA"/>
              </w:rPr>
              <w:t>6</w:t>
            </w:r>
            <w:r w:rsidR="00F73178">
              <w:rPr>
                <w:rFonts w:eastAsia="MS Mincho" w:cs="Arial"/>
                <w:bCs/>
                <w:color w:val="000000"/>
                <w:sz w:val="18"/>
                <w:szCs w:val="18"/>
                <w:lang w:val="en-ZA"/>
              </w:rPr>
              <w:t>0</w:t>
            </w:r>
          </w:p>
        </w:tc>
        <w:tc>
          <w:tcPr>
            <w:tcW w:w="447" w:type="pct"/>
            <w:vAlign w:val="center"/>
          </w:tcPr>
          <w:p w14:paraId="67AABB71" w14:textId="2F9DA46C" w:rsidR="00C72BB6" w:rsidRPr="00C72BB6" w:rsidRDefault="00FD5266" w:rsidP="00646A6D">
            <w:pPr>
              <w:pStyle w:val="aDSPara"/>
              <w:spacing w:before="60" w:after="60"/>
              <w:ind w:left="0"/>
              <w:jc w:val="center"/>
              <w:rPr>
                <w:rFonts w:eastAsia="MS Mincho" w:cs="Arial"/>
                <w:sz w:val="18"/>
                <w:szCs w:val="18"/>
                <w:lang w:val="en-ZA"/>
              </w:rPr>
            </w:pPr>
            <w:r>
              <w:rPr>
                <w:rFonts w:eastAsia="MS Mincho" w:cs="Arial"/>
                <w:sz w:val="18"/>
                <w:szCs w:val="18"/>
                <w:lang w:val="en-ZA"/>
              </w:rPr>
              <w:t>6</w:t>
            </w:r>
            <w:r w:rsidR="00F73178">
              <w:rPr>
                <w:rFonts w:eastAsia="MS Mincho" w:cs="Arial"/>
                <w:sz w:val="18"/>
                <w:szCs w:val="18"/>
                <w:lang w:val="en-ZA"/>
              </w:rPr>
              <w:t>0</w:t>
            </w:r>
          </w:p>
        </w:tc>
        <w:tc>
          <w:tcPr>
            <w:tcW w:w="1754" w:type="pct"/>
          </w:tcPr>
          <w:p w14:paraId="568C3731" w14:textId="5A2BB868" w:rsidR="00C72BB6" w:rsidRDefault="00C72BB6" w:rsidP="00C72BB6">
            <w:pPr>
              <w:rPr>
                <w:bCs/>
                <w:color w:val="000000"/>
                <w:sz w:val="18"/>
                <w:szCs w:val="18"/>
              </w:rPr>
            </w:pPr>
            <w:r>
              <w:rPr>
                <w:bCs/>
                <w:color w:val="000000"/>
                <w:sz w:val="18"/>
                <w:szCs w:val="18"/>
              </w:rPr>
              <w:t xml:space="preserve">Delivery from </w:t>
            </w:r>
            <w:r w:rsidR="00C80241">
              <w:rPr>
                <w:bCs/>
                <w:color w:val="000000"/>
                <w:sz w:val="18"/>
                <w:szCs w:val="18"/>
              </w:rPr>
              <w:t>2</w:t>
            </w:r>
            <w:r>
              <w:rPr>
                <w:bCs/>
                <w:color w:val="000000"/>
                <w:sz w:val="18"/>
                <w:szCs w:val="18"/>
              </w:rPr>
              <w:t>-</w:t>
            </w:r>
            <w:r w:rsidR="00C80241">
              <w:rPr>
                <w:bCs/>
                <w:color w:val="000000"/>
                <w:sz w:val="18"/>
                <w:szCs w:val="18"/>
              </w:rPr>
              <w:t>3</w:t>
            </w:r>
            <w:r>
              <w:rPr>
                <w:bCs/>
                <w:color w:val="000000"/>
                <w:sz w:val="18"/>
                <w:szCs w:val="18"/>
              </w:rPr>
              <w:t xml:space="preserve"> Months = </w:t>
            </w:r>
            <w:r w:rsidR="00E317DC">
              <w:rPr>
                <w:bCs/>
                <w:color w:val="000000"/>
                <w:sz w:val="18"/>
                <w:szCs w:val="18"/>
              </w:rPr>
              <w:t>6</w:t>
            </w:r>
            <w:r>
              <w:rPr>
                <w:bCs/>
                <w:color w:val="000000"/>
                <w:sz w:val="18"/>
                <w:szCs w:val="18"/>
              </w:rPr>
              <w:t>0</w:t>
            </w:r>
          </w:p>
          <w:p w14:paraId="5C2E34F5" w14:textId="39FFEFE3" w:rsidR="00C72BB6" w:rsidRDefault="00C72BB6" w:rsidP="00C72BB6">
            <w:pPr>
              <w:rPr>
                <w:bCs/>
                <w:color w:val="000000"/>
                <w:sz w:val="18"/>
                <w:szCs w:val="18"/>
              </w:rPr>
            </w:pPr>
            <w:r>
              <w:rPr>
                <w:bCs/>
                <w:color w:val="000000"/>
                <w:sz w:val="18"/>
                <w:szCs w:val="18"/>
              </w:rPr>
              <w:t xml:space="preserve">Delivery within </w:t>
            </w:r>
            <w:r w:rsidR="00C20D0E">
              <w:rPr>
                <w:bCs/>
                <w:color w:val="000000"/>
                <w:sz w:val="18"/>
                <w:szCs w:val="18"/>
              </w:rPr>
              <w:t>4</w:t>
            </w:r>
            <w:r>
              <w:rPr>
                <w:bCs/>
                <w:color w:val="000000"/>
                <w:sz w:val="18"/>
                <w:szCs w:val="18"/>
              </w:rPr>
              <w:t xml:space="preserve"> - </w:t>
            </w:r>
            <w:r w:rsidR="00C80241">
              <w:rPr>
                <w:bCs/>
                <w:color w:val="000000"/>
                <w:sz w:val="18"/>
                <w:szCs w:val="18"/>
              </w:rPr>
              <w:t>5</w:t>
            </w:r>
            <w:r>
              <w:rPr>
                <w:bCs/>
                <w:color w:val="000000"/>
                <w:sz w:val="18"/>
                <w:szCs w:val="18"/>
              </w:rPr>
              <w:t xml:space="preserve"> months = </w:t>
            </w:r>
            <w:r w:rsidR="00E317DC">
              <w:rPr>
                <w:bCs/>
                <w:color w:val="000000"/>
                <w:sz w:val="18"/>
                <w:szCs w:val="18"/>
              </w:rPr>
              <w:t>4</w:t>
            </w:r>
            <w:r w:rsidR="00C20D0E">
              <w:rPr>
                <w:bCs/>
                <w:color w:val="000000"/>
                <w:sz w:val="18"/>
                <w:szCs w:val="18"/>
              </w:rPr>
              <w:t>0</w:t>
            </w:r>
          </w:p>
          <w:p w14:paraId="73B272E4" w14:textId="31D3C800" w:rsidR="00C72BB6" w:rsidRDefault="00C72BB6" w:rsidP="00C72BB6">
            <w:pPr>
              <w:rPr>
                <w:bCs/>
                <w:color w:val="000000"/>
                <w:sz w:val="18"/>
                <w:szCs w:val="18"/>
              </w:rPr>
            </w:pPr>
            <w:r>
              <w:rPr>
                <w:bCs/>
                <w:color w:val="000000"/>
                <w:sz w:val="18"/>
                <w:szCs w:val="18"/>
              </w:rPr>
              <w:t xml:space="preserve">Delivery within </w:t>
            </w:r>
            <w:r w:rsidR="00C20D0E">
              <w:rPr>
                <w:bCs/>
                <w:color w:val="000000"/>
                <w:sz w:val="18"/>
                <w:szCs w:val="18"/>
              </w:rPr>
              <w:t>6</w:t>
            </w:r>
            <w:r>
              <w:rPr>
                <w:bCs/>
                <w:color w:val="000000"/>
                <w:sz w:val="18"/>
                <w:szCs w:val="18"/>
              </w:rPr>
              <w:t xml:space="preserve">– </w:t>
            </w:r>
            <w:r w:rsidR="00C20D0E">
              <w:rPr>
                <w:bCs/>
                <w:color w:val="000000"/>
                <w:sz w:val="18"/>
                <w:szCs w:val="18"/>
              </w:rPr>
              <w:t>8</w:t>
            </w:r>
            <w:r>
              <w:rPr>
                <w:bCs/>
                <w:color w:val="000000"/>
                <w:sz w:val="18"/>
                <w:szCs w:val="18"/>
              </w:rPr>
              <w:t xml:space="preserve"> months = </w:t>
            </w:r>
            <w:r w:rsidR="00E317DC">
              <w:rPr>
                <w:bCs/>
                <w:color w:val="000000"/>
                <w:sz w:val="18"/>
                <w:szCs w:val="18"/>
              </w:rPr>
              <w:t>2</w:t>
            </w:r>
            <w:r w:rsidR="00C20D0E">
              <w:rPr>
                <w:bCs/>
                <w:color w:val="000000"/>
                <w:sz w:val="18"/>
                <w:szCs w:val="18"/>
              </w:rPr>
              <w:t>0</w:t>
            </w:r>
          </w:p>
          <w:p w14:paraId="1BE5C83A" w14:textId="059D6F33" w:rsidR="00C72BB6" w:rsidRPr="00BC2C15" w:rsidRDefault="00C72BB6" w:rsidP="00C72BB6">
            <w:pPr>
              <w:rPr>
                <w:sz w:val="18"/>
                <w:szCs w:val="18"/>
              </w:rPr>
            </w:pPr>
            <w:r>
              <w:rPr>
                <w:bCs/>
                <w:color w:val="000000"/>
                <w:sz w:val="18"/>
                <w:szCs w:val="18"/>
              </w:rPr>
              <w:t>No submission</w:t>
            </w:r>
            <w:r w:rsidR="00C20D0E">
              <w:rPr>
                <w:bCs/>
                <w:color w:val="000000"/>
                <w:sz w:val="18"/>
                <w:szCs w:val="18"/>
              </w:rPr>
              <w:t xml:space="preserve"> of schedule / above 8 months </w:t>
            </w:r>
            <w:r>
              <w:rPr>
                <w:bCs/>
                <w:color w:val="000000"/>
                <w:sz w:val="18"/>
                <w:szCs w:val="18"/>
              </w:rPr>
              <w:t xml:space="preserve"> of delivery = 0</w:t>
            </w:r>
          </w:p>
        </w:tc>
      </w:tr>
      <w:tr w:rsidR="00646A6D" w:rsidRPr="005E71C3" w14:paraId="477C6B48" w14:textId="77777777" w:rsidTr="00BC2C15">
        <w:trPr>
          <w:cantSplit/>
          <w:trHeight w:val="185"/>
        </w:trPr>
        <w:tc>
          <w:tcPr>
            <w:tcW w:w="2321" w:type="pct"/>
            <w:gridSpan w:val="2"/>
          </w:tcPr>
          <w:p w14:paraId="19CA2CBF" w14:textId="77777777" w:rsidR="00646A6D" w:rsidRPr="005E71C3" w:rsidRDefault="00646A6D" w:rsidP="00646A6D">
            <w:pPr>
              <w:pStyle w:val="aDSPara"/>
              <w:spacing w:before="60" w:after="60"/>
              <w:ind w:left="0"/>
              <w:jc w:val="left"/>
              <w:rPr>
                <w:rFonts w:eastAsia="MS Mincho" w:cs="Arial"/>
                <w:b/>
                <w:sz w:val="20"/>
                <w:szCs w:val="20"/>
              </w:rPr>
            </w:pPr>
            <w:r w:rsidRPr="005E71C3">
              <w:rPr>
                <w:rFonts w:eastAsia="MS Mincho" w:cs="Arial"/>
                <w:b/>
                <w:sz w:val="20"/>
                <w:szCs w:val="20"/>
              </w:rPr>
              <w:t>Total</w:t>
            </w:r>
          </w:p>
        </w:tc>
        <w:tc>
          <w:tcPr>
            <w:tcW w:w="477" w:type="pct"/>
          </w:tcPr>
          <w:p w14:paraId="7C234AED" w14:textId="77777777" w:rsidR="00646A6D" w:rsidRPr="005E71C3" w:rsidRDefault="00646A6D" w:rsidP="00646A6D">
            <w:pPr>
              <w:pStyle w:val="aDSPara"/>
              <w:spacing w:before="60" w:after="60"/>
              <w:ind w:left="0"/>
              <w:jc w:val="center"/>
              <w:rPr>
                <w:rFonts w:eastAsia="MS Mincho" w:cs="Arial"/>
                <w:b/>
                <w:sz w:val="20"/>
                <w:szCs w:val="20"/>
              </w:rPr>
            </w:pPr>
            <w:r w:rsidRPr="005E71C3">
              <w:rPr>
                <w:rFonts w:eastAsia="MS Mincho" w:cs="Arial"/>
                <w:b/>
                <w:sz w:val="20"/>
                <w:szCs w:val="20"/>
              </w:rPr>
              <w:t>100</w:t>
            </w:r>
          </w:p>
        </w:tc>
        <w:tc>
          <w:tcPr>
            <w:tcW w:w="447" w:type="pct"/>
          </w:tcPr>
          <w:p w14:paraId="70FE5CBE" w14:textId="5177DA71" w:rsidR="00646A6D" w:rsidRPr="005E71C3" w:rsidRDefault="00C20D0E" w:rsidP="00646A6D">
            <w:pPr>
              <w:pStyle w:val="aDSPara"/>
              <w:spacing w:before="60" w:after="60"/>
              <w:ind w:left="0"/>
              <w:jc w:val="center"/>
              <w:rPr>
                <w:rFonts w:eastAsia="MS Mincho" w:cs="Arial"/>
                <w:b/>
                <w:sz w:val="20"/>
                <w:szCs w:val="20"/>
              </w:rPr>
            </w:pPr>
            <w:r>
              <w:rPr>
                <w:rFonts w:eastAsia="MS Mincho" w:cs="Arial"/>
                <w:b/>
                <w:sz w:val="20"/>
                <w:szCs w:val="20"/>
              </w:rPr>
              <w:t>100</w:t>
            </w:r>
          </w:p>
        </w:tc>
        <w:tc>
          <w:tcPr>
            <w:tcW w:w="1754" w:type="pct"/>
          </w:tcPr>
          <w:p w14:paraId="6938EA2B" w14:textId="77777777" w:rsidR="00646A6D" w:rsidRPr="005E71C3" w:rsidRDefault="00646A6D" w:rsidP="00646A6D">
            <w:pPr>
              <w:pStyle w:val="aDSPara"/>
              <w:spacing w:before="60" w:after="60"/>
              <w:ind w:left="0"/>
              <w:jc w:val="left"/>
              <w:rPr>
                <w:rFonts w:eastAsia="MS Mincho" w:cs="Arial"/>
                <w:b/>
                <w:sz w:val="20"/>
                <w:szCs w:val="20"/>
              </w:rPr>
            </w:pPr>
          </w:p>
        </w:tc>
      </w:tr>
    </w:tbl>
    <w:p w14:paraId="4105378A" w14:textId="77777777" w:rsidR="00F847E3" w:rsidRDefault="00F847E3" w:rsidP="00F83C1D">
      <w:pPr>
        <w:rPr>
          <w:b/>
          <w:sz w:val="20"/>
        </w:rPr>
      </w:pPr>
    </w:p>
    <w:p w14:paraId="0B2C8612" w14:textId="16291487" w:rsidR="00383786" w:rsidRDefault="00264F10" w:rsidP="00F83C1D">
      <w:pPr>
        <w:rPr>
          <w:b/>
          <w:sz w:val="20"/>
        </w:rPr>
      </w:pPr>
      <w:r w:rsidRPr="0030524C">
        <w:rPr>
          <w:b/>
          <w:sz w:val="20"/>
        </w:rPr>
        <w:t xml:space="preserve">Note: </w:t>
      </w:r>
    </w:p>
    <w:p w14:paraId="46201D02" w14:textId="77777777" w:rsidR="007358C1"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31479B4C" w14:textId="77777777" w:rsidR="00BF4F02" w:rsidRPr="00143AE7" w:rsidRDefault="00BF4F02" w:rsidP="00BF4F02">
      <w:pPr>
        <w:jc w:val="both"/>
      </w:pPr>
    </w:p>
    <w:p w14:paraId="7F825802" w14:textId="5334B8F4" w:rsidR="00777F53" w:rsidRPr="00143AE7" w:rsidRDefault="00143AE7" w:rsidP="00777F53">
      <w:pPr>
        <w:pStyle w:val="Index3"/>
        <w:numPr>
          <w:ilvl w:val="2"/>
          <w:numId w:val="17"/>
        </w:numPr>
        <w:spacing w:line="240" w:lineRule="auto"/>
        <w:jc w:val="left"/>
        <w:rPr>
          <w:b/>
        </w:rPr>
      </w:pPr>
      <w:bookmarkStart w:id="26" w:name="_Toc187404194"/>
      <w:bookmarkStart w:id="27" w:name="_Toc511198085"/>
      <w:bookmarkStart w:id="28" w:name="_Hlk133378355"/>
      <w:r w:rsidRPr="00143AE7">
        <w:rPr>
          <w:b/>
        </w:rPr>
        <w:t>Preference points and Price evaluation</w:t>
      </w:r>
      <w:bookmarkEnd w:id="26"/>
      <w:r w:rsidRPr="00143AE7">
        <w:rPr>
          <w:b/>
        </w:rPr>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29" w:name="_Toc125008753"/>
      <w:bookmarkStart w:id="30" w:name="_Toc135389245"/>
      <w:bookmarkStart w:id="31" w:name="_Toc137638302"/>
      <w:bookmarkStart w:id="32" w:name="_Toc187404195"/>
      <w:r w:rsidRPr="00D93AAA">
        <w:t>80/20 preference point system for acquisition of goods or services for Rand value equal to or above R30 000 and up to R50 million</w:t>
      </w:r>
      <w:bookmarkEnd w:id="29"/>
      <w:bookmarkEnd w:id="30"/>
      <w:bookmarkEnd w:id="31"/>
      <w:bookmarkEnd w:id="32"/>
    </w:p>
    <w:p w14:paraId="445E8666" w14:textId="77777777" w:rsidR="00777F53" w:rsidRPr="00D93AAA" w:rsidRDefault="00777F53" w:rsidP="00777F53">
      <w:pPr>
        <w:pStyle w:val="Index4"/>
        <w:numPr>
          <w:ilvl w:val="3"/>
          <w:numId w:val="17"/>
        </w:numPr>
      </w:pPr>
      <w:r w:rsidRPr="00D93AAA">
        <w:lastRenderedPageBreak/>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1751C999" w14:textId="7D4E8B63" w:rsidR="00143AE7" w:rsidRPr="00D93AAA" w:rsidRDefault="00777F53" w:rsidP="00777F53">
      <w:pPr>
        <w:pStyle w:val="1Paragraph"/>
      </w:pPr>
      <w:proofErr w:type="spellStart"/>
      <w:r w:rsidRPr="00D93AAA">
        <w:t>Pmin</w:t>
      </w:r>
      <w:proofErr w:type="spellEnd"/>
      <w:r w:rsidRPr="00D93AAA">
        <w:tab/>
        <w:t>=</w:t>
      </w:r>
      <w:r w:rsidRPr="00D93AAA">
        <w:tab/>
        <w:t>Price of lowest acceptable tender.</w:t>
      </w: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submitted </w:t>
            </w:r>
            <w:r>
              <w:rPr>
                <w:b/>
              </w:rPr>
              <w:t xml:space="preserve"> 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777F53">
      <w:pPr>
        <w:pStyle w:val="Index4"/>
        <w:numPr>
          <w:ilvl w:val="3"/>
          <w:numId w:val="17"/>
        </w:numPr>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lastRenderedPageBreak/>
        <w:t>If the tenderer scoring the second highest points does not agree to a market-related price, negotiate a market-related price with the tenderer scoring the third highest points or cancel the tender; or</w:t>
      </w:r>
    </w:p>
    <w:p w14:paraId="626C9678" w14:textId="0D4ECF57" w:rsidR="007358C1" w:rsidRPr="00E317DC" w:rsidRDefault="00777F53" w:rsidP="0073086A">
      <w:pPr>
        <w:pStyle w:val="Index5"/>
        <w:numPr>
          <w:ilvl w:val="4"/>
          <w:numId w:val="17"/>
        </w:numPr>
        <w:rPr>
          <w:b/>
          <w:sz w:val="20"/>
        </w:rPr>
      </w:pPr>
      <w:r w:rsidRPr="00D93AAA">
        <w:t xml:space="preserve">If a market-related price is still not agreed </w:t>
      </w:r>
      <w:r w:rsidR="0005226A">
        <w:t>Necsa may</w:t>
      </w:r>
      <w:r w:rsidRPr="00D93AAA">
        <w:t xml:space="preserve"> cancel the tender.</w:t>
      </w:r>
      <w:bookmarkEnd w:id="27"/>
      <w:bookmarkEnd w:id="28"/>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3" w:name="_Toc187404196"/>
      <w:bookmarkEnd w:id="33"/>
    </w:p>
    <w:p w14:paraId="619F87DF" w14:textId="77777777" w:rsidR="00DA39DC" w:rsidRPr="00C95C94" w:rsidRDefault="00DA39DC" w:rsidP="005E71C3">
      <w:pPr>
        <w:pStyle w:val="Index2"/>
        <w:numPr>
          <w:ilvl w:val="1"/>
          <w:numId w:val="13"/>
        </w:numPr>
      </w:pPr>
      <w:bookmarkStart w:id="34" w:name="_Toc187404197"/>
      <w:r w:rsidRPr="00C95C94">
        <w:t>Returnable documents</w:t>
      </w:r>
      <w:r w:rsidR="00292449" w:rsidRPr="00C95C94">
        <w:t xml:space="preserve"> C</w:t>
      </w:r>
      <w:r w:rsidR="002D3216" w:rsidRPr="00C95C94">
        <w:t>hecklist</w:t>
      </w:r>
      <w:bookmarkEnd w:id="34"/>
    </w:p>
    <w:p w14:paraId="02F1227A" w14:textId="4023AFE9" w:rsidR="006A4548"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Pr="00E317DC" w:rsidRDefault="00196EE8" w:rsidP="00F83C1D">
            <w:pPr>
              <w:jc w:val="both"/>
              <w:rPr>
                <w:sz w:val="20"/>
                <w:szCs w:val="20"/>
              </w:rPr>
            </w:pPr>
            <w:r w:rsidRPr="00E317DC">
              <w:rPr>
                <w:sz w:val="20"/>
                <w:szCs w:val="20"/>
              </w:rPr>
              <w:t>1</w:t>
            </w:r>
          </w:p>
        </w:tc>
        <w:tc>
          <w:tcPr>
            <w:tcW w:w="4180" w:type="dxa"/>
          </w:tcPr>
          <w:p w14:paraId="305445D9" w14:textId="77777777" w:rsidR="006A4548" w:rsidRPr="00E317DC" w:rsidRDefault="006A4548" w:rsidP="00F83C1D">
            <w:pPr>
              <w:jc w:val="both"/>
              <w:rPr>
                <w:sz w:val="20"/>
                <w:szCs w:val="20"/>
              </w:rPr>
            </w:pPr>
            <w:r w:rsidRPr="00E317DC">
              <w:rPr>
                <w:sz w:val="20"/>
                <w:szCs w:val="20"/>
              </w:rPr>
              <w:t>Necsa Safety, Health and Environmental</w:t>
            </w:r>
            <w:r w:rsidR="006B4A2E" w:rsidRPr="00E317DC">
              <w:rPr>
                <w:sz w:val="20"/>
                <w:szCs w:val="20"/>
              </w:rPr>
              <w:t xml:space="preserve"> Requirements for contractors</w:t>
            </w:r>
          </w:p>
        </w:tc>
        <w:tc>
          <w:tcPr>
            <w:tcW w:w="3617" w:type="dxa"/>
          </w:tcPr>
          <w:p w14:paraId="2C085945" w14:textId="77777777" w:rsidR="006A4548" w:rsidRPr="00E317DC" w:rsidRDefault="006B4A2E" w:rsidP="00F83C1D">
            <w:pPr>
              <w:jc w:val="both"/>
              <w:rPr>
                <w:sz w:val="20"/>
                <w:szCs w:val="20"/>
              </w:rPr>
            </w:pPr>
            <w:r w:rsidRPr="00E317DC">
              <w:rPr>
                <w:sz w:val="20"/>
                <w:szCs w:val="20"/>
              </w:rP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E317DC" w:rsidRDefault="00196EE8" w:rsidP="00F83C1D">
            <w:pPr>
              <w:jc w:val="both"/>
              <w:rPr>
                <w:sz w:val="20"/>
                <w:szCs w:val="20"/>
              </w:rPr>
            </w:pPr>
            <w:r w:rsidRPr="00E317DC">
              <w:rPr>
                <w:sz w:val="20"/>
                <w:szCs w:val="20"/>
              </w:rPr>
              <w:t>2</w:t>
            </w:r>
          </w:p>
        </w:tc>
        <w:tc>
          <w:tcPr>
            <w:tcW w:w="4180" w:type="dxa"/>
          </w:tcPr>
          <w:p w14:paraId="1F0649B9" w14:textId="77777777" w:rsidR="006A4548" w:rsidRPr="00E317DC" w:rsidRDefault="006A4548" w:rsidP="00F83C1D">
            <w:pPr>
              <w:jc w:val="both"/>
              <w:rPr>
                <w:sz w:val="20"/>
                <w:szCs w:val="20"/>
              </w:rPr>
            </w:pPr>
            <w:r w:rsidRPr="00E317DC">
              <w:rPr>
                <w:sz w:val="20"/>
                <w:szCs w:val="20"/>
              </w:rPr>
              <w:t>Necsa Alcohol and Drug Control Policy</w:t>
            </w:r>
          </w:p>
        </w:tc>
        <w:tc>
          <w:tcPr>
            <w:tcW w:w="3617" w:type="dxa"/>
          </w:tcPr>
          <w:p w14:paraId="4F47090F" w14:textId="77777777" w:rsidR="006A4548" w:rsidRPr="00E317DC" w:rsidRDefault="006A4548" w:rsidP="00F83C1D">
            <w:pPr>
              <w:jc w:val="both"/>
              <w:rPr>
                <w:sz w:val="20"/>
                <w:szCs w:val="20"/>
              </w:rPr>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E317DC" w:rsidRDefault="00196EE8" w:rsidP="00F83C1D">
            <w:pPr>
              <w:jc w:val="both"/>
              <w:rPr>
                <w:sz w:val="20"/>
                <w:szCs w:val="20"/>
              </w:rPr>
            </w:pPr>
            <w:r w:rsidRPr="00E317DC">
              <w:rPr>
                <w:sz w:val="20"/>
                <w:szCs w:val="20"/>
              </w:rPr>
              <w:t>3</w:t>
            </w:r>
          </w:p>
        </w:tc>
        <w:tc>
          <w:tcPr>
            <w:tcW w:w="4180" w:type="dxa"/>
          </w:tcPr>
          <w:p w14:paraId="6DE66290" w14:textId="77777777" w:rsidR="006A4548" w:rsidRPr="00E317DC" w:rsidRDefault="006A4548" w:rsidP="006A4548">
            <w:pPr>
              <w:pStyle w:val="Index4"/>
              <w:numPr>
                <w:ilvl w:val="0"/>
                <w:numId w:val="0"/>
              </w:numPr>
              <w:rPr>
                <w:sz w:val="20"/>
                <w:szCs w:val="20"/>
              </w:rPr>
            </w:pPr>
            <w:r w:rsidRPr="00E317DC">
              <w:rPr>
                <w:sz w:val="20"/>
                <w:szCs w:val="20"/>
              </w:rPr>
              <w:t>Necsa Confidentiality Agreement.</w:t>
            </w:r>
          </w:p>
          <w:p w14:paraId="3A602CB8" w14:textId="77777777" w:rsidR="006A4548" w:rsidRPr="00E317DC" w:rsidRDefault="006A4548" w:rsidP="00F83C1D">
            <w:pPr>
              <w:jc w:val="both"/>
              <w:rPr>
                <w:sz w:val="20"/>
                <w:szCs w:val="20"/>
              </w:rPr>
            </w:pPr>
          </w:p>
        </w:tc>
        <w:tc>
          <w:tcPr>
            <w:tcW w:w="3617" w:type="dxa"/>
          </w:tcPr>
          <w:p w14:paraId="16A052CE" w14:textId="77777777" w:rsidR="006A4548" w:rsidRPr="00E317DC" w:rsidRDefault="006B4A2E" w:rsidP="00F83C1D">
            <w:pPr>
              <w:jc w:val="both"/>
              <w:rPr>
                <w:sz w:val="20"/>
                <w:szCs w:val="20"/>
              </w:rPr>
            </w:pPr>
            <w:r w:rsidRPr="00E317DC">
              <w:rPr>
                <w:sz w:val="20"/>
                <w:szCs w:val="20"/>
              </w:rP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E317DC" w:rsidRDefault="00196EE8" w:rsidP="00F83C1D">
            <w:pPr>
              <w:jc w:val="both"/>
              <w:rPr>
                <w:sz w:val="20"/>
                <w:szCs w:val="20"/>
              </w:rPr>
            </w:pPr>
            <w:r w:rsidRPr="00E317DC">
              <w:rPr>
                <w:sz w:val="20"/>
                <w:szCs w:val="20"/>
              </w:rPr>
              <w:t>4</w:t>
            </w:r>
          </w:p>
        </w:tc>
        <w:tc>
          <w:tcPr>
            <w:tcW w:w="4180" w:type="dxa"/>
          </w:tcPr>
          <w:p w14:paraId="695286D2" w14:textId="77777777" w:rsidR="006A4548" w:rsidRPr="00E317DC" w:rsidRDefault="006A4548" w:rsidP="006A4548">
            <w:pPr>
              <w:pStyle w:val="Index4"/>
              <w:numPr>
                <w:ilvl w:val="0"/>
                <w:numId w:val="0"/>
              </w:numPr>
              <w:ind w:left="851" w:hanging="851"/>
              <w:rPr>
                <w:sz w:val="20"/>
                <w:szCs w:val="20"/>
              </w:rPr>
            </w:pPr>
            <w:r w:rsidRPr="00E317DC">
              <w:rPr>
                <w:sz w:val="20"/>
                <w:szCs w:val="20"/>
              </w:rPr>
              <w:t>Necsa Terms and Conditions of Contract.</w:t>
            </w:r>
          </w:p>
          <w:p w14:paraId="1E0B1257" w14:textId="77777777" w:rsidR="006A4548" w:rsidRPr="00E317DC" w:rsidRDefault="006A4548" w:rsidP="00F83C1D">
            <w:pPr>
              <w:jc w:val="both"/>
              <w:rPr>
                <w:sz w:val="20"/>
                <w:szCs w:val="20"/>
              </w:rPr>
            </w:pPr>
          </w:p>
        </w:tc>
        <w:tc>
          <w:tcPr>
            <w:tcW w:w="3617" w:type="dxa"/>
          </w:tcPr>
          <w:p w14:paraId="29CB443C" w14:textId="77777777" w:rsidR="006A4548" w:rsidRPr="00E317DC" w:rsidRDefault="006B4A2E" w:rsidP="00F83C1D">
            <w:pPr>
              <w:jc w:val="both"/>
              <w:rPr>
                <w:sz w:val="20"/>
                <w:szCs w:val="20"/>
              </w:rPr>
            </w:pPr>
            <w:r w:rsidRPr="00E317DC">
              <w:rPr>
                <w:sz w:val="20"/>
                <w:szCs w:val="20"/>
              </w:rP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E317DC" w:rsidRDefault="00196EE8" w:rsidP="00EE52CC">
            <w:pPr>
              <w:jc w:val="both"/>
              <w:rPr>
                <w:sz w:val="20"/>
                <w:szCs w:val="20"/>
              </w:rPr>
            </w:pPr>
            <w:r w:rsidRPr="00E317DC">
              <w:rPr>
                <w:sz w:val="20"/>
                <w:szCs w:val="20"/>
              </w:rPr>
              <w:t>5</w:t>
            </w:r>
          </w:p>
        </w:tc>
        <w:tc>
          <w:tcPr>
            <w:tcW w:w="4180" w:type="dxa"/>
          </w:tcPr>
          <w:p w14:paraId="7225B1B0" w14:textId="77777777" w:rsidR="00EE52CC" w:rsidRPr="00E317DC" w:rsidRDefault="00EE52CC" w:rsidP="00EE52CC">
            <w:pPr>
              <w:pStyle w:val="Index4"/>
              <w:numPr>
                <w:ilvl w:val="0"/>
                <w:numId w:val="0"/>
              </w:numPr>
              <w:ind w:left="851" w:hanging="851"/>
              <w:rPr>
                <w:sz w:val="20"/>
                <w:szCs w:val="20"/>
              </w:rPr>
            </w:pPr>
            <w:r w:rsidRPr="00E317DC">
              <w:rPr>
                <w:sz w:val="20"/>
                <w:szCs w:val="20"/>
              </w:rPr>
              <w:t>SBD 1 Invitation to Bid.</w:t>
            </w:r>
          </w:p>
        </w:tc>
        <w:tc>
          <w:tcPr>
            <w:tcW w:w="3617" w:type="dxa"/>
          </w:tcPr>
          <w:p w14:paraId="2B1EAAE5" w14:textId="77777777" w:rsidR="00EE52CC" w:rsidRPr="00E317DC" w:rsidRDefault="00EE52CC" w:rsidP="00EE52CC">
            <w:pPr>
              <w:jc w:val="both"/>
              <w:rPr>
                <w:sz w:val="20"/>
                <w:szCs w:val="20"/>
              </w:rPr>
            </w:pPr>
            <w:r w:rsidRPr="00E317DC">
              <w:rPr>
                <w:sz w:val="20"/>
                <w:szCs w:val="20"/>
              </w:rP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E317DC" w:rsidRDefault="00196EE8" w:rsidP="00196EE8">
            <w:pPr>
              <w:jc w:val="both"/>
              <w:rPr>
                <w:sz w:val="20"/>
                <w:szCs w:val="20"/>
              </w:rPr>
            </w:pPr>
            <w:r w:rsidRPr="00E317DC">
              <w:rPr>
                <w:sz w:val="20"/>
                <w:szCs w:val="20"/>
              </w:rPr>
              <w:t>6</w:t>
            </w:r>
          </w:p>
        </w:tc>
        <w:tc>
          <w:tcPr>
            <w:tcW w:w="4180" w:type="dxa"/>
          </w:tcPr>
          <w:p w14:paraId="7EFC3838" w14:textId="77777777" w:rsidR="00196EE8" w:rsidRPr="00E317DC" w:rsidRDefault="00196EE8" w:rsidP="00196EE8">
            <w:pPr>
              <w:pStyle w:val="Index4"/>
              <w:numPr>
                <w:ilvl w:val="0"/>
                <w:numId w:val="0"/>
              </w:numPr>
              <w:ind w:left="851" w:hanging="851"/>
              <w:rPr>
                <w:sz w:val="20"/>
                <w:szCs w:val="20"/>
              </w:rPr>
            </w:pPr>
            <w:r w:rsidRPr="00E317DC">
              <w:rPr>
                <w:sz w:val="20"/>
                <w:szCs w:val="20"/>
              </w:rPr>
              <w:t>SBD 3.1 Pricing Schedule – Firm Prices.</w:t>
            </w:r>
          </w:p>
        </w:tc>
        <w:tc>
          <w:tcPr>
            <w:tcW w:w="3617" w:type="dxa"/>
          </w:tcPr>
          <w:p w14:paraId="2D05AF83" w14:textId="77777777" w:rsidR="00196EE8" w:rsidRPr="00E317DC" w:rsidRDefault="00196EE8" w:rsidP="00196EE8">
            <w:pPr>
              <w:jc w:val="both"/>
              <w:rPr>
                <w:sz w:val="20"/>
                <w:szCs w:val="20"/>
              </w:rPr>
            </w:pPr>
            <w:r w:rsidRPr="00E317DC">
              <w:rPr>
                <w:sz w:val="20"/>
                <w:szCs w:val="20"/>
              </w:rP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E317DC" w:rsidRDefault="0068396F" w:rsidP="00196EE8">
            <w:pPr>
              <w:jc w:val="both"/>
              <w:rPr>
                <w:sz w:val="20"/>
                <w:szCs w:val="20"/>
              </w:rPr>
            </w:pPr>
            <w:r w:rsidRPr="00E317DC">
              <w:rPr>
                <w:sz w:val="20"/>
                <w:szCs w:val="20"/>
              </w:rPr>
              <w:t>7</w:t>
            </w:r>
          </w:p>
        </w:tc>
        <w:tc>
          <w:tcPr>
            <w:tcW w:w="4180" w:type="dxa"/>
          </w:tcPr>
          <w:p w14:paraId="2A597EFE" w14:textId="77777777" w:rsidR="00196EE8" w:rsidRPr="00E317DC" w:rsidRDefault="00196EE8" w:rsidP="00196EE8">
            <w:pPr>
              <w:pStyle w:val="Index4"/>
              <w:numPr>
                <w:ilvl w:val="0"/>
                <w:numId w:val="0"/>
              </w:numPr>
              <w:ind w:left="851" w:hanging="851"/>
              <w:rPr>
                <w:sz w:val="20"/>
                <w:szCs w:val="20"/>
              </w:rPr>
            </w:pPr>
            <w:r w:rsidRPr="00E317DC">
              <w:rPr>
                <w:sz w:val="20"/>
                <w:szCs w:val="20"/>
              </w:rPr>
              <w:t>SBD 4 Declaration of Interest</w:t>
            </w:r>
          </w:p>
        </w:tc>
        <w:tc>
          <w:tcPr>
            <w:tcW w:w="3617" w:type="dxa"/>
          </w:tcPr>
          <w:p w14:paraId="4669B043" w14:textId="77777777" w:rsidR="00196EE8" w:rsidRPr="00E317DC" w:rsidRDefault="00196EE8" w:rsidP="00196EE8">
            <w:pPr>
              <w:jc w:val="both"/>
              <w:rPr>
                <w:sz w:val="20"/>
                <w:szCs w:val="20"/>
              </w:rPr>
            </w:pPr>
            <w:r w:rsidRPr="00E317DC">
              <w:rPr>
                <w:sz w:val="20"/>
                <w:szCs w:val="20"/>
              </w:rP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E317DC" w:rsidRDefault="0068396F" w:rsidP="00196EE8">
            <w:pPr>
              <w:jc w:val="both"/>
              <w:rPr>
                <w:sz w:val="20"/>
                <w:szCs w:val="20"/>
              </w:rPr>
            </w:pPr>
            <w:r w:rsidRPr="00E317DC">
              <w:rPr>
                <w:sz w:val="20"/>
                <w:szCs w:val="20"/>
              </w:rPr>
              <w:t>8</w:t>
            </w:r>
          </w:p>
        </w:tc>
        <w:tc>
          <w:tcPr>
            <w:tcW w:w="4180" w:type="dxa"/>
          </w:tcPr>
          <w:p w14:paraId="4B664A01" w14:textId="77777777" w:rsidR="00196EE8" w:rsidRPr="00E317DC" w:rsidRDefault="00196EE8" w:rsidP="00196EE8">
            <w:pPr>
              <w:jc w:val="both"/>
              <w:rPr>
                <w:sz w:val="20"/>
                <w:szCs w:val="20"/>
              </w:rPr>
            </w:pPr>
            <w:r w:rsidRPr="00E317DC">
              <w:rPr>
                <w:sz w:val="20"/>
                <w:szCs w:val="20"/>
              </w:rPr>
              <w:t>SBD 6.1 Preference points claim form in terms of the preferential procurement regulations 2022</w:t>
            </w:r>
          </w:p>
        </w:tc>
        <w:tc>
          <w:tcPr>
            <w:tcW w:w="3617" w:type="dxa"/>
          </w:tcPr>
          <w:p w14:paraId="2E31EECB" w14:textId="77777777" w:rsidR="00196EE8" w:rsidRPr="00E317DC" w:rsidRDefault="00196EE8" w:rsidP="00196EE8">
            <w:pPr>
              <w:jc w:val="both"/>
              <w:rPr>
                <w:sz w:val="20"/>
                <w:szCs w:val="20"/>
              </w:rPr>
            </w:pPr>
            <w:r w:rsidRPr="00E317DC">
              <w:rPr>
                <w:sz w:val="20"/>
                <w:szCs w:val="20"/>
              </w:rP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E317DC" w:rsidRDefault="0068396F" w:rsidP="00196EE8">
            <w:pPr>
              <w:jc w:val="both"/>
              <w:rPr>
                <w:sz w:val="20"/>
                <w:szCs w:val="20"/>
              </w:rPr>
            </w:pPr>
            <w:r w:rsidRPr="00E317DC">
              <w:rPr>
                <w:sz w:val="20"/>
                <w:szCs w:val="20"/>
              </w:rPr>
              <w:t>9</w:t>
            </w:r>
          </w:p>
        </w:tc>
        <w:tc>
          <w:tcPr>
            <w:tcW w:w="4180" w:type="dxa"/>
          </w:tcPr>
          <w:p w14:paraId="031E3D25" w14:textId="77777777" w:rsidR="000A6660" w:rsidRPr="00E317DC" w:rsidRDefault="000A6660" w:rsidP="000A6660">
            <w:pPr>
              <w:jc w:val="both"/>
              <w:rPr>
                <w:sz w:val="20"/>
                <w:szCs w:val="20"/>
              </w:rPr>
            </w:pPr>
            <w:r w:rsidRPr="00E317DC">
              <w:rPr>
                <w:sz w:val="20"/>
                <w:szCs w:val="20"/>
              </w:rPr>
              <w:t>SBD 7.1 Contract Form – Purchase of Goods/ Works</w:t>
            </w:r>
          </w:p>
        </w:tc>
        <w:tc>
          <w:tcPr>
            <w:tcW w:w="3617" w:type="dxa"/>
          </w:tcPr>
          <w:p w14:paraId="3A1C776E" w14:textId="77777777" w:rsidR="000A6660" w:rsidRPr="00E317DC" w:rsidRDefault="000A6660" w:rsidP="00196EE8">
            <w:pPr>
              <w:jc w:val="both"/>
              <w:rPr>
                <w:sz w:val="20"/>
                <w:szCs w:val="20"/>
              </w:rPr>
            </w:pPr>
            <w:r w:rsidRPr="00E317DC">
              <w:rPr>
                <w:sz w:val="20"/>
                <w:szCs w:val="20"/>
              </w:rP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Pr="00E317DC" w:rsidRDefault="00196EE8" w:rsidP="0068396F">
            <w:pPr>
              <w:jc w:val="both"/>
              <w:rPr>
                <w:sz w:val="20"/>
                <w:szCs w:val="20"/>
              </w:rPr>
            </w:pPr>
            <w:r w:rsidRPr="00E317DC">
              <w:rPr>
                <w:sz w:val="20"/>
                <w:szCs w:val="20"/>
              </w:rPr>
              <w:t>1</w:t>
            </w:r>
            <w:r w:rsidR="0068396F" w:rsidRPr="00E317DC">
              <w:rPr>
                <w:sz w:val="20"/>
                <w:szCs w:val="20"/>
              </w:rPr>
              <w:t>0</w:t>
            </w:r>
          </w:p>
        </w:tc>
        <w:tc>
          <w:tcPr>
            <w:tcW w:w="4180" w:type="dxa"/>
          </w:tcPr>
          <w:p w14:paraId="18293EA2" w14:textId="77777777" w:rsidR="00196EE8" w:rsidRPr="00E317DC" w:rsidRDefault="00196EE8" w:rsidP="00196EE8">
            <w:pPr>
              <w:jc w:val="both"/>
              <w:rPr>
                <w:sz w:val="20"/>
                <w:szCs w:val="20"/>
              </w:rPr>
            </w:pPr>
            <w:r w:rsidRPr="00E317DC">
              <w:rPr>
                <w:sz w:val="20"/>
                <w:szCs w:val="20"/>
              </w:rPr>
              <w:t>Proof of consortium/joint venture agreement if applicable.</w:t>
            </w:r>
          </w:p>
        </w:tc>
        <w:tc>
          <w:tcPr>
            <w:tcW w:w="3617" w:type="dxa"/>
          </w:tcPr>
          <w:p w14:paraId="01547AA3" w14:textId="77777777" w:rsidR="00196EE8" w:rsidRPr="00E317DC" w:rsidRDefault="00196EE8" w:rsidP="00196EE8">
            <w:pPr>
              <w:jc w:val="both"/>
              <w:rPr>
                <w:sz w:val="20"/>
                <w:szCs w:val="20"/>
              </w:rPr>
            </w:pPr>
            <w:r w:rsidRPr="00E317DC">
              <w:rPr>
                <w:sz w:val="20"/>
                <w:szCs w:val="20"/>
              </w:rP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Pr="00E317DC" w:rsidRDefault="004C4977" w:rsidP="0068396F">
            <w:pPr>
              <w:jc w:val="both"/>
              <w:rPr>
                <w:sz w:val="20"/>
                <w:szCs w:val="20"/>
              </w:rPr>
            </w:pPr>
            <w:r w:rsidRPr="00E317DC">
              <w:rPr>
                <w:sz w:val="20"/>
                <w:szCs w:val="20"/>
              </w:rPr>
              <w:t>11</w:t>
            </w:r>
          </w:p>
        </w:tc>
        <w:tc>
          <w:tcPr>
            <w:tcW w:w="4180" w:type="dxa"/>
          </w:tcPr>
          <w:p w14:paraId="474786C4" w14:textId="4C6402DB" w:rsidR="004C4977" w:rsidRPr="00E317DC" w:rsidRDefault="004C4977" w:rsidP="00196EE8">
            <w:pPr>
              <w:jc w:val="both"/>
              <w:rPr>
                <w:sz w:val="20"/>
                <w:szCs w:val="20"/>
              </w:rPr>
            </w:pPr>
            <w:r w:rsidRPr="00E317DC">
              <w:rPr>
                <w:sz w:val="20"/>
                <w:szCs w:val="20"/>
              </w:rPr>
              <w:t>Tax pin issued by SARS</w:t>
            </w:r>
          </w:p>
        </w:tc>
        <w:tc>
          <w:tcPr>
            <w:tcW w:w="3617" w:type="dxa"/>
          </w:tcPr>
          <w:p w14:paraId="1E09FAFA" w14:textId="77777777" w:rsidR="004C4977" w:rsidRPr="00E317DC" w:rsidRDefault="004C4977" w:rsidP="00196EE8">
            <w:pPr>
              <w:jc w:val="both"/>
              <w:rPr>
                <w:sz w:val="20"/>
                <w:szCs w:val="20"/>
              </w:rPr>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Pr="00E317DC" w:rsidRDefault="006E6BE0" w:rsidP="0068396F">
            <w:pPr>
              <w:jc w:val="both"/>
              <w:rPr>
                <w:sz w:val="20"/>
                <w:szCs w:val="20"/>
              </w:rPr>
            </w:pPr>
            <w:r w:rsidRPr="00E317DC">
              <w:rPr>
                <w:sz w:val="20"/>
                <w:szCs w:val="20"/>
              </w:rPr>
              <w:t>12</w:t>
            </w:r>
          </w:p>
        </w:tc>
        <w:tc>
          <w:tcPr>
            <w:tcW w:w="4180" w:type="dxa"/>
          </w:tcPr>
          <w:p w14:paraId="633539F9" w14:textId="15ED4F76" w:rsidR="006E6BE0" w:rsidRPr="00E317DC" w:rsidRDefault="006E6BE0" w:rsidP="00196EE8">
            <w:pPr>
              <w:jc w:val="both"/>
              <w:rPr>
                <w:sz w:val="20"/>
                <w:szCs w:val="20"/>
              </w:rPr>
            </w:pPr>
            <w:r w:rsidRPr="00E317DC">
              <w:rPr>
                <w:sz w:val="20"/>
                <w:szCs w:val="20"/>
              </w:rPr>
              <w:t xml:space="preserve"> POPIA Document number Document number: FIN-SCM-AGR-0002</w:t>
            </w:r>
          </w:p>
        </w:tc>
        <w:tc>
          <w:tcPr>
            <w:tcW w:w="3617" w:type="dxa"/>
          </w:tcPr>
          <w:p w14:paraId="0BFE03F1" w14:textId="76F1F317" w:rsidR="006E6BE0" w:rsidRPr="00E317DC" w:rsidRDefault="006E6BE0" w:rsidP="00196EE8">
            <w:pPr>
              <w:jc w:val="both"/>
              <w:rPr>
                <w:sz w:val="20"/>
                <w:szCs w:val="20"/>
              </w:rPr>
            </w:pPr>
            <w:r w:rsidRPr="00E317DC">
              <w:rPr>
                <w:sz w:val="20"/>
                <w:szCs w:val="20"/>
              </w:rPr>
              <w:t>Complete and sign the supplied pro forma document</w:t>
            </w:r>
          </w:p>
        </w:tc>
        <w:tc>
          <w:tcPr>
            <w:tcW w:w="1126" w:type="dxa"/>
          </w:tcPr>
          <w:p w14:paraId="2AE9D90B" w14:textId="77777777" w:rsidR="006E6BE0" w:rsidRDefault="006E6BE0" w:rsidP="00196EE8">
            <w:pPr>
              <w:jc w:val="both"/>
            </w:pPr>
          </w:p>
        </w:tc>
      </w:tr>
      <w:tr w:rsidR="00E317DC" w14:paraId="3ADE1775" w14:textId="77777777" w:rsidTr="00EE52CC">
        <w:tc>
          <w:tcPr>
            <w:tcW w:w="562" w:type="dxa"/>
          </w:tcPr>
          <w:p w14:paraId="03F6B404" w14:textId="0B7DD257" w:rsidR="00E317DC" w:rsidRPr="00E317DC" w:rsidRDefault="00E317DC" w:rsidP="0068396F">
            <w:pPr>
              <w:jc w:val="both"/>
              <w:rPr>
                <w:sz w:val="20"/>
                <w:szCs w:val="20"/>
              </w:rPr>
            </w:pPr>
            <w:r w:rsidRPr="00E317DC">
              <w:rPr>
                <w:sz w:val="20"/>
                <w:szCs w:val="20"/>
              </w:rPr>
              <w:t>13</w:t>
            </w:r>
          </w:p>
        </w:tc>
        <w:tc>
          <w:tcPr>
            <w:tcW w:w="4180" w:type="dxa"/>
          </w:tcPr>
          <w:p w14:paraId="2A64A7B7" w14:textId="3DF73757" w:rsidR="00E317DC" w:rsidRPr="00E317DC" w:rsidRDefault="00E317DC" w:rsidP="00196EE8">
            <w:pPr>
              <w:jc w:val="both"/>
              <w:rPr>
                <w:sz w:val="20"/>
                <w:szCs w:val="20"/>
              </w:rPr>
            </w:pPr>
            <w:r w:rsidRPr="00E317DC">
              <w:rPr>
                <w:color w:val="000000"/>
                <w:sz w:val="20"/>
                <w:szCs w:val="20"/>
                <w:lang w:val="en-ZA"/>
              </w:rPr>
              <w:t>Minimum of 12 months Manufacture’s Guarantee / Warrantee which includes replacements of all parts, consumables and labour</w:t>
            </w:r>
          </w:p>
        </w:tc>
        <w:tc>
          <w:tcPr>
            <w:tcW w:w="3617" w:type="dxa"/>
          </w:tcPr>
          <w:p w14:paraId="7282DC09" w14:textId="77777777" w:rsidR="00E317DC" w:rsidRPr="00E317DC" w:rsidRDefault="00E317DC" w:rsidP="00196EE8">
            <w:pPr>
              <w:jc w:val="both"/>
              <w:rPr>
                <w:sz w:val="20"/>
                <w:szCs w:val="20"/>
              </w:rPr>
            </w:pPr>
          </w:p>
        </w:tc>
        <w:tc>
          <w:tcPr>
            <w:tcW w:w="1126" w:type="dxa"/>
          </w:tcPr>
          <w:p w14:paraId="21404D31" w14:textId="77777777" w:rsidR="00E317DC" w:rsidRDefault="00E317DC" w:rsidP="00196EE8">
            <w:pPr>
              <w:jc w:val="both"/>
            </w:pPr>
          </w:p>
        </w:tc>
      </w:tr>
    </w:tbl>
    <w:p w14:paraId="169C452F" w14:textId="77777777" w:rsidR="003B0F32" w:rsidRPr="00F02CA8" w:rsidRDefault="00DA39DC" w:rsidP="005E71C3">
      <w:pPr>
        <w:pStyle w:val="Index2"/>
      </w:pPr>
      <w:bookmarkStart w:id="35" w:name="_Toc187404198"/>
      <w:r w:rsidRPr="00F02CA8">
        <w:t>B</w:t>
      </w:r>
      <w:r w:rsidR="00F616A4">
        <w:t>idder</w:t>
      </w:r>
      <w:r w:rsidRPr="00F02CA8">
        <w:t xml:space="preserve"> I</w:t>
      </w:r>
      <w:r w:rsidR="00F616A4">
        <w:t>nformation</w:t>
      </w:r>
      <w:bookmarkEnd w:id="35"/>
    </w:p>
    <w:p w14:paraId="0416D313" w14:textId="77777777" w:rsidR="00DA39DC" w:rsidRPr="00DA39DC" w:rsidRDefault="00DA39DC" w:rsidP="004D4729">
      <w:pPr>
        <w:pStyle w:val="Index7"/>
      </w:pPr>
      <w:r w:rsidRPr="00DA39DC">
        <w:lastRenderedPageBreak/>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r w:rsidRPr="006F313C">
        <w:rPr>
          <w:i/>
          <w:snapToGrid w:val="0"/>
          <w:lang w:eastAsia="en-US"/>
        </w:rPr>
        <w:t>And</w:t>
      </w:r>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r w:rsidRPr="006F313C">
        <w:rPr>
          <w:color w:val="auto"/>
        </w:rPr>
        <w:t>Scope and Roles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r w:rsidRPr="006F313C">
        <w:rPr>
          <w:color w:val="auto"/>
        </w:rPr>
        <w:t>Definitions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r w:rsidRPr="006F313C">
        <w:rPr>
          <w:color w:val="auto"/>
        </w:rPr>
        <w:lastRenderedPageBreak/>
        <w:t>The Processing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r w:rsidRPr="006F313C">
        <w:rPr>
          <w:color w:val="auto"/>
        </w:rPr>
        <w:t>Rights of data subjects</w:t>
      </w:r>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r w:rsidRPr="006F313C">
        <w:rPr>
          <w:color w:val="auto"/>
        </w:rPr>
        <w:t xml:space="preserve">Obligations and rights of the Responsible Party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r w:rsidRPr="006F313C">
        <w:rPr>
          <w:color w:val="auto"/>
        </w:rPr>
        <w:t>Obligations of the Operator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r w:rsidRPr="006F313C">
        <w:rPr>
          <w:color w:val="auto"/>
        </w:rPr>
        <w:t>Duration and Applicable Law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r w:rsidRPr="006F313C">
        <w:rPr>
          <w:color w:val="auto"/>
        </w:rPr>
        <w:lastRenderedPageBreak/>
        <w:t>Signatures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2"/>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7484" w14:textId="77777777" w:rsidR="009147A0" w:rsidRDefault="009147A0" w:rsidP="00CD1845">
      <w:pPr>
        <w:spacing w:before="0" w:after="0" w:line="240" w:lineRule="auto"/>
      </w:pPr>
      <w:r>
        <w:separator/>
      </w:r>
    </w:p>
    <w:p w14:paraId="7BE5D406" w14:textId="77777777" w:rsidR="009147A0" w:rsidRDefault="009147A0"/>
  </w:endnote>
  <w:endnote w:type="continuationSeparator" w:id="0">
    <w:p w14:paraId="21FE2F6F" w14:textId="77777777" w:rsidR="009147A0" w:rsidRDefault="009147A0" w:rsidP="00CD1845">
      <w:pPr>
        <w:spacing w:before="0" w:after="0" w:line="240" w:lineRule="auto"/>
      </w:pPr>
      <w:r>
        <w:continuationSeparator/>
      </w:r>
    </w:p>
    <w:p w14:paraId="2F6E80DA" w14:textId="77777777" w:rsidR="009147A0" w:rsidRDefault="00914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43B9" w14:textId="77777777" w:rsidR="009147A0" w:rsidRDefault="009147A0" w:rsidP="00CD1845">
      <w:pPr>
        <w:spacing w:before="0" w:after="0" w:line="240" w:lineRule="auto"/>
      </w:pPr>
      <w:r>
        <w:separator/>
      </w:r>
    </w:p>
    <w:p w14:paraId="7F49CDA5" w14:textId="77777777" w:rsidR="009147A0" w:rsidRDefault="009147A0"/>
  </w:footnote>
  <w:footnote w:type="continuationSeparator" w:id="0">
    <w:p w14:paraId="715D67CE" w14:textId="77777777" w:rsidR="009147A0" w:rsidRDefault="009147A0" w:rsidP="00CD1845">
      <w:pPr>
        <w:spacing w:before="0" w:after="0" w:line="240" w:lineRule="auto"/>
      </w:pPr>
      <w:r>
        <w:continuationSeparator/>
      </w:r>
    </w:p>
    <w:p w14:paraId="276450DC" w14:textId="77777777" w:rsidR="009147A0" w:rsidRDefault="009147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F44D2"/>
    <w:multiLevelType w:val="hybridMultilevel"/>
    <w:tmpl w:val="E7729FE8"/>
    <w:lvl w:ilvl="0" w:tplc="1C090001">
      <w:start w:val="1"/>
      <w:numFmt w:val="bullet"/>
      <w:lvlText w:val=""/>
      <w:lvlJc w:val="left"/>
      <w:pPr>
        <w:ind w:left="1634" w:hanging="360"/>
      </w:pPr>
      <w:rPr>
        <w:rFonts w:ascii="Symbol" w:hAnsi="Symbol" w:hint="default"/>
      </w:rPr>
    </w:lvl>
    <w:lvl w:ilvl="1" w:tplc="1C090003" w:tentative="1">
      <w:start w:val="1"/>
      <w:numFmt w:val="bullet"/>
      <w:lvlText w:val="o"/>
      <w:lvlJc w:val="left"/>
      <w:pPr>
        <w:ind w:left="2354" w:hanging="360"/>
      </w:pPr>
      <w:rPr>
        <w:rFonts w:ascii="Courier New" w:hAnsi="Courier New" w:cs="Courier New" w:hint="default"/>
      </w:rPr>
    </w:lvl>
    <w:lvl w:ilvl="2" w:tplc="1C090005" w:tentative="1">
      <w:start w:val="1"/>
      <w:numFmt w:val="bullet"/>
      <w:lvlText w:val=""/>
      <w:lvlJc w:val="left"/>
      <w:pPr>
        <w:ind w:left="3074" w:hanging="360"/>
      </w:pPr>
      <w:rPr>
        <w:rFonts w:ascii="Wingdings" w:hAnsi="Wingdings" w:hint="default"/>
      </w:rPr>
    </w:lvl>
    <w:lvl w:ilvl="3" w:tplc="1C090001" w:tentative="1">
      <w:start w:val="1"/>
      <w:numFmt w:val="bullet"/>
      <w:lvlText w:val=""/>
      <w:lvlJc w:val="left"/>
      <w:pPr>
        <w:ind w:left="3794" w:hanging="360"/>
      </w:pPr>
      <w:rPr>
        <w:rFonts w:ascii="Symbol" w:hAnsi="Symbol" w:hint="default"/>
      </w:rPr>
    </w:lvl>
    <w:lvl w:ilvl="4" w:tplc="1C090003" w:tentative="1">
      <w:start w:val="1"/>
      <w:numFmt w:val="bullet"/>
      <w:lvlText w:val="o"/>
      <w:lvlJc w:val="left"/>
      <w:pPr>
        <w:ind w:left="4514" w:hanging="360"/>
      </w:pPr>
      <w:rPr>
        <w:rFonts w:ascii="Courier New" w:hAnsi="Courier New" w:cs="Courier New" w:hint="default"/>
      </w:rPr>
    </w:lvl>
    <w:lvl w:ilvl="5" w:tplc="1C090005" w:tentative="1">
      <w:start w:val="1"/>
      <w:numFmt w:val="bullet"/>
      <w:lvlText w:val=""/>
      <w:lvlJc w:val="left"/>
      <w:pPr>
        <w:ind w:left="5234" w:hanging="360"/>
      </w:pPr>
      <w:rPr>
        <w:rFonts w:ascii="Wingdings" w:hAnsi="Wingdings" w:hint="default"/>
      </w:rPr>
    </w:lvl>
    <w:lvl w:ilvl="6" w:tplc="1C090001" w:tentative="1">
      <w:start w:val="1"/>
      <w:numFmt w:val="bullet"/>
      <w:lvlText w:val=""/>
      <w:lvlJc w:val="left"/>
      <w:pPr>
        <w:ind w:left="5954" w:hanging="360"/>
      </w:pPr>
      <w:rPr>
        <w:rFonts w:ascii="Symbol" w:hAnsi="Symbol" w:hint="default"/>
      </w:rPr>
    </w:lvl>
    <w:lvl w:ilvl="7" w:tplc="1C090003" w:tentative="1">
      <w:start w:val="1"/>
      <w:numFmt w:val="bullet"/>
      <w:lvlText w:val="o"/>
      <w:lvlJc w:val="left"/>
      <w:pPr>
        <w:ind w:left="6674" w:hanging="360"/>
      </w:pPr>
      <w:rPr>
        <w:rFonts w:ascii="Courier New" w:hAnsi="Courier New" w:cs="Courier New" w:hint="default"/>
      </w:rPr>
    </w:lvl>
    <w:lvl w:ilvl="8" w:tplc="1C090005" w:tentative="1">
      <w:start w:val="1"/>
      <w:numFmt w:val="bullet"/>
      <w:lvlText w:val=""/>
      <w:lvlJc w:val="left"/>
      <w:pPr>
        <w:ind w:left="7394" w:hanging="360"/>
      </w:pPr>
      <w:rPr>
        <w:rFonts w:ascii="Wingdings" w:hAnsi="Wingdings" w:hint="default"/>
      </w:rPr>
    </w:lvl>
  </w:abstractNum>
  <w:abstractNum w:abstractNumId="4" w15:restartNumberingAfterBreak="0">
    <w:nsid w:val="150E751F"/>
    <w:multiLevelType w:val="multilevel"/>
    <w:tmpl w:val="DBE8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3AE3C18"/>
    <w:multiLevelType w:val="multilevel"/>
    <w:tmpl w:val="3F08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3B10488"/>
    <w:multiLevelType w:val="multilevel"/>
    <w:tmpl w:val="1CDC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59793187"/>
    <w:multiLevelType w:val="multilevel"/>
    <w:tmpl w:val="7FF4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9"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5FC30324"/>
    <w:multiLevelType w:val="multilevel"/>
    <w:tmpl w:val="DC66D6FA"/>
    <w:numStyleLink w:val="ACSListStyle"/>
  </w:abstractNum>
  <w:abstractNum w:abstractNumId="31"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2"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0611652"/>
    <w:multiLevelType w:val="multilevel"/>
    <w:tmpl w:val="FB5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B95B4B"/>
    <w:multiLevelType w:val="multilevel"/>
    <w:tmpl w:val="2506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C24AEE"/>
    <w:multiLevelType w:val="hybridMultilevel"/>
    <w:tmpl w:val="A886A2B2"/>
    <w:lvl w:ilvl="0" w:tplc="35C4254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2"/>
  </w:num>
  <w:num w:numId="2" w16cid:durableId="1455446398">
    <w:abstractNumId w:val="6"/>
  </w:num>
  <w:num w:numId="3" w16cid:durableId="236675952">
    <w:abstractNumId w:val="5"/>
  </w:num>
  <w:num w:numId="4" w16cid:durableId="1817607055">
    <w:abstractNumId w:val="17"/>
  </w:num>
  <w:num w:numId="5" w16cid:durableId="1050690789">
    <w:abstractNumId w:val="30"/>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2"/>
  </w:num>
  <w:num w:numId="7" w16cid:durableId="1227371664">
    <w:abstractNumId w:val="12"/>
  </w:num>
  <w:num w:numId="8" w16cid:durableId="134614312">
    <w:abstractNumId w:val="28"/>
  </w:num>
  <w:num w:numId="9" w16cid:durableId="1964383686">
    <w:abstractNumId w:val="8"/>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3"/>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1"/>
  </w:num>
  <w:num w:numId="19" w16cid:durableId="674304335">
    <w:abstractNumId w:val="16"/>
  </w:num>
  <w:num w:numId="20" w16cid:durableId="867572746">
    <w:abstractNumId w:val="29"/>
  </w:num>
  <w:num w:numId="21" w16cid:durableId="129981831">
    <w:abstractNumId w:val="26"/>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4"/>
  </w:num>
  <w:num w:numId="27" w16cid:durableId="1744528886">
    <w:abstractNumId w:val="25"/>
  </w:num>
  <w:num w:numId="28" w16cid:durableId="1378238183">
    <w:abstractNumId w:val="19"/>
  </w:num>
  <w:num w:numId="29" w16cid:durableId="1146166041">
    <w:abstractNumId w:val="35"/>
  </w:num>
  <w:num w:numId="30" w16cid:durableId="160128277">
    <w:abstractNumId w:val="10"/>
  </w:num>
  <w:num w:numId="31" w16cid:durableId="324554064">
    <w:abstractNumId w:val="37"/>
  </w:num>
  <w:num w:numId="32" w16cid:durableId="608196441">
    <w:abstractNumId w:val="21"/>
  </w:num>
  <w:num w:numId="33" w16cid:durableId="1061244911">
    <w:abstractNumId w:val="11"/>
  </w:num>
  <w:num w:numId="34" w16cid:durableId="1179854558">
    <w:abstractNumId w:val="15"/>
  </w:num>
  <w:num w:numId="35" w16cid:durableId="1253660253">
    <w:abstractNumId w:val="7"/>
  </w:num>
  <w:num w:numId="36" w16cid:durableId="1040209671">
    <w:abstractNumId w:val="12"/>
  </w:num>
  <w:num w:numId="37" w16cid:durableId="1800294870">
    <w:abstractNumId w:val="12"/>
  </w:num>
  <w:num w:numId="38" w16cid:durableId="1634486951">
    <w:abstractNumId w:val="36"/>
  </w:num>
  <w:num w:numId="39" w16cid:durableId="1093815304">
    <w:abstractNumId w:val="24"/>
  </w:num>
  <w:num w:numId="40" w16cid:durableId="722488518">
    <w:abstractNumId w:val="3"/>
  </w:num>
  <w:num w:numId="41" w16cid:durableId="889994819">
    <w:abstractNumId w:val="4"/>
  </w:num>
  <w:num w:numId="42" w16cid:durableId="173568366">
    <w:abstractNumId w:val="27"/>
  </w:num>
  <w:num w:numId="43" w16cid:durableId="1836843837">
    <w:abstractNumId w:val="20"/>
  </w:num>
  <w:num w:numId="44" w16cid:durableId="1292515147">
    <w:abstractNumId w:val="33"/>
  </w:num>
  <w:num w:numId="45" w16cid:durableId="1698848472">
    <w:abstractNumId w:val="38"/>
  </w:num>
  <w:num w:numId="46" w16cid:durableId="1138914309">
    <w:abstractNumId w:val="18"/>
  </w:num>
  <w:num w:numId="47" w16cid:durableId="2045867223">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7B0"/>
    <w:rsid w:val="000458D1"/>
    <w:rsid w:val="00046872"/>
    <w:rsid w:val="000474A3"/>
    <w:rsid w:val="00050A61"/>
    <w:rsid w:val="00051832"/>
    <w:rsid w:val="0005226A"/>
    <w:rsid w:val="0005233B"/>
    <w:rsid w:val="00052B5A"/>
    <w:rsid w:val="000567EE"/>
    <w:rsid w:val="00056E94"/>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C47BC"/>
    <w:rsid w:val="000E070F"/>
    <w:rsid w:val="000E4388"/>
    <w:rsid w:val="000E4F51"/>
    <w:rsid w:val="000E63F3"/>
    <w:rsid w:val="000F6CD7"/>
    <w:rsid w:val="0010102C"/>
    <w:rsid w:val="00101956"/>
    <w:rsid w:val="0010557F"/>
    <w:rsid w:val="0010656A"/>
    <w:rsid w:val="001123AD"/>
    <w:rsid w:val="001221C6"/>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7EDC"/>
    <w:rsid w:val="00200F33"/>
    <w:rsid w:val="0020223D"/>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A5AFB"/>
    <w:rsid w:val="002B25D2"/>
    <w:rsid w:val="002B3086"/>
    <w:rsid w:val="002B45F7"/>
    <w:rsid w:val="002C12D7"/>
    <w:rsid w:val="002C45AC"/>
    <w:rsid w:val="002D1608"/>
    <w:rsid w:val="002D3216"/>
    <w:rsid w:val="002E0CB1"/>
    <w:rsid w:val="002E7DFD"/>
    <w:rsid w:val="002F2FD6"/>
    <w:rsid w:val="002F37E7"/>
    <w:rsid w:val="002F3D0B"/>
    <w:rsid w:val="002F5628"/>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34C1"/>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1DF"/>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974B5"/>
    <w:rsid w:val="004A1C2F"/>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B1AF4"/>
    <w:rsid w:val="005B1E63"/>
    <w:rsid w:val="005B1F78"/>
    <w:rsid w:val="005B225C"/>
    <w:rsid w:val="005B5700"/>
    <w:rsid w:val="005B664E"/>
    <w:rsid w:val="005C070C"/>
    <w:rsid w:val="005C3E6E"/>
    <w:rsid w:val="005C414D"/>
    <w:rsid w:val="005D49AB"/>
    <w:rsid w:val="005E71C3"/>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45F5F"/>
    <w:rsid w:val="00646A6D"/>
    <w:rsid w:val="00647974"/>
    <w:rsid w:val="00650FC7"/>
    <w:rsid w:val="00651EF5"/>
    <w:rsid w:val="00656061"/>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4711"/>
    <w:rsid w:val="0071520B"/>
    <w:rsid w:val="0072398B"/>
    <w:rsid w:val="0073086A"/>
    <w:rsid w:val="00730AF7"/>
    <w:rsid w:val="00730C33"/>
    <w:rsid w:val="00734950"/>
    <w:rsid w:val="007358C1"/>
    <w:rsid w:val="00736C07"/>
    <w:rsid w:val="007419B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4C16"/>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0D6F"/>
    <w:rsid w:val="007E35E4"/>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34A7"/>
    <w:rsid w:val="008C40A7"/>
    <w:rsid w:val="008D5104"/>
    <w:rsid w:val="008D6541"/>
    <w:rsid w:val="008E2E29"/>
    <w:rsid w:val="008E588B"/>
    <w:rsid w:val="008F65E8"/>
    <w:rsid w:val="008F6C51"/>
    <w:rsid w:val="008F6DED"/>
    <w:rsid w:val="009028AF"/>
    <w:rsid w:val="00903C5D"/>
    <w:rsid w:val="00905170"/>
    <w:rsid w:val="00905ABB"/>
    <w:rsid w:val="00905AE4"/>
    <w:rsid w:val="00910C2B"/>
    <w:rsid w:val="00910C2C"/>
    <w:rsid w:val="00912D7E"/>
    <w:rsid w:val="009147A0"/>
    <w:rsid w:val="00914A4B"/>
    <w:rsid w:val="00916204"/>
    <w:rsid w:val="009171F1"/>
    <w:rsid w:val="00926678"/>
    <w:rsid w:val="00931917"/>
    <w:rsid w:val="009576E9"/>
    <w:rsid w:val="00966932"/>
    <w:rsid w:val="00966EA2"/>
    <w:rsid w:val="009742E0"/>
    <w:rsid w:val="0097678F"/>
    <w:rsid w:val="0098279B"/>
    <w:rsid w:val="009938AD"/>
    <w:rsid w:val="0099432C"/>
    <w:rsid w:val="009955E6"/>
    <w:rsid w:val="00995B11"/>
    <w:rsid w:val="009966AB"/>
    <w:rsid w:val="009A1AF8"/>
    <w:rsid w:val="009B026C"/>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54B33"/>
    <w:rsid w:val="00A63339"/>
    <w:rsid w:val="00A65231"/>
    <w:rsid w:val="00A66E07"/>
    <w:rsid w:val="00A742B2"/>
    <w:rsid w:val="00A745F2"/>
    <w:rsid w:val="00A82F91"/>
    <w:rsid w:val="00A83372"/>
    <w:rsid w:val="00A8791F"/>
    <w:rsid w:val="00A9008F"/>
    <w:rsid w:val="00A901ED"/>
    <w:rsid w:val="00A946E5"/>
    <w:rsid w:val="00AB18ED"/>
    <w:rsid w:val="00AB31FE"/>
    <w:rsid w:val="00AB3FE5"/>
    <w:rsid w:val="00AB5CE3"/>
    <w:rsid w:val="00AB6B6B"/>
    <w:rsid w:val="00AB6B93"/>
    <w:rsid w:val="00AB75D0"/>
    <w:rsid w:val="00AC5383"/>
    <w:rsid w:val="00AC5AAB"/>
    <w:rsid w:val="00AC62B1"/>
    <w:rsid w:val="00AC7B6B"/>
    <w:rsid w:val="00AD7722"/>
    <w:rsid w:val="00AE050D"/>
    <w:rsid w:val="00AE1249"/>
    <w:rsid w:val="00AE2E0A"/>
    <w:rsid w:val="00AE3589"/>
    <w:rsid w:val="00AE6277"/>
    <w:rsid w:val="00AF4D0E"/>
    <w:rsid w:val="00AF6803"/>
    <w:rsid w:val="00B01F21"/>
    <w:rsid w:val="00B03BAE"/>
    <w:rsid w:val="00B0612F"/>
    <w:rsid w:val="00B1769F"/>
    <w:rsid w:val="00B24500"/>
    <w:rsid w:val="00B25BC1"/>
    <w:rsid w:val="00B316BC"/>
    <w:rsid w:val="00B32398"/>
    <w:rsid w:val="00B32CCB"/>
    <w:rsid w:val="00B3314D"/>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2C15"/>
    <w:rsid w:val="00BC7666"/>
    <w:rsid w:val="00BD2693"/>
    <w:rsid w:val="00BD4B6B"/>
    <w:rsid w:val="00BD54C4"/>
    <w:rsid w:val="00BD70A3"/>
    <w:rsid w:val="00BE226B"/>
    <w:rsid w:val="00BE284A"/>
    <w:rsid w:val="00BE55D8"/>
    <w:rsid w:val="00BE6089"/>
    <w:rsid w:val="00BF0450"/>
    <w:rsid w:val="00BF1AB5"/>
    <w:rsid w:val="00BF3410"/>
    <w:rsid w:val="00BF4F02"/>
    <w:rsid w:val="00C041EA"/>
    <w:rsid w:val="00C142ED"/>
    <w:rsid w:val="00C14590"/>
    <w:rsid w:val="00C1777E"/>
    <w:rsid w:val="00C17C0F"/>
    <w:rsid w:val="00C20D0E"/>
    <w:rsid w:val="00C3429F"/>
    <w:rsid w:val="00C34DFD"/>
    <w:rsid w:val="00C36705"/>
    <w:rsid w:val="00C37554"/>
    <w:rsid w:val="00C42470"/>
    <w:rsid w:val="00C429C7"/>
    <w:rsid w:val="00C45E0B"/>
    <w:rsid w:val="00C47A25"/>
    <w:rsid w:val="00C53564"/>
    <w:rsid w:val="00C54046"/>
    <w:rsid w:val="00C613CB"/>
    <w:rsid w:val="00C6374C"/>
    <w:rsid w:val="00C70F7B"/>
    <w:rsid w:val="00C723E1"/>
    <w:rsid w:val="00C72BB6"/>
    <w:rsid w:val="00C735E3"/>
    <w:rsid w:val="00C75B7C"/>
    <w:rsid w:val="00C7691A"/>
    <w:rsid w:val="00C80241"/>
    <w:rsid w:val="00C92C3A"/>
    <w:rsid w:val="00C95C94"/>
    <w:rsid w:val="00CB01CB"/>
    <w:rsid w:val="00CB0908"/>
    <w:rsid w:val="00CC3973"/>
    <w:rsid w:val="00CC7C2E"/>
    <w:rsid w:val="00CD1845"/>
    <w:rsid w:val="00CD3071"/>
    <w:rsid w:val="00CD3A7E"/>
    <w:rsid w:val="00CE0B71"/>
    <w:rsid w:val="00CE212F"/>
    <w:rsid w:val="00CF0AEF"/>
    <w:rsid w:val="00CF7841"/>
    <w:rsid w:val="00D00544"/>
    <w:rsid w:val="00D07DA9"/>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C79AA"/>
    <w:rsid w:val="00DD4068"/>
    <w:rsid w:val="00DD4D76"/>
    <w:rsid w:val="00DD5A1C"/>
    <w:rsid w:val="00DE6851"/>
    <w:rsid w:val="00E005BE"/>
    <w:rsid w:val="00E03B36"/>
    <w:rsid w:val="00E0536F"/>
    <w:rsid w:val="00E075CD"/>
    <w:rsid w:val="00E11D39"/>
    <w:rsid w:val="00E16A45"/>
    <w:rsid w:val="00E210E1"/>
    <w:rsid w:val="00E247EB"/>
    <w:rsid w:val="00E256AA"/>
    <w:rsid w:val="00E25BF8"/>
    <w:rsid w:val="00E2649D"/>
    <w:rsid w:val="00E2688C"/>
    <w:rsid w:val="00E317DC"/>
    <w:rsid w:val="00E3542B"/>
    <w:rsid w:val="00E40364"/>
    <w:rsid w:val="00E42D20"/>
    <w:rsid w:val="00E43C4C"/>
    <w:rsid w:val="00E46F70"/>
    <w:rsid w:val="00E5444E"/>
    <w:rsid w:val="00E5699A"/>
    <w:rsid w:val="00E63541"/>
    <w:rsid w:val="00E6458C"/>
    <w:rsid w:val="00E65A12"/>
    <w:rsid w:val="00E661B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47E0"/>
    <w:rsid w:val="00F0629C"/>
    <w:rsid w:val="00F06903"/>
    <w:rsid w:val="00F1099F"/>
    <w:rsid w:val="00F11C67"/>
    <w:rsid w:val="00F14A6E"/>
    <w:rsid w:val="00F1756D"/>
    <w:rsid w:val="00F2030A"/>
    <w:rsid w:val="00F230D3"/>
    <w:rsid w:val="00F26A44"/>
    <w:rsid w:val="00F270E1"/>
    <w:rsid w:val="00F3410B"/>
    <w:rsid w:val="00F35BF0"/>
    <w:rsid w:val="00F369A0"/>
    <w:rsid w:val="00F3718B"/>
    <w:rsid w:val="00F40C92"/>
    <w:rsid w:val="00F41575"/>
    <w:rsid w:val="00F42B57"/>
    <w:rsid w:val="00F46663"/>
    <w:rsid w:val="00F46E0A"/>
    <w:rsid w:val="00F5340D"/>
    <w:rsid w:val="00F5675C"/>
    <w:rsid w:val="00F56C25"/>
    <w:rsid w:val="00F616A4"/>
    <w:rsid w:val="00F61ECA"/>
    <w:rsid w:val="00F633EB"/>
    <w:rsid w:val="00F73178"/>
    <w:rsid w:val="00F73EE2"/>
    <w:rsid w:val="00F802D3"/>
    <w:rsid w:val="00F80D24"/>
    <w:rsid w:val="00F81C79"/>
    <w:rsid w:val="00F82E9C"/>
    <w:rsid w:val="00F83C1D"/>
    <w:rsid w:val="00F847E3"/>
    <w:rsid w:val="00F943E3"/>
    <w:rsid w:val="00FA01CD"/>
    <w:rsid w:val="00FA4A35"/>
    <w:rsid w:val="00FA7AFE"/>
    <w:rsid w:val="00FB1E06"/>
    <w:rsid w:val="00FB6A3A"/>
    <w:rsid w:val="00FC5B79"/>
    <w:rsid w:val="00FC677B"/>
    <w:rsid w:val="00FD1931"/>
    <w:rsid w:val="00FD5266"/>
    <w:rsid w:val="00FD71F8"/>
    <w:rsid w:val="00FD77AF"/>
    <w:rsid w:val="00FE1B6C"/>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5086</Words>
  <Characters>27314</Characters>
  <Application>Microsoft Office Word</Application>
  <DocSecurity>0</DocSecurity>
  <Lines>983</Lines>
  <Paragraphs>531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2021-05-13T06:31:00Z</cp:lastPrinted>
  <dcterms:created xsi:type="dcterms:W3CDTF">2025-11-16T16:11:00Z</dcterms:created>
  <dcterms:modified xsi:type="dcterms:W3CDTF">2025-11-19T05:21:00Z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