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835"/>
        <w:gridCol w:w="1134"/>
        <w:gridCol w:w="3544"/>
      </w:tblGrid>
      <w:tr w:rsidR="004E7992" w:rsidRPr="00DC591F" w14:paraId="235B0FF1" w14:textId="77777777" w:rsidTr="004E7992">
        <w:trPr>
          <w:trHeight w:val="766"/>
          <w:jc w:val="center"/>
        </w:trPr>
        <w:tc>
          <w:tcPr>
            <w:tcW w:w="3227" w:type="dxa"/>
          </w:tcPr>
          <w:p w14:paraId="1F3F8741" w14:textId="77777777" w:rsidR="004E7992" w:rsidRPr="00DC591F" w:rsidRDefault="004E7992" w:rsidP="001F3619">
            <w:pPr>
              <w:jc w:val="both"/>
              <w:rPr>
                <w:rFonts w:ascii="Arial" w:hAnsi="Arial"/>
                <w:b/>
                <w:bCs/>
                <w:sz w:val="22"/>
                <w:szCs w:val="22"/>
                <w:lang w:eastAsia="en-ZA"/>
              </w:rPr>
            </w:pPr>
          </w:p>
          <w:p w14:paraId="633481EE" w14:textId="77777777" w:rsidR="004E7992" w:rsidRPr="00DC591F" w:rsidRDefault="004E7992" w:rsidP="001F3619">
            <w:pPr>
              <w:jc w:val="both"/>
              <w:rPr>
                <w:rFonts w:ascii="Arial" w:hAnsi="Arial"/>
                <w:b/>
                <w:bCs/>
                <w:sz w:val="22"/>
                <w:szCs w:val="22"/>
                <w:lang w:eastAsia="en-ZA"/>
              </w:rPr>
            </w:pPr>
            <w:r w:rsidRPr="00DC591F">
              <w:rPr>
                <w:rFonts w:ascii="Arial" w:hAnsi="Arial"/>
                <w:b/>
                <w:bCs/>
                <w:sz w:val="22"/>
                <w:szCs w:val="22"/>
                <w:lang w:eastAsia="en-ZA"/>
              </w:rPr>
              <w:t>ENQUIRY NUMBER:</w:t>
            </w:r>
          </w:p>
          <w:p w14:paraId="706985F0" w14:textId="77777777" w:rsidR="004E7992" w:rsidRPr="00DC591F" w:rsidRDefault="004E7992" w:rsidP="001F3619">
            <w:pPr>
              <w:jc w:val="both"/>
              <w:rPr>
                <w:rFonts w:ascii="Arial" w:hAnsi="Arial"/>
                <w:b/>
                <w:bCs/>
                <w:sz w:val="22"/>
                <w:szCs w:val="22"/>
                <w:lang w:eastAsia="en-ZA"/>
              </w:rPr>
            </w:pPr>
          </w:p>
        </w:tc>
        <w:tc>
          <w:tcPr>
            <w:tcW w:w="7513" w:type="dxa"/>
            <w:gridSpan w:val="3"/>
            <w:vAlign w:val="center"/>
          </w:tcPr>
          <w:p w14:paraId="7EDB6C54" w14:textId="270CD0CB" w:rsidR="001D45F1" w:rsidRPr="001D45F1" w:rsidRDefault="005B31A5" w:rsidP="001D45F1">
            <w:pPr>
              <w:pStyle w:val="Default"/>
              <w:rPr>
                <w:sz w:val="22"/>
                <w:szCs w:val="22"/>
              </w:rPr>
            </w:pPr>
            <w:r w:rsidRPr="005B31A5">
              <w:rPr>
                <w:b/>
                <w:bCs/>
                <w:sz w:val="22"/>
                <w:szCs w:val="22"/>
              </w:rPr>
              <w:t>E2022NTCSAMWP</w:t>
            </w:r>
            <w:r w:rsidR="001D45F1" w:rsidRPr="001D45F1">
              <w:rPr>
                <w:b/>
                <w:bCs/>
                <w:sz w:val="22"/>
                <w:szCs w:val="22"/>
              </w:rPr>
              <w:t xml:space="preserve"> </w:t>
            </w:r>
          </w:p>
          <w:p w14:paraId="1B443968" w14:textId="7EE4EFA6" w:rsidR="004E7992" w:rsidRPr="00DC591F" w:rsidRDefault="004E7992" w:rsidP="004E7992">
            <w:pPr>
              <w:rPr>
                <w:rFonts w:ascii="Arial" w:hAnsi="Arial"/>
                <w:bCs/>
                <w:sz w:val="22"/>
                <w:szCs w:val="22"/>
                <w:lang w:eastAsia="en-ZA"/>
              </w:rPr>
            </w:pPr>
          </w:p>
        </w:tc>
      </w:tr>
      <w:tr w:rsidR="004E7992" w:rsidRPr="00DC591F" w14:paraId="2ABCC7CA" w14:textId="77777777" w:rsidTr="004E7992">
        <w:trPr>
          <w:trHeight w:val="766"/>
          <w:jc w:val="center"/>
        </w:trPr>
        <w:tc>
          <w:tcPr>
            <w:tcW w:w="3227" w:type="dxa"/>
          </w:tcPr>
          <w:p w14:paraId="777F5D20" w14:textId="77777777" w:rsidR="004E7992" w:rsidRPr="00DC591F" w:rsidRDefault="004E7992" w:rsidP="001F3619">
            <w:pPr>
              <w:jc w:val="both"/>
              <w:rPr>
                <w:rFonts w:ascii="Arial" w:hAnsi="Arial"/>
                <w:b/>
                <w:bCs/>
                <w:sz w:val="22"/>
                <w:szCs w:val="22"/>
                <w:lang w:eastAsia="en-ZA"/>
              </w:rPr>
            </w:pPr>
          </w:p>
          <w:p w14:paraId="6C2486E3" w14:textId="77777777" w:rsidR="004E7992" w:rsidRPr="00DC591F" w:rsidRDefault="004E7992" w:rsidP="001F3619">
            <w:pPr>
              <w:jc w:val="both"/>
              <w:rPr>
                <w:rFonts w:ascii="Arial" w:hAnsi="Arial"/>
                <w:b/>
                <w:bCs/>
                <w:sz w:val="22"/>
                <w:szCs w:val="22"/>
                <w:lang w:eastAsia="en-ZA"/>
              </w:rPr>
            </w:pPr>
            <w:r w:rsidRPr="00DC591F">
              <w:rPr>
                <w:rFonts w:ascii="Arial" w:hAnsi="Arial"/>
                <w:b/>
                <w:bCs/>
                <w:sz w:val="22"/>
                <w:szCs w:val="22"/>
                <w:lang w:eastAsia="en-ZA"/>
              </w:rPr>
              <w:t>ENQUIRY DESCRIPTION:</w:t>
            </w:r>
          </w:p>
          <w:p w14:paraId="5057B2D1" w14:textId="77777777" w:rsidR="004E7992" w:rsidRPr="00DC591F" w:rsidRDefault="004E7992" w:rsidP="001F3619">
            <w:pPr>
              <w:jc w:val="both"/>
              <w:rPr>
                <w:rFonts w:ascii="Arial" w:hAnsi="Arial"/>
                <w:b/>
                <w:bCs/>
                <w:sz w:val="22"/>
                <w:szCs w:val="22"/>
                <w:lang w:eastAsia="en-ZA"/>
              </w:rPr>
            </w:pPr>
          </w:p>
        </w:tc>
        <w:tc>
          <w:tcPr>
            <w:tcW w:w="7513" w:type="dxa"/>
            <w:gridSpan w:val="3"/>
            <w:vAlign w:val="center"/>
          </w:tcPr>
          <w:p w14:paraId="4F73DB9C" w14:textId="2099A14C" w:rsidR="004E7992" w:rsidRPr="005B31A5" w:rsidRDefault="005B31A5" w:rsidP="001D45F1">
            <w:pPr>
              <w:jc w:val="both"/>
              <w:rPr>
                <w:rFonts w:ascii="Arial" w:eastAsia="CIDFont+F1" w:hAnsi="Arial" w:cs="Arial"/>
                <w:b/>
                <w:bCs/>
                <w:color w:val="000000" w:themeColor="text1"/>
                <w:sz w:val="22"/>
                <w:szCs w:val="22"/>
              </w:rPr>
            </w:pPr>
            <w:r w:rsidRPr="005B31A5">
              <w:rPr>
                <w:rFonts w:ascii="Arial" w:eastAsiaTheme="minorHAnsi" w:hAnsi="Arial" w:cs="Arial"/>
                <w:b/>
                <w:bCs/>
                <w:color w:val="000000" w:themeColor="text1"/>
                <w:sz w:val="22"/>
                <w:szCs w:val="22"/>
                <w:lang w:val="en-ZA"/>
              </w:rPr>
              <w:t>SUPPLY AND DELIVERY OF PADLOCKS</w:t>
            </w:r>
          </w:p>
        </w:tc>
      </w:tr>
      <w:tr w:rsidR="004E7992" w:rsidRPr="00DC591F" w14:paraId="53FE6276" w14:textId="77777777" w:rsidTr="004E7992">
        <w:trPr>
          <w:trHeight w:val="778"/>
          <w:jc w:val="center"/>
        </w:trPr>
        <w:tc>
          <w:tcPr>
            <w:tcW w:w="3227" w:type="dxa"/>
          </w:tcPr>
          <w:p w14:paraId="27495B3D" w14:textId="77777777" w:rsidR="004E7992" w:rsidRPr="00DC591F" w:rsidRDefault="004E7992" w:rsidP="001F3619">
            <w:pPr>
              <w:jc w:val="both"/>
              <w:rPr>
                <w:rFonts w:ascii="Arial" w:hAnsi="Arial"/>
                <w:b/>
                <w:bCs/>
                <w:sz w:val="22"/>
                <w:szCs w:val="22"/>
                <w:lang w:eastAsia="en-ZA"/>
              </w:rPr>
            </w:pPr>
          </w:p>
          <w:p w14:paraId="443DF83E" w14:textId="77777777" w:rsidR="004E7992" w:rsidRPr="00DC591F" w:rsidRDefault="004E7992" w:rsidP="001F3619">
            <w:pPr>
              <w:jc w:val="both"/>
              <w:rPr>
                <w:rFonts w:ascii="Arial" w:hAnsi="Arial"/>
                <w:b/>
                <w:bCs/>
                <w:sz w:val="22"/>
                <w:szCs w:val="22"/>
                <w:lang w:eastAsia="en-ZA"/>
              </w:rPr>
            </w:pPr>
            <w:r w:rsidRPr="00DC591F">
              <w:rPr>
                <w:rFonts w:ascii="Arial" w:hAnsi="Arial"/>
                <w:b/>
                <w:bCs/>
                <w:sz w:val="22"/>
                <w:szCs w:val="22"/>
                <w:lang w:eastAsia="en-ZA"/>
              </w:rPr>
              <w:t>ENQUIRY CLOSING DATE:</w:t>
            </w:r>
          </w:p>
          <w:p w14:paraId="18694E7F" w14:textId="77777777" w:rsidR="004E7992" w:rsidRPr="00DC591F" w:rsidRDefault="004E7992" w:rsidP="001F3619">
            <w:pPr>
              <w:jc w:val="both"/>
              <w:rPr>
                <w:rFonts w:ascii="Arial" w:hAnsi="Arial"/>
                <w:b/>
                <w:bCs/>
                <w:sz w:val="22"/>
                <w:szCs w:val="22"/>
                <w:lang w:eastAsia="en-ZA"/>
              </w:rPr>
            </w:pPr>
          </w:p>
        </w:tc>
        <w:tc>
          <w:tcPr>
            <w:tcW w:w="2835" w:type="dxa"/>
            <w:vAlign w:val="center"/>
          </w:tcPr>
          <w:p w14:paraId="1AF52E2A" w14:textId="5548FAE5" w:rsidR="004E7992" w:rsidRPr="00DC591F" w:rsidRDefault="005B31A5" w:rsidP="004E7992">
            <w:pPr>
              <w:rPr>
                <w:rFonts w:ascii="Arial" w:hAnsi="Arial"/>
                <w:bCs/>
                <w:sz w:val="22"/>
                <w:szCs w:val="22"/>
                <w:lang w:eastAsia="en-ZA"/>
              </w:rPr>
            </w:pPr>
            <w:r>
              <w:rPr>
                <w:rFonts w:ascii="Arial" w:hAnsi="Arial"/>
                <w:bCs/>
                <w:sz w:val="22"/>
                <w:szCs w:val="22"/>
                <w:lang w:eastAsia="en-ZA"/>
              </w:rPr>
              <w:t>15 January 2026</w:t>
            </w:r>
          </w:p>
        </w:tc>
        <w:tc>
          <w:tcPr>
            <w:tcW w:w="1134" w:type="dxa"/>
          </w:tcPr>
          <w:p w14:paraId="4AF8B46F" w14:textId="77777777" w:rsidR="004E7992" w:rsidRPr="00DC591F" w:rsidRDefault="004E7992" w:rsidP="001F3619">
            <w:pPr>
              <w:jc w:val="both"/>
              <w:rPr>
                <w:rFonts w:ascii="Arial" w:hAnsi="Arial"/>
                <w:b/>
                <w:bCs/>
                <w:sz w:val="22"/>
                <w:szCs w:val="22"/>
                <w:lang w:eastAsia="en-ZA"/>
              </w:rPr>
            </w:pPr>
          </w:p>
          <w:p w14:paraId="422EE27C" w14:textId="77777777" w:rsidR="004E7992" w:rsidRPr="00DC591F" w:rsidRDefault="004E7992" w:rsidP="001F3619">
            <w:pPr>
              <w:jc w:val="both"/>
              <w:rPr>
                <w:rFonts w:ascii="Arial" w:hAnsi="Arial"/>
                <w:b/>
                <w:bCs/>
                <w:sz w:val="22"/>
                <w:szCs w:val="22"/>
                <w:lang w:eastAsia="en-ZA"/>
              </w:rPr>
            </w:pPr>
            <w:r w:rsidRPr="00DC591F">
              <w:rPr>
                <w:rFonts w:ascii="Arial" w:hAnsi="Arial"/>
                <w:b/>
                <w:bCs/>
                <w:sz w:val="22"/>
                <w:szCs w:val="22"/>
                <w:lang w:eastAsia="en-ZA"/>
              </w:rPr>
              <w:t>TIME:</w:t>
            </w:r>
          </w:p>
        </w:tc>
        <w:tc>
          <w:tcPr>
            <w:tcW w:w="3544" w:type="dxa"/>
            <w:vAlign w:val="center"/>
          </w:tcPr>
          <w:p w14:paraId="1BB398EC" w14:textId="2E3464C5" w:rsidR="004E7992" w:rsidRPr="00DC591F" w:rsidRDefault="00FF1DCA" w:rsidP="004E7992">
            <w:pPr>
              <w:rPr>
                <w:rFonts w:ascii="Arial" w:hAnsi="Arial"/>
                <w:bCs/>
                <w:sz w:val="22"/>
                <w:szCs w:val="22"/>
                <w:lang w:eastAsia="en-ZA"/>
              </w:rPr>
            </w:pPr>
            <w:r>
              <w:rPr>
                <w:rFonts w:ascii="Arial" w:hAnsi="Arial"/>
                <w:bCs/>
                <w:sz w:val="22"/>
                <w:szCs w:val="22"/>
                <w:lang w:eastAsia="en-ZA"/>
              </w:rPr>
              <w:t>10:00am</w:t>
            </w:r>
          </w:p>
        </w:tc>
      </w:tr>
    </w:tbl>
    <w:p w14:paraId="611422B4" w14:textId="77777777" w:rsidR="00B074C2" w:rsidRDefault="00B074C2" w:rsidP="00B074C2">
      <w:pPr>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s>
        <w:spacing w:after="120"/>
        <w:ind w:left="-851"/>
        <w:jc w:val="both"/>
        <w:rPr>
          <w:rFonts w:ascii="Arial" w:hAnsi="Arial" w:cs="Arial"/>
          <w:b/>
          <w:sz w:val="22"/>
          <w:szCs w:val="24"/>
          <w:lang w:val="en-GB"/>
        </w:rPr>
      </w:pPr>
    </w:p>
    <w:p w14:paraId="5C844B6D" w14:textId="77777777" w:rsidR="00B074C2" w:rsidRPr="002124D2" w:rsidRDefault="00B074C2" w:rsidP="00B074C2">
      <w:pPr>
        <w:tabs>
          <w:tab w:val="left" w:pos="397"/>
          <w:tab w:val="num" w:pos="720"/>
          <w:tab w:val="left" w:pos="907"/>
          <w:tab w:val="left" w:pos="1304"/>
          <w:tab w:val="left" w:pos="1701"/>
          <w:tab w:val="left" w:pos="2098"/>
          <w:tab w:val="left" w:pos="2494"/>
          <w:tab w:val="left" w:pos="2891"/>
          <w:tab w:val="left" w:pos="3288"/>
          <w:tab w:val="left" w:pos="3685"/>
          <w:tab w:val="left" w:pos="4082"/>
          <w:tab w:val="left" w:pos="4479"/>
        </w:tabs>
        <w:spacing w:after="120"/>
        <w:ind w:left="-851"/>
        <w:jc w:val="both"/>
        <w:rPr>
          <w:rFonts w:ascii="Arial" w:hAnsi="Arial"/>
          <w:bCs/>
          <w:sz w:val="22"/>
          <w:szCs w:val="22"/>
          <w:lang w:eastAsia="en-ZA"/>
        </w:rPr>
      </w:pPr>
      <w:r>
        <w:rPr>
          <w:rFonts w:ascii="Arial" w:hAnsi="Arial"/>
          <w:bCs/>
          <w:sz w:val="22"/>
          <w:szCs w:val="22"/>
          <w:lang w:eastAsia="en-ZA"/>
        </w:rPr>
        <w:t xml:space="preserve">In line with the 32-1034 Eskom Infrastructure Policy for Procurement and Delivery Management, clause 6.2.5.1 stipulate that the names of all tenderers that made submissions in response to the advertised competitive enquiries i.e. Expression of Interest or Invitation to Tender must be published on Eskom’s Tender Bulletin within 10 days:  </w:t>
      </w:r>
    </w:p>
    <w:p w14:paraId="5A4E6DFC" w14:textId="77777777" w:rsidR="00B074C2" w:rsidRPr="00B23605" w:rsidRDefault="00B074C2" w:rsidP="00B074C2">
      <w:pPr>
        <w:jc w:val="both"/>
        <w:rPr>
          <w:rFonts w:ascii="Arial" w:hAnsi="Arial"/>
          <w:sz w:val="20"/>
          <w:lang w:val="en-ZA" w:eastAsia="en-ZA"/>
        </w:rPr>
      </w:pPr>
      <w:r w:rsidRPr="00B23605">
        <w:rPr>
          <w:rFonts w:ascii="Arial" w:hAnsi="Arial"/>
          <w:sz w:val="20"/>
          <w:lang w:val="en-ZA" w:eastAsia="en-ZA"/>
        </w:rPr>
        <w:t xml:space="preserve"> </w:t>
      </w:r>
    </w:p>
    <w:tbl>
      <w:tblPr>
        <w:tblW w:w="1071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9435"/>
      </w:tblGrid>
      <w:tr w:rsidR="00B074C2" w:rsidRPr="00033D70" w14:paraId="12830293" w14:textId="77777777" w:rsidTr="00B074C2">
        <w:trPr>
          <w:trHeight w:val="489"/>
        </w:trPr>
        <w:tc>
          <w:tcPr>
            <w:tcW w:w="1277" w:type="dxa"/>
            <w:shd w:val="clear" w:color="000000" w:fill="C4D79B"/>
            <w:noWrap/>
            <w:vAlign w:val="bottom"/>
            <w:hideMark/>
          </w:tcPr>
          <w:p w14:paraId="0DDE5124" w14:textId="77777777" w:rsidR="00B074C2" w:rsidRPr="00033D70" w:rsidRDefault="00B074C2" w:rsidP="001F3619">
            <w:pPr>
              <w:jc w:val="center"/>
              <w:rPr>
                <w:rFonts w:ascii="Arial" w:hAnsi="Arial" w:cs="Arial"/>
                <w:b/>
                <w:bCs/>
                <w:color w:val="000000"/>
                <w:sz w:val="22"/>
                <w:szCs w:val="22"/>
                <w:lang w:val="en-ZA" w:eastAsia="en-ZA"/>
              </w:rPr>
            </w:pPr>
            <w:r>
              <w:rPr>
                <w:rFonts w:ascii="Arial" w:hAnsi="Arial" w:cs="Arial"/>
                <w:b/>
                <w:bCs/>
                <w:color w:val="000000"/>
                <w:sz w:val="22"/>
                <w:szCs w:val="22"/>
                <w:lang w:val="en-ZA" w:eastAsia="en-ZA"/>
              </w:rPr>
              <w:t>NO.</w:t>
            </w:r>
          </w:p>
        </w:tc>
        <w:tc>
          <w:tcPr>
            <w:tcW w:w="9435" w:type="dxa"/>
            <w:shd w:val="clear" w:color="000000" w:fill="C4D79B"/>
            <w:noWrap/>
            <w:vAlign w:val="bottom"/>
          </w:tcPr>
          <w:p w14:paraId="24DB7778" w14:textId="77777777" w:rsidR="00B074C2" w:rsidRPr="00033D70" w:rsidRDefault="00B074C2" w:rsidP="001F3619">
            <w:pPr>
              <w:jc w:val="center"/>
              <w:rPr>
                <w:rFonts w:ascii="Arial" w:hAnsi="Arial" w:cs="Arial"/>
                <w:b/>
                <w:bCs/>
                <w:color w:val="000000"/>
                <w:sz w:val="22"/>
                <w:szCs w:val="22"/>
                <w:lang w:val="en-ZA" w:eastAsia="en-ZA"/>
              </w:rPr>
            </w:pPr>
            <w:r>
              <w:rPr>
                <w:rFonts w:ascii="Arial" w:hAnsi="Arial" w:cs="Arial"/>
                <w:b/>
                <w:bCs/>
                <w:color w:val="000000"/>
                <w:sz w:val="22"/>
                <w:szCs w:val="22"/>
                <w:lang w:val="en-ZA" w:eastAsia="en-ZA"/>
              </w:rPr>
              <w:t>NAME OF BIDDER (S)</w:t>
            </w:r>
          </w:p>
        </w:tc>
      </w:tr>
      <w:tr w:rsidR="00B074C2" w:rsidRPr="00033D70" w14:paraId="74EA5041" w14:textId="77777777" w:rsidTr="00B074C2">
        <w:trPr>
          <w:trHeight w:val="249"/>
        </w:trPr>
        <w:tc>
          <w:tcPr>
            <w:tcW w:w="1277" w:type="dxa"/>
            <w:shd w:val="clear" w:color="000000" w:fill="FFFFFF"/>
            <w:vAlign w:val="bottom"/>
          </w:tcPr>
          <w:p w14:paraId="47067BEC" w14:textId="3549FC02" w:rsidR="00B074C2" w:rsidRPr="006602A5" w:rsidRDefault="00FF1DCA" w:rsidP="001F3619">
            <w:pPr>
              <w:rPr>
                <w:rFonts w:ascii="Arial" w:hAnsi="Arial" w:cs="Arial"/>
                <w:color w:val="000000" w:themeColor="text1"/>
                <w:sz w:val="22"/>
                <w:szCs w:val="22"/>
                <w:lang w:val="en-ZA" w:eastAsia="en-ZA"/>
              </w:rPr>
            </w:pPr>
            <w:bookmarkStart w:id="0" w:name="_Hlk219725964"/>
            <w:r w:rsidRPr="006602A5">
              <w:rPr>
                <w:rFonts w:ascii="Arial" w:hAnsi="Arial" w:cs="Arial"/>
                <w:color w:val="000000" w:themeColor="text1"/>
                <w:sz w:val="22"/>
                <w:szCs w:val="22"/>
                <w:lang w:val="en-ZA" w:eastAsia="en-ZA"/>
              </w:rPr>
              <w:t>1</w:t>
            </w:r>
          </w:p>
        </w:tc>
        <w:tc>
          <w:tcPr>
            <w:tcW w:w="9435" w:type="dxa"/>
            <w:shd w:val="clear" w:color="000000" w:fill="FFFFFF"/>
            <w:vAlign w:val="bottom"/>
          </w:tcPr>
          <w:p w14:paraId="5ECCE140" w14:textId="1065715F" w:rsidR="00B074C2"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AFROLOG PTY LTD</w:t>
            </w:r>
          </w:p>
        </w:tc>
      </w:tr>
      <w:tr w:rsidR="00B074C2" w:rsidRPr="00033D70" w14:paraId="03ABB642" w14:textId="77777777" w:rsidTr="00B074C2">
        <w:trPr>
          <w:trHeight w:val="300"/>
        </w:trPr>
        <w:tc>
          <w:tcPr>
            <w:tcW w:w="1277" w:type="dxa"/>
            <w:shd w:val="clear" w:color="000000" w:fill="FFFFFF"/>
            <w:vAlign w:val="bottom"/>
          </w:tcPr>
          <w:p w14:paraId="5C15BF0E" w14:textId="20268C57" w:rsidR="00B074C2" w:rsidRPr="006602A5" w:rsidRDefault="00FF1DCA"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w:t>
            </w:r>
          </w:p>
        </w:tc>
        <w:tc>
          <w:tcPr>
            <w:tcW w:w="9435" w:type="dxa"/>
            <w:shd w:val="clear" w:color="000000" w:fill="FFFFFF"/>
            <w:vAlign w:val="bottom"/>
          </w:tcPr>
          <w:p w14:paraId="494F5639" w14:textId="082BF4B4" w:rsidR="00B074C2"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ARGIVAHD INVESTMENTS PTY LTD</w:t>
            </w:r>
          </w:p>
        </w:tc>
      </w:tr>
      <w:tr w:rsidR="005C4E3A" w:rsidRPr="00033D70" w14:paraId="190A2D00" w14:textId="77777777" w:rsidTr="00B074C2">
        <w:trPr>
          <w:trHeight w:val="300"/>
        </w:trPr>
        <w:tc>
          <w:tcPr>
            <w:tcW w:w="1277" w:type="dxa"/>
            <w:shd w:val="clear" w:color="000000" w:fill="FFFFFF"/>
            <w:vAlign w:val="bottom"/>
          </w:tcPr>
          <w:p w14:paraId="6662049C" w14:textId="145C9B24" w:rsidR="005C4E3A" w:rsidRPr="006602A5" w:rsidRDefault="005C4E3A"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w:t>
            </w:r>
          </w:p>
        </w:tc>
        <w:tc>
          <w:tcPr>
            <w:tcW w:w="9435" w:type="dxa"/>
            <w:shd w:val="clear" w:color="000000" w:fill="FFFFFF"/>
            <w:vAlign w:val="bottom"/>
          </w:tcPr>
          <w:p w14:paraId="5957D16D" w14:textId="47869225" w:rsidR="005C4E3A"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ATTICUS PROJECTS</w:t>
            </w:r>
          </w:p>
        </w:tc>
      </w:tr>
      <w:tr w:rsidR="005C4E3A" w:rsidRPr="00033D70" w14:paraId="3D024B04" w14:textId="77777777" w:rsidTr="00B074C2">
        <w:trPr>
          <w:trHeight w:val="300"/>
        </w:trPr>
        <w:tc>
          <w:tcPr>
            <w:tcW w:w="1277" w:type="dxa"/>
            <w:shd w:val="clear" w:color="000000" w:fill="FFFFFF"/>
            <w:vAlign w:val="bottom"/>
          </w:tcPr>
          <w:p w14:paraId="42C88699" w14:textId="3FB86BC0" w:rsidR="005C4E3A" w:rsidRPr="006602A5" w:rsidRDefault="005C4E3A"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w:t>
            </w:r>
          </w:p>
        </w:tc>
        <w:tc>
          <w:tcPr>
            <w:tcW w:w="9435" w:type="dxa"/>
            <w:shd w:val="clear" w:color="000000" w:fill="FFFFFF"/>
            <w:vAlign w:val="bottom"/>
          </w:tcPr>
          <w:p w14:paraId="21E082AF" w14:textId="1D8A1F92" w:rsidR="005C4E3A"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BBP MAINTENANCE REPAIRS AND SUPPLIE</w:t>
            </w:r>
          </w:p>
        </w:tc>
      </w:tr>
      <w:tr w:rsidR="005C4E3A" w:rsidRPr="00033D70" w14:paraId="049B1B23" w14:textId="77777777" w:rsidTr="00B074C2">
        <w:trPr>
          <w:trHeight w:val="300"/>
        </w:trPr>
        <w:tc>
          <w:tcPr>
            <w:tcW w:w="1277" w:type="dxa"/>
            <w:shd w:val="clear" w:color="000000" w:fill="FFFFFF"/>
            <w:vAlign w:val="bottom"/>
          </w:tcPr>
          <w:p w14:paraId="3087882F" w14:textId="210A7D05" w:rsidR="005C4E3A" w:rsidRPr="006602A5" w:rsidRDefault="005C4E3A"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5</w:t>
            </w:r>
          </w:p>
        </w:tc>
        <w:tc>
          <w:tcPr>
            <w:tcW w:w="9435" w:type="dxa"/>
            <w:shd w:val="clear" w:color="000000" w:fill="FFFFFF"/>
            <w:vAlign w:val="bottom"/>
          </w:tcPr>
          <w:p w14:paraId="5A803C6D" w14:textId="65C99FEE" w:rsidR="005C4E3A"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BOLT &amp; ENGINEERING DISTRIBUTORS (PTY) LTD</w:t>
            </w:r>
          </w:p>
        </w:tc>
      </w:tr>
      <w:tr w:rsidR="001D45F1" w:rsidRPr="00033D70" w14:paraId="634266A2" w14:textId="77777777" w:rsidTr="00B074C2">
        <w:trPr>
          <w:trHeight w:val="300"/>
        </w:trPr>
        <w:tc>
          <w:tcPr>
            <w:tcW w:w="1277" w:type="dxa"/>
            <w:shd w:val="clear" w:color="000000" w:fill="FFFFFF"/>
            <w:vAlign w:val="bottom"/>
          </w:tcPr>
          <w:p w14:paraId="614F91A5" w14:textId="0AC83779" w:rsidR="001D45F1" w:rsidRPr="006602A5" w:rsidRDefault="001D45F1"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6.</w:t>
            </w:r>
          </w:p>
        </w:tc>
        <w:tc>
          <w:tcPr>
            <w:tcW w:w="9435" w:type="dxa"/>
            <w:shd w:val="clear" w:color="000000" w:fill="FFFFFF"/>
            <w:vAlign w:val="bottom"/>
          </w:tcPr>
          <w:p w14:paraId="44935576" w14:textId="1A9BB1A0" w:rsidR="001D45F1"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CHIX</w:t>
            </w:r>
          </w:p>
        </w:tc>
      </w:tr>
      <w:tr w:rsidR="001D45F1" w:rsidRPr="00033D70" w14:paraId="4EFF0268" w14:textId="77777777" w:rsidTr="00B074C2">
        <w:trPr>
          <w:trHeight w:val="300"/>
        </w:trPr>
        <w:tc>
          <w:tcPr>
            <w:tcW w:w="1277" w:type="dxa"/>
            <w:shd w:val="clear" w:color="000000" w:fill="FFFFFF"/>
            <w:vAlign w:val="bottom"/>
          </w:tcPr>
          <w:p w14:paraId="3D1E0668" w14:textId="75A2AA8F" w:rsidR="001D45F1" w:rsidRPr="006602A5" w:rsidRDefault="001D45F1"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7.</w:t>
            </w:r>
          </w:p>
        </w:tc>
        <w:tc>
          <w:tcPr>
            <w:tcW w:w="9435" w:type="dxa"/>
            <w:shd w:val="clear" w:color="000000" w:fill="FFFFFF"/>
            <w:vAlign w:val="bottom"/>
          </w:tcPr>
          <w:p w14:paraId="43E8A497" w14:textId="4DBF523E" w:rsidR="001D45F1"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CLEAN VIEW TRADING</w:t>
            </w:r>
          </w:p>
        </w:tc>
      </w:tr>
      <w:tr w:rsidR="00037280" w:rsidRPr="00033D70" w14:paraId="62217917" w14:textId="77777777" w:rsidTr="00314BDC">
        <w:trPr>
          <w:trHeight w:val="300"/>
        </w:trPr>
        <w:tc>
          <w:tcPr>
            <w:tcW w:w="1277" w:type="dxa"/>
            <w:shd w:val="clear" w:color="000000" w:fill="FFFFFF"/>
            <w:vAlign w:val="bottom"/>
          </w:tcPr>
          <w:p w14:paraId="2840BE81" w14:textId="101900D0" w:rsidR="00037280" w:rsidRPr="006602A5" w:rsidRDefault="00037280" w:rsidP="00037280">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8.</w:t>
            </w:r>
          </w:p>
        </w:tc>
        <w:tc>
          <w:tcPr>
            <w:tcW w:w="9435" w:type="dxa"/>
            <w:shd w:val="clear" w:color="000000" w:fill="FFFFFF"/>
          </w:tcPr>
          <w:p w14:paraId="56D91C59" w14:textId="32DDA75D" w:rsidR="00037280" w:rsidRPr="006602A5" w:rsidRDefault="004E473E" w:rsidP="00037280">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CULLIN AFRICA</w:t>
            </w:r>
          </w:p>
        </w:tc>
      </w:tr>
      <w:tr w:rsidR="00037280" w:rsidRPr="00033D70" w14:paraId="32077BA0" w14:textId="77777777" w:rsidTr="00314BDC">
        <w:trPr>
          <w:trHeight w:val="300"/>
        </w:trPr>
        <w:tc>
          <w:tcPr>
            <w:tcW w:w="1277" w:type="dxa"/>
            <w:shd w:val="clear" w:color="000000" w:fill="FFFFFF"/>
            <w:vAlign w:val="bottom"/>
          </w:tcPr>
          <w:p w14:paraId="522B56BA" w14:textId="13E1E984" w:rsidR="00037280" w:rsidRPr="006602A5" w:rsidRDefault="00037280" w:rsidP="00037280">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9.</w:t>
            </w:r>
          </w:p>
        </w:tc>
        <w:tc>
          <w:tcPr>
            <w:tcW w:w="9435" w:type="dxa"/>
            <w:shd w:val="clear" w:color="000000" w:fill="FFFFFF"/>
          </w:tcPr>
          <w:p w14:paraId="63AAFF0D" w14:textId="1C31027B" w:rsidR="00037280" w:rsidRPr="006602A5" w:rsidRDefault="004E473E" w:rsidP="00037280">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DAFREDO HOLDINGS PTY LTD</w:t>
            </w:r>
          </w:p>
        </w:tc>
      </w:tr>
      <w:tr w:rsidR="005B31A5" w:rsidRPr="00033D70" w14:paraId="105C2843" w14:textId="77777777" w:rsidTr="00B074C2">
        <w:trPr>
          <w:trHeight w:val="300"/>
        </w:trPr>
        <w:tc>
          <w:tcPr>
            <w:tcW w:w="1277" w:type="dxa"/>
            <w:shd w:val="clear" w:color="000000" w:fill="FFFFFF"/>
            <w:vAlign w:val="bottom"/>
          </w:tcPr>
          <w:p w14:paraId="66295A0E" w14:textId="503D7359" w:rsidR="005B31A5" w:rsidRPr="006602A5" w:rsidRDefault="00037280"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10.</w:t>
            </w:r>
          </w:p>
        </w:tc>
        <w:tc>
          <w:tcPr>
            <w:tcW w:w="9435" w:type="dxa"/>
            <w:shd w:val="clear" w:color="000000" w:fill="FFFFFF"/>
            <w:vAlign w:val="bottom"/>
          </w:tcPr>
          <w:p w14:paraId="5B70C5AB" w14:textId="62F5A77B" w:rsidR="005B31A5"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DLAMINI UNATHI (PTY) LTD</w:t>
            </w:r>
          </w:p>
        </w:tc>
      </w:tr>
      <w:tr w:rsidR="005B31A5" w:rsidRPr="00033D70" w14:paraId="1802F32B" w14:textId="77777777" w:rsidTr="00B074C2">
        <w:trPr>
          <w:trHeight w:val="300"/>
        </w:trPr>
        <w:tc>
          <w:tcPr>
            <w:tcW w:w="1277" w:type="dxa"/>
            <w:shd w:val="clear" w:color="000000" w:fill="FFFFFF"/>
            <w:vAlign w:val="bottom"/>
          </w:tcPr>
          <w:p w14:paraId="2ADA21B0" w14:textId="5F0BC7D6" w:rsidR="005B31A5" w:rsidRPr="006602A5" w:rsidRDefault="00037280"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11.</w:t>
            </w:r>
          </w:p>
        </w:tc>
        <w:tc>
          <w:tcPr>
            <w:tcW w:w="9435" w:type="dxa"/>
            <w:shd w:val="clear" w:color="000000" w:fill="FFFFFF"/>
            <w:vAlign w:val="bottom"/>
          </w:tcPr>
          <w:p w14:paraId="0D4B2CD1" w14:textId="42C0A8B2" w:rsidR="005B31A5"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DUSTPRO</w:t>
            </w:r>
          </w:p>
        </w:tc>
      </w:tr>
      <w:tr w:rsidR="005B31A5" w:rsidRPr="00033D70" w14:paraId="2C483D23" w14:textId="77777777" w:rsidTr="00B074C2">
        <w:trPr>
          <w:trHeight w:val="300"/>
        </w:trPr>
        <w:tc>
          <w:tcPr>
            <w:tcW w:w="1277" w:type="dxa"/>
            <w:shd w:val="clear" w:color="000000" w:fill="FFFFFF"/>
            <w:vAlign w:val="bottom"/>
          </w:tcPr>
          <w:p w14:paraId="30963416" w14:textId="3E28261A" w:rsidR="005B31A5" w:rsidRPr="006602A5" w:rsidRDefault="00037280"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12.</w:t>
            </w:r>
          </w:p>
        </w:tc>
        <w:tc>
          <w:tcPr>
            <w:tcW w:w="9435" w:type="dxa"/>
            <w:shd w:val="clear" w:color="000000" w:fill="FFFFFF"/>
            <w:vAlign w:val="bottom"/>
          </w:tcPr>
          <w:p w14:paraId="0D590CAF" w14:textId="545DF484" w:rsidR="005B31A5"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EW TOOLS AND INDUSTRIAL SUPPLIES</w:t>
            </w:r>
          </w:p>
        </w:tc>
      </w:tr>
      <w:tr w:rsidR="005B31A5" w:rsidRPr="00033D70" w14:paraId="6E3F93EA" w14:textId="77777777" w:rsidTr="00B074C2">
        <w:trPr>
          <w:trHeight w:val="300"/>
        </w:trPr>
        <w:tc>
          <w:tcPr>
            <w:tcW w:w="1277" w:type="dxa"/>
            <w:shd w:val="clear" w:color="000000" w:fill="FFFFFF"/>
            <w:vAlign w:val="bottom"/>
          </w:tcPr>
          <w:p w14:paraId="71FA009D" w14:textId="7C7AB656" w:rsidR="005B31A5" w:rsidRPr="006602A5" w:rsidRDefault="00037280"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13.</w:t>
            </w:r>
          </w:p>
        </w:tc>
        <w:tc>
          <w:tcPr>
            <w:tcW w:w="9435" w:type="dxa"/>
            <w:shd w:val="clear" w:color="000000" w:fill="FFFFFF"/>
            <w:vAlign w:val="bottom"/>
          </w:tcPr>
          <w:p w14:paraId="1EF669A5" w14:textId="76B738B0" w:rsidR="005B31A5" w:rsidRPr="006602A5" w:rsidRDefault="004E473E" w:rsidP="001F3619">
            <w:pPr>
              <w:rPr>
                <w:rFonts w:ascii="Arial" w:hAnsi="Arial" w:cs="Arial"/>
                <w:color w:val="000000" w:themeColor="text1"/>
                <w:sz w:val="22"/>
                <w:szCs w:val="22"/>
                <w:lang w:val="en-ZA" w:eastAsia="en-ZA"/>
              </w:rPr>
            </w:pPr>
            <w:r w:rsidRPr="006602A5">
              <w:rPr>
                <w:rFonts w:ascii="Arial" w:eastAsiaTheme="minorHAnsi" w:hAnsi="Arial" w:cs="Arial"/>
                <w:color w:val="000000" w:themeColor="text1"/>
                <w:sz w:val="22"/>
                <w:szCs w:val="22"/>
                <w:lang w:val="en-ZA"/>
              </w:rPr>
              <w:t>GANICUM CONSULTING PTY LTD</w:t>
            </w:r>
          </w:p>
        </w:tc>
      </w:tr>
      <w:tr w:rsidR="00037280" w:rsidRPr="00033D70" w14:paraId="635544EE" w14:textId="77777777" w:rsidTr="00B074C2">
        <w:trPr>
          <w:trHeight w:val="300"/>
        </w:trPr>
        <w:tc>
          <w:tcPr>
            <w:tcW w:w="1277" w:type="dxa"/>
            <w:shd w:val="clear" w:color="000000" w:fill="FFFFFF"/>
            <w:vAlign w:val="bottom"/>
          </w:tcPr>
          <w:p w14:paraId="1143816C" w14:textId="4176BADC" w:rsidR="00037280" w:rsidRPr="006602A5" w:rsidRDefault="00037280"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14.</w:t>
            </w:r>
          </w:p>
        </w:tc>
        <w:tc>
          <w:tcPr>
            <w:tcW w:w="9435" w:type="dxa"/>
            <w:shd w:val="clear" w:color="000000" w:fill="FFFFFF"/>
            <w:vAlign w:val="bottom"/>
          </w:tcPr>
          <w:p w14:paraId="65C8CC5F" w14:textId="127CD2B5"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GI ENGINEERING</w:t>
            </w:r>
          </w:p>
        </w:tc>
      </w:tr>
      <w:tr w:rsidR="00037280" w:rsidRPr="00033D70" w14:paraId="1A727B20" w14:textId="77777777" w:rsidTr="00B074C2">
        <w:trPr>
          <w:trHeight w:val="300"/>
        </w:trPr>
        <w:tc>
          <w:tcPr>
            <w:tcW w:w="1277" w:type="dxa"/>
            <w:shd w:val="clear" w:color="000000" w:fill="FFFFFF"/>
            <w:vAlign w:val="bottom"/>
          </w:tcPr>
          <w:p w14:paraId="404939A5" w14:textId="1D28ADA0"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15.</w:t>
            </w:r>
          </w:p>
        </w:tc>
        <w:tc>
          <w:tcPr>
            <w:tcW w:w="9435" w:type="dxa"/>
            <w:shd w:val="clear" w:color="000000" w:fill="FFFFFF"/>
            <w:vAlign w:val="bottom"/>
          </w:tcPr>
          <w:p w14:paraId="543543AF" w14:textId="3D2ED7FB"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GOLD COAL ENGINEERING</w:t>
            </w:r>
          </w:p>
        </w:tc>
      </w:tr>
      <w:tr w:rsidR="00037280" w:rsidRPr="00033D70" w14:paraId="2E8E9946" w14:textId="77777777" w:rsidTr="00B074C2">
        <w:trPr>
          <w:trHeight w:val="300"/>
        </w:trPr>
        <w:tc>
          <w:tcPr>
            <w:tcW w:w="1277" w:type="dxa"/>
            <w:shd w:val="clear" w:color="000000" w:fill="FFFFFF"/>
            <w:vAlign w:val="bottom"/>
          </w:tcPr>
          <w:p w14:paraId="4A63FCE3" w14:textId="0D7712EE"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16.</w:t>
            </w:r>
          </w:p>
        </w:tc>
        <w:tc>
          <w:tcPr>
            <w:tcW w:w="9435" w:type="dxa"/>
            <w:shd w:val="clear" w:color="000000" w:fill="FFFFFF"/>
            <w:vAlign w:val="bottom"/>
          </w:tcPr>
          <w:p w14:paraId="78E97085" w14:textId="03382EB7"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HAMBANATHITHULI PTY LTD</w:t>
            </w:r>
          </w:p>
        </w:tc>
      </w:tr>
      <w:tr w:rsidR="00037280" w:rsidRPr="00033D70" w14:paraId="71DEEE0D" w14:textId="77777777" w:rsidTr="00B074C2">
        <w:trPr>
          <w:trHeight w:val="300"/>
        </w:trPr>
        <w:tc>
          <w:tcPr>
            <w:tcW w:w="1277" w:type="dxa"/>
            <w:shd w:val="clear" w:color="000000" w:fill="FFFFFF"/>
            <w:vAlign w:val="bottom"/>
          </w:tcPr>
          <w:p w14:paraId="15D5B7E6" w14:textId="17DF86CB"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17.</w:t>
            </w:r>
          </w:p>
        </w:tc>
        <w:tc>
          <w:tcPr>
            <w:tcW w:w="9435" w:type="dxa"/>
            <w:shd w:val="clear" w:color="000000" w:fill="FFFFFF"/>
            <w:vAlign w:val="bottom"/>
          </w:tcPr>
          <w:p w14:paraId="42FCA8A7" w14:textId="40F523BB"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HLE AND LIBS</w:t>
            </w:r>
          </w:p>
        </w:tc>
      </w:tr>
      <w:tr w:rsidR="00037280" w:rsidRPr="00033D70" w14:paraId="7364046E" w14:textId="77777777" w:rsidTr="00B074C2">
        <w:trPr>
          <w:trHeight w:val="300"/>
        </w:trPr>
        <w:tc>
          <w:tcPr>
            <w:tcW w:w="1277" w:type="dxa"/>
            <w:shd w:val="clear" w:color="000000" w:fill="FFFFFF"/>
            <w:vAlign w:val="bottom"/>
          </w:tcPr>
          <w:p w14:paraId="64628524" w14:textId="1C5A7F02"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18.</w:t>
            </w:r>
          </w:p>
        </w:tc>
        <w:tc>
          <w:tcPr>
            <w:tcW w:w="9435" w:type="dxa"/>
            <w:shd w:val="clear" w:color="000000" w:fill="FFFFFF"/>
            <w:vAlign w:val="bottom"/>
          </w:tcPr>
          <w:p w14:paraId="329AB023" w14:textId="2064B303"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JADULA TRADING ENTERPRISE</w:t>
            </w:r>
          </w:p>
        </w:tc>
      </w:tr>
      <w:tr w:rsidR="00037280" w:rsidRPr="00033D70" w14:paraId="7B1818D0" w14:textId="77777777" w:rsidTr="00B074C2">
        <w:trPr>
          <w:trHeight w:val="300"/>
        </w:trPr>
        <w:tc>
          <w:tcPr>
            <w:tcW w:w="1277" w:type="dxa"/>
            <w:shd w:val="clear" w:color="000000" w:fill="FFFFFF"/>
            <w:vAlign w:val="bottom"/>
          </w:tcPr>
          <w:p w14:paraId="3D77FB18" w14:textId="5042CFFA"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19.</w:t>
            </w:r>
          </w:p>
        </w:tc>
        <w:tc>
          <w:tcPr>
            <w:tcW w:w="9435" w:type="dxa"/>
            <w:shd w:val="clear" w:color="000000" w:fill="FFFFFF"/>
            <w:vAlign w:val="bottom"/>
          </w:tcPr>
          <w:p w14:paraId="3EE89139" w14:textId="394028C4"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KAMANO HOLDINGS</w:t>
            </w:r>
          </w:p>
        </w:tc>
      </w:tr>
      <w:tr w:rsidR="00037280" w:rsidRPr="00033D70" w14:paraId="6ABAADBD" w14:textId="77777777" w:rsidTr="00B074C2">
        <w:trPr>
          <w:trHeight w:val="300"/>
        </w:trPr>
        <w:tc>
          <w:tcPr>
            <w:tcW w:w="1277" w:type="dxa"/>
            <w:shd w:val="clear" w:color="000000" w:fill="FFFFFF"/>
            <w:vAlign w:val="bottom"/>
          </w:tcPr>
          <w:p w14:paraId="51AC36DF" w14:textId="0B292CDC"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20.</w:t>
            </w:r>
          </w:p>
        </w:tc>
        <w:tc>
          <w:tcPr>
            <w:tcW w:w="9435" w:type="dxa"/>
            <w:shd w:val="clear" w:color="000000" w:fill="FFFFFF"/>
            <w:vAlign w:val="bottom"/>
          </w:tcPr>
          <w:p w14:paraId="56C1FAAD" w14:textId="682FA43E"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KAPAS TRADERS (PTY) LTD</w:t>
            </w:r>
          </w:p>
        </w:tc>
      </w:tr>
      <w:tr w:rsidR="00037280" w:rsidRPr="00033D70" w14:paraId="241C00A7" w14:textId="77777777" w:rsidTr="00B074C2">
        <w:trPr>
          <w:trHeight w:val="300"/>
        </w:trPr>
        <w:tc>
          <w:tcPr>
            <w:tcW w:w="1277" w:type="dxa"/>
            <w:shd w:val="clear" w:color="000000" w:fill="FFFFFF"/>
            <w:vAlign w:val="bottom"/>
          </w:tcPr>
          <w:p w14:paraId="6AEFC003" w14:textId="4E080551"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21.</w:t>
            </w:r>
          </w:p>
        </w:tc>
        <w:tc>
          <w:tcPr>
            <w:tcW w:w="9435" w:type="dxa"/>
            <w:shd w:val="clear" w:color="000000" w:fill="FFFFFF"/>
            <w:vAlign w:val="bottom"/>
          </w:tcPr>
          <w:p w14:paraId="0AA62D14" w14:textId="039C4183"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KILOTON HYDRAULIC PNEUMATIC TOOLS AND AB</w:t>
            </w:r>
          </w:p>
        </w:tc>
      </w:tr>
      <w:tr w:rsidR="00037280" w:rsidRPr="00033D70" w14:paraId="41F7ADC0" w14:textId="77777777" w:rsidTr="00B074C2">
        <w:trPr>
          <w:trHeight w:val="300"/>
        </w:trPr>
        <w:tc>
          <w:tcPr>
            <w:tcW w:w="1277" w:type="dxa"/>
            <w:shd w:val="clear" w:color="000000" w:fill="FFFFFF"/>
            <w:vAlign w:val="bottom"/>
          </w:tcPr>
          <w:p w14:paraId="2161884E" w14:textId="01090806"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22.</w:t>
            </w:r>
          </w:p>
        </w:tc>
        <w:tc>
          <w:tcPr>
            <w:tcW w:w="9435" w:type="dxa"/>
            <w:shd w:val="clear" w:color="000000" w:fill="FFFFFF"/>
            <w:vAlign w:val="bottom"/>
          </w:tcPr>
          <w:p w14:paraId="35B6D434" w14:textId="74CD3430"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LETLAMABO PROJECTS AND INVESTMENTS</w:t>
            </w:r>
          </w:p>
        </w:tc>
      </w:tr>
      <w:tr w:rsidR="00037280" w:rsidRPr="00033D70" w14:paraId="6C6A00DB" w14:textId="77777777" w:rsidTr="00B074C2">
        <w:trPr>
          <w:trHeight w:val="300"/>
        </w:trPr>
        <w:tc>
          <w:tcPr>
            <w:tcW w:w="1277" w:type="dxa"/>
            <w:shd w:val="clear" w:color="000000" w:fill="FFFFFF"/>
            <w:vAlign w:val="bottom"/>
          </w:tcPr>
          <w:p w14:paraId="4EEF9CD6" w14:textId="1E4A2AF2" w:rsidR="00037280" w:rsidRPr="006602A5" w:rsidRDefault="0016696C" w:rsidP="001F3619">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23.</w:t>
            </w:r>
          </w:p>
        </w:tc>
        <w:tc>
          <w:tcPr>
            <w:tcW w:w="9435" w:type="dxa"/>
            <w:shd w:val="clear" w:color="000000" w:fill="FFFFFF"/>
            <w:vAlign w:val="bottom"/>
          </w:tcPr>
          <w:p w14:paraId="5960AA16" w14:textId="6F4EDCD3" w:rsidR="00037280" w:rsidRPr="006602A5" w:rsidRDefault="004E473E" w:rsidP="001F3619">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LSM DEVELOPMENTAL PROJECTS &amp; ALLIED SER</w:t>
            </w:r>
          </w:p>
        </w:tc>
      </w:tr>
      <w:tr w:rsidR="004E473E" w:rsidRPr="00033D70" w14:paraId="6998B040" w14:textId="77777777" w:rsidTr="00C12340">
        <w:trPr>
          <w:trHeight w:val="300"/>
        </w:trPr>
        <w:tc>
          <w:tcPr>
            <w:tcW w:w="1277" w:type="dxa"/>
            <w:shd w:val="clear" w:color="000000" w:fill="FFFFFF"/>
            <w:vAlign w:val="bottom"/>
          </w:tcPr>
          <w:p w14:paraId="258219DC" w14:textId="4C3A5592" w:rsidR="004E473E" w:rsidRPr="006602A5" w:rsidRDefault="0016696C" w:rsidP="004E473E">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24.</w:t>
            </w:r>
          </w:p>
        </w:tc>
        <w:tc>
          <w:tcPr>
            <w:tcW w:w="9435" w:type="dxa"/>
            <w:shd w:val="clear" w:color="000000" w:fill="FFFFFF"/>
          </w:tcPr>
          <w:p w14:paraId="0B26C678" w14:textId="54ACB2B3" w:rsidR="004E473E" w:rsidRPr="006602A5" w:rsidRDefault="004E473E" w:rsidP="004E473E">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MALPRO TRADING (PTY) LTD </w:t>
            </w:r>
          </w:p>
        </w:tc>
      </w:tr>
      <w:tr w:rsidR="004E473E" w:rsidRPr="00033D70" w14:paraId="6D7D7EB7" w14:textId="77777777" w:rsidTr="00C12340">
        <w:trPr>
          <w:trHeight w:val="300"/>
        </w:trPr>
        <w:tc>
          <w:tcPr>
            <w:tcW w:w="1277" w:type="dxa"/>
            <w:shd w:val="clear" w:color="000000" w:fill="FFFFFF"/>
            <w:vAlign w:val="bottom"/>
          </w:tcPr>
          <w:p w14:paraId="3B0490DC" w14:textId="4561DA7F" w:rsidR="004E473E" w:rsidRPr="006602A5" w:rsidRDefault="0016696C" w:rsidP="004E473E">
            <w:pPr>
              <w:rPr>
                <w:rFonts w:ascii="Arial" w:hAnsi="Arial" w:cs="Arial"/>
                <w:color w:val="000000" w:themeColor="text1"/>
                <w:sz w:val="22"/>
                <w:szCs w:val="22"/>
                <w:lang w:val="en-ZA" w:eastAsia="en-ZA"/>
              </w:rPr>
            </w:pPr>
            <w:bookmarkStart w:id="1" w:name="_Hlk219726131"/>
            <w:bookmarkEnd w:id="0"/>
            <w:r w:rsidRPr="006602A5">
              <w:rPr>
                <w:rFonts w:ascii="Arial" w:hAnsi="Arial" w:cs="Arial"/>
                <w:color w:val="000000" w:themeColor="text1"/>
                <w:sz w:val="22"/>
                <w:szCs w:val="22"/>
                <w:lang w:val="en-ZA" w:eastAsia="en-ZA"/>
              </w:rPr>
              <w:lastRenderedPageBreak/>
              <w:t>25.</w:t>
            </w:r>
          </w:p>
        </w:tc>
        <w:tc>
          <w:tcPr>
            <w:tcW w:w="9435" w:type="dxa"/>
            <w:shd w:val="clear" w:color="000000" w:fill="FFFFFF"/>
          </w:tcPr>
          <w:p w14:paraId="393626DB" w14:textId="0DF68594" w:rsidR="004E473E" w:rsidRPr="006602A5" w:rsidRDefault="004E473E" w:rsidP="004E473E">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MANGISI MSHIKA TRADING</w:t>
            </w:r>
          </w:p>
        </w:tc>
      </w:tr>
      <w:tr w:rsidR="004E473E" w:rsidRPr="00033D70" w14:paraId="641B974A" w14:textId="77777777" w:rsidTr="00AB27B9">
        <w:trPr>
          <w:trHeight w:val="300"/>
        </w:trPr>
        <w:tc>
          <w:tcPr>
            <w:tcW w:w="1277" w:type="dxa"/>
            <w:shd w:val="clear" w:color="000000" w:fill="FFFFFF"/>
            <w:vAlign w:val="bottom"/>
          </w:tcPr>
          <w:p w14:paraId="41B768DD" w14:textId="26BC0AB8" w:rsidR="004E473E" w:rsidRPr="006602A5" w:rsidRDefault="0016696C" w:rsidP="004E473E">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26.</w:t>
            </w:r>
          </w:p>
        </w:tc>
        <w:tc>
          <w:tcPr>
            <w:tcW w:w="9435" w:type="dxa"/>
            <w:shd w:val="clear" w:color="000000" w:fill="FFFFFF"/>
          </w:tcPr>
          <w:p w14:paraId="343EB111" w14:textId="7CB6805B" w:rsidR="004E473E" w:rsidRPr="006602A5" w:rsidRDefault="004E473E" w:rsidP="004E473E">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MARUMO MARIBE TRADING </w:t>
            </w:r>
          </w:p>
        </w:tc>
      </w:tr>
      <w:tr w:rsidR="004E473E" w:rsidRPr="00033D70" w14:paraId="6F62EC52" w14:textId="77777777" w:rsidTr="00AB27B9">
        <w:trPr>
          <w:trHeight w:val="300"/>
        </w:trPr>
        <w:tc>
          <w:tcPr>
            <w:tcW w:w="1277" w:type="dxa"/>
            <w:shd w:val="clear" w:color="000000" w:fill="FFFFFF"/>
            <w:vAlign w:val="bottom"/>
          </w:tcPr>
          <w:p w14:paraId="6692EFA7" w14:textId="5454E90A" w:rsidR="004E473E" w:rsidRPr="006602A5" w:rsidRDefault="0016696C" w:rsidP="004E473E">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27.</w:t>
            </w:r>
          </w:p>
        </w:tc>
        <w:tc>
          <w:tcPr>
            <w:tcW w:w="9435" w:type="dxa"/>
            <w:shd w:val="clear" w:color="000000" w:fill="FFFFFF"/>
          </w:tcPr>
          <w:p w14:paraId="2E00CA70" w14:textId="75EB479B" w:rsidR="004E473E" w:rsidRPr="006602A5" w:rsidRDefault="004E473E" w:rsidP="004E473E">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MASEKO CAPENTRY SOLUTIONS </w:t>
            </w:r>
          </w:p>
        </w:tc>
      </w:tr>
      <w:tr w:rsidR="004E473E" w:rsidRPr="00033D70" w14:paraId="14CC2D4F" w14:textId="77777777" w:rsidTr="00AB27B9">
        <w:trPr>
          <w:trHeight w:val="300"/>
        </w:trPr>
        <w:tc>
          <w:tcPr>
            <w:tcW w:w="1277" w:type="dxa"/>
            <w:shd w:val="clear" w:color="000000" w:fill="FFFFFF"/>
            <w:vAlign w:val="bottom"/>
          </w:tcPr>
          <w:p w14:paraId="778DA656" w14:textId="2DAB82A9" w:rsidR="004E473E" w:rsidRPr="006602A5" w:rsidRDefault="0016696C" w:rsidP="004E473E">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28.</w:t>
            </w:r>
          </w:p>
        </w:tc>
        <w:tc>
          <w:tcPr>
            <w:tcW w:w="9435" w:type="dxa"/>
            <w:shd w:val="clear" w:color="000000" w:fill="FFFFFF"/>
          </w:tcPr>
          <w:p w14:paraId="103322D6" w14:textId="2CB512CD" w:rsidR="004E473E" w:rsidRPr="006602A5" w:rsidRDefault="004E473E" w:rsidP="004E473E">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MATSITSE BUSINESS ENTERPRISE</w:t>
            </w:r>
          </w:p>
        </w:tc>
      </w:tr>
      <w:tr w:rsidR="00153E23" w:rsidRPr="00033D70" w14:paraId="0EB18827" w14:textId="77777777" w:rsidTr="00673F69">
        <w:trPr>
          <w:trHeight w:val="300"/>
        </w:trPr>
        <w:tc>
          <w:tcPr>
            <w:tcW w:w="1277" w:type="dxa"/>
            <w:shd w:val="clear" w:color="000000" w:fill="FFFFFF"/>
            <w:vAlign w:val="bottom"/>
          </w:tcPr>
          <w:p w14:paraId="7DC07DE3" w14:textId="25606E48" w:rsidR="00153E23" w:rsidRPr="006602A5" w:rsidRDefault="00153E23" w:rsidP="00153E23">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29.</w:t>
            </w:r>
          </w:p>
        </w:tc>
        <w:tc>
          <w:tcPr>
            <w:tcW w:w="9435" w:type="dxa"/>
            <w:shd w:val="clear" w:color="000000" w:fill="FFFFFF"/>
          </w:tcPr>
          <w:p w14:paraId="5CAA5CA8" w14:textId="46833948" w:rsidR="00153E23" w:rsidRPr="006602A5" w:rsidRDefault="00153E23" w:rsidP="00153E23">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MCX2 Engineering </w:t>
            </w:r>
          </w:p>
        </w:tc>
      </w:tr>
      <w:tr w:rsidR="00153E23" w:rsidRPr="00033D70" w14:paraId="4C034AE2" w14:textId="77777777" w:rsidTr="00673F69">
        <w:trPr>
          <w:trHeight w:val="300"/>
        </w:trPr>
        <w:tc>
          <w:tcPr>
            <w:tcW w:w="1277" w:type="dxa"/>
            <w:shd w:val="clear" w:color="000000" w:fill="FFFFFF"/>
            <w:vAlign w:val="bottom"/>
          </w:tcPr>
          <w:p w14:paraId="0BD8AB8B" w14:textId="46613DCC" w:rsidR="00153E23" w:rsidRPr="006602A5" w:rsidRDefault="00153E23" w:rsidP="00153E23">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30.</w:t>
            </w:r>
          </w:p>
        </w:tc>
        <w:tc>
          <w:tcPr>
            <w:tcW w:w="9435" w:type="dxa"/>
            <w:shd w:val="clear" w:color="000000" w:fill="FFFFFF"/>
          </w:tcPr>
          <w:p w14:paraId="1239BC8E" w14:textId="2BF5330D" w:rsidR="00153E23" w:rsidRPr="006602A5" w:rsidRDefault="00153E23" w:rsidP="00153E23">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MEMOTEK TRADING </w:t>
            </w:r>
          </w:p>
        </w:tc>
      </w:tr>
      <w:tr w:rsidR="00153E23" w:rsidRPr="00033D70" w14:paraId="6DD3D30B" w14:textId="77777777" w:rsidTr="00673F69">
        <w:trPr>
          <w:trHeight w:val="300"/>
        </w:trPr>
        <w:tc>
          <w:tcPr>
            <w:tcW w:w="1277" w:type="dxa"/>
            <w:shd w:val="clear" w:color="000000" w:fill="FFFFFF"/>
            <w:vAlign w:val="bottom"/>
          </w:tcPr>
          <w:p w14:paraId="5C261941" w14:textId="77B1C880" w:rsidR="00153E23" w:rsidRPr="006602A5" w:rsidRDefault="00153E23" w:rsidP="00153E23">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31.</w:t>
            </w:r>
          </w:p>
        </w:tc>
        <w:tc>
          <w:tcPr>
            <w:tcW w:w="9435" w:type="dxa"/>
            <w:shd w:val="clear" w:color="000000" w:fill="FFFFFF"/>
          </w:tcPr>
          <w:p w14:paraId="3CA3AA94" w14:textId="3C3BE6BE" w:rsidR="00153E23" w:rsidRPr="006602A5" w:rsidRDefault="00153E23" w:rsidP="00153E23">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MNTUNGWA ENGINEERING AND MINING </w:t>
            </w:r>
          </w:p>
        </w:tc>
      </w:tr>
      <w:tr w:rsidR="00153E23" w:rsidRPr="00033D70" w14:paraId="0570C5C2" w14:textId="77777777" w:rsidTr="00673F69">
        <w:trPr>
          <w:trHeight w:val="300"/>
        </w:trPr>
        <w:tc>
          <w:tcPr>
            <w:tcW w:w="1277" w:type="dxa"/>
            <w:shd w:val="clear" w:color="000000" w:fill="FFFFFF"/>
            <w:vAlign w:val="bottom"/>
          </w:tcPr>
          <w:p w14:paraId="7F21BD3F" w14:textId="7B4DEE09" w:rsidR="00153E23" w:rsidRPr="006602A5" w:rsidRDefault="00153E23" w:rsidP="00153E23">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32.</w:t>
            </w:r>
          </w:p>
        </w:tc>
        <w:tc>
          <w:tcPr>
            <w:tcW w:w="9435" w:type="dxa"/>
            <w:shd w:val="clear" w:color="000000" w:fill="FFFFFF"/>
          </w:tcPr>
          <w:p w14:paraId="4C66239B" w14:textId="6C282F1A" w:rsidR="00153E23" w:rsidRPr="006602A5" w:rsidRDefault="00153E23" w:rsidP="00153E23">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MVO TECH SOLUTIONS </w:t>
            </w:r>
          </w:p>
        </w:tc>
      </w:tr>
      <w:tr w:rsidR="00153E23" w:rsidRPr="00033D70" w14:paraId="19091DEC" w14:textId="77777777" w:rsidTr="00673F69">
        <w:trPr>
          <w:trHeight w:val="300"/>
        </w:trPr>
        <w:tc>
          <w:tcPr>
            <w:tcW w:w="1277" w:type="dxa"/>
            <w:shd w:val="clear" w:color="000000" w:fill="FFFFFF"/>
            <w:vAlign w:val="bottom"/>
          </w:tcPr>
          <w:p w14:paraId="5AF254BE" w14:textId="492A6ABF" w:rsidR="00153E23" w:rsidRPr="006602A5" w:rsidRDefault="00153E23" w:rsidP="00153E23">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33.</w:t>
            </w:r>
          </w:p>
        </w:tc>
        <w:tc>
          <w:tcPr>
            <w:tcW w:w="9435" w:type="dxa"/>
            <w:shd w:val="clear" w:color="000000" w:fill="FFFFFF"/>
          </w:tcPr>
          <w:p w14:paraId="1DA9E028" w14:textId="53A1EBBA" w:rsidR="00153E23" w:rsidRPr="006602A5" w:rsidRDefault="00153E23" w:rsidP="00153E23">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NGWATO INVESTMENTS PTY LTD</w:t>
            </w:r>
          </w:p>
        </w:tc>
      </w:tr>
      <w:tr w:rsidR="00D2798F" w:rsidRPr="00033D70" w14:paraId="6ADAA6FA" w14:textId="77777777" w:rsidTr="008D700F">
        <w:trPr>
          <w:trHeight w:val="300"/>
        </w:trPr>
        <w:tc>
          <w:tcPr>
            <w:tcW w:w="1277" w:type="dxa"/>
            <w:shd w:val="clear" w:color="000000" w:fill="FFFFFF"/>
            <w:vAlign w:val="bottom"/>
          </w:tcPr>
          <w:p w14:paraId="6577F5E1" w14:textId="6D4E61D5"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34.</w:t>
            </w:r>
          </w:p>
        </w:tc>
        <w:tc>
          <w:tcPr>
            <w:tcW w:w="9435" w:type="dxa"/>
            <w:shd w:val="clear" w:color="000000" w:fill="FFFFFF"/>
          </w:tcPr>
          <w:p w14:paraId="46209400" w14:textId="76B7BCFA" w:rsidR="00D2798F" w:rsidRPr="006602A5" w:rsidRDefault="00D2798F" w:rsidP="00D2798F">
            <w:pPr>
              <w:rPr>
                <w:rFonts w:ascii="Calibri" w:eastAsiaTheme="minorHAnsi" w:hAnsi="Calibri" w:cs="Calibri"/>
                <w:color w:val="000000" w:themeColor="text1"/>
                <w:szCs w:val="24"/>
                <w:lang w:val="en-ZA"/>
              </w:rPr>
            </w:pPr>
            <w:r w:rsidRPr="006602A5">
              <w:rPr>
                <w:rFonts w:ascii="Calibri" w:eastAsiaTheme="minorHAnsi" w:hAnsi="Calibri" w:cs="Calibri"/>
                <w:color w:val="000000" w:themeColor="text1"/>
                <w:szCs w:val="24"/>
                <w:lang w:val="en-ZA"/>
              </w:rPr>
              <w:t xml:space="preserve">OLE TECH PTY LTD </w:t>
            </w:r>
          </w:p>
        </w:tc>
      </w:tr>
      <w:tr w:rsidR="00D2798F" w:rsidRPr="00033D70" w14:paraId="6257BE2D" w14:textId="77777777" w:rsidTr="008D700F">
        <w:trPr>
          <w:trHeight w:val="300"/>
        </w:trPr>
        <w:tc>
          <w:tcPr>
            <w:tcW w:w="1277" w:type="dxa"/>
            <w:shd w:val="clear" w:color="000000" w:fill="FFFFFF"/>
            <w:vAlign w:val="bottom"/>
          </w:tcPr>
          <w:p w14:paraId="53FEECD6" w14:textId="6ED539E5"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35.</w:t>
            </w:r>
          </w:p>
        </w:tc>
        <w:tc>
          <w:tcPr>
            <w:tcW w:w="9435" w:type="dxa"/>
            <w:shd w:val="clear" w:color="000000" w:fill="FFFFFF"/>
          </w:tcPr>
          <w:p w14:paraId="75D0B25E" w14:textId="43C2F0A0" w:rsidR="00D2798F" w:rsidRPr="006602A5" w:rsidRDefault="00D2798F" w:rsidP="00D2798F">
            <w:pPr>
              <w:rPr>
                <w:rFonts w:ascii="Calibri" w:eastAsiaTheme="minorHAnsi" w:hAnsi="Calibri" w:cs="Calibri"/>
                <w:color w:val="000000" w:themeColor="text1"/>
                <w:szCs w:val="24"/>
                <w:lang w:val="en-ZA"/>
              </w:rPr>
            </w:pPr>
            <w:r w:rsidRPr="006602A5">
              <w:rPr>
                <w:rFonts w:ascii="Calibri" w:eastAsiaTheme="minorHAnsi" w:hAnsi="Calibri" w:cs="Calibri"/>
                <w:color w:val="000000" w:themeColor="text1"/>
                <w:szCs w:val="24"/>
                <w:lang w:val="en-ZA"/>
              </w:rPr>
              <w:t xml:space="preserve">PDT IRONMONGERY SUPPLIERS CC </w:t>
            </w:r>
          </w:p>
        </w:tc>
      </w:tr>
      <w:tr w:rsidR="00D2798F" w:rsidRPr="00033D70" w14:paraId="4AB33AC7" w14:textId="77777777" w:rsidTr="008D700F">
        <w:trPr>
          <w:trHeight w:val="300"/>
        </w:trPr>
        <w:tc>
          <w:tcPr>
            <w:tcW w:w="1277" w:type="dxa"/>
            <w:shd w:val="clear" w:color="000000" w:fill="FFFFFF"/>
            <w:vAlign w:val="bottom"/>
          </w:tcPr>
          <w:p w14:paraId="0F400B43" w14:textId="29AC29E7"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36.</w:t>
            </w:r>
          </w:p>
        </w:tc>
        <w:tc>
          <w:tcPr>
            <w:tcW w:w="9435" w:type="dxa"/>
            <w:shd w:val="clear" w:color="000000" w:fill="FFFFFF"/>
          </w:tcPr>
          <w:p w14:paraId="26FCC8E2" w14:textId="648D4755" w:rsidR="00D2798F" w:rsidRPr="006602A5" w:rsidRDefault="00D2798F" w:rsidP="00D2798F">
            <w:pPr>
              <w:rPr>
                <w:rFonts w:ascii="Calibri" w:eastAsiaTheme="minorHAnsi" w:hAnsi="Calibri" w:cs="Calibri"/>
                <w:color w:val="000000" w:themeColor="text1"/>
                <w:szCs w:val="24"/>
                <w:lang w:val="en-ZA"/>
              </w:rPr>
            </w:pPr>
            <w:r w:rsidRPr="006602A5">
              <w:rPr>
                <w:rFonts w:ascii="Calibri" w:eastAsiaTheme="minorHAnsi" w:hAnsi="Calibri" w:cs="Calibri"/>
                <w:color w:val="000000" w:themeColor="text1"/>
                <w:szCs w:val="24"/>
                <w:lang w:val="en-ZA"/>
              </w:rPr>
              <w:t>POROPOLOKO TRADING PTY LTD</w:t>
            </w:r>
          </w:p>
        </w:tc>
      </w:tr>
      <w:tr w:rsidR="00D2798F" w:rsidRPr="00033D70" w14:paraId="608D2186" w14:textId="77777777" w:rsidTr="005209C4">
        <w:trPr>
          <w:trHeight w:val="300"/>
        </w:trPr>
        <w:tc>
          <w:tcPr>
            <w:tcW w:w="1277" w:type="dxa"/>
            <w:shd w:val="clear" w:color="000000" w:fill="FFFFFF"/>
            <w:vAlign w:val="bottom"/>
          </w:tcPr>
          <w:p w14:paraId="6A69FEBC" w14:textId="4BEF34DF"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37.</w:t>
            </w:r>
          </w:p>
        </w:tc>
        <w:tc>
          <w:tcPr>
            <w:tcW w:w="9435" w:type="dxa"/>
            <w:shd w:val="clear" w:color="000000" w:fill="FFFFFF"/>
          </w:tcPr>
          <w:p w14:paraId="7F5E526D" w14:textId="21147727"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RAMOSELI SOLUTIONS 0 2 2 0 0</w:t>
            </w:r>
          </w:p>
        </w:tc>
      </w:tr>
      <w:tr w:rsidR="00D2798F" w:rsidRPr="00033D70" w14:paraId="1C278353" w14:textId="77777777" w:rsidTr="005209C4">
        <w:trPr>
          <w:trHeight w:val="300"/>
        </w:trPr>
        <w:tc>
          <w:tcPr>
            <w:tcW w:w="1277" w:type="dxa"/>
            <w:shd w:val="clear" w:color="000000" w:fill="FFFFFF"/>
            <w:vAlign w:val="bottom"/>
          </w:tcPr>
          <w:p w14:paraId="74260B0C" w14:textId="1F7A3751"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38.</w:t>
            </w:r>
          </w:p>
        </w:tc>
        <w:tc>
          <w:tcPr>
            <w:tcW w:w="9435" w:type="dxa"/>
            <w:shd w:val="clear" w:color="000000" w:fill="FFFFFF"/>
          </w:tcPr>
          <w:p w14:paraId="7282BA07" w14:textId="333A949A"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RKM INDUSTRIAL SUPPLY (PTY) LTD 0</w:t>
            </w:r>
          </w:p>
        </w:tc>
      </w:tr>
      <w:tr w:rsidR="00D2798F" w:rsidRPr="00033D70" w14:paraId="6FDD5F70" w14:textId="77777777" w:rsidTr="005209C4">
        <w:trPr>
          <w:trHeight w:val="300"/>
        </w:trPr>
        <w:tc>
          <w:tcPr>
            <w:tcW w:w="1277" w:type="dxa"/>
            <w:shd w:val="clear" w:color="000000" w:fill="FFFFFF"/>
            <w:vAlign w:val="bottom"/>
          </w:tcPr>
          <w:p w14:paraId="59914D02" w14:textId="416C939C"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39.</w:t>
            </w:r>
          </w:p>
        </w:tc>
        <w:tc>
          <w:tcPr>
            <w:tcW w:w="9435" w:type="dxa"/>
            <w:shd w:val="clear" w:color="000000" w:fill="FFFFFF"/>
          </w:tcPr>
          <w:p w14:paraId="364428C8" w14:textId="687B0478"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ROYAL CLASSIQUE TRADING </w:t>
            </w:r>
          </w:p>
        </w:tc>
      </w:tr>
      <w:tr w:rsidR="00D2798F" w:rsidRPr="00033D70" w14:paraId="676D4067" w14:textId="77777777" w:rsidTr="005209C4">
        <w:trPr>
          <w:trHeight w:val="300"/>
        </w:trPr>
        <w:tc>
          <w:tcPr>
            <w:tcW w:w="1277" w:type="dxa"/>
            <w:shd w:val="clear" w:color="000000" w:fill="FFFFFF"/>
            <w:vAlign w:val="bottom"/>
          </w:tcPr>
          <w:p w14:paraId="588CE576" w14:textId="335C919F"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40.</w:t>
            </w:r>
          </w:p>
        </w:tc>
        <w:tc>
          <w:tcPr>
            <w:tcW w:w="9435" w:type="dxa"/>
            <w:shd w:val="clear" w:color="000000" w:fill="FFFFFF"/>
          </w:tcPr>
          <w:p w14:paraId="304BCFBD" w14:textId="2488B3F9"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SAZOVICTORY HOLDINGS </w:t>
            </w:r>
          </w:p>
        </w:tc>
      </w:tr>
      <w:tr w:rsidR="00D2798F" w:rsidRPr="00033D70" w14:paraId="7AF8E854" w14:textId="77777777" w:rsidTr="005209C4">
        <w:trPr>
          <w:trHeight w:val="300"/>
        </w:trPr>
        <w:tc>
          <w:tcPr>
            <w:tcW w:w="1277" w:type="dxa"/>
            <w:shd w:val="clear" w:color="000000" w:fill="FFFFFF"/>
            <w:vAlign w:val="bottom"/>
          </w:tcPr>
          <w:p w14:paraId="2BB614F4" w14:textId="34E43923"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41.</w:t>
            </w:r>
          </w:p>
        </w:tc>
        <w:tc>
          <w:tcPr>
            <w:tcW w:w="9435" w:type="dxa"/>
            <w:shd w:val="clear" w:color="000000" w:fill="FFFFFF"/>
          </w:tcPr>
          <w:p w14:paraId="034EA412" w14:textId="32215A01"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SIME SITHO PROJECTS</w:t>
            </w:r>
          </w:p>
        </w:tc>
      </w:tr>
      <w:tr w:rsidR="00D2798F" w:rsidRPr="00033D70" w14:paraId="39B92B51" w14:textId="77777777" w:rsidTr="00D25F26">
        <w:trPr>
          <w:trHeight w:val="300"/>
        </w:trPr>
        <w:tc>
          <w:tcPr>
            <w:tcW w:w="1277" w:type="dxa"/>
            <w:shd w:val="clear" w:color="000000" w:fill="FFFFFF"/>
            <w:vAlign w:val="bottom"/>
          </w:tcPr>
          <w:p w14:paraId="7AC4A5FD" w14:textId="3B938062"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42.</w:t>
            </w:r>
          </w:p>
        </w:tc>
        <w:tc>
          <w:tcPr>
            <w:tcW w:w="9435" w:type="dxa"/>
            <w:shd w:val="clear" w:color="000000" w:fill="FFFFFF"/>
          </w:tcPr>
          <w:p w14:paraId="6520E334" w14:textId="0312A6C3"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SQU AND AMUR PTY LTD </w:t>
            </w:r>
          </w:p>
        </w:tc>
      </w:tr>
      <w:tr w:rsidR="00D2798F" w:rsidRPr="00033D70" w14:paraId="773CCADD" w14:textId="77777777" w:rsidTr="00D25F26">
        <w:trPr>
          <w:trHeight w:val="300"/>
        </w:trPr>
        <w:tc>
          <w:tcPr>
            <w:tcW w:w="1277" w:type="dxa"/>
            <w:shd w:val="clear" w:color="000000" w:fill="FFFFFF"/>
            <w:vAlign w:val="bottom"/>
          </w:tcPr>
          <w:p w14:paraId="729B7588" w14:textId="027018E6"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43.</w:t>
            </w:r>
          </w:p>
        </w:tc>
        <w:tc>
          <w:tcPr>
            <w:tcW w:w="9435" w:type="dxa"/>
            <w:shd w:val="clear" w:color="000000" w:fill="FFFFFF"/>
          </w:tcPr>
          <w:p w14:paraId="50F8E382" w14:textId="6325E45F"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THOM &amp; MOTHO SERVICES </w:t>
            </w:r>
          </w:p>
        </w:tc>
      </w:tr>
      <w:tr w:rsidR="00D2798F" w:rsidRPr="00033D70" w14:paraId="598A38AF" w14:textId="77777777" w:rsidTr="00D25F26">
        <w:trPr>
          <w:trHeight w:val="300"/>
        </w:trPr>
        <w:tc>
          <w:tcPr>
            <w:tcW w:w="1277" w:type="dxa"/>
            <w:shd w:val="clear" w:color="000000" w:fill="FFFFFF"/>
            <w:vAlign w:val="bottom"/>
          </w:tcPr>
          <w:p w14:paraId="730E3C80" w14:textId="0CEB6A3E"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44.</w:t>
            </w:r>
          </w:p>
        </w:tc>
        <w:tc>
          <w:tcPr>
            <w:tcW w:w="9435" w:type="dxa"/>
            <w:shd w:val="clear" w:color="000000" w:fill="FFFFFF"/>
          </w:tcPr>
          <w:p w14:paraId="0433FD54" w14:textId="7E8060EE"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THORO YA PEU </w:t>
            </w:r>
          </w:p>
        </w:tc>
      </w:tr>
      <w:tr w:rsidR="00D2798F" w:rsidRPr="00033D70" w14:paraId="64BF8F1E" w14:textId="77777777" w:rsidTr="00D25F26">
        <w:trPr>
          <w:trHeight w:val="300"/>
        </w:trPr>
        <w:tc>
          <w:tcPr>
            <w:tcW w:w="1277" w:type="dxa"/>
            <w:shd w:val="clear" w:color="000000" w:fill="FFFFFF"/>
            <w:vAlign w:val="bottom"/>
          </w:tcPr>
          <w:p w14:paraId="77B879F8" w14:textId="6A00F473"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45.</w:t>
            </w:r>
          </w:p>
        </w:tc>
        <w:tc>
          <w:tcPr>
            <w:tcW w:w="9435" w:type="dxa"/>
            <w:shd w:val="clear" w:color="000000" w:fill="FFFFFF"/>
          </w:tcPr>
          <w:p w14:paraId="7B2C121B" w14:textId="4F9F84A7"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TIM &amp; SONS LOGISTICS</w:t>
            </w:r>
          </w:p>
        </w:tc>
      </w:tr>
      <w:tr w:rsidR="00D2798F" w:rsidRPr="00033D70" w14:paraId="0151572A" w14:textId="77777777" w:rsidTr="00D25F26">
        <w:trPr>
          <w:trHeight w:val="300"/>
        </w:trPr>
        <w:tc>
          <w:tcPr>
            <w:tcW w:w="1277" w:type="dxa"/>
            <w:shd w:val="clear" w:color="000000" w:fill="FFFFFF"/>
            <w:vAlign w:val="bottom"/>
          </w:tcPr>
          <w:p w14:paraId="7C455679" w14:textId="0DE824E4"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46.</w:t>
            </w:r>
          </w:p>
        </w:tc>
        <w:tc>
          <w:tcPr>
            <w:tcW w:w="9435" w:type="dxa"/>
            <w:shd w:val="clear" w:color="000000" w:fill="FFFFFF"/>
          </w:tcPr>
          <w:p w14:paraId="0B135FDD" w14:textId="151F765F"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VANT PROJECTS </w:t>
            </w:r>
          </w:p>
        </w:tc>
      </w:tr>
      <w:tr w:rsidR="00D2798F" w:rsidRPr="00033D70" w14:paraId="1B700CD2" w14:textId="77777777" w:rsidTr="00D25F26">
        <w:trPr>
          <w:trHeight w:val="300"/>
        </w:trPr>
        <w:tc>
          <w:tcPr>
            <w:tcW w:w="1277" w:type="dxa"/>
            <w:shd w:val="clear" w:color="000000" w:fill="FFFFFF"/>
            <w:vAlign w:val="bottom"/>
          </w:tcPr>
          <w:p w14:paraId="513F4D66" w14:textId="40498183"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47.</w:t>
            </w:r>
          </w:p>
        </w:tc>
        <w:tc>
          <w:tcPr>
            <w:tcW w:w="9435" w:type="dxa"/>
            <w:shd w:val="clear" w:color="000000" w:fill="FFFFFF"/>
          </w:tcPr>
          <w:p w14:paraId="04891ED2" w14:textId="381AA675"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VHURENA SOLUTIONS PTY LTD </w:t>
            </w:r>
          </w:p>
        </w:tc>
      </w:tr>
      <w:tr w:rsidR="00D2798F" w:rsidRPr="00033D70" w14:paraId="3E0317A2" w14:textId="77777777" w:rsidTr="00D25F26">
        <w:trPr>
          <w:trHeight w:val="300"/>
        </w:trPr>
        <w:tc>
          <w:tcPr>
            <w:tcW w:w="1277" w:type="dxa"/>
            <w:shd w:val="clear" w:color="000000" w:fill="FFFFFF"/>
            <w:vAlign w:val="bottom"/>
          </w:tcPr>
          <w:p w14:paraId="681E070B" w14:textId="75AFE923"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48.</w:t>
            </w:r>
          </w:p>
        </w:tc>
        <w:tc>
          <w:tcPr>
            <w:tcW w:w="9435" w:type="dxa"/>
            <w:shd w:val="clear" w:color="000000" w:fill="FFFFFF"/>
          </w:tcPr>
          <w:p w14:paraId="6301255C" w14:textId="623A8554"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WORLD TELECOM AND DATA CC </w:t>
            </w:r>
          </w:p>
        </w:tc>
      </w:tr>
      <w:tr w:rsidR="00D2798F" w:rsidRPr="00033D70" w14:paraId="0B9AADD3" w14:textId="77777777" w:rsidTr="00D25F26">
        <w:trPr>
          <w:trHeight w:val="300"/>
        </w:trPr>
        <w:tc>
          <w:tcPr>
            <w:tcW w:w="1277" w:type="dxa"/>
            <w:shd w:val="clear" w:color="000000" w:fill="FFFFFF"/>
            <w:vAlign w:val="bottom"/>
          </w:tcPr>
          <w:p w14:paraId="5FB41208" w14:textId="42B1A57F"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49</w:t>
            </w:r>
          </w:p>
        </w:tc>
        <w:tc>
          <w:tcPr>
            <w:tcW w:w="9435" w:type="dxa"/>
            <w:shd w:val="clear" w:color="000000" w:fill="FFFFFF"/>
          </w:tcPr>
          <w:p w14:paraId="1A24AA01" w14:textId="561B5792"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WPM CONSULTING </w:t>
            </w:r>
          </w:p>
        </w:tc>
      </w:tr>
      <w:tr w:rsidR="00D2798F" w:rsidRPr="00033D70" w14:paraId="08F0D8AC" w14:textId="77777777" w:rsidTr="00D25F26">
        <w:trPr>
          <w:trHeight w:val="300"/>
        </w:trPr>
        <w:tc>
          <w:tcPr>
            <w:tcW w:w="1277" w:type="dxa"/>
            <w:shd w:val="clear" w:color="000000" w:fill="FFFFFF"/>
            <w:vAlign w:val="bottom"/>
          </w:tcPr>
          <w:p w14:paraId="77B26F76" w14:textId="527D7AB8" w:rsidR="00D2798F" w:rsidRPr="006602A5" w:rsidRDefault="00D2798F" w:rsidP="00D2798F">
            <w:pPr>
              <w:rPr>
                <w:rFonts w:ascii="Arial" w:hAnsi="Arial" w:cs="Arial"/>
                <w:color w:val="000000" w:themeColor="text1"/>
                <w:sz w:val="22"/>
                <w:szCs w:val="22"/>
                <w:lang w:val="en-ZA" w:eastAsia="en-ZA"/>
              </w:rPr>
            </w:pPr>
            <w:r w:rsidRPr="006602A5">
              <w:rPr>
                <w:rFonts w:ascii="Arial" w:hAnsi="Arial" w:cs="Arial"/>
                <w:color w:val="000000" w:themeColor="text1"/>
                <w:sz w:val="22"/>
                <w:szCs w:val="22"/>
                <w:lang w:val="en-ZA" w:eastAsia="en-ZA"/>
              </w:rPr>
              <w:t>50.</w:t>
            </w:r>
          </w:p>
        </w:tc>
        <w:tc>
          <w:tcPr>
            <w:tcW w:w="9435" w:type="dxa"/>
            <w:shd w:val="clear" w:color="000000" w:fill="FFFFFF"/>
          </w:tcPr>
          <w:p w14:paraId="136AF2CA" w14:textId="66C67244" w:rsidR="00D2798F" w:rsidRPr="006602A5" w:rsidRDefault="00D2798F" w:rsidP="00D2798F">
            <w:pPr>
              <w:rPr>
                <w:rFonts w:ascii="Arial" w:eastAsiaTheme="minorHAnsi" w:hAnsi="Arial" w:cs="Arial"/>
                <w:color w:val="000000" w:themeColor="text1"/>
                <w:sz w:val="22"/>
                <w:szCs w:val="22"/>
                <w:lang w:val="en-ZA"/>
              </w:rPr>
            </w:pPr>
            <w:r w:rsidRPr="006602A5">
              <w:rPr>
                <w:rFonts w:ascii="Arial" w:eastAsiaTheme="minorHAnsi" w:hAnsi="Arial" w:cs="Arial"/>
                <w:color w:val="000000" w:themeColor="text1"/>
                <w:sz w:val="22"/>
                <w:szCs w:val="22"/>
                <w:lang w:val="en-ZA"/>
              </w:rPr>
              <w:t xml:space="preserve">ZWENO </w:t>
            </w:r>
            <w:proofErr w:type="gramStart"/>
            <w:r w:rsidRPr="006602A5">
              <w:rPr>
                <w:rFonts w:ascii="Arial" w:eastAsiaTheme="minorHAnsi" w:hAnsi="Arial" w:cs="Arial"/>
                <w:color w:val="000000" w:themeColor="text1"/>
                <w:sz w:val="22"/>
                <w:szCs w:val="22"/>
                <w:lang w:val="en-ZA"/>
              </w:rPr>
              <w:t>SUPPLIERS</w:t>
            </w:r>
            <w:proofErr w:type="gramEnd"/>
            <w:r w:rsidRPr="006602A5">
              <w:rPr>
                <w:rFonts w:ascii="Arial" w:eastAsiaTheme="minorHAnsi" w:hAnsi="Arial" w:cs="Arial"/>
                <w:color w:val="000000" w:themeColor="text1"/>
                <w:sz w:val="22"/>
                <w:szCs w:val="22"/>
                <w:lang w:val="en-ZA"/>
              </w:rPr>
              <w:t xml:space="preserve"> CONSTRUCTION &amp; PROJECTS</w:t>
            </w:r>
          </w:p>
        </w:tc>
      </w:tr>
      <w:bookmarkEnd w:id="1"/>
    </w:tbl>
    <w:p w14:paraId="0314D0D8" w14:textId="77777777" w:rsidR="003914DE" w:rsidRDefault="003914DE">
      <w:pPr>
        <w:rPr>
          <w:rFonts w:ascii="Arial" w:hAnsi="Arial" w:cs="Arial"/>
          <w:sz w:val="20"/>
          <w:lang w:val="en-GB"/>
        </w:rPr>
      </w:pPr>
    </w:p>
    <w:sectPr w:rsidR="003914DE" w:rsidSect="00B074C2">
      <w:headerReference w:type="default" r:id="rId6"/>
      <w:footerReference w:type="default" r:id="rId7"/>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C4B1C" w14:textId="77777777" w:rsidR="00345215" w:rsidRDefault="00345215" w:rsidP="00201A98">
      <w:r>
        <w:separator/>
      </w:r>
    </w:p>
  </w:endnote>
  <w:endnote w:type="continuationSeparator" w:id="0">
    <w:p w14:paraId="61D30A99" w14:textId="77777777" w:rsidR="00345215" w:rsidRDefault="00345215"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IDFont+F1">
    <w:altName w:val="Calibri"/>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153747A9" w14:textId="77777777" w:rsidTr="00EA1B3D">
      <w:tc>
        <w:tcPr>
          <w:tcW w:w="10206" w:type="dxa"/>
          <w:gridSpan w:val="2"/>
          <w:tcBorders>
            <w:top w:val="nil"/>
            <w:left w:val="nil"/>
            <w:bottom w:val="nil"/>
            <w:right w:val="nil"/>
          </w:tcBorders>
          <w:vAlign w:val="center"/>
        </w:tcPr>
        <w:p w14:paraId="43A46804" w14:textId="797C948E" w:rsidR="00EA1B3D" w:rsidRPr="00A22EF4" w:rsidRDefault="007E004D" w:rsidP="00EA1B3D">
          <w:pPr>
            <w:jc w:val="center"/>
            <w:rPr>
              <w:rFonts w:ascii="Arial" w:hAnsi="Arial" w:cs="Arial"/>
              <w:b/>
              <w:color w:val="FF0000"/>
              <w:szCs w:val="24"/>
              <w:lang w:val="en-GB"/>
            </w:rPr>
          </w:pPr>
          <w:r>
            <w:rPr>
              <w:rFonts w:ascii="Arial" w:hAnsi="Arial" w:cs="Arial"/>
              <w:b/>
              <w:color w:val="FF0000"/>
              <w:szCs w:val="24"/>
              <w:lang w:val="en-GB"/>
            </w:rPr>
            <w:t>Controlled Disclosure</w:t>
          </w:r>
        </w:p>
      </w:tc>
    </w:tr>
    <w:tr w:rsidR="00EA1B3D" w14:paraId="04BB9C0F" w14:textId="77777777" w:rsidTr="00EA1B3D">
      <w:tc>
        <w:tcPr>
          <w:tcW w:w="10206" w:type="dxa"/>
          <w:gridSpan w:val="2"/>
          <w:tcBorders>
            <w:top w:val="nil"/>
            <w:left w:val="nil"/>
            <w:bottom w:val="nil"/>
            <w:right w:val="nil"/>
          </w:tcBorders>
        </w:tcPr>
        <w:p w14:paraId="04C4C895"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7648EEC5" wp14:editId="66FCEE21">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34736F"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3D5094"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48EEC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5334736F"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E3D5094"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0C4FB9B9" w14:textId="77777777" w:rsidR="00EA1B3D" w:rsidRDefault="00EA1B3D" w:rsidP="00EA1B3D">
          <w:pPr>
            <w:rPr>
              <w:rFonts w:ascii="Arial" w:hAnsi="Arial" w:cs="Arial"/>
              <w:sz w:val="20"/>
              <w:lang w:val="en-GB"/>
            </w:rPr>
          </w:pPr>
        </w:p>
        <w:p w14:paraId="6994AD85" w14:textId="77777777" w:rsidR="00EA1B3D" w:rsidRDefault="00EA1B3D" w:rsidP="00EA1B3D">
          <w:pPr>
            <w:rPr>
              <w:rFonts w:ascii="Arial" w:hAnsi="Arial" w:cs="Arial"/>
              <w:sz w:val="20"/>
              <w:lang w:val="en-GB"/>
            </w:rPr>
          </w:pPr>
        </w:p>
        <w:p w14:paraId="07D1B3D1" w14:textId="77777777" w:rsidR="00EA1B3D" w:rsidRDefault="00EA1B3D" w:rsidP="00EA1B3D">
          <w:pPr>
            <w:rPr>
              <w:rFonts w:ascii="Arial" w:hAnsi="Arial" w:cs="Arial"/>
              <w:sz w:val="20"/>
              <w:lang w:val="en-GB"/>
            </w:rPr>
          </w:pPr>
        </w:p>
        <w:p w14:paraId="12EC0D01" w14:textId="77777777" w:rsidR="00EA1B3D" w:rsidRDefault="00EA1B3D" w:rsidP="00EA1B3D">
          <w:pPr>
            <w:rPr>
              <w:rFonts w:ascii="Arial" w:hAnsi="Arial" w:cs="Arial"/>
              <w:sz w:val="20"/>
              <w:lang w:val="en-GB"/>
            </w:rPr>
          </w:pPr>
        </w:p>
      </w:tc>
    </w:tr>
    <w:tr w:rsidR="00EA1B3D" w14:paraId="296E9ABE" w14:textId="77777777" w:rsidTr="00EA1B3D">
      <w:tc>
        <w:tcPr>
          <w:tcW w:w="6237" w:type="dxa"/>
          <w:tcBorders>
            <w:top w:val="nil"/>
            <w:left w:val="nil"/>
            <w:bottom w:val="nil"/>
            <w:right w:val="nil"/>
          </w:tcBorders>
          <w:vAlign w:val="center"/>
        </w:tcPr>
        <w:p w14:paraId="2C5EA3DF"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5C1733C"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E7992">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E7992">
            <w:rPr>
              <w:rFonts w:ascii="Arial" w:hAnsi="Arial" w:cs="Arial"/>
              <w:noProof/>
              <w:sz w:val="18"/>
              <w:szCs w:val="18"/>
            </w:rPr>
            <w:t>1</w:t>
          </w:r>
          <w:r w:rsidRPr="0047798B">
            <w:rPr>
              <w:rFonts w:ascii="Arial" w:hAnsi="Arial" w:cs="Arial"/>
              <w:sz w:val="18"/>
              <w:szCs w:val="18"/>
            </w:rPr>
            <w:fldChar w:fldCharType="end"/>
          </w:r>
        </w:p>
      </w:tc>
    </w:tr>
  </w:tbl>
  <w:p w14:paraId="13332B9D" w14:textId="1CDB2142"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2F1E3E">
      <w:rPr>
        <w:rFonts w:ascii="Arial" w:hAnsi="Arial" w:cs="Arial"/>
        <w:noProof/>
        <w:sz w:val="17"/>
        <w:szCs w:val="17"/>
      </w:rPr>
      <w:t>Publication of Names of Bidders iro advertised Competitive Bids (1).docx</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D1907" w14:textId="77777777" w:rsidR="00345215" w:rsidRDefault="00345215" w:rsidP="00201A98">
      <w:r>
        <w:separator/>
      </w:r>
    </w:p>
  </w:footnote>
  <w:footnote w:type="continuationSeparator" w:id="0">
    <w:p w14:paraId="57C91F17" w14:textId="77777777" w:rsidR="00345215" w:rsidRDefault="00345215"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528"/>
      <w:gridCol w:w="3828"/>
      <w:gridCol w:w="1559"/>
      <w:gridCol w:w="1701"/>
      <w:gridCol w:w="567"/>
      <w:gridCol w:w="497"/>
    </w:tblGrid>
    <w:tr w:rsidR="00EA1B3D" w:rsidRPr="00116E60" w14:paraId="0ABD9142" w14:textId="77777777" w:rsidTr="00B074C2">
      <w:trPr>
        <w:cantSplit/>
        <w:trHeight w:val="263"/>
        <w:jc w:val="center"/>
      </w:trPr>
      <w:tc>
        <w:tcPr>
          <w:tcW w:w="2528" w:type="dxa"/>
          <w:vMerge w:val="restart"/>
          <w:vAlign w:val="bottom"/>
        </w:tcPr>
        <w:p w14:paraId="7605BBA9"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0AABA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95pt;margin-top:4.9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468007" r:id="rId2"/>
            </w:object>
          </w:r>
        </w:p>
      </w:tc>
      <w:tc>
        <w:tcPr>
          <w:tcW w:w="3828" w:type="dxa"/>
          <w:vMerge w:val="restart"/>
          <w:vAlign w:val="center"/>
        </w:tcPr>
        <w:p w14:paraId="54FD3BED" w14:textId="77777777" w:rsidR="00B074C2" w:rsidRPr="00B074C2" w:rsidRDefault="00B074C2" w:rsidP="00B074C2">
          <w:pPr>
            <w:jc w:val="center"/>
            <w:rPr>
              <w:rFonts w:ascii="Arial" w:hAnsi="Arial" w:cs="Arial"/>
              <w:b/>
              <w:szCs w:val="24"/>
            </w:rPr>
          </w:pPr>
          <w:r w:rsidRPr="00B074C2">
            <w:rPr>
              <w:rFonts w:ascii="Arial" w:hAnsi="Arial" w:cs="Arial"/>
              <w:b/>
              <w:szCs w:val="24"/>
            </w:rPr>
            <w:t>Publication of Names of Bidders in Respect of Advertised Competitive Bids</w:t>
          </w:r>
        </w:p>
        <w:p w14:paraId="11F0E4EB" w14:textId="19387863" w:rsidR="00EA1B3D" w:rsidRPr="00CA666C" w:rsidRDefault="00EA1B3D" w:rsidP="00FF1DCA">
          <w:pPr>
            <w:rPr>
              <w:rFonts w:ascii="Arial" w:hAnsi="Arial" w:cs="Arial"/>
              <w:b/>
              <w:szCs w:val="24"/>
              <w:lang w:val="en-GB"/>
            </w:rPr>
          </w:pPr>
        </w:p>
      </w:tc>
      <w:tc>
        <w:tcPr>
          <w:tcW w:w="1559" w:type="dxa"/>
          <w:vAlign w:val="center"/>
        </w:tcPr>
        <w:p w14:paraId="618ABB79" w14:textId="77777777" w:rsidR="00EA1B3D" w:rsidRPr="003914DE" w:rsidRDefault="00EA1B3D"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22470253" w14:textId="77777777" w:rsidR="00EA1B3D" w:rsidRPr="00B074C2" w:rsidRDefault="00EA1B3D" w:rsidP="003113D9">
          <w:pPr>
            <w:rPr>
              <w:rFonts w:ascii="Arial" w:hAnsi="Arial"/>
              <w:sz w:val="20"/>
              <w:lang w:val="en-GB"/>
            </w:rPr>
          </w:pPr>
          <w:r w:rsidRPr="00B074C2">
            <w:rPr>
              <w:rFonts w:ascii="Arial" w:hAnsi="Arial"/>
              <w:sz w:val="20"/>
            </w:rPr>
            <w:t>240-43921804</w:t>
          </w:r>
        </w:p>
      </w:tc>
      <w:tc>
        <w:tcPr>
          <w:tcW w:w="567" w:type="dxa"/>
          <w:vAlign w:val="center"/>
        </w:tcPr>
        <w:p w14:paraId="1930FD2D" w14:textId="77777777" w:rsidR="00EA1B3D" w:rsidRPr="003914DE" w:rsidRDefault="00EA1B3D" w:rsidP="003113D9">
          <w:pPr>
            <w:rPr>
              <w:rFonts w:ascii="Arial" w:hAnsi="Arial"/>
              <w:b/>
              <w:sz w:val="20"/>
              <w:lang w:val="en-GB"/>
            </w:rPr>
          </w:pPr>
          <w:r>
            <w:rPr>
              <w:rFonts w:ascii="Arial" w:hAnsi="Arial"/>
              <w:b/>
              <w:sz w:val="20"/>
              <w:lang w:val="en-GB"/>
            </w:rPr>
            <w:t>Rev</w:t>
          </w:r>
        </w:p>
      </w:tc>
      <w:tc>
        <w:tcPr>
          <w:tcW w:w="497" w:type="dxa"/>
          <w:vAlign w:val="center"/>
        </w:tcPr>
        <w:p w14:paraId="076D64B8" w14:textId="77777777" w:rsidR="00EA1B3D" w:rsidRPr="00B074C2" w:rsidRDefault="00C40E58" w:rsidP="003113D9">
          <w:pPr>
            <w:rPr>
              <w:rFonts w:ascii="Arial" w:hAnsi="Arial"/>
              <w:sz w:val="20"/>
              <w:lang w:val="en-GB"/>
            </w:rPr>
          </w:pPr>
          <w:r w:rsidRPr="00B074C2">
            <w:rPr>
              <w:rFonts w:ascii="Arial" w:hAnsi="Arial"/>
              <w:sz w:val="20"/>
              <w:lang w:val="en-GB"/>
            </w:rPr>
            <w:t>6</w:t>
          </w:r>
        </w:p>
      </w:tc>
    </w:tr>
    <w:tr w:rsidR="00EA1B3D" w:rsidRPr="00116E60" w14:paraId="0EB46871" w14:textId="77777777" w:rsidTr="00B074C2">
      <w:trPr>
        <w:cantSplit/>
        <w:trHeight w:val="261"/>
        <w:jc w:val="center"/>
      </w:trPr>
      <w:tc>
        <w:tcPr>
          <w:tcW w:w="2528" w:type="dxa"/>
          <w:vMerge/>
          <w:vAlign w:val="bottom"/>
        </w:tcPr>
        <w:p w14:paraId="257A3D1C" w14:textId="77777777" w:rsidR="00EA1B3D" w:rsidRPr="003914DE" w:rsidRDefault="00EA1B3D" w:rsidP="00EA1B3D">
          <w:pPr>
            <w:spacing w:before="840"/>
            <w:rPr>
              <w:rFonts w:ascii="Arial" w:hAnsi="Arial"/>
              <w:b/>
              <w:lang w:val="en-GB"/>
            </w:rPr>
          </w:pPr>
        </w:p>
      </w:tc>
      <w:tc>
        <w:tcPr>
          <w:tcW w:w="3828" w:type="dxa"/>
          <w:vMerge/>
          <w:vAlign w:val="center"/>
        </w:tcPr>
        <w:p w14:paraId="5D87347C" w14:textId="77777777" w:rsidR="00EA1B3D" w:rsidRPr="003914DE" w:rsidRDefault="00EA1B3D" w:rsidP="00EA1B3D">
          <w:pPr>
            <w:jc w:val="center"/>
            <w:rPr>
              <w:rFonts w:ascii="Arial" w:hAnsi="Arial" w:cs="Arial"/>
              <w:b/>
              <w:lang w:val="en-GB"/>
            </w:rPr>
          </w:pPr>
        </w:p>
      </w:tc>
      <w:tc>
        <w:tcPr>
          <w:tcW w:w="1559" w:type="dxa"/>
          <w:vAlign w:val="center"/>
        </w:tcPr>
        <w:p w14:paraId="26F566AB" w14:textId="77777777" w:rsidR="00EA1B3D" w:rsidRDefault="00EA1B3D" w:rsidP="00C72E5D">
          <w:pPr>
            <w:rPr>
              <w:rFonts w:ascii="Arial" w:hAnsi="Arial"/>
              <w:b/>
              <w:sz w:val="20"/>
              <w:lang w:val="en-GB"/>
            </w:rPr>
          </w:pPr>
          <w:r>
            <w:rPr>
              <w:rFonts w:ascii="Arial" w:hAnsi="Arial"/>
              <w:b/>
              <w:sz w:val="20"/>
              <w:lang w:val="en-GB"/>
            </w:rPr>
            <w:t>Document Identifier</w:t>
          </w:r>
        </w:p>
      </w:tc>
      <w:tc>
        <w:tcPr>
          <w:tcW w:w="1701" w:type="dxa"/>
          <w:vAlign w:val="center"/>
        </w:tcPr>
        <w:p w14:paraId="2F707DFF" w14:textId="77777777" w:rsidR="00EA1B3D" w:rsidRPr="00B074C2" w:rsidRDefault="00B074C2" w:rsidP="00EA1B3D">
          <w:pPr>
            <w:rPr>
              <w:rFonts w:ascii="Arial" w:hAnsi="Arial"/>
              <w:sz w:val="20"/>
              <w:lang w:val="en-GB"/>
            </w:rPr>
          </w:pPr>
          <w:r w:rsidRPr="00B074C2">
            <w:rPr>
              <w:rFonts w:ascii="Arial" w:hAnsi="Arial"/>
              <w:sz w:val="20"/>
              <w:lang w:val="en-GB"/>
            </w:rPr>
            <w:t>240-122292317</w:t>
          </w:r>
        </w:p>
      </w:tc>
      <w:tc>
        <w:tcPr>
          <w:tcW w:w="567" w:type="dxa"/>
          <w:vAlign w:val="center"/>
        </w:tcPr>
        <w:p w14:paraId="099E6B3E" w14:textId="77777777" w:rsidR="00EA1B3D" w:rsidRDefault="00EA1B3D" w:rsidP="0088295E">
          <w:pPr>
            <w:rPr>
              <w:rFonts w:ascii="Arial" w:hAnsi="Arial"/>
              <w:b/>
              <w:color w:val="0000CC"/>
              <w:sz w:val="20"/>
              <w:lang w:val="en-GB"/>
            </w:rPr>
          </w:pPr>
          <w:r w:rsidRPr="00C72E5D">
            <w:rPr>
              <w:rFonts w:ascii="Arial" w:hAnsi="Arial"/>
              <w:b/>
              <w:sz w:val="20"/>
              <w:lang w:val="en-GB"/>
            </w:rPr>
            <w:t>Rev</w:t>
          </w:r>
        </w:p>
      </w:tc>
      <w:tc>
        <w:tcPr>
          <w:tcW w:w="497" w:type="dxa"/>
          <w:vAlign w:val="center"/>
        </w:tcPr>
        <w:p w14:paraId="1D84E791" w14:textId="77777777" w:rsidR="00EA1B3D" w:rsidRPr="00B074C2" w:rsidRDefault="00B074C2" w:rsidP="0088295E">
          <w:pPr>
            <w:rPr>
              <w:rFonts w:ascii="Arial" w:hAnsi="Arial"/>
              <w:sz w:val="20"/>
              <w:lang w:val="en-GB"/>
            </w:rPr>
          </w:pPr>
          <w:r>
            <w:rPr>
              <w:rFonts w:ascii="Arial" w:hAnsi="Arial"/>
              <w:sz w:val="20"/>
              <w:lang w:val="en-GB"/>
            </w:rPr>
            <w:t>1</w:t>
          </w:r>
        </w:p>
      </w:tc>
    </w:tr>
    <w:tr w:rsidR="00EA1B3D" w:rsidRPr="00116E60" w14:paraId="1CCA731A" w14:textId="77777777" w:rsidTr="00B074C2">
      <w:trPr>
        <w:cantSplit/>
        <w:trHeight w:val="261"/>
        <w:jc w:val="center"/>
      </w:trPr>
      <w:tc>
        <w:tcPr>
          <w:tcW w:w="2528" w:type="dxa"/>
          <w:vMerge/>
          <w:vAlign w:val="bottom"/>
        </w:tcPr>
        <w:p w14:paraId="3A176475" w14:textId="77777777" w:rsidR="00EA1B3D" w:rsidRPr="003914DE" w:rsidRDefault="00EA1B3D" w:rsidP="00EA1B3D">
          <w:pPr>
            <w:spacing w:before="840"/>
            <w:rPr>
              <w:rFonts w:ascii="Arial" w:hAnsi="Arial"/>
              <w:b/>
              <w:lang w:val="en-GB"/>
            </w:rPr>
          </w:pPr>
        </w:p>
      </w:tc>
      <w:tc>
        <w:tcPr>
          <w:tcW w:w="3828" w:type="dxa"/>
          <w:vMerge/>
          <w:vAlign w:val="center"/>
        </w:tcPr>
        <w:p w14:paraId="2E75B931" w14:textId="77777777" w:rsidR="00EA1B3D" w:rsidRPr="003914DE" w:rsidRDefault="00EA1B3D" w:rsidP="00EA1B3D">
          <w:pPr>
            <w:jc w:val="center"/>
            <w:rPr>
              <w:rFonts w:ascii="Arial" w:hAnsi="Arial" w:cs="Arial"/>
              <w:b/>
              <w:lang w:val="en-GB"/>
            </w:rPr>
          </w:pPr>
        </w:p>
      </w:tc>
      <w:tc>
        <w:tcPr>
          <w:tcW w:w="1559" w:type="dxa"/>
          <w:vAlign w:val="center"/>
        </w:tcPr>
        <w:p w14:paraId="754E5AB9"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765" w:type="dxa"/>
          <w:gridSpan w:val="3"/>
          <w:vAlign w:val="center"/>
        </w:tcPr>
        <w:p w14:paraId="59FB67D0" w14:textId="77777777" w:rsidR="00EA1B3D" w:rsidRPr="00B074C2" w:rsidRDefault="00B074C2" w:rsidP="00B074C2">
          <w:pPr>
            <w:rPr>
              <w:rFonts w:ascii="Arial" w:hAnsi="Arial"/>
              <w:sz w:val="20"/>
              <w:lang w:val="en-GB"/>
            </w:rPr>
          </w:pPr>
          <w:r w:rsidRPr="00B074C2">
            <w:rPr>
              <w:rFonts w:ascii="Arial" w:hAnsi="Arial"/>
              <w:sz w:val="20"/>
              <w:lang w:val="en-GB"/>
            </w:rPr>
            <w:t>01 December</w:t>
          </w:r>
          <w:r w:rsidR="00BE6D5F" w:rsidRPr="00B074C2">
            <w:rPr>
              <w:rFonts w:ascii="Arial" w:hAnsi="Arial"/>
              <w:sz w:val="20"/>
              <w:lang w:val="en-GB"/>
            </w:rPr>
            <w:t xml:space="preserve"> 201</w:t>
          </w:r>
          <w:r w:rsidRPr="00B074C2">
            <w:rPr>
              <w:rFonts w:ascii="Arial" w:hAnsi="Arial"/>
              <w:sz w:val="20"/>
              <w:lang w:val="en-GB"/>
            </w:rPr>
            <w:t>6</w:t>
          </w:r>
        </w:p>
      </w:tc>
    </w:tr>
    <w:tr w:rsidR="00EA1B3D" w:rsidRPr="00DB041F" w14:paraId="6AB51111" w14:textId="77777777" w:rsidTr="00B074C2">
      <w:trPr>
        <w:cantSplit/>
        <w:trHeight w:hRule="exact" w:val="261"/>
        <w:jc w:val="center"/>
      </w:trPr>
      <w:tc>
        <w:tcPr>
          <w:tcW w:w="2528" w:type="dxa"/>
          <w:vMerge/>
          <w:vAlign w:val="bottom"/>
        </w:tcPr>
        <w:p w14:paraId="1DAE6C70" w14:textId="77777777" w:rsidR="00EA1B3D" w:rsidRPr="003914DE" w:rsidRDefault="00EA1B3D" w:rsidP="00EA1B3D">
          <w:pPr>
            <w:spacing w:before="840"/>
            <w:rPr>
              <w:rFonts w:ascii="Arial" w:hAnsi="Arial"/>
              <w:b/>
              <w:lang w:val="en-GB"/>
            </w:rPr>
          </w:pPr>
        </w:p>
      </w:tc>
      <w:tc>
        <w:tcPr>
          <w:tcW w:w="3828" w:type="dxa"/>
          <w:vMerge/>
          <w:vAlign w:val="center"/>
        </w:tcPr>
        <w:p w14:paraId="4782BCCF" w14:textId="77777777" w:rsidR="00EA1B3D" w:rsidRPr="003914DE" w:rsidRDefault="00EA1B3D" w:rsidP="00EA1B3D">
          <w:pPr>
            <w:jc w:val="center"/>
            <w:rPr>
              <w:rFonts w:ascii="Arial" w:hAnsi="Arial" w:cs="Arial"/>
              <w:b/>
              <w:lang w:val="en-GB"/>
            </w:rPr>
          </w:pPr>
        </w:p>
      </w:tc>
      <w:tc>
        <w:tcPr>
          <w:tcW w:w="1559" w:type="dxa"/>
          <w:vAlign w:val="center"/>
        </w:tcPr>
        <w:p w14:paraId="7D922CE8"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765" w:type="dxa"/>
          <w:gridSpan w:val="3"/>
          <w:vAlign w:val="center"/>
        </w:tcPr>
        <w:p w14:paraId="6BD1CD12" w14:textId="6EFF7EA8" w:rsidR="00EA1B3D" w:rsidRPr="00B074C2" w:rsidRDefault="00F07856" w:rsidP="00F07856">
          <w:pPr>
            <w:rPr>
              <w:rFonts w:ascii="Arial" w:hAnsi="Arial"/>
              <w:sz w:val="20"/>
              <w:lang w:val="en-GB"/>
            </w:rPr>
          </w:pPr>
          <w:r>
            <w:rPr>
              <w:rFonts w:ascii="Arial" w:hAnsi="Arial"/>
              <w:sz w:val="20"/>
              <w:lang w:val="en-GB"/>
            </w:rPr>
            <w:t xml:space="preserve">February </w:t>
          </w:r>
          <w:r w:rsidR="00B074C2" w:rsidRPr="00B074C2">
            <w:rPr>
              <w:rFonts w:ascii="Arial" w:hAnsi="Arial"/>
              <w:sz w:val="20"/>
              <w:lang w:val="en-GB"/>
            </w:rPr>
            <w:t>20</w:t>
          </w:r>
          <w:r>
            <w:rPr>
              <w:rFonts w:ascii="Arial" w:hAnsi="Arial"/>
              <w:sz w:val="20"/>
              <w:lang w:val="en-GB"/>
            </w:rPr>
            <w:t>2</w:t>
          </w:r>
          <w:r w:rsidR="007E004D">
            <w:rPr>
              <w:rFonts w:ascii="Arial" w:hAnsi="Arial"/>
              <w:sz w:val="20"/>
              <w:lang w:val="en-GB"/>
            </w:rPr>
            <w:t>6</w:t>
          </w:r>
        </w:p>
      </w:tc>
    </w:tr>
  </w:tbl>
  <w:p w14:paraId="3F5C97D0" w14:textId="77777777" w:rsidR="00EA1B3D" w:rsidRDefault="00EA1B3D" w:rsidP="0015524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476A"/>
    <w:rsid w:val="00037280"/>
    <w:rsid w:val="00041BFF"/>
    <w:rsid w:val="000A01FA"/>
    <w:rsid w:val="000B165C"/>
    <w:rsid w:val="000F2590"/>
    <w:rsid w:val="001477A3"/>
    <w:rsid w:val="00153E23"/>
    <w:rsid w:val="00155248"/>
    <w:rsid w:val="0016696C"/>
    <w:rsid w:val="0019069A"/>
    <w:rsid w:val="001D042C"/>
    <w:rsid w:val="001D45F1"/>
    <w:rsid w:val="00201A98"/>
    <w:rsid w:val="002A672F"/>
    <w:rsid w:val="002B7063"/>
    <w:rsid w:val="002F1E3E"/>
    <w:rsid w:val="002F7AE6"/>
    <w:rsid w:val="003113D9"/>
    <w:rsid w:val="00332369"/>
    <w:rsid w:val="00345215"/>
    <w:rsid w:val="00373DFF"/>
    <w:rsid w:val="003914DE"/>
    <w:rsid w:val="003B3ABD"/>
    <w:rsid w:val="003B7EFE"/>
    <w:rsid w:val="003C3554"/>
    <w:rsid w:val="003E4D3F"/>
    <w:rsid w:val="003F2387"/>
    <w:rsid w:val="003F7B1E"/>
    <w:rsid w:val="00430E7C"/>
    <w:rsid w:val="00457274"/>
    <w:rsid w:val="00460577"/>
    <w:rsid w:val="00480703"/>
    <w:rsid w:val="004E19F4"/>
    <w:rsid w:val="004E473E"/>
    <w:rsid w:val="004E7992"/>
    <w:rsid w:val="00543432"/>
    <w:rsid w:val="00550760"/>
    <w:rsid w:val="0056414C"/>
    <w:rsid w:val="005765A0"/>
    <w:rsid w:val="005B31A5"/>
    <w:rsid w:val="005C4E3A"/>
    <w:rsid w:val="005C7410"/>
    <w:rsid w:val="005E3BE0"/>
    <w:rsid w:val="005E6044"/>
    <w:rsid w:val="00627923"/>
    <w:rsid w:val="006549D4"/>
    <w:rsid w:val="00657B8A"/>
    <w:rsid w:val="006602A5"/>
    <w:rsid w:val="007049AA"/>
    <w:rsid w:val="00732A3F"/>
    <w:rsid w:val="007477F9"/>
    <w:rsid w:val="0078732C"/>
    <w:rsid w:val="007A6F13"/>
    <w:rsid w:val="007E004D"/>
    <w:rsid w:val="0088295E"/>
    <w:rsid w:val="008F62A5"/>
    <w:rsid w:val="009268CF"/>
    <w:rsid w:val="00A031F0"/>
    <w:rsid w:val="00A22EF4"/>
    <w:rsid w:val="00A31704"/>
    <w:rsid w:val="00A67C16"/>
    <w:rsid w:val="00A72491"/>
    <w:rsid w:val="00AC5D4A"/>
    <w:rsid w:val="00B074C2"/>
    <w:rsid w:val="00B2168B"/>
    <w:rsid w:val="00B56C63"/>
    <w:rsid w:val="00B8365D"/>
    <w:rsid w:val="00BA5C88"/>
    <w:rsid w:val="00BB31C7"/>
    <w:rsid w:val="00BE6D5F"/>
    <w:rsid w:val="00C40E58"/>
    <w:rsid w:val="00C72E5D"/>
    <w:rsid w:val="00C8088F"/>
    <w:rsid w:val="00CA666C"/>
    <w:rsid w:val="00D2798F"/>
    <w:rsid w:val="00D90FE4"/>
    <w:rsid w:val="00DB0B9D"/>
    <w:rsid w:val="00DB22F3"/>
    <w:rsid w:val="00DD4AC8"/>
    <w:rsid w:val="00DF7E8E"/>
    <w:rsid w:val="00E31BE1"/>
    <w:rsid w:val="00E90B24"/>
    <w:rsid w:val="00EA1B3D"/>
    <w:rsid w:val="00EF6D03"/>
    <w:rsid w:val="00F07856"/>
    <w:rsid w:val="00F078CD"/>
    <w:rsid w:val="00F64008"/>
    <w:rsid w:val="00FD5123"/>
    <w:rsid w:val="00FE27D9"/>
    <w:rsid w:val="00FF1DC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2C34A"/>
  <w15:docId w15:val="{95BE7437-72AD-41E7-AB34-0CCBAFD3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4C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rPr>
      <w:rFonts w:asciiTheme="minorHAnsi" w:eastAsiaTheme="minorHAnsi" w:hAnsiTheme="minorHAnsi" w:cstheme="minorBidi"/>
      <w:sz w:val="22"/>
      <w:szCs w:val="22"/>
      <w:lang w:val="en-ZA"/>
    </w:r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D45F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Nkele Tinte</cp:lastModifiedBy>
  <cp:revision>13</cp:revision>
  <cp:lastPrinted>2026-01-19T12:02:00Z</cp:lastPrinted>
  <dcterms:created xsi:type="dcterms:W3CDTF">2026-01-19T10:21:00Z</dcterms:created>
  <dcterms:modified xsi:type="dcterms:W3CDTF">2026-01-21T00:33:00Z</dcterms:modified>
</cp:coreProperties>
</file>