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rsidR="004C6FDE" w:rsidRPr="00A45502" w:rsidRDefault="004C6FDE"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RE-ADVERTISEMENT</w:t>
      </w:r>
    </w:p>
    <w:tbl>
      <w:tblPr>
        <w:tblStyle w:val="TableGrid"/>
        <w:tblW w:w="10740" w:type="dxa"/>
        <w:tblLook w:val="04A0" w:firstRow="1" w:lastRow="0" w:firstColumn="1" w:lastColumn="0" w:noHBand="0" w:noVBand="1"/>
      </w:tblPr>
      <w:tblGrid>
        <w:gridCol w:w="3135"/>
        <w:gridCol w:w="25"/>
        <w:gridCol w:w="1938"/>
        <w:gridCol w:w="2410"/>
        <w:gridCol w:w="3232"/>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4C6FDE" w:rsidRPr="0089652C" w:rsidTr="00FD41CB">
        <w:trPr>
          <w:trHeight w:val="503"/>
        </w:trPr>
        <w:tc>
          <w:tcPr>
            <w:tcW w:w="5098" w:type="dxa"/>
            <w:gridSpan w:val="3"/>
            <w:tcBorders>
              <w:bottom w:val="single" w:sz="4" w:space="0" w:color="auto"/>
            </w:tcBorders>
          </w:tcPr>
          <w:p w:rsidR="004C6FDE" w:rsidRPr="0089652C" w:rsidRDefault="004C6FD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2410" w:type="dxa"/>
          </w:tcPr>
          <w:p w:rsidR="004C6FDE" w:rsidRPr="0089652C" w:rsidRDefault="004C6FD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4C6FDE" w:rsidRPr="0089652C" w:rsidRDefault="004C6FDE" w:rsidP="001B7CEF">
            <w:pPr>
              <w:rPr>
                <w:rFonts w:ascii="Times New Roman" w:hAnsi="Times New Roman" w:cs="Times New Roman"/>
                <w:b/>
                <w:bCs/>
                <w:lang w:val="en-GB"/>
              </w:rPr>
            </w:pPr>
          </w:p>
        </w:tc>
        <w:tc>
          <w:tcPr>
            <w:tcW w:w="3232" w:type="dxa"/>
          </w:tcPr>
          <w:p w:rsidR="004C6FDE" w:rsidRDefault="004C6FDE">
            <w:pPr>
              <w:rPr>
                <w:rFonts w:ascii="Times New Roman" w:hAnsi="Times New Roman" w:cs="Times New Roman"/>
                <w:b/>
                <w:bCs/>
                <w:lang w:val="en-GB"/>
              </w:rPr>
            </w:pPr>
            <w:r>
              <w:rPr>
                <w:rFonts w:ascii="Times New Roman" w:hAnsi="Times New Roman" w:cs="Times New Roman"/>
                <w:b/>
                <w:bCs/>
                <w:lang w:val="en-GB"/>
              </w:rPr>
              <w:t>COMPULSORY BRIEFING</w:t>
            </w:r>
          </w:p>
          <w:p w:rsidR="004C6FDE" w:rsidRPr="0089652C" w:rsidRDefault="004C6FDE" w:rsidP="001B7CEF">
            <w:pPr>
              <w:rPr>
                <w:rFonts w:ascii="Times New Roman" w:hAnsi="Times New Roman" w:cs="Times New Roman"/>
                <w:b/>
                <w:bCs/>
                <w:lang w:val="en-GB"/>
              </w:rPr>
            </w:pPr>
          </w:p>
        </w:tc>
      </w:tr>
      <w:tr w:rsidR="004C6FDE" w:rsidRPr="0089652C" w:rsidTr="00FD41CB">
        <w:trPr>
          <w:trHeight w:val="507"/>
        </w:trPr>
        <w:tc>
          <w:tcPr>
            <w:tcW w:w="5098" w:type="dxa"/>
            <w:gridSpan w:val="3"/>
          </w:tcPr>
          <w:p w:rsidR="004C6FDE" w:rsidRPr="0089652C" w:rsidRDefault="004C6FDE" w:rsidP="00973E1E">
            <w:pPr>
              <w:rPr>
                <w:rFonts w:ascii="Times New Roman" w:hAnsi="Times New Roman" w:cs="Times New Roman"/>
                <w:b/>
                <w:bCs/>
                <w:lang w:val="en-GB"/>
              </w:rPr>
            </w:pPr>
            <w:r w:rsidRPr="00492D3E">
              <w:rPr>
                <w:rFonts w:ascii="Times New Roman" w:hAnsi="Times New Roman" w:cs="Times New Roman"/>
                <w:b/>
                <w:bCs/>
                <w:lang w:val="en-GB"/>
              </w:rPr>
              <w:t>MATAIELE LOCAL MUNICIPALITY COUNCIL CHAMBER AUDIO CONFERENCE SYSTEM</w:t>
            </w:r>
          </w:p>
        </w:tc>
        <w:tc>
          <w:tcPr>
            <w:tcW w:w="2410" w:type="dxa"/>
          </w:tcPr>
          <w:p w:rsidR="004C6FDE" w:rsidRPr="0089652C" w:rsidRDefault="004C6FD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Pr>
                <w:rFonts w:ascii="Times New Roman" w:hAnsi="Times New Roman" w:cs="Times New Roman"/>
                <w:b/>
                <w:bCs/>
                <w:lang w:val="en-GB"/>
              </w:rPr>
              <w:t>57</w:t>
            </w:r>
          </w:p>
          <w:p w:rsidR="004C6FDE" w:rsidRPr="0089652C" w:rsidRDefault="004C6FDE" w:rsidP="001B7CEF">
            <w:pPr>
              <w:rPr>
                <w:rFonts w:ascii="Times New Roman" w:hAnsi="Times New Roman" w:cs="Times New Roman"/>
                <w:b/>
                <w:bCs/>
                <w:lang w:val="en-GB"/>
              </w:rPr>
            </w:pPr>
          </w:p>
        </w:tc>
        <w:tc>
          <w:tcPr>
            <w:tcW w:w="3232" w:type="dxa"/>
          </w:tcPr>
          <w:p w:rsidR="00FD41CB" w:rsidRDefault="00FD41CB" w:rsidP="001B7CEF">
            <w:pPr>
              <w:rPr>
                <w:rFonts w:ascii="Times New Roman" w:hAnsi="Times New Roman" w:cs="Times New Roman"/>
                <w:b/>
                <w:bCs/>
                <w:lang w:val="en-GB"/>
              </w:rPr>
            </w:pPr>
            <w:bookmarkStart w:id="0" w:name="_GoBack"/>
            <w:r>
              <w:rPr>
                <w:rFonts w:ascii="Times New Roman" w:hAnsi="Times New Roman" w:cs="Times New Roman"/>
                <w:b/>
                <w:bCs/>
                <w:lang w:val="en-GB"/>
              </w:rPr>
              <w:t>09/02/2024</w:t>
            </w:r>
          </w:p>
          <w:p w:rsidR="004C6FDE" w:rsidRPr="0089652C" w:rsidRDefault="00FD41CB" w:rsidP="001B7CEF">
            <w:pPr>
              <w:rPr>
                <w:rFonts w:ascii="Times New Roman" w:hAnsi="Times New Roman" w:cs="Times New Roman"/>
                <w:b/>
                <w:bCs/>
                <w:lang w:val="en-GB"/>
              </w:rPr>
            </w:pPr>
            <w:r>
              <w:rPr>
                <w:rFonts w:ascii="Times New Roman" w:hAnsi="Times New Roman" w:cs="Times New Roman"/>
                <w:b/>
                <w:bCs/>
                <w:lang w:val="en-GB"/>
              </w:rPr>
              <w:t>@ MEGGIE TSIU RESHA BUILDING COUNCIL CHAMBER</w:t>
            </w:r>
            <w:bookmarkEnd w:id="0"/>
          </w:p>
        </w:tc>
      </w:tr>
      <w:tr w:rsidR="0089652C" w:rsidRPr="0089652C" w:rsidTr="00FD41CB">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1938" w:type="dxa"/>
          </w:tcPr>
          <w:p w:rsidR="007C5BD9" w:rsidRPr="0089652C" w:rsidRDefault="004C6FDE" w:rsidP="001B7CEF">
            <w:pPr>
              <w:jc w:val="both"/>
              <w:rPr>
                <w:rFonts w:ascii="Times New Roman" w:hAnsi="Times New Roman" w:cs="Times New Roman"/>
                <w:b/>
                <w:bCs/>
                <w:lang w:val="en-GB"/>
              </w:rPr>
            </w:pPr>
            <w:r>
              <w:rPr>
                <w:rFonts w:ascii="Times New Roman" w:hAnsi="Times New Roman" w:cs="Times New Roman"/>
                <w:b/>
                <w:bCs/>
                <w:lang w:val="en-GB"/>
              </w:rPr>
              <w:t>02</w:t>
            </w:r>
            <w:r w:rsidR="00000F6F">
              <w:rPr>
                <w:rFonts w:ascii="Times New Roman" w:hAnsi="Times New Roman" w:cs="Times New Roman"/>
                <w:b/>
                <w:bCs/>
                <w:lang w:val="en-GB"/>
              </w:rPr>
              <w:t>/</w:t>
            </w:r>
            <w:r>
              <w:rPr>
                <w:rFonts w:ascii="Times New Roman" w:hAnsi="Times New Roman" w:cs="Times New Roman"/>
                <w:b/>
                <w:bCs/>
                <w:lang w:val="en-GB"/>
              </w:rPr>
              <w:t>02</w:t>
            </w:r>
            <w:r w:rsidR="007C5BD9" w:rsidRPr="0089652C">
              <w:rPr>
                <w:rFonts w:ascii="Times New Roman" w:hAnsi="Times New Roman" w:cs="Times New Roman"/>
                <w:b/>
                <w:bCs/>
                <w:lang w:val="en-GB"/>
              </w:rPr>
              <w:t>/2023</w:t>
            </w:r>
          </w:p>
        </w:tc>
        <w:tc>
          <w:tcPr>
            <w:tcW w:w="241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3232" w:type="dxa"/>
          </w:tcPr>
          <w:p w:rsidR="00EC636A" w:rsidRPr="0089652C" w:rsidRDefault="00492D3E" w:rsidP="00B0417E">
            <w:pPr>
              <w:jc w:val="both"/>
              <w:rPr>
                <w:rFonts w:ascii="Times New Roman" w:hAnsi="Times New Roman" w:cs="Times New Roman"/>
                <w:b/>
                <w:bCs/>
                <w:lang w:val="en-GB"/>
              </w:rPr>
            </w:pPr>
            <w:r>
              <w:rPr>
                <w:rFonts w:ascii="Times New Roman" w:hAnsi="Times New Roman" w:cs="Times New Roman"/>
                <w:b/>
                <w:bCs/>
                <w:lang w:val="en-GB"/>
              </w:rPr>
              <w:t>0</w:t>
            </w:r>
            <w:r w:rsidR="004C6FDE">
              <w:rPr>
                <w:rFonts w:ascii="Times New Roman" w:hAnsi="Times New Roman" w:cs="Times New Roman"/>
                <w:b/>
                <w:bCs/>
                <w:lang w:val="en-GB"/>
              </w:rPr>
              <w:t>4</w:t>
            </w:r>
            <w:r w:rsidR="007C5BD9" w:rsidRPr="0089652C">
              <w:rPr>
                <w:rFonts w:ascii="Times New Roman" w:hAnsi="Times New Roman" w:cs="Times New Roman"/>
                <w:b/>
                <w:bCs/>
                <w:lang w:val="en-GB"/>
              </w:rPr>
              <w:t>/</w:t>
            </w:r>
            <w:r w:rsidR="004C6FDE">
              <w:rPr>
                <w:rFonts w:ascii="Times New Roman" w:hAnsi="Times New Roman" w:cs="Times New Roman"/>
                <w:b/>
                <w:bCs/>
                <w:lang w:val="en-GB"/>
              </w:rPr>
              <w:t>03</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FD41CB">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1938" w:type="dxa"/>
          </w:tcPr>
          <w:p w:rsidR="007C5BD9" w:rsidRPr="0089652C" w:rsidRDefault="004C6FDE" w:rsidP="001B7CEF">
            <w:pPr>
              <w:jc w:val="both"/>
              <w:rPr>
                <w:rFonts w:ascii="Times New Roman" w:hAnsi="Times New Roman" w:cs="Times New Roman"/>
                <w:b/>
                <w:bCs/>
                <w:lang w:val="en-GB"/>
              </w:rPr>
            </w:pPr>
            <w:r>
              <w:rPr>
                <w:rFonts w:ascii="Times New Roman" w:hAnsi="Times New Roman" w:cs="Times New Roman"/>
                <w:b/>
                <w:bCs/>
                <w:lang w:val="en-GB"/>
              </w:rPr>
              <w:t>07</w:t>
            </w:r>
            <w:r w:rsidR="007C5BD9" w:rsidRPr="0089652C">
              <w:rPr>
                <w:rFonts w:ascii="Times New Roman" w:hAnsi="Times New Roman" w:cs="Times New Roman"/>
                <w:b/>
                <w:bCs/>
                <w:lang w:val="en-GB"/>
              </w:rPr>
              <w:t>/</w:t>
            </w:r>
            <w:r>
              <w:rPr>
                <w:rFonts w:ascii="Times New Roman" w:hAnsi="Times New Roman" w:cs="Times New Roman"/>
                <w:b/>
                <w:bCs/>
                <w:lang w:val="en-GB"/>
              </w:rPr>
              <w:t>02</w:t>
            </w:r>
            <w:r w:rsidR="007C5BD9" w:rsidRPr="0089652C">
              <w:rPr>
                <w:rFonts w:ascii="Times New Roman" w:hAnsi="Times New Roman" w:cs="Times New Roman"/>
                <w:b/>
                <w:bCs/>
                <w:lang w:val="en-GB"/>
              </w:rPr>
              <w:t>/202</w:t>
            </w:r>
            <w:r>
              <w:rPr>
                <w:rFonts w:ascii="Times New Roman" w:hAnsi="Times New Roman" w:cs="Times New Roman"/>
                <w:b/>
                <w:bCs/>
                <w:lang w:val="en-GB"/>
              </w:rPr>
              <w:t>4</w:t>
            </w:r>
          </w:p>
        </w:tc>
        <w:tc>
          <w:tcPr>
            <w:tcW w:w="241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3232"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E62A49">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5C124C">
                    <w:rPr>
                      <w:rFonts w:ascii="Times New Roman" w:eastAsia="Calibri" w:hAnsi="Times New Roman" w:cs="Times New Roman"/>
                      <w:lang w:eastAsia="en-ZA"/>
                    </w:rPr>
                    <w:t>9</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4678" w:type="dxa"/>
                      </w:tcPr>
                      <w:p w:rsidR="005C124C" w:rsidRPr="00410CA8" w:rsidRDefault="00DC7214" w:rsidP="00495055">
                        <w:pPr>
                          <w:rPr>
                            <w:rFonts w:ascii="Times New Roman" w:hAnsi="Times New Roman" w:cs="Times New Roman"/>
                            <w:lang w:val="en-GB"/>
                          </w:rPr>
                        </w:pPr>
                        <w:r>
                          <w:rPr>
                            <w:rFonts w:ascii="Times New Roman" w:hAnsi="Times New Roman" w:cs="Times New Roman"/>
                            <w:lang w:val="en-GB"/>
                          </w:rPr>
                          <w:t>4</w:t>
                        </w:r>
                        <w:r w:rsidR="005C124C">
                          <w:rPr>
                            <w:rFonts w:ascii="Times New Roman" w:hAnsi="Times New Roman" w:cs="Times New Roman"/>
                            <w:lang w:val="en-GB"/>
                          </w:rPr>
                          <w:t>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Key personnel</w:t>
                        </w:r>
                        <w:r w:rsidR="00BA68AB">
                          <w:rPr>
                            <w:rFonts w:ascii="Times New Roman" w:hAnsi="Times New Roman" w:cs="Times New Roman"/>
                            <w:lang w:val="en-GB"/>
                          </w:rPr>
                          <w:t xml:space="preserve"> and Compliance</w:t>
                        </w:r>
                      </w:p>
                    </w:tc>
                    <w:tc>
                      <w:tcPr>
                        <w:tcW w:w="4678" w:type="dxa"/>
                      </w:tcPr>
                      <w:p w:rsidR="005C124C" w:rsidRPr="00410CA8" w:rsidRDefault="00DC7214" w:rsidP="00495055">
                        <w:pPr>
                          <w:rPr>
                            <w:rFonts w:ascii="Times New Roman" w:hAnsi="Times New Roman" w:cs="Times New Roman"/>
                            <w:lang w:val="en-GB"/>
                          </w:rPr>
                        </w:pPr>
                        <w:r>
                          <w:rPr>
                            <w:rFonts w:ascii="Times New Roman" w:hAnsi="Times New Roman" w:cs="Times New Roman"/>
                            <w:lang w:val="en-GB"/>
                          </w:rPr>
                          <w:t>6</w:t>
                        </w:r>
                        <w:r w:rsidR="005C124C">
                          <w:rPr>
                            <w:rFonts w:ascii="Times New Roman" w:hAnsi="Times New Roman" w:cs="Times New Roman"/>
                            <w:lang w:val="en-GB"/>
                          </w:rPr>
                          <w:t>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495055"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w:t>
                  </w:r>
                  <w:r w:rsidR="004C6FDE">
                    <w:rPr>
                      <w:rFonts w:ascii="Times New Roman" w:hAnsi="Times New Roman" w:cs="Times New Roman"/>
                      <w:iCs/>
                      <w:lang w:val="en-GB"/>
                    </w:rPr>
                    <w:t>Ms M Sabasaba</w:t>
                  </w:r>
                  <w:r w:rsidRPr="0089652C">
                    <w:rPr>
                      <w:rFonts w:ascii="Times New Roman" w:hAnsi="Times New Roman" w:cs="Times New Roman"/>
                      <w:iCs/>
                      <w:lang w:val="en-GB"/>
                    </w:rPr>
                    <w:t xml:space="preserve">, e-mail: </w:t>
                  </w:r>
                  <w:r w:rsidR="004C6FDE">
                    <w:rPr>
                      <w:rFonts w:ascii="Times New Roman" w:hAnsi="Times New Roman" w:cs="Times New Roman"/>
                      <w:iCs/>
                      <w:lang w:val="en-GB"/>
                    </w:rPr>
                    <w:t>MSabasaba</w:t>
                  </w:r>
                  <w:r w:rsidRPr="0089652C">
                    <w:rPr>
                      <w:rFonts w:ascii="Times New Roman" w:hAnsi="Times New Roman" w:cs="Times New Roman"/>
                      <w:iCs/>
                      <w:lang w:val="en-GB"/>
                    </w:rPr>
                    <w:t>@matatiele.gov.za during office hours (07h30 – 16h00) weekdays. All Technical enquiries relating to this bid must be directed to M</w:t>
                  </w:r>
                  <w:r w:rsidR="00BA68AB">
                    <w:rPr>
                      <w:rFonts w:ascii="Times New Roman" w:hAnsi="Times New Roman" w:cs="Times New Roman"/>
                      <w:iCs/>
                      <w:lang w:val="en-GB"/>
                    </w:rPr>
                    <w:t>r. B Matubatuba</w:t>
                  </w:r>
                  <w:r w:rsidRPr="0089652C">
                    <w:rPr>
                      <w:rFonts w:ascii="Times New Roman" w:hAnsi="Times New Roman" w:cs="Times New Roman"/>
                      <w:iCs/>
                      <w:lang w:val="en-GB"/>
                    </w:rPr>
                    <w:t xml:space="preserve">, e-mail: </w:t>
                  </w:r>
                  <w:r w:rsidR="00BA68AB">
                    <w:rPr>
                      <w:rFonts w:ascii="Times New Roman" w:hAnsi="Times New Roman" w:cs="Times New Roman"/>
                      <w:iCs/>
                      <w:lang w:val="en-GB"/>
                    </w:rPr>
                    <w:t>BMatubatuba</w:t>
                  </w:r>
                  <w:r w:rsidRPr="0089652C">
                    <w:rPr>
                      <w:rFonts w:ascii="Times New Roman" w:hAnsi="Times New Roman" w:cs="Times New Roman"/>
                      <w:iCs/>
                      <w:lang w:val="en-GB"/>
                    </w:rPr>
                    <w:t>@matatiele.gov.za during office hours</w:t>
                  </w:r>
                </w:p>
                <w:p w:rsidR="005C124C" w:rsidRDefault="005C124C"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2D3E"/>
    <w:rsid w:val="00495055"/>
    <w:rsid w:val="004B51C3"/>
    <w:rsid w:val="004C6FDE"/>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8AB"/>
    <w:rsid w:val="00BD0A2F"/>
    <w:rsid w:val="00BD1925"/>
    <w:rsid w:val="00BD71A5"/>
    <w:rsid w:val="00C0731C"/>
    <w:rsid w:val="00C5795A"/>
    <w:rsid w:val="00C6341F"/>
    <w:rsid w:val="00C637B8"/>
    <w:rsid w:val="00C6489C"/>
    <w:rsid w:val="00C6759F"/>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60491"/>
    <w:rsid w:val="00D770F6"/>
    <w:rsid w:val="00DC7214"/>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0C13"/>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D41CB"/>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0F1221"/>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7B79D-00A5-4013-B582-B8F86409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3</cp:revision>
  <cp:lastPrinted>2023-10-03T08:32:00Z</cp:lastPrinted>
  <dcterms:created xsi:type="dcterms:W3CDTF">2024-01-30T14:10:00Z</dcterms:created>
  <dcterms:modified xsi:type="dcterms:W3CDTF">2024-02-01T12:55:00Z</dcterms:modified>
</cp:coreProperties>
</file>