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66839A6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6067B">
        <w:rPr>
          <w:rFonts w:ascii="Calibri" w:hAnsi="Calibri" w:cs="Calibri"/>
          <w:color w:val="000000"/>
          <w:sz w:val="24"/>
          <w:szCs w:val="24"/>
        </w:rPr>
        <w:t>12-05</w:t>
      </w:r>
    </w:p>
    <w:p w14:paraId="48AA0D18" w14:textId="5B0400EF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6067B" w:rsidRPr="00F6067B">
        <w:t>084331</w:t>
      </w:r>
    </w:p>
    <w:p w14:paraId="1AAB7A6B" w14:textId="3E87F60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A20119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681D3BF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A20119">
        <w:rPr>
          <w:rFonts w:ascii="Arial" w:hAnsi="Arial" w:cs="Arial"/>
          <w:sz w:val="24"/>
          <w:szCs w:val="24"/>
        </w:rPr>
        <w:t>013 753 7047</w:t>
      </w:r>
    </w:p>
    <w:p w14:paraId="74605508" w14:textId="569177E1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A20119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261E099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6067B">
        <w:rPr>
          <w:rFonts w:ascii="Calibri" w:hAnsi="Calibri" w:cs="Calibri"/>
          <w:color w:val="000000"/>
          <w:sz w:val="24"/>
          <w:szCs w:val="24"/>
        </w:rPr>
        <w:t>12-13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53E53AB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67B">
        <w:rPr>
          <w:rFonts w:ascii="Calibri" w:hAnsi="Calibri" w:cs="Calibri"/>
          <w:sz w:val="24"/>
          <w:szCs w:val="24"/>
        </w:rPr>
        <w:t>11/12/2023</w:t>
      </w:r>
    </w:p>
    <w:p w14:paraId="0251C610" w14:textId="3BEA0872" w:rsidR="005F0C80" w:rsidRDefault="00F6067B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Time: </w:t>
      </w:r>
      <w:r w:rsidR="00C00FEA">
        <w:rPr>
          <w:rFonts w:ascii="Calibri" w:hAnsi="Calibri" w:cs="Calibri"/>
          <w:sz w:val="24"/>
          <w:szCs w:val="24"/>
        </w:rPr>
        <w:t>11:00:am</w:t>
      </w:r>
      <w:bookmarkStart w:id="0" w:name="_GoBack"/>
      <w:bookmarkEnd w:id="0"/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EB22601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67B">
        <w:rPr>
          <w:rFonts w:ascii="Calibri" w:hAnsi="Calibri" w:cs="Calibri"/>
          <w:b/>
          <w:sz w:val="24"/>
          <w:szCs w:val="24"/>
        </w:rPr>
        <w:t>Admin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6AC86CFC" w14:textId="77777777" w:rsidR="00F6067B" w:rsidRPr="00631CD7" w:rsidRDefault="00F6067B" w:rsidP="00F606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2609ED18" w14:textId="77777777" w:rsidR="00F6067B" w:rsidRPr="00631CD7" w:rsidRDefault="00F6067B" w:rsidP="00F6067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65D97AC6" w14:textId="1448E821" w:rsidR="00F6067B" w:rsidRPr="00631CD7" w:rsidRDefault="00F6067B" w:rsidP="00F60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347DB97" w14:textId="2FF7DCED" w:rsidR="00F6067B" w:rsidRPr="00631CD7" w:rsidRDefault="00F6067B" w:rsidP="00F60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14:paraId="56C00BA4" w14:textId="566700F0" w:rsidR="00F6067B" w:rsidRPr="00FC538C" w:rsidRDefault="00F6067B" w:rsidP="00F6067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208B7FFA" w14:textId="4F1BF633" w:rsidR="00F6067B" w:rsidRDefault="00F6067B" w:rsidP="00F6067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1B498DE" w:rsidR="007743FC" w:rsidRPr="00062FE7" w:rsidRDefault="00F6067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06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Removal of 2ha litchi trees in Nelspruit (fuel incl.) </w:t>
            </w:r>
            <w:proofErr w:type="spellStart"/>
            <w:r w:rsidRPr="00F606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compul</w:t>
            </w:r>
            <w:proofErr w:type="spellEnd"/>
          </w:p>
        </w:tc>
        <w:tc>
          <w:tcPr>
            <w:tcW w:w="1190" w:type="dxa"/>
          </w:tcPr>
          <w:p w14:paraId="4EDE49F8" w14:textId="615E5440" w:rsidR="007743FC" w:rsidRDefault="00F606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7B9C0675" w14:textId="77777777" w:rsidTr="00AF3EF5">
        <w:tc>
          <w:tcPr>
            <w:tcW w:w="617" w:type="dxa"/>
          </w:tcPr>
          <w:p w14:paraId="6B080F8F" w14:textId="10EAC56C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F49D683" w14:textId="7A713CB3" w:rsidR="00857454" w:rsidRPr="00857454" w:rsidRDefault="00F6067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6067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Dumping of removed trees at dumping site, 2km distance</w:t>
            </w:r>
          </w:p>
        </w:tc>
        <w:tc>
          <w:tcPr>
            <w:tcW w:w="1190" w:type="dxa"/>
          </w:tcPr>
          <w:p w14:paraId="3EB73948" w14:textId="612B344B" w:rsidR="00857454" w:rsidRDefault="00F6067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1D42E5" w14:textId="69FB4FF1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0FEA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067B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90f9c7c8-dc85-4e83-aff2-331ac0111ae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42BD28-EE9D-4DC4-ABA7-D845E7F9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2023-11-21T08:36:00Z</cp:lastPrinted>
  <dcterms:created xsi:type="dcterms:W3CDTF">2023-12-05T13:54:00Z</dcterms:created>
  <dcterms:modified xsi:type="dcterms:W3CDTF">2023-12-05T13:57:00Z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