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3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219"/>
        <w:gridCol w:w="8080"/>
        <w:gridCol w:w="284"/>
      </w:tblGrid>
      <w:tr w:rsidR="00425962" w:rsidRPr="00F467F3" w14:paraId="72D3256C" w14:textId="77777777" w:rsidTr="00425962">
        <w:trPr>
          <w:cantSplit/>
        </w:trPr>
        <w:tc>
          <w:tcPr>
            <w:tcW w:w="9299" w:type="dxa"/>
            <w:gridSpan w:val="2"/>
            <w:shd w:val="clear" w:color="auto" w:fill="auto"/>
          </w:tcPr>
          <w:p w14:paraId="451D52AB" w14:textId="77777777" w:rsidR="00425962" w:rsidRDefault="00425962" w:rsidP="007F19D4">
            <w:pPr>
              <w:pStyle w:val="Heading2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</w:p>
          <w:p w14:paraId="10F9313B" w14:textId="77777777" w:rsidR="00425962" w:rsidRDefault="00425962" w:rsidP="00161898">
            <w:pPr>
              <w:rPr>
                <w:lang w:val="en-US"/>
              </w:rPr>
            </w:pPr>
          </w:p>
          <w:p w14:paraId="42E2665F" w14:textId="77777777" w:rsidR="00425962" w:rsidRDefault="00C906FA" w:rsidP="0096599A">
            <w:pPr>
              <w:ind w:left="284"/>
              <w:jc w:val="center"/>
              <w:rPr>
                <w:lang w:val="en-US"/>
              </w:rPr>
            </w:pPr>
            <w:r w:rsidRPr="006D2C91">
              <w:rPr>
                <w:i/>
                <w:noProof/>
                <w:color w:val="808080"/>
                <w:sz w:val="16"/>
                <w:szCs w:val="16"/>
                <w:lang w:val="en-ZA" w:eastAsia="en-ZA"/>
              </w:rPr>
              <w:drawing>
                <wp:inline distT="0" distB="0" distL="0" distR="0" wp14:anchorId="444EF358" wp14:editId="23DA5C46">
                  <wp:extent cx="2305050" cy="1209675"/>
                  <wp:effectExtent l="0" t="0" r="0" b="9525"/>
                  <wp:docPr id="1" name="Picture 1" descr="21012016 IKHALA COLLE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1012016 IKHALA COLLE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E1E5C" w14:textId="77777777" w:rsidR="00425962" w:rsidRDefault="00425962" w:rsidP="00161898">
            <w:pPr>
              <w:rPr>
                <w:lang w:val="en-US"/>
              </w:rPr>
            </w:pPr>
          </w:p>
          <w:p w14:paraId="3B5F6CB7" w14:textId="77777777" w:rsidR="00425962" w:rsidRDefault="00425962" w:rsidP="00161898">
            <w:pPr>
              <w:rPr>
                <w:lang w:val="en-US"/>
              </w:rPr>
            </w:pPr>
          </w:p>
          <w:p w14:paraId="56DA7249" w14:textId="77777777" w:rsidR="00425962" w:rsidRDefault="00425962" w:rsidP="00161898">
            <w:pPr>
              <w:rPr>
                <w:lang w:val="en-US"/>
              </w:rPr>
            </w:pPr>
          </w:p>
          <w:p w14:paraId="155F4824" w14:textId="77777777" w:rsidR="00425962" w:rsidRPr="00161898" w:rsidRDefault="00425962" w:rsidP="0096599A">
            <w:pPr>
              <w:ind w:left="-567"/>
              <w:jc w:val="center"/>
              <w:rPr>
                <w:b/>
                <w:sz w:val="24"/>
                <w:szCs w:val="24"/>
                <w:lang w:val="en-US"/>
              </w:rPr>
            </w:pPr>
            <w:r w:rsidRPr="00161898">
              <w:rPr>
                <w:b/>
                <w:lang w:val="en-US"/>
              </w:rPr>
              <w:t xml:space="preserve">                   </w:t>
            </w:r>
            <w:r>
              <w:rPr>
                <w:b/>
                <w:lang w:val="en-US"/>
              </w:rPr>
              <w:t xml:space="preserve"> </w:t>
            </w:r>
            <w:r w:rsidRPr="00161898">
              <w:rPr>
                <w:b/>
                <w:sz w:val="24"/>
                <w:szCs w:val="24"/>
                <w:lang w:val="en-US"/>
              </w:rPr>
              <w:t>IKHALA TVET COLLEGE</w:t>
            </w:r>
          </w:p>
          <w:p w14:paraId="035F5CF5" w14:textId="77777777" w:rsidR="00425962" w:rsidRDefault="00425962" w:rsidP="0096599A">
            <w:pPr>
              <w:ind w:left="-567"/>
              <w:rPr>
                <w:lang w:val="en-US"/>
              </w:rPr>
            </w:pPr>
          </w:p>
          <w:p w14:paraId="7C7DC83D" w14:textId="129E66C7" w:rsidR="00425962" w:rsidRPr="00C906FA" w:rsidRDefault="00425962" w:rsidP="00366BC8">
            <w:pPr>
              <w:ind w:left="-567"/>
              <w:jc w:val="center"/>
              <w:rPr>
                <w:color w:val="0000FF"/>
                <w:lang w:val="en-US"/>
              </w:rPr>
            </w:pPr>
            <w:r>
              <w:rPr>
                <w:lang w:val="en-US"/>
              </w:rPr>
              <w:t xml:space="preserve">                          </w:t>
            </w:r>
            <w:r w:rsidR="0014696E">
              <w:rPr>
                <w:lang w:val="en-US"/>
              </w:rPr>
              <w:t xml:space="preserve">       </w:t>
            </w:r>
            <w:r w:rsidR="0014696E" w:rsidRPr="00C906FA">
              <w:rPr>
                <w:color w:val="0000FF"/>
                <w:lang w:val="en-US"/>
              </w:rPr>
              <w:t xml:space="preserve">Tender </w:t>
            </w:r>
            <w:proofErr w:type="gramStart"/>
            <w:r w:rsidR="0014696E" w:rsidRPr="00C906FA">
              <w:rPr>
                <w:color w:val="0000FF"/>
                <w:lang w:val="en-US"/>
              </w:rPr>
              <w:t>No:ITVETC</w:t>
            </w:r>
            <w:proofErr w:type="gramEnd"/>
            <w:r w:rsidR="0014696E" w:rsidRPr="00C906FA">
              <w:rPr>
                <w:color w:val="0000FF"/>
                <w:lang w:val="en-US"/>
              </w:rPr>
              <w:t>-INFRA00</w:t>
            </w:r>
            <w:r w:rsidR="00C67D12">
              <w:rPr>
                <w:color w:val="0000FF"/>
                <w:lang w:val="en-US"/>
              </w:rPr>
              <w:t>3</w:t>
            </w:r>
            <w:r w:rsidR="0014696E" w:rsidRPr="00C906FA">
              <w:rPr>
                <w:color w:val="0000FF"/>
                <w:lang w:val="en-US"/>
              </w:rPr>
              <w:t>/</w:t>
            </w:r>
            <w:r w:rsidR="004264FD">
              <w:rPr>
                <w:color w:val="0000FF"/>
                <w:lang w:val="en-US"/>
              </w:rPr>
              <w:t>1</w:t>
            </w:r>
            <w:r w:rsidR="00C67D12">
              <w:rPr>
                <w:color w:val="0000FF"/>
                <w:lang w:val="en-US"/>
              </w:rPr>
              <w:t>1</w:t>
            </w:r>
            <w:r w:rsidRPr="00C906FA">
              <w:rPr>
                <w:color w:val="0000FF"/>
                <w:lang w:val="en-US"/>
              </w:rPr>
              <w:t>/202</w:t>
            </w:r>
            <w:r w:rsidR="004264FD">
              <w:rPr>
                <w:color w:val="0000FF"/>
                <w:lang w:val="en-US"/>
              </w:rPr>
              <w:t>3</w:t>
            </w:r>
          </w:p>
          <w:p w14:paraId="0077D6EE" w14:textId="77777777" w:rsidR="00425962" w:rsidRDefault="00425962" w:rsidP="00366BC8">
            <w:pPr>
              <w:rPr>
                <w:lang w:val="en-US"/>
              </w:rPr>
            </w:pPr>
          </w:p>
          <w:p w14:paraId="107D2B3A" w14:textId="47FB3B0D" w:rsidR="00425962" w:rsidRPr="0096599A" w:rsidRDefault="00C906FA" w:rsidP="00366BC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0000FF"/>
                <w:sz w:val="22"/>
                <w:szCs w:val="22"/>
                <w:lang w:val="en-US"/>
              </w:rPr>
              <w:t xml:space="preserve">APPOINTMENT OF A CONTRACTOR </w:t>
            </w:r>
            <w:r w:rsidR="004264FD">
              <w:rPr>
                <w:b/>
                <w:color w:val="0000FF"/>
                <w:sz w:val="22"/>
                <w:szCs w:val="22"/>
                <w:lang w:val="en-US"/>
              </w:rPr>
              <w:t>FOR THE SUPPLY AND INSTALLATION OF CCTV CAMERAS AT IKHALA TVET COLLEGE CAMPUSES</w:t>
            </w:r>
          </w:p>
          <w:p w14:paraId="2CEFFD7B" w14:textId="77777777" w:rsidR="00425962" w:rsidRDefault="00425962" w:rsidP="00161898">
            <w:pPr>
              <w:rPr>
                <w:lang w:val="en-US"/>
              </w:rPr>
            </w:pPr>
          </w:p>
          <w:p w14:paraId="0DDC1983" w14:textId="77777777" w:rsidR="00425962" w:rsidRDefault="00425962" w:rsidP="00161898">
            <w:pPr>
              <w:rPr>
                <w:lang w:val="en-US"/>
              </w:rPr>
            </w:pPr>
          </w:p>
          <w:p w14:paraId="4FCB6CCD" w14:textId="77777777" w:rsidR="00425962" w:rsidRPr="0096599A" w:rsidRDefault="00425962" w:rsidP="00161898">
            <w:pPr>
              <w:rPr>
                <w:b/>
                <w:sz w:val="32"/>
                <w:szCs w:val="32"/>
                <w:lang w:val="en-US"/>
              </w:rPr>
            </w:pPr>
            <w:r w:rsidRPr="0096599A">
              <w:rPr>
                <w:b/>
                <w:sz w:val="32"/>
                <w:szCs w:val="32"/>
                <w:lang w:val="en-US"/>
              </w:rPr>
              <w:t>PROCUREMENT DOCUMENT</w:t>
            </w:r>
          </w:p>
          <w:p w14:paraId="4A19CB20" w14:textId="77777777" w:rsidR="00425962" w:rsidRDefault="00425962" w:rsidP="00161898">
            <w:pPr>
              <w:rPr>
                <w:lang w:val="en-US"/>
              </w:rPr>
            </w:pPr>
          </w:p>
          <w:p w14:paraId="5A927A44" w14:textId="0F253930" w:rsidR="00425962" w:rsidRPr="00601978" w:rsidRDefault="004264FD" w:rsidP="00161898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November</w:t>
            </w:r>
            <w:r w:rsidR="00C67D12">
              <w:rPr>
                <w:color w:val="0000FF"/>
                <w:lang w:val="en-US"/>
              </w:rPr>
              <w:t xml:space="preserve"> 202</w:t>
            </w:r>
            <w:r>
              <w:rPr>
                <w:color w:val="0000FF"/>
                <w:lang w:val="en-US"/>
              </w:rPr>
              <w:t>3</w:t>
            </w:r>
          </w:p>
          <w:p w14:paraId="40697545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28C4A77E" w14:textId="77777777" w:rsidR="00425962" w:rsidRPr="00CD2FEB" w:rsidRDefault="00425962" w:rsidP="00161898">
            <w:pPr>
              <w:rPr>
                <w:b/>
                <w:lang w:val="en-US"/>
              </w:rPr>
            </w:pPr>
            <w:r w:rsidRPr="00CD2FEB">
              <w:rPr>
                <w:b/>
                <w:lang w:val="en-US"/>
              </w:rPr>
              <w:t>Issued by:                                                               Prepared by</w:t>
            </w:r>
          </w:p>
          <w:p w14:paraId="1B5A54EF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7379053A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04CA68F3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Ikhala TVET College</w:t>
            </w:r>
          </w:p>
          <w:p w14:paraId="6428F4E3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124794AA" w14:textId="77777777" w:rsidR="00425962" w:rsidRPr="00CD2FEB" w:rsidRDefault="00425962" w:rsidP="00161898">
            <w:pPr>
              <w:rPr>
                <w:b/>
                <w:lang w:val="en-US"/>
              </w:rPr>
            </w:pPr>
            <w:r w:rsidRPr="00CD2FEB">
              <w:rPr>
                <w:b/>
                <w:lang w:val="en-US"/>
              </w:rPr>
              <w:t>Business Address</w:t>
            </w:r>
          </w:p>
          <w:p w14:paraId="5F1EFC52" w14:textId="77777777" w:rsidR="00425962" w:rsidRPr="00CD2FEB" w:rsidRDefault="00425962" w:rsidP="00161898">
            <w:pPr>
              <w:rPr>
                <w:b/>
                <w:lang w:val="en-US"/>
              </w:rPr>
            </w:pPr>
          </w:p>
          <w:p w14:paraId="42C2C954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Zone D Gwadana Drive</w:t>
            </w:r>
          </w:p>
          <w:p w14:paraId="45B278CD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Ezibeleni</w:t>
            </w:r>
          </w:p>
          <w:p w14:paraId="6AD12FC7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5326</w:t>
            </w:r>
          </w:p>
          <w:p w14:paraId="7622E74A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341007C8" w14:textId="77777777" w:rsidR="00425962" w:rsidRPr="00CD2FEB" w:rsidRDefault="00425962" w:rsidP="00161898">
            <w:pPr>
              <w:rPr>
                <w:b/>
                <w:lang w:val="en-US"/>
              </w:rPr>
            </w:pPr>
            <w:r w:rsidRPr="00CD2FEB">
              <w:rPr>
                <w:b/>
                <w:lang w:val="en-US"/>
              </w:rPr>
              <w:t>Postal Address</w:t>
            </w:r>
          </w:p>
          <w:p w14:paraId="66074DE8" w14:textId="77777777" w:rsidR="00425962" w:rsidRPr="00CD2FEB" w:rsidRDefault="00252205" w:rsidP="00252205">
            <w:pPr>
              <w:tabs>
                <w:tab w:val="left" w:pos="7140"/>
              </w:tabs>
              <w:rPr>
                <w:b/>
                <w:lang w:val="en-US"/>
              </w:rPr>
            </w:pPr>
            <w:r w:rsidRPr="00CD2FEB">
              <w:rPr>
                <w:b/>
                <w:lang w:val="en-US"/>
              </w:rPr>
              <w:tab/>
            </w:r>
          </w:p>
          <w:p w14:paraId="4144BDB5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Private Bag X 7110</w:t>
            </w:r>
          </w:p>
          <w:p w14:paraId="052EAF56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Queenstown</w:t>
            </w:r>
          </w:p>
          <w:p w14:paraId="6B091CE7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5320</w:t>
            </w:r>
          </w:p>
          <w:p w14:paraId="57A6BFA1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33126B1D" w14:textId="77777777" w:rsidR="00425962" w:rsidRPr="00CD2FEB" w:rsidRDefault="00425962" w:rsidP="00161898">
            <w:pPr>
              <w:rPr>
                <w:b/>
                <w:lang w:val="en-US"/>
              </w:rPr>
            </w:pPr>
            <w:r w:rsidRPr="00CD2FEB">
              <w:rPr>
                <w:b/>
                <w:lang w:val="en-US"/>
              </w:rPr>
              <w:t>Contact :</w:t>
            </w:r>
          </w:p>
          <w:p w14:paraId="64A41964" w14:textId="77777777" w:rsidR="00425962" w:rsidRPr="00CD2FEB" w:rsidRDefault="00425962" w:rsidP="00161898">
            <w:pPr>
              <w:rPr>
                <w:b/>
                <w:lang w:val="en-US"/>
              </w:rPr>
            </w:pPr>
          </w:p>
          <w:p w14:paraId="066EF3B6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>Name : Khayalethu Tabo                                             F Dlwati</w:t>
            </w:r>
          </w:p>
          <w:p w14:paraId="6988538C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2DFA182C" w14:textId="77777777" w:rsidR="00425962" w:rsidRPr="00CD2FEB" w:rsidRDefault="00425962" w:rsidP="00161898">
            <w:pPr>
              <w:rPr>
                <w:lang w:val="en-US"/>
              </w:rPr>
            </w:pPr>
            <w:r w:rsidRPr="00CD2FEB">
              <w:rPr>
                <w:lang w:val="en-US"/>
              </w:rPr>
              <w:t xml:space="preserve">Tel : 047 873 8817                                 </w:t>
            </w:r>
            <w:r w:rsidR="00487749" w:rsidRPr="00CD2FEB">
              <w:rPr>
                <w:lang w:val="en-US"/>
              </w:rPr>
              <w:t xml:space="preserve">                     047 873 884</w:t>
            </w:r>
            <w:r w:rsidRPr="00CD2FEB">
              <w:rPr>
                <w:lang w:val="en-US"/>
              </w:rPr>
              <w:t xml:space="preserve">0        </w:t>
            </w:r>
          </w:p>
          <w:p w14:paraId="6E7E228E" w14:textId="77777777" w:rsidR="00425962" w:rsidRPr="00CD2FEB" w:rsidRDefault="00425962" w:rsidP="00161898">
            <w:pPr>
              <w:rPr>
                <w:lang w:val="en-US"/>
              </w:rPr>
            </w:pPr>
          </w:p>
          <w:p w14:paraId="780081DE" w14:textId="77777777" w:rsidR="00425962" w:rsidRDefault="00425962" w:rsidP="00161898">
            <w:pPr>
              <w:rPr>
                <w:lang w:val="en-US"/>
              </w:rPr>
            </w:pPr>
          </w:p>
          <w:p w14:paraId="46830B39" w14:textId="77777777" w:rsidR="00425962" w:rsidRDefault="00425962" w:rsidP="00161898">
            <w:pPr>
              <w:rPr>
                <w:lang w:val="en-US"/>
              </w:rPr>
            </w:pPr>
          </w:p>
          <w:p w14:paraId="2C526100" w14:textId="77777777" w:rsidR="00425962" w:rsidRPr="007F2B09" w:rsidRDefault="00425962" w:rsidP="00161898">
            <w:pPr>
              <w:rPr>
                <w:b/>
                <w:sz w:val="24"/>
                <w:szCs w:val="24"/>
                <w:lang w:val="en-US"/>
              </w:rPr>
            </w:pPr>
          </w:p>
          <w:p w14:paraId="6F6007ED" w14:textId="77777777" w:rsidR="00425962" w:rsidRPr="007F2B09" w:rsidRDefault="00425962" w:rsidP="00161898">
            <w:pPr>
              <w:rPr>
                <w:b/>
                <w:sz w:val="24"/>
                <w:szCs w:val="24"/>
                <w:lang w:val="en-US"/>
              </w:rPr>
            </w:pPr>
            <w:r w:rsidRPr="007F2B09">
              <w:rPr>
                <w:b/>
                <w:sz w:val="24"/>
                <w:szCs w:val="24"/>
                <w:lang w:val="en-US"/>
              </w:rPr>
              <w:t>Name of Tenderer</w:t>
            </w:r>
            <w:r>
              <w:rPr>
                <w:b/>
                <w:sz w:val="24"/>
                <w:szCs w:val="24"/>
                <w:lang w:val="en-US"/>
              </w:rPr>
              <w:t>: …………………………………………………………….</w:t>
            </w:r>
          </w:p>
          <w:p w14:paraId="521D0183" w14:textId="77777777" w:rsidR="00425962" w:rsidRPr="0096599A" w:rsidRDefault="00425962" w:rsidP="00161898">
            <w:pPr>
              <w:rPr>
                <w:lang w:val="en-US"/>
              </w:rPr>
            </w:pPr>
          </w:p>
          <w:p w14:paraId="3DCFE684" w14:textId="77777777" w:rsidR="00425962" w:rsidRDefault="00425962" w:rsidP="00161898">
            <w:pPr>
              <w:rPr>
                <w:lang w:val="en-US"/>
              </w:rPr>
            </w:pPr>
          </w:p>
          <w:p w14:paraId="6BCB2D51" w14:textId="77777777" w:rsidR="00425962" w:rsidRDefault="00425962" w:rsidP="00161898">
            <w:pPr>
              <w:rPr>
                <w:lang w:val="en-US"/>
              </w:rPr>
            </w:pPr>
          </w:p>
          <w:p w14:paraId="6C9674AF" w14:textId="77777777" w:rsidR="00425962" w:rsidRDefault="00425962" w:rsidP="00161898">
            <w:pPr>
              <w:rPr>
                <w:lang w:val="en-US"/>
              </w:rPr>
            </w:pPr>
          </w:p>
          <w:p w14:paraId="63074BF1" w14:textId="77777777" w:rsidR="00425962" w:rsidRDefault="00425962" w:rsidP="00161898">
            <w:pPr>
              <w:rPr>
                <w:lang w:val="en-US"/>
              </w:rPr>
            </w:pPr>
          </w:p>
          <w:p w14:paraId="29F94BD2" w14:textId="77777777" w:rsidR="00425962" w:rsidRDefault="00425962" w:rsidP="00161898">
            <w:pPr>
              <w:rPr>
                <w:lang w:val="en-US"/>
              </w:rPr>
            </w:pPr>
          </w:p>
          <w:p w14:paraId="059DBF03" w14:textId="288CD1ED" w:rsidR="00425962" w:rsidRDefault="00425962" w:rsidP="00D5102B">
            <w:pPr>
              <w:tabs>
                <w:tab w:val="left" w:pos="5115"/>
              </w:tabs>
              <w:rPr>
                <w:lang w:val="en-US"/>
              </w:rPr>
            </w:pPr>
          </w:p>
          <w:p w14:paraId="65999CC6" w14:textId="77777777" w:rsidR="00425962" w:rsidRDefault="00425962" w:rsidP="00161898">
            <w:pPr>
              <w:rPr>
                <w:lang w:val="en-US"/>
              </w:rPr>
            </w:pPr>
          </w:p>
          <w:p w14:paraId="512046D3" w14:textId="77777777" w:rsidR="00425962" w:rsidRDefault="00425962" w:rsidP="00161898">
            <w:pPr>
              <w:rPr>
                <w:lang w:val="en-US"/>
              </w:rPr>
            </w:pPr>
          </w:p>
          <w:p w14:paraId="5E49DFE5" w14:textId="77777777" w:rsidR="00425962" w:rsidRPr="00161898" w:rsidRDefault="00425962" w:rsidP="00161898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31F4CD3" w14:textId="77777777" w:rsidR="00425962" w:rsidRPr="007F5AA6" w:rsidRDefault="00425962" w:rsidP="00161898">
            <w:pPr>
              <w:pStyle w:val="Heading2"/>
              <w:ind w:left="711"/>
              <w:rPr>
                <w:sz w:val="12"/>
                <w:szCs w:val="12"/>
              </w:rPr>
            </w:pPr>
          </w:p>
        </w:tc>
      </w:tr>
      <w:tr w:rsidR="00425962" w:rsidRPr="007F5AA6" w14:paraId="756ADF3C" w14:textId="77777777" w:rsidTr="00425962">
        <w:trPr>
          <w:cantSplit/>
        </w:trPr>
        <w:tc>
          <w:tcPr>
            <w:tcW w:w="9299" w:type="dxa"/>
            <w:gridSpan w:val="2"/>
            <w:vMerge w:val="restart"/>
            <w:shd w:val="clear" w:color="auto" w:fill="auto"/>
          </w:tcPr>
          <w:p w14:paraId="294F9A38" w14:textId="77777777" w:rsidR="00425962" w:rsidRDefault="00C906FA" w:rsidP="007F19D4">
            <w:r w:rsidRPr="006D2C91">
              <w:rPr>
                <w:i/>
                <w:noProof/>
                <w:color w:val="808080"/>
                <w:sz w:val="16"/>
                <w:szCs w:val="16"/>
                <w:lang w:val="en-ZA" w:eastAsia="en-ZA"/>
              </w:rPr>
              <w:lastRenderedPageBreak/>
              <w:drawing>
                <wp:inline distT="0" distB="0" distL="0" distR="0" wp14:anchorId="0B12B316" wp14:editId="676D1BAC">
                  <wp:extent cx="2305050" cy="933450"/>
                  <wp:effectExtent l="0" t="0" r="0" b="0"/>
                  <wp:docPr id="2" name="Picture 2" descr="21012016 IKHALA COLLE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1012016 IKHALA COLLE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2517" w14:textId="77777777" w:rsidR="00425962" w:rsidRDefault="00425962" w:rsidP="007F19D4"/>
          <w:p w14:paraId="3187DFE3" w14:textId="77777777" w:rsidR="00425962" w:rsidRPr="0096599A" w:rsidRDefault="00425962" w:rsidP="007F2B09">
            <w:pPr>
              <w:tabs>
                <w:tab w:val="left" w:pos="6711"/>
              </w:tabs>
            </w:pPr>
          </w:p>
        </w:tc>
        <w:tc>
          <w:tcPr>
            <w:tcW w:w="284" w:type="dxa"/>
            <w:shd w:val="clear" w:color="auto" w:fill="auto"/>
          </w:tcPr>
          <w:p w14:paraId="44A4DD1C" w14:textId="77777777" w:rsidR="00425962" w:rsidRDefault="00425962" w:rsidP="007F19D4">
            <w:pPr>
              <w:pStyle w:val="Heading2"/>
              <w:rPr>
                <w:sz w:val="28"/>
                <w:szCs w:val="28"/>
              </w:rPr>
            </w:pPr>
          </w:p>
          <w:p w14:paraId="03C34641" w14:textId="77777777" w:rsidR="00425962" w:rsidRPr="007F5AA6" w:rsidRDefault="00425962" w:rsidP="007F19D4"/>
        </w:tc>
      </w:tr>
      <w:tr w:rsidR="00425962" w:rsidRPr="007F5AA6" w14:paraId="1A1B2F75" w14:textId="77777777" w:rsidTr="00425962">
        <w:trPr>
          <w:cantSplit/>
        </w:trPr>
        <w:tc>
          <w:tcPr>
            <w:tcW w:w="9299" w:type="dxa"/>
            <w:gridSpan w:val="2"/>
            <w:vMerge/>
            <w:shd w:val="clear" w:color="auto" w:fill="auto"/>
          </w:tcPr>
          <w:p w14:paraId="200306C5" w14:textId="77777777" w:rsidR="00425962" w:rsidRDefault="00425962" w:rsidP="007F19D4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F2784B7" w14:textId="77777777" w:rsidR="00425962" w:rsidRPr="007F5AA6" w:rsidRDefault="00425962" w:rsidP="007F19D4"/>
        </w:tc>
      </w:tr>
      <w:tr w:rsidR="00425962" w:rsidRPr="007F5AA6" w14:paraId="29A201CD" w14:textId="77777777" w:rsidTr="00425962">
        <w:trPr>
          <w:cantSplit/>
        </w:trPr>
        <w:tc>
          <w:tcPr>
            <w:tcW w:w="9299" w:type="dxa"/>
            <w:gridSpan w:val="2"/>
            <w:vMerge/>
            <w:shd w:val="clear" w:color="auto" w:fill="auto"/>
          </w:tcPr>
          <w:p w14:paraId="1FF86037" w14:textId="77777777" w:rsidR="00425962" w:rsidRDefault="00425962" w:rsidP="007F19D4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68FE71D" w14:textId="77777777" w:rsidR="00425962" w:rsidRPr="007F5AA6" w:rsidRDefault="00425962" w:rsidP="007F19D4">
            <w:pPr>
              <w:pStyle w:val="Heading2"/>
              <w:rPr>
                <w:sz w:val="22"/>
                <w:szCs w:val="22"/>
              </w:rPr>
            </w:pPr>
          </w:p>
        </w:tc>
      </w:tr>
      <w:tr w:rsidR="00425962" w:rsidRPr="00F467F3" w14:paraId="45B783DB" w14:textId="77777777" w:rsidTr="00425962">
        <w:trPr>
          <w:cantSplit/>
        </w:trPr>
        <w:tc>
          <w:tcPr>
            <w:tcW w:w="9583" w:type="dxa"/>
            <w:gridSpan w:val="3"/>
          </w:tcPr>
          <w:p w14:paraId="472BED23" w14:textId="77777777" w:rsidR="00425962" w:rsidRPr="006C16C3" w:rsidRDefault="00425962" w:rsidP="007F19D4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</w:t>
            </w:r>
          </w:p>
          <w:p w14:paraId="7B35457B" w14:textId="77777777" w:rsidR="00425962" w:rsidRDefault="00425962" w:rsidP="007F19D4"/>
        </w:tc>
      </w:tr>
      <w:tr w:rsidR="00425962" w:rsidRPr="0018457D" w14:paraId="4991ADC8" w14:textId="77777777" w:rsidTr="00425962">
        <w:trPr>
          <w:cantSplit/>
        </w:trPr>
        <w:tc>
          <w:tcPr>
            <w:tcW w:w="1219" w:type="dxa"/>
          </w:tcPr>
          <w:p w14:paraId="2C4A5249" w14:textId="77777777" w:rsidR="00425962" w:rsidRPr="00B87F86" w:rsidRDefault="00425962" w:rsidP="007F19D4">
            <w:pPr>
              <w:spacing w:before="60" w:after="60"/>
              <w:rPr>
                <w:rFonts w:cs="Arial"/>
                <w:b/>
              </w:rPr>
            </w:pPr>
            <w:r w:rsidRPr="00B87F86">
              <w:rPr>
                <w:rFonts w:cs="Arial"/>
                <w:b/>
              </w:rPr>
              <w:t>Number</w:t>
            </w:r>
          </w:p>
        </w:tc>
        <w:tc>
          <w:tcPr>
            <w:tcW w:w="8364" w:type="dxa"/>
            <w:gridSpan w:val="2"/>
          </w:tcPr>
          <w:p w14:paraId="3A43794F" w14:textId="77777777" w:rsidR="00425962" w:rsidRPr="00B87F86" w:rsidRDefault="00425962" w:rsidP="007F19D4">
            <w:pPr>
              <w:spacing w:before="60" w:after="60"/>
              <w:rPr>
                <w:rFonts w:cs="Arial"/>
                <w:b/>
              </w:rPr>
            </w:pPr>
            <w:r w:rsidRPr="00B87F86">
              <w:rPr>
                <w:rFonts w:cs="Arial"/>
                <w:b/>
              </w:rPr>
              <w:t>Heading</w:t>
            </w:r>
          </w:p>
        </w:tc>
      </w:tr>
      <w:tr w:rsidR="00425962" w:rsidRPr="0018457D" w14:paraId="369DE833" w14:textId="77777777" w:rsidTr="00425962">
        <w:trPr>
          <w:cantSplit/>
        </w:trPr>
        <w:tc>
          <w:tcPr>
            <w:tcW w:w="9583" w:type="dxa"/>
            <w:gridSpan w:val="3"/>
          </w:tcPr>
          <w:p w14:paraId="74C4A293" w14:textId="77777777" w:rsidR="00425962" w:rsidRDefault="00425962" w:rsidP="007F19D4">
            <w:r w:rsidRPr="003B4027">
              <w:rPr>
                <w:rFonts w:cs="Arial"/>
                <w:b/>
                <w:sz w:val="28"/>
                <w:szCs w:val="28"/>
              </w:rPr>
              <w:t>THE TENDER</w:t>
            </w:r>
          </w:p>
        </w:tc>
      </w:tr>
      <w:tr w:rsidR="00425962" w:rsidRPr="002A4E04" w14:paraId="093664D3" w14:textId="77777777" w:rsidTr="00425962">
        <w:trPr>
          <w:cantSplit/>
        </w:trPr>
        <w:tc>
          <w:tcPr>
            <w:tcW w:w="9583" w:type="dxa"/>
            <w:gridSpan w:val="3"/>
          </w:tcPr>
          <w:p w14:paraId="62E1BDAC" w14:textId="77777777" w:rsidR="00425962" w:rsidRPr="005D2684" w:rsidRDefault="00425962" w:rsidP="007F19D4">
            <w:pPr>
              <w:rPr>
                <w:rFonts w:cs="Arial"/>
                <w:iCs/>
                <w:sz w:val="18"/>
                <w:szCs w:val="18"/>
              </w:rPr>
            </w:pPr>
            <w:r w:rsidRPr="00472404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T</w:t>
            </w:r>
            <w:r w:rsidRPr="00472404">
              <w:rPr>
                <w:b/>
                <w:sz w:val="24"/>
              </w:rPr>
              <w:t xml:space="preserve">1: </w:t>
            </w:r>
            <w:r>
              <w:rPr>
                <w:b/>
                <w:sz w:val="24"/>
              </w:rPr>
              <w:t xml:space="preserve">  Tendering p</w:t>
            </w:r>
            <w:r w:rsidRPr="00472404">
              <w:rPr>
                <w:b/>
                <w:sz w:val="24"/>
              </w:rPr>
              <w:t>rocedures</w:t>
            </w:r>
          </w:p>
        </w:tc>
      </w:tr>
      <w:tr w:rsidR="00425962" w:rsidRPr="0018457D" w14:paraId="7B557CA2" w14:textId="77777777" w:rsidTr="00425962">
        <w:trPr>
          <w:cantSplit/>
        </w:trPr>
        <w:tc>
          <w:tcPr>
            <w:tcW w:w="1219" w:type="dxa"/>
            <w:shd w:val="clear" w:color="auto" w:fill="auto"/>
          </w:tcPr>
          <w:p w14:paraId="06C6B75E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>T</w:t>
            </w:r>
            <w:r w:rsidRPr="00472404">
              <w:rPr>
                <w:sz w:val="20"/>
              </w:rPr>
              <w:t>1.1</w:t>
            </w:r>
          </w:p>
        </w:tc>
        <w:tc>
          <w:tcPr>
            <w:tcW w:w="8364" w:type="dxa"/>
            <w:gridSpan w:val="2"/>
          </w:tcPr>
          <w:p w14:paraId="107533EB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>Tender n</w:t>
            </w:r>
            <w:r w:rsidRPr="00472404">
              <w:rPr>
                <w:sz w:val="20"/>
              </w:rPr>
              <w:t xml:space="preserve">otice and invitation to </w:t>
            </w:r>
            <w:r>
              <w:rPr>
                <w:sz w:val="20"/>
              </w:rPr>
              <w:t>tender</w:t>
            </w:r>
          </w:p>
        </w:tc>
      </w:tr>
      <w:tr w:rsidR="00425962" w:rsidRPr="0018457D" w14:paraId="5C97D9C7" w14:textId="77777777" w:rsidTr="00425962">
        <w:trPr>
          <w:cantSplit/>
        </w:trPr>
        <w:tc>
          <w:tcPr>
            <w:tcW w:w="1219" w:type="dxa"/>
            <w:shd w:val="clear" w:color="auto" w:fill="auto"/>
          </w:tcPr>
          <w:p w14:paraId="199B50E2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>T</w:t>
            </w:r>
            <w:r w:rsidRPr="00472404">
              <w:rPr>
                <w:sz w:val="20"/>
              </w:rPr>
              <w:t>1.2</w:t>
            </w:r>
          </w:p>
        </w:tc>
        <w:tc>
          <w:tcPr>
            <w:tcW w:w="8364" w:type="dxa"/>
            <w:gridSpan w:val="2"/>
          </w:tcPr>
          <w:p w14:paraId="767AB5A8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 xml:space="preserve">Tender </w:t>
            </w:r>
            <w:r w:rsidRPr="00472404">
              <w:rPr>
                <w:sz w:val="20"/>
              </w:rPr>
              <w:t>data</w:t>
            </w:r>
          </w:p>
        </w:tc>
      </w:tr>
      <w:tr w:rsidR="00425962" w:rsidRPr="0018457D" w14:paraId="05B3B994" w14:textId="77777777" w:rsidTr="00425962">
        <w:trPr>
          <w:cantSplit/>
        </w:trPr>
        <w:tc>
          <w:tcPr>
            <w:tcW w:w="9583" w:type="dxa"/>
            <w:gridSpan w:val="3"/>
          </w:tcPr>
          <w:p w14:paraId="488A88ED" w14:textId="77777777" w:rsidR="00425962" w:rsidRPr="00603D5A" w:rsidRDefault="00425962" w:rsidP="007F19D4">
            <w:pPr>
              <w:rPr>
                <w:rFonts w:cs="Arial"/>
                <w:sz w:val="18"/>
                <w:szCs w:val="18"/>
              </w:rPr>
            </w:pPr>
            <w:r w:rsidRPr="00472404">
              <w:rPr>
                <w:b/>
                <w:bCs/>
                <w:sz w:val="24"/>
              </w:rPr>
              <w:t xml:space="preserve">Part </w:t>
            </w:r>
            <w:r>
              <w:rPr>
                <w:b/>
                <w:bCs/>
                <w:sz w:val="24"/>
              </w:rPr>
              <w:t>T</w:t>
            </w:r>
            <w:r w:rsidRPr="00472404">
              <w:rPr>
                <w:b/>
                <w:bCs/>
                <w:sz w:val="24"/>
              </w:rPr>
              <w:t xml:space="preserve">2: </w:t>
            </w:r>
            <w:r>
              <w:rPr>
                <w:b/>
                <w:bCs/>
                <w:sz w:val="24"/>
              </w:rPr>
              <w:t xml:space="preserve">  </w:t>
            </w:r>
            <w:r w:rsidRPr="00472404">
              <w:rPr>
                <w:b/>
                <w:bCs/>
                <w:sz w:val="24"/>
              </w:rPr>
              <w:t>Returnable documents</w:t>
            </w:r>
          </w:p>
        </w:tc>
      </w:tr>
      <w:tr w:rsidR="00425962" w:rsidRPr="0018457D" w14:paraId="29F3E7D5" w14:textId="77777777" w:rsidTr="00425962">
        <w:trPr>
          <w:cantSplit/>
        </w:trPr>
        <w:tc>
          <w:tcPr>
            <w:tcW w:w="1219" w:type="dxa"/>
            <w:shd w:val="clear" w:color="auto" w:fill="auto"/>
          </w:tcPr>
          <w:p w14:paraId="5AE30F32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>T</w:t>
            </w:r>
            <w:r w:rsidRPr="00472404">
              <w:rPr>
                <w:sz w:val="20"/>
              </w:rPr>
              <w:t>2.1</w:t>
            </w:r>
          </w:p>
        </w:tc>
        <w:tc>
          <w:tcPr>
            <w:tcW w:w="8364" w:type="dxa"/>
            <w:gridSpan w:val="2"/>
          </w:tcPr>
          <w:p w14:paraId="53CAE65A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 w:rsidRPr="00472404">
              <w:rPr>
                <w:sz w:val="20"/>
              </w:rPr>
              <w:t>List of returnable documents</w:t>
            </w:r>
          </w:p>
        </w:tc>
      </w:tr>
      <w:tr w:rsidR="00425962" w:rsidRPr="0018457D" w14:paraId="0C848333" w14:textId="77777777" w:rsidTr="00425962">
        <w:trPr>
          <w:cantSplit/>
        </w:trPr>
        <w:tc>
          <w:tcPr>
            <w:tcW w:w="1219" w:type="dxa"/>
            <w:shd w:val="clear" w:color="auto" w:fill="auto"/>
          </w:tcPr>
          <w:p w14:paraId="0D11A7C1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>T</w:t>
            </w:r>
            <w:r w:rsidRPr="00472404">
              <w:rPr>
                <w:sz w:val="20"/>
              </w:rPr>
              <w:t>2.2</w:t>
            </w:r>
          </w:p>
        </w:tc>
        <w:tc>
          <w:tcPr>
            <w:tcW w:w="8364" w:type="dxa"/>
            <w:gridSpan w:val="2"/>
          </w:tcPr>
          <w:p w14:paraId="795D54A0" w14:textId="77777777" w:rsidR="00425962" w:rsidRPr="00472404" w:rsidRDefault="00425962" w:rsidP="007F19D4">
            <w:pPr>
              <w:pStyle w:val="Tabletext9"/>
              <w:rPr>
                <w:sz w:val="20"/>
              </w:rPr>
            </w:pPr>
            <w:r>
              <w:rPr>
                <w:sz w:val="20"/>
              </w:rPr>
              <w:t xml:space="preserve">Returnable </w:t>
            </w:r>
            <w:r w:rsidRPr="00472404">
              <w:rPr>
                <w:sz w:val="20"/>
              </w:rPr>
              <w:t>schedules</w:t>
            </w:r>
          </w:p>
        </w:tc>
      </w:tr>
      <w:tr w:rsidR="00425962" w:rsidRPr="0018457D" w14:paraId="5FACA3B8" w14:textId="77777777" w:rsidTr="00425962">
        <w:trPr>
          <w:cantSplit/>
        </w:trPr>
        <w:tc>
          <w:tcPr>
            <w:tcW w:w="9583" w:type="dxa"/>
            <w:gridSpan w:val="3"/>
          </w:tcPr>
          <w:p w14:paraId="52AA05C8" w14:textId="77777777" w:rsidR="00425962" w:rsidRPr="00603D5A" w:rsidRDefault="00425962" w:rsidP="007F19D4">
            <w:pPr>
              <w:rPr>
                <w:rFonts w:cs="Arial"/>
                <w:sz w:val="18"/>
                <w:szCs w:val="18"/>
              </w:rPr>
            </w:pPr>
            <w:r w:rsidRPr="003B4027">
              <w:rPr>
                <w:rFonts w:cs="Arial"/>
                <w:b/>
                <w:sz w:val="28"/>
                <w:szCs w:val="28"/>
              </w:rPr>
              <w:t xml:space="preserve">THE </w:t>
            </w:r>
            <w:r>
              <w:rPr>
                <w:rFonts w:cs="Arial"/>
                <w:b/>
                <w:sz w:val="28"/>
                <w:szCs w:val="28"/>
              </w:rPr>
              <w:t>CONTRACT</w:t>
            </w:r>
          </w:p>
        </w:tc>
      </w:tr>
      <w:tr w:rsidR="00425962" w:rsidRPr="0018457D" w14:paraId="2AA9EC43" w14:textId="77777777" w:rsidTr="00425962">
        <w:trPr>
          <w:cantSplit/>
        </w:trPr>
        <w:tc>
          <w:tcPr>
            <w:tcW w:w="9583" w:type="dxa"/>
            <w:gridSpan w:val="3"/>
          </w:tcPr>
          <w:p w14:paraId="7D11B06B" w14:textId="77777777" w:rsidR="00425962" w:rsidRPr="005D2684" w:rsidRDefault="00425962" w:rsidP="007F19D4">
            <w:pPr>
              <w:rPr>
                <w:rFonts w:cs="Arial"/>
                <w:iCs/>
                <w:sz w:val="18"/>
                <w:szCs w:val="18"/>
              </w:rPr>
            </w:pPr>
            <w:r w:rsidRPr="00472404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C</w:t>
            </w:r>
            <w:r w:rsidRPr="00472404">
              <w:rPr>
                <w:b/>
                <w:sz w:val="24"/>
              </w:rPr>
              <w:t xml:space="preserve">1: </w:t>
            </w:r>
            <w:r>
              <w:rPr>
                <w:b/>
                <w:sz w:val="24"/>
              </w:rPr>
              <w:t xml:space="preserve">  Agreements and Contract data</w:t>
            </w:r>
          </w:p>
        </w:tc>
      </w:tr>
      <w:tr w:rsidR="00425962" w:rsidRPr="0018457D" w14:paraId="70C55E4C" w14:textId="77777777" w:rsidTr="00425962">
        <w:trPr>
          <w:cantSplit/>
        </w:trPr>
        <w:tc>
          <w:tcPr>
            <w:tcW w:w="1219" w:type="dxa"/>
          </w:tcPr>
          <w:p w14:paraId="53D995B0" w14:textId="77777777" w:rsidR="00425962" w:rsidRPr="00603D5A" w:rsidRDefault="00425962" w:rsidP="007F19D4">
            <w:pPr>
              <w:rPr>
                <w:rFonts w:cs="Arial"/>
                <w:sz w:val="18"/>
                <w:szCs w:val="18"/>
              </w:rPr>
            </w:pPr>
            <w:r>
              <w:t>C1.1</w:t>
            </w:r>
            <w:r w:rsidRPr="00472404">
              <w:t xml:space="preserve">            </w:t>
            </w:r>
          </w:p>
        </w:tc>
        <w:tc>
          <w:tcPr>
            <w:tcW w:w="8364" w:type="dxa"/>
            <w:gridSpan w:val="2"/>
          </w:tcPr>
          <w:p w14:paraId="5D50687D" w14:textId="77777777" w:rsidR="00425962" w:rsidRPr="00603D5A" w:rsidRDefault="00425962" w:rsidP="007F19D4">
            <w:pPr>
              <w:rPr>
                <w:rFonts w:cs="Arial"/>
                <w:sz w:val="18"/>
                <w:szCs w:val="18"/>
              </w:rPr>
            </w:pPr>
            <w:r>
              <w:t>Form of offer and acceptance</w:t>
            </w:r>
          </w:p>
        </w:tc>
      </w:tr>
      <w:tr w:rsidR="00425962" w:rsidRPr="0018457D" w14:paraId="44CE70B0" w14:textId="77777777" w:rsidTr="00425962">
        <w:trPr>
          <w:cantSplit/>
        </w:trPr>
        <w:tc>
          <w:tcPr>
            <w:tcW w:w="1219" w:type="dxa"/>
          </w:tcPr>
          <w:p w14:paraId="5EBF701C" w14:textId="77777777" w:rsidR="00425962" w:rsidRDefault="00425962" w:rsidP="007F19D4">
            <w:r>
              <w:t>C1.2</w:t>
            </w:r>
          </w:p>
        </w:tc>
        <w:tc>
          <w:tcPr>
            <w:tcW w:w="8364" w:type="dxa"/>
            <w:gridSpan w:val="2"/>
          </w:tcPr>
          <w:p w14:paraId="713CCE97" w14:textId="77777777" w:rsidR="00425962" w:rsidRDefault="00425962" w:rsidP="007F19D4">
            <w:r>
              <w:t>Contract data</w:t>
            </w:r>
          </w:p>
        </w:tc>
      </w:tr>
      <w:tr w:rsidR="00425962" w:rsidRPr="0018457D" w14:paraId="14CC7971" w14:textId="77777777" w:rsidTr="00425962">
        <w:trPr>
          <w:cantSplit/>
        </w:trPr>
        <w:tc>
          <w:tcPr>
            <w:tcW w:w="1219" w:type="dxa"/>
          </w:tcPr>
          <w:p w14:paraId="3EC5F744" w14:textId="77777777" w:rsidR="00425962" w:rsidRDefault="00425962" w:rsidP="007F19D4">
            <w:r>
              <w:t>C1.3</w:t>
            </w:r>
          </w:p>
        </w:tc>
        <w:tc>
          <w:tcPr>
            <w:tcW w:w="8364" w:type="dxa"/>
            <w:gridSpan w:val="2"/>
          </w:tcPr>
          <w:p w14:paraId="4BABB1B0" w14:textId="77777777" w:rsidR="00425962" w:rsidRDefault="00425962" w:rsidP="007F19D4">
            <w:r>
              <w:t>Forms of securities</w:t>
            </w:r>
          </w:p>
        </w:tc>
      </w:tr>
      <w:tr w:rsidR="00425962" w:rsidRPr="0018457D" w14:paraId="266C9165" w14:textId="77777777" w:rsidTr="00425962">
        <w:trPr>
          <w:cantSplit/>
        </w:trPr>
        <w:tc>
          <w:tcPr>
            <w:tcW w:w="1219" w:type="dxa"/>
          </w:tcPr>
          <w:p w14:paraId="035BA8FD" w14:textId="77777777" w:rsidR="00425962" w:rsidRDefault="00425962" w:rsidP="007F19D4">
            <w:r>
              <w:t>C1.4</w:t>
            </w:r>
          </w:p>
        </w:tc>
        <w:tc>
          <w:tcPr>
            <w:tcW w:w="8364" w:type="dxa"/>
            <w:gridSpan w:val="2"/>
          </w:tcPr>
          <w:p w14:paraId="6E6EA994" w14:textId="77777777" w:rsidR="00425962" w:rsidRDefault="00425962" w:rsidP="007F19D4">
            <w:r>
              <w:t>Adjudicator’s contract</w:t>
            </w:r>
          </w:p>
        </w:tc>
      </w:tr>
      <w:tr w:rsidR="00425962" w:rsidRPr="0018457D" w14:paraId="1CDC19A2" w14:textId="77777777" w:rsidTr="00425962">
        <w:trPr>
          <w:cantSplit/>
        </w:trPr>
        <w:tc>
          <w:tcPr>
            <w:tcW w:w="9583" w:type="dxa"/>
            <w:gridSpan w:val="3"/>
          </w:tcPr>
          <w:p w14:paraId="2E12A8A2" w14:textId="77777777" w:rsidR="00425962" w:rsidRDefault="00425962" w:rsidP="007F19D4">
            <w:r w:rsidRPr="00472404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C2</w:t>
            </w:r>
            <w:r w:rsidRPr="00472404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  Pricing data</w:t>
            </w:r>
          </w:p>
        </w:tc>
      </w:tr>
      <w:tr w:rsidR="00425962" w:rsidRPr="0018457D" w14:paraId="253C564E" w14:textId="77777777" w:rsidTr="00425962">
        <w:trPr>
          <w:cantSplit/>
        </w:trPr>
        <w:tc>
          <w:tcPr>
            <w:tcW w:w="1219" w:type="dxa"/>
          </w:tcPr>
          <w:p w14:paraId="42D019F8" w14:textId="77777777" w:rsidR="00425962" w:rsidRDefault="00425962" w:rsidP="007F19D4">
            <w:r>
              <w:t>C2.1</w:t>
            </w:r>
          </w:p>
        </w:tc>
        <w:tc>
          <w:tcPr>
            <w:tcW w:w="8364" w:type="dxa"/>
            <w:gridSpan w:val="2"/>
          </w:tcPr>
          <w:p w14:paraId="448108D3" w14:textId="77777777" w:rsidR="00425962" w:rsidRDefault="00425962" w:rsidP="007F19D4">
            <w:r>
              <w:t>Pricing instructions</w:t>
            </w:r>
          </w:p>
        </w:tc>
      </w:tr>
      <w:tr w:rsidR="00425962" w:rsidRPr="0018457D" w14:paraId="6B0CF27C" w14:textId="77777777" w:rsidTr="00425962">
        <w:trPr>
          <w:cantSplit/>
        </w:trPr>
        <w:tc>
          <w:tcPr>
            <w:tcW w:w="1219" w:type="dxa"/>
          </w:tcPr>
          <w:p w14:paraId="16C7A509" w14:textId="77777777" w:rsidR="00425962" w:rsidRDefault="00425962" w:rsidP="007F19D4">
            <w:r>
              <w:t>C2.2</w:t>
            </w:r>
          </w:p>
        </w:tc>
        <w:tc>
          <w:tcPr>
            <w:tcW w:w="8364" w:type="dxa"/>
            <w:gridSpan w:val="2"/>
          </w:tcPr>
          <w:p w14:paraId="041314AD" w14:textId="77777777" w:rsidR="00425962" w:rsidRDefault="00425962" w:rsidP="007F19D4">
            <w:r>
              <w:t>Bills of quantities</w:t>
            </w:r>
          </w:p>
        </w:tc>
      </w:tr>
      <w:tr w:rsidR="00425962" w:rsidRPr="0018457D" w14:paraId="4A6E4674" w14:textId="77777777" w:rsidTr="00425962">
        <w:trPr>
          <w:cantSplit/>
        </w:trPr>
        <w:tc>
          <w:tcPr>
            <w:tcW w:w="9583" w:type="dxa"/>
            <w:gridSpan w:val="3"/>
          </w:tcPr>
          <w:p w14:paraId="6ABF5D61" w14:textId="77777777" w:rsidR="00425962" w:rsidRDefault="00425962" w:rsidP="007F19D4">
            <w:r w:rsidRPr="00472404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C3</w:t>
            </w:r>
            <w:r w:rsidRPr="00472404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  Scope of work</w:t>
            </w:r>
          </w:p>
        </w:tc>
      </w:tr>
      <w:tr w:rsidR="00425962" w:rsidRPr="0018457D" w14:paraId="6821BBFA" w14:textId="77777777" w:rsidTr="00425962">
        <w:trPr>
          <w:cantSplit/>
        </w:trPr>
        <w:tc>
          <w:tcPr>
            <w:tcW w:w="1219" w:type="dxa"/>
          </w:tcPr>
          <w:p w14:paraId="03919F6B" w14:textId="77777777" w:rsidR="00425962" w:rsidRPr="00C906FA" w:rsidRDefault="00425962" w:rsidP="007F19D4">
            <w:pPr>
              <w:rPr>
                <w:b/>
              </w:rPr>
            </w:pPr>
            <w:r w:rsidRPr="00C906FA">
              <w:t>C3</w:t>
            </w:r>
            <w:r w:rsidRPr="00C906FA">
              <w:rPr>
                <w:b/>
              </w:rPr>
              <w:t>.1</w:t>
            </w:r>
          </w:p>
          <w:p w14:paraId="049D8618" w14:textId="77777777" w:rsidR="00425962" w:rsidRPr="00C906FA" w:rsidRDefault="00425962" w:rsidP="007F19D4">
            <w:pPr>
              <w:rPr>
                <w:b/>
              </w:rPr>
            </w:pPr>
          </w:p>
          <w:p w14:paraId="2A2DFF5E" w14:textId="77777777" w:rsidR="00425962" w:rsidRDefault="00425962" w:rsidP="007F19D4">
            <w:r w:rsidRPr="00601978">
              <w:rPr>
                <w:b/>
                <w:color w:val="C00000"/>
              </w:rPr>
              <w:t>C3.2</w:t>
            </w:r>
          </w:p>
        </w:tc>
        <w:tc>
          <w:tcPr>
            <w:tcW w:w="8364" w:type="dxa"/>
            <w:gridSpan w:val="2"/>
          </w:tcPr>
          <w:p w14:paraId="41AA78EA" w14:textId="77777777" w:rsidR="00425962" w:rsidRDefault="00425962" w:rsidP="007F19D4">
            <w:r>
              <w:t>Scope of work</w:t>
            </w:r>
          </w:p>
          <w:p w14:paraId="43ED7296" w14:textId="77777777" w:rsidR="00425962" w:rsidRDefault="00425962" w:rsidP="007F19D4"/>
          <w:p w14:paraId="0751CC92" w14:textId="77777777" w:rsidR="00425962" w:rsidRPr="00C906FA" w:rsidRDefault="00425962" w:rsidP="007F19D4">
            <w:pPr>
              <w:rPr>
                <w:b/>
                <w:color w:val="0000FF"/>
              </w:rPr>
            </w:pPr>
            <w:r w:rsidRPr="00601978">
              <w:rPr>
                <w:b/>
                <w:color w:val="C00000"/>
              </w:rPr>
              <w:t>Health and Safety Specifications</w:t>
            </w:r>
            <w:r w:rsidR="00C906FA">
              <w:rPr>
                <w:b/>
                <w:color w:val="0000FF"/>
              </w:rPr>
              <w:t>: Refer Annexure B</w:t>
            </w:r>
          </w:p>
        </w:tc>
      </w:tr>
      <w:tr w:rsidR="00425962" w:rsidRPr="0018457D" w14:paraId="262AE1CA" w14:textId="77777777" w:rsidTr="00425962">
        <w:trPr>
          <w:cantSplit/>
        </w:trPr>
        <w:tc>
          <w:tcPr>
            <w:tcW w:w="9583" w:type="dxa"/>
            <w:gridSpan w:val="3"/>
          </w:tcPr>
          <w:p w14:paraId="713555D6" w14:textId="77777777" w:rsidR="00425962" w:rsidRDefault="00425962" w:rsidP="007F19D4">
            <w:r w:rsidRPr="00472404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C4</w:t>
            </w:r>
            <w:r w:rsidRPr="00472404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  Site Information</w:t>
            </w:r>
          </w:p>
        </w:tc>
      </w:tr>
      <w:tr w:rsidR="00425962" w:rsidRPr="0018457D" w14:paraId="76588790" w14:textId="77777777" w:rsidTr="00425962">
        <w:trPr>
          <w:cantSplit/>
        </w:trPr>
        <w:tc>
          <w:tcPr>
            <w:tcW w:w="1219" w:type="dxa"/>
          </w:tcPr>
          <w:p w14:paraId="5624BD5A" w14:textId="77777777" w:rsidR="00425962" w:rsidRDefault="00425962" w:rsidP="007F19D4">
            <w:r>
              <w:t>C4</w:t>
            </w:r>
          </w:p>
          <w:p w14:paraId="5A80FDA9" w14:textId="77777777" w:rsidR="00425962" w:rsidRDefault="00425962" w:rsidP="007F19D4"/>
          <w:p w14:paraId="21901FAD" w14:textId="77777777" w:rsidR="00425962" w:rsidRPr="00C906FA" w:rsidRDefault="00425962" w:rsidP="007F19D4">
            <w:pPr>
              <w:rPr>
                <w:b/>
                <w:sz w:val="24"/>
                <w:szCs w:val="24"/>
              </w:rPr>
            </w:pPr>
          </w:p>
          <w:p w14:paraId="311BFD2D" w14:textId="77777777" w:rsidR="00425962" w:rsidRPr="003151C1" w:rsidRDefault="00425962" w:rsidP="007F19D4">
            <w:r w:rsidRPr="003151C1">
              <w:t xml:space="preserve">     </w:t>
            </w:r>
          </w:p>
        </w:tc>
        <w:tc>
          <w:tcPr>
            <w:tcW w:w="8364" w:type="dxa"/>
            <w:gridSpan w:val="2"/>
          </w:tcPr>
          <w:p w14:paraId="19CC6C36" w14:textId="77777777" w:rsidR="00425962" w:rsidRDefault="00425962" w:rsidP="007F19D4">
            <w:r>
              <w:t>Site Information</w:t>
            </w:r>
          </w:p>
          <w:p w14:paraId="52600452" w14:textId="77777777" w:rsidR="00425962" w:rsidRDefault="00425962" w:rsidP="007F19D4"/>
          <w:p w14:paraId="48929A2D" w14:textId="77777777" w:rsidR="00425962" w:rsidRDefault="00425962" w:rsidP="007F19D4"/>
          <w:p w14:paraId="3B3188C3" w14:textId="77777777" w:rsidR="00425962" w:rsidRDefault="00425962" w:rsidP="007F19D4"/>
        </w:tc>
      </w:tr>
    </w:tbl>
    <w:p w14:paraId="3D55A0A4" w14:textId="77777777" w:rsidR="000C420A" w:rsidRDefault="000C420A" w:rsidP="007F19D4"/>
    <w:p w14:paraId="19007AD6" w14:textId="77777777" w:rsidR="000C420A" w:rsidRDefault="00DE5730" w:rsidP="00BB47E4">
      <w:pPr>
        <w:tabs>
          <w:tab w:val="left" w:pos="6660"/>
        </w:tabs>
        <w:ind w:right="-1136"/>
        <w:jc w:val="left"/>
      </w:pPr>
      <w:r>
        <w:t xml:space="preserve">                                                                      </w:t>
      </w:r>
      <w:r w:rsidR="00BB47E4">
        <w:t xml:space="preserve">                </w:t>
      </w:r>
    </w:p>
    <w:p w14:paraId="4275339E" w14:textId="77777777" w:rsidR="00DE5730" w:rsidRDefault="00DE5730" w:rsidP="00DE5730">
      <w:pPr>
        <w:ind w:right="-1136"/>
        <w:jc w:val="left"/>
      </w:pPr>
    </w:p>
    <w:p w14:paraId="254A0001" w14:textId="77777777" w:rsidR="00DE5730" w:rsidRDefault="00DE5730" w:rsidP="00DE5730">
      <w:pPr>
        <w:ind w:right="-1136"/>
        <w:jc w:val="left"/>
      </w:pPr>
    </w:p>
    <w:p w14:paraId="22EEE468" w14:textId="77777777" w:rsidR="00DE5730" w:rsidRDefault="00DE5730" w:rsidP="00DE5730">
      <w:pPr>
        <w:ind w:right="-1136"/>
        <w:jc w:val="left"/>
      </w:pPr>
    </w:p>
    <w:p w14:paraId="41BD2C8B" w14:textId="77777777" w:rsidR="00DE5730" w:rsidRDefault="00DE5730" w:rsidP="00DE5730">
      <w:pPr>
        <w:ind w:right="-1136"/>
        <w:jc w:val="left"/>
      </w:pPr>
    </w:p>
    <w:p w14:paraId="1162A445" w14:textId="77777777" w:rsidR="00DE5730" w:rsidRDefault="00DE5730" w:rsidP="00DE5730">
      <w:pPr>
        <w:ind w:right="-1136"/>
        <w:jc w:val="left"/>
      </w:pPr>
    </w:p>
    <w:p w14:paraId="1044A165" w14:textId="77777777" w:rsidR="00DE5730" w:rsidRDefault="00DE5730" w:rsidP="00DE5730">
      <w:pPr>
        <w:ind w:right="-1136"/>
        <w:jc w:val="left"/>
      </w:pPr>
    </w:p>
    <w:p w14:paraId="33F04741" w14:textId="77777777" w:rsidR="00DE5730" w:rsidRDefault="00DE5730" w:rsidP="00DE5730">
      <w:pPr>
        <w:ind w:right="-1136"/>
        <w:jc w:val="left"/>
      </w:pPr>
    </w:p>
    <w:p w14:paraId="23EA5EDC" w14:textId="77777777" w:rsidR="00DE5730" w:rsidRDefault="00DE5730" w:rsidP="00DE5730">
      <w:pPr>
        <w:ind w:right="-1136"/>
        <w:jc w:val="left"/>
      </w:pPr>
    </w:p>
    <w:p w14:paraId="7145D404" w14:textId="77777777" w:rsidR="00DE5730" w:rsidRDefault="00DE5730" w:rsidP="00DE5730">
      <w:pPr>
        <w:ind w:right="-1136"/>
        <w:jc w:val="left"/>
      </w:pPr>
    </w:p>
    <w:p w14:paraId="1EE3A334" w14:textId="77777777" w:rsidR="00DE5730" w:rsidRDefault="00DE5730" w:rsidP="00DE5730">
      <w:pPr>
        <w:ind w:right="-1136"/>
        <w:jc w:val="left"/>
      </w:pPr>
    </w:p>
    <w:p w14:paraId="1DF8BE36" w14:textId="77777777" w:rsidR="00DE5730" w:rsidRDefault="00DE5730" w:rsidP="00DE5730">
      <w:pPr>
        <w:ind w:right="-1136"/>
        <w:jc w:val="left"/>
      </w:pPr>
    </w:p>
    <w:p w14:paraId="6AA5D98F" w14:textId="77777777" w:rsidR="00DE5730" w:rsidRDefault="00DE5730" w:rsidP="00DE5730">
      <w:pPr>
        <w:ind w:right="-1136"/>
        <w:jc w:val="left"/>
      </w:pPr>
    </w:p>
    <w:p w14:paraId="779828C6" w14:textId="77777777" w:rsidR="00DE5730" w:rsidRDefault="00DE5730" w:rsidP="00DE5730">
      <w:pPr>
        <w:ind w:right="-1136"/>
        <w:jc w:val="left"/>
      </w:pPr>
    </w:p>
    <w:p w14:paraId="23612E5D" w14:textId="77777777" w:rsidR="00DE5730" w:rsidRDefault="00DE5730" w:rsidP="00DE5730">
      <w:pPr>
        <w:ind w:right="-1136"/>
        <w:jc w:val="left"/>
      </w:pPr>
    </w:p>
    <w:p w14:paraId="623C7821" w14:textId="77777777" w:rsidR="00D95596" w:rsidRDefault="00D95596" w:rsidP="00DE5730">
      <w:pPr>
        <w:ind w:right="-1136"/>
        <w:jc w:val="left"/>
      </w:pPr>
    </w:p>
    <w:p w14:paraId="44D97BBB" w14:textId="77777777" w:rsidR="00D95596" w:rsidRDefault="00D95596" w:rsidP="00DE5730">
      <w:pPr>
        <w:ind w:right="-1136"/>
        <w:jc w:val="left"/>
      </w:pPr>
    </w:p>
    <w:p w14:paraId="666C846E" w14:textId="77777777" w:rsidR="00DE5730" w:rsidRDefault="00DE5730" w:rsidP="00DE5730">
      <w:pPr>
        <w:ind w:right="-1136"/>
        <w:jc w:val="left"/>
      </w:pPr>
    </w:p>
    <w:p w14:paraId="6C216572" w14:textId="77777777" w:rsidR="00DE5730" w:rsidRDefault="00DE5730" w:rsidP="00DE5730">
      <w:pPr>
        <w:ind w:right="-1136"/>
        <w:jc w:val="left"/>
      </w:pPr>
    </w:p>
    <w:p w14:paraId="583DBF6C" w14:textId="77777777" w:rsidR="00DE5730" w:rsidRDefault="00DE5730" w:rsidP="00DE5730">
      <w:pPr>
        <w:ind w:right="-1136"/>
        <w:jc w:val="left"/>
      </w:pPr>
    </w:p>
    <w:p w14:paraId="53E5798F" w14:textId="77777777" w:rsidR="00DE5730" w:rsidRDefault="00DE5730" w:rsidP="00DE5730">
      <w:pPr>
        <w:ind w:right="-1136"/>
        <w:jc w:val="left"/>
      </w:pPr>
    </w:p>
    <w:p w14:paraId="25754F4C" w14:textId="77777777" w:rsidR="00DE5730" w:rsidRDefault="00DE5730" w:rsidP="00DE5730">
      <w:pPr>
        <w:ind w:right="-1136"/>
        <w:jc w:val="left"/>
      </w:pPr>
    </w:p>
    <w:p w14:paraId="206FE31D" w14:textId="77777777" w:rsidR="00DE5730" w:rsidRDefault="00DE5730" w:rsidP="00DE5730">
      <w:pPr>
        <w:ind w:right="-1136"/>
        <w:jc w:val="left"/>
      </w:pPr>
    </w:p>
    <w:p w14:paraId="7F689477" w14:textId="77777777" w:rsidR="00DE5730" w:rsidRDefault="00DE5730" w:rsidP="00DE5730">
      <w:pPr>
        <w:ind w:right="-1136"/>
        <w:jc w:val="left"/>
      </w:pPr>
    </w:p>
    <w:p w14:paraId="6A149DA0" w14:textId="77777777" w:rsidR="00DE5730" w:rsidRDefault="00DE5730" w:rsidP="00DE5730">
      <w:pPr>
        <w:ind w:right="-1136"/>
        <w:jc w:val="left"/>
      </w:pPr>
    </w:p>
    <w:p w14:paraId="33F001D4" w14:textId="77777777" w:rsidR="00DE5730" w:rsidRDefault="00DE5730" w:rsidP="00DE5730">
      <w:pPr>
        <w:ind w:right="-1136"/>
        <w:jc w:val="left"/>
      </w:pPr>
    </w:p>
    <w:p w14:paraId="198301C7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  <w:r w:rsidRPr="00DE5730">
        <w:rPr>
          <w:b/>
          <w:sz w:val="40"/>
          <w:szCs w:val="40"/>
        </w:rPr>
        <w:t>PART 1: TENDERING PROCEDURES</w:t>
      </w:r>
    </w:p>
    <w:p w14:paraId="51E7E803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48BCA82F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088CFEE6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241B7FA5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4DFC985C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6E6DDCD5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07BDC84D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16B9DB43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731D5009" w14:textId="77777777" w:rsidR="00DE5730" w:rsidRDefault="00DE5730" w:rsidP="00DE5730">
      <w:pPr>
        <w:ind w:right="-1136"/>
        <w:jc w:val="center"/>
        <w:rPr>
          <w:b/>
          <w:sz w:val="40"/>
          <w:szCs w:val="40"/>
        </w:rPr>
      </w:pPr>
    </w:p>
    <w:p w14:paraId="46945A09" w14:textId="77777777" w:rsidR="00EC0965" w:rsidRDefault="00EC0965" w:rsidP="00DE5730">
      <w:pPr>
        <w:ind w:right="-1136"/>
        <w:jc w:val="center"/>
        <w:rPr>
          <w:b/>
          <w:sz w:val="40"/>
          <w:szCs w:val="40"/>
        </w:rPr>
      </w:pPr>
    </w:p>
    <w:sectPr w:rsidR="00EC0965" w:rsidSect="007F2B09">
      <w:footerReference w:type="default" r:id="rId11"/>
      <w:pgSz w:w="11906" w:h="16838" w:code="9"/>
      <w:pgMar w:top="851" w:right="2694" w:bottom="1418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51327" w14:textId="77777777" w:rsidR="001D0103" w:rsidRDefault="001D0103">
      <w:r>
        <w:separator/>
      </w:r>
    </w:p>
  </w:endnote>
  <w:endnote w:type="continuationSeparator" w:id="0">
    <w:p w14:paraId="0CD186BF" w14:textId="77777777" w:rsidR="001D0103" w:rsidRDefault="001D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C7CF" w14:textId="0A714EE1" w:rsidR="00BB47E4" w:rsidRPr="00AE4BDE" w:rsidRDefault="00BB47E4" w:rsidP="00BB47E4">
    <w:pPr>
      <w:pStyle w:val="Footer"/>
      <w:jc w:val="center"/>
    </w:pPr>
    <w:r w:rsidRPr="00AE4BDE">
      <w:t>Tender ref. No:</w:t>
    </w:r>
    <w:r w:rsidR="00EC0965">
      <w:t xml:space="preserve"> </w:t>
    </w:r>
    <w:r w:rsidRPr="00AE4BDE">
      <w:t>ITVETC</w:t>
    </w:r>
    <w:r w:rsidR="002D142F" w:rsidRPr="00AE4BDE">
      <w:t>-INFRA</w:t>
    </w:r>
    <w:r w:rsidR="0014696E" w:rsidRPr="00AE4BDE">
      <w:t>00</w:t>
    </w:r>
    <w:r w:rsidR="00EC0965">
      <w:t>3</w:t>
    </w:r>
    <w:r w:rsidR="0014696E" w:rsidRPr="00AE4BDE">
      <w:t>/</w:t>
    </w:r>
    <w:r w:rsidR="004264FD">
      <w:t>1</w:t>
    </w:r>
    <w:r w:rsidR="00EC0965">
      <w:t>1</w:t>
    </w:r>
    <w:r w:rsidRPr="00AE4BDE">
      <w:t>/202</w:t>
    </w:r>
    <w:r w:rsidR="004264FD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FED2" w14:textId="77777777" w:rsidR="001D0103" w:rsidRDefault="001D0103">
      <w:r>
        <w:separator/>
      </w:r>
    </w:p>
  </w:footnote>
  <w:footnote w:type="continuationSeparator" w:id="0">
    <w:p w14:paraId="3CD331CA" w14:textId="77777777" w:rsidR="001D0103" w:rsidRDefault="001D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647F"/>
    <w:multiLevelType w:val="hybridMultilevel"/>
    <w:tmpl w:val="4074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5217"/>
    <w:multiLevelType w:val="multilevel"/>
    <w:tmpl w:val="9302261E"/>
    <w:lvl w:ilvl="0">
      <w:start w:val="1"/>
      <w:numFmt w:val="decimal"/>
      <w:pStyle w:val="H1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Numbered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3Numbered"/>
      <w:lvlText w:val="%1.%2.%3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3">
      <w:start w:val="1"/>
      <w:numFmt w:val="decimal"/>
      <w:pStyle w:val="H4Numbered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D4"/>
    <w:rsid w:val="000216B7"/>
    <w:rsid w:val="000252AE"/>
    <w:rsid w:val="0004212F"/>
    <w:rsid w:val="00093842"/>
    <w:rsid w:val="000C420A"/>
    <w:rsid w:val="000E0A05"/>
    <w:rsid w:val="00111182"/>
    <w:rsid w:val="00124CA2"/>
    <w:rsid w:val="0014696E"/>
    <w:rsid w:val="00161898"/>
    <w:rsid w:val="001D0103"/>
    <w:rsid w:val="001E2CEB"/>
    <w:rsid w:val="001F7DFE"/>
    <w:rsid w:val="002006EF"/>
    <w:rsid w:val="00252205"/>
    <w:rsid w:val="00295928"/>
    <w:rsid w:val="002C77FC"/>
    <w:rsid w:val="002D142F"/>
    <w:rsid w:val="00304EE8"/>
    <w:rsid w:val="003151C1"/>
    <w:rsid w:val="00321848"/>
    <w:rsid w:val="00325560"/>
    <w:rsid w:val="00366BC8"/>
    <w:rsid w:val="003A62F7"/>
    <w:rsid w:val="003C43CC"/>
    <w:rsid w:val="00424C95"/>
    <w:rsid w:val="00425962"/>
    <w:rsid w:val="004264FD"/>
    <w:rsid w:val="00430C80"/>
    <w:rsid w:val="00487749"/>
    <w:rsid w:val="00490EA5"/>
    <w:rsid w:val="004C012A"/>
    <w:rsid w:val="00512A8F"/>
    <w:rsid w:val="00590038"/>
    <w:rsid w:val="005E4C15"/>
    <w:rsid w:val="005E508C"/>
    <w:rsid w:val="005F5703"/>
    <w:rsid w:val="005F6078"/>
    <w:rsid w:val="00601978"/>
    <w:rsid w:val="00682FD9"/>
    <w:rsid w:val="006D2C91"/>
    <w:rsid w:val="00704F12"/>
    <w:rsid w:val="0074098A"/>
    <w:rsid w:val="007A2FE3"/>
    <w:rsid w:val="007B182C"/>
    <w:rsid w:val="007D392D"/>
    <w:rsid w:val="007F0B98"/>
    <w:rsid w:val="007F19D4"/>
    <w:rsid w:val="007F2B09"/>
    <w:rsid w:val="008445F7"/>
    <w:rsid w:val="00845277"/>
    <w:rsid w:val="0088761C"/>
    <w:rsid w:val="008F0D13"/>
    <w:rsid w:val="00901127"/>
    <w:rsid w:val="00944E14"/>
    <w:rsid w:val="009636FE"/>
    <w:rsid w:val="0096599A"/>
    <w:rsid w:val="009675BB"/>
    <w:rsid w:val="009E39E4"/>
    <w:rsid w:val="00A23750"/>
    <w:rsid w:val="00A64BAF"/>
    <w:rsid w:val="00AE4BDE"/>
    <w:rsid w:val="00B3578E"/>
    <w:rsid w:val="00B70204"/>
    <w:rsid w:val="00BB47E4"/>
    <w:rsid w:val="00BC3F76"/>
    <w:rsid w:val="00BF3709"/>
    <w:rsid w:val="00C67D12"/>
    <w:rsid w:val="00C906FA"/>
    <w:rsid w:val="00CD2FEB"/>
    <w:rsid w:val="00D2415F"/>
    <w:rsid w:val="00D4717F"/>
    <w:rsid w:val="00D472E0"/>
    <w:rsid w:val="00D5102B"/>
    <w:rsid w:val="00D8210C"/>
    <w:rsid w:val="00D95596"/>
    <w:rsid w:val="00DB2777"/>
    <w:rsid w:val="00DC7731"/>
    <w:rsid w:val="00DE5730"/>
    <w:rsid w:val="00E71B5F"/>
    <w:rsid w:val="00E762C0"/>
    <w:rsid w:val="00EC0965"/>
    <w:rsid w:val="00ED18A7"/>
    <w:rsid w:val="00F4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B60A5F6"/>
  <w15:chartTrackingRefBased/>
  <w15:docId w15:val="{C995DA05-932E-4E89-80F0-F3165F1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FC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C77FC"/>
    <w:pPr>
      <w:keepNext/>
      <w:spacing w:before="100" w:beforeAutospacing="1" w:after="100" w:afterAutospacing="1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C77FC"/>
    <w:pPr>
      <w:keepNext/>
      <w:outlineLvl w:val="1"/>
    </w:pPr>
    <w:rPr>
      <w:b/>
      <w:bCs/>
      <w:iCs/>
      <w:sz w:val="24"/>
    </w:rPr>
  </w:style>
  <w:style w:type="paragraph" w:styleId="Heading3">
    <w:name w:val="heading 3"/>
    <w:basedOn w:val="Heading2"/>
    <w:next w:val="Normal"/>
    <w:qFormat/>
    <w:rsid w:val="002C77FC"/>
    <w:pPr>
      <w:spacing w:before="240" w:after="60"/>
      <w:outlineLvl w:val="2"/>
    </w:pPr>
    <w:rPr>
      <w:rFonts w:cs="Arial"/>
      <w:bCs w:val="0"/>
      <w:i/>
      <w:szCs w:val="26"/>
    </w:rPr>
  </w:style>
  <w:style w:type="paragraph" w:styleId="Heading4">
    <w:name w:val="heading 4"/>
    <w:basedOn w:val="Normal"/>
    <w:next w:val="Normal"/>
    <w:qFormat/>
    <w:rsid w:val="002C77FC"/>
    <w:pPr>
      <w:keepNext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Numbered">
    <w:name w:val="H1 Numbered"/>
    <w:basedOn w:val="Heading1"/>
    <w:next w:val="Normal"/>
    <w:rsid w:val="002C77FC"/>
    <w:pPr>
      <w:numPr>
        <w:numId w:val="4"/>
      </w:numPr>
    </w:pPr>
  </w:style>
  <w:style w:type="paragraph" w:customStyle="1" w:styleId="H2Numbered">
    <w:name w:val="H2 Numbered"/>
    <w:basedOn w:val="Heading2"/>
    <w:next w:val="Normal"/>
    <w:rsid w:val="002C77FC"/>
    <w:pPr>
      <w:numPr>
        <w:ilvl w:val="1"/>
        <w:numId w:val="4"/>
      </w:numPr>
    </w:pPr>
  </w:style>
  <w:style w:type="paragraph" w:customStyle="1" w:styleId="H3Numbered">
    <w:name w:val="H3 Numbered"/>
    <w:basedOn w:val="Heading3"/>
    <w:next w:val="Normal"/>
    <w:rsid w:val="002C77FC"/>
    <w:pPr>
      <w:numPr>
        <w:ilvl w:val="2"/>
        <w:numId w:val="4"/>
      </w:numPr>
      <w:spacing w:before="100" w:beforeAutospacing="1" w:after="100" w:afterAutospacing="1"/>
    </w:pPr>
  </w:style>
  <w:style w:type="paragraph" w:customStyle="1" w:styleId="H4Numbered">
    <w:name w:val="H4 Numbered"/>
    <w:basedOn w:val="Heading4"/>
    <w:next w:val="Normal"/>
    <w:rsid w:val="002C77FC"/>
    <w:pPr>
      <w:numPr>
        <w:ilvl w:val="3"/>
        <w:numId w:val="4"/>
      </w:numPr>
      <w:spacing w:before="100" w:beforeAutospacing="1" w:after="100" w:afterAutospacing="1"/>
    </w:pPr>
  </w:style>
  <w:style w:type="paragraph" w:styleId="Header">
    <w:name w:val="header"/>
    <w:basedOn w:val="Normal"/>
    <w:rsid w:val="002C77FC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rsid w:val="007F19D4"/>
    <w:rPr>
      <w:rFonts w:ascii="Arial" w:hAnsi="Arial"/>
      <w:b/>
      <w:bCs/>
      <w:iCs/>
      <w:sz w:val="24"/>
      <w:lang w:val="en-GB" w:eastAsia="en-US" w:bidi="ar-SA"/>
    </w:rPr>
  </w:style>
  <w:style w:type="paragraph" w:customStyle="1" w:styleId="Tabletext9">
    <w:name w:val="Table text (9)"/>
    <w:basedOn w:val="Normal"/>
    <w:rsid w:val="007F19D4"/>
    <w:pPr>
      <w:spacing w:before="60" w:after="60" w:line="210" w:lineRule="atLeast"/>
    </w:pPr>
    <w:rPr>
      <w:rFonts w:eastAsia="MS Mincho"/>
      <w:sz w:val="18"/>
      <w:lang w:eastAsia="ja-JP"/>
    </w:rPr>
  </w:style>
  <w:style w:type="table" w:styleId="TableGrid">
    <w:name w:val="Table Grid"/>
    <w:basedOn w:val="TableNormal"/>
    <w:rsid w:val="000C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161898"/>
    <w:pPr>
      <w:spacing w:after="160" w:line="240" w:lineRule="exact"/>
      <w:ind w:left="794"/>
      <w:jc w:val="left"/>
    </w:pPr>
    <w:rPr>
      <w:rFonts w:ascii="Verdana" w:hAnsi="Verdana"/>
      <w:lang w:val="en-US"/>
    </w:rPr>
  </w:style>
  <w:style w:type="paragraph" w:styleId="Footer">
    <w:name w:val="footer"/>
    <w:basedOn w:val="Normal"/>
    <w:link w:val="FooterChar"/>
    <w:rsid w:val="00BB47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47E4"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sid w:val="0042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596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BB5558AD8244BB83C0ADF3FD4C667" ma:contentTypeVersion="0" ma:contentTypeDescription="Create a new document." ma:contentTypeScope="" ma:versionID="efd5536d968b2979d1e9ee863b8bea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75C16-2330-4FDC-A6B7-EC3D9D1AD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2F7D-E299-427D-9199-D8A80A27C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C2505-8142-4C85-86E4-195412365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  (delete column when document has been compiled)</vt:lpstr>
    </vt:vector>
  </TitlesOfParts>
  <Company> 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  (delete column when document has been compiled)</dc:title>
  <dc:subject/>
  <dc:creator>Sibusiso Msindo</dc:creator>
  <cp:keywords/>
  <dc:description/>
  <cp:lastModifiedBy>Spokazi Kolobile</cp:lastModifiedBy>
  <cp:revision>2</cp:revision>
  <cp:lastPrinted>2020-02-03T10:57:00Z</cp:lastPrinted>
  <dcterms:created xsi:type="dcterms:W3CDTF">2023-11-14T11:12:00Z</dcterms:created>
  <dcterms:modified xsi:type="dcterms:W3CDTF">2023-11-14T11:12:00Z</dcterms:modified>
</cp:coreProperties>
</file>