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B82C52" w:rsidRPr="00B82C52" w:rsidTr="00B82C52">
        <w:tc>
          <w:tcPr>
            <w:tcW w:w="6091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2693"/>
      </w:tblGrid>
      <w:tr w:rsidR="00473EEB" w:rsidRPr="00B82C52" w:rsidTr="00BF520B">
        <w:tc>
          <w:tcPr>
            <w:tcW w:w="1276" w:type="dxa"/>
          </w:tcPr>
          <w:p w:rsidR="00473EEB" w:rsidRPr="00473EEB" w:rsidRDefault="00473EEB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3EEB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3EEB" w:rsidRPr="00473EEB" w:rsidRDefault="00473EEB" w:rsidP="0020735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73EEB">
              <w:rPr>
                <w:rFonts w:ascii="Arial" w:hAnsi="Arial" w:cs="Arial"/>
                <w:b/>
                <w:sz w:val="24"/>
                <w:szCs w:val="24"/>
                <w:lang w:val="en-US"/>
              </w:rPr>
              <w:t>RFQ/25/26/176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3EEB" w:rsidRPr="00473EEB" w:rsidRDefault="00473EEB" w:rsidP="0020735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51" w:rsidRDefault="00207351" w:rsidP="00207351">
            <w:pPr>
              <w:jc w:val="both"/>
              <w:rPr>
                <w:rFonts w:ascii="Arial" w:hAnsi="Arial" w:cs="Arial"/>
              </w:rPr>
            </w:pPr>
          </w:p>
          <w:p w:rsidR="00B82C52" w:rsidRDefault="00207351" w:rsidP="00207351">
            <w:pPr>
              <w:jc w:val="both"/>
              <w:rPr>
                <w:rFonts w:ascii="Arial" w:hAnsi="Arial" w:cs="Arial"/>
              </w:rPr>
            </w:pPr>
            <w:r w:rsidRPr="00207351">
              <w:rPr>
                <w:rFonts w:ascii="Arial" w:hAnsi="Arial" w:cs="Arial"/>
              </w:rPr>
              <w:t>The bidder must Confirm that they will comply with DOCEX bid specification.</w:t>
            </w:r>
          </w:p>
          <w:p w:rsidR="00207351" w:rsidRPr="00207351" w:rsidRDefault="00207351" w:rsidP="00207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1B60CC"/>
    <w:rsid w:val="00207351"/>
    <w:rsid w:val="002527D3"/>
    <w:rsid w:val="00473EEB"/>
    <w:rsid w:val="00B82C52"/>
    <w:rsid w:val="00BF11D1"/>
    <w:rsid w:val="00CD1339"/>
    <w:rsid w:val="00C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10</cp:revision>
  <dcterms:created xsi:type="dcterms:W3CDTF">2026-02-10T12:09:00Z</dcterms:created>
  <dcterms:modified xsi:type="dcterms:W3CDTF">2026-03-06T13:07:00Z</dcterms:modified>
</cp:coreProperties>
</file>