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D435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8FA22B1" wp14:editId="6F11A7B4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3A774" w14:textId="77777777" w:rsidR="00E45299" w:rsidRPr="00064E36" w:rsidRDefault="00E45299" w:rsidP="00064E36">
      <w:pPr>
        <w:spacing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 w:rsidRPr="00064E36">
        <w:rPr>
          <w:rFonts w:ascii="Arial" w:hAnsi="Arial" w:cs="Arial"/>
          <w:sz w:val="20"/>
          <w:szCs w:val="20"/>
          <w:lang w:val="en-US"/>
        </w:rPr>
        <w:t xml:space="preserve">ARC </w:t>
      </w:r>
      <w:proofErr w:type="spellStart"/>
      <w:r w:rsidRPr="00064E36">
        <w:rPr>
          <w:rFonts w:ascii="Arial" w:hAnsi="Arial" w:cs="Arial"/>
          <w:sz w:val="20"/>
          <w:szCs w:val="20"/>
          <w:lang w:val="en-US"/>
        </w:rPr>
        <w:t>Infruitec-Nietvoorbij</w:t>
      </w:r>
      <w:proofErr w:type="spellEnd"/>
    </w:p>
    <w:p w14:paraId="6F7C01CD" w14:textId="77777777" w:rsidR="00E45299" w:rsidRPr="00064E36" w:rsidRDefault="00E45299" w:rsidP="00064E36">
      <w:pPr>
        <w:spacing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 w:rsidRPr="00064E36">
        <w:rPr>
          <w:rFonts w:ascii="Arial" w:hAnsi="Arial" w:cs="Arial"/>
          <w:sz w:val="20"/>
          <w:szCs w:val="20"/>
          <w:lang w:val="en-US"/>
        </w:rPr>
        <w:t>Private Bag X5026, Stellenbosch, 7599, South Africa</w:t>
      </w:r>
    </w:p>
    <w:p w14:paraId="035E0E90" w14:textId="77777777" w:rsidR="00E45299" w:rsidRPr="00064E36" w:rsidRDefault="001B49C0" w:rsidP="00064E36">
      <w:pPr>
        <w:spacing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 w:rsidRPr="00064E36">
        <w:rPr>
          <w:rFonts w:ascii="Arial" w:hAnsi="Arial" w:cs="Arial"/>
          <w:sz w:val="20"/>
          <w:szCs w:val="20"/>
          <w:lang w:val="en-US"/>
        </w:rPr>
        <w:t>Tel: (021) 809 3172</w:t>
      </w:r>
    </w:p>
    <w:p w14:paraId="4A614BCE" w14:textId="77777777" w:rsidR="00E45299" w:rsidRPr="00064E36" w:rsidRDefault="00E45299" w:rsidP="00064E36">
      <w:pPr>
        <w:spacing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 w:rsidRPr="00064E36">
        <w:rPr>
          <w:rFonts w:ascii="Arial" w:hAnsi="Arial" w:cs="Arial"/>
          <w:sz w:val="20"/>
          <w:szCs w:val="20"/>
          <w:lang w:val="en-US"/>
        </w:rPr>
        <w:t>Fax: (021) 809 3400/3592</w:t>
      </w:r>
    </w:p>
    <w:p w14:paraId="11A5FF1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28380CB8" w14:textId="3479990B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986EA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</w:t>
      </w:r>
      <w:proofErr w:type="gramStart"/>
      <w:r w:rsidR="00986EA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AND </w:t>
      </w:r>
      <w:r w:rsidR="000C3B60" w:rsidRPr="000C3B6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986EA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DELIVERY</w:t>
      </w:r>
      <w:proofErr w:type="gramEnd"/>
      <w:r w:rsidR="00986EA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OF </w:t>
      </w:r>
      <w:r w:rsidR="00064E3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PROTECTIVE </w:t>
      </w:r>
      <w:r w:rsidR="00986EA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CLOTHING</w:t>
      </w:r>
      <w:r w:rsidR="00064E3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AND SHOES</w:t>
      </w:r>
    </w:p>
    <w:p w14:paraId="094CAFE3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>S</w:t>
      </w:r>
      <w:r w:rsidR="00986EA2">
        <w:rPr>
          <w:rFonts w:ascii="Arial" w:hAnsi="Arial" w:cs="Arial"/>
          <w:b/>
        </w:rPr>
        <w:t>upplying uniforms to the people working on the pomegranate project</w:t>
      </w:r>
      <w:r w:rsidR="00DA6DD1">
        <w:rPr>
          <w:rFonts w:ascii="Arial" w:hAnsi="Arial" w:cs="Arial"/>
          <w:b/>
        </w:rPr>
        <w:t>.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602C176E" w14:textId="77777777" w:rsidTr="00064E36">
        <w:trPr>
          <w:trHeight w:val="473"/>
          <w:jc w:val="center"/>
        </w:trPr>
        <w:tc>
          <w:tcPr>
            <w:tcW w:w="7498" w:type="dxa"/>
            <w:gridSpan w:val="2"/>
            <w:vAlign w:val="center"/>
          </w:tcPr>
          <w:p w14:paraId="67787760" w14:textId="77777777" w:rsidR="00064E36" w:rsidRPr="005811EE" w:rsidRDefault="00064E36" w:rsidP="00064E36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/>
                <w:b/>
                <w:sz w:val="24"/>
                <w:szCs w:val="24"/>
              </w:rPr>
              <w:t>PROTECTIVE  CLOTHING</w:t>
            </w:r>
            <w:proofErr w:type="gram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AND SHOES</w:t>
            </w:r>
          </w:p>
          <w:p w14:paraId="5E043E0D" w14:textId="3E8DF839" w:rsidR="00B74761" w:rsidRPr="00D64763" w:rsidRDefault="00B7476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3CD6777" w14:textId="77777777" w:rsidR="00B74761" w:rsidRPr="00D64763" w:rsidRDefault="00D64763" w:rsidP="00F401E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5A072BE7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2123A295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168BC0FD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0A775E37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20660F37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06628368" w14:textId="77777777" w:rsidR="00B74761" w:rsidRPr="00784C3C" w:rsidRDefault="00B74761" w:rsidP="00F401E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0C57D8C5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472EBA26" w14:textId="77777777" w:rsidTr="000C1EC5">
        <w:trPr>
          <w:trHeight w:val="992"/>
          <w:jc w:val="center"/>
        </w:trPr>
        <w:tc>
          <w:tcPr>
            <w:tcW w:w="3954" w:type="dxa"/>
          </w:tcPr>
          <w:p w14:paraId="6F20FDA0" w14:textId="77777777" w:rsidR="00B74761" w:rsidRPr="000272D2" w:rsidRDefault="00B74761" w:rsidP="00986EA2">
            <w:pPr>
              <w:ind w:left="728" w:hanging="728"/>
              <w:rPr>
                <w:rFonts w:ascii="Arial Narrow" w:hAnsi="Arial Narrow"/>
                <w:sz w:val="24"/>
                <w:szCs w:val="24"/>
              </w:rPr>
            </w:pPr>
            <w:r w:rsidRPr="000272D2">
              <w:rPr>
                <w:rFonts w:ascii="Arial Narrow" w:hAnsi="Arial Narrow"/>
                <w:sz w:val="24"/>
                <w:szCs w:val="24"/>
              </w:rPr>
              <w:t>1.1</w:t>
            </w:r>
            <w:r w:rsidRPr="000272D2">
              <w:rPr>
                <w:rFonts w:ascii="Arial Narrow" w:hAnsi="Arial Narrow"/>
                <w:sz w:val="24"/>
                <w:szCs w:val="24"/>
              </w:rPr>
              <w:tab/>
            </w:r>
            <w:r w:rsidR="00986EA2">
              <w:rPr>
                <w:rFonts w:ascii="Arial Narrow" w:hAnsi="Arial Narrow"/>
                <w:sz w:val="24"/>
                <w:szCs w:val="24"/>
              </w:rPr>
              <w:t>Denim work jeans triple stitch</w:t>
            </w:r>
            <w:r w:rsidR="00F401EC">
              <w:rPr>
                <w:rFonts w:ascii="Arial Narrow" w:hAnsi="Arial Narrow"/>
                <w:sz w:val="24"/>
                <w:szCs w:val="24"/>
              </w:rPr>
              <w:t xml:space="preserve"> indigo C77 series size 32 – Jonsson or similar</w:t>
            </w:r>
            <w:r w:rsidR="00890E5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5FAED89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1B8D1AE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A50E776" w14:textId="77777777" w:rsidR="00B27B60" w:rsidRDefault="00B27B60" w:rsidP="00F401EC">
            <w:pPr>
              <w:jc w:val="center"/>
              <w:rPr>
                <w:rFonts w:ascii="Tahoma" w:hAnsi="Tahoma" w:cs="Tahoma"/>
              </w:rPr>
            </w:pPr>
          </w:p>
          <w:p w14:paraId="4CCC7F3F" w14:textId="77777777" w:rsidR="00B74761" w:rsidRPr="00D64763" w:rsidRDefault="00F401EC" w:rsidP="00F401E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127" w:type="dxa"/>
          </w:tcPr>
          <w:p w14:paraId="5C3A6482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3D588C69" w14:textId="77777777" w:rsidTr="00BF707C">
        <w:trPr>
          <w:trHeight w:val="1310"/>
          <w:jc w:val="center"/>
        </w:trPr>
        <w:tc>
          <w:tcPr>
            <w:tcW w:w="3954" w:type="dxa"/>
            <w:vAlign w:val="center"/>
          </w:tcPr>
          <w:p w14:paraId="66A8255C" w14:textId="77777777" w:rsidR="00053BEB" w:rsidRPr="00053BEB" w:rsidRDefault="00B74761" w:rsidP="00F401EC">
            <w:pPr>
              <w:ind w:left="728" w:hanging="709"/>
              <w:jc w:val="both"/>
              <w:rPr>
                <w:rFonts w:ascii="Arial" w:hAnsi="Arial" w:cs="Arial"/>
                <w:lang w:val="en-US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1.2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F401EC">
              <w:rPr>
                <w:rFonts w:ascii="Arial Narrow" w:hAnsi="Arial Narrow"/>
                <w:sz w:val="24"/>
                <w:szCs w:val="24"/>
              </w:rPr>
              <w:t>Denim work jeans triple stitch indigo C77 series size 36 – Jonsson or similar</w:t>
            </w:r>
          </w:p>
        </w:tc>
        <w:tc>
          <w:tcPr>
            <w:tcW w:w="3544" w:type="dxa"/>
            <w:vAlign w:val="center"/>
          </w:tcPr>
          <w:p w14:paraId="5BAE274B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3263F2A" w14:textId="77777777" w:rsidR="00B74761" w:rsidRPr="00D64763" w:rsidRDefault="00F401EC" w:rsidP="00F401E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14:paraId="2D51FCB6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4C150B36" w14:textId="77777777" w:rsidTr="00064E36">
        <w:trPr>
          <w:trHeight w:val="1141"/>
          <w:jc w:val="center"/>
        </w:trPr>
        <w:tc>
          <w:tcPr>
            <w:tcW w:w="3954" w:type="dxa"/>
            <w:vAlign w:val="center"/>
          </w:tcPr>
          <w:p w14:paraId="090F7E20" w14:textId="77777777" w:rsidR="00053BEB" w:rsidRPr="000272D2" w:rsidRDefault="00F401EC" w:rsidP="00064E3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hanging="698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Denim work jeans triple stitch indigo C77 series size 38 – Jonsson or similar</w:t>
            </w:r>
          </w:p>
        </w:tc>
        <w:tc>
          <w:tcPr>
            <w:tcW w:w="3544" w:type="dxa"/>
            <w:vAlign w:val="center"/>
          </w:tcPr>
          <w:p w14:paraId="32664D45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9AF1A06" w14:textId="77777777" w:rsidR="00B74761" w:rsidRPr="00D64763" w:rsidRDefault="00B27B60" w:rsidP="00F401E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vAlign w:val="center"/>
          </w:tcPr>
          <w:p w14:paraId="6D86165E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25AFD519" w14:textId="77777777" w:rsidTr="000C1EC5">
        <w:trPr>
          <w:trHeight w:val="963"/>
          <w:jc w:val="center"/>
        </w:trPr>
        <w:tc>
          <w:tcPr>
            <w:tcW w:w="3954" w:type="dxa"/>
            <w:vAlign w:val="center"/>
          </w:tcPr>
          <w:p w14:paraId="5E5BE238" w14:textId="77777777" w:rsidR="00B74761" w:rsidRPr="000272D2" w:rsidRDefault="00F401EC" w:rsidP="00064E3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hanging="698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Denim work jacket triple stitch indigo C77 series size medium – Jonsson or similar</w:t>
            </w:r>
          </w:p>
        </w:tc>
        <w:tc>
          <w:tcPr>
            <w:tcW w:w="3544" w:type="dxa"/>
          </w:tcPr>
          <w:p w14:paraId="060262C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4932283" w14:textId="77777777" w:rsidR="00B27B60" w:rsidRDefault="00B27B60" w:rsidP="00F401E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B9FCF5C" w14:textId="77777777" w:rsidR="00B74761" w:rsidRPr="00D64763" w:rsidRDefault="00F401EC" w:rsidP="00F401E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7CE2D91B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C6EB2" w:rsidRPr="00D64763" w14:paraId="25F3EAA9" w14:textId="77777777" w:rsidTr="00064E36">
        <w:trPr>
          <w:trHeight w:val="1033"/>
          <w:jc w:val="center"/>
        </w:trPr>
        <w:tc>
          <w:tcPr>
            <w:tcW w:w="3954" w:type="dxa"/>
            <w:vAlign w:val="center"/>
          </w:tcPr>
          <w:p w14:paraId="658EF653" w14:textId="77777777" w:rsidR="00DC6EB2" w:rsidRPr="002C5FD1" w:rsidRDefault="00F401EC" w:rsidP="00064E3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hanging="698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Size 11 Brown protective boot with steel tip – Hi-Tec Interceptor </w:t>
            </w:r>
            <w:proofErr w:type="spellStart"/>
            <w:r>
              <w:rPr>
                <w:rFonts w:ascii="Arial" w:eastAsiaTheme="minorHAnsi" w:hAnsi="Arial" w:cs="Arial"/>
              </w:rPr>
              <w:t>Telza</w:t>
            </w:r>
            <w:proofErr w:type="spellEnd"/>
            <w:r>
              <w:rPr>
                <w:rFonts w:ascii="Arial" w:eastAsiaTheme="minorHAnsi" w:hAnsi="Arial" w:cs="Arial"/>
              </w:rPr>
              <w:t xml:space="preserve"> or similar</w:t>
            </w:r>
          </w:p>
        </w:tc>
        <w:tc>
          <w:tcPr>
            <w:tcW w:w="3544" w:type="dxa"/>
            <w:vAlign w:val="center"/>
          </w:tcPr>
          <w:p w14:paraId="388CAA9D" w14:textId="77777777" w:rsidR="00DC6EB2" w:rsidRPr="00D64763" w:rsidRDefault="00DC6EB2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77A286C" w14:textId="77777777" w:rsidR="00DC6EB2" w:rsidRPr="00D64763" w:rsidRDefault="00F401EC" w:rsidP="00F401E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  <w:vAlign w:val="center"/>
          </w:tcPr>
          <w:p w14:paraId="746D7379" w14:textId="77777777" w:rsidR="00DC6EB2" w:rsidRPr="00D64763" w:rsidRDefault="00DC6EB2" w:rsidP="006B6F4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30E0FD76" w14:textId="77777777" w:rsidTr="00DA2D83">
        <w:trPr>
          <w:trHeight w:val="1075"/>
          <w:jc w:val="center"/>
        </w:trPr>
        <w:tc>
          <w:tcPr>
            <w:tcW w:w="3954" w:type="dxa"/>
          </w:tcPr>
          <w:p w14:paraId="197E190F" w14:textId="77777777" w:rsidR="00B74761" w:rsidRPr="002C5FD1" w:rsidRDefault="00B27B60" w:rsidP="00064E3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hanging="698"/>
            </w:pPr>
            <w:r>
              <w:rPr>
                <w:rFonts w:ascii="Arial" w:eastAsiaTheme="minorHAnsi" w:hAnsi="Arial" w:cs="Arial"/>
              </w:rPr>
              <w:t xml:space="preserve">Size 10 Brown protective boot with steel tip – Hi-Tec Interceptor </w:t>
            </w:r>
            <w:proofErr w:type="spellStart"/>
            <w:r>
              <w:rPr>
                <w:rFonts w:ascii="Arial" w:eastAsiaTheme="minorHAnsi" w:hAnsi="Arial" w:cs="Arial"/>
              </w:rPr>
              <w:t>Telza</w:t>
            </w:r>
            <w:proofErr w:type="spellEnd"/>
            <w:r>
              <w:rPr>
                <w:rFonts w:ascii="Arial" w:eastAsiaTheme="minorHAnsi" w:hAnsi="Arial" w:cs="Arial"/>
              </w:rPr>
              <w:t xml:space="preserve"> or similar</w:t>
            </w:r>
          </w:p>
        </w:tc>
        <w:tc>
          <w:tcPr>
            <w:tcW w:w="3544" w:type="dxa"/>
            <w:vAlign w:val="center"/>
          </w:tcPr>
          <w:p w14:paraId="159408C1" w14:textId="77777777" w:rsidR="00B74761" w:rsidRPr="00D64763" w:rsidRDefault="00B74761" w:rsidP="00DA2D8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B207F58" w14:textId="77777777" w:rsidR="00B74761" w:rsidRPr="00D64763" w:rsidRDefault="00B27B60" w:rsidP="00F401E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  <w:vAlign w:val="center"/>
          </w:tcPr>
          <w:p w14:paraId="58C24BC1" w14:textId="77777777" w:rsidR="00B74761" w:rsidRPr="00D64763" w:rsidRDefault="00B74761" w:rsidP="006B6F4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347BB4C7" w14:textId="77777777" w:rsidTr="00064E36">
        <w:trPr>
          <w:trHeight w:val="963"/>
          <w:jc w:val="center"/>
        </w:trPr>
        <w:tc>
          <w:tcPr>
            <w:tcW w:w="3954" w:type="dxa"/>
          </w:tcPr>
          <w:p w14:paraId="4268633F" w14:textId="77777777" w:rsidR="00B74761" w:rsidRPr="00B42525" w:rsidRDefault="00B27B60" w:rsidP="00064E3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hanging="69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Size 8 Brown/Tan protective boot without steel tip - Lemaitre Zues or similar</w:t>
            </w:r>
          </w:p>
        </w:tc>
        <w:tc>
          <w:tcPr>
            <w:tcW w:w="3544" w:type="dxa"/>
          </w:tcPr>
          <w:p w14:paraId="39B43763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1BDA017" w14:textId="77777777" w:rsidR="00B27B60" w:rsidRDefault="00B27B60" w:rsidP="00F401E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B36500" w14:textId="77777777" w:rsidR="00B74761" w:rsidRPr="00D64763" w:rsidRDefault="00B27B60" w:rsidP="00F401E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6736984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30F4C" w:rsidRPr="00D64763" w14:paraId="26F728C7" w14:textId="77777777" w:rsidTr="00BF707C">
        <w:trPr>
          <w:trHeight w:val="1270"/>
          <w:jc w:val="center"/>
        </w:trPr>
        <w:tc>
          <w:tcPr>
            <w:tcW w:w="3954" w:type="dxa"/>
            <w:vAlign w:val="center"/>
          </w:tcPr>
          <w:p w14:paraId="08D314DB" w14:textId="77777777" w:rsidR="00B30F4C" w:rsidRPr="00B42525" w:rsidRDefault="00B27B60" w:rsidP="00064E3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hanging="6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Size 10 Pig leather gloves </w:t>
            </w:r>
            <w:proofErr w:type="gramStart"/>
            <w:r>
              <w:rPr>
                <w:rFonts w:ascii="Arial" w:hAnsi="Arial" w:cs="Arial"/>
              </w:rPr>
              <w:t xml:space="preserve">-  </w:t>
            </w:r>
            <w:proofErr w:type="spellStart"/>
            <w:r>
              <w:rPr>
                <w:rFonts w:ascii="Arial" w:hAnsi="Arial" w:cs="Arial"/>
              </w:rPr>
              <w:t>Dromex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or similar</w:t>
            </w:r>
          </w:p>
        </w:tc>
        <w:tc>
          <w:tcPr>
            <w:tcW w:w="3544" w:type="dxa"/>
            <w:vAlign w:val="center"/>
          </w:tcPr>
          <w:p w14:paraId="24D3D1E1" w14:textId="77777777" w:rsidR="00B30F4C" w:rsidRPr="00D64763" w:rsidRDefault="00B30F4C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D2760AE" w14:textId="77777777" w:rsidR="00B30F4C" w:rsidRPr="00D64763" w:rsidRDefault="00B27B60" w:rsidP="00F401E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 pairs</w:t>
            </w:r>
          </w:p>
        </w:tc>
        <w:tc>
          <w:tcPr>
            <w:tcW w:w="2127" w:type="dxa"/>
            <w:vAlign w:val="center"/>
          </w:tcPr>
          <w:p w14:paraId="1AB4D90B" w14:textId="77777777" w:rsidR="00B30F4C" w:rsidRPr="00D64763" w:rsidRDefault="00B30F4C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3462DCA1" w14:textId="77777777" w:rsidTr="00064E36">
        <w:trPr>
          <w:trHeight w:val="796"/>
          <w:jc w:val="center"/>
        </w:trPr>
        <w:tc>
          <w:tcPr>
            <w:tcW w:w="3954" w:type="dxa"/>
            <w:vAlign w:val="center"/>
          </w:tcPr>
          <w:p w14:paraId="72E43374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3796EF30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5A9820CB" w14:textId="77777777" w:rsidTr="00064E36">
        <w:trPr>
          <w:trHeight w:val="680"/>
          <w:jc w:val="center"/>
        </w:trPr>
        <w:tc>
          <w:tcPr>
            <w:tcW w:w="3954" w:type="dxa"/>
            <w:vAlign w:val="center"/>
            <w:hideMark/>
          </w:tcPr>
          <w:p w14:paraId="4FB6DE4F" w14:textId="77777777" w:rsidR="00B74761" w:rsidRPr="00D64763" w:rsidRDefault="00EF3459" w:rsidP="00EF3459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2.1</w:t>
            </w:r>
          </w:p>
        </w:tc>
        <w:tc>
          <w:tcPr>
            <w:tcW w:w="3544" w:type="dxa"/>
            <w:vAlign w:val="center"/>
          </w:tcPr>
          <w:p w14:paraId="357B6407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9B92686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2F07D58C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F71D4DF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DC132D5" w14:textId="080C4B36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1F9521F6" w14:textId="5AAE01D9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5F2744EE" w14:textId="6089DA9D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1DD47999" w14:textId="2394B1BF" w:rsidR="00D64763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50A71F47" w14:textId="77777777" w:rsidR="00B74761" w:rsidRPr="00D64763" w:rsidRDefault="00B74761" w:rsidP="00A526A2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46B488BF" w14:textId="77777777" w:rsidTr="00BF707C">
        <w:tc>
          <w:tcPr>
            <w:tcW w:w="10252" w:type="dxa"/>
          </w:tcPr>
          <w:p w14:paraId="3667C9C6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077063FA" w14:textId="77777777" w:rsidTr="00BF707C">
        <w:tc>
          <w:tcPr>
            <w:tcW w:w="10252" w:type="dxa"/>
          </w:tcPr>
          <w:p w14:paraId="16EEDCB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496C780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5D5D6163" w14:textId="77777777" w:rsidTr="00BF707C">
        <w:tc>
          <w:tcPr>
            <w:tcW w:w="10252" w:type="dxa"/>
          </w:tcPr>
          <w:p w14:paraId="7DB82590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C860AEA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08FFCE3D" w14:textId="77777777" w:rsidTr="00BF707C">
        <w:tc>
          <w:tcPr>
            <w:tcW w:w="10252" w:type="dxa"/>
          </w:tcPr>
          <w:p w14:paraId="626DFD83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0A36F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4D35202A" w14:textId="77777777" w:rsidR="00B74761" w:rsidRPr="00D64763" w:rsidRDefault="00B74761" w:rsidP="00064E36">
      <w:pPr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FEACE" w14:textId="77777777" w:rsidTr="00BF707C">
        <w:trPr>
          <w:trHeight w:val="414"/>
        </w:trPr>
        <w:tc>
          <w:tcPr>
            <w:tcW w:w="10207" w:type="dxa"/>
            <w:gridSpan w:val="3"/>
          </w:tcPr>
          <w:p w14:paraId="0A1FBFD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03D1E798" w14:textId="77777777" w:rsidTr="00BF707C">
        <w:tc>
          <w:tcPr>
            <w:tcW w:w="3898" w:type="dxa"/>
            <w:tcBorders>
              <w:bottom w:val="nil"/>
            </w:tcBorders>
          </w:tcPr>
          <w:p w14:paraId="20AFCE29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1384AEF9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6439432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057640C3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26AE5D14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0A359E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6033E3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8A344DF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9F339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A8AC48E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5EADAE9E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A95C4D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4810D1EB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4851FB23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0C1C5498" w14:textId="77777777" w:rsidR="00182B66" w:rsidRPr="00BF707C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 </w:t>
      </w:r>
      <w:r w:rsidR="00DA6DD1">
        <w:rPr>
          <w:rFonts w:ascii="Arial" w:eastAsia="Times New Roman" w:hAnsi="Arial" w:cs="Arial"/>
          <w:b/>
          <w:lang w:eastAsia="x-none"/>
        </w:rPr>
        <w:t xml:space="preserve">OF </w:t>
      </w:r>
      <w:r w:rsidR="00A56401">
        <w:rPr>
          <w:rFonts w:ascii="Arial" w:eastAsia="Times New Roman" w:hAnsi="Arial" w:cs="Arial"/>
          <w:b/>
          <w:lang w:eastAsia="x-none"/>
        </w:rPr>
        <w:t>COVER CROP SEEDS</w:t>
      </w:r>
    </w:p>
    <w:p w14:paraId="35E60DC2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6E473DD5" w14:textId="77777777" w:rsidTr="00BF707C">
        <w:trPr>
          <w:trHeight w:val="127"/>
          <w:tblHeader/>
        </w:trPr>
        <w:tc>
          <w:tcPr>
            <w:tcW w:w="6647" w:type="dxa"/>
          </w:tcPr>
          <w:p w14:paraId="55AA8A57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0A8A14A9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1D688FBC" w14:textId="77777777" w:rsidTr="00BF707C">
        <w:trPr>
          <w:trHeight w:val="127"/>
          <w:tblHeader/>
        </w:trPr>
        <w:tc>
          <w:tcPr>
            <w:tcW w:w="6647" w:type="dxa"/>
          </w:tcPr>
          <w:p w14:paraId="3E1BF530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5199FFFD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BFE66AD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09B5C58E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742E3B" w14:textId="77777777" w:rsidTr="00BF707C">
        <w:trPr>
          <w:trHeight w:val="923"/>
        </w:trPr>
        <w:tc>
          <w:tcPr>
            <w:tcW w:w="6647" w:type="dxa"/>
          </w:tcPr>
          <w:p w14:paraId="4F5EED26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07BC9A1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96FD1D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01D250D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B9C753A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101E7D62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7CBCCB06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71C5AEBF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7CDC21C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D8418A1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7C4A0FB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04A54B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EA1044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22F595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8003D2F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7FB1BC24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608BB852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6B2B1CBE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6FFAA7F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E0BCEF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260F677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4CEBCF2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7C37F376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0983E956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249B384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1CA997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046E416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0BB8B6C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5A3344D0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7BE3C28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BAB264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FE9A06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5B732C2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15E09FAE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655A89D6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5D66B659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86E6BD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F2C0C7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7E6361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6022FABE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6932" w14:textId="77777777" w:rsidR="00740075" w:rsidRDefault="00740075" w:rsidP="00784C3C">
      <w:pPr>
        <w:spacing w:after="0" w:line="240" w:lineRule="auto"/>
      </w:pPr>
      <w:r>
        <w:separator/>
      </w:r>
    </w:p>
  </w:endnote>
  <w:endnote w:type="continuationSeparator" w:id="0">
    <w:p w14:paraId="14AF4B50" w14:textId="77777777" w:rsidR="00740075" w:rsidRDefault="00740075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60BF5" w14:textId="77777777" w:rsidR="00740075" w:rsidRDefault="00740075" w:rsidP="00784C3C">
      <w:pPr>
        <w:spacing w:after="0" w:line="240" w:lineRule="auto"/>
      </w:pPr>
      <w:r>
        <w:separator/>
      </w:r>
    </w:p>
  </w:footnote>
  <w:footnote w:type="continuationSeparator" w:id="0">
    <w:p w14:paraId="52FA36F0" w14:textId="77777777" w:rsidR="00740075" w:rsidRDefault="00740075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A11B4E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1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A14817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F8D2C3E"/>
    <w:multiLevelType w:val="hybridMultilevel"/>
    <w:tmpl w:val="AFCA8CF4"/>
    <w:lvl w:ilvl="0" w:tplc="6F044BD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A641F3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7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4"/>
  </w:num>
  <w:num w:numId="4">
    <w:abstractNumId w:val="17"/>
  </w:num>
  <w:num w:numId="5">
    <w:abstractNumId w:val="19"/>
  </w:num>
  <w:num w:numId="6">
    <w:abstractNumId w:val="21"/>
  </w:num>
  <w:num w:numId="7">
    <w:abstractNumId w:val="9"/>
  </w:num>
  <w:num w:numId="8">
    <w:abstractNumId w:val="23"/>
  </w:num>
  <w:num w:numId="9">
    <w:abstractNumId w:val="10"/>
  </w:num>
  <w:num w:numId="10">
    <w:abstractNumId w:val="0"/>
  </w:num>
  <w:num w:numId="11">
    <w:abstractNumId w:val="24"/>
  </w:num>
  <w:num w:numId="12">
    <w:abstractNumId w:val="13"/>
  </w:num>
  <w:num w:numId="13">
    <w:abstractNumId w:val="8"/>
  </w:num>
  <w:num w:numId="14">
    <w:abstractNumId w:val="22"/>
  </w:num>
  <w:num w:numId="15">
    <w:abstractNumId w:val="6"/>
  </w:num>
  <w:num w:numId="16">
    <w:abstractNumId w:val="5"/>
  </w:num>
  <w:num w:numId="17">
    <w:abstractNumId w:val="18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72D2"/>
    <w:rsid w:val="00030A6A"/>
    <w:rsid w:val="00033112"/>
    <w:rsid w:val="00053BEB"/>
    <w:rsid w:val="00064E36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20B5"/>
    <w:rsid w:val="00226FF0"/>
    <w:rsid w:val="00252E21"/>
    <w:rsid w:val="00255580"/>
    <w:rsid w:val="0026218D"/>
    <w:rsid w:val="00265682"/>
    <w:rsid w:val="00270A0D"/>
    <w:rsid w:val="0027708C"/>
    <w:rsid w:val="00285875"/>
    <w:rsid w:val="002B23A5"/>
    <w:rsid w:val="002C5908"/>
    <w:rsid w:val="002C5FD1"/>
    <w:rsid w:val="002D2DC9"/>
    <w:rsid w:val="002F1653"/>
    <w:rsid w:val="002F7D90"/>
    <w:rsid w:val="0030208B"/>
    <w:rsid w:val="00302294"/>
    <w:rsid w:val="003521FB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559A0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7512B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40075"/>
    <w:rsid w:val="00763D6B"/>
    <w:rsid w:val="00784C3C"/>
    <w:rsid w:val="00786390"/>
    <w:rsid w:val="00790463"/>
    <w:rsid w:val="007954FD"/>
    <w:rsid w:val="00796C32"/>
    <w:rsid w:val="00797D0B"/>
    <w:rsid w:val="007A03A0"/>
    <w:rsid w:val="007B0EC6"/>
    <w:rsid w:val="007F3CB5"/>
    <w:rsid w:val="007F4CB9"/>
    <w:rsid w:val="00800222"/>
    <w:rsid w:val="00803DC9"/>
    <w:rsid w:val="008064DB"/>
    <w:rsid w:val="00826FE5"/>
    <w:rsid w:val="00833C0E"/>
    <w:rsid w:val="00836ACB"/>
    <w:rsid w:val="00837FE3"/>
    <w:rsid w:val="00856341"/>
    <w:rsid w:val="008608B7"/>
    <w:rsid w:val="00881B89"/>
    <w:rsid w:val="00884D81"/>
    <w:rsid w:val="00890E5C"/>
    <w:rsid w:val="008A0A57"/>
    <w:rsid w:val="008A6DBF"/>
    <w:rsid w:val="008C08C7"/>
    <w:rsid w:val="008C138E"/>
    <w:rsid w:val="008D0DA8"/>
    <w:rsid w:val="008D6FED"/>
    <w:rsid w:val="008E02C0"/>
    <w:rsid w:val="0090668F"/>
    <w:rsid w:val="00922ADB"/>
    <w:rsid w:val="00923156"/>
    <w:rsid w:val="009322EE"/>
    <w:rsid w:val="009437CE"/>
    <w:rsid w:val="00970427"/>
    <w:rsid w:val="00977FF5"/>
    <w:rsid w:val="00986EA2"/>
    <w:rsid w:val="009C37D9"/>
    <w:rsid w:val="009C4C16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26A2"/>
    <w:rsid w:val="00A5553B"/>
    <w:rsid w:val="00A56401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27B60"/>
    <w:rsid w:val="00B30F4C"/>
    <w:rsid w:val="00B336FD"/>
    <w:rsid w:val="00B4004B"/>
    <w:rsid w:val="00B42525"/>
    <w:rsid w:val="00B52FC7"/>
    <w:rsid w:val="00B6052B"/>
    <w:rsid w:val="00B74761"/>
    <w:rsid w:val="00B76D32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5689"/>
    <w:rsid w:val="00C365D9"/>
    <w:rsid w:val="00C5155C"/>
    <w:rsid w:val="00C52840"/>
    <w:rsid w:val="00C74643"/>
    <w:rsid w:val="00C86BEF"/>
    <w:rsid w:val="00C9434F"/>
    <w:rsid w:val="00CA47F7"/>
    <w:rsid w:val="00CA6521"/>
    <w:rsid w:val="00CB70B9"/>
    <w:rsid w:val="00CC44FE"/>
    <w:rsid w:val="00CD0BDA"/>
    <w:rsid w:val="00CD366B"/>
    <w:rsid w:val="00CE7CC2"/>
    <w:rsid w:val="00CF6DF3"/>
    <w:rsid w:val="00D02791"/>
    <w:rsid w:val="00D068E4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A6DD1"/>
    <w:rsid w:val="00DB75A2"/>
    <w:rsid w:val="00DC6EB2"/>
    <w:rsid w:val="00DD4864"/>
    <w:rsid w:val="00E32CD6"/>
    <w:rsid w:val="00E45299"/>
    <w:rsid w:val="00E672CD"/>
    <w:rsid w:val="00E859A6"/>
    <w:rsid w:val="00EB7108"/>
    <w:rsid w:val="00ED59FA"/>
    <w:rsid w:val="00EE197C"/>
    <w:rsid w:val="00EF3459"/>
    <w:rsid w:val="00F02583"/>
    <w:rsid w:val="00F254F8"/>
    <w:rsid w:val="00F34C98"/>
    <w:rsid w:val="00F401EC"/>
    <w:rsid w:val="00F633C4"/>
    <w:rsid w:val="00F672D9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674E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 Matayi</cp:lastModifiedBy>
  <cp:revision>2</cp:revision>
  <cp:lastPrinted>2019-10-31T09:25:00Z</cp:lastPrinted>
  <dcterms:created xsi:type="dcterms:W3CDTF">2022-03-12T15:33:00Z</dcterms:created>
  <dcterms:modified xsi:type="dcterms:W3CDTF">2022-03-12T15:33:00Z</dcterms:modified>
</cp:coreProperties>
</file>