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27840" w14:textId="498FA01D" w:rsidR="007F5A1D" w:rsidRPr="005B0D48" w:rsidRDefault="00A500BA" w:rsidP="007F5A1D">
      <w:pPr>
        <w:spacing w:after="200" w:line="276" w:lineRule="auto"/>
        <w:jc w:val="center"/>
        <w:rPr>
          <w:rFonts w:ascii="Arial" w:eastAsia="Times New Roman" w:hAnsi="Arial" w:cs="Arial"/>
          <w:b/>
          <w:sz w:val="28"/>
          <w:szCs w:val="28"/>
          <w:u w:val="single"/>
          <w:lang w:eastAsia="en-ZA"/>
        </w:rPr>
      </w:pPr>
      <w:r>
        <w:rPr>
          <w:rFonts w:ascii="Arial" w:eastAsia="Times New Roman" w:hAnsi="Arial" w:cs="Arial"/>
          <w:b/>
          <w:noProof/>
          <w:sz w:val="28"/>
          <w:szCs w:val="28"/>
          <w:u w:val="single"/>
          <w:lang w:eastAsia="en-ZA"/>
        </w:rPr>
        <w:object w:dxaOrig="1440" w:dyaOrig="1440" w14:anchorId="231930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7.7pt;margin-top:1.75pt;width:123.9pt;height:91.9pt;z-index:251659264" wrapcoords="-92 0 -92 21459 21600 21459 21600 0 -92 0" fillcolor="window">
            <v:imagedata r:id="rId5" o:title=""/>
            <w10:wrap type="tight"/>
          </v:shape>
          <o:OLEObject Type="Embed" ProgID="PBrush" ShapeID="_x0000_s1026" DrawAspect="Content" ObjectID="_1716749337" r:id="rId6"/>
        </w:object>
      </w:r>
    </w:p>
    <w:p w14:paraId="2EEC373F" w14:textId="77777777" w:rsidR="007F5A1D" w:rsidRPr="005B0D48" w:rsidRDefault="007F5A1D" w:rsidP="007F5A1D">
      <w:pPr>
        <w:spacing w:after="200" w:line="276" w:lineRule="auto"/>
        <w:jc w:val="center"/>
        <w:rPr>
          <w:rFonts w:ascii="Arial Narrow" w:eastAsia="Times New Roman" w:hAnsi="Arial Narrow" w:cs="Arial"/>
          <w:b/>
          <w:sz w:val="28"/>
          <w:szCs w:val="28"/>
          <w:u w:val="single"/>
          <w:lang w:eastAsia="en-ZA"/>
        </w:rPr>
      </w:pPr>
    </w:p>
    <w:p w14:paraId="37103970" w14:textId="77777777" w:rsidR="007F5A1D" w:rsidRDefault="007F5A1D" w:rsidP="007F5A1D">
      <w:pPr>
        <w:spacing w:after="200" w:line="276" w:lineRule="auto"/>
        <w:jc w:val="center"/>
        <w:rPr>
          <w:rFonts w:ascii="Arial" w:eastAsia="Times New Roman" w:hAnsi="Arial" w:cs="Arial"/>
          <w:b/>
          <w:sz w:val="24"/>
          <w:szCs w:val="24"/>
          <w:u w:val="single"/>
          <w:lang w:eastAsia="en-ZA"/>
        </w:rPr>
      </w:pPr>
    </w:p>
    <w:p w14:paraId="04785775" w14:textId="77777777" w:rsidR="007F5A1D" w:rsidRPr="00D30883" w:rsidRDefault="007F5A1D" w:rsidP="007F5A1D">
      <w:pPr>
        <w:spacing w:after="200" w:line="276" w:lineRule="auto"/>
        <w:jc w:val="center"/>
        <w:rPr>
          <w:rFonts w:ascii="Arial" w:eastAsia="Times New Roman" w:hAnsi="Arial" w:cs="Arial"/>
          <w:b/>
          <w:sz w:val="24"/>
          <w:szCs w:val="24"/>
          <w:u w:val="single"/>
          <w:lang w:eastAsia="en-ZA"/>
        </w:rPr>
      </w:pPr>
      <w:r w:rsidRPr="00D30883">
        <w:rPr>
          <w:rFonts w:ascii="Arial" w:eastAsia="Times New Roman" w:hAnsi="Arial" w:cs="Arial"/>
          <w:b/>
          <w:sz w:val="24"/>
          <w:szCs w:val="24"/>
          <w:u w:val="single"/>
          <w:lang w:eastAsia="en-ZA"/>
        </w:rPr>
        <w:t xml:space="preserve">TENDER NO. MN </w:t>
      </w:r>
      <w:r>
        <w:rPr>
          <w:rFonts w:ascii="Arial" w:eastAsia="Times New Roman" w:hAnsi="Arial" w:cs="Arial"/>
          <w:b/>
          <w:sz w:val="24"/>
          <w:szCs w:val="24"/>
          <w:u w:val="single"/>
          <w:lang w:eastAsia="en-ZA"/>
        </w:rPr>
        <w:t>130/2021</w:t>
      </w:r>
    </w:p>
    <w:p w14:paraId="17BFC7D9" w14:textId="77777777" w:rsidR="007F5A1D" w:rsidRPr="00F863BF" w:rsidRDefault="007F5A1D" w:rsidP="007F5A1D">
      <w:pPr>
        <w:spacing w:after="200" w:line="276" w:lineRule="auto"/>
        <w:rPr>
          <w:rFonts w:ascii="Arial" w:eastAsia="Times New Roman" w:hAnsi="Arial" w:cs="Arial"/>
          <w:b/>
          <w:sz w:val="24"/>
          <w:szCs w:val="24"/>
          <w:lang w:eastAsia="en-ZA"/>
        </w:rPr>
      </w:pPr>
      <w:r w:rsidRPr="00F863BF">
        <w:rPr>
          <w:rFonts w:ascii="Arial" w:eastAsia="Times New Roman" w:hAnsi="Arial" w:cs="Arial"/>
          <w:b/>
          <w:sz w:val="24"/>
          <w:szCs w:val="24"/>
          <w:lang w:eastAsia="en-ZA"/>
        </w:rPr>
        <w:t>APPOINTMENT OF PANEL OF SERVIC</w:t>
      </w:r>
      <w:r>
        <w:rPr>
          <w:rFonts w:ascii="Arial" w:eastAsia="Times New Roman" w:hAnsi="Arial" w:cs="Arial"/>
          <w:b/>
          <w:sz w:val="24"/>
          <w:szCs w:val="24"/>
          <w:lang w:eastAsia="en-ZA"/>
        </w:rPr>
        <w:t>E PROVIDERS TO CONDUCT MUNICIPAL MINIMUM COMPENCY TRAINING</w:t>
      </w:r>
      <w:r w:rsidRPr="00F863BF">
        <w:rPr>
          <w:rFonts w:ascii="Arial" w:eastAsia="Times New Roman" w:hAnsi="Arial" w:cs="Arial"/>
          <w:b/>
          <w:sz w:val="24"/>
          <w:szCs w:val="24"/>
          <w:lang w:eastAsia="en-ZA"/>
        </w:rPr>
        <w:t xml:space="preserve"> FOR A PERIOD OF THREE (3) YEARS</w:t>
      </w:r>
    </w:p>
    <w:p w14:paraId="65E11908" w14:textId="77777777" w:rsidR="007F5A1D" w:rsidRPr="00D30883" w:rsidRDefault="007F5A1D" w:rsidP="007F5A1D">
      <w:pPr>
        <w:spacing w:after="200" w:line="276" w:lineRule="auto"/>
        <w:jc w:val="both"/>
        <w:rPr>
          <w:rFonts w:ascii="Arial" w:eastAsia="Times New Roman" w:hAnsi="Arial" w:cs="Arial"/>
          <w:b/>
          <w:bCs/>
          <w:sz w:val="24"/>
          <w:szCs w:val="24"/>
          <w:lang w:eastAsia="en-ZA"/>
        </w:rPr>
      </w:pPr>
      <w:r w:rsidRPr="00D30883">
        <w:rPr>
          <w:rFonts w:ascii="Arial" w:eastAsia="Times New Roman" w:hAnsi="Arial" w:cs="Arial"/>
          <w:sz w:val="24"/>
          <w:szCs w:val="24"/>
          <w:lang w:eastAsia="en-ZA"/>
        </w:rPr>
        <w:t>In terms of Chapter 11 of the Municipal Finance Management Act No 56 of 2003, tenders are hereby invited for the above.</w:t>
      </w:r>
    </w:p>
    <w:p w14:paraId="078A3D8C" w14:textId="6636DFF3" w:rsidR="007F5A1D" w:rsidRDefault="007F5A1D" w:rsidP="007F5A1D">
      <w:pPr>
        <w:tabs>
          <w:tab w:val="left" w:pos="960"/>
          <w:tab w:val="left" w:pos="3969"/>
        </w:tabs>
        <w:spacing w:after="0" w:line="276" w:lineRule="auto"/>
        <w:jc w:val="both"/>
        <w:rPr>
          <w:rFonts w:ascii="Arial" w:eastAsia="Times New Roman" w:hAnsi="Arial" w:cs="Arial"/>
          <w:sz w:val="24"/>
          <w:szCs w:val="24"/>
          <w:u w:val="single"/>
          <w:lang w:eastAsia="en-ZA"/>
        </w:rPr>
      </w:pPr>
      <w:r w:rsidRPr="00D30883">
        <w:rPr>
          <w:rFonts w:ascii="Arial" w:eastAsia="Times New Roman" w:hAnsi="Arial" w:cs="Arial"/>
          <w:sz w:val="24"/>
          <w:szCs w:val="24"/>
          <w:lang w:val="en-GB" w:eastAsia="en-ZA"/>
        </w:rPr>
        <w:t xml:space="preserve">The physical address for collection of tender documents is </w:t>
      </w:r>
      <w:r>
        <w:rPr>
          <w:rFonts w:ascii="Arial" w:eastAsia="Times New Roman" w:hAnsi="Arial" w:cs="Arial"/>
          <w:sz w:val="24"/>
          <w:szCs w:val="24"/>
          <w:lang w:val="en-GB" w:eastAsia="en-ZA"/>
        </w:rPr>
        <w:t xml:space="preserve">No. 34, Chief Albert Luthuli Street, Office no11, </w:t>
      </w:r>
      <w:r w:rsidRPr="003E221A">
        <w:rPr>
          <w:rFonts w:ascii="Arial" w:eastAsia="Times New Roman" w:hAnsi="Arial" w:cs="Arial"/>
          <w:b/>
          <w:sz w:val="24"/>
          <w:szCs w:val="24"/>
          <w:lang w:val="en-GB" w:eastAsia="en-ZA"/>
        </w:rPr>
        <w:t>OK MALL BUILDING</w:t>
      </w:r>
      <w:r w:rsidRPr="00D30883">
        <w:rPr>
          <w:rFonts w:ascii="Arial" w:eastAsia="Times New Roman" w:hAnsi="Arial" w:cs="Arial"/>
          <w:sz w:val="24"/>
          <w:szCs w:val="24"/>
          <w:lang w:val="en-GB" w:eastAsia="en-ZA"/>
        </w:rPr>
        <w:t xml:space="preserve"> KwaDukuza upon presentation of a receipt proving prior payment of a non-refundable fee of </w:t>
      </w:r>
      <w:r>
        <w:rPr>
          <w:rFonts w:ascii="Arial" w:eastAsia="Times New Roman" w:hAnsi="Arial" w:cs="Arial"/>
          <w:color w:val="000000"/>
          <w:sz w:val="24"/>
          <w:szCs w:val="24"/>
          <w:lang w:val="en-GB" w:eastAsia="en-ZA"/>
        </w:rPr>
        <w:t>R 150.52</w:t>
      </w:r>
      <w:r w:rsidRPr="00D30883">
        <w:rPr>
          <w:rFonts w:ascii="Arial" w:eastAsia="Times New Roman" w:hAnsi="Arial" w:cs="Arial"/>
          <w:sz w:val="24"/>
          <w:szCs w:val="24"/>
          <w:lang w:val="en-GB" w:eastAsia="en-ZA"/>
        </w:rPr>
        <w:t xml:space="preserve"> (inclusive of VAT), having been made at the Municipal Finance Directorate, General Justice Mpanza Building, 104 Mahatma Gand</w:t>
      </w:r>
      <w:r>
        <w:rPr>
          <w:rFonts w:ascii="Arial" w:eastAsia="Times New Roman" w:hAnsi="Arial" w:cs="Arial"/>
          <w:sz w:val="24"/>
          <w:szCs w:val="24"/>
          <w:lang w:val="en-GB" w:eastAsia="en-ZA"/>
        </w:rPr>
        <w:t xml:space="preserve">hi Street, KwaDukuza. (Cash </w:t>
      </w:r>
      <w:r w:rsidRPr="00D30883">
        <w:rPr>
          <w:rFonts w:ascii="Arial" w:eastAsia="Times New Roman" w:hAnsi="Arial" w:cs="Arial"/>
          <w:sz w:val="24"/>
          <w:szCs w:val="24"/>
          <w:lang w:val="en-GB" w:eastAsia="en-ZA"/>
        </w:rPr>
        <w:t xml:space="preserve">only). </w:t>
      </w:r>
      <w:r w:rsidRPr="00D30883">
        <w:rPr>
          <w:rFonts w:ascii="Arial" w:eastAsia="Times New Roman" w:hAnsi="Arial" w:cs="Arial"/>
          <w:b/>
          <w:sz w:val="24"/>
          <w:szCs w:val="24"/>
          <w:lang w:val="en-US" w:eastAsia="en-ZA"/>
        </w:rPr>
        <w:t xml:space="preserve">Tender documents will be available from 10h00 on </w:t>
      </w:r>
      <w:r>
        <w:rPr>
          <w:rFonts w:ascii="Arial" w:eastAsia="Times New Roman" w:hAnsi="Arial" w:cs="Arial"/>
          <w:b/>
          <w:sz w:val="24"/>
          <w:szCs w:val="24"/>
          <w:lang w:val="en-US" w:eastAsia="en-ZA"/>
        </w:rPr>
        <w:t>22 JUNE 2022</w:t>
      </w:r>
      <w:r w:rsidRPr="00D30883">
        <w:rPr>
          <w:rFonts w:ascii="Arial" w:eastAsia="Times New Roman" w:hAnsi="Arial" w:cs="Arial"/>
          <w:b/>
          <w:sz w:val="24"/>
          <w:szCs w:val="24"/>
          <w:lang w:val="en-US" w:eastAsia="en-ZA"/>
        </w:rPr>
        <w:t xml:space="preserve">. The cut-off time for selling of tender document is </w:t>
      </w:r>
      <w:r w:rsidRPr="009B0DDA">
        <w:rPr>
          <w:rFonts w:ascii="Arial" w:eastAsia="Times New Roman" w:hAnsi="Arial" w:cs="Arial"/>
          <w:b/>
          <w:sz w:val="24"/>
          <w:szCs w:val="24"/>
          <w:highlight w:val="yellow"/>
          <w:lang w:val="en-US" w:eastAsia="en-ZA"/>
        </w:rPr>
        <w:t>15h00 on the  7 JULY 2022</w:t>
      </w:r>
      <w:r w:rsidRPr="00D30883">
        <w:rPr>
          <w:rFonts w:ascii="Arial" w:eastAsia="Times New Roman" w:hAnsi="Arial" w:cs="Arial"/>
          <w:b/>
          <w:sz w:val="24"/>
          <w:szCs w:val="24"/>
          <w:lang w:val="en-US" w:eastAsia="en-ZA"/>
        </w:rPr>
        <w:t>.</w:t>
      </w:r>
      <w:r w:rsidRPr="00D30883">
        <w:rPr>
          <w:rFonts w:ascii="Arial" w:eastAsia="Times New Roman" w:hAnsi="Arial" w:cs="Arial"/>
          <w:sz w:val="24"/>
          <w:szCs w:val="24"/>
          <w:lang w:val="en-GB" w:eastAsia="en-ZA"/>
        </w:rPr>
        <w:t xml:space="preserve"> Contact person regarding collection of the</w:t>
      </w:r>
      <w:r>
        <w:rPr>
          <w:rFonts w:ascii="Arial" w:eastAsia="Times New Roman" w:hAnsi="Arial" w:cs="Arial"/>
          <w:sz w:val="24"/>
          <w:szCs w:val="24"/>
          <w:lang w:val="en-GB" w:eastAsia="en-ZA"/>
        </w:rPr>
        <w:t>se documents is Bongani Xulu</w:t>
      </w:r>
      <w:r w:rsidRPr="00D30883">
        <w:rPr>
          <w:rFonts w:ascii="Arial" w:eastAsia="Times New Roman" w:hAnsi="Arial" w:cs="Arial"/>
          <w:sz w:val="24"/>
          <w:szCs w:val="24"/>
          <w:lang w:eastAsia="en-ZA"/>
        </w:rPr>
        <w:t xml:space="preserve">, Tel No: </w:t>
      </w:r>
      <w:r>
        <w:rPr>
          <w:rFonts w:ascii="Arial" w:eastAsia="Times New Roman" w:hAnsi="Arial" w:cs="Arial"/>
          <w:sz w:val="24"/>
          <w:szCs w:val="24"/>
          <w:lang w:eastAsia="en-ZA"/>
        </w:rPr>
        <w:t>032 - 437 5138</w:t>
      </w:r>
      <w:r w:rsidRPr="00D30883">
        <w:rPr>
          <w:rFonts w:ascii="Arial" w:eastAsia="Times New Roman" w:hAnsi="Arial" w:cs="Arial"/>
          <w:sz w:val="24"/>
          <w:szCs w:val="24"/>
          <w:lang w:eastAsia="en-ZA"/>
        </w:rPr>
        <w:t xml:space="preserve">, email: </w:t>
      </w:r>
      <w:hyperlink r:id="rId7" w:history="1">
        <w:r w:rsidRPr="0003580B">
          <w:rPr>
            <w:rStyle w:val="Hyperlink"/>
            <w:rFonts w:ascii="Arial" w:eastAsia="Times New Roman" w:hAnsi="Arial" w:cs="Arial"/>
            <w:sz w:val="24"/>
            <w:szCs w:val="24"/>
            <w:lang w:eastAsia="en-ZA"/>
          </w:rPr>
          <w:t>bonganix@kwadukuza.gov.za</w:t>
        </w:r>
      </w:hyperlink>
      <w:r w:rsidRPr="00D30883">
        <w:rPr>
          <w:rFonts w:ascii="Arial" w:eastAsia="Times New Roman" w:hAnsi="Arial" w:cs="Arial"/>
          <w:sz w:val="24"/>
          <w:szCs w:val="24"/>
          <w:lang w:eastAsia="en-ZA"/>
        </w:rPr>
        <w:t xml:space="preserve"> and Technical queries may be addressed to </w:t>
      </w:r>
      <w:r>
        <w:rPr>
          <w:rFonts w:ascii="Arial" w:eastAsia="Times New Roman" w:hAnsi="Arial" w:cs="Arial"/>
          <w:sz w:val="24"/>
          <w:szCs w:val="24"/>
          <w:lang w:eastAsia="en-ZA"/>
        </w:rPr>
        <w:t>Goodenough Ncwane Tel No. 032 - 437 5152</w:t>
      </w:r>
      <w:r w:rsidRPr="00D30883">
        <w:rPr>
          <w:rFonts w:ascii="Arial" w:eastAsia="Times New Roman" w:hAnsi="Arial" w:cs="Arial"/>
          <w:sz w:val="24"/>
          <w:szCs w:val="24"/>
          <w:lang w:eastAsia="en-ZA"/>
        </w:rPr>
        <w:t xml:space="preserve">, email: </w:t>
      </w:r>
      <w:hyperlink r:id="rId8" w:history="1">
        <w:r w:rsidRPr="0003580B">
          <w:rPr>
            <w:rStyle w:val="Hyperlink"/>
            <w:rFonts w:ascii="Arial" w:eastAsia="Times New Roman" w:hAnsi="Arial" w:cs="Arial"/>
            <w:sz w:val="24"/>
            <w:szCs w:val="24"/>
            <w:lang w:eastAsia="en-ZA"/>
          </w:rPr>
          <w:t>goodenoughn@kwadukuza.gov.za</w:t>
        </w:r>
      </w:hyperlink>
      <w:r w:rsidRPr="00D30883">
        <w:rPr>
          <w:rFonts w:ascii="Arial" w:eastAsia="Times New Roman" w:hAnsi="Arial" w:cs="Arial"/>
          <w:sz w:val="24"/>
          <w:szCs w:val="24"/>
          <w:u w:val="single"/>
          <w:lang w:eastAsia="en-ZA"/>
        </w:rPr>
        <w:t>.</w:t>
      </w:r>
    </w:p>
    <w:p w14:paraId="623A4F5B" w14:textId="72034D57" w:rsidR="00280757" w:rsidRDefault="00280757" w:rsidP="007F5A1D">
      <w:pPr>
        <w:tabs>
          <w:tab w:val="left" w:pos="960"/>
          <w:tab w:val="left" w:pos="3969"/>
        </w:tabs>
        <w:spacing w:after="0" w:line="276" w:lineRule="auto"/>
        <w:jc w:val="both"/>
        <w:rPr>
          <w:rFonts w:ascii="Arial" w:eastAsia="Times New Roman" w:hAnsi="Arial" w:cs="Arial"/>
          <w:sz w:val="24"/>
          <w:szCs w:val="24"/>
          <w:u w:val="single"/>
          <w:lang w:eastAsia="en-ZA"/>
        </w:rPr>
      </w:pPr>
    </w:p>
    <w:p w14:paraId="74BF8446" w14:textId="63E76204" w:rsidR="007F5A1D" w:rsidRDefault="00280757" w:rsidP="00280757">
      <w:pPr>
        <w:tabs>
          <w:tab w:val="left" w:pos="960"/>
          <w:tab w:val="left" w:pos="3969"/>
        </w:tabs>
        <w:spacing w:after="0" w:line="276" w:lineRule="auto"/>
        <w:jc w:val="both"/>
        <w:rPr>
          <w:rFonts w:ascii="Arial" w:hAnsi="Arial" w:cs="Arial"/>
          <w:bCs/>
          <w:iCs/>
          <w:sz w:val="24"/>
          <w:szCs w:val="24"/>
          <w:lang w:val="en-US"/>
        </w:rPr>
      </w:pPr>
      <w:r w:rsidRPr="00AD1D2B">
        <w:rPr>
          <w:rFonts w:ascii="Arial" w:eastAsia="Times New Roman" w:hAnsi="Arial" w:cs="Arial"/>
          <w:bCs/>
          <w:iCs/>
          <w:lang w:val="en-US"/>
        </w:rPr>
        <w:t>A compulsory clarification meeting, with representatives of the Employer, will take place at the KwaDukuza Municipality: PMU</w:t>
      </w:r>
      <w:r>
        <w:rPr>
          <w:rFonts w:ascii="Arial" w:eastAsia="Times New Roman" w:hAnsi="Arial" w:cs="Arial"/>
          <w:bCs/>
          <w:iCs/>
          <w:lang w:val="en-US"/>
        </w:rPr>
        <w:t xml:space="preserve"> BUILDING-BOARDROOM/</w:t>
      </w:r>
      <w:r w:rsidRPr="00AD1D2B">
        <w:rPr>
          <w:rFonts w:ascii="Arial" w:eastAsia="Times New Roman" w:hAnsi="Arial" w:cs="Arial"/>
          <w:bCs/>
          <w:iCs/>
          <w:lang w:val="en-US"/>
        </w:rPr>
        <w:t>OUTSIDE OPEN PARKING</w:t>
      </w:r>
      <w:r>
        <w:rPr>
          <w:rFonts w:ascii="Arial" w:eastAsia="Times New Roman" w:hAnsi="Arial" w:cs="Arial"/>
          <w:bCs/>
          <w:iCs/>
          <w:lang w:val="en-US"/>
        </w:rPr>
        <w:t>(BACK ENTRY)</w:t>
      </w:r>
      <w:r w:rsidR="004113FD">
        <w:rPr>
          <w:rFonts w:ascii="Arial" w:eastAsia="Times New Roman" w:hAnsi="Arial" w:cs="Arial"/>
          <w:bCs/>
          <w:iCs/>
          <w:lang w:val="en-US"/>
        </w:rPr>
        <w:t xml:space="preserve"> No 2 Industria Crescent </w:t>
      </w:r>
      <w:r w:rsidR="00A500BA">
        <w:rPr>
          <w:rFonts w:ascii="Arial" w:eastAsia="Times New Roman" w:hAnsi="Arial" w:cs="Arial"/>
          <w:bCs/>
          <w:iCs/>
          <w:lang w:val="en-US"/>
        </w:rPr>
        <w:t>Kwadukuza</w:t>
      </w:r>
      <w:r w:rsidRPr="00AD1D2B">
        <w:rPr>
          <w:rFonts w:ascii="Arial" w:eastAsia="Times New Roman" w:hAnsi="Arial" w:cs="Arial"/>
          <w:bCs/>
          <w:iCs/>
          <w:lang w:val="en-US"/>
        </w:rPr>
        <w:t>,</w:t>
      </w:r>
      <w:r w:rsidR="00A500BA">
        <w:rPr>
          <w:rFonts w:ascii="Arial" w:eastAsia="Times New Roman" w:hAnsi="Arial" w:cs="Arial"/>
          <w:bCs/>
          <w:iCs/>
          <w:lang w:val="en-US"/>
        </w:rPr>
        <w:t xml:space="preserve"> </w:t>
      </w:r>
      <w:r w:rsidR="007F5A1D" w:rsidRPr="00567949">
        <w:rPr>
          <w:rFonts w:ascii="Arial" w:hAnsi="Arial" w:cs="Arial"/>
          <w:sz w:val="24"/>
          <w:szCs w:val="24"/>
          <w:lang w:val="en-GB"/>
        </w:rPr>
        <w:t xml:space="preserve">starting at </w:t>
      </w:r>
      <w:r w:rsidR="007F5A1D" w:rsidRPr="00F563AA">
        <w:rPr>
          <w:rFonts w:ascii="Arial" w:hAnsi="Arial" w:cs="Arial"/>
          <w:b/>
          <w:bCs/>
          <w:sz w:val="24"/>
          <w:szCs w:val="24"/>
          <w:highlight w:val="yellow"/>
          <w:u w:val="single"/>
          <w:lang w:val="en-GB"/>
        </w:rPr>
        <w:t>10h00</w:t>
      </w:r>
      <w:r w:rsidR="007F5A1D" w:rsidRPr="00567949">
        <w:rPr>
          <w:rFonts w:ascii="Arial" w:hAnsi="Arial" w:cs="Arial"/>
          <w:sz w:val="24"/>
          <w:szCs w:val="24"/>
          <w:lang w:val="en-GB"/>
        </w:rPr>
        <w:t xml:space="preserve"> am on </w:t>
      </w:r>
      <w:r w:rsidR="007F5A1D" w:rsidRPr="009B0DDA">
        <w:rPr>
          <w:rFonts w:ascii="Arial" w:hAnsi="Arial" w:cs="Arial"/>
          <w:b/>
          <w:bCs/>
          <w:sz w:val="24"/>
          <w:szCs w:val="24"/>
          <w:highlight w:val="yellow"/>
          <w:u w:val="single"/>
          <w:lang w:val="en-GB"/>
        </w:rPr>
        <w:t>8 JULY 2022</w:t>
      </w:r>
      <w:r w:rsidR="007F5A1D" w:rsidRPr="00567949">
        <w:rPr>
          <w:rFonts w:ascii="Arial" w:hAnsi="Arial" w:cs="Arial"/>
          <w:sz w:val="24"/>
          <w:szCs w:val="24"/>
          <w:lang w:val="en-GB"/>
        </w:rPr>
        <w:t>.</w:t>
      </w:r>
      <w:r w:rsidR="007F5A1D" w:rsidRPr="00567949">
        <w:rPr>
          <w:rFonts w:ascii="Arial" w:hAnsi="Arial" w:cs="Arial"/>
          <w:color w:val="000000"/>
          <w:sz w:val="24"/>
          <w:szCs w:val="24"/>
          <w:lang w:val="en-GB"/>
        </w:rPr>
        <w:t xml:space="preserve"> Failure to attend the compulsory clarification meeting will disqualify the bidder. Only those contractors who are in possession of a tender document shall be permitted to attend and participate in discussion at the compulsory clarification meeting. </w:t>
      </w:r>
    </w:p>
    <w:p w14:paraId="7242578E" w14:textId="77777777" w:rsidR="007F5A1D" w:rsidRDefault="007F5A1D" w:rsidP="007F5A1D">
      <w:pPr>
        <w:spacing w:line="276" w:lineRule="auto"/>
        <w:jc w:val="both"/>
        <w:rPr>
          <w:rFonts w:ascii="Arial" w:hAnsi="Arial" w:cs="Arial"/>
          <w:bCs/>
          <w:iCs/>
          <w:sz w:val="24"/>
          <w:szCs w:val="24"/>
          <w:lang w:val="en-US"/>
        </w:rPr>
      </w:pPr>
    </w:p>
    <w:p w14:paraId="240D4D11" w14:textId="77777777" w:rsidR="007F5A1D" w:rsidRPr="00D30883" w:rsidRDefault="007F5A1D" w:rsidP="007F5A1D">
      <w:pPr>
        <w:spacing w:after="200" w:line="276" w:lineRule="auto"/>
        <w:jc w:val="both"/>
        <w:rPr>
          <w:rFonts w:ascii="Arial" w:eastAsia="Times New Roman" w:hAnsi="Arial" w:cs="Arial"/>
          <w:i/>
          <w:color w:val="FF0000"/>
          <w:sz w:val="24"/>
          <w:szCs w:val="24"/>
          <w:lang w:eastAsia="en-ZA"/>
        </w:rPr>
      </w:pPr>
      <w:r w:rsidRPr="00D30883">
        <w:rPr>
          <w:rFonts w:ascii="Arial" w:hAnsi="Arial" w:cs="Arial"/>
          <w:bCs/>
          <w:iCs/>
          <w:sz w:val="24"/>
          <w:szCs w:val="24"/>
          <w:lang w:val="en-US"/>
        </w:rPr>
        <w:t xml:space="preserve">Tenders shall be placed in sealed envelopes, endorsed with </w:t>
      </w:r>
      <w:r w:rsidRPr="00D30883">
        <w:rPr>
          <w:rFonts w:ascii="Arial" w:hAnsi="Arial" w:cs="Arial"/>
          <w:b/>
          <w:bCs/>
          <w:iCs/>
          <w:sz w:val="24"/>
          <w:szCs w:val="24"/>
          <w:lang w:val="en-US"/>
        </w:rPr>
        <w:t>TENDER NO. MN</w:t>
      </w:r>
      <w:r>
        <w:rPr>
          <w:rFonts w:ascii="Arial" w:hAnsi="Arial" w:cs="Arial"/>
          <w:b/>
          <w:bCs/>
          <w:iCs/>
          <w:sz w:val="24"/>
          <w:szCs w:val="24"/>
          <w:lang w:val="en-US"/>
        </w:rPr>
        <w:t xml:space="preserve"> 130/2021 APPOINTMENT OF PANEL OF SERVICE PROVIDERS TO CONDUCT MUNICIPAL MINIMUM COMPETENCY TRAINING FOR A PERIOD OF THREE YEARS </w:t>
      </w:r>
      <w:r w:rsidRPr="00FD4161">
        <w:rPr>
          <w:rFonts w:ascii="Arial" w:hAnsi="Arial" w:cs="Arial"/>
          <w:bCs/>
          <w:iCs/>
          <w:sz w:val="24"/>
          <w:szCs w:val="24"/>
          <w:lang w:val="en-US"/>
        </w:rPr>
        <w:t xml:space="preserve">and  </w:t>
      </w:r>
      <w:r>
        <w:rPr>
          <w:rFonts w:ascii="Arial" w:hAnsi="Arial" w:cs="Arial"/>
          <w:b/>
          <w:bCs/>
          <w:iCs/>
          <w:sz w:val="24"/>
          <w:szCs w:val="24"/>
          <w:lang w:val="en-US"/>
        </w:rPr>
        <w:t xml:space="preserve"> </w:t>
      </w:r>
      <w:r w:rsidRPr="00D30883">
        <w:rPr>
          <w:rFonts w:ascii="Arial" w:hAnsi="Arial" w:cs="Arial"/>
          <w:iCs/>
          <w:sz w:val="24"/>
          <w:szCs w:val="24"/>
          <w:lang w:val="en-US"/>
        </w:rPr>
        <w:t xml:space="preserve">be placed in the </w:t>
      </w:r>
      <w:r w:rsidRPr="00D30883">
        <w:rPr>
          <w:rFonts w:ascii="Arial" w:hAnsi="Arial" w:cs="Arial"/>
          <w:bCs/>
          <w:iCs/>
          <w:sz w:val="24"/>
          <w:szCs w:val="24"/>
          <w:lang w:val="en-US"/>
        </w:rPr>
        <w:t>Tender Box</w:t>
      </w:r>
      <w:r w:rsidRPr="00D30883">
        <w:rPr>
          <w:rFonts w:ascii="Arial" w:hAnsi="Arial" w:cs="Arial"/>
          <w:iCs/>
          <w:sz w:val="24"/>
          <w:szCs w:val="24"/>
          <w:lang w:val="en-US"/>
        </w:rPr>
        <w:t xml:space="preserve"> at the SCM Municipal Offices, No. </w:t>
      </w:r>
      <w:r w:rsidRPr="00D30883">
        <w:rPr>
          <w:rFonts w:ascii="Arial" w:hAnsi="Arial" w:cs="Arial"/>
          <w:b/>
          <w:iCs/>
          <w:sz w:val="24"/>
          <w:szCs w:val="24"/>
          <w:lang w:val="en-US"/>
        </w:rPr>
        <w:t>2 Industria Crescent</w:t>
      </w:r>
      <w:r w:rsidRPr="00D30883">
        <w:rPr>
          <w:rFonts w:ascii="Arial" w:hAnsi="Arial" w:cs="Arial"/>
          <w:iCs/>
          <w:sz w:val="24"/>
          <w:szCs w:val="24"/>
          <w:lang w:val="en-US"/>
        </w:rPr>
        <w:t xml:space="preserve">, KwaDukuza, Lavoipierre Building, SCM Offices not later than </w:t>
      </w:r>
      <w:r w:rsidRPr="00D30883">
        <w:rPr>
          <w:rFonts w:ascii="Arial" w:hAnsi="Arial" w:cs="Arial"/>
          <w:b/>
          <w:iCs/>
          <w:sz w:val="24"/>
          <w:szCs w:val="24"/>
          <w:lang w:val="en-US"/>
        </w:rPr>
        <w:t xml:space="preserve">12h00 </w:t>
      </w:r>
      <w:r w:rsidRPr="009B0DDA">
        <w:rPr>
          <w:rFonts w:ascii="Arial" w:hAnsi="Arial" w:cs="Arial"/>
          <w:b/>
          <w:iCs/>
          <w:sz w:val="24"/>
          <w:szCs w:val="24"/>
          <w:lang w:val="en-US"/>
        </w:rPr>
        <w:t xml:space="preserve">on </w:t>
      </w:r>
      <w:r w:rsidRPr="009B0DDA">
        <w:rPr>
          <w:rFonts w:ascii="Arial" w:hAnsi="Arial" w:cs="Arial"/>
          <w:b/>
          <w:iCs/>
          <w:sz w:val="24"/>
          <w:szCs w:val="24"/>
          <w:highlight w:val="yellow"/>
          <w:lang w:val="en-US"/>
        </w:rPr>
        <w:t>22 JULY 2022</w:t>
      </w:r>
      <w:r w:rsidRPr="009B0DDA">
        <w:rPr>
          <w:rFonts w:ascii="Arial" w:hAnsi="Arial" w:cs="Arial"/>
          <w:b/>
          <w:iCs/>
          <w:sz w:val="24"/>
          <w:szCs w:val="24"/>
          <w:lang w:val="en-US"/>
        </w:rPr>
        <w:t xml:space="preserve"> </w:t>
      </w:r>
      <w:r w:rsidRPr="00D30883">
        <w:rPr>
          <w:rFonts w:ascii="Arial" w:hAnsi="Arial" w:cs="Arial"/>
          <w:iCs/>
          <w:sz w:val="24"/>
          <w:szCs w:val="24"/>
          <w:lang w:val="en-US"/>
        </w:rPr>
        <w:t xml:space="preserve">at which time the tenders will be opened in public.  Tenders are to be submitted on the tender documentation provided by the Municipality. Late, electronic, or faxed tenders will not be accepted.  </w:t>
      </w:r>
    </w:p>
    <w:p w14:paraId="2D52470A" w14:textId="77777777" w:rsidR="007F5A1D" w:rsidRPr="00D30883" w:rsidRDefault="007F5A1D" w:rsidP="007F5A1D">
      <w:pPr>
        <w:spacing w:after="0" w:line="276" w:lineRule="auto"/>
        <w:jc w:val="both"/>
        <w:rPr>
          <w:rFonts w:ascii="Arial" w:eastAsia="Times New Roman" w:hAnsi="Arial" w:cs="Arial"/>
          <w:b/>
          <w:color w:val="000000"/>
          <w:sz w:val="24"/>
          <w:szCs w:val="24"/>
          <w:lang w:eastAsia="en-ZA"/>
        </w:rPr>
      </w:pPr>
      <w:r w:rsidRPr="00D30883">
        <w:rPr>
          <w:rFonts w:ascii="Arial" w:eastAsia="Times New Roman" w:hAnsi="Arial" w:cs="Arial"/>
          <w:b/>
          <w:sz w:val="24"/>
          <w:szCs w:val="24"/>
          <w:lang w:eastAsia="en-ZA"/>
        </w:rPr>
        <w:br w:type="page"/>
      </w:r>
      <w:r w:rsidRPr="00D30883">
        <w:rPr>
          <w:rFonts w:ascii="Arial" w:eastAsia="Times New Roman" w:hAnsi="Arial" w:cs="Arial"/>
          <w:b/>
          <w:sz w:val="24"/>
          <w:szCs w:val="24"/>
          <w:lang w:eastAsia="en-ZA"/>
        </w:rPr>
        <w:lastRenderedPageBreak/>
        <w:t>Tenders w</w:t>
      </w:r>
      <w:r w:rsidRPr="00D30883">
        <w:rPr>
          <w:rFonts w:ascii="Arial" w:eastAsia="Times New Roman" w:hAnsi="Arial" w:cs="Arial"/>
          <w:b/>
          <w:color w:val="000000"/>
          <w:sz w:val="24"/>
          <w:szCs w:val="24"/>
          <w:lang w:eastAsia="en-ZA"/>
        </w:rPr>
        <w:t>ill be evaluated and adjudicated according to the following criteria: -</w:t>
      </w:r>
    </w:p>
    <w:p w14:paraId="487C1782" w14:textId="77777777" w:rsidR="007F5A1D" w:rsidRPr="00D30883" w:rsidRDefault="007F5A1D" w:rsidP="007F5A1D">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 xml:space="preserve">80/20 preference points system will apply in terms of the Preferential Procurement Regulation. 2017 (B-BBEE Status Level of Contribution - an original or certified copy of the certificate is required). </w:t>
      </w:r>
    </w:p>
    <w:p w14:paraId="5B9EBE00" w14:textId="77777777" w:rsidR="007F5A1D" w:rsidRPr="00D30883" w:rsidRDefault="007F5A1D" w:rsidP="007F5A1D">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Contractor shall be registered on the National Treasury’s Central Supplier Database.</w:t>
      </w:r>
    </w:p>
    <w:p w14:paraId="73EBF5CA" w14:textId="77777777" w:rsidR="007F5A1D" w:rsidRPr="00D30883" w:rsidRDefault="007F5A1D" w:rsidP="007F5A1D">
      <w:pPr>
        <w:numPr>
          <w:ilvl w:val="0"/>
          <w:numId w:val="1"/>
        </w:numPr>
        <w:spacing w:after="0" w:line="276" w:lineRule="auto"/>
        <w:contextualSpacing/>
        <w:jc w:val="both"/>
        <w:rPr>
          <w:rFonts w:ascii="Arial" w:eastAsia="Times New Roman" w:hAnsi="Arial" w:cs="Arial"/>
          <w:color w:val="000000"/>
          <w:sz w:val="24"/>
          <w:szCs w:val="24"/>
          <w:lang w:eastAsia="en-ZA"/>
        </w:rPr>
      </w:pPr>
      <w:r w:rsidRPr="00D30883">
        <w:rPr>
          <w:rFonts w:ascii="Arial" w:eastAsia="Times New Roman" w:hAnsi="Arial" w:cs="Arial"/>
          <w:color w:val="000000"/>
          <w:sz w:val="24"/>
          <w:szCs w:val="24"/>
          <w:lang w:eastAsia="en-ZA"/>
        </w:rPr>
        <w:t>Council’s Supply Chain Management Policy and other applicable legislations.</w:t>
      </w:r>
    </w:p>
    <w:p w14:paraId="3E4146E3" w14:textId="77777777" w:rsidR="007F5A1D" w:rsidRPr="00D30883" w:rsidRDefault="007F5A1D" w:rsidP="007F5A1D">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Prices tendered must be firm and inclusive of VAT.</w:t>
      </w:r>
    </w:p>
    <w:p w14:paraId="694939B8" w14:textId="77777777" w:rsidR="007F5A1D" w:rsidRPr="00D30883" w:rsidRDefault="007F5A1D" w:rsidP="007F5A1D">
      <w:pPr>
        <w:numPr>
          <w:ilvl w:val="0"/>
          <w:numId w:val="1"/>
        </w:numPr>
        <w:spacing w:after="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Contractor shall provide the Municipality with a compliance clearance PIN to verify your tax compliance status.</w:t>
      </w:r>
    </w:p>
    <w:p w14:paraId="39383E15" w14:textId="77777777" w:rsidR="007F5A1D" w:rsidRPr="00D30883" w:rsidRDefault="007F5A1D" w:rsidP="007F5A1D">
      <w:pPr>
        <w:numPr>
          <w:ilvl w:val="0"/>
          <w:numId w:val="1"/>
        </w:numPr>
        <w:tabs>
          <w:tab w:val="left" w:pos="426"/>
        </w:tabs>
        <w:spacing w:after="0" w:line="276" w:lineRule="auto"/>
        <w:contextualSpacing/>
        <w:jc w:val="both"/>
        <w:rPr>
          <w:rFonts w:ascii="Arial" w:eastAsia="Times New Roman" w:hAnsi="Arial" w:cs="Arial"/>
          <w:sz w:val="24"/>
          <w:szCs w:val="24"/>
          <w:lang w:eastAsia="en-ZA"/>
        </w:rPr>
      </w:pPr>
      <w:r w:rsidRPr="00D30883">
        <w:rPr>
          <w:rFonts w:ascii="Arial" w:hAnsi="Arial" w:cs="Arial"/>
          <w:sz w:val="24"/>
          <w:szCs w:val="24"/>
        </w:rPr>
        <w:t>A copy of the most recent municipal account / utility bill (Not older than 3 months) in which the business is registered, District municipality (water) and Local municipality (rates, electricity and other) or if the bidder is a tenant then a letter or certificate from the landlord indicating that the levies are not in arrears OR a letter from the ward councillor or an Affidavit stating that the ward in which the business operates is exempted from paying rates, electricity and water.</w:t>
      </w:r>
    </w:p>
    <w:p w14:paraId="3DB2773B" w14:textId="77777777" w:rsidR="007F5A1D" w:rsidRPr="00D30883" w:rsidRDefault="007F5A1D" w:rsidP="007F5A1D">
      <w:pPr>
        <w:numPr>
          <w:ilvl w:val="0"/>
          <w:numId w:val="1"/>
        </w:numPr>
        <w:spacing w:after="200" w:line="276" w:lineRule="auto"/>
        <w:contextualSpacing/>
        <w:jc w:val="both"/>
        <w:rPr>
          <w:rFonts w:ascii="Arial" w:eastAsia="Times New Roman" w:hAnsi="Arial" w:cs="Arial"/>
          <w:sz w:val="24"/>
          <w:szCs w:val="24"/>
          <w:lang w:eastAsia="en-ZA"/>
        </w:rPr>
      </w:pPr>
      <w:r w:rsidRPr="00D30883">
        <w:rPr>
          <w:rFonts w:ascii="Arial" w:eastAsia="Times New Roman" w:hAnsi="Arial" w:cs="Arial"/>
          <w:sz w:val="24"/>
          <w:szCs w:val="24"/>
          <w:lang w:eastAsia="en-ZA"/>
        </w:rPr>
        <w:t>The tender offer validity period will be 90 consecutive days</w:t>
      </w:r>
    </w:p>
    <w:p w14:paraId="0294F6D7" w14:textId="77777777" w:rsidR="007F5A1D" w:rsidRPr="00D30883" w:rsidRDefault="007F5A1D" w:rsidP="007F5A1D">
      <w:pPr>
        <w:spacing w:after="200" w:line="276" w:lineRule="auto"/>
        <w:ind w:left="1080"/>
        <w:contextualSpacing/>
        <w:jc w:val="both"/>
        <w:rPr>
          <w:rFonts w:ascii="Arial" w:eastAsia="Times New Roman" w:hAnsi="Arial" w:cs="Arial"/>
          <w:sz w:val="24"/>
          <w:szCs w:val="24"/>
          <w:lang w:eastAsia="en-ZA"/>
        </w:rPr>
      </w:pPr>
    </w:p>
    <w:p w14:paraId="27CE58DE" w14:textId="77777777" w:rsidR="007F5A1D" w:rsidRPr="00D30883" w:rsidRDefault="007F5A1D" w:rsidP="007F5A1D">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All prospective tenderers will be screened in accordance with the National Treasury’s Defaulters Database.</w:t>
      </w:r>
    </w:p>
    <w:p w14:paraId="3234106C" w14:textId="77777777" w:rsidR="007F5A1D" w:rsidRPr="00D30883" w:rsidRDefault="007F5A1D" w:rsidP="007F5A1D">
      <w:pPr>
        <w:tabs>
          <w:tab w:val="left" w:pos="960"/>
          <w:tab w:val="left" w:pos="3969"/>
        </w:tabs>
        <w:spacing w:after="0" w:line="276" w:lineRule="auto"/>
        <w:jc w:val="both"/>
        <w:rPr>
          <w:rFonts w:ascii="Arial" w:eastAsia="Times New Roman" w:hAnsi="Arial" w:cs="Arial"/>
          <w:sz w:val="24"/>
          <w:szCs w:val="24"/>
          <w:lang w:val="en-GB" w:eastAsia="en-ZA"/>
        </w:rPr>
      </w:pPr>
    </w:p>
    <w:p w14:paraId="1266CC90" w14:textId="77777777" w:rsidR="007F5A1D" w:rsidRPr="00D30883" w:rsidRDefault="007F5A1D" w:rsidP="007F5A1D">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Council does not bind itself to accept the lowest tender or any tender and reserves the right to accept any part or the whole of any tender. P</w:t>
      </w:r>
      <w:r w:rsidRPr="00D30883">
        <w:rPr>
          <w:rFonts w:ascii="Arial" w:eastAsia="Arial" w:hAnsi="Arial" w:cs="Arial"/>
          <w:color w:val="000000"/>
          <w:sz w:val="24"/>
          <w:szCs w:val="24"/>
          <w:shd w:val="clear" w:color="auto" w:fill="FFFFFF" w:themeFill="background1"/>
          <w:lang w:val="en-GB" w:eastAsia="en-GB"/>
        </w:rPr>
        <w:t>reference will be given to an EME (exempted micro enterprise) or QSE (qualifying small business enterprise) which is at least 51% owned by bla</w:t>
      </w:r>
      <w:r>
        <w:rPr>
          <w:rFonts w:ascii="Arial" w:eastAsia="Arial" w:hAnsi="Arial" w:cs="Arial"/>
          <w:color w:val="000000"/>
          <w:sz w:val="24"/>
          <w:szCs w:val="24"/>
          <w:shd w:val="clear" w:color="auto" w:fill="FFFFFF" w:themeFill="background1"/>
          <w:lang w:val="en-GB" w:eastAsia="en-GB"/>
        </w:rPr>
        <w:t>ck people</w:t>
      </w:r>
      <w:r w:rsidRPr="00D30883">
        <w:rPr>
          <w:rFonts w:ascii="Arial" w:eastAsia="Arial" w:hAnsi="Arial" w:cs="Arial"/>
          <w:color w:val="000000"/>
          <w:sz w:val="24"/>
          <w:szCs w:val="24"/>
          <w:shd w:val="clear" w:color="auto" w:fill="FFFFFF" w:themeFill="background1"/>
          <w:lang w:val="en-GB" w:eastAsia="en-GB"/>
        </w:rPr>
        <w:t xml:space="preserve">. </w:t>
      </w:r>
      <w:r w:rsidRPr="00D30883">
        <w:rPr>
          <w:rFonts w:ascii="Arial" w:eastAsia="Arial" w:hAnsi="Arial" w:cs="Arial"/>
          <w:color w:val="000000"/>
          <w:sz w:val="24"/>
          <w:szCs w:val="24"/>
          <w:lang w:val="en-GB" w:eastAsia="en-GB"/>
        </w:rPr>
        <w:t xml:space="preserve"> The Municipality also reserves the right to call on preferred bidders to form a joint venture with a BEE company. </w:t>
      </w:r>
    </w:p>
    <w:p w14:paraId="0CC2752D" w14:textId="77777777" w:rsidR="007F5A1D" w:rsidRPr="00D30883" w:rsidRDefault="007F5A1D" w:rsidP="007F5A1D">
      <w:pPr>
        <w:spacing w:after="8" w:line="276" w:lineRule="auto"/>
        <w:ind w:left="10" w:hanging="10"/>
        <w:jc w:val="both"/>
        <w:rPr>
          <w:rFonts w:ascii="Arial" w:eastAsia="Arial" w:hAnsi="Arial" w:cs="Arial"/>
          <w:color w:val="000000"/>
          <w:sz w:val="24"/>
          <w:szCs w:val="24"/>
          <w:lang w:val="en-GB" w:eastAsia="en-GB"/>
        </w:rPr>
      </w:pPr>
    </w:p>
    <w:p w14:paraId="1B15F00E" w14:textId="77777777" w:rsidR="007F5A1D" w:rsidRPr="00D30883" w:rsidRDefault="007F5A1D" w:rsidP="007F5A1D">
      <w:pPr>
        <w:spacing w:after="8" w:line="276" w:lineRule="auto"/>
        <w:ind w:left="10" w:hanging="10"/>
        <w:jc w:val="both"/>
        <w:rPr>
          <w:rFonts w:ascii="Arial" w:eastAsia="Arial" w:hAnsi="Arial" w:cs="Arial"/>
          <w:color w:val="000000"/>
          <w:sz w:val="24"/>
          <w:szCs w:val="24"/>
          <w:lang w:val="en-GB" w:eastAsia="en-GB"/>
        </w:rPr>
      </w:pPr>
      <w:r w:rsidRPr="00D30883">
        <w:rPr>
          <w:rFonts w:ascii="Arial" w:eastAsia="Arial" w:hAnsi="Arial" w:cs="Arial"/>
          <w:color w:val="000000"/>
          <w:sz w:val="24"/>
          <w:szCs w:val="24"/>
          <w:lang w:val="en-GB" w:eastAsia="en-GB"/>
        </w:rPr>
        <w:t xml:space="preserve">Canvassing in any form in the gift of Council is strictly prohibited and will lead to the disqualification of the tender. No bids will be considered from the persons in the service of any organ state. </w:t>
      </w:r>
    </w:p>
    <w:p w14:paraId="33A6FF1C" w14:textId="77777777" w:rsidR="007F5A1D" w:rsidRPr="00D30883" w:rsidRDefault="007F5A1D" w:rsidP="007F5A1D">
      <w:pPr>
        <w:tabs>
          <w:tab w:val="left" w:pos="960"/>
          <w:tab w:val="left" w:pos="3969"/>
        </w:tabs>
        <w:spacing w:after="0" w:line="276" w:lineRule="auto"/>
        <w:jc w:val="both"/>
        <w:rPr>
          <w:rFonts w:ascii="Arial" w:eastAsia="Times New Roman" w:hAnsi="Arial" w:cs="Arial"/>
          <w:sz w:val="24"/>
          <w:szCs w:val="24"/>
          <w:lang w:val="en-GB" w:eastAsia="en-ZA"/>
        </w:rPr>
      </w:pPr>
    </w:p>
    <w:p w14:paraId="2895AD97" w14:textId="77777777" w:rsidR="007F5A1D" w:rsidRPr="00D30883" w:rsidRDefault="007F5A1D" w:rsidP="007F5A1D">
      <w:pPr>
        <w:tabs>
          <w:tab w:val="left" w:pos="960"/>
          <w:tab w:val="left" w:pos="3969"/>
        </w:tabs>
        <w:spacing w:after="0" w:line="276" w:lineRule="auto"/>
        <w:jc w:val="both"/>
        <w:rPr>
          <w:rFonts w:ascii="Arial" w:eastAsia="Times New Roman" w:hAnsi="Arial" w:cs="Arial"/>
          <w:sz w:val="24"/>
          <w:szCs w:val="24"/>
          <w:lang w:val="en-GB" w:eastAsia="en-ZA"/>
        </w:rPr>
      </w:pPr>
    </w:p>
    <w:p w14:paraId="11313A39" w14:textId="77777777" w:rsidR="007F5A1D" w:rsidRPr="00D30883" w:rsidRDefault="007F5A1D" w:rsidP="007F5A1D">
      <w:pPr>
        <w:tabs>
          <w:tab w:val="left" w:pos="960"/>
          <w:tab w:val="left" w:pos="3969"/>
        </w:tabs>
        <w:spacing w:after="0" w:line="276" w:lineRule="auto"/>
        <w:jc w:val="both"/>
        <w:rPr>
          <w:rFonts w:ascii="Arial" w:eastAsia="Times New Roman" w:hAnsi="Arial" w:cs="Arial"/>
          <w:sz w:val="24"/>
          <w:szCs w:val="24"/>
          <w:lang w:val="en-GB" w:eastAsia="en-ZA"/>
        </w:rPr>
      </w:pPr>
      <w:r w:rsidRPr="00D30883">
        <w:rPr>
          <w:rFonts w:ascii="Arial" w:eastAsia="Times New Roman" w:hAnsi="Arial" w:cs="Arial"/>
          <w:sz w:val="24"/>
          <w:szCs w:val="24"/>
          <w:lang w:val="en-GB" w:eastAsia="en-ZA"/>
        </w:rPr>
        <w:t>__________________</w:t>
      </w:r>
    </w:p>
    <w:p w14:paraId="2893514F" w14:textId="77777777" w:rsidR="007F5A1D" w:rsidRPr="00D30883" w:rsidRDefault="007F5A1D" w:rsidP="007F5A1D">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N.J. Mdakane</w:t>
      </w:r>
    </w:p>
    <w:p w14:paraId="36A30ACF" w14:textId="77777777" w:rsidR="007F5A1D" w:rsidRPr="00D30883" w:rsidRDefault="007F5A1D" w:rsidP="007F5A1D">
      <w:pPr>
        <w:tabs>
          <w:tab w:val="left" w:pos="960"/>
          <w:tab w:val="left" w:pos="3969"/>
        </w:tabs>
        <w:spacing w:after="0" w:line="276" w:lineRule="auto"/>
        <w:jc w:val="both"/>
        <w:rPr>
          <w:rFonts w:ascii="Arial" w:eastAsia="Times New Roman" w:hAnsi="Arial" w:cs="Arial"/>
          <w:b/>
          <w:sz w:val="24"/>
          <w:szCs w:val="24"/>
          <w:lang w:val="en-GB" w:eastAsia="en-ZA"/>
        </w:rPr>
      </w:pPr>
      <w:r w:rsidRPr="00D30883">
        <w:rPr>
          <w:rFonts w:ascii="Arial" w:eastAsia="Times New Roman" w:hAnsi="Arial" w:cs="Arial"/>
          <w:b/>
          <w:sz w:val="24"/>
          <w:szCs w:val="24"/>
          <w:lang w:val="en-GB" w:eastAsia="en-ZA"/>
        </w:rPr>
        <w:t>MUNICIPAL MANAGER</w:t>
      </w:r>
    </w:p>
    <w:p w14:paraId="14C6D965" w14:textId="77777777" w:rsidR="00552BF1" w:rsidRDefault="00552BF1"/>
    <w:sectPr w:rsidR="00552B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B7A4D"/>
    <w:multiLevelType w:val="hybridMultilevel"/>
    <w:tmpl w:val="42343D0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num w:numId="1" w16cid:durableId="669135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A1D"/>
    <w:rsid w:val="00280757"/>
    <w:rsid w:val="004113FD"/>
    <w:rsid w:val="00552BF1"/>
    <w:rsid w:val="007F5A1D"/>
    <w:rsid w:val="00A500BA"/>
    <w:rsid w:val="00A80540"/>
    <w:rsid w:val="00F563A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B671DF"/>
  <w15:chartTrackingRefBased/>
  <w15:docId w15:val="{008DD5EE-00E1-425C-AB38-08BAAC392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A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5A1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odenoughn@kwadukuza.gov.za" TargetMode="External"/><Relationship Id="rId3" Type="http://schemas.openxmlformats.org/officeDocument/2006/relationships/settings" Target="settings.xml"/><Relationship Id="rId7" Type="http://schemas.openxmlformats.org/officeDocument/2006/relationships/hyperlink" Target="mailto:bonganix@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Vanessap Sreramulu</dc:creator>
  <cp:keywords/>
  <dc:description/>
  <cp:lastModifiedBy>Vanessap Sreramulu</cp:lastModifiedBy>
  <cp:revision>6</cp:revision>
  <dcterms:created xsi:type="dcterms:W3CDTF">2022-06-14T11:37:00Z</dcterms:created>
  <dcterms:modified xsi:type="dcterms:W3CDTF">2022-06-14T20:03:00Z</dcterms:modified>
</cp:coreProperties>
</file>