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D647" w14:textId="77777777" w:rsidR="009D79F7" w:rsidRPr="00256304" w:rsidRDefault="009D79F7" w:rsidP="00F22AB8">
      <w:pPr>
        <w:keepNext/>
        <w:widowControl w:val="0"/>
        <w:tabs>
          <w:tab w:val="left" w:pos="0"/>
        </w:tabs>
        <w:spacing w:after="0" w:line="240" w:lineRule="auto"/>
        <w:jc w:val="both"/>
        <w:outlineLvl w:val="0"/>
        <w:rPr>
          <w:rFonts w:ascii="Arial" w:hAnsi="Arial" w:cs="Arial"/>
          <w:b/>
          <w:bCs/>
        </w:rPr>
      </w:pPr>
      <w:bookmarkStart w:id="0" w:name="_Toc74136370"/>
      <w:bookmarkStart w:id="1" w:name="_Toc219214594"/>
      <w:r w:rsidRPr="00256304">
        <w:rPr>
          <w:rFonts w:ascii="Arial" w:hAnsi="Arial" w:cs="Arial"/>
          <w:b/>
        </w:rPr>
        <w:t>Annexure C</w:t>
      </w:r>
      <w:r w:rsidRPr="00256304">
        <w:rPr>
          <w:rFonts w:ascii="Arial" w:hAnsi="Arial" w:cs="Arial"/>
        </w:rPr>
        <w:t xml:space="preserve">: </w:t>
      </w:r>
      <w:r w:rsidRPr="00256304">
        <w:rPr>
          <w:rFonts w:ascii="Arial" w:hAnsi="Arial" w:cs="Arial"/>
          <w:b/>
          <w:bCs/>
        </w:rPr>
        <w:t>Information required from all bidders</w:t>
      </w:r>
      <w:bookmarkEnd w:id="0"/>
      <w:bookmarkEnd w:id="1"/>
    </w:p>
    <w:p w14:paraId="6812357C" w14:textId="77777777" w:rsidR="009D79F7" w:rsidRPr="00256304" w:rsidRDefault="009D79F7" w:rsidP="00F22AB8">
      <w:pPr>
        <w:adjustRightInd w:val="0"/>
        <w:spacing w:after="0" w:line="240" w:lineRule="auto"/>
        <w:ind w:left="142" w:hanging="142"/>
        <w:rPr>
          <w:rFonts w:ascii="Arial" w:hAnsi="Arial" w:cs="Arial"/>
          <w:b/>
          <w:bCs/>
        </w:rPr>
      </w:pPr>
    </w:p>
    <w:p w14:paraId="1D5EE4FA" w14:textId="77777777" w:rsidR="00212237" w:rsidRPr="00256304" w:rsidRDefault="00212237" w:rsidP="00212237">
      <w:pPr>
        <w:spacing w:after="0"/>
        <w:jc w:val="both"/>
        <w:rPr>
          <w:rFonts w:ascii="Arial" w:hAnsi="Arial" w:cs="Arial"/>
          <w:u w:val="single"/>
        </w:rPr>
      </w:pPr>
      <w:bookmarkStart w:id="2" w:name="E9_14"/>
      <w:bookmarkStart w:id="3" w:name="_Toc479412901"/>
      <w:bookmarkStart w:id="4" w:name="_Toc479412903"/>
      <w:bookmarkStart w:id="5" w:name="E10_2"/>
      <w:bookmarkEnd w:id="2"/>
      <w:bookmarkEnd w:id="3"/>
      <w:bookmarkEnd w:id="4"/>
      <w:bookmarkEnd w:id="5"/>
      <w:r w:rsidRPr="00256304">
        <w:rPr>
          <w:rFonts w:ascii="Arial" w:hAnsi="Arial" w:cs="Arial"/>
          <w:u w:val="single"/>
        </w:rPr>
        <w:t xml:space="preserve">Important: </w:t>
      </w:r>
      <w:r w:rsidRPr="00256304">
        <w:rPr>
          <w:rFonts w:ascii="Arial" w:hAnsi="Arial" w:cs="Arial"/>
        </w:rPr>
        <w:t xml:space="preserve">Bidders are encouraged to follow the following submission structure and numbering </w:t>
      </w:r>
      <w:bookmarkStart w:id="6" w:name="_Hlk62739790"/>
      <w:r w:rsidRPr="00256304">
        <w:rPr>
          <w:rFonts w:ascii="Arial" w:hAnsi="Arial" w:cs="Arial"/>
        </w:rPr>
        <w:t>in</w:t>
      </w:r>
      <w:r w:rsidRPr="00256304">
        <w:rPr>
          <w:rFonts w:ascii="Arial" w:hAnsi="Arial" w:cs="Arial"/>
          <w:snapToGrid w:val="0"/>
        </w:rPr>
        <w:t xml:space="preserve"> support of their bid to demonstrate their competency in meeting the functional evaluation phase</w:t>
      </w:r>
      <w:bookmarkEnd w:id="6"/>
      <w:r w:rsidRPr="00256304">
        <w:rPr>
          <w:rFonts w:ascii="Arial" w:hAnsi="Arial" w:cs="Arial"/>
        </w:rPr>
        <w:t>.</w:t>
      </w:r>
    </w:p>
    <w:p w14:paraId="5C830C3B" w14:textId="77777777" w:rsidR="00212237" w:rsidRPr="00256304" w:rsidRDefault="00212237" w:rsidP="00212237">
      <w:pPr>
        <w:spacing w:after="0" w:line="240" w:lineRule="auto"/>
        <w:jc w:val="both"/>
        <w:rPr>
          <w:rFonts w:ascii="Arial" w:hAnsi="Arial" w:cs="Arial"/>
        </w:rPr>
      </w:pPr>
    </w:p>
    <w:p w14:paraId="2A79233A"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Please read these instructions before completing the document.</w:t>
      </w:r>
    </w:p>
    <w:p w14:paraId="04494237" w14:textId="77777777" w:rsidR="00212237" w:rsidRPr="00256304" w:rsidRDefault="00212237" w:rsidP="00212237">
      <w:pPr>
        <w:spacing w:after="0" w:line="240" w:lineRule="auto"/>
        <w:ind w:left="567"/>
        <w:jc w:val="both"/>
        <w:rPr>
          <w:rFonts w:ascii="Arial" w:hAnsi="Arial" w:cs="Arial"/>
        </w:rPr>
      </w:pPr>
    </w:p>
    <w:p w14:paraId="097DD8CD"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Please provide information for institutional products.</w:t>
      </w:r>
    </w:p>
    <w:p w14:paraId="3BF2F961" w14:textId="77777777" w:rsidR="00212237" w:rsidRPr="00256304" w:rsidRDefault="00212237" w:rsidP="00212237">
      <w:pPr>
        <w:spacing w:after="0" w:line="240" w:lineRule="auto"/>
        <w:ind w:left="567"/>
        <w:jc w:val="both"/>
        <w:rPr>
          <w:rFonts w:ascii="Arial" w:hAnsi="Arial" w:cs="Arial"/>
        </w:rPr>
      </w:pPr>
    </w:p>
    <w:p w14:paraId="7355CDF6"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All questions must be completed.</w:t>
      </w:r>
    </w:p>
    <w:p w14:paraId="3DCB3A66" w14:textId="77777777" w:rsidR="00212237" w:rsidRPr="00256304" w:rsidRDefault="00212237" w:rsidP="00212237">
      <w:pPr>
        <w:spacing w:after="0" w:line="240" w:lineRule="auto"/>
        <w:ind w:left="567"/>
        <w:jc w:val="both"/>
        <w:rPr>
          <w:rFonts w:ascii="Arial" w:hAnsi="Arial" w:cs="Arial"/>
        </w:rPr>
      </w:pPr>
    </w:p>
    <w:p w14:paraId="388C216A"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All market value information should be stated in millions unless indicated otherwise.</w:t>
      </w:r>
    </w:p>
    <w:p w14:paraId="72EAA87C" w14:textId="77777777" w:rsidR="00212237" w:rsidRPr="00256304" w:rsidRDefault="00212237" w:rsidP="00212237">
      <w:pPr>
        <w:spacing w:after="0" w:line="240" w:lineRule="auto"/>
        <w:ind w:left="567"/>
        <w:jc w:val="both"/>
        <w:rPr>
          <w:rFonts w:ascii="Arial" w:hAnsi="Arial" w:cs="Arial"/>
        </w:rPr>
      </w:pPr>
    </w:p>
    <w:p w14:paraId="2F4E9A1B"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Should any questions not be applicable, please indicate such by responding with “n/a” or “not applicable”.</w:t>
      </w:r>
    </w:p>
    <w:p w14:paraId="757AB76D" w14:textId="77777777" w:rsidR="00212237" w:rsidRPr="00256304" w:rsidRDefault="00212237" w:rsidP="00212237">
      <w:pPr>
        <w:spacing w:after="0" w:line="240" w:lineRule="auto"/>
        <w:ind w:left="567"/>
        <w:jc w:val="both"/>
        <w:rPr>
          <w:rFonts w:ascii="Arial" w:hAnsi="Arial" w:cs="Arial"/>
        </w:rPr>
      </w:pPr>
    </w:p>
    <w:p w14:paraId="7FDBC495"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Enter responses to questions below the questions.</w:t>
      </w:r>
    </w:p>
    <w:p w14:paraId="2D118F3A" w14:textId="77777777" w:rsidR="00212237" w:rsidRPr="00256304" w:rsidRDefault="00212237" w:rsidP="00212237">
      <w:pPr>
        <w:spacing w:after="0" w:line="240" w:lineRule="auto"/>
        <w:ind w:left="567"/>
        <w:jc w:val="both"/>
        <w:rPr>
          <w:rFonts w:ascii="Arial" w:hAnsi="Arial" w:cs="Arial"/>
        </w:rPr>
      </w:pPr>
    </w:p>
    <w:p w14:paraId="15B06ABB" w14:textId="77777777" w:rsidR="00212237" w:rsidRPr="00256304" w:rsidRDefault="00212237" w:rsidP="00212237">
      <w:pPr>
        <w:numPr>
          <w:ilvl w:val="0"/>
          <w:numId w:val="8"/>
        </w:numPr>
        <w:tabs>
          <w:tab w:val="clear" w:pos="76"/>
        </w:tabs>
        <w:spacing w:after="0" w:line="240" w:lineRule="auto"/>
        <w:ind w:left="567" w:hanging="567"/>
        <w:jc w:val="both"/>
        <w:rPr>
          <w:rFonts w:ascii="Arial" w:hAnsi="Arial" w:cs="Arial"/>
        </w:rPr>
      </w:pPr>
      <w:r w:rsidRPr="00256304">
        <w:rPr>
          <w:rFonts w:ascii="Arial" w:hAnsi="Arial" w:cs="Arial"/>
        </w:rPr>
        <w:t>Information and supplemental attachments that are strictly promotional in nature must not be used.</w:t>
      </w:r>
    </w:p>
    <w:p w14:paraId="2BFB466D" w14:textId="77777777" w:rsidR="00212237" w:rsidRPr="00256304" w:rsidRDefault="00212237" w:rsidP="00212237">
      <w:pPr>
        <w:rPr>
          <w:rFonts w:ascii="Arial" w:hAnsi="Arial" w:cs="Arial"/>
          <w:b/>
          <w:bCs/>
        </w:rPr>
      </w:pPr>
      <w:r w:rsidRPr="00256304">
        <w:rPr>
          <w:rFonts w:ascii="Arial" w:hAnsi="Arial" w:cs="Arial"/>
          <w:b/>
          <w:bCs/>
        </w:rPr>
        <w:br w:type="page"/>
      </w:r>
    </w:p>
    <w:p w14:paraId="61C989CE"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i w:val="0"/>
          <w:sz w:val="24"/>
          <w:szCs w:val="24"/>
        </w:rPr>
      </w:pPr>
      <w:r w:rsidRPr="00256304">
        <w:rPr>
          <w:rFonts w:ascii="Arial" w:hAnsi="Arial" w:cs="Arial"/>
          <w:b/>
          <w:i w:val="0"/>
          <w:sz w:val="24"/>
          <w:szCs w:val="24"/>
        </w:rPr>
        <w:lastRenderedPageBreak/>
        <w:t xml:space="preserve">Company background </w:t>
      </w:r>
    </w:p>
    <w:p w14:paraId="0BB8853F" w14:textId="77777777" w:rsidR="00212237" w:rsidRPr="00256304" w:rsidRDefault="00212237" w:rsidP="00212237">
      <w:pPr>
        <w:spacing w:after="0" w:line="240" w:lineRule="auto"/>
        <w:ind w:left="142" w:hanging="142"/>
        <w:rPr>
          <w:rFonts w:ascii="Arial" w:hAnsi="Arial" w:cs="Arial"/>
        </w:rPr>
      </w:pPr>
    </w:p>
    <w:p w14:paraId="40DC7A75" w14:textId="77777777" w:rsidR="00212237" w:rsidRPr="00256304" w:rsidRDefault="00212237" w:rsidP="00212237">
      <w:pPr>
        <w:numPr>
          <w:ilvl w:val="0"/>
          <w:numId w:val="7"/>
        </w:numPr>
        <w:tabs>
          <w:tab w:val="num" w:pos="567"/>
        </w:tabs>
        <w:spacing w:after="0" w:line="240" w:lineRule="auto"/>
        <w:ind w:left="567" w:hanging="567"/>
        <w:jc w:val="both"/>
        <w:rPr>
          <w:rFonts w:ascii="Arial" w:hAnsi="Arial" w:cs="Arial"/>
        </w:rPr>
      </w:pPr>
      <w:bookmarkStart w:id="7" w:name="_Toc490129017"/>
      <w:bookmarkStart w:id="8" w:name="_Toc490129212"/>
      <w:bookmarkStart w:id="9" w:name="_Toc490137695"/>
      <w:bookmarkStart w:id="10" w:name="_Toc2671027"/>
      <w:bookmarkStart w:id="11" w:name="_Toc2671212"/>
      <w:bookmarkStart w:id="12" w:name="_Toc2671457"/>
      <w:r w:rsidRPr="00256304">
        <w:rPr>
          <w:rFonts w:ascii="Arial" w:hAnsi="Arial" w:cs="Arial"/>
        </w:rPr>
        <w:t>Provide the following in relation to the company’s history and supporting documentation:</w:t>
      </w:r>
    </w:p>
    <w:p w14:paraId="6552B9A9" w14:textId="77777777" w:rsidR="00212237" w:rsidRPr="00256304" w:rsidRDefault="00212237" w:rsidP="00212237">
      <w:pPr>
        <w:spacing w:after="0" w:line="240" w:lineRule="auto"/>
        <w:ind w:left="567"/>
        <w:jc w:val="both"/>
        <w:rPr>
          <w:rFonts w:ascii="Arial" w:hAnsi="Arial" w:cs="Arial"/>
        </w:rPr>
      </w:pPr>
    </w:p>
    <w:p w14:paraId="31A97C76"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Date company was incepted.</w:t>
      </w:r>
    </w:p>
    <w:p w14:paraId="4E187C34" w14:textId="77777777" w:rsidR="00212237" w:rsidRPr="00256304" w:rsidRDefault="00212237" w:rsidP="00212237">
      <w:pPr>
        <w:spacing w:after="0" w:line="240" w:lineRule="auto"/>
        <w:ind w:left="1134"/>
        <w:jc w:val="both"/>
        <w:rPr>
          <w:rFonts w:ascii="Arial" w:hAnsi="Arial" w:cs="Arial"/>
        </w:rPr>
      </w:pPr>
    </w:p>
    <w:p w14:paraId="1C61BFB8"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By which organisations is your firm regulated (e.g. FSCA, SEC, FCA, FINRA, etc.)?</w:t>
      </w:r>
    </w:p>
    <w:p w14:paraId="6D04ADBD" w14:textId="77777777" w:rsidR="00212237" w:rsidRPr="00256304" w:rsidRDefault="00212237" w:rsidP="00212237">
      <w:pPr>
        <w:spacing w:after="0" w:line="240" w:lineRule="auto"/>
        <w:ind w:left="1134"/>
        <w:jc w:val="both"/>
        <w:rPr>
          <w:rFonts w:ascii="Arial" w:hAnsi="Arial" w:cs="Arial"/>
        </w:rPr>
      </w:pPr>
    </w:p>
    <w:p w14:paraId="678A18D4"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Date of relevant category license’s approvals.</w:t>
      </w:r>
    </w:p>
    <w:p w14:paraId="37E76FE2" w14:textId="77777777" w:rsidR="00212237" w:rsidRPr="00256304" w:rsidRDefault="00212237" w:rsidP="00212237">
      <w:pPr>
        <w:spacing w:after="0" w:line="240" w:lineRule="auto"/>
        <w:ind w:left="1134"/>
        <w:jc w:val="both"/>
        <w:rPr>
          <w:rFonts w:ascii="Arial" w:hAnsi="Arial" w:cs="Arial"/>
        </w:rPr>
      </w:pPr>
    </w:p>
    <w:p w14:paraId="44BBF609"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Date company was operative.</w:t>
      </w:r>
    </w:p>
    <w:p w14:paraId="79DA954D" w14:textId="77777777" w:rsidR="00212237" w:rsidRPr="00256304" w:rsidRDefault="00212237" w:rsidP="00212237">
      <w:pPr>
        <w:spacing w:after="0" w:line="240" w:lineRule="auto"/>
        <w:ind w:left="1134"/>
        <w:jc w:val="both"/>
        <w:rPr>
          <w:rFonts w:ascii="Arial" w:hAnsi="Arial" w:cs="Arial"/>
        </w:rPr>
      </w:pPr>
    </w:p>
    <w:p w14:paraId="519EA99A"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Date assets were first managed.</w:t>
      </w:r>
    </w:p>
    <w:p w14:paraId="4EDD51E2" w14:textId="77777777" w:rsidR="00212237" w:rsidRPr="00256304" w:rsidRDefault="00212237" w:rsidP="00212237">
      <w:pPr>
        <w:spacing w:after="0" w:line="240" w:lineRule="auto"/>
        <w:ind w:left="1134"/>
        <w:jc w:val="both"/>
        <w:rPr>
          <w:rFonts w:ascii="Arial" w:hAnsi="Arial" w:cs="Arial"/>
        </w:rPr>
      </w:pPr>
    </w:p>
    <w:p w14:paraId="1B9B3C3F"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Date Money Market assets were first managed.</w:t>
      </w:r>
    </w:p>
    <w:p w14:paraId="2D62FB01" w14:textId="77777777" w:rsidR="00212237" w:rsidRPr="00256304" w:rsidRDefault="00212237" w:rsidP="00212237">
      <w:pPr>
        <w:spacing w:after="0" w:line="240" w:lineRule="auto"/>
        <w:ind w:left="1134"/>
        <w:jc w:val="both"/>
        <w:rPr>
          <w:rFonts w:ascii="Arial" w:hAnsi="Arial" w:cs="Arial"/>
        </w:rPr>
      </w:pPr>
    </w:p>
    <w:p w14:paraId="49441F18"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List all owners of the company and the respective shareholding percentages. If listed, provide main shareholders.</w:t>
      </w:r>
    </w:p>
    <w:p w14:paraId="5569AB5E" w14:textId="77777777" w:rsidR="00212237" w:rsidRPr="00256304" w:rsidRDefault="00212237" w:rsidP="00212237">
      <w:pPr>
        <w:spacing w:after="0" w:line="240" w:lineRule="auto"/>
        <w:ind w:left="1134"/>
        <w:jc w:val="both"/>
        <w:rPr>
          <w:rFonts w:ascii="Arial" w:hAnsi="Arial" w:cs="Arial"/>
        </w:rPr>
      </w:pPr>
    </w:p>
    <w:p w14:paraId="51E01235"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Investment professionals that participate in equity ownership and percentage.</w:t>
      </w:r>
    </w:p>
    <w:p w14:paraId="1C276C06" w14:textId="77777777" w:rsidR="00212237" w:rsidRPr="00256304" w:rsidRDefault="00212237" w:rsidP="00212237">
      <w:pPr>
        <w:rPr>
          <w:rFonts w:ascii="Arial" w:hAnsi="Arial" w:cs="Arial"/>
        </w:rPr>
      </w:pPr>
    </w:p>
    <w:p w14:paraId="2F67E3D1"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Structural changes and key noteworthy events.</w:t>
      </w:r>
    </w:p>
    <w:p w14:paraId="3F9BA743" w14:textId="77777777" w:rsidR="00212237" w:rsidRPr="00256304" w:rsidRDefault="00212237" w:rsidP="00212237">
      <w:pPr>
        <w:spacing w:after="0" w:line="240" w:lineRule="auto"/>
        <w:jc w:val="both"/>
        <w:rPr>
          <w:rFonts w:ascii="Arial" w:hAnsi="Arial" w:cs="Arial"/>
        </w:rPr>
      </w:pPr>
    </w:p>
    <w:p w14:paraId="516C831D" w14:textId="77777777" w:rsidR="00212237" w:rsidRPr="00256304" w:rsidRDefault="00212237" w:rsidP="00212237">
      <w:pPr>
        <w:numPr>
          <w:ilvl w:val="0"/>
          <w:numId w:val="7"/>
        </w:numPr>
        <w:tabs>
          <w:tab w:val="num" w:pos="567"/>
        </w:tabs>
        <w:spacing w:after="0" w:line="240" w:lineRule="auto"/>
        <w:ind w:left="567" w:hanging="567"/>
        <w:jc w:val="both"/>
        <w:rPr>
          <w:rFonts w:ascii="Arial" w:hAnsi="Arial" w:cs="Arial"/>
        </w:rPr>
      </w:pPr>
      <w:r w:rsidRPr="00256304">
        <w:rPr>
          <w:rFonts w:ascii="Arial" w:hAnsi="Arial" w:cs="Arial"/>
        </w:rPr>
        <w:t>List and describe all related/affiliated companies, joint ventures and or other entities (stakeholders) that contribute in some way to the company’s investment and operational management, including any deals currently in the works and any planned deals (include a company flow chart):</w:t>
      </w:r>
    </w:p>
    <w:p w14:paraId="4AEEDE34" w14:textId="77777777" w:rsidR="00212237" w:rsidRPr="00256304" w:rsidRDefault="00212237" w:rsidP="00212237">
      <w:pPr>
        <w:spacing w:after="0" w:line="240" w:lineRule="auto"/>
        <w:ind w:left="567"/>
        <w:jc w:val="both"/>
        <w:rPr>
          <w:rFonts w:ascii="Arial" w:hAnsi="Arial" w:cs="Arial"/>
        </w:rPr>
      </w:pPr>
    </w:p>
    <w:p w14:paraId="48CF5598"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Nature of the relationships that exist with all stakeholders.</w:t>
      </w:r>
    </w:p>
    <w:p w14:paraId="551386DA" w14:textId="77777777" w:rsidR="00212237" w:rsidRPr="00256304" w:rsidRDefault="00212237" w:rsidP="00212237">
      <w:pPr>
        <w:spacing w:after="0" w:line="240" w:lineRule="auto"/>
        <w:ind w:left="1134"/>
        <w:jc w:val="both"/>
        <w:rPr>
          <w:rFonts w:ascii="Arial" w:hAnsi="Arial" w:cs="Arial"/>
        </w:rPr>
      </w:pPr>
    </w:p>
    <w:p w14:paraId="692942D8"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Control and influence of the above stakeholders in relation to the operational and investment activities.</w:t>
      </w:r>
    </w:p>
    <w:p w14:paraId="6EF636A7" w14:textId="77777777" w:rsidR="00212237" w:rsidRPr="00256304" w:rsidRDefault="00212237" w:rsidP="00212237">
      <w:pPr>
        <w:spacing w:after="0" w:line="240" w:lineRule="auto"/>
        <w:ind w:left="1134"/>
        <w:jc w:val="both"/>
        <w:rPr>
          <w:rFonts w:ascii="Arial" w:hAnsi="Arial" w:cs="Arial"/>
        </w:rPr>
      </w:pPr>
    </w:p>
    <w:p w14:paraId="769B8ADE"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Potential conflicts between the stakeholders and how they are managed.</w:t>
      </w:r>
    </w:p>
    <w:p w14:paraId="482B5D8F" w14:textId="77777777" w:rsidR="00212237" w:rsidRPr="00256304" w:rsidRDefault="00212237" w:rsidP="00212237">
      <w:pPr>
        <w:pStyle w:val="ListParagraph"/>
        <w:rPr>
          <w:rFonts w:ascii="Arial" w:hAnsi="Arial" w:cs="Arial"/>
          <w:sz w:val="24"/>
          <w:szCs w:val="24"/>
        </w:rPr>
      </w:pPr>
    </w:p>
    <w:p w14:paraId="42B11AFB"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Potential conflicts between the stakeholders and ECIC.</w:t>
      </w:r>
    </w:p>
    <w:p w14:paraId="1F64D578" w14:textId="77777777" w:rsidR="00212237" w:rsidRPr="00256304" w:rsidRDefault="00212237" w:rsidP="00212237">
      <w:pPr>
        <w:spacing w:after="0" w:line="240" w:lineRule="auto"/>
        <w:ind w:left="1134"/>
        <w:jc w:val="both"/>
        <w:rPr>
          <w:rFonts w:ascii="Arial" w:hAnsi="Arial" w:cs="Arial"/>
        </w:rPr>
      </w:pPr>
    </w:p>
    <w:p w14:paraId="7A5E1E9A"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Potential conflicts between the company and ECIC.</w:t>
      </w:r>
    </w:p>
    <w:p w14:paraId="07C8FB20" w14:textId="77777777" w:rsidR="00212237" w:rsidRPr="00256304" w:rsidRDefault="00212237" w:rsidP="00212237">
      <w:pPr>
        <w:spacing w:after="0" w:line="240" w:lineRule="auto"/>
        <w:ind w:left="1134"/>
        <w:jc w:val="both"/>
        <w:rPr>
          <w:rFonts w:ascii="Arial" w:hAnsi="Arial" w:cs="Arial"/>
        </w:rPr>
      </w:pPr>
    </w:p>
    <w:p w14:paraId="4456B3CC"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Transformation status of the entities and/or individuals</w:t>
      </w:r>
    </w:p>
    <w:p w14:paraId="4D3C634A" w14:textId="77777777" w:rsidR="00212237" w:rsidRPr="00256304" w:rsidRDefault="00212237" w:rsidP="00212237">
      <w:pPr>
        <w:spacing w:after="0" w:line="240" w:lineRule="auto"/>
        <w:ind w:left="1134"/>
        <w:jc w:val="both"/>
        <w:rPr>
          <w:rFonts w:ascii="Arial" w:hAnsi="Arial" w:cs="Arial"/>
        </w:rPr>
      </w:pPr>
    </w:p>
    <w:p w14:paraId="20B9E0FB" w14:textId="77777777" w:rsidR="00212237" w:rsidRPr="00256304" w:rsidRDefault="00212237" w:rsidP="00212237">
      <w:pPr>
        <w:numPr>
          <w:ilvl w:val="0"/>
          <w:numId w:val="7"/>
        </w:numPr>
        <w:tabs>
          <w:tab w:val="num" w:pos="567"/>
        </w:tabs>
        <w:spacing w:after="0" w:line="240" w:lineRule="auto"/>
        <w:ind w:left="567" w:hanging="567"/>
        <w:jc w:val="both"/>
        <w:rPr>
          <w:rFonts w:ascii="Arial" w:hAnsi="Arial" w:cs="Arial"/>
        </w:rPr>
      </w:pPr>
      <w:r w:rsidRPr="00256304">
        <w:rPr>
          <w:rFonts w:ascii="Arial" w:hAnsi="Arial" w:cs="Arial"/>
        </w:rPr>
        <w:t>Provide the following in relation to the Board of Directors:</w:t>
      </w:r>
    </w:p>
    <w:p w14:paraId="15F8C185" w14:textId="77777777" w:rsidR="00212237" w:rsidRPr="00256304" w:rsidRDefault="00212237" w:rsidP="00212237">
      <w:pPr>
        <w:spacing w:after="0" w:line="240" w:lineRule="auto"/>
        <w:ind w:left="567"/>
        <w:jc w:val="both"/>
        <w:rPr>
          <w:rFonts w:ascii="Arial" w:hAnsi="Arial" w:cs="Arial"/>
        </w:rPr>
      </w:pPr>
    </w:p>
    <w:p w14:paraId="0324D7F9" w14:textId="77777777" w:rsidR="00212237" w:rsidRPr="00256304" w:rsidRDefault="00212237" w:rsidP="00212237">
      <w:pPr>
        <w:numPr>
          <w:ilvl w:val="1"/>
          <w:numId w:val="7"/>
        </w:numPr>
        <w:spacing w:after="0" w:line="240" w:lineRule="auto"/>
        <w:ind w:left="1134" w:hanging="567"/>
        <w:jc w:val="both"/>
        <w:rPr>
          <w:rFonts w:ascii="Arial" w:hAnsi="Arial" w:cs="Arial"/>
        </w:rPr>
      </w:pPr>
      <w:r w:rsidRPr="00256304">
        <w:rPr>
          <w:rFonts w:ascii="Arial" w:hAnsi="Arial" w:cs="Arial"/>
        </w:rPr>
        <w:t>Biographies of executive and non-executive directors as well as their overall investment experience and their length of tenure with the company as directors.</w:t>
      </w:r>
    </w:p>
    <w:p w14:paraId="377E17F7" w14:textId="77777777" w:rsidR="00212237" w:rsidRPr="00256304" w:rsidRDefault="00212237" w:rsidP="00212237">
      <w:pPr>
        <w:spacing w:after="0" w:line="240" w:lineRule="auto"/>
        <w:ind w:left="1134"/>
        <w:jc w:val="both"/>
        <w:rPr>
          <w:rFonts w:ascii="Arial" w:hAnsi="Arial" w:cs="Arial"/>
        </w:rPr>
      </w:pPr>
    </w:p>
    <w:p w14:paraId="7B6A3486" w14:textId="77777777" w:rsidR="00212237" w:rsidRPr="00256304" w:rsidRDefault="00212237" w:rsidP="00212237">
      <w:pPr>
        <w:pStyle w:val="ListParagraph"/>
        <w:rPr>
          <w:rFonts w:ascii="Arial" w:hAnsi="Arial" w:cs="Arial"/>
          <w:sz w:val="24"/>
          <w:szCs w:val="24"/>
        </w:rPr>
      </w:pPr>
    </w:p>
    <w:p w14:paraId="346DE8B3" w14:textId="77777777" w:rsidR="00212237" w:rsidRPr="00256304" w:rsidRDefault="00212237" w:rsidP="00212237">
      <w:pPr>
        <w:numPr>
          <w:ilvl w:val="1"/>
          <w:numId w:val="7"/>
        </w:numPr>
        <w:spacing w:after="0" w:line="240" w:lineRule="auto"/>
        <w:jc w:val="both"/>
        <w:rPr>
          <w:rFonts w:ascii="Arial" w:hAnsi="Arial" w:cs="Arial"/>
        </w:rPr>
      </w:pPr>
      <w:r w:rsidRPr="00256304">
        <w:rPr>
          <w:rFonts w:ascii="Arial" w:hAnsi="Arial" w:cs="Arial"/>
        </w:rPr>
        <w:lastRenderedPageBreak/>
        <w:t>Term limit.</w:t>
      </w:r>
    </w:p>
    <w:p w14:paraId="7784E3C8" w14:textId="77777777" w:rsidR="00212237" w:rsidRPr="00256304" w:rsidRDefault="00212237" w:rsidP="00212237">
      <w:pPr>
        <w:pStyle w:val="ListParagraph"/>
        <w:rPr>
          <w:rFonts w:ascii="Arial" w:hAnsi="Arial" w:cs="Arial"/>
          <w:sz w:val="24"/>
          <w:szCs w:val="24"/>
        </w:rPr>
      </w:pPr>
    </w:p>
    <w:p w14:paraId="402357CF" w14:textId="77777777" w:rsidR="00212237" w:rsidRPr="00256304" w:rsidRDefault="00212237" w:rsidP="00212237">
      <w:pPr>
        <w:numPr>
          <w:ilvl w:val="1"/>
          <w:numId w:val="7"/>
        </w:numPr>
        <w:spacing w:after="0" w:line="240" w:lineRule="auto"/>
        <w:jc w:val="both"/>
        <w:rPr>
          <w:rFonts w:ascii="Arial" w:hAnsi="Arial" w:cs="Arial"/>
        </w:rPr>
      </w:pPr>
      <w:r w:rsidRPr="00256304">
        <w:rPr>
          <w:rFonts w:ascii="Arial" w:hAnsi="Arial" w:cs="Arial"/>
        </w:rPr>
        <w:t>Transformation status of the Board.</w:t>
      </w:r>
    </w:p>
    <w:p w14:paraId="26EC6642" w14:textId="77777777" w:rsidR="00212237" w:rsidRPr="00256304" w:rsidRDefault="00212237" w:rsidP="00212237">
      <w:pPr>
        <w:pStyle w:val="ListParagraph"/>
        <w:rPr>
          <w:rFonts w:ascii="Arial" w:hAnsi="Arial" w:cs="Arial"/>
          <w:sz w:val="24"/>
          <w:szCs w:val="24"/>
        </w:rPr>
      </w:pPr>
    </w:p>
    <w:p w14:paraId="561BC572" w14:textId="77777777" w:rsidR="00212237" w:rsidRPr="00256304" w:rsidRDefault="00212237" w:rsidP="00212237">
      <w:pPr>
        <w:numPr>
          <w:ilvl w:val="1"/>
          <w:numId w:val="7"/>
        </w:numPr>
        <w:spacing w:after="0" w:line="240" w:lineRule="auto"/>
        <w:jc w:val="both"/>
        <w:rPr>
          <w:rFonts w:ascii="Arial" w:hAnsi="Arial" w:cs="Arial"/>
        </w:rPr>
      </w:pPr>
      <w:r w:rsidRPr="00256304">
        <w:rPr>
          <w:rFonts w:ascii="Arial" w:hAnsi="Arial" w:cs="Arial"/>
        </w:rPr>
        <w:t>Changes that have occurred over the past year ended 30 September 2025.</w:t>
      </w:r>
    </w:p>
    <w:p w14:paraId="02728D98" w14:textId="77777777" w:rsidR="00212237" w:rsidRPr="00256304" w:rsidRDefault="00212237" w:rsidP="00212237">
      <w:pPr>
        <w:spacing w:after="0" w:line="240" w:lineRule="auto"/>
        <w:jc w:val="both"/>
        <w:rPr>
          <w:rFonts w:ascii="Arial" w:hAnsi="Arial" w:cs="Arial"/>
        </w:rPr>
      </w:pPr>
    </w:p>
    <w:p w14:paraId="7FAEB843" w14:textId="77777777" w:rsidR="00212237" w:rsidRPr="00256304" w:rsidRDefault="00212237" w:rsidP="00212237">
      <w:pPr>
        <w:numPr>
          <w:ilvl w:val="0"/>
          <w:numId w:val="7"/>
        </w:numPr>
        <w:spacing w:after="0" w:line="240" w:lineRule="auto"/>
        <w:jc w:val="both"/>
        <w:rPr>
          <w:rFonts w:ascii="Arial" w:hAnsi="Arial" w:cs="Arial"/>
        </w:rPr>
      </w:pPr>
      <w:r w:rsidRPr="00256304">
        <w:rPr>
          <w:rFonts w:ascii="Arial" w:hAnsi="Arial" w:cs="Arial"/>
        </w:rPr>
        <w:t>Describe the following in relation to B-BBEE:</w:t>
      </w:r>
    </w:p>
    <w:p w14:paraId="6CDFDD72" w14:textId="77777777" w:rsidR="00212237" w:rsidRPr="00256304" w:rsidRDefault="00212237" w:rsidP="00212237">
      <w:pPr>
        <w:spacing w:after="0" w:line="240" w:lineRule="auto"/>
        <w:ind w:left="360"/>
        <w:jc w:val="both"/>
        <w:rPr>
          <w:rFonts w:ascii="Arial" w:hAnsi="Arial" w:cs="Arial"/>
        </w:rPr>
      </w:pPr>
    </w:p>
    <w:p w14:paraId="633F5FF7"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Procurement policy in respect of professional and key business requirements;</w:t>
      </w:r>
    </w:p>
    <w:p w14:paraId="115162D2" w14:textId="77777777" w:rsidR="00212237" w:rsidRPr="00256304" w:rsidRDefault="00212237" w:rsidP="00212237">
      <w:pPr>
        <w:pStyle w:val="ListParagraph"/>
        <w:spacing w:after="0" w:line="240" w:lineRule="auto"/>
        <w:ind w:left="792"/>
        <w:jc w:val="both"/>
        <w:rPr>
          <w:rFonts w:ascii="Arial" w:hAnsi="Arial" w:cs="Arial"/>
          <w:sz w:val="24"/>
          <w:szCs w:val="24"/>
        </w:rPr>
      </w:pPr>
    </w:p>
    <w:p w14:paraId="7A48CED4"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Transformation statistics of the exercisable voting rights in the company;</w:t>
      </w:r>
    </w:p>
    <w:p w14:paraId="5633923A" w14:textId="77777777" w:rsidR="00212237" w:rsidRPr="00256304" w:rsidRDefault="00212237" w:rsidP="00212237">
      <w:pPr>
        <w:spacing w:after="0" w:line="240" w:lineRule="auto"/>
        <w:jc w:val="both"/>
        <w:rPr>
          <w:rFonts w:ascii="Arial" w:hAnsi="Arial" w:cs="Arial"/>
        </w:rPr>
      </w:pPr>
    </w:p>
    <w:p w14:paraId="137D949D"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Transformation statistics of the entitled economic interest in the company;</w:t>
      </w:r>
    </w:p>
    <w:p w14:paraId="53BB00D5" w14:textId="77777777" w:rsidR="00212237" w:rsidRPr="00256304" w:rsidRDefault="00212237" w:rsidP="00212237">
      <w:pPr>
        <w:spacing w:after="0" w:line="240" w:lineRule="auto"/>
        <w:jc w:val="both"/>
        <w:rPr>
          <w:rFonts w:ascii="Arial" w:hAnsi="Arial" w:cs="Arial"/>
        </w:rPr>
      </w:pPr>
    </w:p>
    <w:p w14:paraId="481BD541"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Transformation status of the company’s executive management team;</w:t>
      </w:r>
    </w:p>
    <w:p w14:paraId="6ED0EB56" w14:textId="77777777" w:rsidR="00212237" w:rsidRPr="00256304" w:rsidRDefault="00212237" w:rsidP="00212237">
      <w:pPr>
        <w:spacing w:after="0" w:line="240" w:lineRule="auto"/>
        <w:jc w:val="both"/>
        <w:rPr>
          <w:rFonts w:ascii="Arial" w:hAnsi="Arial" w:cs="Arial"/>
        </w:rPr>
      </w:pPr>
    </w:p>
    <w:p w14:paraId="5FE14271"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Information regarding skills development for employees with a previously disadvantaged status;</w:t>
      </w:r>
    </w:p>
    <w:p w14:paraId="5FBEE129" w14:textId="77777777" w:rsidR="00212237" w:rsidRPr="00256304" w:rsidRDefault="00212237" w:rsidP="00212237">
      <w:pPr>
        <w:spacing w:after="0" w:line="240" w:lineRule="auto"/>
        <w:jc w:val="both"/>
        <w:rPr>
          <w:rFonts w:ascii="Arial" w:hAnsi="Arial" w:cs="Arial"/>
        </w:rPr>
      </w:pPr>
    </w:p>
    <w:p w14:paraId="38D0C241"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The development of PDI individuals in your company and the level of their involvement in the investment team;</w:t>
      </w:r>
    </w:p>
    <w:p w14:paraId="3BB901B8" w14:textId="77777777" w:rsidR="00212237" w:rsidRPr="00256304" w:rsidRDefault="00212237" w:rsidP="00212237">
      <w:pPr>
        <w:spacing w:after="0" w:line="240" w:lineRule="auto"/>
        <w:jc w:val="both"/>
        <w:rPr>
          <w:rFonts w:ascii="Arial" w:hAnsi="Arial" w:cs="Arial"/>
        </w:rPr>
      </w:pPr>
    </w:p>
    <w:p w14:paraId="4383BBF9" w14:textId="77777777" w:rsidR="00212237" w:rsidRPr="00256304" w:rsidRDefault="00212237" w:rsidP="00212237">
      <w:pPr>
        <w:pStyle w:val="ListParagraph"/>
        <w:numPr>
          <w:ilvl w:val="1"/>
          <w:numId w:val="7"/>
        </w:numPr>
        <w:spacing w:after="0" w:line="240" w:lineRule="auto"/>
        <w:jc w:val="both"/>
        <w:rPr>
          <w:rFonts w:ascii="Arial" w:hAnsi="Arial" w:cs="Arial"/>
          <w:sz w:val="24"/>
          <w:szCs w:val="24"/>
        </w:rPr>
      </w:pPr>
      <w:r w:rsidRPr="00256304">
        <w:rPr>
          <w:rFonts w:ascii="Arial" w:hAnsi="Arial" w:cs="Arial"/>
          <w:sz w:val="24"/>
          <w:szCs w:val="24"/>
        </w:rPr>
        <w:t>Current and Future Transformation initiatives of the company.</w:t>
      </w:r>
    </w:p>
    <w:p w14:paraId="2FCF07EA" w14:textId="77777777" w:rsidR="00212237" w:rsidRPr="00256304" w:rsidRDefault="00212237" w:rsidP="00212237">
      <w:pPr>
        <w:pStyle w:val="ListParagraph"/>
        <w:ind w:left="0"/>
        <w:rPr>
          <w:rFonts w:ascii="Arial" w:hAnsi="Arial" w:cs="Arial"/>
          <w:sz w:val="24"/>
          <w:szCs w:val="24"/>
        </w:rPr>
      </w:pPr>
    </w:p>
    <w:p w14:paraId="346F6849" w14:textId="77777777" w:rsidR="00212237" w:rsidRPr="00256304" w:rsidRDefault="00212237" w:rsidP="00212237">
      <w:pPr>
        <w:numPr>
          <w:ilvl w:val="0"/>
          <w:numId w:val="7"/>
        </w:numPr>
        <w:spacing w:after="0" w:line="240" w:lineRule="auto"/>
        <w:jc w:val="both"/>
        <w:rPr>
          <w:rFonts w:ascii="Arial" w:hAnsi="Arial" w:cs="Arial"/>
        </w:rPr>
      </w:pPr>
      <w:r w:rsidRPr="00256304">
        <w:rPr>
          <w:rFonts w:ascii="Arial" w:hAnsi="Arial" w:cs="Arial"/>
        </w:rPr>
        <w:t>List the location of your headquarters and branch offices and state the primary function of each office. Also indicate:</w:t>
      </w:r>
    </w:p>
    <w:p w14:paraId="31008EEA" w14:textId="77777777" w:rsidR="00212237" w:rsidRPr="00256304" w:rsidRDefault="00212237" w:rsidP="00212237">
      <w:pPr>
        <w:spacing w:after="0" w:line="240" w:lineRule="auto"/>
        <w:ind w:left="360"/>
        <w:jc w:val="both"/>
        <w:rPr>
          <w:rFonts w:ascii="Arial" w:hAnsi="Arial" w:cs="Arial"/>
        </w:rPr>
      </w:pPr>
    </w:p>
    <w:p w14:paraId="7D776B0A" w14:textId="77777777" w:rsidR="00212237" w:rsidRPr="00256304" w:rsidRDefault="00212237" w:rsidP="00212237">
      <w:pPr>
        <w:numPr>
          <w:ilvl w:val="1"/>
          <w:numId w:val="7"/>
        </w:numPr>
        <w:spacing w:after="0" w:line="240" w:lineRule="auto"/>
        <w:jc w:val="both"/>
        <w:rPr>
          <w:rFonts w:ascii="Arial" w:hAnsi="Arial" w:cs="Arial"/>
        </w:rPr>
      </w:pPr>
      <w:r w:rsidRPr="00256304">
        <w:rPr>
          <w:rFonts w:ascii="Arial" w:hAnsi="Arial" w:cs="Arial"/>
        </w:rPr>
        <w:t>Where do the portfolio management and client servicing for the management of this portfolio reside;</w:t>
      </w:r>
    </w:p>
    <w:p w14:paraId="69525C23" w14:textId="77777777" w:rsidR="00212237" w:rsidRPr="00256304" w:rsidRDefault="00212237" w:rsidP="00212237">
      <w:pPr>
        <w:spacing w:after="0" w:line="240" w:lineRule="auto"/>
        <w:ind w:left="792"/>
        <w:jc w:val="both"/>
        <w:rPr>
          <w:rFonts w:ascii="Arial" w:hAnsi="Arial" w:cs="Arial"/>
        </w:rPr>
      </w:pPr>
    </w:p>
    <w:p w14:paraId="17A58E26" w14:textId="77777777" w:rsidR="00212237" w:rsidRPr="00256304" w:rsidRDefault="00212237" w:rsidP="00212237">
      <w:pPr>
        <w:numPr>
          <w:ilvl w:val="1"/>
          <w:numId w:val="7"/>
        </w:numPr>
        <w:spacing w:after="0" w:line="240" w:lineRule="auto"/>
        <w:jc w:val="both"/>
        <w:rPr>
          <w:rFonts w:ascii="Arial" w:hAnsi="Arial" w:cs="Arial"/>
        </w:rPr>
      </w:pPr>
      <w:r w:rsidRPr="00256304">
        <w:rPr>
          <w:rFonts w:ascii="Arial" w:hAnsi="Arial" w:cs="Arial"/>
        </w:rPr>
        <w:t>Where does the Chief Investment Officer and investment teams reside.</w:t>
      </w:r>
    </w:p>
    <w:p w14:paraId="454AFCB4" w14:textId="77777777" w:rsidR="00212237" w:rsidRPr="00256304" w:rsidRDefault="00212237" w:rsidP="00212237">
      <w:pPr>
        <w:rPr>
          <w:rFonts w:ascii="Arial" w:hAnsi="Arial" w:cs="Arial"/>
        </w:rPr>
      </w:pPr>
      <w:r w:rsidRPr="00256304">
        <w:rPr>
          <w:rFonts w:ascii="Arial" w:hAnsi="Arial" w:cs="Arial"/>
        </w:rPr>
        <w:br w:type="page"/>
      </w:r>
    </w:p>
    <w:p w14:paraId="68CD685E"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i w:val="0"/>
          <w:sz w:val="24"/>
          <w:szCs w:val="24"/>
        </w:rPr>
      </w:pPr>
      <w:r w:rsidRPr="00256304">
        <w:rPr>
          <w:rFonts w:ascii="Arial" w:hAnsi="Arial" w:cs="Arial"/>
          <w:b/>
          <w:i w:val="0"/>
          <w:sz w:val="24"/>
          <w:szCs w:val="24"/>
        </w:rPr>
        <w:lastRenderedPageBreak/>
        <w:t>Professional staff</w:t>
      </w:r>
    </w:p>
    <w:p w14:paraId="2B29DC54" w14:textId="77777777" w:rsidR="00212237" w:rsidRPr="00256304" w:rsidRDefault="00212237" w:rsidP="00212237">
      <w:pPr>
        <w:spacing w:after="0" w:line="240" w:lineRule="auto"/>
        <w:ind w:left="142" w:hanging="142"/>
        <w:jc w:val="both"/>
        <w:rPr>
          <w:rFonts w:ascii="Arial" w:hAnsi="Arial" w:cs="Arial"/>
        </w:rPr>
      </w:pPr>
    </w:p>
    <w:p w14:paraId="7FF657DB"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Provide a company chart of your business, detailing the total staff complement in different roles/positions.</w:t>
      </w:r>
      <w:r w:rsidRPr="00256304">
        <w:t xml:space="preserve"> </w:t>
      </w:r>
      <w:r w:rsidRPr="00256304">
        <w:rPr>
          <w:rFonts w:ascii="Arial" w:hAnsi="Arial" w:cs="Arial"/>
        </w:rPr>
        <w:t>Indication of occupied roles and vacancies, indicate the % over the past year.</w:t>
      </w:r>
    </w:p>
    <w:p w14:paraId="2895687E" w14:textId="77777777" w:rsidR="00212237" w:rsidRPr="00256304" w:rsidRDefault="00212237" w:rsidP="00212237">
      <w:pPr>
        <w:spacing w:after="0" w:line="240" w:lineRule="auto"/>
        <w:ind w:left="567"/>
        <w:jc w:val="both"/>
        <w:rPr>
          <w:rFonts w:ascii="Arial" w:hAnsi="Arial" w:cs="Arial"/>
        </w:rPr>
      </w:pPr>
    </w:p>
    <w:p w14:paraId="06D66E09"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Provide the following in relation to the company’s executive management:</w:t>
      </w:r>
    </w:p>
    <w:p w14:paraId="6B4814F3" w14:textId="77777777" w:rsidR="00212237" w:rsidRPr="00256304" w:rsidRDefault="00212237" w:rsidP="00212237">
      <w:pPr>
        <w:spacing w:after="0" w:line="240" w:lineRule="auto"/>
        <w:ind w:left="567"/>
        <w:jc w:val="both"/>
        <w:rPr>
          <w:rFonts w:ascii="Arial" w:hAnsi="Arial" w:cs="Arial"/>
        </w:rPr>
      </w:pPr>
    </w:p>
    <w:p w14:paraId="4758ABA2"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Biographies of key executives as well as their overall investment experience and their length of tenure with the company.</w:t>
      </w:r>
    </w:p>
    <w:p w14:paraId="2FBD3B59" w14:textId="77777777" w:rsidR="00212237" w:rsidRPr="00256304" w:rsidRDefault="00212237" w:rsidP="00212237">
      <w:pPr>
        <w:spacing w:after="0" w:line="240" w:lineRule="auto"/>
        <w:ind w:left="1134"/>
        <w:jc w:val="both"/>
        <w:rPr>
          <w:rFonts w:ascii="Arial" w:hAnsi="Arial" w:cs="Arial"/>
        </w:rPr>
      </w:pPr>
    </w:p>
    <w:p w14:paraId="099A827A"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 xml:space="preserve">Roles and responsibilities of key executives per department, division and or company. </w:t>
      </w:r>
    </w:p>
    <w:p w14:paraId="078C3E31" w14:textId="77777777" w:rsidR="00212237" w:rsidRPr="00256304" w:rsidRDefault="00212237" w:rsidP="00212237">
      <w:pPr>
        <w:spacing w:after="0" w:line="240" w:lineRule="auto"/>
        <w:ind w:left="1134"/>
        <w:jc w:val="both"/>
        <w:rPr>
          <w:rFonts w:ascii="Arial" w:hAnsi="Arial" w:cs="Arial"/>
        </w:rPr>
      </w:pPr>
    </w:p>
    <w:p w14:paraId="2A3A964C"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Length of time the key executives have worked together.</w:t>
      </w:r>
    </w:p>
    <w:p w14:paraId="24A4B9CD" w14:textId="77777777" w:rsidR="00212237" w:rsidRPr="00256304" w:rsidRDefault="00212237" w:rsidP="00212237">
      <w:pPr>
        <w:pStyle w:val="ListParagraph"/>
        <w:rPr>
          <w:rFonts w:ascii="Arial" w:hAnsi="Arial" w:cs="Arial"/>
          <w:sz w:val="24"/>
          <w:szCs w:val="24"/>
        </w:rPr>
      </w:pPr>
    </w:p>
    <w:p w14:paraId="5E78BF4B"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Transformation status of the key executives.</w:t>
      </w:r>
    </w:p>
    <w:p w14:paraId="594F8792" w14:textId="77777777" w:rsidR="00212237" w:rsidRPr="00256304" w:rsidRDefault="00212237" w:rsidP="00212237">
      <w:pPr>
        <w:spacing w:after="0" w:line="240" w:lineRule="auto"/>
        <w:ind w:left="567"/>
        <w:jc w:val="both"/>
        <w:rPr>
          <w:rFonts w:ascii="Arial" w:hAnsi="Arial" w:cs="Arial"/>
        </w:rPr>
      </w:pPr>
    </w:p>
    <w:p w14:paraId="5B10D862"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Provide the following in relation to the company’s Investment professionals.</w:t>
      </w:r>
    </w:p>
    <w:p w14:paraId="304A1A78" w14:textId="77777777" w:rsidR="00212237" w:rsidRPr="00256304" w:rsidRDefault="00212237" w:rsidP="00212237">
      <w:pPr>
        <w:spacing w:after="0" w:line="240" w:lineRule="auto"/>
        <w:ind w:left="567"/>
        <w:jc w:val="both"/>
        <w:rPr>
          <w:rFonts w:ascii="Arial" w:hAnsi="Arial" w:cs="Arial"/>
        </w:rPr>
      </w:pPr>
    </w:p>
    <w:p w14:paraId="25E63288"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 xml:space="preserve">List your company’s key investment professionals in the format below. </w:t>
      </w:r>
    </w:p>
    <w:p w14:paraId="0B2D4315" w14:textId="77777777" w:rsidR="00212237" w:rsidRPr="00256304" w:rsidRDefault="00212237" w:rsidP="00212237">
      <w:pPr>
        <w:spacing w:after="0" w:line="240" w:lineRule="auto"/>
        <w:ind w:left="1276" w:hanging="142"/>
        <w:jc w:val="both"/>
        <w:rPr>
          <w:rFonts w:ascii="Arial" w:hAnsi="Arial" w:cs="Arial"/>
        </w:rPr>
      </w:pPr>
    </w:p>
    <w:tbl>
      <w:tblPr>
        <w:tblW w:w="893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1229"/>
        <w:gridCol w:w="883"/>
        <w:gridCol w:w="1019"/>
        <w:gridCol w:w="1202"/>
        <w:gridCol w:w="764"/>
        <w:gridCol w:w="928"/>
        <w:gridCol w:w="2024"/>
      </w:tblGrid>
      <w:tr w:rsidR="0066759D" w:rsidRPr="00256304" w14:paraId="77CCF031" w14:textId="77777777" w:rsidTr="0066759D">
        <w:trPr>
          <w:trHeight w:val="232"/>
        </w:trPr>
        <w:tc>
          <w:tcPr>
            <w:tcW w:w="8931" w:type="dxa"/>
            <w:gridSpan w:val="8"/>
            <w:shd w:val="clear" w:color="auto" w:fill="002060"/>
          </w:tcPr>
          <w:p w14:paraId="62732E88" w14:textId="77777777" w:rsidR="00212237" w:rsidRPr="00256304" w:rsidRDefault="00212237" w:rsidP="00F46101">
            <w:pPr>
              <w:spacing w:after="0" w:line="240" w:lineRule="auto"/>
              <w:ind w:left="142" w:hanging="142"/>
              <w:jc w:val="both"/>
              <w:rPr>
                <w:rFonts w:ascii="Arial" w:hAnsi="Arial" w:cs="Arial"/>
                <w:b/>
                <w:bCs/>
                <w:color w:val="FFFFFF" w:themeColor="background1"/>
                <w:sz w:val="16"/>
                <w:szCs w:val="16"/>
              </w:rPr>
            </w:pPr>
            <w:r w:rsidRPr="00256304">
              <w:rPr>
                <w:rFonts w:ascii="Arial" w:hAnsi="Arial" w:cs="Arial"/>
                <w:b/>
                <w:bCs/>
                <w:color w:val="FFFFFF" w:themeColor="background1"/>
                <w:sz w:val="16"/>
                <w:szCs w:val="16"/>
              </w:rPr>
              <w:t>KEY INVESTMENT PROFESSIONALS</w:t>
            </w:r>
          </w:p>
        </w:tc>
      </w:tr>
      <w:tr w:rsidR="00212237" w:rsidRPr="00256304" w14:paraId="3A5D59C8" w14:textId="77777777" w:rsidTr="0066759D">
        <w:trPr>
          <w:trHeight w:val="803"/>
        </w:trPr>
        <w:tc>
          <w:tcPr>
            <w:tcW w:w="882" w:type="dxa"/>
          </w:tcPr>
          <w:p w14:paraId="0C27915F"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Name &amp; Surname</w:t>
            </w:r>
          </w:p>
        </w:tc>
        <w:tc>
          <w:tcPr>
            <w:tcW w:w="1229" w:type="dxa"/>
          </w:tcPr>
          <w:p w14:paraId="6500AFDE"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Responsibility</w:t>
            </w:r>
          </w:p>
        </w:tc>
        <w:tc>
          <w:tcPr>
            <w:tcW w:w="883" w:type="dxa"/>
          </w:tcPr>
          <w:p w14:paraId="6667C6FD" w14:textId="77777777" w:rsidR="00212237" w:rsidRPr="00256304" w:rsidRDefault="00212237" w:rsidP="00F46101">
            <w:pPr>
              <w:spacing w:after="0" w:line="240" w:lineRule="auto"/>
              <w:rPr>
                <w:rFonts w:ascii="Arial" w:hAnsi="Arial" w:cs="Arial"/>
                <w:sz w:val="16"/>
                <w:szCs w:val="16"/>
              </w:rPr>
            </w:pPr>
            <w:r w:rsidRPr="00256304">
              <w:rPr>
                <w:rFonts w:ascii="Arial" w:hAnsi="Arial" w:cs="Arial"/>
                <w:sz w:val="16"/>
                <w:szCs w:val="16"/>
              </w:rPr>
              <w:t>Years With company</w:t>
            </w:r>
          </w:p>
        </w:tc>
        <w:tc>
          <w:tcPr>
            <w:tcW w:w="1019" w:type="dxa"/>
          </w:tcPr>
          <w:p w14:paraId="3649D4F7"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Prior experience</w:t>
            </w:r>
          </w:p>
        </w:tc>
        <w:tc>
          <w:tcPr>
            <w:tcW w:w="1202" w:type="dxa"/>
          </w:tcPr>
          <w:p w14:paraId="497BE7A3"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Academic Qualifications</w:t>
            </w:r>
          </w:p>
        </w:tc>
        <w:tc>
          <w:tcPr>
            <w:tcW w:w="764" w:type="dxa"/>
          </w:tcPr>
          <w:p w14:paraId="3172453D"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Gender</w:t>
            </w:r>
          </w:p>
        </w:tc>
        <w:tc>
          <w:tcPr>
            <w:tcW w:w="928" w:type="dxa"/>
          </w:tcPr>
          <w:p w14:paraId="07D6F3A7"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Ethnicity (Black, Coloured, White…)</w:t>
            </w:r>
          </w:p>
        </w:tc>
        <w:tc>
          <w:tcPr>
            <w:tcW w:w="2024" w:type="dxa"/>
          </w:tcPr>
          <w:p w14:paraId="5C4E13E0" w14:textId="77777777" w:rsidR="00212237" w:rsidRPr="00256304" w:rsidRDefault="00212237" w:rsidP="00F46101">
            <w:pPr>
              <w:spacing w:after="0" w:line="240" w:lineRule="auto"/>
              <w:jc w:val="both"/>
              <w:rPr>
                <w:rFonts w:ascii="Arial" w:hAnsi="Arial" w:cs="Arial"/>
                <w:sz w:val="16"/>
                <w:szCs w:val="16"/>
              </w:rPr>
            </w:pPr>
            <w:r w:rsidRPr="00256304">
              <w:rPr>
                <w:rFonts w:ascii="Arial" w:hAnsi="Arial" w:cs="Arial"/>
                <w:sz w:val="16"/>
                <w:szCs w:val="16"/>
              </w:rPr>
              <w:t>Key individuals/ representatives</w:t>
            </w:r>
          </w:p>
        </w:tc>
      </w:tr>
      <w:tr w:rsidR="00212237" w:rsidRPr="00256304" w14:paraId="753B1087" w14:textId="77777777" w:rsidTr="0066759D">
        <w:trPr>
          <w:trHeight w:val="523"/>
        </w:trPr>
        <w:tc>
          <w:tcPr>
            <w:tcW w:w="882" w:type="dxa"/>
          </w:tcPr>
          <w:p w14:paraId="2A4A2C98" w14:textId="77777777" w:rsidR="00212237" w:rsidRPr="00256304" w:rsidRDefault="00212237" w:rsidP="00F46101">
            <w:pPr>
              <w:spacing w:after="0" w:line="240" w:lineRule="auto"/>
              <w:jc w:val="both"/>
              <w:rPr>
                <w:rFonts w:ascii="Arial" w:hAnsi="Arial" w:cs="Arial"/>
                <w:sz w:val="16"/>
                <w:szCs w:val="16"/>
              </w:rPr>
            </w:pPr>
          </w:p>
        </w:tc>
        <w:tc>
          <w:tcPr>
            <w:tcW w:w="1229" w:type="dxa"/>
          </w:tcPr>
          <w:p w14:paraId="7A9D7C03"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c>
          <w:tcPr>
            <w:tcW w:w="883" w:type="dxa"/>
          </w:tcPr>
          <w:p w14:paraId="06AB7328"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c>
          <w:tcPr>
            <w:tcW w:w="1019" w:type="dxa"/>
          </w:tcPr>
          <w:p w14:paraId="7A6D86F1"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c>
          <w:tcPr>
            <w:tcW w:w="1202" w:type="dxa"/>
          </w:tcPr>
          <w:p w14:paraId="56DEBB58"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c>
          <w:tcPr>
            <w:tcW w:w="764" w:type="dxa"/>
          </w:tcPr>
          <w:p w14:paraId="39C5F91C"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c>
          <w:tcPr>
            <w:tcW w:w="928" w:type="dxa"/>
          </w:tcPr>
          <w:p w14:paraId="7AF26E5A"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c>
          <w:tcPr>
            <w:tcW w:w="2024" w:type="dxa"/>
          </w:tcPr>
          <w:p w14:paraId="418061F7" w14:textId="77777777" w:rsidR="00212237" w:rsidRPr="00256304" w:rsidRDefault="00212237" w:rsidP="00F46101">
            <w:pPr>
              <w:keepNext/>
              <w:spacing w:after="0" w:line="240" w:lineRule="auto"/>
              <w:ind w:left="142" w:hanging="142"/>
              <w:jc w:val="both"/>
              <w:outlineLvl w:val="2"/>
              <w:rPr>
                <w:rFonts w:ascii="Arial" w:hAnsi="Arial" w:cs="Arial"/>
                <w:sz w:val="16"/>
                <w:szCs w:val="16"/>
              </w:rPr>
            </w:pPr>
          </w:p>
        </w:tc>
      </w:tr>
    </w:tbl>
    <w:p w14:paraId="75F5F60A" w14:textId="77777777" w:rsidR="00212237" w:rsidRPr="00256304" w:rsidRDefault="00212237" w:rsidP="00212237">
      <w:pPr>
        <w:spacing w:after="0" w:line="240" w:lineRule="auto"/>
        <w:ind w:left="1134"/>
        <w:jc w:val="both"/>
        <w:rPr>
          <w:rFonts w:ascii="Arial" w:hAnsi="Arial" w:cs="Arial"/>
        </w:rPr>
      </w:pPr>
    </w:p>
    <w:p w14:paraId="77ECC628" w14:textId="77777777" w:rsidR="00212237" w:rsidRPr="00256304" w:rsidRDefault="00212237" w:rsidP="00212237">
      <w:pPr>
        <w:spacing w:after="0" w:line="240" w:lineRule="auto"/>
        <w:jc w:val="both"/>
        <w:rPr>
          <w:rFonts w:ascii="Arial" w:hAnsi="Arial" w:cs="Arial"/>
        </w:rPr>
      </w:pPr>
    </w:p>
    <w:p w14:paraId="517AD55B"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 xml:space="preserve">Team structure (flow chart) of investment professionals indicating roles and responsibilities. Please also indicate the transformation status in the flow chart. </w:t>
      </w:r>
    </w:p>
    <w:p w14:paraId="7057E264" w14:textId="77777777" w:rsidR="00212237" w:rsidRPr="00256304" w:rsidRDefault="00212237" w:rsidP="00212237">
      <w:pPr>
        <w:spacing w:after="0" w:line="240" w:lineRule="auto"/>
        <w:ind w:left="1134"/>
        <w:jc w:val="both"/>
        <w:rPr>
          <w:rFonts w:ascii="Arial" w:hAnsi="Arial" w:cs="Arial"/>
        </w:rPr>
      </w:pPr>
    </w:p>
    <w:p w14:paraId="76950A77" w14:textId="77777777" w:rsidR="00212237" w:rsidRPr="00256304" w:rsidRDefault="00212237" w:rsidP="00212237">
      <w:pPr>
        <w:numPr>
          <w:ilvl w:val="1"/>
          <w:numId w:val="9"/>
        </w:numPr>
        <w:spacing w:after="0" w:line="240" w:lineRule="auto"/>
        <w:ind w:left="1134" w:hanging="567"/>
        <w:jc w:val="both"/>
        <w:rPr>
          <w:rFonts w:ascii="Arial" w:hAnsi="Arial" w:cs="Arial"/>
        </w:rPr>
      </w:pPr>
      <w:r w:rsidRPr="00256304">
        <w:rPr>
          <w:rFonts w:ascii="Arial" w:hAnsi="Arial" w:cs="Arial"/>
        </w:rPr>
        <w:t>Biographies of key investment professionals (portfolio managers, analysts, etc.) as well as their overall investment experience and their length of tenure with the company.</w:t>
      </w:r>
    </w:p>
    <w:p w14:paraId="4EBF660D" w14:textId="77777777" w:rsidR="00212237" w:rsidRPr="00256304" w:rsidRDefault="00212237" w:rsidP="00212237">
      <w:pPr>
        <w:spacing w:after="0" w:line="240" w:lineRule="auto"/>
        <w:ind w:left="1134"/>
        <w:jc w:val="both"/>
        <w:rPr>
          <w:rFonts w:ascii="Arial" w:hAnsi="Arial" w:cs="Arial"/>
        </w:rPr>
      </w:pPr>
    </w:p>
    <w:p w14:paraId="1FBACD14"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Please describe any changes in key investment personnel and senior staff over the past five years. Additionally:</w:t>
      </w:r>
    </w:p>
    <w:p w14:paraId="5C5A2F43" w14:textId="77777777" w:rsidR="00212237" w:rsidRPr="00256304" w:rsidRDefault="00212237" w:rsidP="00212237">
      <w:pPr>
        <w:spacing w:after="0" w:line="240" w:lineRule="auto"/>
        <w:ind w:left="567"/>
        <w:jc w:val="both"/>
        <w:rPr>
          <w:rFonts w:ascii="Arial" w:hAnsi="Arial" w:cs="Arial"/>
        </w:rPr>
      </w:pPr>
    </w:p>
    <w:p w14:paraId="0AD4039F" w14:textId="77777777" w:rsidR="00212237" w:rsidRPr="00256304" w:rsidRDefault="00212237" w:rsidP="0066759D">
      <w:pPr>
        <w:numPr>
          <w:ilvl w:val="1"/>
          <w:numId w:val="9"/>
        </w:numPr>
        <w:spacing w:after="0" w:line="240" w:lineRule="auto"/>
        <w:ind w:left="1134" w:hanging="567"/>
        <w:jc w:val="both"/>
        <w:rPr>
          <w:rFonts w:ascii="Arial" w:hAnsi="Arial" w:cs="Arial"/>
        </w:rPr>
      </w:pPr>
      <w:r w:rsidRPr="00256304">
        <w:rPr>
          <w:rFonts w:ascii="Arial" w:hAnsi="Arial" w:cs="Arial"/>
        </w:rPr>
        <w:t>Indicate the number of investment professionals (% of total) lost in the last 3 years at firm level.</w:t>
      </w:r>
    </w:p>
    <w:p w14:paraId="029B9BEB" w14:textId="77777777" w:rsidR="00212237" w:rsidRPr="00256304" w:rsidRDefault="00212237" w:rsidP="00212237">
      <w:pPr>
        <w:pStyle w:val="ListParagraph"/>
        <w:ind w:left="792"/>
        <w:rPr>
          <w:rFonts w:ascii="Arial" w:hAnsi="Arial" w:cs="Arial"/>
          <w:sz w:val="24"/>
          <w:szCs w:val="24"/>
        </w:rPr>
      </w:pPr>
    </w:p>
    <w:p w14:paraId="26B93FD8" w14:textId="77777777" w:rsidR="00212237" w:rsidRPr="00256304" w:rsidRDefault="00212237" w:rsidP="0066759D">
      <w:pPr>
        <w:numPr>
          <w:ilvl w:val="1"/>
          <w:numId w:val="9"/>
        </w:numPr>
        <w:spacing w:after="0" w:line="240" w:lineRule="auto"/>
        <w:ind w:left="1134" w:hanging="567"/>
        <w:jc w:val="both"/>
        <w:rPr>
          <w:rFonts w:ascii="Arial" w:hAnsi="Arial" w:cs="Arial"/>
        </w:rPr>
      </w:pPr>
      <w:r w:rsidRPr="00256304">
        <w:rPr>
          <w:rFonts w:ascii="Arial" w:hAnsi="Arial" w:cs="Arial"/>
        </w:rPr>
        <w:t>Indicate the number of investment professionals (% of total) lost in the last 3 years at strategy level.</w:t>
      </w:r>
    </w:p>
    <w:p w14:paraId="2BD30129" w14:textId="77777777" w:rsidR="00212237" w:rsidRPr="00256304" w:rsidRDefault="00212237" w:rsidP="00212237">
      <w:pPr>
        <w:spacing w:after="0" w:line="240" w:lineRule="auto"/>
        <w:ind w:left="567"/>
        <w:jc w:val="both"/>
        <w:rPr>
          <w:rFonts w:ascii="Arial" w:hAnsi="Arial" w:cs="Arial"/>
        </w:rPr>
      </w:pPr>
    </w:p>
    <w:p w14:paraId="58E05B82"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 xml:space="preserve">Over the past five years has your company or any other key individual been involved in any settlement claim or litigation or other legal proceedings, investigations, mediation or </w:t>
      </w:r>
      <w:r w:rsidRPr="00256304">
        <w:rPr>
          <w:rFonts w:ascii="Arial" w:hAnsi="Arial" w:cs="Arial"/>
        </w:rPr>
        <w:lastRenderedPageBreak/>
        <w:t>arbitration processes or disciplinary actions relating to your investment or business activities? If so, provide a brief explanation and indicate the current status.</w:t>
      </w:r>
    </w:p>
    <w:p w14:paraId="32236D5C" w14:textId="77777777" w:rsidR="00212237" w:rsidRPr="00256304" w:rsidRDefault="00212237" w:rsidP="00212237">
      <w:pPr>
        <w:spacing w:after="0" w:line="240" w:lineRule="auto"/>
        <w:ind w:left="567"/>
        <w:jc w:val="both"/>
        <w:rPr>
          <w:rFonts w:ascii="Arial" w:hAnsi="Arial" w:cs="Arial"/>
        </w:rPr>
      </w:pPr>
    </w:p>
    <w:p w14:paraId="142721D0"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Discuss your company’s compensation and incentive programme. How are professionals evaluated and rewarded? What incentives are provided to attract and retain superior individuals?</w:t>
      </w:r>
    </w:p>
    <w:p w14:paraId="3C48F5AA" w14:textId="77777777" w:rsidR="00212237" w:rsidRPr="00256304" w:rsidRDefault="00212237" w:rsidP="00212237">
      <w:pPr>
        <w:spacing w:after="0" w:line="240" w:lineRule="auto"/>
        <w:jc w:val="both"/>
        <w:rPr>
          <w:rFonts w:ascii="Arial" w:hAnsi="Arial" w:cs="Arial"/>
        </w:rPr>
      </w:pPr>
    </w:p>
    <w:p w14:paraId="56055113"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If equity ownership in your company is available to employees, on what basis is it determined and distributed?</w:t>
      </w:r>
    </w:p>
    <w:p w14:paraId="25042956" w14:textId="77777777" w:rsidR="00212237" w:rsidRPr="00256304" w:rsidRDefault="00212237" w:rsidP="00212237">
      <w:pPr>
        <w:spacing w:after="0" w:line="240" w:lineRule="auto"/>
        <w:ind w:left="567"/>
        <w:jc w:val="both"/>
        <w:rPr>
          <w:rFonts w:ascii="Arial" w:hAnsi="Arial" w:cs="Arial"/>
        </w:rPr>
      </w:pPr>
    </w:p>
    <w:p w14:paraId="2BB27D25" w14:textId="77777777" w:rsidR="00212237" w:rsidRPr="00256304" w:rsidRDefault="00212237" w:rsidP="00212237">
      <w:pPr>
        <w:numPr>
          <w:ilvl w:val="0"/>
          <w:numId w:val="9"/>
        </w:numPr>
        <w:spacing w:after="0" w:line="240" w:lineRule="auto"/>
        <w:ind w:left="567" w:hanging="567"/>
        <w:jc w:val="both"/>
        <w:rPr>
          <w:rFonts w:ascii="Arial" w:hAnsi="Arial" w:cs="Arial"/>
        </w:rPr>
      </w:pPr>
      <w:r w:rsidRPr="00256304">
        <w:rPr>
          <w:rFonts w:ascii="Arial" w:hAnsi="Arial" w:cs="Arial"/>
        </w:rPr>
        <w:t xml:space="preserve">Submit biographical profiles on the individual(s) who will be assigned to the ECIC (insert as an Annexure to this submission). Who will attend review meetings? Be specific as to the experience of each individual and how their roles relate to the management of the portfolio. </w:t>
      </w:r>
    </w:p>
    <w:p w14:paraId="7977B10E" w14:textId="490537E8" w:rsidR="0066759D" w:rsidRPr="00256304" w:rsidRDefault="0066759D">
      <w:pPr>
        <w:rPr>
          <w:rFonts w:ascii="Arial" w:hAnsi="Arial" w:cs="Arial"/>
        </w:rPr>
      </w:pPr>
      <w:r w:rsidRPr="00256304">
        <w:rPr>
          <w:rFonts w:ascii="Arial" w:hAnsi="Arial" w:cs="Arial"/>
        </w:rPr>
        <w:br w:type="page"/>
      </w:r>
    </w:p>
    <w:p w14:paraId="7FD06443"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i w:val="0"/>
          <w:caps/>
          <w:sz w:val="24"/>
          <w:szCs w:val="24"/>
        </w:rPr>
      </w:pPr>
      <w:r w:rsidRPr="00256304">
        <w:rPr>
          <w:rFonts w:ascii="Arial" w:hAnsi="Arial" w:cs="Arial"/>
          <w:b/>
          <w:i w:val="0"/>
          <w:sz w:val="24"/>
          <w:szCs w:val="24"/>
        </w:rPr>
        <w:lastRenderedPageBreak/>
        <w:t>Assets Under Management</w:t>
      </w:r>
    </w:p>
    <w:p w14:paraId="78A35A0B" w14:textId="77777777" w:rsidR="00212237" w:rsidRPr="00256304" w:rsidRDefault="00212237" w:rsidP="00212237">
      <w:pPr>
        <w:spacing w:after="0" w:line="240" w:lineRule="auto"/>
        <w:ind w:left="142" w:hanging="142"/>
        <w:jc w:val="both"/>
        <w:rPr>
          <w:rFonts w:ascii="Arial" w:hAnsi="Arial" w:cs="Arial"/>
        </w:rPr>
      </w:pPr>
    </w:p>
    <w:p w14:paraId="2DC25401" w14:textId="77777777" w:rsidR="00212237" w:rsidRPr="00256304" w:rsidRDefault="00212237" w:rsidP="00212237">
      <w:pPr>
        <w:numPr>
          <w:ilvl w:val="0"/>
          <w:numId w:val="10"/>
        </w:numPr>
        <w:spacing w:after="0" w:line="240" w:lineRule="auto"/>
        <w:ind w:left="567" w:hanging="567"/>
        <w:jc w:val="both"/>
        <w:rPr>
          <w:rFonts w:ascii="Arial" w:hAnsi="Arial" w:cs="Arial"/>
        </w:rPr>
      </w:pPr>
      <w:bookmarkStart w:id="13" w:name="_Hlk62737708"/>
      <w:r w:rsidRPr="00256304">
        <w:rPr>
          <w:rFonts w:ascii="Arial" w:hAnsi="Arial" w:cs="Arial"/>
        </w:rPr>
        <w:t>Provide a breakdown of your client concentration (at a company and money market mandate level) and indicate the number of, and asset size, of clients.</w:t>
      </w:r>
      <w:bookmarkEnd w:id="13"/>
      <w:r w:rsidRPr="00256304">
        <w:rPr>
          <w:rFonts w:ascii="Arial" w:hAnsi="Arial" w:cs="Arial"/>
        </w:rPr>
        <w:t xml:space="preserve"> Indicate % AUM of the Top 5 clients in equivalent strategies.</w:t>
      </w:r>
    </w:p>
    <w:p w14:paraId="131D7585" w14:textId="77777777" w:rsidR="00212237" w:rsidRPr="00256304" w:rsidRDefault="00212237" w:rsidP="00212237">
      <w:pPr>
        <w:spacing w:after="0" w:line="240" w:lineRule="auto"/>
        <w:ind w:left="567"/>
        <w:jc w:val="both"/>
        <w:rPr>
          <w:rFonts w:ascii="Arial" w:hAnsi="Arial" w:cs="Arial"/>
        </w:rPr>
      </w:pPr>
    </w:p>
    <w:p w14:paraId="6C3229E8" w14:textId="77777777" w:rsidR="00212237" w:rsidRPr="00256304" w:rsidRDefault="00212237" w:rsidP="00212237">
      <w:pPr>
        <w:numPr>
          <w:ilvl w:val="0"/>
          <w:numId w:val="10"/>
        </w:numPr>
        <w:spacing w:after="0" w:line="240" w:lineRule="auto"/>
        <w:ind w:left="567" w:hanging="567"/>
        <w:jc w:val="both"/>
        <w:rPr>
          <w:rFonts w:ascii="Arial" w:hAnsi="Arial" w:cs="Arial"/>
        </w:rPr>
      </w:pPr>
      <w:r w:rsidRPr="00256304">
        <w:rPr>
          <w:rFonts w:ascii="Arial" w:hAnsi="Arial" w:cs="Arial"/>
        </w:rPr>
        <w:t>Please complete the following table of assets under management.</w:t>
      </w:r>
    </w:p>
    <w:p w14:paraId="5B7EAB21" w14:textId="77777777" w:rsidR="00212237" w:rsidRPr="00256304" w:rsidRDefault="00212237" w:rsidP="00212237">
      <w:pPr>
        <w:spacing w:after="0" w:line="240" w:lineRule="auto"/>
        <w:ind w:left="142" w:hanging="142"/>
        <w:jc w:val="both"/>
        <w:rPr>
          <w:rFonts w:ascii="Arial" w:hAnsi="Arial" w:cs="Arial"/>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1"/>
        <w:gridCol w:w="1172"/>
        <w:gridCol w:w="1440"/>
        <w:gridCol w:w="1260"/>
        <w:gridCol w:w="1080"/>
        <w:gridCol w:w="1372"/>
        <w:gridCol w:w="1673"/>
      </w:tblGrid>
      <w:tr w:rsidR="0066759D" w:rsidRPr="00256304" w14:paraId="6B8C6340" w14:textId="77777777" w:rsidTr="0066759D">
        <w:trPr>
          <w:trHeight w:val="370"/>
        </w:trPr>
        <w:tc>
          <w:tcPr>
            <w:tcW w:w="1501" w:type="dxa"/>
            <w:vMerge w:val="restart"/>
            <w:shd w:val="clear" w:color="auto" w:fill="002060"/>
          </w:tcPr>
          <w:p w14:paraId="257808F3" w14:textId="77777777" w:rsidR="00212237" w:rsidRPr="00256304" w:rsidRDefault="00212237" w:rsidP="00F46101">
            <w:pPr>
              <w:spacing w:after="0" w:line="240" w:lineRule="auto"/>
              <w:jc w:val="both"/>
              <w:rPr>
                <w:rFonts w:ascii="Arial" w:hAnsi="Arial" w:cs="Arial"/>
                <w:b/>
                <w:color w:val="FFFFFF" w:themeColor="background1"/>
                <w:sz w:val="20"/>
                <w:szCs w:val="20"/>
              </w:rPr>
            </w:pPr>
            <w:r w:rsidRPr="00256304">
              <w:rPr>
                <w:rFonts w:ascii="Arial" w:hAnsi="Arial" w:cs="Arial"/>
                <w:b/>
                <w:color w:val="FFFFFF" w:themeColor="background1"/>
                <w:sz w:val="20"/>
                <w:szCs w:val="20"/>
              </w:rPr>
              <w:t>(ZAR millions as at year-end)</w:t>
            </w:r>
          </w:p>
        </w:tc>
        <w:tc>
          <w:tcPr>
            <w:tcW w:w="3872" w:type="dxa"/>
            <w:gridSpan w:val="3"/>
            <w:shd w:val="clear" w:color="auto" w:fill="002060"/>
            <w:vAlign w:val="center"/>
          </w:tcPr>
          <w:p w14:paraId="08FC24B4"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Assets under Management</w:t>
            </w:r>
          </w:p>
        </w:tc>
        <w:tc>
          <w:tcPr>
            <w:tcW w:w="4125" w:type="dxa"/>
            <w:gridSpan w:val="3"/>
            <w:shd w:val="clear" w:color="auto" w:fill="002060"/>
          </w:tcPr>
          <w:p w14:paraId="4C18B960"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Money Market Assets</w:t>
            </w:r>
          </w:p>
        </w:tc>
      </w:tr>
      <w:tr w:rsidR="0066759D" w:rsidRPr="00256304" w14:paraId="634781F7" w14:textId="77777777" w:rsidTr="0066759D">
        <w:trPr>
          <w:trHeight w:val="370"/>
        </w:trPr>
        <w:tc>
          <w:tcPr>
            <w:tcW w:w="1501" w:type="dxa"/>
            <w:vMerge/>
            <w:shd w:val="clear" w:color="auto" w:fill="002060"/>
          </w:tcPr>
          <w:p w14:paraId="03C8841E" w14:textId="77777777" w:rsidR="00212237" w:rsidRPr="00256304" w:rsidRDefault="00212237" w:rsidP="00F46101">
            <w:pPr>
              <w:spacing w:after="0" w:line="240" w:lineRule="auto"/>
              <w:jc w:val="both"/>
              <w:rPr>
                <w:rFonts w:ascii="Arial" w:hAnsi="Arial" w:cs="Arial"/>
                <w:b/>
                <w:color w:val="FFFFFF" w:themeColor="background1"/>
                <w:sz w:val="20"/>
                <w:szCs w:val="20"/>
              </w:rPr>
            </w:pPr>
          </w:p>
        </w:tc>
        <w:tc>
          <w:tcPr>
            <w:tcW w:w="1172" w:type="dxa"/>
            <w:shd w:val="clear" w:color="auto" w:fill="002060"/>
            <w:vAlign w:val="center"/>
          </w:tcPr>
          <w:p w14:paraId="3E811BBC"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Retail</w:t>
            </w:r>
          </w:p>
        </w:tc>
        <w:tc>
          <w:tcPr>
            <w:tcW w:w="1440" w:type="dxa"/>
            <w:shd w:val="clear" w:color="auto" w:fill="002060"/>
            <w:vAlign w:val="center"/>
          </w:tcPr>
          <w:p w14:paraId="7A11D4E8"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Institutional</w:t>
            </w:r>
          </w:p>
        </w:tc>
        <w:tc>
          <w:tcPr>
            <w:tcW w:w="1260" w:type="dxa"/>
            <w:shd w:val="clear" w:color="auto" w:fill="002060"/>
            <w:vAlign w:val="center"/>
          </w:tcPr>
          <w:p w14:paraId="1921D1C7"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Total AUM</w:t>
            </w:r>
          </w:p>
        </w:tc>
        <w:tc>
          <w:tcPr>
            <w:tcW w:w="1080" w:type="dxa"/>
            <w:shd w:val="clear" w:color="auto" w:fill="002060"/>
            <w:vAlign w:val="center"/>
          </w:tcPr>
          <w:p w14:paraId="41797EC2"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Retail</w:t>
            </w:r>
          </w:p>
        </w:tc>
        <w:tc>
          <w:tcPr>
            <w:tcW w:w="1372" w:type="dxa"/>
            <w:shd w:val="clear" w:color="auto" w:fill="002060"/>
            <w:vAlign w:val="center"/>
          </w:tcPr>
          <w:p w14:paraId="6D00AC8B"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Institutional</w:t>
            </w:r>
          </w:p>
        </w:tc>
        <w:tc>
          <w:tcPr>
            <w:tcW w:w="1673" w:type="dxa"/>
            <w:shd w:val="clear" w:color="auto" w:fill="002060"/>
            <w:vAlign w:val="center"/>
          </w:tcPr>
          <w:p w14:paraId="4DE8490E" w14:textId="77777777" w:rsidR="00212237" w:rsidRPr="00256304" w:rsidRDefault="00212237" w:rsidP="00F46101">
            <w:pPr>
              <w:spacing w:after="0" w:line="240" w:lineRule="auto"/>
              <w:jc w:val="center"/>
              <w:rPr>
                <w:rFonts w:ascii="Arial" w:hAnsi="Arial" w:cs="Arial"/>
                <w:b/>
                <w:color w:val="FFFFFF" w:themeColor="background1"/>
                <w:sz w:val="20"/>
                <w:szCs w:val="20"/>
              </w:rPr>
            </w:pPr>
            <w:r w:rsidRPr="00256304">
              <w:rPr>
                <w:rFonts w:ascii="Arial" w:hAnsi="Arial" w:cs="Arial"/>
                <w:b/>
                <w:color w:val="FFFFFF" w:themeColor="background1"/>
                <w:sz w:val="20"/>
                <w:szCs w:val="20"/>
              </w:rPr>
              <w:t>Total MM Assets</w:t>
            </w:r>
          </w:p>
        </w:tc>
      </w:tr>
      <w:tr w:rsidR="00212237" w:rsidRPr="00256304" w14:paraId="50327162" w14:textId="77777777" w:rsidTr="0066759D">
        <w:trPr>
          <w:trHeight w:val="370"/>
        </w:trPr>
        <w:tc>
          <w:tcPr>
            <w:tcW w:w="1501" w:type="dxa"/>
          </w:tcPr>
          <w:p w14:paraId="4951BF71" w14:textId="77777777" w:rsidR="00212237" w:rsidRPr="00256304" w:rsidRDefault="00212237" w:rsidP="00F46101">
            <w:pPr>
              <w:spacing w:after="0" w:line="240" w:lineRule="auto"/>
              <w:ind w:left="142" w:hanging="142"/>
              <w:jc w:val="both"/>
              <w:rPr>
                <w:rFonts w:ascii="Arial" w:hAnsi="Arial" w:cs="Arial"/>
                <w:b/>
                <w:sz w:val="20"/>
                <w:szCs w:val="20"/>
              </w:rPr>
            </w:pPr>
            <w:r w:rsidRPr="00256304">
              <w:rPr>
                <w:rFonts w:ascii="Arial" w:hAnsi="Arial" w:cs="Arial"/>
                <w:b/>
                <w:sz w:val="20"/>
                <w:szCs w:val="20"/>
              </w:rPr>
              <w:t>2020</w:t>
            </w:r>
          </w:p>
        </w:tc>
        <w:tc>
          <w:tcPr>
            <w:tcW w:w="1172" w:type="dxa"/>
          </w:tcPr>
          <w:p w14:paraId="602A1C4E" w14:textId="77777777" w:rsidR="00212237" w:rsidRPr="00256304" w:rsidRDefault="00212237" w:rsidP="00F46101">
            <w:pPr>
              <w:spacing w:after="0" w:line="240" w:lineRule="auto"/>
              <w:ind w:left="142" w:hanging="142"/>
              <w:jc w:val="right"/>
              <w:rPr>
                <w:rFonts w:ascii="Arial" w:hAnsi="Arial" w:cs="Arial"/>
                <w:sz w:val="20"/>
                <w:szCs w:val="20"/>
              </w:rPr>
            </w:pPr>
          </w:p>
        </w:tc>
        <w:tc>
          <w:tcPr>
            <w:tcW w:w="1440" w:type="dxa"/>
          </w:tcPr>
          <w:p w14:paraId="4A8CB666" w14:textId="77777777" w:rsidR="00212237" w:rsidRPr="00256304" w:rsidRDefault="00212237" w:rsidP="00F46101">
            <w:pPr>
              <w:spacing w:after="0" w:line="240" w:lineRule="auto"/>
              <w:ind w:left="142" w:hanging="142"/>
              <w:jc w:val="right"/>
              <w:rPr>
                <w:rFonts w:ascii="Arial" w:hAnsi="Arial" w:cs="Arial"/>
                <w:sz w:val="20"/>
                <w:szCs w:val="20"/>
              </w:rPr>
            </w:pPr>
          </w:p>
        </w:tc>
        <w:tc>
          <w:tcPr>
            <w:tcW w:w="1260" w:type="dxa"/>
          </w:tcPr>
          <w:p w14:paraId="133E4DA2" w14:textId="77777777" w:rsidR="00212237" w:rsidRPr="00256304" w:rsidRDefault="00212237" w:rsidP="00F46101">
            <w:pPr>
              <w:spacing w:after="0" w:line="240" w:lineRule="auto"/>
              <w:ind w:left="142" w:hanging="142"/>
              <w:jc w:val="right"/>
              <w:rPr>
                <w:rFonts w:ascii="Arial" w:hAnsi="Arial" w:cs="Arial"/>
                <w:sz w:val="20"/>
                <w:szCs w:val="20"/>
              </w:rPr>
            </w:pPr>
          </w:p>
        </w:tc>
        <w:tc>
          <w:tcPr>
            <w:tcW w:w="1080" w:type="dxa"/>
          </w:tcPr>
          <w:p w14:paraId="58350CE0" w14:textId="77777777" w:rsidR="00212237" w:rsidRPr="00256304" w:rsidRDefault="00212237" w:rsidP="00F46101">
            <w:pPr>
              <w:spacing w:after="0" w:line="240" w:lineRule="auto"/>
              <w:ind w:left="142" w:hanging="142"/>
              <w:jc w:val="right"/>
              <w:rPr>
                <w:rFonts w:ascii="Arial" w:hAnsi="Arial" w:cs="Arial"/>
                <w:sz w:val="20"/>
                <w:szCs w:val="20"/>
              </w:rPr>
            </w:pPr>
          </w:p>
        </w:tc>
        <w:tc>
          <w:tcPr>
            <w:tcW w:w="1372" w:type="dxa"/>
          </w:tcPr>
          <w:p w14:paraId="063BE317" w14:textId="77777777" w:rsidR="00212237" w:rsidRPr="00256304" w:rsidRDefault="00212237" w:rsidP="00F46101">
            <w:pPr>
              <w:spacing w:after="0" w:line="240" w:lineRule="auto"/>
              <w:ind w:left="142" w:hanging="142"/>
              <w:jc w:val="right"/>
              <w:rPr>
                <w:rFonts w:ascii="Arial" w:hAnsi="Arial" w:cs="Arial"/>
                <w:sz w:val="20"/>
                <w:szCs w:val="20"/>
              </w:rPr>
            </w:pPr>
          </w:p>
        </w:tc>
        <w:tc>
          <w:tcPr>
            <w:tcW w:w="1673" w:type="dxa"/>
          </w:tcPr>
          <w:p w14:paraId="4283AA8B" w14:textId="77777777" w:rsidR="00212237" w:rsidRPr="00256304" w:rsidRDefault="00212237" w:rsidP="00F46101">
            <w:pPr>
              <w:spacing w:after="0" w:line="240" w:lineRule="auto"/>
              <w:ind w:left="142" w:hanging="142"/>
              <w:jc w:val="right"/>
              <w:rPr>
                <w:rFonts w:ascii="Arial" w:hAnsi="Arial" w:cs="Arial"/>
                <w:sz w:val="20"/>
                <w:szCs w:val="20"/>
              </w:rPr>
            </w:pPr>
          </w:p>
        </w:tc>
      </w:tr>
      <w:tr w:rsidR="00212237" w:rsidRPr="00256304" w14:paraId="39868BAE" w14:textId="77777777" w:rsidTr="0066759D">
        <w:trPr>
          <w:trHeight w:val="370"/>
        </w:trPr>
        <w:tc>
          <w:tcPr>
            <w:tcW w:w="1501" w:type="dxa"/>
          </w:tcPr>
          <w:p w14:paraId="3A34A31B" w14:textId="77777777" w:rsidR="00212237" w:rsidRPr="00256304" w:rsidRDefault="00212237" w:rsidP="00F46101">
            <w:pPr>
              <w:spacing w:after="0" w:line="240" w:lineRule="auto"/>
              <w:ind w:left="142" w:hanging="142"/>
              <w:jc w:val="both"/>
              <w:rPr>
                <w:rFonts w:ascii="Arial" w:hAnsi="Arial" w:cs="Arial"/>
                <w:b/>
                <w:sz w:val="20"/>
                <w:szCs w:val="20"/>
              </w:rPr>
            </w:pPr>
            <w:r w:rsidRPr="00256304">
              <w:rPr>
                <w:rFonts w:ascii="Arial" w:hAnsi="Arial" w:cs="Arial"/>
                <w:b/>
                <w:sz w:val="20"/>
                <w:szCs w:val="20"/>
              </w:rPr>
              <w:t>2021</w:t>
            </w:r>
          </w:p>
        </w:tc>
        <w:tc>
          <w:tcPr>
            <w:tcW w:w="1172" w:type="dxa"/>
          </w:tcPr>
          <w:p w14:paraId="106208DF" w14:textId="77777777" w:rsidR="00212237" w:rsidRPr="00256304" w:rsidRDefault="00212237" w:rsidP="00F46101">
            <w:pPr>
              <w:spacing w:after="0" w:line="240" w:lineRule="auto"/>
              <w:ind w:left="142" w:hanging="142"/>
              <w:jc w:val="right"/>
              <w:rPr>
                <w:rFonts w:ascii="Arial" w:hAnsi="Arial" w:cs="Arial"/>
                <w:sz w:val="20"/>
                <w:szCs w:val="20"/>
              </w:rPr>
            </w:pPr>
          </w:p>
        </w:tc>
        <w:tc>
          <w:tcPr>
            <w:tcW w:w="1440" w:type="dxa"/>
          </w:tcPr>
          <w:p w14:paraId="1BFB001F" w14:textId="77777777" w:rsidR="00212237" w:rsidRPr="00256304" w:rsidRDefault="00212237" w:rsidP="00F46101">
            <w:pPr>
              <w:spacing w:after="0" w:line="240" w:lineRule="auto"/>
              <w:ind w:left="142" w:hanging="142"/>
              <w:jc w:val="right"/>
              <w:rPr>
                <w:rFonts w:ascii="Arial" w:hAnsi="Arial" w:cs="Arial"/>
                <w:sz w:val="20"/>
                <w:szCs w:val="20"/>
              </w:rPr>
            </w:pPr>
          </w:p>
        </w:tc>
        <w:tc>
          <w:tcPr>
            <w:tcW w:w="1260" w:type="dxa"/>
          </w:tcPr>
          <w:p w14:paraId="07406614" w14:textId="77777777" w:rsidR="00212237" w:rsidRPr="00256304" w:rsidRDefault="00212237" w:rsidP="00F46101">
            <w:pPr>
              <w:spacing w:after="0" w:line="240" w:lineRule="auto"/>
              <w:ind w:left="142" w:hanging="142"/>
              <w:jc w:val="right"/>
              <w:rPr>
                <w:rFonts w:ascii="Arial" w:hAnsi="Arial" w:cs="Arial"/>
                <w:sz w:val="20"/>
                <w:szCs w:val="20"/>
              </w:rPr>
            </w:pPr>
          </w:p>
        </w:tc>
        <w:tc>
          <w:tcPr>
            <w:tcW w:w="1080" w:type="dxa"/>
          </w:tcPr>
          <w:p w14:paraId="4C98C550" w14:textId="77777777" w:rsidR="00212237" w:rsidRPr="00256304" w:rsidRDefault="00212237" w:rsidP="00F46101">
            <w:pPr>
              <w:spacing w:after="0" w:line="240" w:lineRule="auto"/>
              <w:ind w:left="142" w:hanging="142"/>
              <w:jc w:val="right"/>
              <w:rPr>
                <w:rFonts w:ascii="Arial" w:hAnsi="Arial" w:cs="Arial"/>
                <w:sz w:val="20"/>
                <w:szCs w:val="20"/>
              </w:rPr>
            </w:pPr>
          </w:p>
        </w:tc>
        <w:tc>
          <w:tcPr>
            <w:tcW w:w="1372" w:type="dxa"/>
          </w:tcPr>
          <w:p w14:paraId="1BD662CF" w14:textId="77777777" w:rsidR="00212237" w:rsidRPr="00256304" w:rsidRDefault="00212237" w:rsidP="00F46101">
            <w:pPr>
              <w:spacing w:after="0" w:line="240" w:lineRule="auto"/>
              <w:ind w:left="142" w:hanging="142"/>
              <w:jc w:val="right"/>
              <w:rPr>
                <w:rFonts w:ascii="Arial" w:hAnsi="Arial" w:cs="Arial"/>
                <w:sz w:val="20"/>
                <w:szCs w:val="20"/>
              </w:rPr>
            </w:pPr>
          </w:p>
        </w:tc>
        <w:tc>
          <w:tcPr>
            <w:tcW w:w="1673" w:type="dxa"/>
          </w:tcPr>
          <w:p w14:paraId="0A996363" w14:textId="77777777" w:rsidR="00212237" w:rsidRPr="00256304" w:rsidRDefault="00212237" w:rsidP="00F46101">
            <w:pPr>
              <w:spacing w:after="0" w:line="240" w:lineRule="auto"/>
              <w:ind w:left="142" w:hanging="142"/>
              <w:jc w:val="right"/>
              <w:rPr>
                <w:rFonts w:ascii="Arial" w:hAnsi="Arial" w:cs="Arial"/>
                <w:sz w:val="20"/>
                <w:szCs w:val="20"/>
              </w:rPr>
            </w:pPr>
          </w:p>
        </w:tc>
      </w:tr>
      <w:tr w:rsidR="00212237" w:rsidRPr="00256304" w14:paraId="604C7738" w14:textId="77777777" w:rsidTr="0066759D">
        <w:trPr>
          <w:trHeight w:val="370"/>
        </w:trPr>
        <w:tc>
          <w:tcPr>
            <w:tcW w:w="1501" w:type="dxa"/>
          </w:tcPr>
          <w:p w14:paraId="79A96D52" w14:textId="77777777" w:rsidR="00212237" w:rsidRPr="00256304" w:rsidRDefault="00212237" w:rsidP="00F46101">
            <w:pPr>
              <w:spacing w:after="0" w:line="240" w:lineRule="auto"/>
              <w:ind w:left="142" w:hanging="142"/>
              <w:jc w:val="both"/>
              <w:rPr>
                <w:rFonts w:ascii="Arial" w:hAnsi="Arial" w:cs="Arial"/>
                <w:b/>
                <w:sz w:val="20"/>
                <w:szCs w:val="20"/>
              </w:rPr>
            </w:pPr>
            <w:r w:rsidRPr="00256304">
              <w:rPr>
                <w:rFonts w:ascii="Arial" w:hAnsi="Arial" w:cs="Arial"/>
                <w:b/>
                <w:sz w:val="20"/>
                <w:szCs w:val="20"/>
              </w:rPr>
              <w:t>2022</w:t>
            </w:r>
          </w:p>
        </w:tc>
        <w:tc>
          <w:tcPr>
            <w:tcW w:w="1172" w:type="dxa"/>
          </w:tcPr>
          <w:p w14:paraId="73D3DE31" w14:textId="77777777" w:rsidR="00212237" w:rsidRPr="00256304" w:rsidRDefault="00212237" w:rsidP="00F46101">
            <w:pPr>
              <w:spacing w:after="0" w:line="240" w:lineRule="auto"/>
              <w:ind w:left="142" w:hanging="142"/>
              <w:jc w:val="right"/>
              <w:rPr>
                <w:rFonts w:ascii="Arial" w:hAnsi="Arial" w:cs="Arial"/>
                <w:sz w:val="20"/>
                <w:szCs w:val="20"/>
              </w:rPr>
            </w:pPr>
          </w:p>
        </w:tc>
        <w:tc>
          <w:tcPr>
            <w:tcW w:w="1440" w:type="dxa"/>
          </w:tcPr>
          <w:p w14:paraId="2200044D" w14:textId="77777777" w:rsidR="00212237" w:rsidRPr="00256304" w:rsidRDefault="00212237" w:rsidP="00F46101">
            <w:pPr>
              <w:spacing w:after="0" w:line="240" w:lineRule="auto"/>
              <w:ind w:left="142" w:hanging="142"/>
              <w:jc w:val="right"/>
              <w:rPr>
                <w:rFonts w:ascii="Arial" w:hAnsi="Arial" w:cs="Arial"/>
                <w:sz w:val="20"/>
                <w:szCs w:val="20"/>
              </w:rPr>
            </w:pPr>
          </w:p>
        </w:tc>
        <w:tc>
          <w:tcPr>
            <w:tcW w:w="1260" w:type="dxa"/>
          </w:tcPr>
          <w:p w14:paraId="75B1B33E" w14:textId="77777777" w:rsidR="00212237" w:rsidRPr="00256304" w:rsidRDefault="00212237" w:rsidP="00F46101">
            <w:pPr>
              <w:spacing w:after="0" w:line="240" w:lineRule="auto"/>
              <w:ind w:left="142" w:hanging="142"/>
              <w:jc w:val="right"/>
              <w:rPr>
                <w:rFonts w:ascii="Arial" w:hAnsi="Arial" w:cs="Arial"/>
                <w:sz w:val="20"/>
                <w:szCs w:val="20"/>
              </w:rPr>
            </w:pPr>
          </w:p>
        </w:tc>
        <w:tc>
          <w:tcPr>
            <w:tcW w:w="1080" w:type="dxa"/>
          </w:tcPr>
          <w:p w14:paraId="3D365759" w14:textId="77777777" w:rsidR="00212237" w:rsidRPr="00256304" w:rsidRDefault="00212237" w:rsidP="00F46101">
            <w:pPr>
              <w:spacing w:after="0" w:line="240" w:lineRule="auto"/>
              <w:ind w:left="142" w:hanging="142"/>
              <w:jc w:val="right"/>
              <w:rPr>
                <w:rFonts w:ascii="Arial" w:hAnsi="Arial" w:cs="Arial"/>
                <w:sz w:val="20"/>
                <w:szCs w:val="20"/>
              </w:rPr>
            </w:pPr>
          </w:p>
        </w:tc>
        <w:tc>
          <w:tcPr>
            <w:tcW w:w="1372" w:type="dxa"/>
          </w:tcPr>
          <w:p w14:paraId="68C1B4B1" w14:textId="77777777" w:rsidR="00212237" w:rsidRPr="00256304" w:rsidRDefault="00212237" w:rsidP="00F46101">
            <w:pPr>
              <w:spacing w:after="0" w:line="240" w:lineRule="auto"/>
              <w:ind w:left="142" w:hanging="142"/>
              <w:jc w:val="right"/>
              <w:rPr>
                <w:rFonts w:ascii="Arial" w:hAnsi="Arial" w:cs="Arial"/>
                <w:sz w:val="20"/>
                <w:szCs w:val="20"/>
              </w:rPr>
            </w:pPr>
          </w:p>
        </w:tc>
        <w:tc>
          <w:tcPr>
            <w:tcW w:w="1673" w:type="dxa"/>
          </w:tcPr>
          <w:p w14:paraId="6A3DCF74" w14:textId="77777777" w:rsidR="00212237" w:rsidRPr="00256304" w:rsidRDefault="00212237" w:rsidP="00F46101">
            <w:pPr>
              <w:spacing w:after="0" w:line="240" w:lineRule="auto"/>
              <w:ind w:left="142" w:hanging="142"/>
              <w:jc w:val="right"/>
              <w:rPr>
                <w:rFonts w:ascii="Arial" w:hAnsi="Arial" w:cs="Arial"/>
                <w:sz w:val="20"/>
                <w:szCs w:val="20"/>
              </w:rPr>
            </w:pPr>
          </w:p>
        </w:tc>
      </w:tr>
      <w:tr w:rsidR="00212237" w:rsidRPr="00256304" w14:paraId="3CF53051" w14:textId="77777777" w:rsidTr="0066759D">
        <w:trPr>
          <w:trHeight w:val="370"/>
        </w:trPr>
        <w:tc>
          <w:tcPr>
            <w:tcW w:w="1501" w:type="dxa"/>
          </w:tcPr>
          <w:p w14:paraId="708696A0" w14:textId="77777777" w:rsidR="00212237" w:rsidRPr="00256304" w:rsidRDefault="00212237" w:rsidP="00F46101">
            <w:pPr>
              <w:spacing w:after="0" w:line="240" w:lineRule="auto"/>
              <w:ind w:left="142" w:hanging="142"/>
              <w:jc w:val="both"/>
              <w:rPr>
                <w:rFonts w:ascii="Arial" w:hAnsi="Arial" w:cs="Arial"/>
                <w:b/>
                <w:sz w:val="20"/>
                <w:szCs w:val="20"/>
              </w:rPr>
            </w:pPr>
            <w:r w:rsidRPr="00256304">
              <w:rPr>
                <w:rFonts w:ascii="Arial" w:hAnsi="Arial" w:cs="Arial"/>
                <w:b/>
                <w:sz w:val="20"/>
                <w:szCs w:val="20"/>
              </w:rPr>
              <w:t>2023</w:t>
            </w:r>
          </w:p>
        </w:tc>
        <w:tc>
          <w:tcPr>
            <w:tcW w:w="1172" w:type="dxa"/>
          </w:tcPr>
          <w:p w14:paraId="764D7EEB" w14:textId="77777777" w:rsidR="00212237" w:rsidRPr="00256304" w:rsidRDefault="00212237" w:rsidP="00F46101">
            <w:pPr>
              <w:spacing w:after="0" w:line="240" w:lineRule="auto"/>
              <w:ind w:left="142" w:hanging="142"/>
              <w:jc w:val="right"/>
              <w:rPr>
                <w:rFonts w:ascii="Arial" w:hAnsi="Arial" w:cs="Arial"/>
                <w:sz w:val="20"/>
                <w:szCs w:val="20"/>
              </w:rPr>
            </w:pPr>
          </w:p>
        </w:tc>
        <w:tc>
          <w:tcPr>
            <w:tcW w:w="1440" w:type="dxa"/>
          </w:tcPr>
          <w:p w14:paraId="160AF4E2" w14:textId="77777777" w:rsidR="00212237" w:rsidRPr="00256304" w:rsidRDefault="00212237" w:rsidP="00F46101">
            <w:pPr>
              <w:spacing w:after="0" w:line="240" w:lineRule="auto"/>
              <w:ind w:left="142" w:hanging="142"/>
              <w:jc w:val="right"/>
              <w:rPr>
                <w:rFonts w:ascii="Arial" w:hAnsi="Arial" w:cs="Arial"/>
                <w:sz w:val="20"/>
                <w:szCs w:val="20"/>
              </w:rPr>
            </w:pPr>
          </w:p>
        </w:tc>
        <w:tc>
          <w:tcPr>
            <w:tcW w:w="1260" w:type="dxa"/>
          </w:tcPr>
          <w:p w14:paraId="3D615127" w14:textId="77777777" w:rsidR="00212237" w:rsidRPr="00256304" w:rsidRDefault="00212237" w:rsidP="00F46101">
            <w:pPr>
              <w:spacing w:after="0" w:line="240" w:lineRule="auto"/>
              <w:ind w:left="142" w:hanging="142"/>
              <w:jc w:val="right"/>
              <w:rPr>
                <w:rFonts w:ascii="Arial" w:hAnsi="Arial" w:cs="Arial"/>
                <w:sz w:val="20"/>
                <w:szCs w:val="20"/>
              </w:rPr>
            </w:pPr>
          </w:p>
        </w:tc>
        <w:tc>
          <w:tcPr>
            <w:tcW w:w="1080" w:type="dxa"/>
          </w:tcPr>
          <w:p w14:paraId="597310D8" w14:textId="77777777" w:rsidR="00212237" w:rsidRPr="00256304" w:rsidRDefault="00212237" w:rsidP="00F46101">
            <w:pPr>
              <w:spacing w:after="0" w:line="240" w:lineRule="auto"/>
              <w:ind w:left="142" w:hanging="142"/>
              <w:jc w:val="right"/>
              <w:rPr>
                <w:rFonts w:ascii="Arial" w:hAnsi="Arial" w:cs="Arial"/>
                <w:sz w:val="20"/>
                <w:szCs w:val="20"/>
              </w:rPr>
            </w:pPr>
          </w:p>
        </w:tc>
        <w:tc>
          <w:tcPr>
            <w:tcW w:w="1372" w:type="dxa"/>
          </w:tcPr>
          <w:p w14:paraId="2E5A19D8" w14:textId="77777777" w:rsidR="00212237" w:rsidRPr="00256304" w:rsidRDefault="00212237" w:rsidP="00F46101">
            <w:pPr>
              <w:spacing w:after="0" w:line="240" w:lineRule="auto"/>
              <w:ind w:left="142" w:hanging="142"/>
              <w:jc w:val="right"/>
              <w:rPr>
                <w:rFonts w:ascii="Arial" w:hAnsi="Arial" w:cs="Arial"/>
                <w:sz w:val="20"/>
                <w:szCs w:val="20"/>
              </w:rPr>
            </w:pPr>
          </w:p>
        </w:tc>
        <w:tc>
          <w:tcPr>
            <w:tcW w:w="1673" w:type="dxa"/>
          </w:tcPr>
          <w:p w14:paraId="519E321C" w14:textId="77777777" w:rsidR="00212237" w:rsidRPr="00256304" w:rsidRDefault="00212237" w:rsidP="00F46101">
            <w:pPr>
              <w:spacing w:after="0" w:line="240" w:lineRule="auto"/>
              <w:ind w:left="142" w:hanging="142"/>
              <w:jc w:val="right"/>
              <w:rPr>
                <w:rFonts w:ascii="Arial" w:hAnsi="Arial" w:cs="Arial"/>
                <w:sz w:val="20"/>
                <w:szCs w:val="20"/>
              </w:rPr>
            </w:pPr>
          </w:p>
        </w:tc>
      </w:tr>
      <w:tr w:rsidR="00212237" w:rsidRPr="00256304" w14:paraId="124B0BAE" w14:textId="77777777" w:rsidTr="0066759D">
        <w:trPr>
          <w:trHeight w:val="370"/>
        </w:trPr>
        <w:tc>
          <w:tcPr>
            <w:tcW w:w="1501" w:type="dxa"/>
          </w:tcPr>
          <w:p w14:paraId="254B6C98" w14:textId="77777777" w:rsidR="00212237" w:rsidRPr="00256304" w:rsidRDefault="00212237" w:rsidP="00F46101">
            <w:pPr>
              <w:spacing w:after="0" w:line="240" w:lineRule="auto"/>
              <w:ind w:left="142" w:hanging="142"/>
              <w:jc w:val="both"/>
              <w:rPr>
                <w:rFonts w:ascii="Arial" w:hAnsi="Arial" w:cs="Arial"/>
                <w:b/>
                <w:sz w:val="20"/>
                <w:szCs w:val="20"/>
              </w:rPr>
            </w:pPr>
            <w:r w:rsidRPr="00256304">
              <w:rPr>
                <w:rFonts w:ascii="Arial" w:hAnsi="Arial" w:cs="Arial"/>
                <w:b/>
                <w:sz w:val="20"/>
                <w:szCs w:val="20"/>
              </w:rPr>
              <w:t>2024</w:t>
            </w:r>
          </w:p>
        </w:tc>
        <w:tc>
          <w:tcPr>
            <w:tcW w:w="1172" w:type="dxa"/>
          </w:tcPr>
          <w:p w14:paraId="5991BC8A" w14:textId="77777777" w:rsidR="00212237" w:rsidRPr="00256304" w:rsidRDefault="00212237" w:rsidP="00F46101">
            <w:pPr>
              <w:spacing w:after="0" w:line="240" w:lineRule="auto"/>
              <w:ind w:left="142" w:hanging="142"/>
              <w:jc w:val="right"/>
              <w:rPr>
                <w:rFonts w:ascii="Arial" w:hAnsi="Arial" w:cs="Arial"/>
                <w:sz w:val="20"/>
                <w:szCs w:val="20"/>
              </w:rPr>
            </w:pPr>
          </w:p>
        </w:tc>
        <w:tc>
          <w:tcPr>
            <w:tcW w:w="1440" w:type="dxa"/>
          </w:tcPr>
          <w:p w14:paraId="46FAD240" w14:textId="77777777" w:rsidR="00212237" w:rsidRPr="00256304" w:rsidRDefault="00212237" w:rsidP="00F46101">
            <w:pPr>
              <w:spacing w:after="0" w:line="240" w:lineRule="auto"/>
              <w:ind w:left="142" w:hanging="142"/>
              <w:jc w:val="right"/>
              <w:rPr>
                <w:rFonts w:ascii="Arial" w:hAnsi="Arial" w:cs="Arial"/>
                <w:sz w:val="20"/>
                <w:szCs w:val="20"/>
              </w:rPr>
            </w:pPr>
          </w:p>
        </w:tc>
        <w:tc>
          <w:tcPr>
            <w:tcW w:w="1260" w:type="dxa"/>
          </w:tcPr>
          <w:p w14:paraId="1F60AC1B" w14:textId="77777777" w:rsidR="00212237" w:rsidRPr="00256304" w:rsidRDefault="00212237" w:rsidP="00F46101">
            <w:pPr>
              <w:spacing w:after="0" w:line="240" w:lineRule="auto"/>
              <w:ind w:left="142" w:hanging="142"/>
              <w:jc w:val="right"/>
              <w:rPr>
                <w:rFonts w:ascii="Arial" w:hAnsi="Arial" w:cs="Arial"/>
                <w:sz w:val="20"/>
                <w:szCs w:val="20"/>
              </w:rPr>
            </w:pPr>
          </w:p>
        </w:tc>
        <w:tc>
          <w:tcPr>
            <w:tcW w:w="1080" w:type="dxa"/>
          </w:tcPr>
          <w:p w14:paraId="5AB74CE4" w14:textId="77777777" w:rsidR="00212237" w:rsidRPr="00256304" w:rsidRDefault="00212237" w:rsidP="00F46101">
            <w:pPr>
              <w:spacing w:after="0" w:line="240" w:lineRule="auto"/>
              <w:ind w:left="142" w:hanging="142"/>
              <w:jc w:val="right"/>
              <w:rPr>
                <w:rFonts w:ascii="Arial" w:hAnsi="Arial" w:cs="Arial"/>
                <w:sz w:val="20"/>
                <w:szCs w:val="20"/>
              </w:rPr>
            </w:pPr>
          </w:p>
        </w:tc>
        <w:tc>
          <w:tcPr>
            <w:tcW w:w="1372" w:type="dxa"/>
          </w:tcPr>
          <w:p w14:paraId="450DB2CD" w14:textId="77777777" w:rsidR="00212237" w:rsidRPr="00256304" w:rsidRDefault="00212237" w:rsidP="00F46101">
            <w:pPr>
              <w:spacing w:after="0" w:line="240" w:lineRule="auto"/>
              <w:ind w:left="142" w:hanging="142"/>
              <w:jc w:val="right"/>
              <w:rPr>
                <w:rFonts w:ascii="Arial" w:hAnsi="Arial" w:cs="Arial"/>
                <w:sz w:val="20"/>
                <w:szCs w:val="20"/>
              </w:rPr>
            </w:pPr>
          </w:p>
        </w:tc>
        <w:tc>
          <w:tcPr>
            <w:tcW w:w="1673" w:type="dxa"/>
          </w:tcPr>
          <w:p w14:paraId="3991327F" w14:textId="77777777" w:rsidR="00212237" w:rsidRPr="00256304" w:rsidRDefault="00212237" w:rsidP="00F46101">
            <w:pPr>
              <w:spacing w:after="0" w:line="240" w:lineRule="auto"/>
              <w:ind w:left="142" w:hanging="142"/>
              <w:jc w:val="right"/>
              <w:rPr>
                <w:rFonts w:ascii="Arial" w:hAnsi="Arial" w:cs="Arial"/>
                <w:sz w:val="20"/>
                <w:szCs w:val="20"/>
              </w:rPr>
            </w:pPr>
          </w:p>
        </w:tc>
      </w:tr>
      <w:tr w:rsidR="00212237" w:rsidRPr="00256304" w14:paraId="4FCEA575" w14:textId="77777777" w:rsidTr="0066759D">
        <w:trPr>
          <w:trHeight w:val="370"/>
        </w:trPr>
        <w:tc>
          <w:tcPr>
            <w:tcW w:w="1501" w:type="dxa"/>
          </w:tcPr>
          <w:p w14:paraId="640BC802" w14:textId="77777777" w:rsidR="00212237" w:rsidRPr="00256304" w:rsidRDefault="00212237" w:rsidP="00F46101">
            <w:pPr>
              <w:spacing w:after="0" w:line="240" w:lineRule="auto"/>
              <w:ind w:left="142" w:hanging="142"/>
              <w:jc w:val="both"/>
              <w:rPr>
                <w:rFonts w:ascii="Arial" w:hAnsi="Arial" w:cs="Arial"/>
                <w:b/>
                <w:sz w:val="20"/>
                <w:szCs w:val="20"/>
              </w:rPr>
            </w:pPr>
            <w:r w:rsidRPr="00256304">
              <w:rPr>
                <w:rFonts w:ascii="Arial" w:hAnsi="Arial" w:cs="Arial"/>
                <w:b/>
                <w:sz w:val="20"/>
                <w:szCs w:val="20"/>
              </w:rPr>
              <w:t>2025</w:t>
            </w:r>
          </w:p>
        </w:tc>
        <w:tc>
          <w:tcPr>
            <w:tcW w:w="1172" w:type="dxa"/>
          </w:tcPr>
          <w:p w14:paraId="3304DE9A" w14:textId="77777777" w:rsidR="00212237" w:rsidRPr="00256304" w:rsidRDefault="00212237" w:rsidP="00F46101">
            <w:pPr>
              <w:spacing w:after="0" w:line="240" w:lineRule="auto"/>
              <w:ind w:left="142" w:hanging="142"/>
              <w:jc w:val="right"/>
              <w:rPr>
                <w:rFonts w:ascii="Arial" w:hAnsi="Arial" w:cs="Arial"/>
                <w:sz w:val="20"/>
                <w:szCs w:val="20"/>
              </w:rPr>
            </w:pPr>
          </w:p>
        </w:tc>
        <w:tc>
          <w:tcPr>
            <w:tcW w:w="1440" w:type="dxa"/>
          </w:tcPr>
          <w:p w14:paraId="5CDC86AC" w14:textId="77777777" w:rsidR="00212237" w:rsidRPr="00256304" w:rsidRDefault="00212237" w:rsidP="00F46101">
            <w:pPr>
              <w:spacing w:after="0" w:line="240" w:lineRule="auto"/>
              <w:ind w:left="142" w:hanging="142"/>
              <w:jc w:val="right"/>
              <w:rPr>
                <w:rFonts w:ascii="Arial" w:hAnsi="Arial" w:cs="Arial"/>
                <w:sz w:val="20"/>
                <w:szCs w:val="20"/>
              </w:rPr>
            </w:pPr>
          </w:p>
        </w:tc>
        <w:tc>
          <w:tcPr>
            <w:tcW w:w="1260" w:type="dxa"/>
          </w:tcPr>
          <w:p w14:paraId="13274E54" w14:textId="77777777" w:rsidR="00212237" w:rsidRPr="00256304" w:rsidRDefault="00212237" w:rsidP="00F46101">
            <w:pPr>
              <w:spacing w:after="0" w:line="240" w:lineRule="auto"/>
              <w:ind w:left="142" w:hanging="142"/>
              <w:jc w:val="right"/>
              <w:rPr>
                <w:rFonts w:ascii="Arial" w:hAnsi="Arial" w:cs="Arial"/>
                <w:sz w:val="20"/>
                <w:szCs w:val="20"/>
              </w:rPr>
            </w:pPr>
          </w:p>
        </w:tc>
        <w:tc>
          <w:tcPr>
            <w:tcW w:w="1080" w:type="dxa"/>
          </w:tcPr>
          <w:p w14:paraId="65F497D2" w14:textId="77777777" w:rsidR="00212237" w:rsidRPr="00256304" w:rsidRDefault="00212237" w:rsidP="00F46101">
            <w:pPr>
              <w:spacing w:after="0" w:line="240" w:lineRule="auto"/>
              <w:ind w:left="142" w:hanging="142"/>
              <w:jc w:val="right"/>
              <w:rPr>
                <w:rFonts w:ascii="Arial" w:hAnsi="Arial" w:cs="Arial"/>
                <w:sz w:val="20"/>
                <w:szCs w:val="20"/>
              </w:rPr>
            </w:pPr>
          </w:p>
        </w:tc>
        <w:tc>
          <w:tcPr>
            <w:tcW w:w="1372" w:type="dxa"/>
          </w:tcPr>
          <w:p w14:paraId="7371530A" w14:textId="77777777" w:rsidR="00212237" w:rsidRPr="00256304" w:rsidRDefault="00212237" w:rsidP="00F46101">
            <w:pPr>
              <w:spacing w:after="0" w:line="240" w:lineRule="auto"/>
              <w:ind w:left="142" w:hanging="142"/>
              <w:jc w:val="right"/>
              <w:rPr>
                <w:rFonts w:ascii="Arial" w:hAnsi="Arial" w:cs="Arial"/>
                <w:sz w:val="20"/>
                <w:szCs w:val="20"/>
              </w:rPr>
            </w:pPr>
          </w:p>
        </w:tc>
        <w:tc>
          <w:tcPr>
            <w:tcW w:w="1673" w:type="dxa"/>
          </w:tcPr>
          <w:p w14:paraId="5D8B9B38" w14:textId="77777777" w:rsidR="00212237" w:rsidRPr="00256304" w:rsidRDefault="00212237" w:rsidP="00F46101">
            <w:pPr>
              <w:spacing w:after="0" w:line="240" w:lineRule="auto"/>
              <w:ind w:left="142" w:hanging="142"/>
              <w:jc w:val="right"/>
              <w:rPr>
                <w:rFonts w:ascii="Arial" w:hAnsi="Arial" w:cs="Arial"/>
                <w:sz w:val="20"/>
                <w:szCs w:val="20"/>
              </w:rPr>
            </w:pPr>
          </w:p>
        </w:tc>
      </w:tr>
    </w:tbl>
    <w:p w14:paraId="45AE6BD8" w14:textId="77777777" w:rsidR="00212237" w:rsidRPr="00256304" w:rsidRDefault="00212237" w:rsidP="00212237">
      <w:pPr>
        <w:spacing w:after="0" w:line="240" w:lineRule="auto"/>
        <w:ind w:left="1134"/>
        <w:jc w:val="both"/>
        <w:rPr>
          <w:rFonts w:ascii="Arial" w:hAnsi="Arial" w:cs="Arial"/>
        </w:rPr>
      </w:pPr>
    </w:p>
    <w:p w14:paraId="4F6C1E5A" w14:textId="77777777" w:rsidR="00212237" w:rsidRPr="00256304" w:rsidRDefault="00212237" w:rsidP="00212237">
      <w:pPr>
        <w:numPr>
          <w:ilvl w:val="0"/>
          <w:numId w:val="10"/>
        </w:numPr>
        <w:spacing w:after="0" w:line="240" w:lineRule="auto"/>
        <w:ind w:left="567" w:hanging="567"/>
        <w:jc w:val="both"/>
        <w:rPr>
          <w:rFonts w:ascii="Arial" w:hAnsi="Arial" w:cs="Arial"/>
        </w:rPr>
      </w:pPr>
      <w:r w:rsidRPr="00256304">
        <w:rPr>
          <w:rFonts w:ascii="Arial" w:hAnsi="Arial" w:cs="Arial"/>
        </w:rPr>
        <w:t>Provide a list of new money market mandates awarded and existing mandates lost over the past five years or since inception whichever is shorter.</w:t>
      </w:r>
    </w:p>
    <w:p w14:paraId="01D53738" w14:textId="77777777" w:rsidR="00212237" w:rsidRPr="00256304" w:rsidRDefault="00212237" w:rsidP="00212237">
      <w:pPr>
        <w:spacing w:after="0" w:line="240" w:lineRule="auto"/>
        <w:ind w:left="567"/>
        <w:jc w:val="both"/>
        <w:rPr>
          <w:rFonts w:ascii="Arial" w:hAnsi="Arial" w:cs="Arial"/>
        </w:rPr>
      </w:pPr>
    </w:p>
    <w:p w14:paraId="6BB40E9F" w14:textId="77777777" w:rsidR="00212237" w:rsidRPr="00256304" w:rsidRDefault="00212237" w:rsidP="00212237">
      <w:pPr>
        <w:numPr>
          <w:ilvl w:val="0"/>
          <w:numId w:val="10"/>
        </w:numPr>
        <w:spacing w:after="0" w:line="240" w:lineRule="auto"/>
        <w:ind w:left="567" w:hanging="567"/>
        <w:jc w:val="both"/>
        <w:rPr>
          <w:rFonts w:ascii="Arial" w:hAnsi="Arial" w:cs="Arial"/>
        </w:rPr>
      </w:pPr>
      <w:r w:rsidRPr="00256304">
        <w:rPr>
          <w:rFonts w:ascii="Arial" w:hAnsi="Arial" w:cs="Arial"/>
        </w:rPr>
        <w:t>Please indicate the total clients and amounts of assets gained or lost for the periods listed below</w:t>
      </w:r>
      <w:r w:rsidRPr="00256304">
        <w:t xml:space="preserve"> </w:t>
      </w:r>
      <w:r w:rsidRPr="00256304">
        <w:rPr>
          <w:rFonts w:ascii="Arial" w:hAnsi="Arial" w:cs="Arial"/>
        </w:rPr>
        <w:t xml:space="preserve">(Do not include client specific information): </w:t>
      </w:r>
    </w:p>
    <w:p w14:paraId="75A1DB34" w14:textId="77777777" w:rsidR="00212237" w:rsidRPr="00256304" w:rsidRDefault="00212237" w:rsidP="00212237">
      <w:pPr>
        <w:spacing w:after="0" w:line="240" w:lineRule="auto"/>
        <w:ind w:left="142" w:hanging="142"/>
        <w:jc w:val="both"/>
        <w:rPr>
          <w:rFonts w:ascii="Arial" w:hAnsi="Arial" w:cs="Arial"/>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089"/>
        <w:gridCol w:w="1089"/>
        <w:gridCol w:w="1089"/>
        <w:gridCol w:w="1090"/>
        <w:gridCol w:w="1089"/>
        <w:gridCol w:w="1089"/>
        <w:gridCol w:w="1804"/>
      </w:tblGrid>
      <w:tr w:rsidR="0066759D" w:rsidRPr="00256304" w14:paraId="7D57DEFF" w14:textId="77777777" w:rsidTr="0066759D">
        <w:trPr>
          <w:trHeight w:val="446"/>
          <w:tblHeader/>
        </w:trPr>
        <w:tc>
          <w:tcPr>
            <w:tcW w:w="1159" w:type="dxa"/>
            <w:shd w:val="clear" w:color="auto" w:fill="002060"/>
          </w:tcPr>
          <w:p w14:paraId="5D634AF5" w14:textId="77777777" w:rsidR="00212237" w:rsidRPr="00256304" w:rsidRDefault="00212237" w:rsidP="00F46101">
            <w:pPr>
              <w:spacing w:after="0" w:line="240" w:lineRule="auto"/>
              <w:ind w:left="5" w:hanging="5"/>
              <w:jc w:val="both"/>
              <w:rPr>
                <w:rFonts w:ascii="Arial" w:hAnsi="Arial" w:cs="Arial"/>
                <w:b/>
                <w:bCs/>
                <w:color w:val="FFFFFF" w:themeColor="background1"/>
                <w:sz w:val="20"/>
                <w:szCs w:val="20"/>
              </w:rPr>
            </w:pPr>
            <w:r w:rsidRPr="00256304">
              <w:rPr>
                <w:rFonts w:ascii="Arial" w:hAnsi="Arial" w:cs="Arial"/>
                <w:b/>
                <w:bCs/>
                <w:color w:val="FFFFFF" w:themeColor="background1"/>
                <w:sz w:val="20"/>
                <w:szCs w:val="20"/>
              </w:rPr>
              <w:t>Calendar Year</w:t>
            </w:r>
          </w:p>
        </w:tc>
        <w:tc>
          <w:tcPr>
            <w:tcW w:w="3267" w:type="dxa"/>
            <w:gridSpan w:val="3"/>
            <w:shd w:val="clear" w:color="auto" w:fill="002060"/>
          </w:tcPr>
          <w:p w14:paraId="453F7697" w14:textId="77777777" w:rsidR="00212237" w:rsidRPr="00256304" w:rsidRDefault="00212237" w:rsidP="00F46101">
            <w:pPr>
              <w:spacing w:after="0" w:line="240" w:lineRule="auto"/>
              <w:ind w:left="5" w:hanging="5"/>
              <w:jc w:val="both"/>
              <w:rPr>
                <w:rFonts w:ascii="Arial" w:hAnsi="Arial" w:cs="Arial"/>
                <w:b/>
                <w:bCs/>
                <w:color w:val="FFFFFF" w:themeColor="background1"/>
                <w:sz w:val="20"/>
                <w:szCs w:val="20"/>
              </w:rPr>
            </w:pPr>
            <w:r w:rsidRPr="00256304">
              <w:rPr>
                <w:rFonts w:ascii="Arial" w:hAnsi="Arial" w:cs="Arial"/>
                <w:b/>
                <w:bCs/>
                <w:color w:val="FFFFFF" w:themeColor="background1"/>
                <w:sz w:val="20"/>
                <w:szCs w:val="20"/>
              </w:rPr>
              <w:t>Clients Gained</w:t>
            </w:r>
          </w:p>
        </w:tc>
        <w:tc>
          <w:tcPr>
            <w:tcW w:w="5072" w:type="dxa"/>
            <w:gridSpan w:val="4"/>
            <w:shd w:val="clear" w:color="auto" w:fill="002060"/>
          </w:tcPr>
          <w:p w14:paraId="2EB553AD" w14:textId="77777777" w:rsidR="00212237" w:rsidRPr="00256304" w:rsidRDefault="00212237" w:rsidP="00F46101">
            <w:pPr>
              <w:spacing w:after="0" w:line="240" w:lineRule="auto"/>
              <w:ind w:left="5" w:hanging="5"/>
              <w:jc w:val="both"/>
              <w:rPr>
                <w:rFonts w:ascii="Arial" w:hAnsi="Arial" w:cs="Arial"/>
                <w:b/>
                <w:bCs/>
                <w:color w:val="FFFFFF" w:themeColor="background1"/>
                <w:sz w:val="20"/>
                <w:szCs w:val="20"/>
              </w:rPr>
            </w:pPr>
            <w:r w:rsidRPr="00256304">
              <w:rPr>
                <w:rFonts w:ascii="Arial" w:hAnsi="Arial" w:cs="Arial"/>
                <w:b/>
                <w:bCs/>
                <w:color w:val="FFFFFF" w:themeColor="background1"/>
                <w:sz w:val="20"/>
                <w:szCs w:val="20"/>
              </w:rPr>
              <w:t>Clients Lost*</w:t>
            </w:r>
          </w:p>
        </w:tc>
      </w:tr>
      <w:tr w:rsidR="00212237" w:rsidRPr="00256304" w14:paraId="5679D66E" w14:textId="77777777" w:rsidTr="0066759D">
        <w:trPr>
          <w:trHeight w:val="343"/>
        </w:trPr>
        <w:tc>
          <w:tcPr>
            <w:tcW w:w="1159" w:type="dxa"/>
          </w:tcPr>
          <w:p w14:paraId="2F12E3F5" w14:textId="77777777" w:rsidR="00212237" w:rsidRPr="00256304" w:rsidRDefault="00212237" w:rsidP="00F46101">
            <w:pPr>
              <w:adjustRightInd w:val="0"/>
              <w:spacing w:after="0" w:line="240" w:lineRule="auto"/>
              <w:ind w:left="142" w:hanging="142"/>
              <w:jc w:val="both"/>
              <w:rPr>
                <w:rFonts w:ascii="Arial" w:hAnsi="Arial" w:cs="Arial"/>
                <w:b/>
                <w:sz w:val="20"/>
                <w:szCs w:val="20"/>
              </w:rPr>
            </w:pPr>
          </w:p>
        </w:tc>
        <w:tc>
          <w:tcPr>
            <w:tcW w:w="1089" w:type="dxa"/>
            <w:vAlign w:val="center"/>
          </w:tcPr>
          <w:p w14:paraId="02C009A5" w14:textId="77777777" w:rsidR="00212237" w:rsidRPr="00256304" w:rsidRDefault="00212237" w:rsidP="00F46101">
            <w:pPr>
              <w:spacing w:after="0" w:line="240" w:lineRule="auto"/>
              <w:ind w:left="5" w:hanging="5"/>
              <w:jc w:val="center"/>
              <w:rPr>
                <w:rFonts w:ascii="Arial" w:hAnsi="Arial" w:cs="Arial"/>
                <w:sz w:val="20"/>
                <w:szCs w:val="20"/>
              </w:rPr>
            </w:pPr>
            <w:r w:rsidRPr="00256304">
              <w:rPr>
                <w:rFonts w:ascii="Arial" w:hAnsi="Arial" w:cs="Arial"/>
                <w:b/>
                <w:bCs/>
                <w:sz w:val="20"/>
                <w:szCs w:val="20"/>
              </w:rPr>
              <w:t>Number</w:t>
            </w:r>
          </w:p>
        </w:tc>
        <w:tc>
          <w:tcPr>
            <w:tcW w:w="1089" w:type="dxa"/>
            <w:vAlign w:val="center"/>
          </w:tcPr>
          <w:p w14:paraId="1C3EB80A" w14:textId="77777777" w:rsidR="00212237" w:rsidRPr="00256304" w:rsidRDefault="00212237" w:rsidP="00F46101">
            <w:pPr>
              <w:spacing w:after="0" w:line="240" w:lineRule="auto"/>
              <w:ind w:left="142" w:hanging="142"/>
              <w:jc w:val="center"/>
              <w:rPr>
                <w:rFonts w:ascii="Arial" w:hAnsi="Arial" w:cs="Arial"/>
                <w:sz w:val="20"/>
                <w:szCs w:val="20"/>
              </w:rPr>
            </w:pPr>
            <w:r w:rsidRPr="00256304">
              <w:rPr>
                <w:rFonts w:ascii="Arial" w:hAnsi="Arial" w:cs="Arial"/>
                <w:b/>
                <w:bCs/>
                <w:sz w:val="20"/>
                <w:szCs w:val="20"/>
              </w:rPr>
              <w:t>ZAR Million</w:t>
            </w:r>
          </w:p>
        </w:tc>
        <w:tc>
          <w:tcPr>
            <w:tcW w:w="1089" w:type="dxa"/>
            <w:vAlign w:val="center"/>
          </w:tcPr>
          <w:p w14:paraId="2D271AD9" w14:textId="77777777" w:rsidR="00212237" w:rsidRPr="00256304" w:rsidRDefault="00212237" w:rsidP="00F46101">
            <w:pPr>
              <w:spacing w:after="0" w:line="240" w:lineRule="auto"/>
              <w:ind w:left="142" w:hanging="142"/>
              <w:jc w:val="center"/>
              <w:rPr>
                <w:rFonts w:ascii="Arial" w:hAnsi="Arial" w:cs="Arial"/>
                <w:b/>
                <w:bCs/>
                <w:sz w:val="20"/>
                <w:szCs w:val="20"/>
              </w:rPr>
            </w:pPr>
            <w:r w:rsidRPr="00256304">
              <w:rPr>
                <w:rFonts w:ascii="Arial" w:hAnsi="Arial" w:cs="Arial"/>
                <w:b/>
                <w:bCs/>
                <w:sz w:val="20"/>
                <w:szCs w:val="20"/>
              </w:rPr>
              <w:t>% of Firm Assets</w:t>
            </w:r>
          </w:p>
        </w:tc>
        <w:tc>
          <w:tcPr>
            <w:tcW w:w="1090" w:type="dxa"/>
            <w:vAlign w:val="center"/>
          </w:tcPr>
          <w:p w14:paraId="503DBEB0" w14:textId="77777777" w:rsidR="00212237" w:rsidRPr="00256304" w:rsidRDefault="00212237" w:rsidP="00F46101">
            <w:pPr>
              <w:spacing w:after="0" w:line="240" w:lineRule="auto"/>
              <w:ind w:left="142" w:hanging="142"/>
              <w:jc w:val="center"/>
              <w:rPr>
                <w:rFonts w:ascii="Arial" w:hAnsi="Arial" w:cs="Arial"/>
                <w:sz w:val="20"/>
                <w:szCs w:val="20"/>
              </w:rPr>
            </w:pPr>
            <w:r w:rsidRPr="00256304">
              <w:rPr>
                <w:rFonts w:ascii="Arial" w:hAnsi="Arial" w:cs="Arial"/>
                <w:b/>
                <w:bCs/>
                <w:sz w:val="20"/>
                <w:szCs w:val="20"/>
              </w:rPr>
              <w:t>Number</w:t>
            </w:r>
          </w:p>
        </w:tc>
        <w:tc>
          <w:tcPr>
            <w:tcW w:w="1089" w:type="dxa"/>
            <w:vAlign w:val="center"/>
          </w:tcPr>
          <w:p w14:paraId="6BC94731" w14:textId="77777777" w:rsidR="00212237" w:rsidRPr="00256304" w:rsidRDefault="00212237" w:rsidP="00F46101">
            <w:pPr>
              <w:spacing w:after="0" w:line="240" w:lineRule="auto"/>
              <w:ind w:left="5" w:hanging="5"/>
              <w:jc w:val="center"/>
              <w:rPr>
                <w:rFonts w:ascii="Arial" w:hAnsi="Arial" w:cs="Arial"/>
                <w:b/>
                <w:bCs/>
                <w:sz w:val="20"/>
                <w:szCs w:val="20"/>
              </w:rPr>
            </w:pPr>
            <w:r w:rsidRPr="00256304">
              <w:rPr>
                <w:rFonts w:ascii="Arial" w:hAnsi="Arial" w:cs="Arial"/>
                <w:b/>
                <w:bCs/>
                <w:sz w:val="20"/>
                <w:szCs w:val="20"/>
              </w:rPr>
              <w:t>Reason for Loss</w:t>
            </w:r>
          </w:p>
        </w:tc>
        <w:tc>
          <w:tcPr>
            <w:tcW w:w="1089" w:type="dxa"/>
            <w:vAlign w:val="center"/>
          </w:tcPr>
          <w:p w14:paraId="23BD1A2A" w14:textId="77777777" w:rsidR="00212237" w:rsidRPr="00256304" w:rsidRDefault="00212237" w:rsidP="00F46101">
            <w:pPr>
              <w:spacing w:after="0" w:line="240" w:lineRule="auto"/>
              <w:ind w:left="142" w:hanging="142"/>
              <w:jc w:val="center"/>
              <w:rPr>
                <w:rFonts w:ascii="Arial" w:hAnsi="Arial" w:cs="Arial"/>
                <w:b/>
                <w:bCs/>
                <w:sz w:val="20"/>
                <w:szCs w:val="20"/>
              </w:rPr>
            </w:pPr>
            <w:r w:rsidRPr="00256304">
              <w:rPr>
                <w:rFonts w:ascii="Arial" w:hAnsi="Arial" w:cs="Arial"/>
                <w:b/>
                <w:bCs/>
                <w:sz w:val="20"/>
                <w:szCs w:val="20"/>
              </w:rPr>
              <w:t>ZAR Million</w:t>
            </w:r>
          </w:p>
        </w:tc>
        <w:tc>
          <w:tcPr>
            <w:tcW w:w="1804" w:type="dxa"/>
            <w:vAlign w:val="center"/>
          </w:tcPr>
          <w:p w14:paraId="28A17E5F" w14:textId="77777777" w:rsidR="00212237" w:rsidRPr="00256304" w:rsidRDefault="00212237" w:rsidP="00F46101">
            <w:pPr>
              <w:spacing w:after="0" w:line="240" w:lineRule="auto"/>
              <w:ind w:left="142" w:hanging="142"/>
              <w:jc w:val="center"/>
              <w:rPr>
                <w:rFonts w:ascii="Arial" w:hAnsi="Arial" w:cs="Arial"/>
                <w:b/>
                <w:bCs/>
                <w:sz w:val="20"/>
                <w:szCs w:val="20"/>
              </w:rPr>
            </w:pPr>
            <w:r w:rsidRPr="00256304">
              <w:rPr>
                <w:rFonts w:ascii="Arial" w:hAnsi="Arial" w:cs="Arial"/>
                <w:b/>
                <w:bCs/>
                <w:sz w:val="20"/>
                <w:szCs w:val="20"/>
              </w:rPr>
              <w:t>% of Firm Assets</w:t>
            </w:r>
          </w:p>
        </w:tc>
      </w:tr>
      <w:tr w:rsidR="00212237" w:rsidRPr="00256304" w14:paraId="76FE4310" w14:textId="77777777" w:rsidTr="0066759D">
        <w:trPr>
          <w:trHeight w:val="573"/>
        </w:trPr>
        <w:tc>
          <w:tcPr>
            <w:tcW w:w="1159" w:type="dxa"/>
            <w:vAlign w:val="center"/>
          </w:tcPr>
          <w:p w14:paraId="1B242496" w14:textId="77777777" w:rsidR="00212237" w:rsidRPr="00256304" w:rsidRDefault="00212237" w:rsidP="00F46101">
            <w:pPr>
              <w:spacing w:after="0" w:line="240" w:lineRule="auto"/>
              <w:ind w:left="142" w:hanging="142"/>
              <w:rPr>
                <w:rFonts w:ascii="Arial" w:hAnsi="Arial" w:cs="Arial"/>
                <w:b/>
                <w:sz w:val="20"/>
                <w:szCs w:val="20"/>
              </w:rPr>
            </w:pPr>
            <w:r w:rsidRPr="00256304">
              <w:rPr>
                <w:rFonts w:ascii="Arial" w:hAnsi="Arial" w:cs="Arial"/>
                <w:b/>
                <w:sz w:val="20"/>
                <w:szCs w:val="20"/>
              </w:rPr>
              <w:t>2020</w:t>
            </w:r>
          </w:p>
        </w:tc>
        <w:tc>
          <w:tcPr>
            <w:tcW w:w="1089" w:type="dxa"/>
            <w:vAlign w:val="center"/>
          </w:tcPr>
          <w:p w14:paraId="549C542D"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0C561958"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5E16F406"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90" w:type="dxa"/>
            <w:vAlign w:val="center"/>
          </w:tcPr>
          <w:p w14:paraId="319C66B8"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581D60D5"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7A18A9DC" w14:textId="77777777" w:rsidR="00212237" w:rsidRPr="00256304" w:rsidRDefault="00212237" w:rsidP="00F46101">
            <w:pPr>
              <w:spacing w:after="0" w:line="240" w:lineRule="auto"/>
              <w:ind w:left="142" w:hanging="142"/>
              <w:jc w:val="right"/>
              <w:rPr>
                <w:rFonts w:ascii="Arial" w:hAnsi="Arial" w:cs="Arial"/>
                <w:b/>
                <w:bCs/>
                <w:sz w:val="20"/>
                <w:szCs w:val="20"/>
              </w:rPr>
            </w:pPr>
          </w:p>
        </w:tc>
        <w:tc>
          <w:tcPr>
            <w:tcW w:w="1804" w:type="dxa"/>
            <w:vAlign w:val="center"/>
          </w:tcPr>
          <w:p w14:paraId="1F395F00" w14:textId="77777777" w:rsidR="00212237" w:rsidRPr="00256304" w:rsidRDefault="00212237" w:rsidP="00F46101">
            <w:pPr>
              <w:spacing w:after="0" w:line="240" w:lineRule="auto"/>
              <w:ind w:left="142" w:hanging="142"/>
              <w:jc w:val="right"/>
              <w:rPr>
                <w:rFonts w:ascii="Arial" w:hAnsi="Arial" w:cs="Arial"/>
                <w:b/>
                <w:bCs/>
                <w:sz w:val="20"/>
                <w:szCs w:val="20"/>
              </w:rPr>
            </w:pPr>
          </w:p>
        </w:tc>
      </w:tr>
      <w:tr w:rsidR="00212237" w:rsidRPr="00256304" w14:paraId="33B2E7F6" w14:textId="77777777" w:rsidTr="0066759D">
        <w:trPr>
          <w:trHeight w:val="573"/>
        </w:trPr>
        <w:tc>
          <w:tcPr>
            <w:tcW w:w="1159" w:type="dxa"/>
            <w:vAlign w:val="center"/>
          </w:tcPr>
          <w:p w14:paraId="135FA245" w14:textId="77777777" w:rsidR="00212237" w:rsidRPr="00256304" w:rsidRDefault="00212237" w:rsidP="00F46101">
            <w:pPr>
              <w:spacing w:after="0" w:line="240" w:lineRule="auto"/>
              <w:ind w:left="142" w:hanging="142"/>
              <w:rPr>
                <w:rFonts w:ascii="Arial" w:hAnsi="Arial" w:cs="Arial"/>
                <w:b/>
                <w:sz w:val="20"/>
                <w:szCs w:val="20"/>
              </w:rPr>
            </w:pPr>
            <w:r w:rsidRPr="00256304">
              <w:rPr>
                <w:rFonts w:ascii="Arial" w:hAnsi="Arial" w:cs="Arial"/>
                <w:b/>
                <w:sz w:val="20"/>
                <w:szCs w:val="20"/>
              </w:rPr>
              <w:t>2021</w:t>
            </w:r>
          </w:p>
        </w:tc>
        <w:tc>
          <w:tcPr>
            <w:tcW w:w="1089" w:type="dxa"/>
            <w:vAlign w:val="center"/>
          </w:tcPr>
          <w:p w14:paraId="56E0E271"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0C5BFDCB"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40240813"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90" w:type="dxa"/>
            <w:vAlign w:val="center"/>
          </w:tcPr>
          <w:p w14:paraId="415684A3"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2F2B42D9"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29B04C4F" w14:textId="77777777" w:rsidR="00212237" w:rsidRPr="00256304" w:rsidRDefault="00212237" w:rsidP="00F46101">
            <w:pPr>
              <w:spacing w:after="0" w:line="240" w:lineRule="auto"/>
              <w:ind w:left="142" w:hanging="142"/>
              <w:jc w:val="right"/>
              <w:rPr>
                <w:rFonts w:ascii="Arial" w:hAnsi="Arial" w:cs="Arial"/>
                <w:b/>
                <w:bCs/>
                <w:sz w:val="20"/>
                <w:szCs w:val="20"/>
              </w:rPr>
            </w:pPr>
          </w:p>
        </w:tc>
        <w:tc>
          <w:tcPr>
            <w:tcW w:w="1804" w:type="dxa"/>
            <w:vAlign w:val="center"/>
          </w:tcPr>
          <w:p w14:paraId="6B6C457E" w14:textId="77777777" w:rsidR="00212237" w:rsidRPr="00256304" w:rsidRDefault="00212237" w:rsidP="00F46101">
            <w:pPr>
              <w:spacing w:after="0" w:line="240" w:lineRule="auto"/>
              <w:ind w:left="142" w:hanging="142"/>
              <w:jc w:val="right"/>
              <w:rPr>
                <w:rFonts w:ascii="Arial" w:hAnsi="Arial" w:cs="Arial"/>
                <w:b/>
                <w:bCs/>
                <w:sz w:val="20"/>
                <w:szCs w:val="20"/>
              </w:rPr>
            </w:pPr>
          </w:p>
        </w:tc>
      </w:tr>
      <w:tr w:rsidR="00212237" w:rsidRPr="00256304" w14:paraId="61F75F0A" w14:textId="77777777" w:rsidTr="0066759D">
        <w:trPr>
          <w:trHeight w:val="573"/>
        </w:trPr>
        <w:tc>
          <w:tcPr>
            <w:tcW w:w="1159" w:type="dxa"/>
            <w:vAlign w:val="center"/>
          </w:tcPr>
          <w:p w14:paraId="7179A580" w14:textId="77777777" w:rsidR="00212237" w:rsidRPr="00256304" w:rsidRDefault="00212237" w:rsidP="00F46101">
            <w:pPr>
              <w:spacing w:after="0" w:line="240" w:lineRule="auto"/>
              <w:ind w:left="142" w:hanging="142"/>
              <w:rPr>
                <w:rFonts w:ascii="Arial" w:hAnsi="Arial" w:cs="Arial"/>
                <w:b/>
                <w:sz w:val="20"/>
                <w:szCs w:val="20"/>
              </w:rPr>
            </w:pPr>
            <w:r w:rsidRPr="00256304">
              <w:rPr>
                <w:rFonts w:ascii="Arial" w:hAnsi="Arial" w:cs="Arial"/>
                <w:b/>
                <w:sz w:val="20"/>
                <w:szCs w:val="20"/>
              </w:rPr>
              <w:t>2022</w:t>
            </w:r>
          </w:p>
        </w:tc>
        <w:tc>
          <w:tcPr>
            <w:tcW w:w="1089" w:type="dxa"/>
            <w:vAlign w:val="center"/>
          </w:tcPr>
          <w:p w14:paraId="62CF173C"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3DBB3CD4"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5319574C"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90" w:type="dxa"/>
            <w:vAlign w:val="center"/>
          </w:tcPr>
          <w:p w14:paraId="0E36E6FD"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6B482C5C"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4ADAA4F5" w14:textId="77777777" w:rsidR="00212237" w:rsidRPr="00256304" w:rsidRDefault="00212237" w:rsidP="00F46101">
            <w:pPr>
              <w:spacing w:after="0" w:line="240" w:lineRule="auto"/>
              <w:ind w:left="142" w:hanging="142"/>
              <w:jc w:val="right"/>
              <w:rPr>
                <w:rFonts w:ascii="Arial" w:hAnsi="Arial" w:cs="Arial"/>
                <w:b/>
                <w:bCs/>
                <w:sz w:val="20"/>
                <w:szCs w:val="20"/>
              </w:rPr>
            </w:pPr>
          </w:p>
        </w:tc>
        <w:tc>
          <w:tcPr>
            <w:tcW w:w="1804" w:type="dxa"/>
            <w:vAlign w:val="center"/>
          </w:tcPr>
          <w:p w14:paraId="40F71542" w14:textId="77777777" w:rsidR="00212237" w:rsidRPr="00256304" w:rsidRDefault="00212237" w:rsidP="00F46101">
            <w:pPr>
              <w:spacing w:after="0" w:line="240" w:lineRule="auto"/>
              <w:ind w:left="142" w:hanging="142"/>
              <w:jc w:val="right"/>
              <w:rPr>
                <w:rFonts w:ascii="Arial" w:hAnsi="Arial" w:cs="Arial"/>
                <w:b/>
                <w:bCs/>
                <w:sz w:val="20"/>
                <w:szCs w:val="20"/>
              </w:rPr>
            </w:pPr>
          </w:p>
        </w:tc>
      </w:tr>
      <w:tr w:rsidR="00212237" w:rsidRPr="00256304" w14:paraId="5789386D" w14:textId="77777777" w:rsidTr="0066759D">
        <w:trPr>
          <w:trHeight w:val="573"/>
        </w:trPr>
        <w:tc>
          <w:tcPr>
            <w:tcW w:w="1159" w:type="dxa"/>
            <w:vAlign w:val="center"/>
          </w:tcPr>
          <w:p w14:paraId="6A05E935" w14:textId="77777777" w:rsidR="00212237" w:rsidRPr="00256304" w:rsidRDefault="00212237" w:rsidP="00F46101">
            <w:pPr>
              <w:spacing w:after="0" w:line="240" w:lineRule="auto"/>
              <w:ind w:left="142" w:hanging="142"/>
              <w:rPr>
                <w:rFonts w:ascii="Arial" w:hAnsi="Arial" w:cs="Arial"/>
                <w:b/>
                <w:sz w:val="20"/>
                <w:szCs w:val="20"/>
              </w:rPr>
            </w:pPr>
            <w:r w:rsidRPr="00256304">
              <w:rPr>
                <w:rFonts w:ascii="Arial" w:hAnsi="Arial" w:cs="Arial"/>
                <w:b/>
                <w:sz w:val="20"/>
                <w:szCs w:val="20"/>
              </w:rPr>
              <w:t>2023</w:t>
            </w:r>
          </w:p>
        </w:tc>
        <w:tc>
          <w:tcPr>
            <w:tcW w:w="1089" w:type="dxa"/>
            <w:vAlign w:val="center"/>
          </w:tcPr>
          <w:p w14:paraId="7FD089A4"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7E3D4E49"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10F15483"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90" w:type="dxa"/>
            <w:vAlign w:val="center"/>
          </w:tcPr>
          <w:p w14:paraId="1543E129"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6821A4E1"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6DBF3469" w14:textId="77777777" w:rsidR="00212237" w:rsidRPr="00256304" w:rsidRDefault="00212237" w:rsidP="00F46101">
            <w:pPr>
              <w:spacing w:after="0" w:line="240" w:lineRule="auto"/>
              <w:ind w:left="142" w:hanging="142"/>
              <w:jc w:val="right"/>
              <w:rPr>
                <w:rFonts w:ascii="Arial" w:hAnsi="Arial" w:cs="Arial"/>
                <w:b/>
                <w:bCs/>
                <w:sz w:val="20"/>
                <w:szCs w:val="20"/>
              </w:rPr>
            </w:pPr>
          </w:p>
        </w:tc>
        <w:tc>
          <w:tcPr>
            <w:tcW w:w="1804" w:type="dxa"/>
            <w:vAlign w:val="center"/>
          </w:tcPr>
          <w:p w14:paraId="5B4A96D4" w14:textId="77777777" w:rsidR="00212237" w:rsidRPr="00256304" w:rsidRDefault="00212237" w:rsidP="00F46101">
            <w:pPr>
              <w:spacing w:after="0" w:line="240" w:lineRule="auto"/>
              <w:ind w:left="142" w:hanging="142"/>
              <w:jc w:val="right"/>
              <w:rPr>
                <w:rFonts w:ascii="Arial" w:hAnsi="Arial" w:cs="Arial"/>
                <w:b/>
                <w:bCs/>
                <w:sz w:val="20"/>
                <w:szCs w:val="20"/>
              </w:rPr>
            </w:pPr>
          </w:p>
        </w:tc>
      </w:tr>
      <w:tr w:rsidR="00212237" w:rsidRPr="00256304" w14:paraId="0C7339EF" w14:textId="77777777" w:rsidTr="0066759D">
        <w:trPr>
          <w:trHeight w:val="573"/>
        </w:trPr>
        <w:tc>
          <w:tcPr>
            <w:tcW w:w="1159" w:type="dxa"/>
            <w:vAlign w:val="center"/>
          </w:tcPr>
          <w:p w14:paraId="46469FA3" w14:textId="77777777" w:rsidR="00212237" w:rsidRPr="00256304" w:rsidRDefault="00212237" w:rsidP="00F46101">
            <w:pPr>
              <w:spacing w:after="0" w:line="240" w:lineRule="auto"/>
              <w:ind w:left="142" w:hanging="142"/>
              <w:rPr>
                <w:rFonts w:ascii="Arial" w:hAnsi="Arial" w:cs="Arial"/>
                <w:b/>
                <w:sz w:val="20"/>
                <w:szCs w:val="20"/>
              </w:rPr>
            </w:pPr>
            <w:r w:rsidRPr="00256304">
              <w:rPr>
                <w:rFonts w:ascii="Arial" w:hAnsi="Arial" w:cs="Arial"/>
                <w:b/>
                <w:sz w:val="20"/>
                <w:szCs w:val="20"/>
              </w:rPr>
              <w:t>2024</w:t>
            </w:r>
          </w:p>
        </w:tc>
        <w:tc>
          <w:tcPr>
            <w:tcW w:w="1089" w:type="dxa"/>
            <w:vAlign w:val="center"/>
          </w:tcPr>
          <w:p w14:paraId="1E671B97"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749A2E7E"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59F69248"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90" w:type="dxa"/>
            <w:vAlign w:val="center"/>
          </w:tcPr>
          <w:p w14:paraId="6356AD65"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0F46E259"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2D661DF7" w14:textId="77777777" w:rsidR="00212237" w:rsidRPr="00256304" w:rsidRDefault="00212237" w:rsidP="00F46101">
            <w:pPr>
              <w:spacing w:after="0" w:line="240" w:lineRule="auto"/>
              <w:ind w:left="142" w:hanging="142"/>
              <w:jc w:val="right"/>
              <w:rPr>
                <w:rFonts w:ascii="Arial" w:hAnsi="Arial" w:cs="Arial"/>
                <w:b/>
                <w:bCs/>
                <w:sz w:val="20"/>
                <w:szCs w:val="20"/>
              </w:rPr>
            </w:pPr>
          </w:p>
        </w:tc>
        <w:tc>
          <w:tcPr>
            <w:tcW w:w="1804" w:type="dxa"/>
            <w:vAlign w:val="center"/>
          </w:tcPr>
          <w:p w14:paraId="419857F5" w14:textId="77777777" w:rsidR="00212237" w:rsidRPr="00256304" w:rsidRDefault="00212237" w:rsidP="00F46101">
            <w:pPr>
              <w:spacing w:after="0" w:line="240" w:lineRule="auto"/>
              <w:ind w:left="142" w:hanging="142"/>
              <w:jc w:val="right"/>
              <w:rPr>
                <w:rFonts w:ascii="Arial" w:hAnsi="Arial" w:cs="Arial"/>
                <w:b/>
                <w:bCs/>
                <w:sz w:val="20"/>
                <w:szCs w:val="20"/>
              </w:rPr>
            </w:pPr>
          </w:p>
        </w:tc>
      </w:tr>
      <w:tr w:rsidR="00212237" w:rsidRPr="00256304" w14:paraId="56152685" w14:textId="77777777" w:rsidTr="0066759D">
        <w:trPr>
          <w:trHeight w:val="573"/>
        </w:trPr>
        <w:tc>
          <w:tcPr>
            <w:tcW w:w="1159" w:type="dxa"/>
            <w:vAlign w:val="center"/>
          </w:tcPr>
          <w:p w14:paraId="3B8236D4" w14:textId="77777777" w:rsidR="00212237" w:rsidRPr="00256304" w:rsidRDefault="00212237" w:rsidP="00F46101">
            <w:pPr>
              <w:spacing w:after="0" w:line="240" w:lineRule="auto"/>
              <w:ind w:left="142" w:hanging="142"/>
              <w:rPr>
                <w:rFonts w:ascii="Arial" w:hAnsi="Arial" w:cs="Arial"/>
                <w:b/>
                <w:sz w:val="20"/>
                <w:szCs w:val="20"/>
              </w:rPr>
            </w:pPr>
            <w:r w:rsidRPr="00256304">
              <w:rPr>
                <w:rFonts w:ascii="Arial" w:hAnsi="Arial" w:cs="Arial"/>
                <w:b/>
                <w:sz w:val="20"/>
                <w:szCs w:val="20"/>
              </w:rPr>
              <w:t>2025</w:t>
            </w:r>
          </w:p>
        </w:tc>
        <w:tc>
          <w:tcPr>
            <w:tcW w:w="1089" w:type="dxa"/>
            <w:vAlign w:val="center"/>
          </w:tcPr>
          <w:p w14:paraId="0D7E34EA"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3DC0BCF0"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261D2B6A"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90" w:type="dxa"/>
            <w:vAlign w:val="center"/>
          </w:tcPr>
          <w:p w14:paraId="48174E62"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4126ED61" w14:textId="77777777" w:rsidR="00212237" w:rsidRPr="00256304" w:rsidRDefault="00212237" w:rsidP="00F46101">
            <w:pPr>
              <w:adjustRightInd w:val="0"/>
              <w:spacing w:after="0" w:line="240" w:lineRule="auto"/>
              <w:ind w:left="142" w:hanging="142"/>
              <w:jc w:val="right"/>
              <w:rPr>
                <w:rFonts w:ascii="Arial" w:hAnsi="Arial" w:cs="Arial"/>
                <w:sz w:val="20"/>
                <w:szCs w:val="20"/>
              </w:rPr>
            </w:pPr>
          </w:p>
        </w:tc>
        <w:tc>
          <w:tcPr>
            <w:tcW w:w="1089" w:type="dxa"/>
            <w:vAlign w:val="center"/>
          </w:tcPr>
          <w:p w14:paraId="0D6D6BAC" w14:textId="77777777" w:rsidR="00212237" w:rsidRPr="00256304" w:rsidRDefault="00212237" w:rsidP="00F46101">
            <w:pPr>
              <w:spacing w:after="0" w:line="240" w:lineRule="auto"/>
              <w:ind w:left="142" w:hanging="142"/>
              <w:jc w:val="right"/>
              <w:rPr>
                <w:rFonts w:ascii="Arial" w:hAnsi="Arial" w:cs="Arial"/>
                <w:b/>
                <w:bCs/>
                <w:sz w:val="20"/>
                <w:szCs w:val="20"/>
              </w:rPr>
            </w:pPr>
          </w:p>
        </w:tc>
        <w:tc>
          <w:tcPr>
            <w:tcW w:w="1804" w:type="dxa"/>
            <w:vAlign w:val="center"/>
          </w:tcPr>
          <w:p w14:paraId="39C85943" w14:textId="77777777" w:rsidR="00212237" w:rsidRPr="00256304" w:rsidRDefault="00212237" w:rsidP="00F46101">
            <w:pPr>
              <w:spacing w:after="0" w:line="240" w:lineRule="auto"/>
              <w:ind w:left="142" w:hanging="142"/>
              <w:jc w:val="right"/>
              <w:rPr>
                <w:rFonts w:ascii="Arial" w:hAnsi="Arial" w:cs="Arial"/>
                <w:b/>
                <w:bCs/>
                <w:sz w:val="20"/>
                <w:szCs w:val="20"/>
              </w:rPr>
            </w:pPr>
          </w:p>
        </w:tc>
      </w:tr>
    </w:tbl>
    <w:p w14:paraId="0473AB97" w14:textId="77777777" w:rsidR="00212237" w:rsidRPr="00256304" w:rsidRDefault="00212237" w:rsidP="00212237">
      <w:pPr>
        <w:spacing w:after="0" w:line="240" w:lineRule="auto"/>
        <w:ind w:left="567"/>
        <w:jc w:val="both"/>
        <w:rPr>
          <w:rFonts w:ascii="Arial" w:hAnsi="Arial" w:cs="Arial"/>
          <w:b/>
          <w:bCs/>
          <w:sz w:val="16"/>
          <w:szCs w:val="16"/>
        </w:rPr>
      </w:pPr>
      <w:r w:rsidRPr="00256304">
        <w:rPr>
          <w:rFonts w:ascii="Arial" w:hAnsi="Arial" w:cs="Arial"/>
          <w:b/>
          <w:bCs/>
          <w:sz w:val="16"/>
          <w:szCs w:val="16"/>
        </w:rPr>
        <w:t>* Please indicate the main reasons for accounts lost.</w:t>
      </w:r>
    </w:p>
    <w:p w14:paraId="648A6937" w14:textId="77777777" w:rsidR="00212237" w:rsidRPr="00256304" w:rsidRDefault="00212237" w:rsidP="00212237">
      <w:pPr>
        <w:rPr>
          <w:rFonts w:ascii="Arial" w:hAnsi="Arial" w:cs="Arial"/>
          <w:b/>
          <w:bCs/>
        </w:rPr>
      </w:pPr>
      <w:r w:rsidRPr="00256304">
        <w:rPr>
          <w:rFonts w:ascii="Arial" w:hAnsi="Arial" w:cs="Arial"/>
          <w:b/>
          <w:bCs/>
        </w:rPr>
        <w:br w:type="page"/>
      </w:r>
    </w:p>
    <w:p w14:paraId="2CF34703"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i w:val="0"/>
          <w:caps/>
          <w:sz w:val="24"/>
          <w:szCs w:val="24"/>
        </w:rPr>
      </w:pPr>
      <w:r w:rsidRPr="00256304">
        <w:rPr>
          <w:rFonts w:ascii="Arial" w:hAnsi="Arial" w:cs="Arial"/>
          <w:b/>
          <w:i w:val="0"/>
          <w:sz w:val="24"/>
          <w:szCs w:val="24"/>
        </w:rPr>
        <w:lastRenderedPageBreak/>
        <w:t>Business risk management and compliance/ internal control structure</w:t>
      </w:r>
    </w:p>
    <w:p w14:paraId="0BF80460" w14:textId="77777777" w:rsidR="00212237" w:rsidRPr="00256304" w:rsidRDefault="00212237" w:rsidP="00212237">
      <w:pPr>
        <w:spacing w:after="0" w:line="240" w:lineRule="auto"/>
        <w:ind w:left="142" w:hanging="142"/>
        <w:jc w:val="both"/>
        <w:rPr>
          <w:rFonts w:ascii="Arial" w:hAnsi="Arial" w:cs="Arial"/>
        </w:rPr>
      </w:pPr>
    </w:p>
    <w:p w14:paraId="44CC98E3"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Provide the following in relation to the company’s risk management:</w:t>
      </w:r>
    </w:p>
    <w:p w14:paraId="78121746" w14:textId="77777777" w:rsidR="00212237" w:rsidRPr="00256304" w:rsidRDefault="00212237" w:rsidP="00212237">
      <w:pPr>
        <w:spacing w:after="0" w:line="240" w:lineRule="auto"/>
        <w:ind w:left="567"/>
        <w:jc w:val="both"/>
        <w:rPr>
          <w:rFonts w:ascii="Arial" w:hAnsi="Arial" w:cs="Arial"/>
        </w:rPr>
      </w:pPr>
    </w:p>
    <w:p w14:paraId="6913DE53"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Outline your risk management approach. Describe how risk is managed within your company; include your approach to legal, operational, reputational and business risks.</w:t>
      </w:r>
    </w:p>
    <w:p w14:paraId="3A4506C5" w14:textId="77777777" w:rsidR="00212237" w:rsidRPr="00256304" w:rsidRDefault="00212237" w:rsidP="00212237">
      <w:pPr>
        <w:spacing w:after="0" w:line="240" w:lineRule="auto"/>
        <w:ind w:left="1134"/>
        <w:jc w:val="both"/>
        <w:rPr>
          <w:rFonts w:ascii="Arial" w:hAnsi="Arial" w:cs="Arial"/>
        </w:rPr>
      </w:pPr>
    </w:p>
    <w:p w14:paraId="05218DA2"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What procedures (penetration tests, fraud risk mitigation/prevention process) are in place to handle technology-related risks? i.e. Cybersecurity measures and data privacy measures. How robust are the controls in place?</w:t>
      </w:r>
    </w:p>
    <w:p w14:paraId="73434010" w14:textId="77777777" w:rsidR="00212237" w:rsidRPr="00256304" w:rsidRDefault="00212237" w:rsidP="00212237">
      <w:pPr>
        <w:spacing w:after="0" w:line="240" w:lineRule="auto"/>
        <w:ind w:left="1134"/>
        <w:jc w:val="both"/>
        <w:rPr>
          <w:rFonts w:ascii="Arial" w:hAnsi="Arial" w:cs="Arial"/>
        </w:rPr>
      </w:pPr>
    </w:p>
    <w:p w14:paraId="75FD9933"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 xml:space="preserve">List all professionals and committees, their roles and responsibilities, who are responsible for implementing the operational risk management framework. Please also indicate the transformation status.  </w:t>
      </w:r>
    </w:p>
    <w:p w14:paraId="1CEB2F3E" w14:textId="77777777" w:rsidR="00212237" w:rsidRPr="00256304" w:rsidRDefault="00212237" w:rsidP="00212237">
      <w:pPr>
        <w:spacing w:after="0" w:line="240" w:lineRule="auto"/>
        <w:jc w:val="both"/>
        <w:rPr>
          <w:rFonts w:ascii="Arial" w:hAnsi="Arial" w:cs="Arial"/>
        </w:rPr>
      </w:pPr>
    </w:p>
    <w:p w14:paraId="05801ECA"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Describe how the company manages conflicts of interest.</w:t>
      </w:r>
    </w:p>
    <w:p w14:paraId="1F29E6E1" w14:textId="77777777" w:rsidR="00212237" w:rsidRPr="00256304" w:rsidRDefault="00212237" w:rsidP="00212237">
      <w:pPr>
        <w:pStyle w:val="ListParagraph"/>
        <w:rPr>
          <w:rFonts w:ascii="Arial" w:hAnsi="Arial" w:cs="Arial"/>
          <w:sz w:val="24"/>
          <w:szCs w:val="24"/>
        </w:rPr>
      </w:pPr>
    </w:p>
    <w:p w14:paraId="258B01C2"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Has the organisation been fined or paid a penalty in the past? Provide a reason. How will this be prevented in future?</w:t>
      </w:r>
    </w:p>
    <w:p w14:paraId="60CF35E8" w14:textId="77777777" w:rsidR="00212237" w:rsidRPr="00256304" w:rsidRDefault="00212237" w:rsidP="00212237">
      <w:pPr>
        <w:spacing w:after="0" w:line="240" w:lineRule="auto"/>
        <w:ind w:left="567"/>
        <w:jc w:val="both"/>
        <w:rPr>
          <w:rFonts w:ascii="Arial" w:hAnsi="Arial" w:cs="Arial"/>
        </w:rPr>
      </w:pPr>
    </w:p>
    <w:p w14:paraId="0853FB99"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Provide the following in relation to the company’s compliance:</w:t>
      </w:r>
    </w:p>
    <w:p w14:paraId="18E7C8CB" w14:textId="77777777" w:rsidR="00212237" w:rsidRPr="00256304" w:rsidRDefault="00212237" w:rsidP="00212237">
      <w:pPr>
        <w:spacing w:after="0" w:line="240" w:lineRule="auto"/>
        <w:ind w:left="1134"/>
        <w:jc w:val="both"/>
        <w:rPr>
          <w:rFonts w:ascii="Arial" w:hAnsi="Arial" w:cs="Arial"/>
        </w:rPr>
      </w:pPr>
    </w:p>
    <w:p w14:paraId="0F0ECDAB"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 xml:space="preserve">Provide a detailed summary of your company’s compliance process. </w:t>
      </w:r>
    </w:p>
    <w:p w14:paraId="45F4DC42" w14:textId="77777777" w:rsidR="00212237" w:rsidRPr="00256304" w:rsidRDefault="00212237" w:rsidP="00212237">
      <w:pPr>
        <w:spacing w:after="0" w:line="240" w:lineRule="auto"/>
        <w:ind w:left="1134"/>
        <w:jc w:val="both"/>
        <w:rPr>
          <w:rFonts w:ascii="Arial" w:hAnsi="Arial" w:cs="Arial"/>
        </w:rPr>
      </w:pPr>
    </w:p>
    <w:p w14:paraId="5DB2A039"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Identify senior and key personnel individuals in the company’s compliance process and a brief succession planning on regulated positions. Please also indicate the transformation status;</w:t>
      </w:r>
    </w:p>
    <w:p w14:paraId="28B99927" w14:textId="77777777" w:rsidR="00212237" w:rsidRPr="00256304" w:rsidRDefault="00212237" w:rsidP="00212237">
      <w:pPr>
        <w:spacing w:after="0" w:line="240" w:lineRule="auto"/>
        <w:ind w:left="1134"/>
        <w:jc w:val="both"/>
        <w:rPr>
          <w:rFonts w:ascii="Arial" w:hAnsi="Arial" w:cs="Arial"/>
        </w:rPr>
      </w:pPr>
    </w:p>
    <w:p w14:paraId="73353CF7"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Describe the company’s code of conduct and ethics policy.</w:t>
      </w:r>
    </w:p>
    <w:p w14:paraId="5C70BABA" w14:textId="77777777" w:rsidR="00212237" w:rsidRPr="00256304" w:rsidRDefault="00212237" w:rsidP="00212237">
      <w:pPr>
        <w:spacing w:after="0" w:line="240" w:lineRule="auto"/>
        <w:jc w:val="both"/>
        <w:rPr>
          <w:rFonts w:ascii="Arial" w:hAnsi="Arial" w:cs="Arial"/>
        </w:rPr>
      </w:pPr>
    </w:p>
    <w:p w14:paraId="6BB85A18"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Describe the company’s staff confidentiality agreement.</w:t>
      </w:r>
    </w:p>
    <w:p w14:paraId="1A653379" w14:textId="77777777" w:rsidR="00212237" w:rsidRPr="00256304" w:rsidRDefault="00212237" w:rsidP="00212237">
      <w:pPr>
        <w:spacing w:after="0" w:line="240" w:lineRule="auto"/>
        <w:jc w:val="both"/>
        <w:rPr>
          <w:rFonts w:ascii="Arial" w:hAnsi="Arial" w:cs="Arial"/>
        </w:rPr>
      </w:pPr>
    </w:p>
    <w:p w14:paraId="37745A09"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Describe the company’s data protection and privacy policy.</w:t>
      </w:r>
    </w:p>
    <w:p w14:paraId="05AEE423" w14:textId="77777777" w:rsidR="00212237" w:rsidRPr="00256304" w:rsidRDefault="00212237" w:rsidP="00212237">
      <w:pPr>
        <w:spacing w:after="0" w:line="240" w:lineRule="auto"/>
        <w:ind w:left="1134"/>
        <w:jc w:val="both"/>
        <w:rPr>
          <w:rFonts w:ascii="Arial" w:hAnsi="Arial" w:cs="Arial"/>
        </w:rPr>
      </w:pPr>
    </w:p>
    <w:p w14:paraId="2172D687"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Describe the company’s personal Account Trading policy, if any, and provide the main requirements and or constraints.</w:t>
      </w:r>
    </w:p>
    <w:p w14:paraId="4D9CBB47" w14:textId="77777777" w:rsidR="00212237" w:rsidRPr="00256304" w:rsidRDefault="00212237" w:rsidP="00212237">
      <w:pPr>
        <w:spacing w:after="0" w:line="240" w:lineRule="auto"/>
        <w:ind w:left="1134"/>
        <w:jc w:val="both"/>
        <w:rPr>
          <w:rFonts w:ascii="Arial" w:hAnsi="Arial" w:cs="Arial"/>
        </w:rPr>
      </w:pPr>
    </w:p>
    <w:p w14:paraId="10C98284" w14:textId="77777777" w:rsidR="00212237" w:rsidRPr="00256304" w:rsidRDefault="00212237" w:rsidP="00212237">
      <w:pPr>
        <w:numPr>
          <w:ilvl w:val="1"/>
          <w:numId w:val="2"/>
        </w:numPr>
        <w:spacing w:after="0" w:line="240" w:lineRule="auto"/>
        <w:ind w:left="1134" w:hanging="567"/>
        <w:jc w:val="both"/>
        <w:rPr>
          <w:rFonts w:ascii="Arial" w:hAnsi="Arial" w:cs="Arial"/>
        </w:rPr>
      </w:pPr>
      <w:r w:rsidRPr="00256304">
        <w:rPr>
          <w:rFonts w:ascii="Arial" w:hAnsi="Arial" w:cs="Arial"/>
        </w:rPr>
        <w:t>Describe the systems in place to ensure that portfolio managers are within the client mandates.</w:t>
      </w:r>
    </w:p>
    <w:p w14:paraId="1DA0AEC3" w14:textId="77777777" w:rsidR="00212237" w:rsidRPr="00256304" w:rsidRDefault="00212237" w:rsidP="00212237">
      <w:pPr>
        <w:spacing w:after="0" w:line="240" w:lineRule="auto"/>
        <w:ind w:left="567"/>
        <w:jc w:val="both"/>
        <w:rPr>
          <w:rFonts w:ascii="Arial" w:hAnsi="Arial" w:cs="Arial"/>
        </w:rPr>
      </w:pPr>
    </w:p>
    <w:p w14:paraId="385D3A25"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Have you in your previous financial year had any non-compliance breaches? How are breaches with compliance dealt with, minimised or prevented?</w:t>
      </w:r>
    </w:p>
    <w:p w14:paraId="6B8C65F8" w14:textId="77777777" w:rsidR="00212237" w:rsidRPr="00256304" w:rsidRDefault="00212237" w:rsidP="00212237">
      <w:pPr>
        <w:spacing w:after="0" w:line="240" w:lineRule="auto"/>
        <w:ind w:left="567"/>
        <w:jc w:val="both"/>
        <w:rPr>
          <w:rFonts w:ascii="Arial" w:hAnsi="Arial" w:cs="Arial"/>
        </w:rPr>
      </w:pPr>
    </w:p>
    <w:p w14:paraId="0430D4B5"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Does your company have an internal auditor and if so, what procedures related to your company, have been reviewed by the audit staff.</w:t>
      </w:r>
    </w:p>
    <w:p w14:paraId="605CCFBC" w14:textId="77777777" w:rsidR="00212237" w:rsidRPr="00256304" w:rsidRDefault="00212237" w:rsidP="00212237">
      <w:pPr>
        <w:spacing w:after="0" w:line="240" w:lineRule="auto"/>
        <w:jc w:val="both"/>
        <w:rPr>
          <w:rFonts w:ascii="Arial" w:hAnsi="Arial" w:cs="Arial"/>
        </w:rPr>
      </w:pPr>
    </w:p>
    <w:p w14:paraId="639A5109"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Length of time your company has been engaged with its current auditing firm?</w:t>
      </w:r>
    </w:p>
    <w:p w14:paraId="1D5ACEEC" w14:textId="77777777" w:rsidR="0066759D" w:rsidRPr="00256304" w:rsidRDefault="0066759D" w:rsidP="0066759D">
      <w:pPr>
        <w:pStyle w:val="ListParagraph"/>
        <w:rPr>
          <w:rFonts w:ascii="Arial" w:hAnsi="Arial" w:cs="Arial"/>
        </w:rPr>
      </w:pPr>
    </w:p>
    <w:p w14:paraId="5C5754BD" w14:textId="77777777" w:rsidR="0066759D" w:rsidRPr="00256304" w:rsidRDefault="0066759D" w:rsidP="00212237">
      <w:pPr>
        <w:numPr>
          <w:ilvl w:val="0"/>
          <w:numId w:val="2"/>
        </w:numPr>
        <w:spacing w:after="0" w:line="240" w:lineRule="auto"/>
        <w:ind w:left="567" w:hanging="567"/>
        <w:jc w:val="both"/>
        <w:rPr>
          <w:rFonts w:ascii="Arial" w:hAnsi="Arial" w:cs="Arial"/>
        </w:rPr>
      </w:pPr>
    </w:p>
    <w:p w14:paraId="3223BC22"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Has your company changed auditors in the past year? If so, please explain why?</w:t>
      </w:r>
    </w:p>
    <w:p w14:paraId="1FF5337A" w14:textId="77777777" w:rsidR="00212237" w:rsidRPr="00256304" w:rsidRDefault="00212237" w:rsidP="00212237">
      <w:pPr>
        <w:spacing w:after="0" w:line="240" w:lineRule="auto"/>
        <w:ind w:left="567"/>
        <w:jc w:val="both"/>
        <w:rPr>
          <w:rFonts w:ascii="Arial" w:hAnsi="Arial" w:cs="Arial"/>
        </w:rPr>
      </w:pPr>
    </w:p>
    <w:p w14:paraId="1CC4A1F8"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Please provide copies of the company’s most recent audited financial statements and auditor’s -management letter (attach as an Appendix).</w:t>
      </w:r>
    </w:p>
    <w:p w14:paraId="3E8667FB" w14:textId="77777777" w:rsidR="00212237" w:rsidRPr="00256304" w:rsidRDefault="00212237" w:rsidP="00212237">
      <w:pPr>
        <w:spacing w:after="0" w:line="240" w:lineRule="auto"/>
        <w:ind w:left="567"/>
        <w:jc w:val="both"/>
        <w:rPr>
          <w:rFonts w:ascii="Arial" w:hAnsi="Arial" w:cs="Arial"/>
        </w:rPr>
      </w:pPr>
    </w:p>
    <w:p w14:paraId="454FED90"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Describe your internal processes around the fair and equitable treatment of clients (fair dealing) as well as your staff personal trades rules.</w:t>
      </w:r>
    </w:p>
    <w:p w14:paraId="26597DF0" w14:textId="77777777" w:rsidR="00212237" w:rsidRPr="00256304" w:rsidRDefault="00212237" w:rsidP="00212237">
      <w:pPr>
        <w:spacing w:after="0" w:line="240" w:lineRule="auto"/>
        <w:ind w:left="567"/>
        <w:jc w:val="both"/>
        <w:rPr>
          <w:rFonts w:ascii="Arial" w:hAnsi="Arial" w:cs="Arial"/>
        </w:rPr>
      </w:pPr>
    </w:p>
    <w:p w14:paraId="524124BF"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Have you outsourced any material business activity. If so, please state the activity outsourced.</w:t>
      </w:r>
    </w:p>
    <w:p w14:paraId="282B94F2" w14:textId="77777777" w:rsidR="00212237" w:rsidRPr="00256304" w:rsidRDefault="00212237" w:rsidP="00212237">
      <w:pPr>
        <w:spacing w:after="0" w:line="240" w:lineRule="auto"/>
        <w:jc w:val="both"/>
        <w:rPr>
          <w:rFonts w:ascii="Arial" w:hAnsi="Arial" w:cs="Arial"/>
        </w:rPr>
      </w:pPr>
    </w:p>
    <w:p w14:paraId="2AFDCE6C" w14:textId="77777777" w:rsidR="00212237" w:rsidRPr="00256304" w:rsidRDefault="00212237" w:rsidP="00212237">
      <w:pPr>
        <w:numPr>
          <w:ilvl w:val="0"/>
          <w:numId w:val="2"/>
        </w:numPr>
        <w:spacing w:after="0" w:line="240" w:lineRule="auto"/>
        <w:ind w:left="567" w:hanging="567"/>
        <w:jc w:val="both"/>
        <w:rPr>
          <w:rFonts w:ascii="Arial" w:hAnsi="Arial" w:cs="Arial"/>
        </w:rPr>
      </w:pPr>
      <w:r w:rsidRPr="00256304">
        <w:rPr>
          <w:rFonts w:ascii="Arial" w:hAnsi="Arial" w:cs="Arial"/>
        </w:rPr>
        <w:t>Describe the levels of professional indemnity, cyber cover , errors and omissions and fidelity insurance that your company carries. List the insurers and show the amounts covered by each.</w:t>
      </w:r>
    </w:p>
    <w:p w14:paraId="1547A61A" w14:textId="77777777" w:rsidR="0066759D" w:rsidRPr="00256304" w:rsidRDefault="0066759D">
      <w:pPr>
        <w:rPr>
          <w:rFonts w:ascii="Arial" w:eastAsiaTheme="minorHAnsi" w:hAnsi="Arial" w:cs="Arial"/>
          <w:lang w:eastAsia="en-US"/>
        </w:rPr>
      </w:pPr>
      <w:r w:rsidRPr="00256304">
        <w:rPr>
          <w:rFonts w:ascii="Arial" w:eastAsiaTheme="minorHAnsi" w:hAnsi="Arial" w:cs="Arial"/>
          <w:i/>
          <w:iCs/>
        </w:rPr>
        <w:br w:type="page"/>
      </w:r>
    </w:p>
    <w:p w14:paraId="775C1008" w14:textId="55721976"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i w:val="0"/>
          <w:sz w:val="24"/>
          <w:szCs w:val="24"/>
        </w:rPr>
      </w:pPr>
      <w:r w:rsidRPr="00256304">
        <w:rPr>
          <w:rFonts w:ascii="Arial" w:hAnsi="Arial" w:cs="Arial"/>
          <w:b/>
          <w:i w:val="0"/>
          <w:sz w:val="24"/>
          <w:szCs w:val="24"/>
        </w:rPr>
        <w:lastRenderedPageBreak/>
        <w:t>Client servicing and reporting</w:t>
      </w:r>
    </w:p>
    <w:p w14:paraId="21E00C67" w14:textId="77777777" w:rsidR="00212237" w:rsidRPr="00256304" w:rsidRDefault="00212237" w:rsidP="00212237">
      <w:pPr>
        <w:spacing w:after="0" w:line="240" w:lineRule="auto"/>
        <w:ind w:left="142" w:hanging="142"/>
        <w:jc w:val="both"/>
        <w:rPr>
          <w:rFonts w:ascii="Arial" w:hAnsi="Arial" w:cs="Arial"/>
        </w:rPr>
      </w:pPr>
    </w:p>
    <w:p w14:paraId="2B488AE2" w14:textId="77777777" w:rsidR="00212237" w:rsidRPr="00256304" w:rsidRDefault="00212237" w:rsidP="00212237">
      <w:pPr>
        <w:numPr>
          <w:ilvl w:val="0"/>
          <w:numId w:val="3"/>
        </w:numPr>
        <w:spacing w:after="0" w:line="240" w:lineRule="auto"/>
        <w:ind w:left="567" w:hanging="567"/>
        <w:jc w:val="both"/>
        <w:rPr>
          <w:rFonts w:ascii="Arial" w:hAnsi="Arial" w:cs="Arial"/>
        </w:rPr>
      </w:pPr>
      <w:r w:rsidRPr="00256304">
        <w:rPr>
          <w:rFonts w:ascii="Arial" w:hAnsi="Arial" w:cs="Arial"/>
        </w:rPr>
        <w:t>Provide the following in relation to the company’s client servicing:</w:t>
      </w:r>
    </w:p>
    <w:p w14:paraId="1904D42C" w14:textId="77777777" w:rsidR="00212237" w:rsidRPr="00256304" w:rsidRDefault="00212237" w:rsidP="00212237">
      <w:pPr>
        <w:spacing w:after="0" w:line="240" w:lineRule="auto"/>
        <w:ind w:left="567"/>
        <w:jc w:val="both"/>
        <w:rPr>
          <w:rFonts w:ascii="Arial" w:hAnsi="Arial" w:cs="Arial"/>
        </w:rPr>
      </w:pPr>
    </w:p>
    <w:p w14:paraId="694C6E2E" w14:textId="77777777" w:rsidR="00212237" w:rsidRPr="00256304" w:rsidRDefault="00212237" w:rsidP="00212237">
      <w:pPr>
        <w:numPr>
          <w:ilvl w:val="1"/>
          <w:numId w:val="3"/>
        </w:numPr>
        <w:spacing w:after="0" w:line="240" w:lineRule="auto"/>
        <w:ind w:left="1134" w:hanging="567"/>
        <w:jc w:val="both"/>
        <w:rPr>
          <w:rFonts w:ascii="Arial" w:hAnsi="Arial" w:cs="Arial"/>
        </w:rPr>
      </w:pPr>
      <w:r w:rsidRPr="00256304">
        <w:rPr>
          <w:rFonts w:ascii="Arial" w:hAnsi="Arial" w:cs="Arial"/>
        </w:rPr>
        <w:t>Company structure (flow chart) and a brief explanation of division, department or company involved in client services.</w:t>
      </w:r>
    </w:p>
    <w:p w14:paraId="342BBE84" w14:textId="77777777" w:rsidR="00212237" w:rsidRPr="00256304" w:rsidRDefault="00212237" w:rsidP="00212237">
      <w:pPr>
        <w:spacing w:after="0" w:line="240" w:lineRule="auto"/>
        <w:jc w:val="both"/>
        <w:rPr>
          <w:rFonts w:ascii="Arial" w:hAnsi="Arial" w:cs="Arial"/>
        </w:rPr>
      </w:pPr>
    </w:p>
    <w:p w14:paraId="0D38A5B3" w14:textId="77777777" w:rsidR="00212237" w:rsidRPr="00256304" w:rsidRDefault="00212237" w:rsidP="00212237">
      <w:pPr>
        <w:numPr>
          <w:ilvl w:val="1"/>
          <w:numId w:val="3"/>
        </w:numPr>
        <w:spacing w:after="0" w:line="240" w:lineRule="auto"/>
        <w:ind w:left="1134" w:hanging="567"/>
        <w:jc w:val="both"/>
        <w:rPr>
          <w:rFonts w:ascii="Arial" w:hAnsi="Arial" w:cs="Arial"/>
        </w:rPr>
      </w:pPr>
      <w:r w:rsidRPr="00256304">
        <w:rPr>
          <w:rFonts w:ascii="Arial" w:hAnsi="Arial" w:cs="Arial"/>
        </w:rPr>
        <w:t>Biographies of key professionals involved in client services as well as their experience, transformation status and their length of tenure with the company.</w:t>
      </w:r>
    </w:p>
    <w:p w14:paraId="51396C0A" w14:textId="77777777" w:rsidR="00212237" w:rsidRPr="00256304" w:rsidRDefault="00212237" w:rsidP="00212237">
      <w:pPr>
        <w:spacing w:after="0" w:line="240" w:lineRule="auto"/>
        <w:ind w:left="1134"/>
        <w:jc w:val="both"/>
        <w:rPr>
          <w:rFonts w:ascii="Arial" w:hAnsi="Arial" w:cs="Arial"/>
          <w:color w:val="000000" w:themeColor="text1"/>
        </w:rPr>
      </w:pPr>
    </w:p>
    <w:p w14:paraId="22F29553" w14:textId="77777777" w:rsidR="00212237" w:rsidRPr="00256304" w:rsidRDefault="00212237" w:rsidP="00212237">
      <w:pPr>
        <w:numPr>
          <w:ilvl w:val="0"/>
          <w:numId w:val="3"/>
        </w:numPr>
        <w:spacing w:after="0" w:line="240" w:lineRule="auto"/>
        <w:ind w:left="567" w:hanging="567"/>
        <w:jc w:val="both"/>
        <w:rPr>
          <w:rFonts w:ascii="Arial" w:hAnsi="Arial" w:cs="Arial"/>
          <w:color w:val="000000" w:themeColor="text1"/>
        </w:rPr>
      </w:pPr>
      <w:r w:rsidRPr="00256304">
        <w:rPr>
          <w:rFonts w:ascii="Arial" w:hAnsi="Arial" w:cs="Arial"/>
          <w:color w:val="000000" w:themeColor="text1"/>
        </w:rPr>
        <w:t>Confirm that your company can provide accurate, asset and transaction statements within 5 business days following month-end, or provide a proposed work around if only available later. Provide samples of client reports (attach as Annexure).</w:t>
      </w:r>
    </w:p>
    <w:p w14:paraId="4F5754E3" w14:textId="77777777" w:rsidR="00212237" w:rsidRPr="00256304" w:rsidRDefault="00212237" w:rsidP="00212237">
      <w:pPr>
        <w:spacing w:after="0" w:line="240" w:lineRule="auto"/>
        <w:ind w:left="567"/>
        <w:jc w:val="both"/>
        <w:rPr>
          <w:rFonts w:ascii="Arial" w:hAnsi="Arial" w:cs="Arial"/>
          <w:color w:val="000000" w:themeColor="text1"/>
        </w:rPr>
      </w:pPr>
    </w:p>
    <w:p w14:paraId="64606A18" w14:textId="77777777" w:rsidR="00212237" w:rsidRPr="00256304" w:rsidRDefault="00212237" w:rsidP="00212237">
      <w:pPr>
        <w:numPr>
          <w:ilvl w:val="0"/>
          <w:numId w:val="3"/>
        </w:numPr>
        <w:spacing w:after="0" w:line="240" w:lineRule="auto"/>
        <w:ind w:left="567" w:hanging="567"/>
        <w:jc w:val="both"/>
        <w:rPr>
          <w:rFonts w:ascii="Arial" w:hAnsi="Arial" w:cs="Arial"/>
          <w:color w:val="000000" w:themeColor="text1"/>
        </w:rPr>
      </w:pPr>
      <w:r w:rsidRPr="00256304">
        <w:rPr>
          <w:rFonts w:ascii="Arial" w:hAnsi="Arial" w:cs="Arial"/>
          <w:color w:val="000000" w:themeColor="text1"/>
        </w:rPr>
        <w:t>Describe your company's capabilities for providing customised reports. Also, confirm the ability to provide the following with sample reports:</w:t>
      </w:r>
    </w:p>
    <w:p w14:paraId="61D30E8E" w14:textId="77777777" w:rsidR="00212237" w:rsidRPr="00256304" w:rsidRDefault="00212237" w:rsidP="00212237">
      <w:pPr>
        <w:spacing w:after="0" w:line="240" w:lineRule="auto"/>
        <w:ind w:left="567"/>
        <w:jc w:val="both"/>
        <w:rPr>
          <w:rFonts w:ascii="Arial" w:hAnsi="Arial" w:cs="Arial"/>
          <w:color w:val="000000" w:themeColor="text1"/>
        </w:rPr>
      </w:pPr>
    </w:p>
    <w:p w14:paraId="78E256BE" w14:textId="77777777" w:rsidR="00212237" w:rsidRPr="00256304" w:rsidRDefault="00212237" w:rsidP="00212237">
      <w:pPr>
        <w:numPr>
          <w:ilvl w:val="1"/>
          <w:numId w:val="3"/>
        </w:numPr>
        <w:spacing w:after="0" w:line="240" w:lineRule="auto"/>
        <w:ind w:left="1134" w:hanging="567"/>
        <w:jc w:val="both"/>
        <w:rPr>
          <w:rFonts w:ascii="Arial" w:hAnsi="Arial" w:cs="Arial"/>
          <w:color w:val="000000" w:themeColor="text1"/>
        </w:rPr>
      </w:pPr>
      <w:r w:rsidRPr="00256304">
        <w:rPr>
          <w:rFonts w:ascii="Arial" w:hAnsi="Arial" w:cs="Arial"/>
          <w:color w:val="000000" w:themeColor="text1"/>
        </w:rPr>
        <w:t>Reporting required in terms of South African insurance regulations.</w:t>
      </w:r>
    </w:p>
    <w:p w14:paraId="1E26AC37" w14:textId="77777777" w:rsidR="00212237" w:rsidRPr="00256304" w:rsidRDefault="00212237" w:rsidP="00212237">
      <w:pPr>
        <w:spacing w:after="0" w:line="240" w:lineRule="auto"/>
        <w:ind w:left="1134"/>
        <w:jc w:val="both"/>
        <w:rPr>
          <w:rFonts w:ascii="Arial" w:hAnsi="Arial" w:cs="Arial"/>
          <w:color w:val="000000" w:themeColor="text1"/>
        </w:rPr>
      </w:pPr>
    </w:p>
    <w:p w14:paraId="4CA970C1" w14:textId="77777777" w:rsidR="00212237" w:rsidRPr="00256304" w:rsidRDefault="00212237" w:rsidP="00212237">
      <w:pPr>
        <w:numPr>
          <w:ilvl w:val="1"/>
          <w:numId w:val="3"/>
        </w:numPr>
        <w:spacing w:after="0" w:line="240" w:lineRule="auto"/>
        <w:ind w:left="1134" w:hanging="567"/>
        <w:jc w:val="both"/>
        <w:rPr>
          <w:rFonts w:ascii="Arial" w:hAnsi="Arial" w:cs="Arial"/>
          <w:color w:val="000000" w:themeColor="text1"/>
        </w:rPr>
      </w:pPr>
      <w:r w:rsidRPr="00256304">
        <w:rPr>
          <w:rFonts w:ascii="Arial" w:hAnsi="Arial" w:cs="Arial"/>
          <w:color w:val="000000" w:themeColor="text1"/>
        </w:rPr>
        <w:t>Instrument breakdown.</w:t>
      </w:r>
    </w:p>
    <w:p w14:paraId="1B576D7D" w14:textId="77777777" w:rsidR="00212237" w:rsidRPr="00256304" w:rsidRDefault="00212237" w:rsidP="00212237">
      <w:pPr>
        <w:spacing w:after="0" w:line="240" w:lineRule="auto"/>
        <w:ind w:left="1134"/>
        <w:jc w:val="both"/>
        <w:rPr>
          <w:rFonts w:ascii="Arial" w:hAnsi="Arial" w:cs="Arial"/>
          <w:color w:val="000000" w:themeColor="text1"/>
        </w:rPr>
      </w:pPr>
    </w:p>
    <w:p w14:paraId="041011EE" w14:textId="77777777" w:rsidR="00212237" w:rsidRPr="00256304" w:rsidRDefault="00212237" w:rsidP="00212237">
      <w:pPr>
        <w:numPr>
          <w:ilvl w:val="1"/>
          <w:numId w:val="3"/>
        </w:numPr>
        <w:spacing w:after="0" w:line="240" w:lineRule="auto"/>
        <w:ind w:left="1134" w:hanging="567"/>
        <w:jc w:val="both"/>
        <w:rPr>
          <w:rFonts w:ascii="Arial" w:hAnsi="Arial" w:cs="Arial"/>
          <w:color w:val="000000" w:themeColor="text1"/>
        </w:rPr>
      </w:pPr>
      <w:r w:rsidRPr="00256304">
        <w:rPr>
          <w:rFonts w:ascii="Arial" w:hAnsi="Arial" w:cs="Arial"/>
          <w:color w:val="000000" w:themeColor="text1"/>
        </w:rPr>
        <w:t>Credit and duration statics.</w:t>
      </w:r>
    </w:p>
    <w:p w14:paraId="778C8FCE" w14:textId="77777777" w:rsidR="00212237" w:rsidRPr="00256304" w:rsidRDefault="00212237" w:rsidP="00212237">
      <w:pPr>
        <w:spacing w:after="0" w:line="240" w:lineRule="auto"/>
        <w:ind w:left="1134"/>
        <w:jc w:val="both"/>
        <w:rPr>
          <w:rFonts w:ascii="Arial" w:hAnsi="Arial" w:cs="Arial"/>
          <w:color w:val="000000" w:themeColor="text1"/>
        </w:rPr>
      </w:pPr>
    </w:p>
    <w:p w14:paraId="6675C273" w14:textId="77777777" w:rsidR="00212237" w:rsidRPr="00256304" w:rsidRDefault="00212237" w:rsidP="00212237">
      <w:pPr>
        <w:numPr>
          <w:ilvl w:val="1"/>
          <w:numId w:val="3"/>
        </w:numPr>
        <w:spacing w:after="0" w:line="240" w:lineRule="auto"/>
        <w:ind w:left="1134" w:hanging="567"/>
        <w:jc w:val="both"/>
        <w:rPr>
          <w:rFonts w:ascii="Arial" w:hAnsi="Arial" w:cs="Arial"/>
          <w:color w:val="000000" w:themeColor="text1"/>
        </w:rPr>
      </w:pPr>
      <w:r w:rsidRPr="00256304">
        <w:rPr>
          <w:rFonts w:ascii="Arial" w:hAnsi="Arial" w:cs="Arial"/>
          <w:color w:val="000000" w:themeColor="text1"/>
        </w:rPr>
        <w:t>Information used in management accounts and annual financial statements.</w:t>
      </w:r>
    </w:p>
    <w:p w14:paraId="4EB1B647" w14:textId="77777777" w:rsidR="00212237" w:rsidRPr="00256304" w:rsidRDefault="00212237" w:rsidP="00212237">
      <w:pPr>
        <w:spacing w:after="0" w:line="240" w:lineRule="auto"/>
        <w:jc w:val="both"/>
        <w:rPr>
          <w:rFonts w:ascii="Arial" w:hAnsi="Arial" w:cs="Arial"/>
          <w:color w:val="000000" w:themeColor="text1"/>
        </w:rPr>
      </w:pPr>
    </w:p>
    <w:p w14:paraId="12AAAF57" w14:textId="77777777" w:rsidR="00212237" w:rsidRPr="00256304" w:rsidRDefault="00212237" w:rsidP="00212237">
      <w:pPr>
        <w:numPr>
          <w:ilvl w:val="0"/>
          <w:numId w:val="3"/>
        </w:numPr>
        <w:spacing w:after="0" w:line="240" w:lineRule="auto"/>
        <w:jc w:val="both"/>
        <w:rPr>
          <w:rFonts w:ascii="Arial" w:hAnsi="Arial" w:cs="Arial"/>
          <w:color w:val="000000" w:themeColor="text1"/>
        </w:rPr>
      </w:pPr>
      <w:r w:rsidRPr="00256304">
        <w:rPr>
          <w:rFonts w:ascii="Arial" w:hAnsi="Arial" w:cs="Arial"/>
          <w:color w:val="000000" w:themeColor="text1"/>
        </w:rPr>
        <w:t>Reporting Requirements Checklist:</w:t>
      </w:r>
    </w:p>
    <w:p w14:paraId="39156583" w14:textId="77777777" w:rsidR="00212237" w:rsidRPr="00256304" w:rsidRDefault="00212237" w:rsidP="00212237">
      <w:pPr>
        <w:pStyle w:val="ListParagraph"/>
        <w:numPr>
          <w:ilvl w:val="0"/>
          <w:numId w:val="11"/>
        </w:numPr>
        <w:spacing w:after="0" w:line="240" w:lineRule="auto"/>
        <w:jc w:val="both"/>
        <w:rPr>
          <w:rFonts w:ascii="Arial" w:hAnsi="Arial" w:cs="Arial"/>
          <w:color w:val="000000" w:themeColor="text1"/>
        </w:rPr>
      </w:pPr>
      <w:r w:rsidRPr="00256304">
        <w:rPr>
          <w:rFonts w:ascii="Arial" w:hAnsi="Arial" w:cs="Arial"/>
          <w:color w:val="000000" w:themeColor="text1"/>
        </w:rPr>
        <w:t>For each report listed, indicate whether your organization can provide it at the specified frequency.</w:t>
      </w:r>
    </w:p>
    <w:p w14:paraId="04E42251" w14:textId="77777777" w:rsidR="00212237" w:rsidRPr="00256304" w:rsidRDefault="00212237" w:rsidP="00212237">
      <w:pPr>
        <w:pStyle w:val="ListParagraph"/>
        <w:numPr>
          <w:ilvl w:val="0"/>
          <w:numId w:val="11"/>
        </w:numPr>
        <w:spacing w:after="0" w:line="240" w:lineRule="auto"/>
        <w:jc w:val="both"/>
        <w:rPr>
          <w:rFonts w:ascii="Arial" w:hAnsi="Arial" w:cs="Arial"/>
          <w:color w:val="000000" w:themeColor="text1"/>
        </w:rPr>
      </w:pPr>
      <w:r w:rsidRPr="00256304">
        <w:rPr>
          <w:rFonts w:ascii="Arial" w:hAnsi="Arial" w:cs="Arial"/>
          <w:color w:val="000000" w:themeColor="text1"/>
        </w:rPr>
        <w:t>If the report cannot be provided or would require additional negotiation/customization, please explain under "Comments."</w:t>
      </w:r>
    </w:p>
    <w:p w14:paraId="3F053B18" w14:textId="77777777" w:rsidR="00212237" w:rsidRPr="00256304" w:rsidRDefault="00212237" w:rsidP="00212237">
      <w:pPr>
        <w:pStyle w:val="ListParagraph"/>
        <w:spacing w:after="0" w:line="240" w:lineRule="auto"/>
        <w:ind w:left="1080"/>
        <w:jc w:val="both"/>
        <w:rPr>
          <w:rFonts w:ascii="Arial" w:hAnsi="Arial" w:cs="Arial"/>
          <w:color w:val="000000" w:themeColor="text1"/>
        </w:rPr>
      </w:pPr>
    </w:p>
    <w:tbl>
      <w:tblPr>
        <w:tblStyle w:val="TableGrid"/>
        <w:tblW w:w="0" w:type="auto"/>
        <w:tblLook w:val="04A0" w:firstRow="1" w:lastRow="0" w:firstColumn="1" w:lastColumn="0" w:noHBand="0" w:noVBand="1"/>
      </w:tblPr>
      <w:tblGrid>
        <w:gridCol w:w="4045"/>
        <w:gridCol w:w="2160"/>
        <w:gridCol w:w="1856"/>
        <w:gridCol w:w="1994"/>
      </w:tblGrid>
      <w:tr w:rsidR="0066759D" w:rsidRPr="00256304" w14:paraId="5F696A23" w14:textId="77777777" w:rsidTr="0066759D">
        <w:trPr>
          <w:trHeight w:val="261"/>
          <w:tblHeader/>
        </w:trPr>
        <w:tc>
          <w:tcPr>
            <w:tcW w:w="4045" w:type="dxa"/>
            <w:shd w:val="clear" w:color="auto" w:fill="002060"/>
            <w:noWrap/>
            <w:vAlign w:val="center"/>
            <w:hideMark/>
          </w:tcPr>
          <w:p w14:paraId="46B8CE00" w14:textId="77777777" w:rsidR="00212237" w:rsidRPr="00256304" w:rsidRDefault="00212237" w:rsidP="00F46101">
            <w:pPr>
              <w:rPr>
                <w:rFonts w:ascii="Arial" w:eastAsia="Times New Roman" w:hAnsi="Arial" w:cs="Arial"/>
                <w:b/>
                <w:bCs/>
                <w:color w:val="FFFFFF" w:themeColor="background1"/>
                <w:sz w:val="20"/>
                <w:szCs w:val="20"/>
                <w:lang w:eastAsia="en-ZA"/>
              </w:rPr>
            </w:pPr>
            <w:r w:rsidRPr="00256304">
              <w:rPr>
                <w:rFonts w:ascii="Arial" w:eastAsia="Times New Roman" w:hAnsi="Arial" w:cs="Arial"/>
                <w:b/>
                <w:bCs/>
                <w:color w:val="FFFFFF" w:themeColor="background1"/>
                <w:sz w:val="20"/>
                <w:szCs w:val="20"/>
                <w:lang w:eastAsia="en-ZA"/>
              </w:rPr>
              <w:t>Reports</w:t>
            </w:r>
          </w:p>
        </w:tc>
        <w:tc>
          <w:tcPr>
            <w:tcW w:w="2160" w:type="dxa"/>
            <w:shd w:val="clear" w:color="auto" w:fill="002060"/>
            <w:noWrap/>
            <w:vAlign w:val="center"/>
            <w:hideMark/>
          </w:tcPr>
          <w:p w14:paraId="3AC3BE60" w14:textId="77777777" w:rsidR="00212237" w:rsidRPr="00256304" w:rsidRDefault="00212237" w:rsidP="00F46101">
            <w:pPr>
              <w:rPr>
                <w:rFonts w:ascii="Arial" w:eastAsia="Times New Roman" w:hAnsi="Arial" w:cs="Arial"/>
                <w:b/>
                <w:bCs/>
                <w:color w:val="FFFFFF" w:themeColor="background1"/>
                <w:sz w:val="20"/>
                <w:szCs w:val="20"/>
                <w:lang w:eastAsia="en-ZA"/>
              </w:rPr>
            </w:pPr>
            <w:r w:rsidRPr="00256304">
              <w:rPr>
                <w:rFonts w:ascii="Arial" w:eastAsia="Times New Roman" w:hAnsi="Arial" w:cs="Arial"/>
                <w:b/>
                <w:bCs/>
                <w:color w:val="FFFFFF" w:themeColor="background1"/>
                <w:sz w:val="20"/>
                <w:szCs w:val="20"/>
                <w:lang w:eastAsia="en-ZA"/>
              </w:rPr>
              <w:t xml:space="preserve">Frequency </w:t>
            </w:r>
          </w:p>
        </w:tc>
        <w:tc>
          <w:tcPr>
            <w:tcW w:w="1980" w:type="dxa"/>
            <w:shd w:val="clear" w:color="auto" w:fill="002060"/>
            <w:vAlign w:val="center"/>
          </w:tcPr>
          <w:p w14:paraId="026B43B1" w14:textId="77777777" w:rsidR="00212237" w:rsidRPr="00256304" w:rsidRDefault="00212237" w:rsidP="00F46101">
            <w:pPr>
              <w:jc w:val="center"/>
              <w:rPr>
                <w:rFonts w:ascii="Arial" w:eastAsia="Times New Roman" w:hAnsi="Arial" w:cs="Arial"/>
                <w:b/>
                <w:bCs/>
                <w:color w:val="FFFFFF" w:themeColor="background1"/>
                <w:sz w:val="20"/>
                <w:szCs w:val="20"/>
                <w:lang w:eastAsia="en-ZA"/>
              </w:rPr>
            </w:pPr>
            <w:r w:rsidRPr="00256304">
              <w:rPr>
                <w:rFonts w:ascii="Arial" w:eastAsia="Times New Roman" w:hAnsi="Arial" w:cs="Arial"/>
                <w:b/>
                <w:bCs/>
                <w:color w:val="FFFFFF" w:themeColor="background1"/>
                <w:sz w:val="20"/>
                <w:szCs w:val="20"/>
                <w:lang w:eastAsia="en-ZA"/>
              </w:rPr>
              <w:t>Can Provide? (Yes/No)</w:t>
            </w:r>
          </w:p>
        </w:tc>
        <w:tc>
          <w:tcPr>
            <w:tcW w:w="2091" w:type="dxa"/>
            <w:shd w:val="clear" w:color="auto" w:fill="002060"/>
            <w:vAlign w:val="center"/>
          </w:tcPr>
          <w:p w14:paraId="68109678" w14:textId="77777777" w:rsidR="00212237" w:rsidRPr="00256304" w:rsidRDefault="00212237" w:rsidP="00F46101">
            <w:pPr>
              <w:jc w:val="center"/>
              <w:rPr>
                <w:rFonts w:ascii="Arial" w:eastAsia="Times New Roman" w:hAnsi="Arial" w:cs="Arial"/>
                <w:b/>
                <w:bCs/>
                <w:color w:val="FFFFFF" w:themeColor="background1"/>
                <w:sz w:val="20"/>
                <w:szCs w:val="20"/>
                <w:lang w:eastAsia="en-ZA"/>
              </w:rPr>
            </w:pPr>
            <w:r w:rsidRPr="00256304">
              <w:rPr>
                <w:rFonts w:ascii="Arial" w:eastAsia="Times New Roman" w:hAnsi="Arial" w:cs="Arial"/>
                <w:b/>
                <w:bCs/>
                <w:color w:val="FFFFFF" w:themeColor="background1"/>
                <w:sz w:val="20"/>
                <w:szCs w:val="20"/>
                <w:lang w:eastAsia="en-ZA"/>
              </w:rPr>
              <w:t>Comments (If No or Conditional)</w:t>
            </w:r>
          </w:p>
        </w:tc>
      </w:tr>
      <w:tr w:rsidR="00212237" w:rsidRPr="00256304" w14:paraId="1386ED72" w14:textId="77777777" w:rsidTr="00F46101">
        <w:trPr>
          <w:trHeight w:val="251"/>
        </w:trPr>
        <w:tc>
          <w:tcPr>
            <w:tcW w:w="4045" w:type="dxa"/>
            <w:noWrap/>
            <w:vAlign w:val="center"/>
            <w:hideMark/>
          </w:tcPr>
          <w:p w14:paraId="6A19AAD0"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Change in the composition of the portfolio</w:t>
            </w:r>
          </w:p>
        </w:tc>
        <w:tc>
          <w:tcPr>
            <w:tcW w:w="2160" w:type="dxa"/>
            <w:noWrap/>
            <w:vAlign w:val="center"/>
            <w:hideMark/>
          </w:tcPr>
          <w:p w14:paraId="75BACF31"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1AAB7EA4"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40262C86"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3876EF7C" w14:textId="77777777" w:rsidTr="00F46101">
        <w:trPr>
          <w:trHeight w:val="251"/>
        </w:trPr>
        <w:tc>
          <w:tcPr>
            <w:tcW w:w="4045" w:type="dxa"/>
            <w:noWrap/>
            <w:vAlign w:val="center"/>
            <w:hideMark/>
          </w:tcPr>
          <w:p w14:paraId="3A4FDCF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Cash and deposits held</w:t>
            </w:r>
          </w:p>
        </w:tc>
        <w:tc>
          <w:tcPr>
            <w:tcW w:w="2160" w:type="dxa"/>
            <w:noWrap/>
            <w:vAlign w:val="center"/>
            <w:hideMark/>
          </w:tcPr>
          <w:p w14:paraId="24DC020A"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2746F01C"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677617AB"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3A6049A1" w14:textId="77777777" w:rsidTr="00F46101">
        <w:trPr>
          <w:trHeight w:val="251"/>
        </w:trPr>
        <w:tc>
          <w:tcPr>
            <w:tcW w:w="4045" w:type="dxa"/>
            <w:noWrap/>
            <w:vAlign w:val="center"/>
            <w:hideMark/>
          </w:tcPr>
          <w:p w14:paraId="45CE454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Cost and market value of all assets</w:t>
            </w:r>
          </w:p>
        </w:tc>
        <w:tc>
          <w:tcPr>
            <w:tcW w:w="2160" w:type="dxa"/>
            <w:noWrap/>
            <w:vAlign w:val="center"/>
            <w:hideMark/>
          </w:tcPr>
          <w:p w14:paraId="1543CD5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65287C2F"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5D30F628"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529739E9" w14:textId="77777777" w:rsidTr="00F46101">
        <w:trPr>
          <w:trHeight w:val="251"/>
        </w:trPr>
        <w:tc>
          <w:tcPr>
            <w:tcW w:w="4045" w:type="dxa"/>
            <w:noWrap/>
            <w:vAlign w:val="center"/>
            <w:hideMark/>
          </w:tcPr>
          <w:p w14:paraId="1AF56AF3"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ASISA Standard Holdings statement</w:t>
            </w:r>
          </w:p>
        </w:tc>
        <w:tc>
          <w:tcPr>
            <w:tcW w:w="2160" w:type="dxa"/>
            <w:noWrap/>
            <w:vAlign w:val="center"/>
            <w:hideMark/>
          </w:tcPr>
          <w:p w14:paraId="5414AE5D"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 and quarterly</w:t>
            </w:r>
          </w:p>
        </w:tc>
        <w:tc>
          <w:tcPr>
            <w:tcW w:w="1980" w:type="dxa"/>
            <w:vAlign w:val="center"/>
          </w:tcPr>
          <w:p w14:paraId="38720791"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09992118"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2DAA1F62" w14:textId="77777777" w:rsidTr="00F46101">
        <w:trPr>
          <w:trHeight w:val="251"/>
        </w:trPr>
        <w:tc>
          <w:tcPr>
            <w:tcW w:w="4045" w:type="dxa"/>
            <w:noWrap/>
            <w:vAlign w:val="center"/>
            <w:hideMark/>
          </w:tcPr>
          <w:p w14:paraId="0E956F39"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ASISA Standard Instrument Static statement</w:t>
            </w:r>
          </w:p>
        </w:tc>
        <w:tc>
          <w:tcPr>
            <w:tcW w:w="2160" w:type="dxa"/>
            <w:noWrap/>
            <w:vAlign w:val="center"/>
            <w:hideMark/>
          </w:tcPr>
          <w:p w14:paraId="15D88D70"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2FB6D037"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135E8F3F"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4DEFD917" w14:textId="77777777" w:rsidTr="00F46101">
        <w:trPr>
          <w:trHeight w:val="251"/>
        </w:trPr>
        <w:tc>
          <w:tcPr>
            <w:tcW w:w="4045" w:type="dxa"/>
            <w:noWrap/>
            <w:vAlign w:val="center"/>
            <w:hideMark/>
          </w:tcPr>
          <w:p w14:paraId="7282AE9E"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ASISA Standard Transactions statement</w:t>
            </w:r>
          </w:p>
        </w:tc>
        <w:tc>
          <w:tcPr>
            <w:tcW w:w="2160" w:type="dxa"/>
            <w:noWrap/>
            <w:vAlign w:val="center"/>
            <w:hideMark/>
          </w:tcPr>
          <w:p w14:paraId="1A71D03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1B4CDE1D"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6EF1D11B"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4EE33202" w14:textId="77777777" w:rsidTr="00F46101">
        <w:trPr>
          <w:trHeight w:val="251"/>
        </w:trPr>
        <w:tc>
          <w:tcPr>
            <w:tcW w:w="4045" w:type="dxa"/>
            <w:noWrap/>
            <w:vAlign w:val="center"/>
            <w:hideMark/>
          </w:tcPr>
          <w:p w14:paraId="056830EF"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ASISA Standard statement</w:t>
            </w:r>
          </w:p>
        </w:tc>
        <w:tc>
          <w:tcPr>
            <w:tcW w:w="2160" w:type="dxa"/>
            <w:noWrap/>
            <w:vAlign w:val="center"/>
            <w:hideMark/>
          </w:tcPr>
          <w:p w14:paraId="0929F1AE"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2929642C"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33F4BC29"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72E65FD0" w14:textId="77777777" w:rsidTr="00F46101">
        <w:trPr>
          <w:trHeight w:val="251"/>
        </w:trPr>
        <w:tc>
          <w:tcPr>
            <w:tcW w:w="4045" w:type="dxa"/>
            <w:noWrap/>
            <w:vAlign w:val="center"/>
            <w:hideMark/>
          </w:tcPr>
          <w:p w14:paraId="7D024AA5"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ASISA Standard Cash statement</w:t>
            </w:r>
          </w:p>
        </w:tc>
        <w:tc>
          <w:tcPr>
            <w:tcW w:w="2160" w:type="dxa"/>
            <w:noWrap/>
            <w:vAlign w:val="center"/>
            <w:hideMark/>
          </w:tcPr>
          <w:p w14:paraId="5BF68690"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1B952E70"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45233649"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7E4C56EA" w14:textId="77777777" w:rsidTr="00F46101">
        <w:trPr>
          <w:trHeight w:val="251"/>
        </w:trPr>
        <w:tc>
          <w:tcPr>
            <w:tcW w:w="4045" w:type="dxa"/>
            <w:noWrap/>
            <w:vAlign w:val="center"/>
            <w:hideMark/>
          </w:tcPr>
          <w:p w14:paraId="0AF6B1D7"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Performance report (Gross and net returns + benchmark)</w:t>
            </w:r>
          </w:p>
        </w:tc>
        <w:tc>
          <w:tcPr>
            <w:tcW w:w="2160" w:type="dxa"/>
            <w:noWrap/>
            <w:vAlign w:val="center"/>
            <w:hideMark/>
          </w:tcPr>
          <w:p w14:paraId="35114193"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720D6E47"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084C9DBF"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405C0CC7" w14:textId="77777777" w:rsidTr="00F46101">
        <w:trPr>
          <w:trHeight w:val="251"/>
        </w:trPr>
        <w:tc>
          <w:tcPr>
            <w:tcW w:w="4045" w:type="dxa"/>
            <w:noWrap/>
            <w:vAlign w:val="center"/>
            <w:hideMark/>
          </w:tcPr>
          <w:p w14:paraId="51AF477E"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Broker and commission report</w:t>
            </w:r>
          </w:p>
        </w:tc>
        <w:tc>
          <w:tcPr>
            <w:tcW w:w="2160" w:type="dxa"/>
            <w:noWrap/>
            <w:vAlign w:val="center"/>
            <w:hideMark/>
          </w:tcPr>
          <w:p w14:paraId="4C56899C"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2EEA0189"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6249B2C5"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1022CD14" w14:textId="77777777" w:rsidTr="00F46101">
        <w:trPr>
          <w:trHeight w:val="251"/>
        </w:trPr>
        <w:tc>
          <w:tcPr>
            <w:tcW w:w="4045" w:type="dxa"/>
            <w:noWrap/>
            <w:vAlign w:val="center"/>
            <w:hideMark/>
          </w:tcPr>
          <w:p w14:paraId="266306A3"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Credit ratings report</w:t>
            </w:r>
            <w:r w:rsidRPr="00256304">
              <w:rPr>
                <w:color w:val="000000" w:themeColor="text1"/>
              </w:rPr>
              <w:t xml:space="preserve"> </w:t>
            </w:r>
            <w:r w:rsidRPr="00256304">
              <w:rPr>
                <w:rFonts w:ascii="Arial" w:eastAsia="Times New Roman" w:hAnsi="Arial" w:cs="Arial"/>
                <w:color w:val="000000" w:themeColor="text1"/>
                <w:sz w:val="20"/>
                <w:szCs w:val="20"/>
                <w:lang w:eastAsia="en-ZA"/>
              </w:rPr>
              <w:t>ASISA Standard format and include the credit rating agency</w:t>
            </w:r>
          </w:p>
        </w:tc>
        <w:tc>
          <w:tcPr>
            <w:tcW w:w="2160" w:type="dxa"/>
            <w:noWrap/>
            <w:vAlign w:val="center"/>
            <w:hideMark/>
          </w:tcPr>
          <w:p w14:paraId="4002549C"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 and quarterly</w:t>
            </w:r>
          </w:p>
        </w:tc>
        <w:tc>
          <w:tcPr>
            <w:tcW w:w="1980" w:type="dxa"/>
            <w:vAlign w:val="center"/>
          </w:tcPr>
          <w:p w14:paraId="3474C3C2"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7E86B035"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77B85B23" w14:textId="77777777" w:rsidTr="00F46101">
        <w:trPr>
          <w:trHeight w:val="251"/>
        </w:trPr>
        <w:tc>
          <w:tcPr>
            <w:tcW w:w="4045" w:type="dxa"/>
            <w:noWrap/>
            <w:vAlign w:val="center"/>
            <w:hideMark/>
          </w:tcPr>
          <w:p w14:paraId="22223A6E"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Statement M</w:t>
            </w:r>
          </w:p>
        </w:tc>
        <w:tc>
          <w:tcPr>
            <w:tcW w:w="2160" w:type="dxa"/>
            <w:noWrap/>
            <w:vAlign w:val="center"/>
            <w:hideMark/>
          </w:tcPr>
          <w:p w14:paraId="1628505A"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239F3DA0"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2F0BEE0E"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09981814" w14:textId="77777777" w:rsidTr="00F46101">
        <w:trPr>
          <w:trHeight w:val="251"/>
        </w:trPr>
        <w:tc>
          <w:tcPr>
            <w:tcW w:w="4045" w:type="dxa"/>
            <w:noWrap/>
            <w:vAlign w:val="center"/>
            <w:hideMark/>
          </w:tcPr>
          <w:p w14:paraId="768D3590"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Compliance Report</w:t>
            </w:r>
          </w:p>
        </w:tc>
        <w:tc>
          <w:tcPr>
            <w:tcW w:w="2160" w:type="dxa"/>
            <w:noWrap/>
            <w:vAlign w:val="center"/>
            <w:hideMark/>
          </w:tcPr>
          <w:p w14:paraId="224CCC3A"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Monthly</w:t>
            </w:r>
          </w:p>
        </w:tc>
        <w:tc>
          <w:tcPr>
            <w:tcW w:w="1980" w:type="dxa"/>
            <w:vAlign w:val="center"/>
          </w:tcPr>
          <w:p w14:paraId="77438ABC"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752E3AF1"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20E6331E" w14:textId="77777777" w:rsidTr="00F46101">
        <w:trPr>
          <w:trHeight w:val="251"/>
        </w:trPr>
        <w:tc>
          <w:tcPr>
            <w:tcW w:w="4045" w:type="dxa"/>
            <w:noWrap/>
            <w:vAlign w:val="center"/>
            <w:hideMark/>
          </w:tcPr>
          <w:p w14:paraId="2AE079BB"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Portfolio performance attribution analysis</w:t>
            </w:r>
          </w:p>
        </w:tc>
        <w:tc>
          <w:tcPr>
            <w:tcW w:w="2160" w:type="dxa"/>
            <w:noWrap/>
            <w:vAlign w:val="center"/>
            <w:hideMark/>
          </w:tcPr>
          <w:p w14:paraId="00AAB2D6"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Quarterly</w:t>
            </w:r>
          </w:p>
        </w:tc>
        <w:tc>
          <w:tcPr>
            <w:tcW w:w="1980" w:type="dxa"/>
            <w:vAlign w:val="center"/>
          </w:tcPr>
          <w:p w14:paraId="2F9B5C30"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762C69DD"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46B763B9" w14:textId="77777777" w:rsidTr="00F46101">
        <w:trPr>
          <w:trHeight w:val="251"/>
        </w:trPr>
        <w:tc>
          <w:tcPr>
            <w:tcW w:w="4045" w:type="dxa"/>
            <w:noWrap/>
            <w:vAlign w:val="center"/>
            <w:hideMark/>
          </w:tcPr>
          <w:p w14:paraId="3A43D074"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Liquidity Report</w:t>
            </w:r>
          </w:p>
        </w:tc>
        <w:tc>
          <w:tcPr>
            <w:tcW w:w="2160" w:type="dxa"/>
            <w:noWrap/>
            <w:vAlign w:val="center"/>
            <w:hideMark/>
          </w:tcPr>
          <w:p w14:paraId="56A0C1B7"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Quarterly</w:t>
            </w:r>
          </w:p>
        </w:tc>
        <w:tc>
          <w:tcPr>
            <w:tcW w:w="1980" w:type="dxa"/>
            <w:vAlign w:val="center"/>
          </w:tcPr>
          <w:p w14:paraId="70345F92"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244358EE"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5AD2DAFA" w14:textId="77777777" w:rsidTr="00F46101">
        <w:trPr>
          <w:trHeight w:val="251"/>
        </w:trPr>
        <w:tc>
          <w:tcPr>
            <w:tcW w:w="4045" w:type="dxa"/>
            <w:noWrap/>
            <w:vAlign w:val="center"/>
            <w:hideMark/>
          </w:tcPr>
          <w:p w14:paraId="04799211"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lastRenderedPageBreak/>
              <w:t>Proxy Voting Report</w:t>
            </w:r>
          </w:p>
        </w:tc>
        <w:tc>
          <w:tcPr>
            <w:tcW w:w="2160" w:type="dxa"/>
            <w:noWrap/>
            <w:vAlign w:val="center"/>
            <w:hideMark/>
          </w:tcPr>
          <w:p w14:paraId="46E55231"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Quarterly</w:t>
            </w:r>
          </w:p>
        </w:tc>
        <w:tc>
          <w:tcPr>
            <w:tcW w:w="1980" w:type="dxa"/>
            <w:vAlign w:val="center"/>
          </w:tcPr>
          <w:p w14:paraId="668F0E98"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192FD389"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27D05368" w14:textId="77777777" w:rsidTr="00F46101">
        <w:trPr>
          <w:trHeight w:val="251"/>
        </w:trPr>
        <w:tc>
          <w:tcPr>
            <w:tcW w:w="4045" w:type="dxa"/>
            <w:noWrap/>
            <w:vAlign w:val="center"/>
            <w:hideMark/>
          </w:tcPr>
          <w:p w14:paraId="6627891A" w14:textId="77777777" w:rsidR="00212237" w:rsidRPr="00256304" w:rsidRDefault="00212237" w:rsidP="00F46101">
            <w:pPr>
              <w:rPr>
                <w:rFonts w:ascii="Arial" w:eastAsia="Times New Roman" w:hAnsi="Arial" w:cs="Arial"/>
                <w:color w:val="000000" w:themeColor="text1"/>
                <w:sz w:val="20"/>
                <w:szCs w:val="20"/>
                <w:lang w:eastAsia="en-ZA"/>
              </w:rPr>
            </w:pPr>
            <w:proofErr w:type="spellStart"/>
            <w:r w:rsidRPr="00256304">
              <w:rPr>
                <w:rFonts w:ascii="Arial" w:eastAsia="Times New Roman" w:hAnsi="Arial" w:cs="Arial"/>
                <w:color w:val="000000" w:themeColor="text1"/>
                <w:sz w:val="20"/>
                <w:szCs w:val="20"/>
                <w:lang w:eastAsia="en-ZA"/>
              </w:rPr>
              <w:t>Reportback</w:t>
            </w:r>
            <w:proofErr w:type="spellEnd"/>
            <w:r w:rsidRPr="00256304">
              <w:rPr>
                <w:rFonts w:ascii="Arial" w:eastAsia="Times New Roman" w:hAnsi="Arial" w:cs="Arial"/>
                <w:color w:val="000000" w:themeColor="text1"/>
                <w:sz w:val="20"/>
                <w:szCs w:val="20"/>
                <w:lang w:eastAsia="en-ZA"/>
              </w:rPr>
              <w:t xml:space="preserve"> presentation</w:t>
            </w:r>
          </w:p>
        </w:tc>
        <w:tc>
          <w:tcPr>
            <w:tcW w:w="2160" w:type="dxa"/>
            <w:noWrap/>
            <w:vAlign w:val="center"/>
            <w:hideMark/>
          </w:tcPr>
          <w:p w14:paraId="15C393F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Quarterly</w:t>
            </w:r>
          </w:p>
        </w:tc>
        <w:tc>
          <w:tcPr>
            <w:tcW w:w="1980" w:type="dxa"/>
            <w:vAlign w:val="center"/>
          </w:tcPr>
          <w:p w14:paraId="0B0F7B2A"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6BF4C256"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54780199" w14:textId="77777777" w:rsidTr="00F46101">
        <w:trPr>
          <w:trHeight w:val="251"/>
        </w:trPr>
        <w:tc>
          <w:tcPr>
            <w:tcW w:w="4045" w:type="dxa"/>
            <w:noWrap/>
            <w:vAlign w:val="center"/>
            <w:hideMark/>
          </w:tcPr>
          <w:p w14:paraId="7E1C817D"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SARB Asset Allocation Report</w:t>
            </w:r>
          </w:p>
        </w:tc>
        <w:tc>
          <w:tcPr>
            <w:tcW w:w="2160" w:type="dxa"/>
            <w:noWrap/>
            <w:vAlign w:val="center"/>
            <w:hideMark/>
          </w:tcPr>
          <w:p w14:paraId="26A087E8"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Quarterly</w:t>
            </w:r>
          </w:p>
        </w:tc>
        <w:tc>
          <w:tcPr>
            <w:tcW w:w="1980" w:type="dxa"/>
            <w:vAlign w:val="center"/>
          </w:tcPr>
          <w:p w14:paraId="778A8D8B"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19650B87"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23449010" w14:textId="77777777" w:rsidTr="00F46101">
        <w:trPr>
          <w:trHeight w:val="251"/>
        </w:trPr>
        <w:tc>
          <w:tcPr>
            <w:tcW w:w="4045" w:type="dxa"/>
            <w:noWrap/>
            <w:vAlign w:val="center"/>
            <w:hideMark/>
          </w:tcPr>
          <w:p w14:paraId="1AE23655"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Portfolio trade information</w:t>
            </w:r>
          </w:p>
        </w:tc>
        <w:tc>
          <w:tcPr>
            <w:tcW w:w="2160" w:type="dxa"/>
            <w:noWrap/>
            <w:vAlign w:val="center"/>
            <w:hideMark/>
          </w:tcPr>
          <w:p w14:paraId="734B15FF"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Ad-hoc</w:t>
            </w:r>
          </w:p>
        </w:tc>
        <w:tc>
          <w:tcPr>
            <w:tcW w:w="1980" w:type="dxa"/>
            <w:vAlign w:val="center"/>
          </w:tcPr>
          <w:p w14:paraId="2297BD8B"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324F322C"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7C0502FA" w14:textId="77777777" w:rsidTr="00F46101">
        <w:trPr>
          <w:trHeight w:val="251"/>
        </w:trPr>
        <w:tc>
          <w:tcPr>
            <w:tcW w:w="4045" w:type="dxa"/>
            <w:noWrap/>
            <w:vAlign w:val="center"/>
            <w:hideMark/>
          </w:tcPr>
          <w:p w14:paraId="185773A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 detailed portfolio report on instruments</w:t>
            </w:r>
          </w:p>
        </w:tc>
        <w:tc>
          <w:tcPr>
            <w:tcW w:w="2160" w:type="dxa"/>
            <w:noWrap/>
            <w:vAlign w:val="center"/>
            <w:hideMark/>
          </w:tcPr>
          <w:p w14:paraId="6DFBBBB5"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Ad-hoc</w:t>
            </w:r>
          </w:p>
        </w:tc>
        <w:tc>
          <w:tcPr>
            <w:tcW w:w="1980" w:type="dxa"/>
            <w:vAlign w:val="center"/>
          </w:tcPr>
          <w:p w14:paraId="6D5CEEE2"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2145561B"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0D8E8AE3" w14:textId="77777777" w:rsidTr="00F46101">
        <w:trPr>
          <w:trHeight w:val="251"/>
        </w:trPr>
        <w:tc>
          <w:tcPr>
            <w:tcW w:w="4045" w:type="dxa"/>
            <w:noWrap/>
            <w:vAlign w:val="center"/>
            <w:hideMark/>
          </w:tcPr>
          <w:p w14:paraId="6750215C"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Short-term and long-term investment return expectations</w:t>
            </w:r>
          </w:p>
        </w:tc>
        <w:tc>
          <w:tcPr>
            <w:tcW w:w="2160" w:type="dxa"/>
            <w:noWrap/>
            <w:vAlign w:val="center"/>
            <w:hideMark/>
          </w:tcPr>
          <w:p w14:paraId="081CC009"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Ad-hoc</w:t>
            </w:r>
          </w:p>
        </w:tc>
        <w:tc>
          <w:tcPr>
            <w:tcW w:w="1980" w:type="dxa"/>
            <w:vAlign w:val="center"/>
          </w:tcPr>
          <w:p w14:paraId="51FFC52D"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5C3C3A1E"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5D6BB0D7" w14:textId="77777777" w:rsidTr="00F46101">
        <w:trPr>
          <w:trHeight w:val="251"/>
        </w:trPr>
        <w:tc>
          <w:tcPr>
            <w:tcW w:w="4045" w:type="dxa"/>
            <w:noWrap/>
            <w:vAlign w:val="center"/>
            <w:hideMark/>
          </w:tcPr>
          <w:p w14:paraId="3072CEDA"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Insight on the services received from client’s custodian bank</w:t>
            </w:r>
          </w:p>
        </w:tc>
        <w:tc>
          <w:tcPr>
            <w:tcW w:w="2160" w:type="dxa"/>
            <w:noWrap/>
            <w:vAlign w:val="center"/>
            <w:hideMark/>
          </w:tcPr>
          <w:p w14:paraId="3F76575D"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Annual</w:t>
            </w:r>
          </w:p>
        </w:tc>
        <w:tc>
          <w:tcPr>
            <w:tcW w:w="1980" w:type="dxa"/>
            <w:vAlign w:val="center"/>
          </w:tcPr>
          <w:p w14:paraId="3A026047"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0834674D"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47A2A111" w14:textId="77777777" w:rsidTr="00F46101">
        <w:trPr>
          <w:trHeight w:val="251"/>
        </w:trPr>
        <w:tc>
          <w:tcPr>
            <w:tcW w:w="4045" w:type="dxa"/>
            <w:noWrap/>
            <w:vAlign w:val="center"/>
            <w:hideMark/>
          </w:tcPr>
          <w:p w14:paraId="076C06F8"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 xml:space="preserve">Transformation Initiatives </w:t>
            </w:r>
          </w:p>
        </w:tc>
        <w:tc>
          <w:tcPr>
            <w:tcW w:w="2160" w:type="dxa"/>
            <w:noWrap/>
            <w:vAlign w:val="center"/>
            <w:hideMark/>
          </w:tcPr>
          <w:p w14:paraId="565409EC"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Annual</w:t>
            </w:r>
          </w:p>
        </w:tc>
        <w:tc>
          <w:tcPr>
            <w:tcW w:w="1980" w:type="dxa"/>
            <w:vAlign w:val="center"/>
          </w:tcPr>
          <w:p w14:paraId="710D748E"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2C3D52EA"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06D5BE9A" w14:textId="77777777" w:rsidTr="00F46101">
        <w:trPr>
          <w:trHeight w:val="251"/>
        </w:trPr>
        <w:tc>
          <w:tcPr>
            <w:tcW w:w="4045" w:type="dxa"/>
            <w:noWrap/>
            <w:vAlign w:val="center"/>
            <w:hideMark/>
          </w:tcPr>
          <w:p w14:paraId="4509DCA5"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ISAE 3402 report</w:t>
            </w:r>
          </w:p>
        </w:tc>
        <w:tc>
          <w:tcPr>
            <w:tcW w:w="2160" w:type="dxa"/>
            <w:noWrap/>
            <w:vAlign w:val="center"/>
            <w:hideMark/>
          </w:tcPr>
          <w:p w14:paraId="26628D1F"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Annual</w:t>
            </w:r>
          </w:p>
        </w:tc>
        <w:tc>
          <w:tcPr>
            <w:tcW w:w="1980" w:type="dxa"/>
            <w:vAlign w:val="center"/>
          </w:tcPr>
          <w:p w14:paraId="2DCC964F"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1CAF2972"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42EDA938" w14:textId="77777777" w:rsidTr="00F46101">
        <w:trPr>
          <w:trHeight w:val="251"/>
        </w:trPr>
        <w:tc>
          <w:tcPr>
            <w:tcW w:w="4045" w:type="dxa"/>
            <w:noWrap/>
            <w:vAlign w:val="center"/>
            <w:hideMark/>
          </w:tcPr>
          <w:p w14:paraId="50FDD8A9"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ESG Report</w:t>
            </w:r>
          </w:p>
        </w:tc>
        <w:tc>
          <w:tcPr>
            <w:tcW w:w="2160" w:type="dxa"/>
            <w:noWrap/>
            <w:vAlign w:val="center"/>
            <w:hideMark/>
          </w:tcPr>
          <w:p w14:paraId="356DA682"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Annual</w:t>
            </w:r>
          </w:p>
        </w:tc>
        <w:tc>
          <w:tcPr>
            <w:tcW w:w="1980" w:type="dxa"/>
            <w:vAlign w:val="center"/>
          </w:tcPr>
          <w:p w14:paraId="4A999E45"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02599D21"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53F5BFF8" w14:textId="77777777" w:rsidTr="00F46101">
        <w:trPr>
          <w:trHeight w:val="251"/>
        </w:trPr>
        <w:tc>
          <w:tcPr>
            <w:tcW w:w="4045" w:type="dxa"/>
            <w:noWrap/>
            <w:vAlign w:val="center"/>
            <w:hideMark/>
          </w:tcPr>
          <w:p w14:paraId="3281A5F5"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Investment views</w:t>
            </w:r>
          </w:p>
        </w:tc>
        <w:tc>
          <w:tcPr>
            <w:tcW w:w="2160" w:type="dxa"/>
            <w:noWrap/>
            <w:vAlign w:val="center"/>
            <w:hideMark/>
          </w:tcPr>
          <w:p w14:paraId="32C885F7"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Ad-hoc</w:t>
            </w:r>
          </w:p>
        </w:tc>
        <w:tc>
          <w:tcPr>
            <w:tcW w:w="1980" w:type="dxa"/>
            <w:vAlign w:val="center"/>
          </w:tcPr>
          <w:p w14:paraId="51C82607"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0667B775" w14:textId="77777777" w:rsidR="00212237" w:rsidRPr="00256304" w:rsidRDefault="00212237" w:rsidP="00F46101">
            <w:pPr>
              <w:rPr>
                <w:rFonts w:ascii="Arial" w:eastAsia="Times New Roman" w:hAnsi="Arial" w:cs="Arial"/>
                <w:color w:val="000000" w:themeColor="text1"/>
                <w:sz w:val="20"/>
                <w:szCs w:val="20"/>
                <w:lang w:eastAsia="en-ZA"/>
              </w:rPr>
            </w:pPr>
          </w:p>
        </w:tc>
      </w:tr>
      <w:tr w:rsidR="00212237" w:rsidRPr="00256304" w14:paraId="13C00C27" w14:textId="77777777" w:rsidTr="00F46101">
        <w:trPr>
          <w:trHeight w:val="251"/>
        </w:trPr>
        <w:tc>
          <w:tcPr>
            <w:tcW w:w="4045" w:type="dxa"/>
            <w:noWrap/>
            <w:vAlign w:val="center"/>
            <w:hideMark/>
          </w:tcPr>
          <w:p w14:paraId="15D27D57"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Due Diligence Questionnaire</w:t>
            </w:r>
          </w:p>
        </w:tc>
        <w:tc>
          <w:tcPr>
            <w:tcW w:w="2160" w:type="dxa"/>
            <w:noWrap/>
            <w:vAlign w:val="center"/>
            <w:hideMark/>
          </w:tcPr>
          <w:p w14:paraId="471F29D4" w14:textId="77777777" w:rsidR="00212237" w:rsidRPr="00256304" w:rsidRDefault="00212237" w:rsidP="00F46101">
            <w:pPr>
              <w:rPr>
                <w:rFonts w:ascii="Arial" w:eastAsia="Times New Roman" w:hAnsi="Arial" w:cs="Arial"/>
                <w:color w:val="000000" w:themeColor="text1"/>
                <w:sz w:val="20"/>
                <w:szCs w:val="20"/>
                <w:lang w:eastAsia="en-ZA"/>
              </w:rPr>
            </w:pPr>
            <w:r w:rsidRPr="00256304">
              <w:rPr>
                <w:rFonts w:ascii="Arial" w:eastAsia="Times New Roman" w:hAnsi="Arial" w:cs="Arial"/>
                <w:color w:val="000000" w:themeColor="text1"/>
                <w:sz w:val="20"/>
                <w:szCs w:val="20"/>
                <w:lang w:eastAsia="en-ZA"/>
              </w:rPr>
              <w:t>Annual</w:t>
            </w:r>
          </w:p>
        </w:tc>
        <w:tc>
          <w:tcPr>
            <w:tcW w:w="1980" w:type="dxa"/>
            <w:vAlign w:val="center"/>
          </w:tcPr>
          <w:p w14:paraId="11947ED6" w14:textId="77777777" w:rsidR="00212237" w:rsidRPr="00256304" w:rsidRDefault="00212237" w:rsidP="00F46101">
            <w:pPr>
              <w:rPr>
                <w:rFonts w:ascii="Arial" w:eastAsia="Times New Roman" w:hAnsi="Arial" w:cs="Arial"/>
                <w:color w:val="000000" w:themeColor="text1"/>
                <w:sz w:val="20"/>
                <w:szCs w:val="20"/>
                <w:lang w:eastAsia="en-ZA"/>
              </w:rPr>
            </w:pPr>
          </w:p>
        </w:tc>
        <w:tc>
          <w:tcPr>
            <w:tcW w:w="2091" w:type="dxa"/>
            <w:vAlign w:val="center"/>
          </w:tcPr>
          <w:p w14:paraId="08D2A2E6" w14:textId="77777777" w:rsidR="00212237" w:rsidRPr="00256304" w:rsidRDefault="00212237" w:rsidP="00F46101">
            <w:pPr>
              <w:rPr>
                <w:rFonts w:ascii="Arial" w:eastAsia="Times New Roman" w:hAnsi="Arial" w:cs="Arial"/>
                <w:color w:val="000000" w:themeColor="text1"/>
                <w:sz w:val="20"/>
                <w:szCs w:val="20"/>
                <w:lang w:eastAsia="en-ZA"/>
              </w:rPr>
            </w:pPr>
          </w:p>
        </w:tc>
      </w:tr>
    </w:tbl>
    <w:p w14:paraId="499EE94B" w14:textId="77777777" w:rsidR="00212237" w:rsidRPr="00256304" w:rsidRDefault="00212237" w:rsidP="00212237">
      <w:pPr>
        <w:spacing w:after="0" w:line="240" w:lineRule="auto"/>
        <w:jc w:val="both"/>
        <w:rPr>
          <w:rFonts w:ascii="Arial" w:hAnsi="Arial" w:cs="Arial"/>
          <w:color w:val="EE0000"/>
        </w:rPr>
      </w:pPr>
    </w:p>
    <w:p w14:paraId="7068B3C4" w14:textId="77777777" w:rsidR="00212237" w:rsidRPr="00256304" w:rsidRDefault="00212237" w:rsidP="00212237">
      <w:pPr>
        <w:spacing w:after="0" w:line="240" w:lineRule="auto"/>
        <w:ind w:left="360"/>
        <w:jc w:val="both"/>
        <w:rPr>
          <w:rFonts w:ascii="Arial" w:hAnsi="Arial" w:cs="Arial"/>
          <w:color w:val="EE0000"/>
        </w:rPr>
      </w:pPr>
    </w:p>
    <w:p w14:paraId="7BC55804" w14:textId="77777777" w:rsidR="00212237" w:rsidRPr="00256304" w:rsidRDefault="00212237" w:rsidP="00212237">
      <w:pPr>
        <w:rPr>
          <w:rFonts w:ascii="Arial" w:hAnsi="Arial" w:cs="Arial"/>
          <w:color w:val="EE0000"/>
        </w:rPr>
      </w:pPr>
      <w:r w:rsidRPr="00256304">
        <w:rPr>
          <w:rFonts w:ascii="Arial" w:hAnsi="Arial" w:cs="Arial"/>
          <w:color w:val="EE0000"/>
        </w:rPr>
        <w:br w:type="page"/>
      </w:r>
    </w:p>
    <w:p w14:paraId="5CCE8E5B"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i w:val="0"/>
          <w:sz w:val="24"/>
          <w:szCs w:val="24"/>
        </w:rPr>
      </w:pPr>
      <w:r w:rsidRPr="00256304">
        <w:rPr>
          <w:rFonts w:ascii="Arial" w:hAnsi="Arial" w:cs="Arial"/>
          <w:b/>
          <w:i w:val="0"/>
          <w:sz w:val="24"/>
          <w:szCs w:val="24"/>
        </w:rPr>
        <w:t xml:space="preserve">Operations </w:t>
      </w:r>
    </w:p>
    <w:p w14:paraId="7B383177" w14:textId="77777777" w:rsidR="00212237" w:rsidRPr="00256304" w:rsidRDefault="00212237" w:rsidP="00212237">
      <w:pPr>
        <w:spacing w:after="0" w:line="240" w:lineRule="auto"/>
        <w:ind w:left="142" w:hanging="142"/>
        <w:jc w:val="both"/>
        <w:rPr>
          <w:rFonts w:ascii="Arial" w:hAnsi="Arial" w:cs="Arial"/>
        </w:rPr>
      </w:pPr>
    </w:p>
    <w:p w14:paraId="35CE9E76" w14:textId="77777777" w:rsidR="00212237" w:rsidRPr="00256304" w:rsidRDefault="00212237" w:rsidP="00212237">
      <w:pPr>
        <w:numPr>
          <w:ilvl w:val="0"/>
          <w:numId w:val="4"/>
        </w:numPr>
        <w:spacing w:after="0" w:line="240" w:lineRule="auto"/>
        <w:ind w:left="567" w:hanging="567"/>
        <w:jc w:val="both"/>
        <w:rPr>
          <w:rFonts w:ascii="Arial" w:hAnsi="Arial" w:cs="Arial"/>
        </w:rPr>
      </w:pPr>
      <w:r w:rsidRPr="00256304">
        <w:rPr>
          <w:rFonts w:ascii="Arial" w:hAnsi="Arial" w:cs="Arial"/>
        </w:rPr>
        <w:t>Provide the following in relation to the company’s administration and reconciliation:</w:t>
      </w:r>
    </w:p>
    <w:p w14:paraId="52A1F500" w14:textId="77777777" w:rsidR="00212237" w:rsidRPr="00256304" w:rsidRDefault="00212237" w:rsidP="00212237">
      <w:pPr>
        <w:spacing w:after="0" w:line="240" w:lineRule="auto"/>
        <w:ind w:left="1134"/>
        <w:jc w:val="both"/>
        <w:rPr>
          <w:rFonts w:ascii="Arial" w:hAnsi="Arial" w:cs="Arial"/>
        </w:rPr>
      </w:pPr>
    </w:p>
    <w:p w14:paraId="2A40DC90"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 xml:space="preserve">Please supply an organogram of the portfolio administration division, including each person’s Roles and Responsibilities, their backup staff as well as their experience and qualifications. Please indicate the professionals who sign off the portfolio value to clients and service providers. </w:t>
      </w:r>
    </w:p>
    <w:p w14:paraId="155A58CE" w14:textId="77777777" w:rsidR="00212237" w:rsidRPr="00256304" w:rsidRDefault="00212237" w:rsidP="00212237">
      <w:pPr>
        <w:spacing w:after="0" w:line="240" w:lineRule="auto"/>
        <w:ind w:left="1134"/>
        <w:jc w:val="both"/>
        <w:rPr>
          <w:rFonts w:ascii="Arial" w:hAnsi="Arial" w:cs="Arial"/>
        </w:rPr>
      </w:pPr>
    </w:p>
    <w:p w14:paraId="460D9E2B"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Describe all or any aspect of your administrative office, unit pricing, custody and other back-office operations which are housed internally and or outsourced.</w:t>
      </w:r>
    </w:p>
    <w:p w14:paraId="1379AE77" w14:textId="77777777" w:rsidR="00212237" w:rsidRPr="00256304" w:rsidRDefault="00212237" w:rsidP="00212237">
      <w:pPr>
        <w:spacing w:after="0" w:line="240" w:lineRule="auto"/>
        <w:ind w:left="1134"/>
        <w:jc w:val="both"/>
        <w:rPr>
          <w:rFonts w:ascii="Arial" w:hAnsi="Arial" w:cs="Arial"/>
        </w:rPr>
      </w:pPr>
    </w:p>
    <w:p w14:paraId="3E26D2B6"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Describe the systems used for administration specifying whether they are developed in-house or are standard industry products used.</w:t>
      </w:r>
    </w:p>
    <w:p w14:paraId="726E74E5" w14:textId="77777777" w:rsidR="00212237" w:rsidRPr="00256304" w:rsidRDefault="00212237" w:rsidP="00212237">
      <w:pPr>
        <w:spacing w:after="0" w:line="240" w:lineRule="auto"/>
        <w:ind w:left="1134"/>
        <w:jc w:val="both"/>
        <w:rPr>
          <w:rFonts w:ascii="Arial" w:hAnsi="Arial" w:cs="Arial"/>
        </w:rPr>
      </w:pPr>
    </w:p>
    <w:p w14:paraId="12875ACC"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Please provide a flowchart showing the operational process of purchasing and or selling a security from analysis to settlement showing who at your company performs each activity, approves each step and reviews the step for accuracy, completeness, and compliance.</w:t>
      </w:r>
    </w:p>
    <w:p w14:paraId="6DB30345" w14:textId="77777777" w:rsidR="00212237" w:rsidRPr="00256304" w:rsidRDefault="00212237" w:rsidP="00212237">
      <w:pPr>
        <w:spacing w:after="0" w:line="240" w:lineRule="auto"/>
        <w:jc w:val="both"/>
        <w:rPr>
          <w:rFonts w:ascii="Arial" w:hAnsi="Arial" w:cs="Arial"/>
        </w:rPr>
      </w:pPr>
    </w:p>
    <w:p w14:paraId="079172FE"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Has there been an insurance claims related to administrative errors over the past 3 years?</w:t>
      </w:r>
    </w:p>
    <w:p w14:paraId="71F536BD" w14:textId="77777777" w:rsidR="00212237" w:rsidRPr="00256304" w:rsidRDefault="00212237" w:rsidP="00212237">
      <w:pPr>
        <w:spacing w:after="0" w:line="240" w:lineRule="auto"/>
        <w:ind w:left="1134"/>
        <w:jc w:val="both"/>
        <w:rPr>
          <w:rFonts w:ascii="Arial" w:hAnsi="Arial" w:cs="Arial"/>
        </w:rPr>
      </w:pPr>
    </w:p>
    <w:p w14:paraId="6741E0E7" w14:textId="77777777" w:rsidR="00212237" w:rsidRPr="00256304" w:rsidRDefault="00212237" w:rsidP="00212237">
      <w:pPr>
        <w:numPr>
          <w:ilvl w:val="0"/>
          <w:numId w:val="4"/>
        </w:numPr>
        <w:spacing w:after="0" w:line="240" w:lineRule="auto"/>
        <w:ind w:left="567" w:hanging="567"/>
        <w:jc w:val="both"/>
        <w:rPr>
          <w:rFonts w:ascii="Arial" w:hAnsi="Arial" w:cs="Arial"/>
        </w:rPr>
      </w:pPr>
      <w:r w:rsidRPr="00256304">
        <w:rPr>
          <w:rFonts w:ascii="Arial" w:hAnsi="Arial" w:cs="Arial"/>
        </w:rPr>
        <w:t>Provide the following in relation to the company’s Systems/Backup/Disaster Recovery:</w:t>
      </w:r>
    </w:p>
    <w:p w14:paraId="655DDBA7" w14:textId="77777777" w:rsidR="00212237" w:rsidRPr="00256304" w:rsidRDefault="00212237" w:rsidP="00212237">
      <w:pPr>
        <w:spacing w:after="0" w:line="240" w:lineRule="auto"/>
        <w:ind w:left="1134"/>
        <w:jc w:val="both"/>
        <w:rPr>
          <w:rFonts w:ascii="Arial" w:hAnsi="Arial" w:cs="Arial"/>
        </w:rPr>
      </w:pPr>
    </w:p>
    <w:p w14:paraId="5CC0786C"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Describe the company’s plan regarding the backup of computer files and systems.</w:t>
      </w:r>
    </w:p>
    <w:p w14:paraId="5ED8B082" w14:textId="77777777" w:rsidR="00212237" w:rsidRPr="00256304" w:rsidRDefault="00212237" w:rsidP="00212237">
      <w:pPr>
        <w:spacing w:after="0" w:line="240" w:lineRule="auto"/>
        <w:ind w:left="1134"/>
        <w:jc w:val="both"/>
        <w:rPr>
          <w:rFonts w:ascii="Arial" w:hAnsi="Arial" w:cs="Arial"/>
        </w:rPr>
      </w:pPr>
    </w:p>
    <w:p w14:paraId="39F84CEF"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List all key professionals who are responsible for the process. (roles and responsibilities). Please also indicate the transformation status of the key professionals.</w:t>
      </w:r>
    </w:p>
    <w:p w14:paraId="05AC4146" w14:textId="77777777" w:rsidR="00212237" w:rsidRPr="00256304" w:rsidRDefault="00212237" w:rsidP="00212237">
      <w:pPr>
        <w:spacing w:after="0" w:line="240" w:lineRule="auto"/>
        <w:ind w:left="1134"/>
        <w:jc w:val="both"/>
        <w:rPr>
          <w:rFonts w:ascii="Arial" w:hAnsi="Arial" w:cs="Arial"/>
        </w:rPr>
      </w:pPr>
    </w:p>
    <w:p w14:paraId="3C50C2BE" w14:textId="77777777" w:rsidR="00212237" w:rsidRPr="00256304" w:rsidRDefault="00212237" w:rsidP="00212237">
      <w:pPr>
        <w:numPr>
          <w:ilvl w:val="0"/>
          <w:numId w:val="4"/>
        </w:numPr>
        <w:spacing w:after="0" w:line="240" w:lineRule="auto"/>
        <w:ind w:left="567" w:hanging="567"/>
        <w:jc w:val="both"/>
        <w:rPr>
          <w:rFonts w:ascii="Arial" w:hAnsi="Arial" w:cs="Arial"/>
        </w:rPr>
      </w:pPr>
      <w:r w:rsidRPr="00256304">
        <w:rPr>
          <w:rFonts w:ascii="Arial" w:hAnsi="Arial" w:cs="Arial"/>
        </w:rPr>
        <w:t>Provide the following in relation to the company’s trading activities:</w:t>
      </w:r>
    </w:p>
    <w:p w14:paraId="014BC23A" w14:textId="77777777" w:rsidR="00212237" w:rsidRPr="00256304" w:rsidRDefault="00212237" w:rsidP="00212237">
      <w:pPr>
        <w:spacing w:after="0" w:line="240" w:lineRule="auto"/>
        <w:ind w:left="1134"/>
        <w:jc w:val="both"/>
        <w:rPr>
          <w:rFonts w:ascii="Arial" w:hAnsi="Arial" w:cs="Arial"/>
        </w:rPr>
      </w:pPr>
    </w:p>
    <w:p w14:paraId="5266DE52"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List the key professionals in trading activities: (roles and responsibilities) Please also indicate the transformation (diversified) status of the key professionals.</w:t>
      </w:r>
    </w:p>
    <w:p w14:paraId="4F6BD2EB" w14:textId="77777777" w:rsidR="00212237" w:rsidRPr="00256304" w:rsidRDefault="00212237" w:rsidP="00212237">
      <w:pPr>
        <w:spacing w:after="0" w:line="240" w:lineRule="auto"/>
        <w:ind w:left="567"/>
        <w:jc w:val="both"/>
        <w:rPr>
          <w:rFonts w:ascii="Arial" w:hAnsi="Arial" w:cs="Arial"/>
          <w:sz w:val="12"/>
          <w:szCs w:val="12"/>
        </w:rPr>
      </w:pPr>
    </w:p>
    <w:p w14:paraId="76877296"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Describe the separation of duties between the dealing and investment process.</w:t>
      </w:r>
    </w:p>
    <w:p w14:paraId="4543CFF0" w14:textId="77777777" w:rsidR="00212237" w:rsidRPr="00256304" w:rsidRDefault="00212237" w:rsidP="00212237">
      <w:pPr>
        <w:spacing w:after="0" w:line="240" w:lineRule="auto"/>
        <w:jc w:val="both"/>
        <w:rPr>
          <w:rFonts w:ascii="Arial" w:hAnsi="Arial" w:cs="Arial"/>
        </w:rPr>
      </w:pPr>
    </w:p>
    <w:p w14:paraId="558D164F"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Do you have a dedicated allocation to BEE brokers and if so, please give the percentage allocation;</w:t>
      </w:r>
    </w:p>
    <w:p w14:paraId="209DB2A9" w14:textId="77777777" w:rsidR="00212237" w:rsidRPr="00256304" w:rsidRDefault="00212237" w:rsidP="00212237">
      <w:pPr>
        <w:spacing w:after="0" w:line="240" w:lineRule="auto"/>
        <w:ind w:left="567"/>
        <w:jc w:val="both"/>
        <w:rPr>
          <w:rFonts w:ascii="Arial" w:hAnsi="Arial" w:cs="Arial"/>
          <w:sz w:val="12"/>
          <w:szCs w:val="12"/>
        </w:rPr>
      </w:pPr>
    </w:p>
    <w:p w14:paraId="5CDBCEB1" w14:textId="77777777" w:rsidR="00212237" w:rsidRPr="00256304" w:rsidRDefault="00212237" w:rsidP="00212237">
      <w:pPr>
        <w:numPr>
          <w:ilvl w:val="1"/>
          <w:numId w:val="4"/>
        </w:numPr>
        <w:spacing w:after="0" w:line="240" w:lineRule="auto"/>
        <w:ind w:left="1134" w:hanging="567"/>
        <w:jc w:val="both"/>
        <w:rPr>
          <w:rFonts w:ascii="Arial" w:hAnsi="Arial" w:cs="Arial"/>
        </w:rPr>
      </w:pPr>
      <w:r w:rsidRPr="00256304">
        <w:rPr>
          <w:rFonts w:ascii="Arial" w:hAnsi="Arial" w:cs="Arial"/>
        </w:rPr>
        <w:t>Do you have a policy regarding brokerage allocation and policy dictating the conflicts of interest in your dealing process? (If yes, please provide a summary of the policy).</w:t>
      </w:r>
    </w:p>
    <w:p w14:paraId="77953935" w14:textId="77777777" w:rsidR="00212237" w:rsidRPr="00256304" w:rsidRDefault="00212237" w:rsidP="00212237">
      <w:pPr>
        <w:spacing w:after="0" w:line="240" w:lineRule="auto"/>
        <w:ind w:left="567"/>
        <w:jc w:val="both"/>
        <w:rPr>
          <w:rFonts w:ascii="Arial" w:hAnsi="Arial" w:cs="Arial"/>
          <w:sz w:val="12"/>
          <w:szCs w:val="12"/>
        </w:rPr>
      </w:pPr>
    </w:p>
    <w:p w14:paraId="32C0AF73" w14:textId="77777777" w:rsidR="00212237" w:rsidRPr="00256304" w:rsidRDefault="00212237" w:rsidP="00212237">
      <w:pPr>
        <w:numPr>
          <w:ilvl w:val="0"/>
          <w:numId w:val="4"/>
        </w:numPr>
        <w:spacing w:after="0" w:line="240" w:lineRule="auto"/>
        <w:ind w:left="567" w:hanging="567"/>
        <w:jc w:val="both"/>
        <w:rPr>
          <w:rFonts w:ascii="Arial" w:hAnsi="Arial" w:cs="Arial"/>
        </w:rPr>
      </w:pPr>
      <w:r w:rsidRPr="00256304">
        <w:rPr>
          <w:rFonts w:ascii="Arial" w:hAnsi="Arial" w:cs="Arial"/>
        </w:rPr>
        <w:t>How are cost and market value reconciled with the custodian bank and how are differences resolved.</w:t>
      </w:r>
    </w:p>
    <w:p w14:paraId="251798BC" w14:textId="77777777" w:rsidR="00212237" w:rsidRPr="00256304" w:rsidRDefault="00212237" w:rsidP="00212237">
      <w:pPr>
        <w:spacing w:after="0" w:line="240" w:lineRule="auto"/>
        <w:ind w:left="567"/>
        <w:jc w:val="both"/>
        <w:rPr>
          <w:rFonts w:ascii="Arial" w:hAnsi="Arial" w:cs="Arial"/>
          <w:sz w:val="12"/>
          <w:szCs w:val="12"/>
        </w:rPr>
      </w:pPr>
    </w:p>
    <w:p w14:paraId="154B227E" w14:textId="77777777" w:rsidR="00212237" w:rsidRPr="00256304" w:rsidRDefault="00212237" w:rsidP="00212237">
      <w:pPr>
        <w:numPr>
          <w:ilvl w:val="0"/>
          <w:numId w:val="4"/>
        </w:numPr>
        <w:spacing w:after="0" w:line="240" w:lineRule="auto"/>
        <w:ind w:left="567" w:hanging="567"/>
        <w:jc w:val="both"/>
        <w:rPr>
          <w:rFonts w:ascii="Arial" w:hAnsi="Arial" w:cs="Arial"/>
        </w:rPr>
      </w:pPr>
      <w:r w:rsidRPr="00256304">
        <w:rPr>
          <w:rFonts w:ascii="Arial" w:hAnsi="Arial" w:cs="Arial"/>
        </w:rPr>
        <w:t>Do you have a process in place for valuing illiquid investment instruments.</w:t>
      </w:r>
    </w:p>
    <w:p w14:paraId="7E76E61B" w14:textId="77777777" w:rsidR="00212237" w:rsidRPr="00256304" w:rsidRDefault="00212237" w:rsidP="00212237">
      <w:pPr>
        <w:spacing w:after="0" w:line="240" w:lineRule="auto"/>
        <w:ind w:left="567"/>
        <w:jc w:val="both"/>
        <w:rPr>
          <w:rFonts w:ascii="Arial" w:hAnsi="Arial" w:cs="Arial"/>
          <w:sz w:val="12"/>
          <w:szCs w:val="12"/>
        </w:rPr>
      </w:pPr>
    </w:p>
    <w:p w14:paraId="230A2F77" w14:textId="23F74522" w:rsidR="00212237" w:rsidRPr="00256304" w:rsidRDefault="00212237" w:rsidP="00212237">
      <w:pPr>
        <w:numPr>
          <w:ilvl w:val="0"/>
          <w:numId w:val="4"/>
        </w:numPr>
        <w:spacing w:after="0" w:line="240" w:lineRule="auto"/>
        <w:ind w:left="567" w:hanging="567"/>
        <w:jc w:val="both"/>
        <w:rPr>
          <w:rFonts w:ascii="Arial" w:hAnsi="Arial" w:cs="Arial"/>
        </w:rPr>
      </w:pPr>
      <w:r w:rsidRPr="00256304">
        <w:rPr>
          <w:rFonts w:ascii="Arial" w:hAnsi="Arial" w:cs="Arial"/>
        </w:rPr>
        <w:t>Are you deemed to have custody of client assets?  If so, please describe the nature of the relationship.</w:t>
      </w:r>
      <w:r w:rsidRPr="00256304">
        <w:rPr>
          <w:rFonts w:ascii="Arial" w:hAnsi="Arial" w:cs="Arial"/>
        </w:rPr>
        <w:br w:type="page"/>
      </w:r>
    </w:p>
    <w:p w14:paraId="58CBAF1D"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bCs/>
          <w:i w:val="0"/>
          <w:sz w:val="24"/>
          <w:szCs w:val="24"/>
        </w:rPr>
      </w:pPr>
      <w:r w:rsidRPr="00256304">
        <w:rPr>
          <w:rFonts w:ascii="Arial" w:hAnsi="Arial" w:cs="Arial"/>
          <w:b/>
          <w:bCs/>
          <w:i w:val="0"/>
          <w:sz w:val="24"/>
          <w:szCs w:val="24"/>
        </w:rPr>
        <w:t>Investment philosophy and process</w:t>
      </w:r>
    </w:p>
    <w:p w14:paraId="1909BEEF" w14:textId="77777777" w:rsidR="00212237" w:rsidRPr="00256304" w:rsidRDefault="00212237" w:rsidP="00212237">
      <w:pPr>
        <w:spacing w:after="0" w:line="240" w:lineRule="auto"/>
        <w:ind w:left="142" w:hanging="142"/>
        <w:jc w:val="both"/>
        <w:rPr>
          <w:rFonts w:ascii="Arial" w:hAnsi="Arial" w:cs="Arial"/>
        </w:rPr>
      </w:pPr>
    </w:p>
    <w:p w14:paraId="25EE90AC" w14:textId="77777777" w:rsidR="00212237" w:rsidRPr="00256304" w:rsidRDefault="00212237" w:rsidP="00212237">
      <w:pPr>
        <w:numPr>
          <w:ilvl w:val="0"/>
          <w:numId w:val="5"/>
        </w:numPr>
        <w:spacing w:after="0" w:line="240" w:lineRule="auto"/>
        <w:ind w:left="567" w:hanging="567"/>
        <w:jc w:val="both"/>
        <w:rPr>
          <w:rFonts w:ascii="Arial" w:hAnsi="Arial" w:cs="Arial"/>
        </w:rPr>
      </w:pPr>
      <w:r w:rsidRPr="00256304">
        <w:rPr>
          <w:rFonts w:ascii="Arial" w:hAnsi="Arial" w:cs="Arial"/>
        </w:rPr>
        <w:t>Provide information demonstrating the ability to meet the portfolio management criteria as set out in the scope of services of this document;</w:t>
      </w:r>
    </w:p>
    <w:p w14:paraId="4C30D2A7" w14:textId="77777777" w:rsidR="00212237" w:rsidRPr="00256304" w:rsidRDefault="00212237" w:rsidP="00212237">
      <w:pPr>
        <w:spacing w:after="0" w:line="240" w:lineRule="auto"/>
        <w:ind w:left="567"/>
        <w:jc w:val="both"/>
        <w:rPr>
          <w:rFonts w:ascii="Arial" w:hAnsi="Arial" w:cs="Arial"/>
        </w:rPr>
      </w:pPr>
    </w:p>
    <w:p w14:paraId="080E250A" w14:textId="77777777" w:rsidR="00212237" w:rsidRPr="00256304" w:rsidRDefault="00212237" w:rsidP="00212237">
      <w:pPr>
        <w:numPr>
          <w:ilvl w:val="0"/>
          <w:numId w:val="5"/>
        </w:numPr>
        <w:spacing w:after="0" w:line="240" w:lineRule="auto"/>
        <w:ind w:left="567" w:hanging="567"/>
        <w:jc w:val="both"/>
        <w:rPr>
          <w:rFonts w:ascii="Arial" w:hAnsi="Arial" w:cs="Arial"/>
        </w:rPr>
      </w:pPr>
      <w:r w:rsidRPr="00256304">
        <w:rPr>
          <w:rFonts w:ascii="Arial" w:hAnsi="Arial" w:cs="Arial"/>
        </w:rPr>
        <w:t>Provide the following in relation to the company’s investment philosophy:</w:t>
      </w:r>
    </w:p>
    <w:p w14:paraId="21AFB857" w14:textId="77777777" w:rsidR="00212237" w:rsidRPr="00256304" w:rsidRDefault="00212237" w:rsidP="00212237">
      <w:pPr>
        <w:spacing w:after="0" w:line="240" w:lineRule="auto"/>
        <w:ind w:left="1134"/>
        <w:jc w:val="both"/>
        <w:rPr>
          <w:rFonts w:ascii="Arial" w:hAnsi="Arial" w:cs="Arial"/>
        </w:rPr>
      </w:pPr>
    </w:p>
    <w:p w14:paraId="6D3FB4EC"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company investment philosophy.</w:t>
      </w:r>
      <w:r w:rsidRPr="00256304">
        <w:t xml:space="preserve"> </w:t>
      </w:r>
      <w:r w:rsidRPr="00256304">
        <w:rPr>
          <w:rFonts w:ascii="Arial" w:hAnsi="Arial" w:cs="Arial"/>
        </w:rPr>
        <w:t>This statement should not include different philosophies or sub-philosophies which may be driving any individual product;</w:t>
      </w:r>
    </w:p>
    <w:p w14:paraId="400CC156" w14:textId="77777777" w:rsidR="00212237" w:rsidRPr="00256304" w:rsidRDefault="00212237" w:rsidP="00212237">
      <w:pPr>
        <w:spacing w:after="0" w:line="240" w:lineRule="auto"/>
        <w:ind w:left="1134"/>
        <w:jc w:val="both"/>
        <w:rPr>
          <w:rFonts w:ascii="Arial" w:hAnsi="Arial" w:cs="Arial"/>
        </w:rPr>
      </w:pPr>
    </w:p>
    <w:p w14:paraId="4461E6F8"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 xml:space="preserve">What market anomaly or inefficiency is the company attempting to capture? </w:t>
      </w:r>
    </w:p>
    <w:p w14:paraId="7AE6930E" w14:textId="77777777" w:rsidR="00212237" w:rsidRPr="00256304" w:rsidRDefault="00212237" w:rsidP="00212237">
      <w:pPr>
        <w:spacing w:after="0" w:line="240" w:lineRule="auto"/>
        <w:ind w:left="1134"/>
        <w:jc w:val="both"/>
        <w:rPr>
          <w:rFonts w:ascii="Arial" w:hAnsi="Arial" w:cs="Arial"/>
        </w:rPr>
      </w:pPr>
    </w:p>
    <w:p w14:paraId="7AA46D8E"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Can this philosophy be implemented by the company’s activities? Please provide evidence to support this philosophy. Please be concise and do not use any marketing embellishment.</w:t>
      </w:r>
    </w:p>
    <w:p w14:paraId="110BC8F7" w14:textId="77777777" w:rsidR="00212237" w:rsidRPr="00256304" w:rsidRDefault="00212237" w:rsidP="00212237">
      <w:pPr>
        <w:spacing w:after="0" w:line="240" w:lineRule="auto"/>
        <w:ind w:left="1134"/>
        <w:jc w:val="both"/>
        <w:rPr>
          <w:rFonts w:ascii="Arial" w:hAnsi="Arial" w:cs="Arial"/>
        </w:rPr>
      </w:pPr>
    </w:p>
    <w:p w14:paraId="0C296042"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Why does your company believe this philosophy will be successful in the future? Provide any evidence or research which supports this belief.</w:t>
      </w:r>
    </w:p>
    <w:p w14:paraId="2A5E841E" w14:textId="77777777" w:rsidR="00212237" w:rsidRPr="00256304" w:rsidRDefault="00212237" w:rsidP="00212237">
      <w:pPr>
        <w:spacing w:after="0" w:line="240" w:lineRule="auto"/>
        <w:ind w:left="1134"/>
        <w:jc w:val="both"/>
        <w:rPr>
          <w:rFonts w:ascii="Arial" w:hAnsi="Arial" w:cs="Arial"/>
        </w:rPr>
      </w:pPr>
    </w:p>
    <w:p w14:paraId="06FF38F6"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Has the philosophy changed, been enhanced or evolved over time? Please provide evidence of how the philosophy has changed, been enhanced or evolved.</w:t>
      </w:r>
    </w:p>
    <w:p w14:paraId="0838E27A" w14:textId="77777777" w:rsidR="00212237" w:rsidRPr="00256304" w:rsidRDefault="00212237" w:rsidP="00212237">
      <w:pPr>
        <w:spacing w:after="0" w:line="240" w:lineRule="auto"/>
        <w:ind w:left="1134"/>
        <w:jc w:val="both"/>
        <w:rPr>
          <w:rFonts w:ascii="Arial" w:hAnsi="Arial" w:cs="Arial"/>
        </w:rPr>
      </w:pPr>
    </w:p>
    <w:p w14:paraId="09552323"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Provide the following in relation to the company’s investment research:</w:t>
      </w:r>
    </w:p>
    <w:p w14:paraId="2231ADC3" w14:textId="77777777" w:rsidR="00212237" w:rsidRPr="00256304" w:rsidRDefault="00212237" w:rsidP="00212237">
      <w:pPr>
        <w:spacing w:after="0" w:line="240" w:lineRule="auto"/>
        <w:ind w:left="1134"/>
        <w:jc w:val="both"/>
        <w:rPr>
          <w:rFonts w:ascii="Arial" w:hAnsi="Arial" w:cs="Arial"/>
        </w:rPr>
      </w:pPr>
    </w:p>
    <w:p w14:paraId="66E3E695"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Provide the name and title of the most senior employee entrusted with your research activities.</w:t>
      </w:r>
    </w:p>
    <w:p w14:paraId="5011CCAD" w14:textId="77777777" w:rsidR="00212237" w:rsidRPr="00256304" w:rsidRDefault="00212237" w:rsidP="00212237">
      <w:pPr>
        <w:spacing w:after="0" w:line="240" w:lineRule="auto"/>
        <w:ind w:left="1985"/>
        <w:jc w:val="both"/>
        <w:rPr>
          <w:rFonts w:ascii="Arial" w:hAnsi="Arial" w:cs="Arial"/>
        </w:rPr>
      </w:pPr>
    </w:p>
    <w:p w14:paraId="55E5EDED"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Describe members of the Investment committee group, their functions and experience. Can you also indicate their transformation (diversified profile) status?</w:t>
      </w:r>
    </w:p>
    <w:p w14:paraId="70E57835" w14:textId="77777777" w:rsidR="00212237" w:rsidRPr="00256304" w:rsidRDefault="00212237" w:rsidP="00212237">
      <w:pPr>
        <w:spacing w:after="0" w:line="240" w:lineRule="auto"/>
        <w:ind w:left="1985"/>
        <w:jc w:val="both"/>
        <w:rPr>
          <w:rFonts w:ascii="Arial" w:hAnsi="Arial" w:cs="Arial"/>
        </w:rPr>
      </w:pPr>
    </w:p>
    <w:p w14:paraId="2E4184AA"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Who has the voting rights and who has the casting vote on behalf of the fund? Can you also indicate their transformation status?</w:t>
      </w:r>
    </w:p>
    <w:p w14:paraId="228B2788" w14:textId="77777777" w:rsidR="00212237" w:rsidRPr="00256304" w:rsidRDefault="00212237" w:rsidP="00212237">
      <w:pPr>
        <w:spacing w:after="0" w:line="240" w:lineRule="auto"/>
        <w:ind w:left="1134"/>
        <w:jc w:val="both"/>
        <w:rPr>
          <w:rFonts w:ascii="Arial" w:hAnsi="Arial" w:cs="Arial"/>
        </w:rPr>
      </w:pPr>
    </w:p>
    <w:p w14:paraId="4F78419B"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What is your firm’s definition of risk with respect to this product?  If more than one, specify each with its percentage of importance.</w:t>
      </w:r>
    </w:p>
    <w:p w14:paraId="5379AFCC" w14:textId="77777777" w:rsidR="00212237" w:rsidRPr="00256304" w:rsidRDefault="00212237" w:rsidP="00212237">
      <w:pPr>
        <w:spacing w:after="0" w:line="240" w:lineRule="auto"/>
        <w:ind w:left="1134"/>
        <w:jc w:val="both"/>
        <w:rPr>
          <w:rFonts w:ascii="Arial" w:hAnsi="Arial" w:cs="Arial"/>
        </w:rPr>
      </w:pPr>
    </w:p>
    <w:p w14:paraId="7E5A12CD"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Indicate how you measure risk (i.e., Standard Deviation, Duration, Credit profile) in choosing individual securities and structuring portfolios.</w:t>
      </w:r>
    </w:p>
    <w:p w14:paraId="60903FAD" w14:textId="77777777" w:rsidR="00212237" w:rsidRPr="00256304" w:rsidRDefault="00212237" w:rsidP="00212237">
      <w:pPr>
        <w:spacing w:after="0" w:line="240" w:lineRule="auto"/>
        <w:ind w:left="1134"/>
        <w:jc w:val="both"/>
        <w:rPr>
          <w:rFonts w:ascii="Arial" w:hAnsi="Arial" w:cs="Arial"/>
        </w:rPr>
      </w:pPr>
    </w:p>
    <w:p w14:paraId="18E7BDC5" w14:textId="77777777" w:rsidR="00212237" w:rsidRPr="00256304" w:rsidRDefault="00212237" w:rsidP="00212237">
      <w:pPr>
        <w:numPr>
          <w:ilvl w:val="0"/>
          <w:numId w:val="5"/>
        </w:numPr>
        <w:spacing w:after="0" w:line="240" w:lineRule="auto"/>
        <w:ind w:left="567" w:hanging="567"/>
        <w:jc w:val="both"/>
        <w:rPr>
          <w:rFonts w:ascii="Arial" w:hAnsi="Arial" w:cs="Arial"/>
        </w:rPr>
      </w:pPr>
      <w:r w:rsidRPr="00256304">
        <w:rPr>
          <w:rFonts w:ascii="Arial" w:hAnsi="Arial" w:cs="Arial"/>
        </w:rPr>
        <w:t>Money Market Products:</w:t>
      </w:r>
    </w:p>
    <w:p w14:paraId="0D67F3F4" w14:textId="77777777" w:rsidR="00212237" w:rsidRPr="00256304" w:rsidRDefault="00212237" w:rsidP="00212237">
      <w:pPr>
        <w:spacing w:after="0" w:line="240" w:lineRule="auto"/>
        <w:ind w:left="1134"/>
        <w:jc w:val="both"/>
        <w:rPr>
          <w:rFonts w:ascii="Arial" w:hAnsi="Arial" w:cs="Arial"/>
        </w:rPr>
      </w:pPr>
    </w:p>
    <w:p w14:paraId="680692C2"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Include a sample of your existing Money Market mandates and exposures (Attach Fund Fact Sheet as Annexure).</w:t>
      </w:r>
    </w:p>
    <w:p w14:paraId="5F390261" w14:textId="77777777" w:rsidR="00212237" w:rsidRPr="00256304" w:rsidRDefault="00212237" w:rsidP="00212237">
      <w:pPr>
        <w:spacing w:after="0" w:line="240" w:lineRule="auto"/>
        <w:ind w:left="1134"/>
        <w:jc w:val="both"/>
        <w:rPr>
          <w:rFonts w:ascii="Arial" w:hAnsi="Arial" w:cs="Arial"/>
        </w:rPr>
      </w:pPr>
    </w:p>
    <w:p w14:paraId="291D1E47"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List the main contact people and their title who are responsible for these mandates.</w:t>
      </w:r>
    </w:p>
    <w:p w14:paraId="5D1F57DE" w14:textId="77777777" w:rsidR="00212237" w:rsidRPr="00256304" w:rsidRDefault="00212237" w:rsidP="00212237">
      <w:pPr>
        <w:spacing w:after="0" w:line="240" w:lineRule="auto"/>
        <w:ind w:left="1134"/>
        <w:jc w:val="both"/>
        <w:rPr>
          <w:rFonts w:ascii="Arial" w:hAnsi="Arial" w:cs="Arial"/>
        </w:rPr>
      </w:pPr>
    </w:p>
    <w:p w14:paraId="167AC3D5"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investment philosophy of the product if this statement differs from the company-wide investment philosophy.</w:t>
      </w:r>
    </w:p>
    <w:p w14:paraId="7EB7703B" w14:textId="77777777" w:rsidR="00212237" w:rsidRPr="00256304" w:rsidRDefault="00212237" w:rsidP="00212237">
      <w:pPr>
        <w:spacing w:after="0" w:line="240" w:lineRule="auto"/>
        <w:jc w:val="both"/>
        <w:rPr>
          <w:rFonts w:ascii="Arial" w:hAnsi="Arial" w:cs="Arial"/>
        </w:rPr>
      </w:pPr>
    </w:p>
    <w:p w14:paraId="5E598DEE"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investment strategy employed by the product and briefly explain the competitive advantage that underlies the strategy;</w:t>
      </w:r>
    </w:p>
    <w:p w14:paraId="2CA6BF1A" w14:textId="77777777" w:rsidR="00212237" w:rsidRPr="00256304" w:rsidRDefault="00212237" w:rsidP="00212237">
      <w:pPr>
        <w:spacing w:after="0" w:line="240" w:lineRule="auto"/>
        <w:jc w:val="both"/>
        <w:rPr>
          <w:rFonts w:ascii="Arial" w:hAnsi="Arial" w:cs="Arial"/>
        </w:rPr>
      </w:pPr>
    </w:p>
    <w:p w14:paraId="13FE018B"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product’s sources of value add</w:t>
      </w:r>
    </w:p>
    <w:p w14:paraId="128DF4B6" w14:textId="77777777" w:rsidR="00212237" w:rsidRPr="00256304" w:rsidRDefault="00212237" w:rsidP="00212237">
      <w:pPr>
        <w:spacing w:after="0" w:line="240" w:lineRule="auto"/>
        <w:jc w:val="both"/>
        <w:rPr>
          <w:rFonts w:ascii="Arial" w:hAnsi="Arial" w:cs="Arial"/>
        </w:rPr>
      </w:pPr>
    </w:p>
    <w:p w14:paraId="6AF19AF8"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structure of the investment team responsible for these mandates. Can you also indicate their transformation status?</w:t>
      </w:r>
    </w:p>
    <w:p w14:paraId="51D3066B" w14:textId="77777777" w:rsidR="00212237" w:rsidRPr="00256304" w:rsidRDefault="00212237" w:rsidP="00212237">
      <w:pPr>
        <w:spacing w:after="0" w:line="240" w:lineRule="auto"/>
        <w:ind w:left="1134"/>
        <w:jc w:val="both"/>
        <w:rPr>
          <w:rFonts w:ascii="Arial" w:hAnsi="Arial" w:cs="Arial"/>
        </w:rPr>
      </w:pPr>
    </w:p>
    <w:p w14:paraId="27AA071F"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Provide firm and investment team location</w:t>
      </w:r>
    </w:p>
    <w:p w14:paraId="40DFF858" w14:textId="77777777" w:rsidR="00212237" w:rsidRPr="00256304" w:rsidRDefault="00212237" w:rsidP="00212237">
      <w:pPr>
        <w:spacing w:after="0" w:line="240" w:lineRule="auto"/>
        <w:ind w:left="1985"/>
        <w:jc w:val="both"/>
        <w:rPr>
          <w:rFonts w:ascii="Arial" w:hAnsi="Arial" w:cs="Arial"/>
        </w:rPr>
      </w:pPr>
    </w:p>
    <w:p w14:paraId="6B4717C4"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Provide a diagram of the structure with indication of the key decision makers.</w:t>
      </w:r>
    </w:p>
    <w:p w14:paraId="2167A534" w14:textId="77777777" w:rsidR="00212237" w:rsidRPr="00256304" w:rsidRDefault="00212237" w:rsidP="00212237">
      <w:pPr>
        <w:spacing w:after="0" w:line="240" w:lineRule="auto"/>
        <w:ind w:left="1985"/>
        <w:jc w:val="both"/>
        <w:rPr>
          <w:rFonts w:ascii="Arial" w:hAnsi="Arial" w:cs="Arial"/>
        </w:rPr>
      </w:pPr>
    </w:p>
    <w:p w14:paraId="20397E0E"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Biographies and CVs of all investment professionals who work directly on these mandates as well as their overall investment experience and their length of tenure with the company.</w:t>
      </w:r>
    </w:p>
    <w:p w14:paraId="58A5A179" w14:textId="77777777" w:rsidR="00212237" w:rsidRPr="00256304" w:rsidRDefault="00212237" w:rsidP="00212237">
      <w:pPr>
        <w:spacing w:after="0" w:line="240" w:lineRule="auto"/>
        <w:ind w:left="1985"/>
        <w:jc w:val="both"/>
        <w:rPr>
          <w:rFonts w:ascii="Arial" w:hAnsi="Arial" w:cs="Arial"/>
        </w:rPr>
      </w:pPr>
    </w:p>
    <w:p w14:paraId="6530763F"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Provide names of all investment professionals who have worked on these mandates and have resigned, been terminated or transferred to another department within the last five years. Place any replacements for these vacancies.</w:t>
      </w:r>
    </w:p>
    <w:p w14:paraId="0F35402E" w14:textId="77777777" w:rsidR="00212237" w:rsidRPr="00256304" w:rsidRDefault="00212237" w:rsidP="00212237">
      <w:pPr>
        <w:spacing w:after="0" w:line="240" w:lineRule="auto"/>
        <w:ind w:left="1134"/>
        <w:jc w:val="both"/>
        <w:rPr>
          <w:rFonts w:ascii="Arial" w:hAnsi="Arial" w:cs="Arial"/>
        </w:rPr>
      </w:pPr>
    </w:p>
    <w:p w14:paraId="08EBF0C4"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investment approach followed in respect of money market mandates.</w:t>
      </w:r>
    </w:p>
    <w:p w14:paraId="5E8050B0" w14:textId="77777777" w:rsidR="00212237" w:rsidRPr="00256304" w:rsidRDefault="00212237" w:rsidP="00212237">
      <w:pPr>
        <w:spacing w:after="0" w:line="240" w:lineRule="auto"/>
        <w:ind w:left="1134"/>
        <w:jc w:val="both"/>
        <w:rPr>
          <w:rFonts w:ascii="Arial" w:hAnsi="Arial" w:cs="Arial"/>
        </w:rPr>
      </w:pPr>
    </w:p>
    <w:p w14:paraId="7BA466B2"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Use a diagram to help explain your investment process including references to the market inefficiencies your approach aims to exploit and your buy/sell disciplines.</w:t>
      </w:r>
    </w:p>
    <w:p w14:paraId="6D04B70B" w14:textId="77777777" w:rsidR="00212237" w:rsidRPr="00256304" w:rsidRDefault="00212237" w:rsidP="00212237">
      <w:pPr>
        <w:spacing w:after="0" w:line="240" w:lineRule="auto"/>
        <w:jc w:val="both"/>
        <w:rPr>
          <w:rFonts w:ascii="Arial" w:hAnsi="Arial" w:cs="Arial"/>
        </w:rPr>
      </w:pPr>
    </w:p>
    <w:p w14:paraId="68EF0EEA"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Describe your re-balancing policy and what triggers a re-balance, how is it implemented and how frequently is it implemented.</w:t>
      </w:r>
    </w:p>
    <w:p w14:paraId="361C12D5" w14:textId="77777777" w:rsidR="00212237" w:rsidRPr="00256304" w:rsidRDefault="00212237" w:rsidP="00212237">
      <w:pPr>
        <w:spacing w:after="0" w:line="240" w:lineRule="auto"/>
        <w:ind w:left="1985"/>
        <w:jc w:val="both"/>
        <w:rPr>
          <w:rFonts w:ascii="Arial" w:hAnsi="Arial" w:cs="Arial"/>
        </w:rPr>
      </w:pPr>
    </w:p>
    <w:p w14:paraId="6E0B3777"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Describe any enhancements that have been made to your process over the last five years or since inception of the product.</w:t>
      </w:r>
    </w:p>
    <w:p w14:paraId="3F5BB203" w14:textId="77777777" w:rsidR="00212237" w:rsidRPr="00256304" w:rsidRDefault="00212237" w:rsidP="00212237">
      <w:pPr>
        <w:spacing w:after="0" w:line="240" w:lineRule="auto"/>
        <w:ind w:left="1134"/>
        <w:jc w:val="both"/>
        <w:rPr>
          <w:rFonts w:ascii="Arial" w:hAnsi="Arial" w:cs="Arial"/>
        </w:rPr>
      </w:pPr>
    </w:p>
    <w:p w14:paraId="3BC8F894" w14:textId="77777777" w:rsidR="00212237" w:rsidRPr="00256304" w:rsidRDefault="00212237" w:rsidP="00212237">
      <w:pPr>
        <w:numPr>
          <w:ilvl w:val="1"/>
          <w:numId w:val="5"/>
        </w:numPr>
        <w:spacing w:after="0" w:line="240" w:lineRule="auto"/>
        <w:ind w:left="1134" w:hanging="567"/>
        <w:jc w:val="both"/>
        <w:rPr>
          <w:rFonts w:ascii="Arial" w:hAnsi="Arial" w:cs="Arial"/>
        </w:rPr>
      </w:pPr>
      <w:r w:rsidRPr="00256304">
        <w:rPr>
          <w:rFonts w:ascii="Arial" w:hAnsi="Arial" w:cs="Arial"/>
        </w:rPr>
        <w:t>Describe the methodology used to construct your portfolios to add significant value versus bespoke interest bearing benchmarks.</w:t>
      </w:r>
    </w:p>
    <w:p w14:paraId="27F5174A" w14:textId="77777777" w:rsidR="00212237" w:rsidRPr="00256304" w:rsidRDefault="00212237" w:rsidP="00212237">
      <w:pPr>
        <w:spacing w:after="0" w:line="240" w:lineRule="auto"/>
        <w:ind w:left="1134"/>
        <w:jc w:val="both"/>
        <w:rPr>
          <w:rFonts w:ascii="Arial" w:hAnsi="Arial" w:cs="Arial"/>
        </w:rPr>
      </w:pPr>
    </w:p>
    <w:p w14:paraId="008B3D57"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Describe the tactical asset allocation process of the product including references to decision making, typical bet sizes, frequency of position changes and whether decisions are implemented via physical and/or derivatives.</w:t>
      </w:r>
    </w:p>
    <w:p w14:paraId="78BCE2B5" w14:textId="77777777" w:rsidR="00212237" w:rsidRPr="00256304" w:rsidRDefault="00212237" w:rsidP="00212237">
      <w:pPr>
        <w:spacing w:after="0" w:line="240" w:lineRule="auto"/>
        <w:ind w:left="1985"/>
        <w:jc w:val="both"/>
        <w:rPr>
          <w:rFonts w:ascii="Arial" w:hAnsi="Arial" w:cs="Arial"/>
        </w:rPr>
      </w:pPr>
    </w:p>
    <w:p w14:paraId="01522B20"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Describe the process involved in reviewing the off-benchmark positions. List what event(s) would trigger a review of each benchmark prior the formal review date?</w:t>
      </w:r>
    </w:p>
    <w:p w14:paraId="484D22E5" w14:textId="77777777" w:rsidR="00212237" w:rsidRPr="00256304" w:rsidRDefault="00212237" w:rsidP="00212237">
      <w:pPr>
        <w:spacing w:after="0" w:line="240" w:lineRule="auto"/>
        <w:ind w:left="1985"/>
        <w:jc w:val="both"/>
        <w:rPr>
          <w:rFonts w:ascii="Arial" w:hAnsi="Arial" w:cs="Arial"/>
        </w:rPr>
      </w:pPr>
    </w:p>
    <w:p w14:paraId="524094D7"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List the minimum, neutral and maximum off-benchmark positions you will consider.</w:t>
      </w:r>
    </w:p>
    <w:p w14:paraId="129AE5C2" w14:textId="77777777" w:rsidR="00212237" w:rsidRPr="00256304" w:rsidRDefault="00212237" w:rsidP="00212237">
      <w:pPr>
        <w:spacing w:after="0" w:line="240" w:lineRule="auto"/>
        <w:ind w:left="1985"/>
        <w:jc w:val="both"/>
        <w:rPr>
          <w:rFonts w:ascii="Arial" w:hAnsi="Arial" w:cs="Arial"/>
        </w:rPr>
      </w:pPr>
    </w:p>
    <w:p w14:paraId="5B6CFB4C"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Describe the impact the investment manager’s view within a position has on the relative weighting to that position within the product and the control procedures to ensure adherence to investment guidelines and decisions.</w:t>
      </w:r>
    </w:p>
    <w:p w14:paraId="7EF178CF" w14:textId="77777777" w:rsidR="00212237" w:rsidRPr="00256304" w:rsidRDefault="00212237" w:rsidP="00212237">
      <w:pPr>
        <w:spacing w:after="0" w:line="240" w:lineRule="auto"/>
        <w:ind w:left="1134"/>
        <w:jc w:val="both"/>
        <w:rPr>
          <w:rFonts w:ascii="Arial" w:hAnsi="Arial" w:cs="Arial"/>
        </w:rPr>
      </w:pPr>
    </w:p>
    <w:p w14:paraId="10B4941D" w14:textId="77777777" w:rsidR="00212237" w:rsidRPr="00256304" w:rsidRDefault="00212237" w:rsidP="00212237">
      <w:pPr>
        <w:numPr>
          <w:ilvl w:val="1"/>
          <w:numId w:val="5"/>
        </w:numPr>
        <w:spacing w:after="0" w:line="240" w:lineRule="auto"/>
        <w:jc w:val="both"/>
        <w:rPr>
          <w:rFonts w:ascii="Arial" w:hAnsi="Arial" w:cs="Arial"/>
        </w:rPr>
      </w:pPr>
      <w:r w:rsidRPr="00256304">
        <w:rPr>
          <w:rFonts w:ascii="Arial" w:hAnsi="Arial" w:cs="Arial"/>
        </w:rPr>
        <w:t>Describe the product’s portfolio construction procedures;</w:t>
      </w:r>
    </w:p>
    <w:p w14:paraId="7AA2DA33" w14:textId="77777777" w:rsidR="00212237" w:rsidRPr="00256304" w:rsidRDefault="00212237" w:rsidP="00212237">
      <w:pPr>
        <w:spacing w:after="0" w:line="240" w:lineRule="auto"/>
        <w:ind w:left="792"/>
        <w:jc w:val="both"/>
        <w:rPr>
          <w:rFonts w:ascii="Arial" w:hAnsi="Arial" w:cs="Arial"/>
        </w:rPr>
      </w:pPr>
    </w:p>
    <w:p w14:paraId="5499C32C" w14:textId="77777777" w:rsidR="00212237" w:rsidRPr="00256304" w:rsidRDefault="00212237" w:rsidP="00212237">
      <w:pPr>
        <w:numPr>
          <w:ilvl w:val="1"/>
          <w:numId w:val="5"/>
        </w:numPr>
        <w:spacing w:after="0" w:line="240" w:lineRule="auto"/>
        <w:jc w:val="both"/>
        <w:rPr>
          <w:rFonts w:ascii="Arial" w:hAnsi="Arial" w:cs="Arial"/>
        </w:rPr>
      </w:pPr>
      <w:r w:rsidRPr="00256304">
        <w:rPr>
          <w:rFonts w:ascii="Arial" w:hAnsi="Arial" w:cs="Arial"/>
        </w:rPr>
        <w:t>Describe the product’s capacity constraints;</w:t>
      </w:r>
    </w:p>
    <w:p w14:paraId="29E15783" w14:textId="77777777" w:rsidR="00212237" w:rsidRPr="00256304" w:rsidRDefault="00212237" w:rsidP="00212237">
      <w:pPr>
        <w:spacing w:after="0" w:line="240" w:lineRule="auto"/>
        <w:ind w:left="792"/>
        <w:jc w:val="both"/>
        <w:rPr>
          <w:rFonts w:ascii="Arial" w:hAnsi="Arial" w:cs="Arial"/>
        </w:rPr>
      </w:pPr>
    </w:p>
    <w:p w14:paraId="44E6FEFA" w14:textId="77777777" w:rsidR="00212237" w:rsidRPr="00256304" w:rsidRDefault="00212237" w:rsidP="00212237">
      <w:pPr>
        <w:numPr>
          <w:ilvl w:val="1"/>
          <w:numId w:val="5"/>
        </w:numPr>
        <w:spacing w:after="0" w:line="240" w:lineRule="auto"/>
        <w:jc w:val="both"/>
        <w:rPr>
          <w:rFonts w:ascii="Arial" w:hAnsi="Arial" w:cs="Arial"/>
        </w:rPr>
      </w:pPr>
      <w:r w:rsidRPr="00256304">
        <w:rPr>
          <w:rFonts w:ascii="Arial" w:hAnsi="Arial" w:cs="Arial"/>
        </w:rPr>
        <w:t>Describe your interest bearing capacity constraints.</w:t>
      </w:r>
    </w:p>
    <w:p w14:paraId="6CD0941C" w14:textId="77777777" w:rsidR="00212237" w:rsidRPr="00256304" w:rsidRDefault="00212237" w:rsidP="00212237">
      <w:pPr>
        <w:spacing w:after="0" w:line="240" w:lineRule="auto"/>
        <w:ind w:left="792"/>
        <w:jc w:val="both"/>
        <w:rPr>
          <w:rFonts w:ascii="Arial" w:hAnsi="Arial" w:cs="Arial"/>
        </w:rPr>
      </w:pPr>
    </w:p>
    <w:p w14:paraId="18CEE777" w14:textId="77777777" w:rsidR="00212237" w:rsidRPr="00256304" w:rsidRDefault="00212237" w:rsidP="00212237">
      <w:pPr>
        <w:numPr>
          <w:ilvl w:val="1"/>
          <w:numId w:val="5"/>
        </w:numPr>
        <w:spacing w:after="0" w:line="240" w:lineRule="auto"/>
        <w:jc w:val="both"/>
        <w:rPr>
          <w:rFonts w:ascii="Arial" w:hAnsi="Arial" w:cs="Arial"/>
        </w:rPr>
      </w:pPr>
      <w:r w:rsidRPr="00256304">
        <w:rPr>
          <w:rFonts w:ascii="Arial" w:hAnsi="Arial" w:cs="Arial"/>
        </w:rPr>
        <w:t xml:space="preserve">Describe how the investment professionals consider and integrate ESG factors into their investment decision making.  </w:t>
      </w:r>
    </w:p>
    <w:p w14:paraId="54928C48" w14:textId="77777777" w:rsidR="00212237" w:rsidRPr="00256304" w:rsidRDefault="00212237" w:rsidP="00212237">
      <w:pPr>
        <w:spacing w:after="0" w:line="240" w:lineRule="auto"/>
        <w:ind w:left="792"/>
        <w:jc w:val="both"/>
        <w:rPr>
          <w:rFonts w:ascii="Arial" w:hAnsi="Arial" w:cs="Arial"/>
        </w:rPr>
      </w:pPr>
    </w:p>
    <w:p w14:paraId="151C8E03"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Provide all information on ESG research and its role in the investment process.</w:t>
      </w:r>
    </w:p>
    <w:p w14:paraId="0380B321" w14:textId="77777777" w:rsidR="00212237" w:rsidRPr="00256304" w:rsidRDefault="00212237" w:rsidP="00212237">
      <w:pPr>
        <w:spacing w:after="0" w:line="240" w:lineRule="auto"/>
        <w:ind w:left="1985"/>
        <w:jc w:val="both"/>
        <w:rPr>
          <w:rFonts w:ascii="Arial" w:hAnsi="Arial" w:cs="Arial"/>
        </w:rPr>
      </w:pPr>
    </w:p>
    <w:p w14:paraId="7B64A8A4"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Does the consideration of responsible investment practices form any part of investment managers’ goals/incentives/remuneration? If yes, please provide a brief explanation.</w:t>
      </w:r>
    </w:p>
    <w:p w14:paraId="5FA6897F" w14:textId="77777777" w:rsidR="00212237" w:rsidRPr="00256304" w:rsidRDefault="00212237" w:rsidP="00212237">
      <w:pPr>
        <w:spacing w:after="0" w:line="240" w:lineRule="auto"/>
        <w:ind w:left="1985"/>
        <w:jc w:val="both"/>
        <w:rPr>
          <w:rFonts w:ascii="Arial" w:hAnsi="Arial" w:cs="Arial"/>
        </w:rPr>
      </w:pPr>
    </w:p>
    <w:p w14:paraId="12F5B8F6" w14:textId="77777777" w:rsidR="00212237" w:rsidRPr="00256304" w:rsidRDefault="00212237" w:rsidP="00212237">
      <w:pPr>
        <w:numPr>
          <w:ilvl w:val="2"/>
          <w:numId w:val="5"/>
        </w:numPr>
        <w:spacing w:after="0" w:line="240" w:lineRule="auto"/>
        <w:ind w:left="1985" w:hanging="851"/>
        <w:jc w:val="both"/>
        <w:rPr>
          <w:rFonts w:ascii="Arial" w:hAnsi="Arial" w:cs="Arial"/>
        </w:rPr>
      </w:pPr>
      <w:r w:rsidRPr="00256304">
        <w:rPr>
          <w:rFonts w:ascii="Arial" w:hAnsi="Arial" w:cs="Arial"/>
        </w:rPr>
        <w:t>Does the product have any additional resources outside the investment team with specific ESG related responsibilities or incentives?  If yes, please provide brief details.</w:t>
      </w:r>
    </w:p>
    <w:p w14:paraId="77C57773" w14:textId="77777777" w:rsidR="00212237" w:rsidRPr="00256304" w:rsidRDefault="00212237" w:rsidP="00212237">
      <w:pPr>
        <w:spacing w:after="0" w:line="240" w:lineRule="auto"/>
        <w:jc w:val="both"/>
        <w:rPr>
          <w:rFonts w:ascii="Arial" w:hAnsi="Arial" w:cs="Arial"/>
        </w:rPr>
      </w:pPr>
    </w:p>
    <w:p w14:paraId="6D847EEB" w14:textId="77777777" w:rsidR="00212237" w:rsidRPr="00256304" w:rsidRDefault="00212237" w:rsidP="00212237">
      <w:pPr>
        <w:numPr>
          <w:ilvl w:val="2"/>
          <w:numId w:val="5"/>
        </w:numPr>
        <w:spacing w:after="0" w:line="240" w:lineRule="auto"/>
        <w:jc w:val="both"/>
        <w:rPr>
          <w:rFonts w:ascii="Arial" w:hAnsi="Arial" w:cs="Arial"/>
        </w:rPr>
      </w:pPr>
      <w:r w:rsidRPr="00256304">
        <w:rPr>
          <w:rFonts w:ascii="Arial" w:hAnsi="Arial" w:cs="Arial"/>
        </w:rPr>
        <w:t xml:space="preserve">Do you employ designated ESG professionals within the company? </w:t>
      </w:r>
    </w:p>
    <w:p w14:paraId="0F05FF3A" w14:textId="77777777" w:rsidR="00212237" w:rsidRPr="00256304" w:rsidRDefault="00212237" w:rsidP="00212237">
      <w:pPr>
        <w:spacing w:after="0" w:line="240" w:lineRule="auto"/>
        <w:jc w:val="both"/>
        <w:rPr>
          <w:rFonts w:ascii="Arial" w:hAnsi="Arial" w:cs="Arial"/>
        </w:rPr>
      </w:pPr>
    </w:p>
    <w:p w14:paraId="741CFF4D" w14:textId="77777777" w:rsidR="00212237" w:rsidRPr="00256304" w:rsidRDefault="00212237" w:rsidP="00212237">
      <w:pPr>
        <w:numPr>
          <w:ilvl w:val="2"/>
          <w:numId w:val="5"/>
        </w:numPr>
        <w:spacing w:after="0" w:line="240" w:lineRule="auto"/>
        <w:jc w:val="both"/>
        <w:rPr>
          <w:rFonts w:ascii="Arial" w:hAnsi="Arial" w:cs="Arial"/>
        </w:rPr>
      </w:pPr>
      <w:r w:rsidRPr="00256304">
        <w:rPr>
          <w:rFonts w:ascii="Arial" w:hAnsi="Arial" w:cs="Arial"/>
        </w:rPr>
        <w:t>Are you an UNPRI signatory? If not, provide reasons.</w:t>
      </w:r>
    </w:p>
    <w:p w14:paraId="177B25C3" w14:textId="77777777" w:rsidR="00212237" w:rsidRPr="00256304" w:rsidRDefault="00212237" w:rsidP="00212237">
      <w:pPr>
        <w:spacing w:after="0" w:line="240" w:lineRule="auto"/>
        <w:jc w:val="both"/>
        <w:rPr>
          <w:rFonts w:ascii="Arial" w:hAnsi="Arial" w:cs="Arial"/>
        </w:rPr>
      </w:pPr>
    </w:p>
    <w:p w14:paraId="6A6455D2" w14:textId="77777777" w:rsidR="00212237" w:rsidRPr="00256304" w:rsidRDefault="00212237" w:rsidP="00212237">
      <w:pPr>
        <w:numPr>
          <w:ilvl w:val="2"/>
          <w:numId w:val="5"/>
        </w:numPr>
        <w:spacing w:after="0" w:line="240" w:lineRule="auto"/>
        <w:jc w:val="both"/>
        <w:rPr>
          <w:rFonts w:ascii="Arial" w:hAnsi="Arial" w:cs="Arial"/>
        </w:rPr>
      </w:pPr>
      <w:r w:rsidRPr="00256304">
        <w:rPr>
          <w:rFonts w:ascii="Arial" w:hAnsi="Arial" w:cs="Arial"/>
        </w:rPr>
        <w:t>Do you endorse CRISA 2 principles?</w:t>
      </w:r>
    </w:p>
    <w:p w14:paraId="263D4B08" w14:textId="77777777" w:rsidR="00212237" w:rsidRPr="00256304" w:rsidRDefault="00212237" w:rsidP="00212237">
      <w:pPr>
        <w:spacing w:after="0" w:line="240" w:lineRule="auto"/>
        <w:jc w:val="both"/>
        <w:rPr>
          <w:rFonts w:ascii="Arial" w:hAnsi="Arial" w:cs="Arial"/>
        </w:rPr>
      </w:pPr>
    </w:p>
    <w:p w14:paraId="18744168" w14:textId="77777777" w:rsidR="00212237" w:rsidRPr="00256304" w:rsidRDefault="00212237" w:rsidP="00212237">
      <w:pPr>
        <w:numPr>
          <w:ilvl w:val="2"/>
          <w:numId w:val="5"/>
        </w:numPr>
        <w:spacing w:after="0" w:line="240" w:lineRule="auto"/>
        <w:jc w:val="both"/>
        <w:rPr>
          <w:rFonts w:ascii="Arial" w:hAnsi="Arial" w:cs="Arial"/>
        </w:rPr>
      </w:pPr>
      <w:r w:rsidRPr="00256304">
        <w:rPr>
          <w:rFonts w:ascii="Arial" w:hAnsi="Arial" w:cs="Arial"/>
        </w:rPr>
        <w:t xml:space="preserve">Do you have a formal responsible investment/ESG policy and is it publicly available? </w:t>
      </w:r>
    </w:p>
    <w:p w14:paraId="3EFE01E8" w14:textId="77777777" w:rsidR="00212237" w:rsidRPr="00256304" w:rsidRDefault="00212237" w:rsidP="00212237">
      <w:pPr>
        <w:rPr>
          <w:rFonts w:ascii="Arial" w:hAnsi="Arial" w:cs="Arial"/>
        </w:rPr>
      </w:pPr>
      <w:r w:rsidRPr="00256304">
        <w:rPr>
          <w:rFonts w:ascii="Arial" w:hAnsi="Arial" w:cs="Arial"/>
        </w:rPr>
        <w:br w:type="page"/>
      </w:r>
    </w:p>
    <w:p w14:paraId="319BF3EE"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bCs/>
          <w:i w:val="0"/>
          <w:caps/>
          <w:sz w:val="24"/>
          <w:szCs w:val="24"/>
        </w:rPr>
      </w:pPr>
      <w:r w:rsidRPr="00256304">
        <w:rPr>
          <w:rFonts w:ascii="Arial" w:hAnsi="Arial" w:cs="Arial"/>
          <w:b/>
          <w:bCs/>
          <w:i w:val="0"/>
          <w:sz w:val="24"/>
          <w:szCs w:val="24"/>
        </w:rPr>
        <w:t>Experience</w:t>
      </w:r>
    </w:p>
    <w:p w14:paraId="46E9B259" w14:textId="77777777" w:rsidR="00212237" w:rsidRPr="00256304" w:rsidRDefault="00212237" w:rsidP="00212237">
      <w:pPr>
        <w:spacing w:after="0" w:line="240" w:lineRule="auto"/>
        <w:ind w:left="142" w:hanging="142"/>
        <w:jc w:val="both"/>
        <w:rPr>
          <w:rFonts w:ascii="Arial" w:hAnsi="Arial" w:cs="Arial"/>
        </w:rPr>
      </w:pPr>
    </w:p>
    <w:p w14:paraId="0E6BE5B7" w14:textId="77777777" w:rsidR="00212237" w:rsidRPr="00256304" w:rsidRDefault="00212237" w:rsidP="00212237">
      <w:pPr>
        <w:spacing w:after="0" w:line="240" w:lineRule="auto"/>
        <w:ind w:left="567"/>
        <w:jc w:val="both"/>
        <w:rPr>
          <w:rFonts w:ascii="Arial" w:hAnsi="Arial" w:cs="Arial"/>
        </w:rPr>
      </w:pPr>
      <w:r w:rsidRPr="00256304">
        <w:rPr>
          <w:rFonts w:ascii="Arial" w:hAnsi="Arial" w:cs="Arial"/>
        </w:rPr>
        <w:t xml:space="preserve">Describe why your company is uniquely qualified to service our account. </w:t>
      </w:r>
    </w:p>
    <w:p w14:paraId="5C5847BD" w14:textId="77777777" w:rsidR="00212237" w:rsidRPr="00256304" w:rsidRDefault="00212237" w:rsidP="00212237">
      <w:pPr>
        <w:spacing w:after="0" w:line="240" w:lineRule="auto"/>
        <w:ind w:left="142" w:hanging="142"/>
        <w:jc w:val="both"/>
        <w:rPr>
          <w:rFonts w:ascii="Arial" w:hAnsi="Arial" w:cs="Arial"/>
        </w:rPr>
      </w:pPr>
    </w:p>
    <w:p w14:paraId="41C50895" w14:textId="77777777" w:rsidR="00212237" w:rsidRPr="00256304" w:rsidRDefault="00212237" w:rsidP="00212237">
      <w:pPr>
        <w:pStyle w:val="Heading9"/>
        <w:keepLines w:val="0"/>
        <w:numPr>
          <w:ilvl w:val="0"/>
          <w:numId w:val="1"/>
        </w:numPr>
        <w:tabs>
          <w:tab w:val="clear" w:pos="180"/>
          <w:tab w:val="num" w:pos="567"/>
        </w:tabs>
        <w:spacing w:before="0" w:line="240" w:lineRule="auto"/>
        <w:ind w:left="567" w:hanging="567"/>
        <w:jc w:val="both"/>
        <w:rPr>
          <w:rFonts w:ascii="Arial" w:hAnsi="Arial" w:cs="Arial"/>
          <w:b/>
          <w:bCs/>
          <w:i w:val="0"/>
          <w:caps/>
          <w:sz w:val="24"/>
          <w:szCs w:val="24"/>
        </w:rPr>
      </w:pPr>
      <w:r w:rsidRPr="00256304">
        <w:rPr>
          <w:rFonts w:ascii="Arial" w:hAnsi="Arial" w:cs="Arial"/>
          <w:b/>
          <w:bCs/>
          <w:i w:val="0"/>
          <w:sz w:val="24"/>
          <w:szCs w:val="24"/>
        </w:rPr>
        <w:t xml:space="preserve">Performance (attach performance data to this tender submission in electronic format) </w:t>
      </w:r>
    </w:p>
    <w:p w14:paraId="3EE71DB0" w14:textId="77777777" w:rsidR="00212237" w:rsidRPr="00256304" w:rsidRDefault="00212237" w:rsidP="00212237">
      <w:pPr>
        <w:spacing w:after="0" w:line="240" w:lineRule="auto"/>
        <w:ind w:left="142" w:hanging="142"/>
        <w:jc w:val="both"/>
        <w:rPr>
          <w:rFonts w:ascii="Arial" w:hAnsi="Arial" w:cs="Arial"/>
        </w:rPr>
      </w:pPr>
    </w:p>
    <w:p w14:paraId="436AAF72" w14:textId="77777777" w:rsidR="00212237" w:rsidRPr="00256304" w:rsidRDefault="00212237" w:rsidP="00212237">
      <w:pPr>
        <w:numPr>
          <w:ilvl w:val="0"/>
          <w:numId w:val="6"/>
        </w:numPr>
        <w:tabs>
          <w:tab w:val="clear" w:pos="502"/>
          <w:tab w:val="num" w:pos="567"/>
        </w:tabs>
        <w:spacing w:after="0" w:line="240" w:lineRule="auto"/>
        <w:ind w:left="567" w:hanging="567"/>
        <w:jc w:val="both"/>
        <w:rPr>
          <w:rFonts w:ascii="Arial" w:hAnsi="Arial" w:cs="Arial"/>
        </w:rPr>
      </w:pPr>
      <w:r w:rsidRPr="00256304">
        <w:rPr>
          <w:rFonts w:ascii="Arial" w:hAnsi="Arial" w:cs="Arial"/>
        </w:rPr>
        <w:t>Please provide full monthly performance data, gross and net of fees, for sample mandates that may be regarded as equivalent to that contemplated in this RFP, since the inception of the mandate and the corresponding benchmark.  Please provide this in an Excel spreadsheet with a summarised annualised return in the format shown in the table below in your written submission:</w:t>
      </w:r>
    </w:p>
    <w:p w14:paraId="6ED97F54" w14:textId="77777777" w:rsidR="00212237" w:rsidRPr="00256304" w:rsidRDefault="00212237" w:rsidP="00212237">
      <w:pPr>
        <w:spacing w:after="0" w:line="240" w:lineRule="auto"/>
        <w:ind w:left="567"/>
        <w:jc w:val="both"/>
        <w:rPr>
          <w:rFonts w:ascii="Arial" w:hAnsi="Arial" w:cs="Arial"/>
        </w:rPr>
      </w:pPr>
    </w:p>
    <w:tbl>
      <w:tblPr>
        <w:tblW w:w="9498" w:type="dxa"/>
        <w:tblInd w:w="557" w:type="dxa"/>
        <w:tblLook w:val="04A0" w:firstRow="1" w:lastRow="0" w:firstColumn="1" w:lastColumn="0" w:noHBand="0" w:noVBand="1"/>
      </w:tblPr>
      <w:tblGrid>
        <w:gridCol w:w="2694"/>
        <w:gridCol w:w="1559"/>
        <w:gridCol w:w="1417"/>
        <w:gridCol w:w="1478"/>
        <w:gridCol w:w="2350"/>
      </w:tblGrid>
      <w:tr w:rsidR="00212237" w:rsidRPr="00256304" w14:paraId="772221EF" w14:textId="77777777" w:rsidTr="004262B3">
        <w:trPr>
          <w:trHeight w:val="310"/>
          <w:tblHeader/>
        </w:trPr>
        <w:tc>
          <w:tcPr>
            <w:tcW w:w="2694" w:type="dxa"/>
            <w:vMerge w:val="restart"/>
            <w:tcBorders>
              <w:top w:val="single" w:sz="8" w:space="0" w:color="auto"/>
              <w:left w:val="single" w:sz="8" w:space="0" w:color="auto"/>
              <w:bottom w:val="single" w:sz="8" w:space="0" w:color="000000"/>
              <w:right w:val="single" w:sz="8" w:space="0" w:color="auto"/>
            </w:tcBorders>
            <w:shd w:val="clear" w:color="auto" w:fill="002060"/>
            <w:vAlign w:val="center"/>
            <w:hideMark/>
          </w:tcPr>
          <w:p w14:paraId="28F6AE55" w14:textId="77777777" w:rsidR="00212237" w:rsidRPr="00256304" w:rsidRDefault="00212237" w:rsidP="00F46101">
            <w:pPr>
              <w:spacing w:after="0" w:line="240" w:lineRule="auto"/>
              <w:ind w:left="142" w:hanging="142"/>
              <w:jc w:val="both"/>
              <w:rPr>
                <w:rFonts w:ascii="Arial" w:hAnsi="Arial" w:cs="Arial"/>
                <w:b/>
                <w:bCs/>
                <w:color w:val="FFFFFF" w:themeColor="background1"/>
              </w:rPr>
            </w:pPr>
            <w:r w:rsidRPr="00256304">
              <w:rPr>
                <w:rFonts w:ascii="Arial" w:hAnsi="Arial" w:cs="Arial"/>
                <w:b/>
                <w:bCs/>
                <w:color w:val="FFFFFF" w:themeColor="background1"/>
              </w:rPr>
              <w:t>Annualised returns</w:t>
            </w:r>
          </w:p>
        </w:tc>
        <w:tc>
          <w:tcPr>
            <w:tcW w:w="1559" w:type="dxa"/>
            <w:tcBorders>
              <w:top w:val="single" w:sz="8" w:space="0" w:color="auto"/>
              <w:left w:val="nil"/>
              <w:bottom w:val="nil"/>
              <w:right w:val="single" w:sz="8" w:space="0" w:color="auto"/>
            </w:tcBorders>
            <w:shd w:val="clear" w:color="auto" w:fill="002060"/>
            <w:vAlign w:val="center"/>
            <w:hideMark/>
          </w:tcPr>
          <w:p w14:paraId="1A8AAD40"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1 year ended</w:t>
            </w:r>
          </w:p>
        </w:tc>
        <w:tc>
          <w:tcPr>
            <w:tcW w:w="1417" w:type="dxa"/>
            <w:tcBorders>
              <w:top w:val="single" w:sz="8" w:space="0" w:color="auto"/>
              <w:left w:val="nil"/>
              <w:bottom w:val="nil"/>
              <w:right w:val="single" w:sz="8" w:space="0" w:color="auto"/>
            </w:tcBorders>
            <w:shd w:val="clear" w:color="auto" w:fill="002060"/>
            <w:vAlign w:val="center"/>
            <w:hideMark/>
          </w:tcPr>
          <w:p w14:paraId="552536D5"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3 years ended</w:t>
            </w:r>
          </w:p>
        </w:tc>
        <w:tc>
          <w:tcPr>
            <w:tcW w:w="1478" w:type="dxa"/>
            <w:tcBorders>
              <w:top w:val="single" w:sz="8" w:space="0" w:color="auto"/>
              <w:left w:val="nil"/>
              <w:bottom w:val="nil"/>
              <w:right w:val="single" w:sz="8" w:space="0" w:color="auto"/>
            </w:tcBorders>
            <w:shd w:val="clear" w:color="auto" w:fill="002060"/>
            <w:vAlign w:val="center"/>
            <w:hideMark/>
          </w:tcPr>
          <w:p w14:paraId="0FB56744"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5 years ended</w:t>
            </w:r>
          </w:p>
        </w:tc>
        <w:tc>
          <w:tcPr>
            <w:tcW w:w="2350" w:type="dxa"/>
            <w:tcBorders>
              <w:top w:val="single" w:sz="8" w:space="0" w:color="auto"/>
              <w:left w:val="nil"/>
              <w:bottom w:val="nil"/>
              <w:right w:val="single" w:sz="8" w:space="0" w:color="auto"/>
            </w:tcBorders>
            <w:shd w:val="clear" w:color="auto" w:fill="002060"/>
            <w:vAlign w:val="center"/>
            <w:hideMark/>
          </w:tcPr>
          <w:p w14:paraId="3D476608"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Since Inception</w:t>
            </w:r>
          </w:p>
        </w:tc>
      </w:tr>
      <w:tr w:rsidR="00212237" w:rsidRPr="00256304" w14:paraId="5573E2AA" w14:textId="77777777" w:rsidTr="004262B3">
        <w:trPr>
          <w:trHeight w:val="320"/>
          <w:tblHeader/>
        </w:trPr>
        <w:tc>
          <w:tcPr>
            <w:tcW w:w="2694" w:type="dxa"/>
            <w:vMerge/>
            <w:tcBorders>
              <w:top w:val="single" w:sz="8" w:space="0" w:color="auto"/>
              <w:left w:val="single" w:sz="8" w:space="0" w:color="auto"/>
              <w:bottom w:val="single" w:sz="8" w:space="0" w:color="000000"/>
              <w:right w:val="single" w:sz="8" w:space="0" w:color="auto"/>
            </w:tcBorders>
            <w:shd w:val="clear" w:color="auto" w:fill="002060"/>
            <w:vAlign w:val="center"/>
            <w:hideMark/>
          </w:tcPr>
          <w:p w14:paraId="737CD6A4" w14:textId="77777777" w:rsidR="00212237" w:rsidRPr="00256304" w:rsidRDefault="00212237" w:rsidP="00F46101">
            <w:pPr>
              <w:spacing w:after="0" w:line="240" w:lineRule="auto"/>
              <w:ind w:left="142" w:hanging="142"/>
              <w:jc w:val="both"/>
              <w:rPr>
                <w:rFonts w:ascii="Arial" w:hAnsi="Arial" w:cs="Arial"/>
                <w:b/>
                <w:bCs/>
                <w:color w:val="FFFFFF" w:themeColor="background1"/>
              </w:rPr>
            </w:pPr>
          </w:p>
        </w:tc>
        <w:tc>
          <w:tcPr>
            <w:tcW w:w="1559" w:type="dxa"/>
            <w:tcBorders>
              <w:top w:val="nil"/>
              <w:left w:val="nil"/>
              <w:bottom w:val="single" w:sz="8" w:space="0" w:color="auto"/>
              <w:right w:val="single" w:sz="8" w:space="0" w:color="auto"/>
            </w:tcBorders>
            <w:shd w:val="clear" w:color="auto" w:fill="002060"/>
            <w:vAlign w:val="center"/>
            <w:hideMark/>
          </w:tcPr>
          <w:p w14:paraId="1743457F"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30-Sep-25</w:t>
            </w:r>
          </w:p>
        </w:tc>
        <w:tc>
          <w:tcPr>
            <w:tcW w:w="1417" w:type="dxa"/>
            <w:tcBorders>
              <w:top w:val="nil"/>
              <w:left w:val="nil"/>
              <w:bottom w:val="single" w:sz="8" w:space="0" w:color="auto"/>
              <w:right w:val="single" w:sz="8" w:space="0" w:color="auto"/>
            </w:tcBorders>
            <w:shd w:val="clear" w:color="auto" w:fill="002060"/>
            <w:vAlign w:val="center"/>
            <w:hideMark/>
          </w:tcPr>
          <w:p w14:paraId="0ACDCC9E"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30-Sep-25</w:t>
            </w:r>
          </w:p>
        </w:tc>
        <w:tc>
          <w:tcPr>
            <w:tcW w:w="1478" w:type="dxa"/>
            <w:tcBorders>
              <w:top w:val="nil"/>
              <w:left w:val="nil"/>
              <w:bottom w:val="single" w:sz="8" w:space="0" w:color="auto"/>
              <w:right w:val="single" w:sz="8" w:space="0" w:color="auto"/>
            </w:tcBorders>
            <w:shd w:val="clear" w:color="auto" w:fill="002060"/>
            <w:vAlign w:val="center"/>
            <w:hideMark/>
          </w:tcPr>
          <w:p w14:paraId="142F74B6"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30-Sep-25</w:t>
            </w:r>
          </w:p>
        </w:tc>
        <w:tc>
          <w:tcPr>
            <w:tcW w:w="2350" w:type="dxa"/>
            <w:tcBorders>
              <w:top w:val="nil"/>
              <w:left w:val="nil"/>
              <w:bottom w:val="single" w:sz="8" w:space="0" w:color="auto"/>
              <w:right w:val="single" w:sz="8" w:space="0" w:color="auto"/>
            </w:tcBorders>
            <w:shd w:val="clear" w:color="auto" w:fill="002060"/>
            <w:vAlign w:val="center"/>
            <w:hideMark/>
          </w:tcPr>
          <w:p w14:paraId="7B9D1D24" w14:textId="77777777" w:rsidR="00212237" w:rsidRPr="00256304" w:rsidRDefault="00212237" w:rsidP="00F46101">
            <w:pPr>
              <w:spacing w:after="0" w:line="240" w:lineRule="auto"/>
              <w:ind w:left="142" w:hanging="142"/>
              <w:jc w:val="right"/>
              <w:rPr>
                <w:rFonts w:ascii="Arial" w:hAnsi="Arial" w:cs="Arial"/>
                <w:b/>
                <w:bCs/>
                <w:color w:val="FFFFFF" w:themeColor="background1"/>
              </w:rPr>
            </w:pPr>
            <w:r w:rsidRPr="00256304">
              <w:rPr>
                <w:rFonts w:ascii="Arial" w:hAnsi="Arial" w:cs="Arial"/>
                <w:b/>
                <w:bCs/>
                <w:color w:val="FFFFFF" w:themeColor="background1"/>
              </w:rPr>
              <w:t>30-Sep-25</w:t>
            </w:r>
          </w:p>
        </w:tc>
      </w:tr>
      <w:tr w:rsidR="00212237" w:rsidRPr="00256304" w14:paraId="49DDDF3A" w14:textId="77777777" w:rsidTr="004262B3">
        <w:trPr>
          <w:trHeight w:val="320"/>
        </w:trPr>
        <w:tc>
          <w:tcPr>
            <w:tcW w:w="2694" w:type="dxa"/>
            <w:tcBorders>
              <w:top w:val="nil"/>
              <w:left w:val="single" w:sz="8" w:space="0" w:color="auto"/>
              <w:bottom w:val="single" w:sz="8" w:space="0" w:color="auto"/>
              <w:right w:val="single" w:sz="8" w:space="0" w:color="auto"/>
            </w:tcBorders>
            <w:vAlign w:val="center"/>
            <w:hideMark/>
          </w:tcPr>
          <w:p w14:paraId="59CB85DF" w14:textId="77777777" w:rsidR="00212237" w:rsidRPr="00256304" w:rsidRDefault="00212237" w:rsidP="00F46101">
            <w:pPr>
              <w:spacing w:after="0" w:line="240" w:lineRule="auto"/>
              <w:jc w:val="both"/>
              <w:rPr>
                <w:rFonts w:ascii="Arial" w:hAnsi="Arial" w:cs="Arial"/>
              </w:rPr>
            </w:pPr>
            <w:r w:rsidRPr="00256304">
              <w:rPr>
                <w:rFonts w:ascii="Arial" w:hAnsi="Arial" w:cs="Arial"/>
              </w:rPr>
              <w:t>Total return</w:t>
            </w:r>
          </w:p>
        </w:tc>
        <w:tc>
          <w:tcPr>
            <w:tcW w:w="1559" w:type="dxa"/>
            <w:tcBorders>
              <w:top w:val="nil"/>
              <w:left w:val="nil"/>
              <w:bottom w:val="single" w:sz="8" w:space="0" w:color="auto"/>
              <w:right w:val="single" w:sz="8" w:space="0" w:color="auto"/>
            </w:tcBorders>
            <w:vAlign w:val="center"/>
            <w:hideMark/>
          </w:tcPr>
          <w:p w14:paraId="6FDBAE5A"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1417" w:type="dxa"/>
            <w:tcBorders>
              <w:top w:val="nil"/>
              <w:left w:val="nil"/>
              <w:bottom w:val="single" w:sz="8" w:space="0" w:color="auto"/>
              <w:right w:val="single" w:sz="8" w:space="0" w:color="auto"/>
            </w:tcBorders>
            <w:vAlign w:val="center"/>
            <w:hideMark/>
          </w:tcPr>
          <w:p w14:paraId="59BC9394"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1478" w:type="dxa"/>
            <w:tcBorders>
              <w:top w:val="nil"/>
              <w:left w:val="nil"/>
              <w:bottom w:val="single" w:sz="8" w:space="0" w:color="auto"/>
              <w:right w:val="single" w:sz="8" w:space="0" w:color="auto"/>
            </w:tcBorders>
            <w:vAlign w:val="center"/>
            <w:hideMark/>
          </w:tcPr>
          <w:p w14:paraId="3276695C"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2350" w:type="dxa"/>
            <w:tcBorders>
              <w:top w:val="nil"/>
              <w:left w:val="nil"/>
              <w:bottom w:val="single" w:sz="8" w:space="0" w:color="auto"/>
              <w:right w:val="single" w:sz="8" w:space="0" w:color="auto"/>
            </w:tcBorders>
            <w:vAlign w:val="center"/>
            <w:hideMark/>
          </w:tcPr>
          <w:p w14:paraId="03B4CB0A"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r>
      <w:tr w:rsidR="00212237" w:rsidRPr="00256304" w14:paraId="2755460F" w14:textId="77777777" w:rsidTr="004262B3">
        <w:trPr>
          <w:trHeight w:val="320"/>
        </w:trPr>
        <w:tc>
          <w:tcPr>
            <w:tcW w:w="2694" w:type="dxa"/>
            <w:tcBorders>
              <w:top w:val="nil"/>
              <w:left w:val="single" w:sz="8" w:space="0" w:color="auto"/>
              <w:bottom w:val="single" w:sz="8" w:space="0" w:color="auto"/>
              <w:right w:val="single" w:sz="8" w:space="0" w:color="auto"/>
            </w:tcBorders>
            <w:vAlign w:val="center"/>
            <w:hideMark/>
          </w:tcPr>
          <w:p w14:paraId="5FC98E6F" w14:textId="77777777" w:rsidR="00212237" w:rsidRPr="00256304" w:rsidRDefault="00212237" w:rsidP="00F46101">
            <w:pPr>
              <w:spacing w:after="0" w:line="240" w:lineRule="auto"/>
              <w:jc w:val="both"/>
              <w:rPr>
                <w:rFonts w:ascii="Arial" w:hAnsi="Arial" w:cs="Arial"/>
              </w:rPr>
            </w:pPr>
            <w:r w:rsidRPr="00256304">
              <w:rPr>
                <w:rFonts w:ascii="Arial" w:hAnsi="Arial" w:cs="Arial"/>
              </w:rPr>
              <w:t>Benchmark</w:t>
            </w:r>
          </w:p>
        </w:tc>
        <w:tc>
          <w:tcPr>
            <w:tcW w:w="1559" w:type="dxa"/>
            <w:tcBorders>
              <w:top w:val="nil"/>
              <w:left w:val="nil"/>
              <w:bottom w:val="single" w:sz="8" w:space="0" w:color="auto"/>
              <w:right w:val="single" w:sz="8" w:space="0" w:color="auto"/>
            </w:tcBorders>
            <w:vAlign w:val="center"/>
            <w:hideMark/>
          </w:tcPr>
          <w:p w14:paraId="526A1469"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1417" w:type="dxa"/>
            <w:tcBorders>
              <w:top w:val="nil"/>
              <w:left w:val="nil"/>
              <w:bottom w:val="single" w:sz="8" w:space="0" w:color="auto"/>
              <w:right w:val="single" w:sz="8" w:space="0" w:color="auto"/>
            </w:tcBorders>
            <w:vAlign w:val="center"/>
            <w:hideMark/>
          </w:tcPr>
          <w:p w14:paraId="4A9DE30D"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1478" w:type="dxa"/>
            <w:tcBorders>
              <w:top w:val="nil"/>
              <w:left w:val="nil"/>
              <w:bottom w:val="single" w:sz="8" w:space="0" w:color="auto"/>
              <w:right w:val="single" w:sz="8" w:space="0" w:color="auto"/>
            </w:tcBorders>
            <w:vAlign w:val="center"/>
            <w:hideMark/>
          </w:tcPr>
          <w:p w14:paraId="261C3A92"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2350" w:type="dxa"/>
            <w:tcBorders>
              <w:top w:val="nil"/>
              <w:left w:val="nil"/>
              <w:bottom w:val="single" w:sz="8" w:space="0" w:color="auto"/>
              <w:right w:val="single" w:sz="8" w:space="0" w:color="auto"/>
            </w:tcBorders>
            <w:vAlign w:val="center"/>
            <w:hideMark/>
          </w:tcPr>
          <w:p w14:paraId="23FFCC81"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r>
      <w:tr w:rsidR="00212237" w:rsidRPr="00256304" w14:paraId="4059EA1E" w14:textId="77777777" w:rsidTr="004262B3">
        <w:trPr>
          <w:trHeight w:val="320"/>
        </w:trPr>
        <w:tc>
          <w:tcPr>
            <w:tcW w:w="2694" w:type="dxa"/>
            <w:tcBorders>
              <w:top w:val="nil"/>
              <w:left w:val="single" w:sz="8" w:space="0" w:color="auto"/>
              <w:bottom w:val="single" w:sz="8" w:space="0" w:color="auto"/>
              <w:right w:val="single" w:sz="8" w:space="0" w:color="auto"/>
            </w:tcBorders>
            <w:vAlign w:val="center"/>
            <w:hideMark/>
          </w:tcPr>
          <w:p w14:paraId="0D6D7516" w14:textId="77777777" w:rsidR="00212237" w:rsidRPr="00256304" w:rsidRDefault="00212237" w:rsidP="00F46101">
            <w:pPr>
              <w:spacing w:after="0" w:line="240" w:lineRule="auto"/>
              <w:jc w:val="both"/>
              <w:rPr>
                <w:rFonts w:ascii="Arial" w:hAnsi="Arial" w:cs="Arial"/>
              </w:rPr>
            </w:pPr>
            <w:r w:rsidRPr="00256304">
              <w:rPr>
                <w:rFonts w:ascii="Arial" w:hAnsi="Arial" w:cs="Arial"/>
              </w:rPr>
              <w:t>Difference</w:t>
            </w:r>
          </w:p>
        </w:tc>
        <w:tc>
          <w:tcPr>
            <w:tcW w:w="1559" w:type="dxa"/>
            <w:tcBorders>
              <w:top w:val="nil"/>
              <w:left w:val="nil"/>
              <w:bottom w:val="single" w:sz="8" w:space="0" w:color="auto"/>
              <w:right w:val="single" w:sz="8" w:space="0" w:color="auto"/>
            </w:tcBorders>
            <w:vAlign w:val="center"/>
            <w:hideMark/>
          </w:tcPr>
          <w:p w14:paraId="3B3172FB"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1417" w:type="dxa"/>
            <w:tcBorders>
              <w:top w:val="nil"/>
              <w:left w:val="nil"/>
              <w:bottom w:val="single" w:sz="8" w:space="0" w:color="auto"/>
              <w:right w:val="single" w:sz="8" w:space="0" w:color="auto"/>
            </w:tcBorders>
            <w:vAlign w:val="center"/>
            <w:hideMark/>
          </w:tcPr>
          <w:p w14:paraId="7314E48B"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1478" w:type="dxa"/>
            <w:tcBorders>
              <w:top w:val="nil"/>
              <w:left w:val="nil"/>
              <w:bottom w:val="single" w:sz="8" w:space="0" w:color="auto"/>
              <w:right w:val="single" w:sz="8" w:space="0" w:color="auto"/>
            </w:tcBorders>
            <w:vAlign w:val="center"/>
            <w:hideMark/>
          </w:tcPr>
          <w:p w14:paraId="03908EC7"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c>
          <w:tcPr>
            <w:tcW w:w="2350" w:type="dxa"/>
            <w:tcBorders>
              <w:top w:val="nil"/>
              <w:left w:val="nil"/>
              <w:bottom w:val="single" w:sz="8" w:space="0" w:color="auto"/>
              <w:right w:val="single" w:sz="8" w:space="0" w:color="auto"/>
            </w:tcBorders>
            <w:vAlign w:val="center"/>
            <w:hideMark/>
          </w:tcPr>
          <w:p w14:paraId="5BC21985" w14:textId="77777777" w:rsidR="00212237" w:rsidRPr="00256304" w:rsidRDefault="00212237" w:rsidP="00F46101">
            <w:pPr>
              <w:spacing w:after="0" w:line="240" w:lineRule="auto"/>
              <w:ind w:left="142" w:hanging="142"/>
              <w:jc w:val="right"/>
              <w:rPr>
                <w:rFonts w:ascii="Arial" w:hAnsi="Arial" w:cs="Arial"/>
              </w:rPr>
            </w:pPr>
            <w:r w:rsidRPr="00256304">
              <w:rPr>
                <w:rFonts w:ascii="Arial" w:hAnsi="Arial" w:cs="Arial"/>
              </w:rPr>
              <w:t> </w:t>
            </w:r>
          </w:p>
        </w:tc>
      </w:tr>
    </w:tbl>
    <w:p w14:paraId="547762D4" w14:textId="77777777" w:rsidR="00212237" w:rsidRPr="00256304" w:rsidRDefault="00212237" w:rsidP="00212237">
      <w:pPr>
        <w:spacing w:after="0" w:line="240" w:lineRule="auto"/>
        <w:ind w:left="567"/>
        <w:jc w:val="both"/>
        <w:rPr>
          <w:rFonts w:ascii="Arial" w:hAnsi="Arial" w:cs="Arial"/>
        </w:rPr>
      </w:pPr>
    </w:p>
    <w:p w14:paraId="0317485E" w14:textId="77777777" w:rsidR="00212237" w:rsidRPr="00256304" w:rsidRDefault="00212237" w:rsidP="00212237">
      <w:pPr>
        <w:spacing w:after="0" w:line="240" w:lineRule="auto"/>
        <w:ind w:left="567"/>
        <w:jc w:val="both"/>
        <w:rPr>
          <w:rFonts w:ascii="Arial" w:hAnsi="Arial" w:cs="Arial"/>
        </w:rPr>
      </w:pPr>
      <w:r w:rsidRPr="00256304">
        <w:rPr>
          <w:rFonts w:ascii="Arial" w:hAnsi="Arial" w:cs="Arial"/>
        </w:rPr>
        <w:t>Note that simulated returns are not acceptable. Please indicate if these returns are Global Investment Performance Standards (GIPS) compliant.</w:t>
      </w:r>
    </w:p>
    <w:p w14:paraId="2F400076" w14:textId="77777777" w:rsidR="00212237" w:rsidRPr="00256304" w:rsidRDefault="00212237" w:rsidP="00212237">
      <w:pPr>
        <w:spacing w:after="0" w:line="240" w:lineRule="auto"/>
        <w:ind w:left="567"/>
        <w:jc w:val="both"/>
        <w:rPr>
          <w:rFonts w:ascii="Arial" w:hAnsi="Arial" w:cs="Arial"/>
        </w:rPr>
      </w:pPr>
    </w:p>
    <w:p w14:paraId="2C078E63" w14:textId="455E7F31" w:rsidR="00453FFD" w:rsidRPr="00256304" w:rsidRDefault="00212237" w:rsidP="00212237">
      <w:pPr>
        <w:numPr>
          <w:ilvl w:val="0"/>
          <w:numId w:val="6"/>
        </w:numPr>
        <w:tabs>
          <w:tab w:val="clear" w:pos="502"/>
          <w:tab w:val="num" w:pos="567"/>
        </w:tabs>
        <w:spacing w:after="0" w:line="240" w:lineRule="auto"/>
        <w:ind w:left="567" w:hanging="567"/>
        <w:jc w:val="both"/>
        <w:rPr>
          <w:rFonts w:ascii="Arial" w:hAnsi="Arial" w:cs="Arial"/>
        </w:rPr>
      </w:pPr>
      <w:r w:rsidRPr="00256304">
        <w:rPr>
          <w:rFonts w:ascii="Arial" w:hAnsi="Arial" w:cs="Arial"/>
        </w:rPr>
        <w:t>Comment on the degree of dispersion between the investment returns shown within any composites and decompose the total return into the various investment strategies employed(duration, interest rate bets, credit etc).</w:t>
      </w:r>
      <w:bookmarkEnd w:id="7"/>
      <w:bookmarkEnd w:id="8"/>
      <w:bookmarkEnd w:id="9"/>
      <w:bookmarkEnd w:id="10"/>
      <w:bookmarkEnd w:id="11"/>
      <w:bookmarkEnd w:id="12"/>
    </w:p>
    <w:sectPr w:rsidR="00453FFD" w:rsidRPr="00256304" w:rsidSect="00AD2ADB">
      <w:footerReference w:type="default" r:id="rId10"/>
      <w:pgSz w:w="12240" w:h="15840"/>
      <w:pgMar w:top="851" w:right="1041" w:bottom="1440" w:left="1134"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882F" w14:textId="77777777" w:rsidR="00575878" w:rsidRDefault="00575878" w:rsidP="00D11BA4">
      <w:pPr>
        <w:spacing w:after="0" w:line="240" w:lineRule="auto"/>
      </w:pPr>
      <w:r>
        <w:separator/>
      </w:r>
    </w:p>
  </w:endnote>
  <w:endnote w:type="continuationSeparator" w:id="0">
    <w:p w14:paraId="0B649ABB" w14:textId="77777777" w:rsidR="00575878" w:rsidRDefault="00575878" w:rsidP="00D1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68B" w14:textId="72061922" w:rsidR="00D11BA4" w:rsidRPr="00D11BA4" w:rsidRDefault="00D11BA4" w:rsidP="00D11BA4">
    <w:pPr>
      <w:tabs>
        <w:tab w:val="center" w:pos="4550"/>
        <w:tab w:val="left" w:pos="5818"/>
      </w:tabs>
      <w:jc w:val="right"/>
    </w:pPr>
    <w:r w:rsidRPr="00196161">
      <w:rPr>
        <w:noProof/>
      </w:rPr>
      <w:drawing>
        <wp:anchor distT="0" distB="0" distL="114300" distR="114300" simplePos="0" relativeHeight="251659264" behindDoc="1" locked="0" layoutInCell="1" allowOverlap="1" wp14:anchorId="1EA3AADB" wp14:editId="07DE6888">
          <wp:simplePos x="0" y="0"/>
          <wp:positionH relativeFrom="margin">
            <wp:align>right</wp:align>
          </wp:positionH>
          <wp:positionV relativeFrom="paragraph">
            <wp:posOffset>213360</wp:posOffset>
          </wp:positionV>
          <wp:extent cx="2341880" cy="118110"/>
          <wp:effectExtent l="0" t="0" r="1270" b="0"/>
          <wp:wrapNone/>
          <wp:docPr id="2137000874" name="Picture 213700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161">
      <w:rPr>
        <w:color w:val="2C7FCE" w:themeColor="text2" w:themeTint="99"/>
        <w:spacing w:val="60"/>
      </w:rPr>
      <w:t>Page</w:t>
    </w:r>
    <w:r w:rsidRPr="00196161">
      <w:rPr>
        <w:color w:val="2C7FCE" w:themeColor="text2" w:themeTint="99"/>
      </w:rPr>
      <w:t xml:space="preserve"> </w:t>
    </w:r>
    <w:r w:rsidRPr="00196161">
      <w:rPr>
        <w:color w:val="0A1D30" w:themeColor="text2" w:themeShade="BF"/>
      </w:rPr>
      <w:fldChar w:fldCharType="begin"/>
    </w:r>
    <w:r w:rsidRPr="00A32A17">
      <w:rPr>
        <w:color w:val="0A1D30" w:themeColor="text2" w:themeShade="BF"/>
      </w:rPr>
      <w:instrText xml:space="preserve"> PAGE   \* MERGEFORMAT </w:instrText>
    </w:r>
    <w:r w:rsidRPr="00196161">
      <w:rPr>
        <w:color w:val="0A1D30" w:themeColor="text2" w:themeShade="BF"/>
      </w:rPr>
      <w:fldChar w:fldCharType="separate"/>
    </w:r>
    <w:r>
      <w:rPr>
        <w:color w:val="0A1D30" w:themeColor="text2" w:themeShade="BF"/>
      </w:rPr>
      <w:t>3</w:t>
    </w:r>
    <w:r w:rsidRPr="00196161">
      <w:rPr>
        <w:color w:val="0A1D30" w:themeColor="text2" w:themeShade="BF"/>
      </w:rPr>
      <w:fldChar w:fldCharType="end"/>
    </w:r>
    <w:r w:rsidRPr="00196161">
      <w:rPr>
        <w:color w:val="0A1D30" w:themeColor="text2" w:themeShade="BF"/>
      </w:rPr>
      <w:t xml:space="preserve"> | </w:t>
    </w:r>
    <w:r w:rsidRPr="00196161">
      <w:rPr>
        <w:color w:val="0A1D30" w:themeColor="text2" w:themeShade="BF"/>
      </w:rPr>
      <w:fldChar w:fldCharType="begin"/>
    </w:r>
    <w:r w:rsidRPr="00A32A17">
      <w:rPr>
        <w:color w:val="0A1D30" w:themeColor="text2" w:themeShade="BF"/>
      </w:rPr>
      <w:instrText xml:space="preserve"> NUMPAGES  \* Arabic  \* MERGEFORMAT </w:instrText>
    </w:r>
    <w:r w:rsidRPr="00196161">
      <w:rPr>
        <w:color w:val="0A1D30" w:themeColor="text2" w:themeShade="BF"/>
      </w:rPr>
      <w:fldChar w:fldCharType="separate"/>
    </w:r>
    <w:r>
      <w:rPr>
        <w:color w:val="0A1D30" w:themeColor="text2" w:themeShade="BF"/>
      </w:rPr>
      <w:t>45</w:t>
    </w:r>
    <w:r w:rsidRPr="00196161">
      <w:rPr>
        <w:color w:val="0A1D30"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BCA8" w14:textId="77777777" w:rsidR="00575878" w:rsidRDefault="00575878" w:rsidP="00D11BA4">
      <w:pPr>
        <w:spacing w:after="0" w:line="240" w:lineRule="auto"/>
      </w:pPr>
      <w:r>
        <w:separator/>
      </w:r>
    </w:p>
  </w:footnote>
  <w:footnote w:type="continuationSeparator" w:id="0">
    <w:p w14:paraId="1A3FE154" w14:textId="77777777" w:rsidR="00575878" w:rsidRDefault="00575878" w:rsidP="00D11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88A"/>
    <w:multiLevelType w:val="multilevel"/>
    <w:tmpl w:val="B82E405A"/>
    <w:lvl w:ilvl="0">
      <w:start w:val="1"/>
      <w:numFmt w:val="decimal"/>
      <w:lvlText w:val="%1."/>
      <w:lvlJc w:val="left"/>
      <w:pPr>
        <w:tabs>
          <w:tab w:val="num" w:pos="502"/>
        </w:tabs>
        <w:ind w:left="502"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1F398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B3CEA"/>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CF2E81"/>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B54311"/>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C04A11"/>
    <w:multiLevelType w:val="multilevel"/>
    <w:tmpl w:val="83EEE1A8"/>
    <w:lvl w:ilvl="0">
      <w:start w:val="1"/>
      <w:numFmt w:val="decimal"/>
      <w:lvlText w:val="%1."/>
      <w:lvlJc w:val="left"/>
      <w:pPr>
        <w:tabs>
          <w:tab w:val="num" w:pos="76"/>
        </w:tabs>
        <w:ind w:left="76" w:hanging="360"/>
      </w:pPr>
      <w:rPr>
        <w:rFonts w:hint="default"/>
        <w:sz w:val="24"/>
      </w:rPr>
    </w:lvl>
    <w:lvl w:ilvl="1">
      <w:start w:val="1"/>
      <w:numFmt w:val="lowerLetter"/>
      <w:lvlText w:val="%2)"/>
      <w:lvlJc w:val="left"/>
      <w:pPr>
        <w:tabs>
          <w:tab w:val="num" w:pos="294"/>
        </w:tabs>
        <w:ind w:left="294" w:hanging="360"/>
      </w:pPr>
      <w:rPr>
        <w:rFonts w:hint="default"/>
      </w:rPr>
    </w:lvl>
    <w:lvl w:ilvl="2">
      <w:start w:val="1"/>
      <w:numFmt w:val="lowerRoman"/>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lowerLetter"/>
      <w:lvlText w:val="(%5)"/>
      <w:lvlJc w:val="left"/>
      <w:pPr>
        <w:tabs>
          <w:tab w:val="num" w:pos="1374"/>
        </w:tabs>
        <w:ind w:left="1374" w:hanging="360"/>
      </w:pPr>
      <w:rPr>
        <w:rFonts w:hint="default"/>
      </w:rPr>
    </w:lvl>
    <w:lvl w:ilvl="5">
      <w:start w:val="1"/>
      <w:numFmt w:val="lowerRoman"/>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lowerLetter"/>
      <w:lvlText w:val="%8."/>
      <w:lvlJc w:val="left"/>
      <w:pPr>
        <w:tabs>
          <w:tab w:val="num" w:pos="2454"/>
        </w:tabs>
        <w:ind w:left="2454" w:hanging="360"/>
      </w:pPr>
      <w:rPr>
        <w:rFonts w:hint="default"/>
      </w:rPr>
    </w:lvl>
    <w:lvl w:ilvl="8">
      <w:start w:val="1"/>
      <w:numFmt w:val="lowerRoman"/>
      <w:lvlText w:val="%9."/>
      <w:lvlJc w:val="left"/>
      <w:pPr>
        <w:tabs>
          <w:tab w:val="num" w:pos="2814"/>
        </w:tabs>
        <w:ind w:left="2814" w:hanging="360"/>
      </w:pPr>
      <w:rPr>
        <w:rFonts w:hint="default"/>
      </w:rPr>
    </w:lvl>
  </w:abstractNum>
  <w:abstractNum w:abstractNumId="6" w15:restartNumberingAfterBreak="0">
    <w:nsid w:val="38B67058"/>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BD173E"/>
    <w:multiLevelType w:val="multilevel"/>
    <w:tmpl w:val="81A035D0"/>
    <w:lvl w:ilvl="0">
      <w:start w:val="1"/>
      <w:numFmt w:val="bullet"/>
      <w:lvlText w:val=""/>
      <w:lvlJc w:val="left"/>
      <w:pPr>
        <w:ind w:left="1080" w:hanging="360"/>
      </w:pPr>
      <w:rPr>
        <w:rFonts w:ascii="Symbol" w:hAnsi="Symbol" w:hint="default"/>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6BBF5AA9"/>
    <w:multiLevelType w:val="multilevel"/>
    <w:tmpl w:val="8D382F24"/>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F75FDE"/>
    <w:multiLevelType w:val="hybridMultilevel"/>
    <w:tmpl w:val="C30AD41C"/>
    <w:lvl w:ilvl="0" w:tplc="1C090015">
      <w:start w:val="1"/>
      <w:numFmt w:val="upperLetter"/>
      <w:lvlText w:val="%1."/>
      <w:lvlJc w:val="left"/>
      <w:pPr>
        <w:tabs>
          <w:tab w:val="num" w:pos="180"/>
        </w:tabs>
        <w:ind w:left="180" w:hanging="180"/>
      </w:pPr>
      <w:rPr>
        <w:b/>
        <w:i w:val="0"/>
      </w:rPr>
    </w:lvl>
    <w:lvl w:ilvl="1" w:tplc="04090011">
      <w:start w:val="1"/>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710A66AF"/>
    <w:multiLevelType w:val="multilevel"/>
    <w:tmpl w:val="1C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4637023">
    <w:abstractNumId w:val="9"/>
  </w:num>
  <w:num w:numId="2" w16cid:durableId="1722559119">
    <w:abstractNumId w:val="2"/>
  </w:num>
  <w:num w:numId="3" w16cid:durableId="1264612515">
    <w:abstractNumId w:val="4"/>
  </w:num>
  <w:num w:numId="4" w16cid:durableId="1271086763">
    <w:abstractNumId w:val="3"/>
  </w:num>
  <w:num w:numId="5" w16cid:durableId="1143887313">
    <w:abstractNumId w:val="8"/>
  </w:num>
  <w:num w:numId="6" w16cid:durableId="369651946">
    <w:abstractNumId w:val="0"/>
  </w:num>
  <w:num w:numId="7" w16cid:durableId="389350593">
    <w:abstractNumId w:val="6"/>
  </w:num>
  <w:num w:numId="8" w16cid:durableId="2032297112">
    <w:abstractNumId w:val="5"/>
  </w:num>
  <w:num w:numId="9" w16cid:durableId="2111850505">
    <w:abstractNumId w:val="10"/>
  </w:num>
  <w:num w:numId="10" w16cid:durableId="1708064980">
    <w:abstractNumId w:val="1"/>
  </w:num>
  <w:num w:numId="11" w16cid:durableId="1480151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BFEF81"/>
    <w:rsid w:val="00044387"/>
    <w:rsid w:val="000C7116"/>
    <w:rsid w:val="00130169"/>
    <w:rsid w:val="00212237"/>
    <w:rsid w:val="00213DF7"/>
    <w:rsid w:val="00256304"/>
    <w:rsid w:val="00302016"/>
    <w:rsid w:val="003F0578"/>
    <w:rsid w:val="003F49AA"/>
    <w:rsid w:val="004262B3"/>
    <w:rsid w:val="00447414"/>
    <w:rsid w:val="00453FFD"/>
    <w:rsid w:val="00487BAD"/>
    <w:rsid w:val="00575878"/>
    <w:rsid w:val="005D4A20"/>
    <w:rsid w:val="005F6F3A"/>
    <w:rsid w:val="00623626"/>
    <w:rsid w:val="0066759D"/>
    <w:rsid w:val="00695868"/>
    <w:rsid w:val="006D0E36"/>
    <w:rsid w:val="00840948"/>
    <w:rsid w:val="00980A11"/>
    <w:rsid w:val="009B1253"/>
    <w:rsid w:val="009D79F7"/>
    <w:rsid w:val="009F2BD4"/>
    <w:rsid w:val="00AB4116"/>
    <w:rsid w:val="00AD2ADB"/>
    <w:rsid w:val="00BA32ED"/>
    <w:rsid w:val="00CA34D4"/>
    <w:rsid w:val="00CB1891"/>
    <w:rsid w:val="00D11BA4"/>
    <w:rsid w:val="00D57F4E"/>
    <w:rsid w:val="00D62F95"/>
    <w:rsid w:val="00D824A8"/>
    <w:rsid w:val="00E325DD"/>
    <w:rsid w:val="00E5540D"/>
    <w:rsid w:val="00E66A4A"/>
    <w:rsid w:val="00EF2DA6"/>
    <w:rsid w:val="00F22AB8"/>
    <w:rsid w:val="00F92908"/>
    <w:rsid w:val="00FC3D6C"/>
    <w:rsid w:val="58BFE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423A"/>
  <w15:chartTrackingRefBased/>
  <w15:docId w15:val="{6724DC8E-B896-4713-B929-5796373B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9">
    <w:name w:val="heading 9"/>
    <w:basedOn w:val="Normal"/>
    <w:next w:val="Normal"/>
    <w:link w:val="Heading9Char"/>
    <w:uiPriority w:val="9"/>
    <w:unhideWhenUsed/>
    <w:qFormat/>
    <w:rsid w:val="00212237"/>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9D79F7"/>
    <w:pPr>
      <w:spacing w:after="200" w:line="276" w:lineRule="auto"/>
      <w:ind w:left="720"/>
      <w:contextualSpacing/>
    </w:pPr>
    <w:rPr>
      <w:rFonts w:eastAsiaTheme="minorHAnsi"/>
      <w:sz w:val="22"/>
      <w:szCs w:val="22"/>
      <w:lang w:eastAsia="en-US"/>
    </w:rPr>
  </w:style>
  <w:style w:type="table" w:styleId="TableGrid">
    <w:name w:val="Table Grid"/>
    <w:basedOn w:val="TableNormal"/>
    <w:uiPriority w:val="39"/>
    <w:rsid w:val="009D79F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9D79F7"/>
    <w:rPr>
      <w:rFonts w:eastAsiaTheme="minorHAnsi"/>
      <w:sz w:val="22"/>
      <w:szCs w:val="22"/>
      <w:lang w:val="en-ZA" w:eastAsia="en-US"/>
    </w:rPr>
  </w:style>
  <w:style w:type="paragraph" w:styleId="Header">
    <w:name w:val="header"/>
    <w:basedOn w:val="Normal"/>
    <w:link w:val="HeaderChar"/>
    <w:uiPriority w:val="99"/>
    <w:unhideWhenUsed/>
    <w:rsid w:val="00D11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BA4"/>
  </w:style>
  <w:style w:type="paragraph" w:styleId="Footer">
    <w:name w:val="footer"/>
    <w:basedOn w:val="Normal"/>
    <w:link w:val="FooterChar"/>
    <w:uiPriority w:val="99"/>
    <w:unhideWhenUsed/>
    <w:rsid w:val="00D11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BA4"/>
  </w:style>
  <w:style w:type="character" w:customStyle="1" w:styleId="Heading9Char">
    <w:name w:val="Heading 9 Char"/>
    <w:basedOn w:val="DefaultParagraphFont"/>
    <w:link w:val="Heading9"/>
    <w:uiPriority w:val="9"/>
    <w:rsid w:val="00212237"/>
    <w:rPr>
      <w:rFonts w:asciiTheme="majorHAnsi" w:eastAsiaTheme="majorEastAsia" w:hAnsiTheme="majorHAnsi" w:cstheme="majorBidi"/>
      <w:i/>
      <w:iCs/>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bdf52e949e452570e2e74e20a3ad2b4f">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d613ea2a4b72d4ee36556b48331eba03"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 xmlns="7726b06a-d2d7-4530-a604-1f0ccdbe0f88">True</Record>
    <DispositionType xmlns="7726b06a-d2d7-4530-a604-1f0ccdbe0f88">No Action</DispositionType>
    <Status xmlns="7726b06a-d2d7-4530-a604-1f0ccdbe0f88">Active</Status>
    <RetentionPeriod xmlns="7726b06a-d2d7-4530-a604-1f0ccdbe0f88">Indefinite</RetentionPeriod>
    <Classification xmlns="7726b06a-d2d7-4530-a604-1f0ccdbe0f88">Internal</Classification>
    <System xmlns="7726b06a-d2d7-4530-a604-1f0ccdbe0f88">SharePoint</System>
    <RecordType xmlns="7726b06a-d2d7-4530-a604-1f0ccdbe0f88">Electronic</RecordType>
    <_Flow_SignoffStatus xmlns="7726b06a-d2d7-4530-a604-1f0ccdbe0f88" xsi:nil="true"/>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F726E-E196-42D1-A6FA-8EB8928D3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CD737-17EF-45CC-BE1D-8FEF1E158947}">
  <ds:schemaRefs>
    <ds:schemaRef ds:uri="http://schemas.microsoft.com/office/2006/metadata/properties"/>
    <ds:schemaRef ds:uri="http://schemas.microsoft.com/office/infopath/2007/PartnerControls"/>
    <ds:schemaRef ds:uri="7726b06a-d2d7-4530-a604-1f0ccdbe0f88"/>
    <ds:schemaRef ds:uri="http://schemas.microsoft.com/sharepoint/v3"/>
  </ds:schemaRefs>
</ds:datastoreItem>
</file>

<file path=customXml/itemProps3.xml><?xml version="1.0" encoding="utf-8"?>
<ds:datastoreItem xmlns:ds="http://schemas.openxmlformats.org/officeDocument/2006/customXml" ds:itemID="{71AA970E-A80C-4428-827E-DE781B189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3068</Words>
  <Characters>17492</Characters>
  <Application>Microsoft Office Word</Application>
  <DocSecurity>4</DocSecurity>
  <Lines>145</Lines>
  <Paragraphs>41</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2026-02-06T14:18:00Z</dcterms:created>
  <dcterms:modified xsi:type="dcterms:W3CDTF">2026-02-06T14:18:00Z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