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331" w:rsidRPr="0056332A" w:rsidRDefault="00E70331">
      <w:pPr>
        <w:pStyle w:val="Footer"/>
        <w:tabs>
          <w:tab w:val="clear" w:pos="4153"/>
          <w:tab w:val="clear" w:pos="8306"/>
        </w:tabs>
        <w:rPr>
          <w:rFonts w:cs="Arial"/>
          <w:b/>
          <w:bCs/>
          <w:sz w:val="20"/>
          <w:szCs w:val="22"/>
        </w:rPr>
      </w:pPr>
    </w:p>
    <w:p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rsidR="00FC146E" w:rsidRPr="0056332A" w:rsidRDefault="00A072B8" w:rsidP="00750165">
      <w:pPr>
        <w:rPr>
          <w:rFonts w:ascii="Arial" w:hAnsi="Arial" w:cs="Arial"/>
          <w:b/>
          <w:sz w:val="28"/>
          <w:szCs w:val="20"/>
        </w:rPr>
      </w:pPr>
      <w:r w:rsidRPr="0056332A">
        <w:rPr>
          <w:rFonts w:ascii="Arial" w:hAnsi="Arial" w:cs="Arial"/>
          <w:sz w:val="20"/>
        </w:rPr>
        <w:tab/>
      </w:r>
    </w:p>
    <w:p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REQUEST FOR</w:t>
      </w:r>
      <w:r w:rsidR="00D878F8">
        <w:rPr>
          <w:rFonts w:ascii="Arial" w:hAnsi="Arial" w:cs="Arial"/>
          <w:b/>
          <w:sz w:val="28"/>
          <w:szCs w:val="20"/>
        </w:rPr>
        <w:t xml:space="preserve"> </w:t>
      </w:r>
      <w:r w:rsidR="00D878F8" w:rsidRPr="00D878F8">
        <w:rPr>
          <w:rFonts w:ascii="Arial" w:hAnsi="Arial" w:cs="Arial"/>
          <w:b/>
          <w:sz w:val="28"/>
          <w:szCs w:val="20"/>
        </w:rPr>
        <w:t>QUOTATION</w:t>
      </w:r>
    </w:p>
    <w:tbl>
      <w:tblPr>
        <w:tblStyle w:val="TableGrid"/>
        <w:tblW w:w="0" w:type="auto"/>
        <w:tblLook w:val="04A0" w:firstRow="1" w:lastRow="0" w:firstColumn="1" w:lastColumn="0" w:noHBand="0" w:noVBand="1"/>
      </w:tblPr>
      <w:tblGrid>
        <w:gridCol w:w="2943"/>
        <w:gridCol w:w="7100"/>
      </w:tblGrid>
      <w:tr w:rsidR="00196178" w:rsidRPr="00C77E48" w:rsidTr="00A83E2B">
        <w:trPr>
          <w:trHeight w:val="567"/>
        </w:trPr>
        <w:tc>
          <w:tcPr>
            <w:tcW w:w="2943" w:type="dxa"/>
            <w:vAlign w:val="center"/>
          </w:tcPr>
          <w:p w:rsidR="00196178" w:rsidRPr="00C77E48" w:rsidRDefault="000715ED" w:rsidP="00BD3EA9">
            <w:pPr>
              <w:pStyle w:val="NoSpacing"/>
              <w:rPr>
                <w:rFonts w:ascii="Calibri Light" w:hAnsi="Calibri Light" w:cs="Calibri Light"/>
                <w:b/>
                <w:sz w:val="22"/>
                <w:szCs w:val="22"/>
              </w:rPr>
            </w:pPr>
            <w:r w:rsidRPr="00C77E48">
              <w:rPr>
                <w:rFonts w:ascii="Calibri Light" w:hAnsi="Calibri Light" w:cs="Calibri Light"/>
                <w:b/>
                <w:sz w:val="22"/>
                <w:szCs w:val="22"/>
              </w:rPr>
              <w:t>RFQ No</w:t>
            </w:r>
            <w:r w:rsidR="00196178" w:rsidRPr="00C77E48">
              <w:rPr>
                <w:rFonts w:ascii="Calibri Light" w:hAnsi="Calibri Light" w:cs="Calibri Light"/>
                <w:b/>
                <w:sz w:val="22"/>
                <w:szCs w:val="22"/>
              </w:rPr>
              <w:t>:</w:t>
            </w:r>
          </w:p>
        </w:tc>
        <w:tc>
          <w:tcPr>
            <w:tcW w:w="7100" w:type="dxa"/>
            <w:vAlign w:val="center"/>
          </w:tcPr>
          <w:p w:rsidR="00196178" w:rsidRPr="00C77E48" w:rsidRDefault="00647940" w:rsidP="00BD3EA9">
            <w:pPr>
              <w:pStyle w:val="NoSpacing"/>
              <w:rPr>
                <w:rFonts w:ascii="Calibri Light" w:hAnsi="Calibri Light" w:cs="Calibri Light"/>
                <w:b/>
                <w:sz w:val="22"/>
                <w:szCs w:val="22"/>
              </w:rPr>
            </w:pPr>
            <w:r w:rsidRPr="00C77E48">
              <w:rPr>
                <w:rFonts w:ascii="Calibri Light" w:hAnsi="Calibri Light" w:cs="Calibri Light"/>
                <w:b/>
                <w:bCs/>
                <w:color w:val="000000"/>
                <w:sz w:val="22"/>
                <w:szCs w:val="22"/>
                <w:lang w:eastAsia="en-ZA"/>
              </w:rPr>
              <w:t>RFQ 445</w:t>
            </w:r>
            <w:r w:rsidR="00C77E48" w:rsidRPr="00C77E48">
              <w:rPr>
                <w:rFonts w:ascii="Calibri Light" w:hAnsi="Calibri Light" w:cs="Calibri Light"/>
                <w:b/>
                <w:bCs/>
                <w:color w:val="000000"/>
                <w:sz w:val="22"/>
                <w:szCs w:val="22"/>
                <w:lang w:eastAsia="en-ZA"/>
              </w:rPr>
              <w:t>6</w:t>
            </w:r>
            <w:r w:rsidRPr="00C77E48">
              <w:rPr>
                <w:rFonts w:ascii="Calibri Light" w:hAnsi="Calibri Light" w:cs="Calibri Light"/>
                <w:b/>
                <w:bCs/>
                <w:color w:val="000000"/>
                <w:sz w:val="22"/>
                <w:szCs w:val="22"/>
                <w:lang w:eastAsia="en-ZA"/>
              </w:rPr>
              <w:t xml:space="preserve"> - AH - 2022</w:t>
            </w:r>
          </w:p>
        </w:tc>
      </w:tr>
      <w:tr w:rsidR="008B3EBB" w:rsidRPr="00C77E48" w:rsidTr="008B3EBB">
        <w:trPr>
          <w:trHeight w:val="567"/>
        </w:trPr>
        <w:tc>
          <w:tcPr>
            <w:tcW w:w="2943" w:type="dxa"/>
            <w:vAlign w:val="center"/>
          </w:tcPr>
          <w:p w:rsidR="008B3EBB" w:rsidRPr="00C77E48" w:rsidRDefault="008B3EBB" w:rsidP="008B3EBB">
            <w:pPr>
              <w:pStyle w:val="NoSpacing"/>
              <w:rPr>
                <w:rFonts w:ascii="Calibri Light" w:hAnsi="Calibri Light" w:cs="Calibri Light"/>
                <w:b/>
                <w:sz w:val="22"/>
                <w:szCs w:val="22"/>
              </w:rPr>
            </w:pPr>
            <w:r w:rsidRPr="00C77E48">
              <w:rPr>
                <w:rFonts w:ascii="Calibri Light" w:hAnsi="Calibri Light" w:cs="Calibri Light"/>
                <w:b/>
                <w:sz w:val="22"/>
                <w:szCs w:val="22"/>
              </w:rPr>
              <w:t>Description</w:t>
            </w:r>
          </w:p>
        </w:tc>
        <w:tc>
          <w:tcPr>
            <w:tcW w:w="7100" w:type="dxa"/>
            <w:vAlign w:val="center"/>
          </w:tcPr>
          <w:p w:rsidR="008B3EBB" w:rsidRPr="00C77E48" w:rsidRDefault="00C77E48" w:rsidP="00C77E48">
            <w:pPr>
              <w:autoSpaceDE w:val="0"/>
              <w:autoSpaceDN w:val="0"/>
              <w:adjustRightInd w:val="0"/>
              <w:jc w:val="both"/>
              <w:rPr>
                <w:rFonts w:ascii="Calibri Light" w:hAnsi="Calibri Light" w:cs="Calibri Light"/>
                <w:b/>
                <w:color w:val="000000"/>
                <w:sz w:val="22"/>
                <w:szCs w:val="22"/>
              </w:rPr>
            </w:pPr>
            <w:r w:rsidRPr="00C77E48">
              <w:rPr>
                <w:rFonts w:ascii="Calibri Light" w:hAnsi="Calibri Light" w:cs="Calibri Light"/>
                <w:b/>
                <w:sz w:val="22"/>
                <w:szCs w:val="22"/>
              </w:rPr>
              <w:t xml:space="preserve">APPOINTMENT OF THE TRAINING PROVIDERS FOR THE PROVISION OF </w:t>
            </w:r>
            <w:r w:rsidRPr="00C77E48">
              <w:rPr>
                <w:rFonts w:ascii="Calibri Light" w:hAnsi="Calibri Light" w:cs="Calibri Light"/>
                <w:b/>
                <w:color w:val="000000"/>
                <w:sz w:val="22"/>
                <w:szCs w:val="22"/>
              </w:rPr>
              <w:t>TRAINING AND EXAMS FOR RISK MANAGEMENT COURSES.</w:t>
            </w:r>
          </w:p>
        </w:tc>
      </w:tr>
      <w:tr w:rsidR="008B3EBB" w:rsidRPr="00C77E48" w:rsidTr="008B3EBB">
        <w:trPr>
          <w:trHeight w:val="567"/>
        </w:trPr>
        <w:tc>
          <w:tcPr>
            <w:tcW w:w="2943" w:type="dxa"/>
            <w:vAlign w:val="center"/>
          </w:tcPr>
          <w:p w:rsidR="008B3EBB" w:rsidRPr="00C77E48" w:rsidRDefault="008B3EBB" w:rsidP="008B3EBB">
            <w:pPr>
              <w:pStyle w:val="NoSpacing"/>
              <w:rPr>
                <w:rFonts w:ascii="Calibri Light" w:hAnsi="Calibri Light" w:cs="Calibri Light"/>
                <w:b/>
                <w:sz w:val="22"/>
                <w:szCs w:val="22"/>
              </w:rPr>
            </w:pPr>
            <w:r w:rsidRPr="00C77E48">
              <w:rPr>
                <w:rFonts w:ascii="Calibri Light" w:hAnsi="Calibri Light" w:cs="Calibri Light"/>
                <w:b/>
                <w:sz w:val="22"/>
                <w:szCs w:val="22"/>
              </w:rPr>
              <w:t>Invitation Date</w:t>
            </w:r>
          </w:p>
        </w:tc>
        <w:tc>
          <w:tcPr>
            <w:tcW w:w="7100" w:type="dxa"/>
            <w:vAlign w:val="center"/>
          </w:tcPr>
          <w:p w:rsidR="008B3EBB" w:rsidRPr="00C77E48" w:rsidRDefault="00D5048F" w:rsidP="008B3EBB">
            <w:pPr>
              <w:pStyle w:val="NoSpacing"/>
              <w:rPr>
                <w:rFonts w:ascii="Calibri Light" w:hAnsi="Calibri Light" w:cs="Calibri Light"/>
                <w:color w:val="FF0000"/>
                <w:sz w:val="22"/>
                <w:szCs w:val="22"/>
              </w:rPr>
            </w:pPr>
            <w:r>
              <w:rPr>
                <w:rFonts w:ascii="Calibri Light" w:hAnsi="Calibri Light" w:cs="Calibri Light"/>
                <w:b/>
                <w:sz w:val="22"/>
                <w:szCs w:val="22"/>
              </w:rPr>
              <w:t xml:space="preserve">20 </w:t>
            </w:r>
            <w:r w:rsidR="00A92B5B" w:rsidRPr="00C77E48">
              <w:rPr>
                <w:rFonts w:ascii="Calibri Light" w:hAnsi="Calibri Light" w:cs="Calibri Light"/>
                <w:b/>
                <w:sz w:val="22"/>
                <w:szCs w:val="22"/>
              </w:rPr>
              <w:t>JUNE</w:t>
            </w:r>
            <w:r w:rsidR="008B3EBB" w:rsidRPr="00C77E48">
              <w:rPr>
                <w:rFonts w:ascii="Calibri Light" w:hAnsi="Calibri Light" w:cs="Calibri Light"/>
                <w:b/>
                <w:sz w:val="22"/>
                <w:szCs w:val="22"/>
              </w:rPr>
              <w:t xml:space="preserve"> 2022</w:t>
            </w:r>
          </w:p>
        </w:tc>
      </w:tr>
      <w:tr w:rsidR="008B3EBB" w:rsidRPr="00C77E48" w:rsidTr="008B3EBB">
        <w:trPr>
          <w:trHeight w:val="567"/>
        </w:trPr>
        <w:tc>
          <w:tcPr>
            <w:tcW w:w="2943" w:type="dxa"/>
            <w:vAlign w:val="center"/>
          </w:tcPr>
          <w:p w:rsidR="008B3EBB" w:rsidRPr="00C77E48" w:rsidRDefault="008B3EBB" w:rsidP="008B3EBB">
            <w:pPr>
              <w:pStyle w:val="NoSpacing"/>
              <w:rPr>
                <w:rFonts w:ascii="Calibri Light" w:hAnsi="Calibri Light" w:cs="Calibri Light"/>
                <w:b/>
                <w:sz w:val="22"/>
                <w:szCs w:val="22"/>
              </w:rPr>
            </w:pPr>
            <w:r w:rsidRPr="00C77E48">
              <w:rPr>
                <w:rFonts w:ascii="Calibri Light" w:hAnsi="Calibri Light" w:cs="Calibri Light"/>
                <w:b/>
                <w:sz w:val="22"/>
                <w:szCs w:val="22"/>
              </w:rPr>
              <w:t>Closing date:</w:t>
            </w:r>
          </w:p>
        </w:tc>
        <w:tc>
          <w:tcPr>
            <w:tcW w:w="7100" w:type="dxa"/>
            <w:vAlign w:val="center"/>
          </w:tcPr>
          <w:p w:rsidR="008B3EBB" w:rsidRPr="00C77E48" w:rsidRDefault="00066520" w:rsidP="008B3EBB">
            <w:pPr>
              <w:pStyle w:val="NoSpacing"/>
              <w:spacing w:line="360" w:lineRule="auto"/>
              <w:rPr>
                <w:rFonts w:ascii="Calibri Light" w:hAnsi="Calibri Light" w:cs="Calibri Light"/>
                <w:sz w:val="22"/>
                <w:szCs w:val="22"/>
              </w:rPr>
            </w:pPr>
            <w:r w:rsidRPr="00C77E48">
              <w:rPr>
                <w:rFonts w:ascii="Calibri Light" w:hAnsi="Calibri Light" w:cs="Calibri Light"/>
                <w:b/>
                <w:sz w:val="22"/>
                <w:szCs w:val="22"/>
              </w:rPr>
              <w:t>2</w:t>
            </w:r>
            <w:r w:rsidR="00D5048F">
              <w:rPr>
                <w:rFonts w:ascii="Calibri Light" w:hAnsi="Calibri Light" w:cs="Calibri Light"/>
                <w:b/>
                <w:sz w:val="22"/>
                <w:szCs w:val="22"/>
              </w:rPr>
              <w:t xml:space="preserve">7 </w:t>
            </w:r>
            <w:r w:rsidR="009572A0" w:rsidRPr="00C77E48">
              <w:rPr>
                <w:rFonts w:ascii="Calibri Light" w:hAnsi="Calibri Light" w:cs="Calibri Light"/>
                <w:b/>
                <w:sz w:val="22"/>
                <w:szCs w:val="22"/>
              </w:rPr>
              <w:t xml:space="preserve">June </w:t>
            </w:r>
            <w:r w:rsidR="008B3EBB" w:rsidRPr="00C77E48">
              <w:rPr>
                <w:rFonts w:ascii="Calibri Light" w:hAnsi="Calibri Light" w:cs="Calibri Light"/>
                <w:b/>
                <w:sz w:val="22"/>
                <w:szCs w:val="22"/>
              </w:rPr>
              <w:t>2022</w:t>
            </w:r>
          </w:p>
        </w:tc>
      </w:tr>
      <w:tr w:rsidR="008B3EBB" w:rsidRPr="00C77E48" w:rsidTr="008B3EBB">
        <w:trPr>
          <w:trHeight w:val="567"/>
        </w:trPr>
        <w:tc>
          <w:tcPr>
            <w:tcW w:w="2943" w:type="dxa"/>
            <w:vAlign w:val="center"/>
          </w:tcPr>
          <w:p w:rsidR="008B3EBB" w:rsidRPr="00C77E48" w:rsidRDefault="008B3EBB" w:rsidP="008B3EBB">
            <w:pPr>
              <w:pStyle w:val="NoSpacing"/>
              <w:rPr>
                <w:rFonts w:ascii="Calibri Light" w:hAnsi="Calibri Light" w:cs="Calibri Light"/>
                <w:b/>
                <w:sz w:val="22"/>
                <w:szCs w:val="22"/>
              </w:rPr>
            </w:pPr>
            <w:r w:rsidRPr="00C77E48">
              <w:rPr>
                <w:rFonts w:ascii="Calibri Light" w:hAnsi="Calibri Light" w:cs="Calibri Light"/>
                <w:b/>
                <w:sz w:val="22"/>
                <w:szCs w:val="22"/>
              </w:rPr>
              <w:t>Closing time:</w:t>
            </w:r>
          </w:p>
        </w:tc>
        <w:tc>
          <w:tcPr>
            <w:tcW w:w="7100" w:type="dxa"/>
            <w:vAlign w:val="center"/>
          </w:tcPr>
          <w:p w:rsidR="008B3EBB" w:rsidRPr="00C77E48" w:rsidRDefault="008B3EBB" w:rsidP="008B3EBB">
            <w:pPr>
              <w:pStyle w:val="NoSpacing"/>
              <w:spacing w:line="360" w:lineRule="auto"/>
              <w:rPr>
                <w:rFonts w:ascii="Calibri Light" w:hAnsi="Calibri Light" w:cs="Calibri Light"/>
                <w:sz w:val="22"/>
                <w:szCs w:val="22"/>
              </w:rPr>
            </w:pPr>
            <w:r w:rsidRPr="00C77E48">
              <w:rPr>
                <w:rFonts w:ascii="Calibri Light" w:hAnsi="Calibri Light" w:cs="Calibri Light"/>
                <w:b/>
                <w:sz w:val="22"/>
                <w:szCs w:val="22"/>
              </w:rPr>
              <w:t>11:00 AM</w:t>
            </w:r>
          </w:p>
        </w:tc>
      </w:tr>
      <w:tr w:rsidR="008B3EBB" w:rsidRPr="00C77E48" w:rsidTr="000715ED">
        <w:trPr>
          <w:trHeight w:val="567"/>
        </w:trPr>
        <w:tc>
          <w:tcPr>
            <w:tcW w:w="2943" w:type="dxa"/>
            <w:vAlign w:val="center"/>
          </w:tcPr>
          <w:p w:rsidR="008B3EBB" w:rsidRPr="00C77E48" w:rsidRDefault="008B3EBB" w:rsidP="008B3EBB">
            <w:pPr>
              <w:pStyle w:val="NoSpacing"/>
              <w:rPr>
                <w:rFonts w:ascii="Calibri Light" w:hAnsi="Calibri Light" w:cs="Calibri Light"/>
                <w:b/>
                <w:sz w:val="22"/>
                <w:szCs w:val="22"/>
              </w:rPr>
            </w:pPr>
            <w:r w:rsidRPr="00C77E48">
              <w:rPr>
                <w:rFonts w:ascii="Calibri Light" w:hAnsi="Calibri Light" w:cs="Calibri Light"/>
                <w:b/>
                <w:sz w:val="22"/>
                <w:szCs w:val="22"/>
              </w:rPr>
              <w:t>RFQ Validity Period</w:t>
            </w:r>
          </w:p>
        </w:tc>
        <w:tc>
          <w:tcPr>
            <w:tcW w:w="7100" w:type="dxa"/>
            <w:shd w:val="clear" w:color="auto" w:fill="auto"/>
            <w:vAlign w:val="center"/>
          </w:tcPr>
          <w:p w:rsidR="008B3EBB" w:rsidRPr="00C77E48" w:rsidRDefault="00066520" w:rsidP="008B3EBB">
            <w:pPr>
              <w:rPr>
                <w:rFonts w:ascii="Calibri Light" w:hAnsi="Calibri Light" w:cs="Calibri Light"/>
                <w:b/>
                <w:sz w:val="22"/>
                <w:szCs w:val="22"/>
              </w:rPr>
            </w:pPr>
            <w:r w:rsidRPr="00C77E48">
              <w:rPr>
                <w:rFonts w:ascii="Calibri Light" w:hAnsi="Calibri Light" w:cs="Calibri Light"/>
                <w:b/>
                <w:sz w:val="22"/>
                <w:szCs w:val="22"/>
              </w:rPr>
              <w:t>120</w:t>
            </w:r>
            <w:r w:rsidR="008B3EBB" w:rsidRPr="00C77E48">
              <w:rPr>
                <w:rFonts w:ascii="Calibri Light" w:hAnsi="Calibri Light" w:cs="Calibri Light"/>
                <w:b/>
                <w:sz w:val="22"/>
                <w:szCs w:val="22"/>
              </w:rPr>
              <w:t xml:space="preserve"> Days from the Closing Date </w:t>
            </w:r>
          </w:p>
        </w:tc>
      </w:tr>
      <w:tr w:rsidR="000715ED" w:rsidRPr="00C77E48" w:rsidTr="00647940">
        <w:trPr>
          <w:trHeight w:val="567"/>
        </w:trPr>
        <w:tc>
          <w:tcPr>
            <w:tcW w:w="10043" w:type="dxa"/>
            <w:gridSpan w:val="2"/>
          </w:tcPr>
          <w:p w:rsidR="000715ED" w:rsidRPr="00C77E48" w:rsidRDefault="000715ED" w:rsidP="000715ED">
            <w:pPr>
              <w:tabs>
                <w:tab w:val="left" w:pos="1944"/>
                <w:tab w:val="left" w:pos="3384"/>
                <w:tab w:val="left" w:pos="3744"/>
                <w:tab w:val="left" w:pos="4644"/>
                <w:tab w:val="left" w:pos="5760"/>
                <w:tab w:val="left" w:pos="7920"/>
              </w:tabs>
              <w:spacing w:before="40" w:after="40" w:line="360" w:lineRule="auto"/>
              <w:rPr>
                <w:rFonts w:ascii="Calibri Light" w:hAnsi="Calibri Light" w:cs="Calibri Light"/>
                <w:b/>
                <w:sz w:val="22"/>
                <w:szCs w:val="22"/>
                <w:lang w:val="en-GB"/>
              </w:rPr>
            </w:pPr>
            <w:r w:rsidRPr="00C77E48">
              <w:rPr>
                <w:rFonts w:ascii="Calibri Light" w:hAnsi="Calibri Light" w:cs="Calibri Light"/>
                <w:b/>
                <w:sz w:val="22"/>
                <w:szCs w:val="22"/>
                <w:lang w:val="en-GB"/>
              </w:rPr>
              <w:t>RFQ responses may be submitted to:</w:t>
            </w:r>
            <w:r w:rsidRPr="00C77E48">
              <w:rPr>
                <w:rFonts w:ascii="Calibri Light" w:hAnsi="Calibri Light" w:cs="Calibri Light"/>
                <w:sz w:val="22"/>
                <w:szCs w:val="22"/>
              </w:rPr>
              <w:t xml:space="preserve"> </w:t>
            </w:r>
            <w:hyperlink r:id="rId9" w:history="1">
              <w:r w:rsidRPr="00C77E48">
                <w:rPr>
                  <w:rStyle w:val="Hyperlink"/>
                  <w:rFonts w:ascii="Calibri Light" w:hAnsi="Calibri Light" w:cs="Calibri Light"/>
                  <w:b/>
                  <w:sz w:val="22"/>
                  <w:szCs w:val="22"/>
                  <w:lang w:val="en-GB"/>
                </w:rPr>
                <w:t>Quotations@sita.co.za</w:t>
              </w:r>
            </w:hyperlink>
            <w:r w:rsidRPr="00C77E48">
              <w:rPr>
                <w:rFonts w:ascii="Calibri Light" w:hAnsi="Calibri Light" w:cs="Calibri Light"/>
                <w:b/>
                <w:sz w:val="22"/>
                <w:szCs w:val="22"/>
                <w:lang w:val="en-GB"/>
              </w:rPr>
              <w:t xml:space="preserve">   </w:t>
            </w:r>
          </w:p>
          <w:p w:rsidR="000715ED" w:rsidRPr="00C77E48" w:rsidRDefault="000715ED" w:rsidP="000715ED">
            <w:pPr>
              <w:spacing w:line="360" w:lineRule="auto"/>
              <w:ind w:left="1418" w:hanging="1418"/>
              <w:jc w:val="both"/>
              <w:rPr>
                <w:rFonts w:ascii="Calibri Light" w:hAnsi="Calibri Light" w:cs="Calibri Light"/>
                <w:sz w:val="22"/>
                <w:szCs w:val="22"/>
              </w:rPr>
            </w:pPr>
          </w:p>
          <w:p w:rsidR="000715ED" w:rsidRPr="00C77E48" w:rsidRDefault="000715ED" w:rsidP="000715ED">
            <w:pPr>
              <w:spacing w:after="240" w:line="360" w:lineRule="auto"/>
              <w:jc w:val="both"/>
              <w:rPr>
                <w:rFonts w:ascii="Calibri Light" w:hAnsi="Calibri Light" w:cs="Calibri Light"/>
                <w:b/>
                <w:color w:val="FF0000"/>
                <w:sz w:val="22"/>
                <w:szCs w:val="22"/>
              </w:rPr>
            </w:pPr>
            <w:r w:rsidRPr="00C77E48">
              <w:rPr>
                <w:rFonts w:ascii="Calibri Light" w:hAnsi="Calibri Light" w:cs="Calibri Light"/>
                <w:b/>
                <w:color w:val="FF0000"/>
                <w:sz w:val="22"/>
                <w:szCs w:val="22"/>
              </w:rPr>
              <w:t>Price Quotations in this regard shall only be accepted if they have been submitted to the correct email address before or on the closing date and stipulated time.</w:t>
            </w:r>
          </w:p>
          <w:p w:rsidR="000715ED" w:rsidRPr="00C77E48" w:rsidRDefault="000715ED" w:rsidP="000715ED">
            <w:pPr>
              <w:pStyle w:val="NoSpacing"/>
              <w:rPr>
                <w:rFonts w:ascii="Calibri Light" w:hAnsi="Calibri Light" w:cs="Calibri Light"/>
                <w:sz w:val="22"/>
                <w:szCs w:val="22"/>
              </w:rPr>
            </w:pPr>
          </w:p>
        </w:tc>
      </w:tr>
    </w:tbl>
    <w:p w:rsidR="00B05142" w:rsidRDefault="00B05142" w:rsidP="008B3EBB">
      <w:pPr>
        <w:tabs>
          <w:tab w:val="left" w:pos="0"/>
          <w:tab w:val="left" w:pos="1944"/>
          <w:tab w:val="left" w:pos="3384"/>
          <w:tab w:val="left" w:pos="3744"/>
          <w:tab w:val="left" w:pos="4644"/>
          <w:tab w:val="left" w:pos="5760"/>
          <w:tab w:val="left" w:pos="7920"/>
        </w:tabs>
        <w:spacing w:after="240"/>
        <w:jc w:val="both"/>
        <w:rPr>
          <w:rFonts w:ascii="Arial" w:eastAsia="Calibri" w:hAnsi="Arial" w:cs="Arial"/>
          <w:b/>
          <w:sz w:val="22"/>
          <w:szCs w:val="22"/>
        </w:rPr>
      </w:pPr>
    </w:p>
    <w:p w:rsidR="008B3EBB" w:rsidRPr="008B3EBB" w:rsidRDefault="008B3EBB" w:rsidP="008B3EBB">
      <w:pPr>
        <w:tabs>
          <w:tab w:val="left" w:pos="0"/>
          <w:tab w:val="left" w:pos="1944"/>
          <w:tab w:val="left" w:pos="3384"/>
          <w:tab w:val="left" w:pos="3744"/>
          <w:tab w:val="left" w:pos="4644"/>
          <w:tab w:val="left" w:pos="5760"/>
          <w:tab w:val="left" w:pos="7920"/>
        </w:tabs>
        <w:spacing w:after="240"/>
        <w:jc w:val="both"/>
        <w:rPr>
          <w:rFonts w:ascii="Arial" w:eastAsia="Calibri" w:hAnsi="Arial" w:cs="Arial"/>
          <w:b/>
          <w:sz w:val="22"/>
          <w:szCs w:val="22"/>
        </w:rPr>
      </w:pPr>
    </w:p>
    <w:p w:rsidR="00FB62A7" w:rsidRDefault="00FB62A7"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0715ED" w:rsidRDefault="000715ED" w:rsidP="00FB62A7">
      <w:pPr>
        <w:rPr>
          <w:rFonts w:ascii="Arial" w:hAnsi="Arial" w:cs="Arial"/>
          <w:lang w:val="en-GB"/>
        </w:rPr>
      </w:pPr>
    </w:p>
    <w:p w:rsidR="000715ED" w:rsidRDefault="000715ED" w:rsidP="00FB62A7">
      <w:pPr>
        <w:rPr>
          <w:rFonts w:ascii="Arial" w:hAnsi="Arial" w:cs="Arial"/>
          <w:lang w:val="en-GB"/>
        </w:rPr>
      </w:pPr>
    </w:p>
    <w:p w:rsidR="000715ED" w:rsidRDefault="000715ED" w:rsidP="00FB62A7">
      <w:pPr>
        <w:rPr>
          <w:rFonts w:ascii="Arial" w:hAnsi="Arial" w:cs="Arial"/>
          <w:lang w:val="en-GB"/>
        </w:rPr>
      </w:pPr>
    </w:p>
    <w:p w:rsidR="000715ED" w:rsidRDefault="000715ED" w:rsidP="00FB62A7">
      <w:pPr>
        <w:rPr>
          <w:rFonts w:ascii="Arial" w:hAnsi="Arial" w:cs="Arial"/>
          <w:lang w:val="en-GB"/>
        </w:rPr>
      </w:pPr>
    </w:p>
    <w:p w:rsidR="000715ED" w:rsidRDefault="000715ED" w:rsidP="00FB62A7">
      <w:pPr>
        <w:rPr>
          <w:rFonts w:ascii="Arial" w:hAnsi="Arial" w:cs="Arial"/>
          <w:lang w:val="en-GB"/>
        </w:rPr>
      </w:pPr>
    </w:p>
    <w:p w:rsidR="0056332A" w:rsidRDefault="0056332A" w:rsidP="00FB62A7">
      <w:pPr>
        <w:rPr>
          <w:rFonts w:ascii="Arial" w:hAnsi="Arial" w:cs="Arial"/>
          <w:lang w:val="en-GB"/>
        </w:rPr>
      </w:pPr>
    </w:p>
    <w:p w:rsidR="0056332A" w:rsidRDefault="0056332A" w:rsidP="00FB62A7">
      <w:pPr>
        <w:rPr>
          <w:rFonts w:ascii="Arial" w:hAnsi="Arial" w:cs="Arial"/>
          <w:lang w:val="en-GB"/>
        </w:rPr>
      </w:pPr>
    </w:p>
    <w:p w:rsidR="00A81AA1" w:rsidRPr="0056332A" w:rsidRDefault="00A81AA1"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rsidTr="009F5D1D">
        <w:trPr>
          <w:cantSplit/>
          <w:trHeight w:val="478"/>
          <w:tblHeader/>
        </w:trPr>
        <w:tc>
          <w:tcPr>
            <w:tcW w:w="9923" w:type="dxa"/>
            <w:tcBorders>
              <w:bottom w:val="single" w:sz="8" w:space="0" w:color="000080"/>
            </w:tcBorders>
          </w:tcPr>
          <w:p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rsidR="005C78FD" w:rsidRPr="0056332A" w:rsidRDefault="006D1C8F" w:rsidP="00EA5FB8">
          <w:pPr>
            <w:pStyle w:val="TOC3"/>
            <w:ind w:left="0"/>
            <w:rPr>
              <w:rFonts w:ascii="Arial" w:hAnsi="Arial" w:cs="Arial"/>
            </w:rPr>
          </w:pPr>
        </w:p>
      </w:sdtContent>
    </w:sdt>
    <w:p w:rsidR="00CB20EE" w:rsidRPr="00E06574" w:rsidRDefault="00CB20EE">
      <w:pPr>
        <w:rPr>
          <w:rFonts w:ascii="Arial" w:hAnsi="Arial" w:cs="Arial"/>
          <w:b/>
          <w:color w:val="000080"/>
          <w:sz w:val="20"/>
          <w:szCs w:val="20"/>
        </w:rPr>
      </w:pPr>
    </w:p>
    <w:p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rsidR="005C78FD" w:rsidRPr="0056332A" w:rsidRDefault="005C78FD" w:rsidP="006F07E3">
      <w:pPr>
        <w:rPr>
          <w:rFonts w:ascii="Arial" w:hAnsi="Arial" w:cs="Arial"/>
          <w:lang w:val="en-GB"/>
        </w:rPr>
      </w:pPr>
    </w:p>
    <w:p w:rsidR="005C78FD" w:rsidRPr="0056332A" w:rsidRDefault="005C78FD" w:rsidP="006F07E3">
      <w:pPr>
        <w:rPr>
          <w:rFonts w:ascii="Arial" w:hAnsi="Arial" w:cs="Arial"/>
          <w:lang w:val="en-GB"/>
        </w:rPr>
      </w:pPr>
    </w:p>
    <w:p w:rsidR="00CC0F76" w:rsidRDefault="00CC0F76"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Default="0056332A" w:rsidP="006F07E3">
      <w:pPr>
        <w:rPr>
          <w:rFonts w:ascii="Arial" w:hAnsi="Arial" w:cs="Arial"/>
          <w:lang w:val="en-GB"/>
        </w:rPr>
      </w:pPr>
    </w:p>
    <w:p w:rsidR="0056332A" w:rsidRPr="0056332A" w:rsidRDefault="0056332A" w:rsidP="006F07E3">
      <w:pPr>
        <w:rPr>
          <w:rFonts w:ascii="Arial" w:hAnsi="Arial" w:cs="Arial"/>
          <w:lang w:val="en-GB"/>
        </w:rPr>
      </w:pPr>
    </w:p>
    <w:p w:rsidR="00CC0F76" w:rsidRPr="0056332A" w:rsidRDefault="00CC0F76" w:rsidP="006F07E3">
      <w:pPr>
        <w:rPr>
          <w:rFonts w:ascii="Arial" w:hAnsi="Arial" w:cs="Arial"/>
          <w:lang w:val="en-GB"/>
        </w:rPr>
      </w:pPr>
    </w:p>
    <w:p w:rsidR="00CC0F76" w:rsidRPr="0056332A" w:rsidRDefault="00CC0F76" w:rsidP="006F07E3">
      <w:pPr>
        <w:rPr>
          <w:rFonts w:ascii="Arial" w:hAnsi="Arial" w:cs="Arial"/>
          <w:lang w:val="en-GB"/>
        </w:rPr>
      </w:pPr>
    </w:p>
    <w:p w:rsidR="00CC0F76" w:rsidRPr="0056332A" w:rsidRDefault="00CC0F76" w:rsidP="006F07E3">
      <w:pPr>
        <w:rPr>
          <w:rFonts w:ascii="Arial" w:hAnsi="Arial" w:cs="Arial"/>
          <w:lang w:val="en-GB"/>
        </w:rPr>
      </w:pPr>
    </w:p>
    <w:p w:rsidR="00CC0F76" w:rsidRDefault="00CC0F76" w:rsidP="006F07E3">
      <w:pPr>
        <w:rPr>
          <w:rFonts w:ascii="Arial" w:hAnsi="Arial" w:cs="Arial"/>
          <w:lang w:val="en-GB"/>
        </w:rPr>
      </w:pPr>
    </w:p>
    <w:p w:rsidR="00E06574" w:rsidRDefault="00E06574" w:rsidP="006F07E3">
      <w:pPr>
        <w:rPr>
          <w:rFonts w:ascii="Arial" w:hAnsi="Arial" w:cs="Arial"/>
          <w:lang w:val="en-GB"/>
        </w:rPr>
      </w:pPr>
    </w:p>
    <w:p w:rsidR="00E06574" w:rsidRDefault="00E06574" w:rsidP="006F07E3">
      <w:pPr>
        <w:rPr>
          <w:rFonts w:ascii="Arial" w:hAnsi="Arial" w:cs="Arial"/>
          <w:lang w:val="en-GB"/>
        </w:rPr>
      </w:pPr>
    </w:p>
    <w:p w:rsidR="00E06574" w:rsidRPr="0056332A" w:rsidRDefault="00E06574" w:rsidP="006F07E3">
      <w:pPr>
        <w:rPr>
          <w:rFonts w:ascii="Arial" w:hAnsi="Arial" w:cs="Arial"/>
          <w:lang w:val="en-GB"/>
        </w:rPr>
      </w:pPr>
    </w:p>
    <w:p w:rsidR="00034CF7" w:rsidRPr="0056332A" w:rsidRDefault="00034CF7" w:rsidP="006F07E3">
      <w:pPr>
        <w:rPr>
          <w:rFonts w:ascii="Arial" w:hAnsi="Arial" w:cs="Arial"/>
          <w:lang w:val="en-GB"/>
        </w:rPr>
      </w:pPr>
    </w:p>
    <w:p w:rsidR="006F07E3" w:rsidRPr="0056332A" w:rsidRDefault="006F07E3" w:rsidP="006F07E3">
      <w:pPr>
        <w:rPr>
          <w:rFonts w:ascii="Arial" w:hAnsi="Arial" w:cs="Arial"/>
          <w:lang w:val="en-GB"/>
        </w:rPr>
      </w:pPr>
    </w:p>
    <w:p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rsidR="00AC6F2A" w:rsidRPr="0056332A" w:rsidRDefault="00AC6F2A" w:rsidP="00A40EA8">
      <w:pPr>
        <w:pStyle w:val="Title"/>
        <w:rPr>
          <w:rFonts w:ascii="Arial" w:hAnsi="Arial" w:cs="Arial"/>
        </w:rPr>
      </w:pPr>
    </w:p>
    <w:p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rsidTr="00C27B56">
        <w:trPr>
          <w:trHeight w:val="228"/>
        </w:trPr>
        <w:tc>
          <w:tcPr>
            <w:tcW w:w="10191" w:type="dxa"/>
            <w:gridSpan w:val="12"/>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rsidTr="00C27B56">
        <w:trPr>
          <w:trHeight w:val="228"/>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228"/>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413"/>
        </w:trPr>
        <w:tc>
          <w:tcPr>
            <w:tcW w:w="5240" w:type="dxa"/>
            <w:gridSpan w:val="3"/>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rsidTr="00C27B56">
        <w:trPr>
          <w:trHeight w:val="302"/>
        </w:trPr>
        <w:tc>
          <w:tcPr>
            <w:tcW w:w="2544" w:type="dxa"/>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rsidTr="00C27B56">
        <w:trPr>
          <w:trHeight w:val="302"/>
        </w:trPr>
        <w:tc>
          <w:tcPr>
            <w:tcW w:w="2544" w:type="dxa"/>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rsidTr="00C27B56">
        <w:trPr>
          <w:trHeight w:val="268"/>
        </w:trPr>
        <w:tc>
          <w:tcPr>
            <w:tcW w:w="2544" w:type="dxa"/>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rsidTr="00C27B56">
        <w:trPr>
          <w:trHeight w:val="228"/>
        </w:trPr>
        <w:tc>
          <w:tcPr>
            <w:tcW w:w="10191" w:type="dxa"/>
            <w:gridSpan w:val="12"/>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rsidTr="00C27B56">
        <w:trPr>
          <w:trHeight w:val="299"/>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rsidTr="00C27B56">
        <w:trPr>
          <w:trHeight w:val="57"/>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rsidTr="00C27B56">
        <w:trPr>
          <w:trHeight w:val="340"/>
        </w:trPr>
        <w:tc>
          <w:tcPr>
            <w:tcW w:w="2544" w:type="dxa"/>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rsidTr="00C27B56">
        <w:trPr>
          <w:trHeight w:val="454"/>
        </w:trPr>
        <w:tc>
          <w:tcPr>
            <w:tcW w:w="10191" w:type="dxa"/>
            <w:gridSpan w:val="12"/>
            <w:shd w:val="clear" w:color="auto" w:fill="B2B2B2"/>
          </w:tcPr>
          <w:p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rsidTr="00C27B56">
        <w:trPr>
          <w:trHeight w:val="864"/>
        </w:trPr>
        <w:tc>
          <w:tcPr>
            <w:tcW w:w="2544" w:type="dxa"/>
          </w:tcPr>
          <w:p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6D1C8F">
              <w:rPr>
                <w:rFonts w:ascii="Arial" w:hAnsi="Arial" w:cs="Arial"/>
                <w:sz w:val="20"/>
                <w:szCs w:val="20"/>
                <w:lang w:val="en-GB"/>
              </w:rPr>
            </w:r>
            <w:r w:rsidR="006D1C8F">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6D1C8F">
              <w:rPr>
                <w:rFonts w:ascii="Arial" w:hAnsi="Arial" w:cs="Arial"/>
                <w:sz w:val="20"/>
                <w:szCs w:val="20"/>
                <w:lang w:val="en-GB"/>
              </w:rPr>
            </w:r>
            <w:r w:rsidR="006D1C8F">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6D1C8F">
              <w:rPr>
                <w:rFonts w:ascii="Arial" w:hAnsi="Arial" w:cs="Arial"/>
                <w:sz w:val="20"/>
                <w:szCs w:val="20"/>
                <w:lang w:val="en-GB"/>
              </w:rPr>
            </w:r>
            <w:r w:rsidR="006D1C8F">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6D1C8F">
              <w:rPr>
                <w:rFonts w:ascii="Arial" w:hAnsi="Arial" w:cs="Arial"/>
                <w:sz w:val="20"/>
                <w:szCs w:val="20"/>
                <w:lang w:val="en-GB"/>
              </w:rPr>
            </w:r>
            <w:r w:rsidR="006D1C8F">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rsidTr="00C27B56">
        <w:trPr>
          <w:trHeight w:val="340"/>
        </w:trPr>
        <w:tc>
          <w:tcPr>
            <w:tcW w:w="10191" w:type="dxa"/>
            <w:gridSpan w:val="12"/>
            <w:shd w:val="clear" w:color="auto" w:fill="B2B2B2"/>
          </w:tcPr>
          <w:p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rsidTr="00C27B56">
        <w:trPr>
          <w:trHeight w:val="20"/>
        </w:trPr>
        <w:tc>
          <w:tcPr>
            <w:tcW w:w="10191" w:type="dxa"/>
            <w:gridSpan w:val="12"/>
          </w:tcPr>
          <w:p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D1C8F">
              <w:rPr>
                <w:rFonts w:ascii="Arial" w:hAnsi="Arial" w:cs="Arial"/>
                <w:sz w:val="20"/>
                <w:lang w:val="en-GB"/>
              </w:rPr>
            </w:r>
            <w:r w:rsidR="006D1C8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rsidTr="00C27B56">
        <w:trPr>
          <w:trHeight w:val="20"/>
        </w:trPr>
        <w:tc>
          <w:tcPr>
            <w:tcW w:w="10191" w:type="dxa"/>
            <w:gridSpan w:val="12"/>
            <w:shd w:val="clear" w:color="auto" w:fill="B2B2B2"/>
          </w:tcPr>
          <w:p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5506" w:type="dxa"/>
            <w:gridSpan w:val="4"/>
            <w:shd w:val="clear" w:color="auto" w:fill="B2B2B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rsidTr="00C27B56">
        <w:trPr>
          <w:trHeight w:val="397"/>
        </w:trPr>
        <w:tc>
          <w:tcPr>
            <w:tcW w:w="10191" w:type="dxa"/>
            <w:gridSpan w:val="12"/>
          </w:tcPr>
          <w:p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rsidTr="00C27B56">
        <w:trPr>
          <w:trHeight w:val="397"/>
        </w:trPr>
        <w:tc>
          <w:tcPr>
            <w:tcW w:w="10191" w:type="dxa"/>
            <w:gridSpan w:val="12"/>
          </w:tcPr>
          <w:p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rsidTr="00C27B56">
        <w:tc>
          <w:tcPr>
            <w:tcW w:w="10191" w:type="dxa"/>
            <w:gridSpan w:val="12"/>
            <w:shd w:val="clear" w:color="auto" w:fill="B2B2B2"/>
          </w:tcPr>
          <w:p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rsidTr="00C27B56">
        <w:trPr>
          <w:trHeight w:val="1212"/>
        </w:trPr>
        <w:tc>
          <w:tcPr>
            <w:tcW w:w="10191" w:type="dxa"/>
            <w:gridSpan w:val="12"/>
          </w:tcPr>
          <w:p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rsidR="00A40EA8" w:rsidRPr="0056332A" w:rsidRDefault="00A40EA8" w:rsidP="009F5D1D">
            <w:pPr>
              <w:spacing w:line="215" w:lineRule="auto"/>
              <w:jc w:val="both"/>
              <w:rPr>
                <w:rFonts w:ascii="Arial" w:hAnsi="Arial" w:cs="Arial"/>
                <w:sz w:val="22"/>
                <w:szCs w:val="22"/>
              </w:rPr>
            </w:pPr>
          </w:p>
        </w:tc>
      </w:tr>
      <w:tr w:rsidR="00A40EA8" w:rsidRPr="0056332A" w:rsidTr="00C27B56">
        <w:tc>
          <w:tcPr>
            <w:tcW w:w="10191" w:type="dxa"/>
            <w:gridSpan w:val="12"/>
            <w:shd w:val="clear" w:color="auto" w:fill="B2B2B2"/>
          </w:tcPr>
          <w:p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rsidTr="00C27B56">
        <w:tc>
          <w:tcPr>
            <w:tcW w:w="10191" w:type="dxa"/>
            <w:gridSpan w:val="12"/>
          </w:tcPr>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rsidR="00A40EA8" w:rsidRPr="0056332A" w:rsidRDefault="00A40EA8" w:rsidP="00A40EA8">
      <w:pPr>
        <w:autoSpaceDE w:val="0"/>
        <w:autoSpaceDN w:val="0"/>
        <w:adjustRightInd w:val="0"/>
        <w:ind w:left="720" w:hanging="720"/>
        <w:rPr>
          <w:rFonts w:ascii="Arial" w:hAnsi="Arial" w:cs="Arial"/>
          <w:b/>
          <w:sz w:val="12"/>
          <w:szCs w:val="12"/>
        </w:rPr>
      </w:pPr>
    </w:p>
    <w:p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rsidR="00A40EA8" w:rsidRPr="0056332A" w:rsidRDefault="00A40EA8" w:rsidP="00A40EA8">
      <w:pPr>
        <w:autoSpaceDE w:val="0"/>
        <w:autoSpaceDN w:val="0"/>
        <w:adjustRightInd w:val="0"/>
        <w:ind w:left="720" w:hanging="720"/>
        <w:rPr>
          <w:rFonts w:ascii="Arial" w:hAnsi="Arial" w:cs="Arial"/>
          <w:sz w:val="20"/>
          <w:lang w:val="en-GB"/>
        </w:rPr>
      </w:pPr>
    </w:p>
    <w:p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rsidR="00A40EA8" w:rsidRPr="0056332A" w:rsidRDefault="00A40EA8" w:rsidP="00A40EA8">
      <w:pPr>
        <w:autoSpaceDE w:val="0"/>
        <w:autoSpaceDN w:val="0"/>
        <w:adjustRightInd w:val="0"/>
        <w:ind w:left="720" w:hanging="720"/>
        <w:rPr>
          <w:rFonts w:ascii="Arial" w:hAnsi="Arial" w:cs="Arial"/>
        </w:rPr>
      </w:pPr>
    </w:p>
    <w:p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rsidR="00A40EA8" w:rsidRPr="0056332A" w:rsidRDefault="00A40EA8" w:rsidP="00A40EA8">
      <w:pPr>
        <w:autoSpaceDE w:val="0"/>
        <w:autoSpaceDN w:val="0"/>
        <w:adjustRightInd w:val="0"/>
        <w:ind w:left="720" w:hanging="720"/>
        <w:rPr>
          <w:rFonts w:ascii="Arial" w:hAnsi="Arial" w:cs="Arial"/>
        </w:rPr>
      </w:pPr>
    </w:p>
    <w:p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0" w:name="_Toc94521917"/>
      <w:bookmarkStart w:id="1" w:name="_Toc94528452"/>
      <w:bookmarkStart w:id="2" w:name="_Toc199296467"/>
      <w:bookmarkStart w:id="3" w:name="_Ref308094857"/>
      <w:bookmarkStart w:id="4"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0"/>
      <w:bookmarkEnd w:id="1"/>
      <w:r w:rsidR="00314B7D" w:rsidRPr="00290E84">
        <w:rPr>
          <w:rFonts w:cs="Arial"/>
          <w:color w:val="000080"/>
          <w:sz w:val="28"/>
          <w:szCs w:val="28"/>
          <w:u w:val="single"/>
        </w:rPr>
        <w:t xml:space="preserve"> Bid Terms and Conditions</w:t>
      </w:r>
    </w:p>
    <w:p w:rsidR="00775C50" w:rsidRPr="0056332A" w:rsidRDefault="00775C50" w:rsidP="00775C50">
      <w:pPr>
        <w:rPr>
          <w:rFonts w:ascii="Arial" w:hAnsi="Arial" w:cs="Arial"/>
          <w:lang w:val="en-GB"/>
        </w:rPr>
      </w:pPr>
    </w:p>
    <w:p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5" w:name="_Toc97010976"/>
      <w:bookmarkStart w:id="6" w:name="_Toc150587191"/>
      <w:bookmarkStart w:id="7" w:name="_Toc199296469"/>
      <w:bookmarkStart w:id="8" w:name="_Toc454470835"/>
      <w:bookmarkStart w:id="9" w:name="_Toc459824249"/>
      <w:bookmarkStart w:id="10" w:name="_Toc94521919"/>
      <w:bookmarkStart w:id="11" w:name="_Toc94528454"/>
      <w:bookmarkEnd w:id="2"/>
      <w:bookmarkEnd w:id="3"/>
      <w:bookmarkEnd w:id="4"/>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5"/>
      <w:bookmarkEnd w:id="6"/>
      <w:bookmarkEnd w:id="7"/>
      <w:bookmarkEnd w:id="8"/>
      <w:bookmarkEnd w:id="9"/>
      <w:bookmarkEnd w:id="10"/>
      <w:bookmarkEnd w:id="11"/>
    </w:p>
    <w:p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rsidR="00201862" w:rsidRPr="0056332A" w:rsidRDefault="00201862" w:rsidP="00DB588E">
      <w:pPr>
        <w:pStyle w:val="NoSpacing"/>
        <w:rPr>
          <w:rFonts w:ascii="Arial" w:hAnsi="Arial" w:cs="Arial"/>
          <w:snapToGrid w:val="0"/>
        </w:rPr>
      </w:pPr>
    </w:p>
    <w:p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rsidR="00201862" w:rsidRPr="0056332A" w:rsidRDefault="00201862" w:rsidP="00DB588E">
      <w:pPr>
        <w:pStyle w:val="NoSpacing"/>
        <w:rPr>
          <w:rFonts w:ascii="Arial" w:hAnsi="Arial" w:cs="Arial"/>
          <w:snapToGrid w:val="0"/>
        </w:rPr>
      </w:pPr>
    </w:p>
    <w:p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D878F8">
        <w:rPr>
          <w:rFonts w:ascii="Arial" w:hAnsi="Arial" w:cs="Arial"/>
          <w:snapToGrid w:val="0"/>
          <w:sz w:val="20"/>
          <w:szCs w:val="20"/>
        </w:rPr>
        <w:t>Request for Quotation</w:t>
      </w:r>
      <w:r w:rsidR="00314B7D" w:rsidRPr="0056332A">
        <w:rPr>
          <w:rFonts w:ascii="Arial" w:hAnsi="Arial" w:cs="Arial"/>
          <w:snapToGrid w:val="0"/>
          <w:sz w:val="20"/>
          <w:szCs w:val="20"/>
        </w:rPr>
        <w:t xml:space="preserve"> (“</w:t>
      </w:r>
      <w:r w:rsidR="00D878F8">
        <w:rPr>
          <w:rFonts w:ascii="Arial" w:hAnsi="Arial" w:cs="Arial"/>
          <w:snapToGrid w:val="0"/>
          <w:sz w:val="20"/>
          <w:szCs w:val="20"/>
        </w:rPr>
        <w:t xml:space="preserve">RFQ </w:t>
      </w:r>
      <w:r w:rsidR="00314B7D" w:rsidRPr="0056332A">
        <w:rPr>
          <w:rFonts w:ascii="Arial" w:hAnsi="Arial" w:cs="Arial"/>
          <w:snapToGrid w:val="0"/>
          <w:sz w:val="20"/>
          <w:szCs w:val="20"/>
        </w:rPr>
        <w:t xml:space="preserve">”) </w:t>
      </w:r>
      <w:r w:rsidR="004741AA" w:rsidRPr="0056332A">
        <w:rPr>
          <w:rFonts w:ascii="Arial" w:hAnsi="Arial" w:cs="Arial"/>
          <w:snapToGrid w:val="0"/>
          <w:sz w:val="20"/>
          <w:szCs w:val="20"/>
        </w:rPr>
        <w:t>document.</w:t>
      </w:r>
    </w:p>
    <w:p w:rsidR="00201862" w:rsidRPr="0056332A" w:rsidRDefault="00201862" w:rsidP="00DB588E">
      <w:pPr>
        <w:pStyle w:val="NoSpacing"/>
        <w:rPr>
          <w:rFonts w:ascii="Arial" w:hAnsi="Arial" w:cs="Arial"/>
          <w:snapToGrid w:val="0"/>
        </w:rPr>
      </w:pPr>
    </w:p>
    <w:p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rsidR="00201862" w:rsidRPr="0056332A" w:rsidRDefault="00201862" w:rsidP="00DB588E">
      <w:pPr>
        <w:pStyle w:val="NoSpacing"/>
        <w:rPr>
          <w:rFonts w:ascii="Arial" w:hAnsi="Arial" w:cs="Arial"/>
          <w:snapToGrid w:val="0"/>
        </w:rPr>
      </w:pPr>
    </w:p>
    <w:p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rsidR="00201862" w:rsidRPr="0056332A" w:rsidRDefault="00201862" w:rsidP="00DB588E">
      <w:pPr>
        <w:pStyle w:val="NoSpacing"/>
        <w:rPr>
          <w:rFonts w:ascii="Arial" w:hAnsi="Arial" w:cs="Arial"/>
          <w:snapToGrid w:val="0"/>
        </w:rPr>
      </w:pPr>
    </w:p>
    <w:p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rsidR="00201862" w:rsidRPr="0056332A" w:rsidRDefault="00201862" w:rsidP="00DB588E">
      <w:pPr>
        <w:pStyle w:val="NoSpacing"/>
        <w:rPr>
          <w:rFonts w:ascii="Arial" w:hAnsi="Arial" w:cs="Arial"/>
          <w:snapToGrid w:val="0"/>
        </w:rPr>
      </w:pPr>
    </w:p>
    <w:p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rsidR="00201862" w:rsidRPr="0056332A" w:rsidRDefault="00201862" w:rsidP="00DB588E">
      <w:pPr>
        <w:pStyle w:val="NoSpacing"/>
        <w:rPr>
          <w:rFonts w:ascii="Arial" w:hAnsi="Arial" w:cs="Arial"/>
          <w:snapToGrid w:val="0"/>
        </w:rPr>
      </w:pPr>
    </w:p>
    <w:p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rsidR="00201862" w:rsidRPr="0056332A" w:rsidRDefault="00201862" w:rsidP="00DB588E">
      <w:pPr>
        <w:pStyle w:val="NoSpacing"/>
        <w:rPr>
          <w:rFonts w:ascii="Arial" w:hAnsi="Arial" w:cs="Arial"/>
          <w:snapToGrid w:val="0"/>
        </w:rPr>
      </w:pPr>
    </w:p>
    <w:p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rsidR="00201862" w:rsidRPr="0056332A" w:rsidRDefault="00201862" w:rsidP="00DB588E">
      <w:pPr>
        <w:pStyle w:val="NoSpacing"/>
        <w:rPr>
          <w:rFonts w:ascii="Arial" w:hAnsi="Arial" w:cs="Arial"/>
          <w:snapToGrid w:val="0"/>
        </w:rPr>
      </w:pPr>
    </w:p>
    <w:p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rsidR="00201862" w:rsidRPr="0056332A" w:rsidRDefault="00201862" w:rsidP="00DB588E">
      <w:pPr>
        <w:pStyle w:val="NoSpacing"/>
        <w:rPr>
          <w:rFonts w:ascii="Arial" w:hAnsi="Arial" w:cs="Arial"/>
          <w:snapToGrid w:val="0"/>
        </w:rPr>
      </w:pPr>
    </w:p>
    <w:p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rsidR="00201862" w:rsidRPr="0056332A" w:rsidRDefault="00201862" w:rsidP="00DB588E">
      <w:pPr>
        <w:pStyle w:val="NoSpacing"/>
        <w:rPr>
          <w:rFonts w:ascii="Arial" w:hAnsi="Arial" w:cs="Arial"/>
          <w:snapToGrid w:val="0"/>
        </w:rPr>
      </w:pPr>
    </w:p>
    <w:p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rsidR="00116869" w:rsidRPr="0056332A" w:rsidRDefault="00116869" w:rsidP="00FC0D01">
      <w:pPr>
        <w:pStyle w:val="ListParagraph"/>
        <w:rPr>
          <w:rFonts w:ascii="Arial" w:hAnsi="Arial" w:cs="Arial"/>
          <w:snapToGrid w:val="0"/>
          <w:sz w:val="20"/>
          <w:szCs w:val="20"/>
        </w:rPr>
      </w:pPr>
    </w:p>
    <w:p w:rsidR="00116869" w:rsidRPr="0066168D" w:rsidRDefault="00954AAE" w:rsidP="0056332A">
      <w:pPr>
        <w:spacing w:line="360" w:lineRule="auto"/>
        <w:ind w:left="851" w:right="-1" w:hanging="851"/>
        <w:jc w:val="both"/>
        <w:rPr>
          <w:rFonts w:ascii="Arial" w:hAnsi="Arial" w:cs="Arial"/>
          <w:snapToGrid w:val="0"/>
          <w:sz w:val="20"/>
          <w:szCs w:val="20"/>
        </w:rPr>
      </w:pPr>
      <w:r w:rsidRPr="0066168D">
        <w:rPr>
          <w:rFonts w:ascii="Arial" w:hAnsi="Arial" w:cs="Arial"/>
          <w:snapToGrid w:val="0"/>
          <w:sz w:val="20"/>
          <w:szCs w:val="20"/>
        </w:rPr>
        <w:t>2.1.14</w:t>
      </w:r>
      <w:r w:rsidRPr="0066168D">
        <w:rPr>
          <w:rFonts w:ascii="Arial" w:hAnsi="Arial" w:cs="Arial"/>
          <w:b/>
          <w:snapToGrid w:val="0"/>
          <w:sz w:val="20"/>
          <w:szCs w:val="20"/>
        </w:rPr>
        <w:t xml:space="preserve"> </w:t>
      </w:r>
      <w:r w:rsidR="0056332A" w:rsidRPr="0066168D">
        <w:rPr>
          <w:rFonts w:ascii="Arial" w:hAnsi="Arial" w:cs="Arial"/>
          <w:b/>
          <w:snapToGrid w:val="0"/>
          <w:sz w:val="20"/>
          <w:szCs w:val="20"/>
        </w:rPr>
        <w:tab/>
      </w:r>
      <w:r w:rsidR="00116869" w:rsidRPr="0066168D">
        <w:rPr>
          <w:rFonts w:ascii="Arial" w:hAnsi="Arial" w:cs="Arial"/>
          <w:b/>
          <w:snapToGrid w:val="0"/>
          <w:sz w:val="20"/>
          <w:szCs w:val="20"/>
        </w:rPr>
        <w:t>“Designated Group”</w:t>
      </w:r>
      <w:r w:rsidR="004E3B60" w:rsidRPr="0066168D">
        <w:rPr>
          <w:rFonts w:ascii="Arial" w:hAnsi="Arial" w:cs="Arial"/>
          <w:snapToGrid w:val="0"/>
          <w:sz w:val="20"/>
          <w:szCs w:val="20"/>
        </w:rPr>
        <w:t xml:space="preserve"> means</w:t>
      </w:r>
      <w:r w:rsidRPr="0066168D">
        <w:rPr>
          <w:rFonts w:ascii="Arial" w:hAnsi="Arial" w:cs="Arial"/>
          <w:snapToGrid w:val="0"/>
          <w:sz w:val="20"/>
          <w:szCs w:val="20"/>
        </w:rPr>
        <w:t>:</w:t>
      </w:r>
    </w:p>
    <w:p w:rsidR="004E3B60" w:rsidRPr="0066168D" w:rsidRDefault="004E3B60" w:rsidP="00FC0D01">
      <w:pPr>
        <w:pStyle w:val="ListParagraph"/>
        <w:rPr>
          <w:rFonts w:ascii="Arial" w:hAnsi="Arial" w:cs="Arial"/>
          <w:snapToGrid w:val="0"/>
          <w:sz w:val="20"/>
          <w:szCs w:val="20"/>
        </w:rPr>
      </w:pP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Black designated groups;</w:t>
      </w: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Black people;</w:t>
      </w:r>
    </w:p>
    <w:p w:rsidR="00954AAE" w:rsidRPr="0066168D" w:rsidRDefault="00954AAE"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 xml:space="preserve"> Exempted Micro Enterprises (“EME”);</w:t>
      </w: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Women;</w:t>
      </w: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 xml:space="preserve">People with disabilities; </w:t>
      </w:r>
    </w:p>
    <w:p w:rsidR="004E3B60" w:rsidRPr="0066168D" w:rsidRDefault="004E3B60"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Small enterprises as defined in sections 1 of the National Small Enterprise Act, 1996 (Act No. 102 of 1996)</w:t>
      </w:r>
      <w:r w:rsidR="00954AAE" w:rsidRPr="0066168D">
        <w:rPr>
          <w:rFonts w:ascii="Arial" w:hAnsi="Arial" w:cs="Arial"/>
          <w:snapToGrid w:val="0"/>
          <w:sz w:val="20"/>
          <w:szCs w:val="20"/>
        </w:rPr>
        <w:t xml:space="preserve">; </w:t>
      </w:r>
    </w:p>
    <w:p w:rsidR="00954AAE" w:rsidRPr="0066168D" w:rsidRDefault="00954AAE"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 xml:space="preserve"> Qualifying Small Enterprises (“QSE”)</w:t>
      </w:r>
      <w:r w:rsidR="00AC0BC2" w:rsidRPr="0066168D">
        <w:rPr>
          <w:rFonts w:ascii="Arial" w:hAnsi="Arial" w:cs="Arial"/>
          <w:snapToGrid w:val="0"/>
          <w:sz w:val="20"/>
          <w:szCs w:val="20"/>
        </w:rPr>
        <w:t>;</w:t>
      </w:r>
      <w:r w:rsidRPr="0066168D">
        <w:rPr>
          <w:rFonts w:ascii="Arial" w:hAnsi="Arial" w:cs="Arial"/>
          <w:snapToGrid w:val="0"/>
          <w:sz w:val="20"/>
          <w:szCs w:val="20"/>
        </w:rPr>
        <w:t xml:space="preserve"> </w:t>
      </w:r>
      <w:r w:rsidR="00AC0BC2" w:rsidRPr="0066168D">
        <w:rPr>
          <w:rFonts w:ascii="Arial" w:hAnsi="Arial" w:cs="Arial"/>
          <w:snapToGrid w:val="0"/>
          <w:sz w:val="20"/>
          <w:szCs w:val="20"/>
        </w:rPr>
        <w:t>and/or</w:t>
      </w:r>
    </w:p>
    <w:p w:rsidR="00AC0BC2" w:rsidRPr="0066168D" w:rsidRDefault="00AC0BC2" w:rsidP="00DC7385">
      <w:pPr>
        <w:pStyle w:val="ListParagraph"/>
        <w:numPr>
          <w:ilvl w:val="0"/>
          <w:numId w:val="24"/>
        </w:numPr>
        <w:spacing w:line="360" w:lineRule="auto"/>
        <w:ind w:right="-1"/>
        <w:jc w:val="both"/>
        <w:rPr>
          <w:rFonts w:ascii="Arial" w:hAnsi="Arial" w:cs="Arial"/>
          <w:snapToGrid w:val="0"/>
          <w:sz w:val="20"/>
          <w:szCs w:val="20"/>
        </w:rPr>
      </w:pPr>
      <w:r w:rsidRPr="0066168D">
        <w:rPr>
          <w:rFonts w:ascii="Arial" w:hAnsi="Arial" w:cs="Arial"/>
          <w:snapToGrid w:val="0"/>
          <w:sz w:val="20"/>
          <w:szCs w:val="20"/>
        </w:rPr>
        <w:t xml:space="preserve"> Youth.</w:t>
      </w:r>
    </w:p>
    <w:p w:rsidR="00116869" w:rsidRPr="0066168D" w:rsidRDefault="00116869" w:rsidP="00FC0D01">
      <w:pPr>
        <w:pStyle w:val="ListParagraph"/>
        <w:rPr>
          <w:rFonts w:ascii="Arial" w:hAnsi="Arial" w:cs="Arial"/>
          <w:snapToGrid w:val="0"/>
          <w:sz w:val="20"/>
          <w:szCs w:val="20"/>
        </w:rPr>
      </w:pPr>
    </w:p>
    <w:p w:rsidR="00116869" w:rsidRPr="0056332A" w:rsidRDefault="00F242A7" w:rsidP="0056332A">
      <w:pPr>
        <w:spacing w:line="360" w:lineRule="auto"/>
        <w:ind w:left="993" w:right="-1" w:hanging="993"/>
        <w:jc w:val="both"/>
        <w:rPr>
          <w:rFonts w:ascii="Arial" w:hAnsi="Arial" w:cs="Arial"/>
          <w:snapToGrid w:val="0"/>
          <w:sz w:val="20"/>
          <w:szCs w:val="20"/>
        </w:rPr>
      </w:pPr>
      <w:r w:rsidRPr="0066168D">
        <w:rPr>
          <w:rFonts w:ascii="Arial" w:hAnsi="Arial" w:cs="Arial"/>
          <w:snapToGrid w:val="0"/>
          <w:sz w:val="20"/>
          <w:szCs w:val="20"/>
        </w:rPr>
        <w:t>2.1.15</w:t>
      </w:r>
      <w:r w:rsidR="0056332A" w:rsidRPr="0066168D">
        <w:rPr>
          <w:rFonts w:ascii="Arial" w:hAnsi="Arial" w:cs="Arial"/>
          <w:snapToGrid w:val="0"/>
          <w:sz w:val="20"/>
          <w:szCs w:val="20"/>
        </w:rPr>
        <w:tab/>
      </w:r>
      <w:r w:rsidR="00061972" w:rsidRPr="0066168D">
        <w:rPr>
          <w:rFonts w:ascii="Arial" w:hAnsi="Arial" w:cs="Arial"/>
          <w:b/>
          <w:snapToGrid w:val="0"/>
          <w:sz w:val="20"/>
          <w:szCs w:val="20"/>
        </w:rPr>
        <w:t>“</w:t>
      </w:r>
      <w:r w:rsidR="00116869" w:rsidRPr="0066168D">
        <w:rPr>
          <w:rFonts w:ascii="Arial" w:hAnsi="Arial" w:cs="Arial"/>
          <w:b/>
          <w:snapToGrid w:val="0"/>
          <w:sz w:val="20"/>
          <w:szCs w:val="20"/>
        </w:rPr>
        <w:t>Designated Sector”</w:t>
      </w:r>
      <w:r w:rsidR="004E3B60" w:rsidRPr="0066168D">
        <w:rPr>
          <w:rFonts w:ascii="Arial" w:hAnsi="Arial" w:cs="Arial"/>
          <w:snapToGrid w:val="0"/>
          <w:sz w:val="20"/>
          <w:szCs w:val="20"/>
        </w:rPr>
        <w:t xml:space="preserve"> – a sector, sub-sector or industry </w:t>
      </w:r>
      <w:r w:rsidR="00061972" w:rsidRPr="0066168D">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66168D">
        <w:rPr>
          <w:rFonts w:ascii="Arial" w:hAnsi="Arial" w:cs="Arial"/>
          <w:snapToGrid w:val="0"/>
          <w:sz w:val="20"/>
          <w:szCs w:val="20"/>
        </w:rPr>
        <w:t>taking into account</w:t>
      </w:r>
      <w:proofErr w:type="gramEnd"/>
      <w:r w:rsidR="00061972" w:rsidRPr="0066168D">
        <w:rPr>
          <w:rFonts w:ascii="Arial" w:hAnsi="Arial" w:cs="Arial"/>
          <w:snapToGrid w:val="0"/>
          <w:sz w:val="20"/>
          <w:szCs w:val="20"/>
        </w:rPr>
        <w:t xml:space="preserve"> economic and other relevant factors.</w:t>
      </w:r>
    </w:p>
    <w:p w:rsidR="00116869" w:rsidRPr="0056332A" w:rsidRDefault="00116869" w:rsidP="00FC0D01">
      <w:pPr>
        <w:pStyle w:val="ListParagraph"/>
        <w:rPr>
          <w:rFonts w:ascii="Arial" w:hAnsi="Arial" w:cs="Arial"/>
          <w:snapToGrid w:val="0"/>
          <w:sz w:val="20"/>
          <w:szCs w:val="20"/>
        </w:rPr>
      </w:pPr>
    </w:p>
    <w:p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rsidR="00116869" w:rsidRPr="0056332A" w:rsidRDefault="00116869" w:rsidP="0056332A">
      <w:pPr>
        <w:pStyle w:val="ListParagraph"/>
        <w:ind w:left="993" w:hanging="993"/>
        <w:rPr>
          <w:rFonts w:ascii="Arial" w:hAnsi="Arial" w:cs="Arial"/>
          <w:snapToGrid w:val="0"/>
          <w:sz w:val="20"/>
          <w:szCs w:val="20"/>
        </w:rPr>
      </w:pPr>
    </w:p>
    <w:p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201862" w:rsidRPr="0056332A" w:rsidRDefault="00201862" w:rsidP="0056332A">
      <w:pPr>
        <w:pStyle w:val="NoSpacing"/>
        <w:ind w:left="993" w:hanging="993"/>
        <w:rPr>
          <w:rFonts w:ascii="Arial" w:hAnsi="Arial" w:cs="Arial"/>
          <w:snapToGrid w:val="0"/>
        </w:rPr>
      </w:pPr>
    </w:p>
    <w:p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rsidR="00201862" w:rsidRPr="0056332A" w:rsidRDefault="00201862" w:rsidP="0056332A">
      <w:pPr>
        <w:pStyle w:val="NoSpacing"/>
        <w:ind w:left="993" w:hanging="993"/>
        <w:rPr>
          <w:rFonts w:ascii="Arial" w:hAnsi="Arial" w:cs="Arial"/>
          <w:snapToGrid w:val="0"/>
        </w:rPr>
      </w:pPr>
    </w:p>
    <w:p w:rsidR="00A072B8" w:rsidRPr="0066168D" w:rsidRDefault="00DB70B2" w:rsidP="0056332A">
      <w:pPr>
        <w:spacing w:line="360" w:lineRule="auto"/>
        <w:ind w:left="993" w:right="-1" w:hanging="993"/>
        <w:jc w:val="both"/>
        <w:rPr>
          <w:rFonts w:ascii="Arial" w:hAnsi="Arial" w:cs="Arial"/>
          <w:snapToGrid w:val="0"/>
          <w:sz w:val="20"/>
          <w:szCs w:val="20"/>
        </w:rPr>
      </w:pPr>
      <w:r w:rsidRPr="0066168D">
        <w:rPr>
          <w:rFonts w:ascii="Arial" w:hAnsi="Arial" w:cs="Arial"/>
          <w:snapToGrid w:val="0"/>
          <w:sz w:val="20"/>
          <w:szCs w:val="20"/>
        </w:rPr>
        <w:t xml:space="preserve">2.1.19 </w:t>
      </w:r>
      <w:r w:rsidR="00627E8D" w:rsidRPr="0066168D">
        <w:rPr>
          <w:rFonts w:ascii="Arial" w:hAnsi="Arial" w:cs="Arial"/>
          <w:snapToGrid w:val="0"/>
          <w:sz w:val="20"/>
          <w:szCs w:val="20"/>
        </w:rPr>
        <w:tab/>
      </w:r>
      <w:r w:rsidR="006749B3" w:rsidRPr="0066168D">
        <w:rPr>
          <w:rFonts w:ascii="Arial" w:hAnsi="Arial" w:cs="Arial"/>
          <w:snapToGrid w:val="0"/>
          <w:sz w:val="20"/>
          <w:szCs w:val="20"/>
        </w:rPr>
        <w:t>“</w:t>
      </w:r>
      <w:r w:rsidR="004F63D9" w:rsidRPr="0066168D">
        <w:rPr>
          <w:rFonts w:ascii="Arial" w:hAnsi="Arial" w:cs="Arial"/>
          <w:b/>
          <w:snapToGrid w:val="0"/>
          <w:sz w:val="20"/>
          <w:szCs w:val="20"/>
        </w:rPr>
        <w:t>Imported Content</w:t>
      </w:r>
      <w:r w:rsidR="006749B3" w:rsidRPr="0066168D">
        <w:rPr>
          <w:rFonts w:ascii="Arial" w:hAnsi="Arial" w:cs="Arial"/>
          <w:snapToGrid w:val="0"/>
          <w:sz w:val="20"/>
          <w:szCs w:val="20"/>
        </w:rPr>
        <w:t>”</w:t>
      </w:r>
      <w:r w:rsidR="004F63D9" w:rsidRPr="0066168D">
        <w:rPr>
          <w:rFonts w:ascii="Arial" w:hAnsi="Arial" w:cs="Arial"/>
          <w:snapToGrid w:val="0"/>
          <w:sz w:val="20"/>
          <w:szCs w:val="20"/>
        </w:rPr>
        <w:t xml:space="preserve"> –</w:t>
      </w:r>
      <w:r w:rsidR="0012574C" w:rsidRPr="0066168D">
        <w:rPr>
          <w:rFonts w:ascii="Arial" w:hAnsi="Arial" w:cs="Arial"/>
          <w:snapToGrid w:val="0"/>
          <w:sz w:val="20"/>
          <w:szCs w:val="20"/>
        </w:rPr>
        <w:t xml:space="preserve"> </w:t>
      </w:r>
      <w:r w:rsidR="004F63D9" w:rsidRPr="0066168D">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66168D">
        <w:rPr>
          <w:rFonts w:ascii="Arial" w:hAnsi="Arial" w:cs="Arial"/>
          <w:snapToGrid w:val="0"/>
          <w:sz w:val="20"/>
          <w:szCs w:val="20"/>
        </w:rPr>
        <w:t xml:space="preserve"> similar tax or duty at the South African port of entry.</w:t>
      </w:r>
    </w:p>
    <w:p w:rsidR="00201862" w:rsidRPr="0066168D" w:rsidRDefault="00201862" w:rsidP="0056332A">
      <w:pPr>
        <w:pStyle w:val="NoSpacing"/>
        <w:ind w:left="993" w:hanging="993"/>
        <w:rPr>
          <w:rFonts w:ascii="Arial" w:hAnsi="Arial" w:cs="Arial"/>
          <w:snapToGrid w:val="0"/>
        </w:rPr>
      </w:pPr>
    </w:p>
    <w:p w:rsidR="00F11B75" w:rsidRPr="0066168D" w:rsidRDefault="00DB70B2" w:rsidP="0056332A">
      <w:pPr>
        <w:spacing w:line="360" w:lineRule="auto"/>
        <w:ind w:left="993" w:right="-1" w:hanging="993"/>
        <w:jc w:val="both"/>
        <w:rPr>
          <w:rFonts w:ascii="Arial" w:hAnsi="Arial" w:cs="Arial"/>
          <w:snapToGrid w:val="0"/>
          <w:sz w:val="20"/>
          <w:szCs w:val="20"/>
        </w:rPr>
      </w:pPr>
      <w:r w:rsidRPr="0066168D">
        <w:rPr>
          <w:rFonts w:ascii="Arial" w:hAnsi="Arial" w:cs="Arial"/>
          <w:snapToGrid w:val="0"/>
          <w:sz w:val="20"/>
          <w:szCs w:val="20"/>
        </w:rPr>
        <w:t xml:space="preserve">2.1.20 </w:t>
      </w:r>
      <w:r w:rsidR="00F11B75" w:rsidRPr="0066168D">
        <w:rPr>
          <w:rFonts w:ascii="Arial" w:hAnsi="Arial" w:cs="Arial"/>
          <w:snapToGrid w:val="0"/>
          <w:sz w:val="20"/>
          <w:szCs w:val="20"/>
        </w:rPr>
        <w:tab/>
      </w:r>
      <w:r w:rsidR="006749B3" w:rsidRPr="0066168D">
        <w:rPr>
          <w:rFonts w:ascii="Arial" w:hAnsi="Arial" w:cs="Arial"/>
          <w:snapToGrid w:val="0"/>
          <w:sz w:val="20"/>
          <w:szCs w:val="20"/>
        </w:rPr>
        <w:t>“</w:t>
      </w:r>
      <w:r w:rsidR="00F11B75" w:rsidRPr="0066168D">
        <w:rPr>
          <w:rFonts w:ascii="Arial" w:hAnsi="Arial" w:cs="Arial"/>
          <w:b/>
          <w:snapToGrid w:val="0"/>
          <w:sz w:val="20"/>
          <w:szCs w:val="20"/>
        </w:rPr>
        <w:t>Joint Venture</w:t>
      </w:r>
      <w:r w:rsidR="006749B3" w:rsidRPr="0066168D">
        <w:rPr>
          <w:rFonts w:ascii="Arial" w:hAnsi="Arial" w:cs="Arial"/>
          <w:snapToGrid w:val="0"/>
          <w:sz w:val="20"/>
          <w:szCs w:val="20"/>
        </w:rPr>
        <w:t>”</w:t>
      </w:r>
      <w:r w:rsidR="00F11B75" w:rsidRPr="0066168D">
        <w:rPr>
          <w:rFonts w:ascii="Arial" w:hAnsi="Arial" w:cs="Arial"/>
          <w:snapToGrid w:val="0"/>
          <w:sz w:val="20"/>
          <w:szCs w:val="20"/>
        </w:rPr>
        <w:t xml:space="preserve"> - two or more </w:t>
      </w:r>
      <w:r w:rsidRPr="0066168D">
        <w:rPr>
          <w:rFonts w:ascii="Arial" w:hAnsi="Arial" w:cs="Arial"/>
          <w:snapToGrid w:val="0"/>
          <w:sz w:val="20"/>
          <w:szCs w:val="20"/>
        </w:rPr>
        <w:t>entities/persons</w:t>
      </w:r>
      <w:r w:rsidR="00F11B75" w:rsidRPr="0066168D">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201862" w:rsidRPr="0066168D" w:rsidRDefault="00201862" w:rsidP="0056332A">
      <w:pPr>
        <w:pStyle w:val="NoSpacing"/>
        <w:ind w:left="993" w:hanging="993"/>
        <w:rPr>
          <w:rFonts w:ascii="Arial" w:hAnsi="Arial" w:cs="Arial"/>
          <w:snapToGrid w:val="0"/>
        </w:rPr>
      </w:pPr>
    </w:p>
    <w:p w:rsidR="007335C6" w:rsidRPr="0066168D" w:rsidRDefault="00DB70B2" w:rsidP="0056332A">
      <w:pPr>
        <w:spacing w:line="360" w:lineRule="auto"/>
        <w:ind w:left="993" w:right="-1" w:hanging="993"/>
        <w:jc w:val="both"/>
        <w:rPr>
          <w:rFonts w:ascii="Arial" w:hAnsi="Arial" w:cs="Arial"/>
          <w:snapToGrid w:val="0"/>
          <w:sz w:val="20"/>
          <w:szCs w:val="20"/>
        </w:rPr>
      </w:pPr>
      <w:r w:rsidRPr="0066168D">
        <w:rPr>
          <w:rFonts w:ascii="Arial" w:hAnsi="Arial" w:cs="Arial"/>
          <w:snapToGrid w:val="0"/>
          <w:sz w:val="20"/>
          <w:szCs w:val="20"/>
        </w:rPr>
        <w:t xml:space="preserve">2.1.21 </w:t>
      </w:r>
      <w:r w:rsidR="0056332A" w:rsidRPr="0066168D">
        <w:rPr>
          <w:rFonts w:ascii="Arial" w:hAnsi="Arial" w:cs="Arial"/>
          <w:snapToGrid w:val="0"/>
          <w:sz w:val="20"/>
          <w:szCs w:val="20"/>
        </w:rPr>
        <w:tab/>
      </w:r>
      <w:r w:rsidR="006749B3" w:rsidRPr="0066168D">
        <w:rPr>
          <w:rFonts w:ascii="Arial" w:hAnsi="Arial" w:cs="Arial"/>
          <w:snapToGrid w:val="0"/>
          <w:sz w:val="20"/>
          <w:szCs w:val="20"/>
        </w:rPr>
        <w:t>“</w:t>
      </w:r>
      <w:r w:rsidR="007335C6" w:rsidRPr="0066168D">
        <w:rPr>
          <w:rFonts w:ascii="Arial" w:hAnsi="Arial" w:cs="Arial"/>
          <w:b/>
          <w:snapToGrid w:val="0"/>
          <w:sz w:val="20"/>
          <w:szCs w:val="20"/>
        </w:rPr>
        <w:t>Local content</w:t>
      </w:r>
      <w:r w:rsidR="006749B3" w:rsidRPr="0066168D">
        <w:rPr>
          <w:rFonts w:ascii="Arial" w:hAnsi="Arial" w:cs="Arial"/>
          <w:snapToGrid w:val="0"/>
          <w:sz w:val="20"/>
          <w:szCs w:val="20"/>
        </w:rPr>
        <w:t>”</w:t>
      </w:r>
      <w:r w:rsidR="007335C6" w:rsidRPr="0066168D">
        <w:rPr>
          <w:rFonts w:ascii="Arial" w:hAnsi="Arial" w:cs="Arial"/>
          <w:snapToGrid w:val="0"/>
          <w:sz w:val="20"/>
          <w:szCs w:val="20"/>
        </w:rPr>
        <w:t xml:space="preserve"> –</w:t>
      </w:r>
      <w:r w:rsidR="0012574C" w:rsidRPr="0066168D">
        <w:rPr>
          <w:rFonts w:ascii="Arial" w:hAnsi="Arial" w:cs="Arial"/>
          <w:snapToGrid w:val="0"/>
          <w:sz w:val="20"/>
          <w:szCs w:val="20"/>
        </w:rPr>
        <w:t xml:space="preserve"> </w:t>
      </w:r>
      <w:r w:rsidR="007335C6" w:rsidRPr="0066168D">
        <w:rPr>
          <w:rFonts w:ascii="Arial" w:hAnsi="Arial" w:cs="Arial"/>
          <w:snapToGrid w:val="0"/>
          <w:sz w:val="20"/>
          <w:szCs w:val="20"/>
        </w:rPr>
        <w:t>that portion of the tender price which is not included in the imported content, provided that local manufactur</w:t>
      </w:r>
      <w:r w:rsidR="006C2227" w:rsidRPr="0066168D">
        <w:rPr>
          <w:rFonts w:ascii="Arial" w:hAnsi="Arial" w:cs="Arial"/>
          <w:snapToGrid w:val="0"/>
          <w:sz w:val="20"/>
          <w:szCs w:val="20"/>
        </w:rPr>
        <w:t>ing</w:t>
      </w:r>
      <w:r w:rsidR="007335C6" w:rsidRPr="0066168D">
        <w:rPr>
          <w:rFonts w:ascii="Arial" w:hAnsi="Arial" w:cs="Arial"/>
          <w:snapToGrid w:val="0"/>
          <w:sz w:val="20"/>
          <w:szCs w:val="20"/>
        </w:rPr>
        <w:t xml:space="preserve"> does take place; </w:t>
      </w:r>
    </w:p>
    <w:p w:rsidR="00201862" w:rsidRPr="0056332A" w:rsidRDefault="00201862" w:rsidP="0056332A">
      <w:pPr>
        <w:pStyle w:val="NoSpacing"/>
        <w:ind w:left="993" w:hanging="993"/>
        <w:rPr>
          <w:rFonts w:ascii="Arial" w:hAnsi="Arial" w:cs="Arial"/>
          <w:snapToGrid w:val="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rsidR="00DB588E" w:rsidRPr="0056332A" w:rsidRDefault="00DB588E" w:rsidP="0056332A">
      <w:pPr>
        <w:pStyle w:val="ListParagraph"/>
        <w:ind w:left="993" w:hanging="993"/>
        <w:rPr>
          <w:rFonts w:ascii="Arial" w:hAnsi="Arial" w:cs="Arial"/>
          <w:snapToGrid w:val="0"/>
          <w:sz w:val="20"/>
          <w:szCs w:val="2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rsidR="00116869" w:rsidRPr="0056332A" w:rsidRDefault="00116869" w:rsidP="0056332A">
      <w:pPr>
        <w:pStyle w:val="ListParagraph"/>
        <w:ind w:left="993" w:hanging="993"/>
        <w:rPr>
          <w:rFonts w:ascii="Arial" w:hAnsi="Arial" w:cs="Arial"/>
          <w:snapToGrid w:val="0"/>
          <w:sz w:val="20"/>
          <w:szCs w:val="2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rsidR="00EC6116" w:rsidRPr="0056332A" w:rsidRDefault="00EC6116" w:rsidP="0056332A">
      <w:pPr>
        <w:pStyle w:val="ListParagraph"/>
        <w:ind w:left="993" w:hanging="993"/>
        <w:rPr>
          <w:rFonts w:ascii="Arial" w:hAnsi="Arial" w:cs="Arial"/>
          <w:snapToGrid w:val="0"/>
          <w:sz w:val="20"/>
          <w:szCs w:val="20"/>
        </w:rPr>
      </w:pPr>
    </w:p>
    <w:p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w:t>
      </w:r>
      <w:r w:rsidR="00D878F8">
        <w:rPr>
          <w:rFonts w:ascii="Arial" w:hAnsi="Arial" w:cs="Arial"/>
          <w:snapToGrid w:val="0"/>
          <w:sz w:val="20"/>
          <w:szCs w:val="20"/>
        </w:rPr>
        <w:t xml:space="preserve">RFQ </w:t>
      </w:r>
      <w:r w:rsidR="00F11B75" w:rsidRPr="0056332A">
        <w:rPr>
          <w:rFonts w:ascii="Arial" w:hAnsi="Arial" w:cs="Arial"/>
          <w:snapToGrid w:val="0"/>
          <w:sz w:val="20"/>
          <w:szCs w:val="20"/>
        </w:rPr>
        <w:t>with the intention of being the main contractor should the proposal be awarded to him/her.</w:t>
      </w:r>
    </w:p>
    <w:p w:rsidR="00116869" w:rsidRPr="0056332A" w:rsidRDefault="00116869" w:rsidP="0056332A">
      <w:pPr>
        <w:pStyle w:val="ListParagraph"/>
        <w:ind w:left="993" w:hanging="993"/>
        <w:rPr>
          <w:rFonts w:ascii="Arial" w:hAnsi="Arial" w:cs="Arial"/>
          <w:snapToGrid w:val="0"/>
          <w:sz w:val="20"/>
          <w:szCs w:val="2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rsidR="00924FEF" w:rsidRPr="0056332A" w:rsidRDefault="00924FEF" w:rsidP="0056332A">
      <w:pPr>
        <w:pStyle w:val="ListParagraph"/>
        <w:ind w:left="993" w:hanging="993"/>
        <w:rPr>
          <w:rFonts w:ascii="Arial" w:hAnsi="Arial" w:cs="Arial"/>
          <w:snapToGrid w:val="0"/>
          <w:sz w:val="20"/>
          <w:szCs w:val="20"/>
        </w:rPr>
      </w:pPr>
    </w:p>
    <w:p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rsidR="00201862" w:rsidRPr="0056332A" w:rsidRDefault="00201862" w:rsidP="0056332A">
      <w:pPr>
        <w:pStyle w:val="NoSpacing"/>
        <w:ind w:left="993" w:hanging="993"/>
        <w:rPr>
          <w:rFonts w:ascii="Arial" w:hAnsi="Arial" w:cs="Arial"/>
          <w:snapToGrid w:val="0"/>
        </w:rPr>
      </w:pPr>
    </w:p>
    <w:p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rsidR="00201862" w:rsidRPr="0056332A" w:rsidRDefault="00201862" w:rsidP="0056332A">
      <w:pPr>
        <w:pStyle w:val="NoSpacing"/>
        <w:ind w:left="993" w:hanging="993"/>
        <w:rPr>
          <w:rFonts w:ascii="Arial" w:hAnsi="Arial" w:cs="Arial"/>
          <w:snapToGrid w:val="0"/>
        </w:rPr>
      </w:pPr>
    </w:p>
    <w:p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rsidR="00201862" w:rsidRPr="0056332A" w:rsidRDefault="00201862" w:rsidP="0056332A">
      <w:pPr>
        <w:pStyle w:val="NoSpacing"/>
        <w:ind w:left="993" w:hanging="993"/>
        <w:rPr>
          <w:rFonts w:ascii="Arial" w:hAnsi="Arial" w:cs="Arial"/>
          <w:snapToGrid w:val="0"/>
        </w:rPr>
      </w:pPr>
    </w:p>
    <w:p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rsidR="003E0859" w:rsidRPr="0056332A" w:rsidRDefault="003E0859" w:rsidP="0056332A">
      <w:pPr>
        <w:pStyle w:val="NoSpacing"/>
        <w:ind w:left="993" w:hanging="993"/>
        <w:rPr>
          <w:rFonts w:ascii="Arial" w:hAnsi="Arial" w:cs="Arial"/>
          <w:snapToGrid w:val="0"/>
        </w:rPr>
      </w:pPr>
    </w:p>
    <w:p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rsidR="00116869" w:rsidRPr="0056332A" w:rsidRDefault="00116869" w:rsidP="0056332A">
      <w:pPr>
        <w:pStyle w:val="ListParagraph"/>
        <w:ind w:left="993" w:hanging="993"/>
        <w:rPr>
          <w:rFonts w:ascii="Arial" w:hAnsi="Arial" w:cs="Arial"/>
          <w:snapToGrid w:val="0"/>
          <w:sz w:val="20"/>
          <w:szCs w:val="20"/>
        </w:rPr>
      </w:pPr>
    </w:p>
    <w:p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rsidR="0057067D" w:rsidRPr="0056332A" w:rsidRDefault="0057067D" w:rsidP="000563DE">
      <w:pPr>
        <w:pStyle w:val="ListParagraph"/>
        <w:spacing w:line="360" w:lineRule="auto"/>
        <w:ind w:left="851" w:right="-1"/>
        <w:jc w:val="both"/>
        <w:rPr>
          <w:rFonts w:ascii="Arial" w:hAnsi="Arial" w:cs="Arial"/>
          <w:snapToGrid w:val="0"/>
          <w:sz w:val="20"/>
          <w:szCs w:val="20"/>
        </w:rPr>
      </w:pPr>
    </w:p>
    <w:p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2" w:name="_Toc454470836"/>
      <w:bookmarkStart w:id="13" w:name="_Toc459824250"/>
      <w:bookmarkStart w:id="14" w:name="_Toc94521920"/>
      <w:bookmarkStart w:id="15"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2"/>
      <w:bookmarkEnd w:id="13"/>
      <w:bookmarkEnd w:id="14"/>
      <w:bookmarkEnd w:id="15"/>
    </w:p>
    <w:p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D878F8">
        <w:rPr>
          <w:rFonts w:ascii="Arial" w:hAnsi="Arial" w:cs="Arial"/>
          <w:sz w:val="20"/>
          <w:szCs w:val="20"/>
        </w:rPr>
        <w:t xml:space="preserve">RFQ </w:t>
      </w:r>
      <w:r w:rsidR="00FE68F4" w:rsidRPr="0056332A">
        <w:rPr>
          <w:rFonts w:ascii="Arial" w:hAnsi="Arial" w:cs="Arial"/>
          <w:sz w:val="20"/>
          <w:szCs w:val="20"/>
        </w:rPr>
        <w:t>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rsidR="0056332A" w:rsidRPr="0056332A" w:rsidRDefault="0056332A" w:rsidP="0056332A">
      <w:pPr>
        <w:tabs>
          <w:tab w:val="left" w:pos="709"/>
        </w:tabs>
        <w:spacing w:line="360" w:lineRule="auto"/>
        <w:ind w:right="-1"/>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rsidTr="00EA5FB8">
        <w:trPr>
          <w:trHeight w:val="397"/>
          <w:tblHeader/>
        </w:trPr>
        <w:tc>
          <w:tcPr>
            <w:tcW w:w="3432" w:type="dxa"/>
            <w:shd w:val="clear" w:color="auto" w:fill="0F243E" w:themeFill="text2" w:themeFillShade="80"/>
          </w:tcPr>
          <w:p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rsidTr="00B94517">
        <w:trPr>
          <w:trHeight w:val="397"/>
        </w:trPr>
        <w:tc>
          <w:tcPr>
            <w:tcW w:w="3432" w:type="dxa"/>
          </w:tcPr>
          <w:p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rsidTr="00B94517">
        <w:trPr>
          <w:trHeight w:val="397"/>
        </w:trPr>
        <w:tc>
          <w:tcPr>
            <w:tcW w:w="3432" w:type="dxa"/>
          </w:tcPr>
          <w:p w:rsidR="007335C6" w:rsidRPr="0066168D" w:rsidRDefault="007335C6" w:rsidP="00922836">
            <w:pPr>
              <w:pStyle w:val="Normal1"/>
              <w:spacing w:before="60" w:after="60"/>
              <w:ind w:right="-1"/>
              <w:rPr>
                <w:rFonts w:ascii="Arial" w:hAnsi="Arial" w:cs="Arial"/>
                <w:snapToGrid w:val="0"/>
                <w:sz w:val="18"/>
                <w:szCs w:val="18"/>
              </w:rPr>
            </w:pPr>
            <w:r w:rsidRPr="0066168D">
              <w:rPr>
                <w:rFonts w:ascii="Arial" w:hAnsi="Arial" w:cs="Arial"/>
                <w:snapToGrid w:val="0"/>
                <w:sz w:val="18"/>
                <w:szCs w:val="18"/>
              </w:rPr>
              <w:t>NIPP</w:t>
            </w:r>
          </w:p>
        </w:tc>
        <w:tc>
          <w:tcPr>
            <w:tcW w:w="5879" w:type="dxa"/>
          </w:tcPr>
          <w:p w:rsidR="007335C6" w:rsidRPr="0066168D" w:rsidRDefault="007335C6" w:rsidP="00922836">
            <w:pPr>
              <w:pStyle w:val="Normal1"/>
              <w:spacing w:before="60" w:after="60"/>
              <w:ind w:right="-1"/>
              <w:rPr>
                <w:rFonts w:ascii="Arial" w:hAnsi="Arial" w:cs="Arial"/>
                <w:snapToGrid w:val="0"/>
                <w:sz w:val="18"/>
                <w:szCs w:val="18"/>
              </w:rPr>
            </w:pPr>
            <w:r w:rsidRPr="0066168D">
              <w:rPr>
                <w:rFonts w:ascii="Arial" w:hAnsi="Arial" w:cs="Arial"/>
                <w:snapToGrid w:val="0"/>
                <w:sz w:val="18"/>
                <w:szCs w:val="18"/>
              </w:rPr>
              <w:t>Natio</w:t>
            </w:r>
            <w:r w:rsidR="00475DD1" w:rsidRPr="0066168D">
              <w:rPr>
                <w:rFonts w:ascii="Arial" w:hAnsi="Arial" w:cs="Arial"/>
                <w:snapToGrid w:val="0"/>
                <w:sz w:val="18"/>
                <w:szCs w:val="18"/>
              </w:rPr>
              <w:t>nal Industrial Participation</w:t>
            </w:r>
            <w:r w:rsidRPr="0066168D">
              <w:rPr>
                <w:rFonts w:ascii="Arial" w:hAnsi="Arial" w:cs="Arial"/>
                <w:snapToGrid w:val="0"/>
                <w:sz w:val="18"/>
                <w:szCs w:val="18"/>
              </w:rPr>
              <w:t xml:space="preserve"> Programme</w:t>
            </w:r>
          </w:p>
        </w:tc>
      </w:tr>
      <w:tr w:rsidR="00601AD9" w:rsidRPr="0056332A" w:rsidTr="00B94517">
        <w:trPr>
          <w:trHeight w:val="397"/>
        </w:trPr>
        <w:tc>
          <w:tcPr>
            <w:tcW w:w="3432" w:type="dxa"/>
          </w:tcPr>
          <w:p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rsidTr="00B94517">
        <w:trPr>
          <w:trHeight w:val="397"/>
        </w:trPr>
        <w:tc>
          <w:tcPr>
            <w:tcW w:w="3432"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rsidTr="00B94517">
        <w:trPr>
          <w:trHeight w:val="397"/>
        </w:trPr>
        <w:tc>
          <w:tcPr>
            <w:tcW w:w="3432"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rsidTr="00B94517">
        <w:trPr>
          <w:trHeight w:val="397"/>
        </w:trPr>
        <w:tc>
          <w:tcPr>
            <w:tcW w:w="3432" w:type="dxa"/>
          </w:tcPr>
          <w:p w:rsidR="004F63D9" w:rsidRPr="0056332A" w:rsidRDefault="00D878F8" w:rsidP="00922836">
            <w:pPr>
              <w:pStyle w:val="Normal1"/>
              <w:spacing w:before="60" w:after="60"/>
              <w:ind w:right="-1"/>
              <w:rPr>
                <w:rFonts w:ascii="Arial" w:hAnsi="Arial" w:cs="Arial"/>
                <w:snapToGrid w:val="0"/>
                <w:sz w:val="18"/>
                <w:szCs w:val="18"/>
              </w:rPr>
            </w:pPr>
            <w:r>
              <w:rPr>
                <w:rFonts w:ascii="Arial" w:hAnsi="Arial" w:cs="Arial"/>
                <w:snapToGrid w:val="0"/>
                <w:sz w:val="18"/>
                <w:szCs w:val="18"/>
              </w:rPr>
              <w:t xml:space="preserve">RFQ </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w:t>
            </w:r>
            <w:r w:rsidR="00D878F8">
              <w:rPr>
                <w:rFonts w:ascii="Arial" w:hAnsi="Arial" w:cs="Arial"/>
                <w:snapToGrid w:val="0"/>
                <w:sz w:val="18"/>
                <w:szCs w:val="18"/>
              </w:rPr>
              <w:t xml:space="preserve"> </w:t>
            </w:r>
            <w:r w:rsidR="00260862" w:rsidRPr="00D878F8">
              <w:rPr>
                <w:rFonts w:ascii="Arial" w:hAnsi="Arial" w:cs="Arial"/>
                <w:snapToGrid w:val="0"/>
                <w:sz w:val="18"/>
                <w:szCs w:val="18"/>
              </w:rPr>
              <w:t>Quotation</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rsidTr="00B94517">
        <w:trPr>
          <w:trHeight w:val="397"/>
        </w:trPr>
        <w:tc>
          <w:tcPr>
            <w:tcW w:w="3432"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rsidTr="00B94517">
        <w:trPr>
          <w:trHeight w:val="397"/>
        </w:trPr>
        <w:tc>
          <w:tcPr>
            <w:tcW w:w="3432" w:type="dxa"/>
          </w:tcPr>
          <w:p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rsidTr="00B94517">
        <w:trPr>
          <w:trHeight w:val="397"/>
        </w:trPr>
        <w:tc>
          <w:tcPr>
            <w:tcW w:w="3432"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rsidR="00816C24" w:rsidRDefault="00816C24">
      <w:pPr>
        <w:rPr>
          <w:rFonts w:ascii="Arial" w:hAnsi="Arial" w:cs="Arial"/>
          <w:b/>
          <w:snapToGrid w:val="0"/>
          <w:color w:val="000080"/>
          <w:sz w:val="28"/>
          <w:szCs w:val="28"/>
          <w:lang w:val="en-GB"/>
        </w:rPr>
      </w:pPr>
      <w:bookmarkStart w:id="16" w:name="_Toc150587193"/>
      <w:bookmarkStart w:id="17" w:name="_Toc199296471"/>
      <w:bookmarkStart w:id="18" w:name="_Toc97010978"/>
    </w:p>
    <w:p w:rsidR="00A81AA1" w:rsidRDefault="00A81AA1">
      <w:pPr>
        <w:rPr>
          <w:rFonts w:ascii="Arial" w:hAnsi="Arial" w:cs="Arial"/>
          <w:b/>
          <w:snapToGrid w:val="0"/>
          <w:color w:val="000080"/>
          <w:sz w:val="28"/>
          <w:szCs w:val="28"/>
          <w:lang w:val="en-GB"/>
        </w:rPr>
      </w:pPr>
    </w:p>
    <w:p w:rsidR="00F76016" w:rsidRDefault="00F76016">
      <w:pPr>
        <w:rPr>
          <w:rFonts w:ascii="Arial" w:hAnsi="Arial" w:cs="Arial"/>
          <w:b/>
          <w:snapToGrid w:val="0"/>
          <w:color w:val="000080"/>
          <w:sz w:val="28"/>
          <w:szCs w:val="28"/>
          <w:lang w:val="en-GB"/>
        </w:rPr>
      </w:pPr>
    </w:p>
    <w:p w:rsidR="00F76016" w:rsidRDefault="00F76016">
      <w:pPr>
        <w:rPr>
          <w:rFonts w:ascii="Arial" w:hAnsi="Arial" w:cs="Arial"/>
          <w:b/>
          <w:snapToGrid w:val="0"/>
          <w:color w:val="000080"/>
          <w:sz w:val="28"/>
          <w:szCs w:val="28"/>
          <w:lang w:val="en-GB"/>
        </w:rPr>
      </w:pPr>
    </w:p>
    <w:p w:rsidR="00F76016" w:rsidRDefault="00F76016">
      <w:pPr>
        <w:rPr>
          <w:rFonts w:ascii="Arial" w:hAnsi="Arial" w:cs="Arial"/>
          <w:b/>
          <w:snapToGrid w:val="0"/>
          <w:color w:val="000080"/>
          <w:sz w:val="28"/>
          <w:szCs w:val="28"/>
          <w:lang w:val="en-GB"/>
        </w:rPr>
      </w:pPr>
    </w:p>
    <w:p w:rsidR="00F76016" w:rsidRDefault="00F76016">
      <w:pPr>
        <w:rPr>
          <w:rFonts w:ascii="Arial" w:hAnsi="Arial" w:cs="Arial"/>
          <w:b/>
          <w:snapToGrid w:val="0"/>
          <w:color w:val="000080"/>
          <w:sz w:val="28"/>
          <w:szCs w:val="28"/>
          <w:lang w:val="en-GB"/>
        </w:rPr>
      </w:pPr>
    </w:p>
    <w:p w:rsidR="000715ED" w:rsidRPr="00CB20EE" w:rsidRDefault="000715ED">
      <w:pPr>
        <w:rPr>
          <w:rFonts w:ascii="Arial" w:hAnsi="Arial" w:cs="Arial"/>
          <w:b/>
          <w:snapToGrid w:val="0"/>
          <w:color w:val="000080"/>
          <w:sz w:val="28"/>
          <w:szCs w:val="28"/>
          <w:lang w:val="en-GB"/>
        </w:rPr>
      </w:pPr>
    </w:p>
    <w:p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9" w:name="_Toc454470837"/>
      <w:bookmarkStart w:id="20" w:name="_Toc459824251"/>
      <w:bookmarkStart w:id="21" w:name="_Toc94521921"/>
      <w:bookmarkStart w:id="22" w:name="_Toc94528456"/>
      <w:r w:rsidRPr="00CB20EE">
        <w:rPr>
          <w:rFonts w:cs="Arial"/>
          <w:color w:val="000080"/>
          <w:sz w:val="28"/>
          <w:szCs w:val="28"/>
        </w:rPr>
        <w:lastRenderedPageBreak/>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6"/>
      <w:bookmarkEnd w:id="17"/>
      <w:bookmarkEnd w:id="19"/>
      <w:bookmarkEnd w:id="20"/>
      <w:bookmarkEnd w:id="21"/>
      <w:bookmarkEnd w:id="22"/>
    </w:p>
    <w:p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 xml:space="preserve">this </w:t>
      </w:r>
      <w:r w:rsidR="00D878F8">
        <w:rPr>
          <w:rFonts w:ascii="Arial" w:hAnsi="Arial" w:cs="Arial"/>
          <w:sz w:val="20"/>
          <w:szCs w:val="20"/>
        </w:rPr>
        <w:t xml:space="preserve">RFQ </w:t>
      </w:r>
      <w:r w:rsidR="00A072B8" w:rsidRPr="0056332A">
        <w:rPr>
          <w:rFonts w:ascii="Arial" w:hAnsi="Arial" w:cs="Arial"/>
          <w:sz w:val="20"/>
          <w:szCs w:val="20"/>
        </w:rPr>
        <w:t>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rsidR="00B94517" w:rsidRPr="0056332A" w:rsidRDefault="00B94517" w:rsidP="0056332A">
      <w:pPr>
        <w:pStyle w:val="NoSpacing"/>
        <w:ind w:left="567" w:hanging="567"/>
        <w:rPr>
          <w:rFonts w:ascii="Arial" w:hAnsi="Arial" w:cs="Arial"/>
        </w:rPr>
      </w:pPr>
    </w:p>
    <w:p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878F8">
        <w:rPr>
          <w:rFonts w:ascii="Arial" w:hAnsi="Arial" w:cs="Arial"/>
          <w:sz w:val="20"/>
          <w:szCs w:val="20"/>
        </w:rPr>
        <w:t xml:space="preserve">RFQ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 xml:space="preserve">ally as stipulations in this </w:t>
      </w:r>
      <w:r w:rsidR="00D878F8">
        <w:rPr>
          <w:rFonts w:ascii="Arial" w:hAnsi="Arial" w:cs="Arial"/>
          <w:sz w:val="20"/>
          <w:szCs w:val="20"/>
        </w:rPr>
        <w:t xml:space="preserve">RFQ </w:t>
      </w:r>
      <w:r w:rsidR="00A072B8" w:rsidRPr="0056332A">
        <w:rPr>
          <w:rFonts w:ascii="Arial" w:hAnsi="Arial" w:cs="Arial"/>
          <w:sz w:val="20"/>
          <w:szCs w:val="20"/>
        </w:rPr>
        <w:t xml:space="preserve">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 xml:space="preserve">hereto, the relevant stipulations in this </w:t>
      </w:r>
      <w:r w:rsidR="00D878F8">
        <w:rPr>
          <w:rFonts w:ascii="Arial" w:hAnsi="Arial" w:cs="Arial"/>
          <w:sz w:val="20"/>
          <w:szCs w:val="20"/>
        </w:rPr>
        <w:t xml:space="preserve">RFQ </w:t>
      </w:r>
      <w:r w:rsidR="00A072B8" w:rsidRPr="0056332A">
        <w:rPr>
          <w:rFonts w:ascii="Arial" w:hAnsi="Arial" w:cs="Arial"/>
          <w:sz w:val="20"/>
          <w:szCs w:val="20"/>
        </w:rPr>
        <w:t>shall take precedence.</w:t>
      </w:r>
    </w:p>
    <w:p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 xml:space="preserve">Where this </w:t>
      </w:r>
      <w:r w:rsidR="00D878F8">
        <w:rPr>
          <w:rFonts w:ascii="Arial" w:hAnsi="Arial" w:cs="Arial"/>
          <w:sz w:val="20"/>
          <w:szCs w:val="20"/>
        </w:rPr>
        <w:t xml:space="preserve">RFQ </w:t>
      </w:r>
      <w:r w:rsidR="00A072B8" w:rsidRPr="0056332A">
        <w:rPr>
          <w:rFonts w:ascii="Arial" w:hAnsi="Arial" w:cs="Arial"/>
          <w:sz w:val="20"/>
          <w:szCs w:val="20"/>
        </w:rPr>
        <w:t>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w:t>
      </w:r>
      <w:r w:rsidR="00D878F8">
        <w:rPr>
          <w:rFonts w:ascii="Arial" w:hAnsi="Arial" w:cs="Arial"/>
          <w:sz w:val="20"/>
          <w:szCs w:val="20"/>
        </w:rPr>
        <w:t xml:space="preserve">RFQ </w:t>
      </w:r>
      <w:r>
        <w:rPr>
          <w:rFonts w:ascii="Arial" w:hAnsi="Arial" w:cs="Arial"/>
          <w:sz w:val="20"/>
          <w:szCs w:val="20"/>
        </w:rPr>
        <w:t>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 xml:space="preserve">in response to this </w:t>
      </w:r>
      <w:r w:rsidR="00D878F8">
        <w:rPr>
          <w:rFonts w:ascii="Arial" w:hAnsi="Arial" w:cs="Arial"/>
          <w:sz w:val="20"/>
          <w:szCs w:val="20"/>
        </w:rPr>
        <w:t xml:space="preserve">RFQ </w:t>
      </w:r>
      <w:r>
        <w:rPr>
          <w:rFonts w:ascii="Arial" w:hAnsi="Arial" w:cs="Arial"/>
          <w:sz w:val="20"/>
          <w:szCs w:val="20"/>
        </w:rPr>
        <w:t>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rsidR="00B94517" w:rsidRPr="0056332A" w:rsidRDefault="00B94517" w:rsidP="00932312">
      <w:pPr>
        <w:pStyle w:val="NoSpacing"/>
        <w:rPr>
          <w:rFonts w:ascii="Arial" w:hAnsi="Arial" w:cs="Arial"/>
        </w:rPr>
      </w:pPr>
    </w:p>
    <w:p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rsidR="00017B21" w:rsidRPr="00017B21" w:rsidRDefault="00017B21" w:rsidP="00017B21">
      <w:pPr>
        <w:spacing w:line="360" w:lineRule="auto"/>
        <w:ind w:left="993" w:hanging="993"/>
        <w:jc w:val="both"/>
        <w:rPr>
          <w:rFonts w:ascii="Arial" w:hAnsi="Arial" w:cs="Arial"/>
          <w:sz w:val="20"/>
          <w:szCs w:val="20"/>
        </w:rPr>
      </w:pPr>
    </w:p>
    <w:p w:rsidR="00F01B9E" w:rsidRPr="0066168D" w:rsidRDefault="00CF5E60" w:rsidP="00273BC3">
      <w:pPr>
        <w:spacing w:line="360" w:lineRule="auto"/>
        <w:ind w:left="851" w:hanging="851"/>
        <w:jc w:val="both"/>
        <w:rPr>
          <w:rFonts w:ascii="Arial" w:hAnsi="Arial" w:cs="Arial"/>
          <w:b/>
          <w:bCs/>
          <w:color w:val="000000" w:themeColor="text1"/>
          <w:sz w:val="20"/>
          <w:szCs w:val="20"/>
        </w:rPr>
      </w:pPr>
      <w:r w:rsidRPr="0066168D">
        <w:rPr>
          <w:rFonts w:ascii="Arial" w:hAnsi="Arial" w:cs="Arial"/>
          <w:bCs/>
          <w:color w:val="000000" w:themeColor="text1"/>
          <w:sz w:val="20"/>
          <w:szCs w:val="20"/>
        </w:rPr>
        <w:t>2.</w:t>
      </w:r>
      <w:r w:rsidR="001652BC" w:rsidRPr="0066168D">
        <w:rPr>
          <w:rFonts w:ascii="Arial" w:hAnsi="Arial" w:cs="Arial"/>
          <w:bCs/>
          <w:color w:val="000000" w:themeColor="text1"/>
          <w:sz w:val="20"/>
          <w:szCs w:val="20"/>
        </w:rPr>
        <w:t>3</w:t>
      </w:r>
      <w:r w:rsidR="00C75CFA" w:rsidRPr="0066168D">
        <w:rPr>
          <w:rFonts w:ascii="Arial" w:hAnsi="Arial" w:cs="Arial"/>
          <w:bCs/>
          <w:color w:val="000000" w:themeColor="text1"/>
          <w:sz w:val="20"/>
          <w:szCs w:val="20"/>
        </w:rPr>
        <w:t>.4</w:t>
      </w:r>
      <w:r w:rsidR="00F01B9E" w:rsidRPr="0066168D">
        <w:rPr>
          <w:rFonts w:ascii="Arial" w:hAnsi="Arial" w:cs="Arial"/>
          <w:b/>
          <w:bCs/>
          <w:color w:val="000000" w:themeColor="text1"/>
          <w:sz w:val="20"/>
          <w:szCs w:val="20"/>
        </w:rPr>
        <w:tab/>
        <w:t>National Industrial Participation Programme</w:t>
      </w:r>
    </w:p>
    <w:p w:rsidR="001B4013" w:rsidRPr="0056332A" w:rsidRDefault="00CF5E60" w:rsidP="00017B21">
      <w:pPr>
        <w:spacing w:line="360" w:lineRule="auto"/>
        <w:ind w:left="567" w:hanging="567"/>
        <w:jc w:val="both"/>
        <w:rPr>
          <w:rFonts w:ascii="Arial" w:hAnsi="Arial" w:cs="Arial"/>
          <w:color w:val="000000" w:themeColor="text1"/>
          <w:sz w:val="20"/>
          <w:szCs w:val="20"/>
        </w:rPr>
      </w:pPr>
      <w:r w:rsidRPr="0066168D">
        <w:rPr>
          <w:rFonts w:ascii="Arial" w:hAnsi="Arial" w:cs="Arial"/>
          <w:color w:val="000000" w:themeColor="text1"/>
          <w:sz w:val="20"/>
          <w:szCs w:val="20"/>
        </w:rPr>
        <w:t>a)</w:t>
      </w:r>
      <w:r w:rsidR="00F07734"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6C1705" w:rsidRPr="0066168D">
        <w:rPr>
          <w:rFonts w:ascii="Arial" w:hAnsi="Arial" w:cs="Arial"/>
          <w:color w:val="000000" w:themeColor="text1"/>
          <w:sz w:val="20"/>
          <w:szCs w:val="20"/>
        </w:rPr>
        <w:tab/>
      </w:r>
      <w:r w:rsidR="001B4013" w:rsidRPr="0066168D">
        <w:rPr>
          <w:rFonts w:ascii="Arial" w:hAnsi="Arial" w:cs="Arial"/>
          <w:color w:val="000000" w:themeColor="text1"/>
          <w:sz w:val="20"/>
          <w:szCs w:val="20"/>
        </w:rPr>
        <w:t>T</w:t>
      </w:r>
      <w:r w:rsidR="00F907C6" w:rsidRPr="0066168D">
        <w:rPr>
          <w:rFonts w:ascii="Arial" w:hAnsi="Arial" w:cs="Arial"/>
          <w:color w:val="000000" w:themeColor="text1"/>
          <w:sz w:val="20"/>
          <w:szCs w:val="20"/>
        </w:rPr>
        <w:t>he Industrial Participation</w:t>
      </w:r>
      <w:r w:rsidR="001B4013" w:rsidRPr="0066168D">
        <w:rPr>
          <w:rFonts w:ascii="Arial" w:hAnsi="Arial" w:cs="Arial"/>
          <w:color w:val="000000" w:themeColor="text1"/>
          <w:sz w:val="20"/>
          <w:szCs w:val="20"/>
        </w:rPr>
        <w:t xml:space="preserve"> policy, which was endorsed by Cabinet on 30 April 1997, is applicable to contracts that have an imported content. Th</w:t>
      </w:r>
      <w:r w:rsidR="00466BB5" w:rsidRPr="0066168D">
        <w:rPr>
          <w:rFonts w:ascii="Arial" w:hAnsi="Arial" w:cs="Arial"/>
          <w:color w:val="000000" w:themeColor="text1"/>
          <w:sz w:val="20"/>
          <w:szCs w:val="20"/>
        </w:rPr>
        <w:t xml:space="preserve">e NIP is obligatory and therefore must be complied with. Bidders are required to sign and submit </w:t>
      </w:r>
      <w:r w:rsidR="004A4B70" w:rsidRPr="0066168D">
        <w:rPr>
          <w:rFonts w:ascii="Arial" w:hAnsi="Arial" w:cs="Arial"/>
          <w:color w:val="000000" w:themeColor="text1"/>
          <w:sz w:val="20"/>
          <w:szCs w:val="20"/>
        </w:rPr>
        <w:t>the Standard Bidding Document</w:t>
      </w:r>
      <w:r w:rsidR="003E2536" w:rsidRPr="0066168D">
        <w:rPr>
          <w:rFonts w:ascii="Arial" w:hAnsi="Arial" w:cs="Arial"/>
          <w:color w:val="000000" w:themeColor="text1"/>
          <w:sz w:val="20"/>
          <w:szCs w:val="20"/>
        </w:rPr>
        <w:t xml:space="preserve"> (</w:t>
      </w:r>
      <w:r w:rsidR="00FE6A69" w:rsidRPr="0066168D">
        <w:rPr>
          <w:rFonts w:ascii="Arial" w:hAnsi="Arial" w:cs="Arial"/>
          <w:color w:val="000000" w:themeColor="text1"/>
          <w:sz w:val="20"/>
          <w:szCs w:val="20"/>
        </w:rPr>
        <w:t>“</w:t>
      </w:r>
      <w:r w:rsidR="003E2536" w:rsidRPr="0066168D">
        <w:rPr>
          <w:rFonts w:ascii="Arial" w:hAnsi="Arial" w:cs="Arial"/>
          <w:color w:val="000000" w:themeColor="text1"/>
          <w:sz w:val="20"/>
          <w:szCs w:val="20"/>
        </w:rPr>
        <w:t>SBD</w:t>
      </w:r>
      <w:r w:rsidR="00FE6A69" w:rsidRPr="0066168D">
        <w:rPr>
          <w:rFonts w:ascii="Arial" w:hAnsi="Arial" w:cs="Arial"/>
          <w:color w:val="000000" w:themeColor="text1"/>
          <w:sz w:val="20"/>
          <w:szCs w:val="20"/>
        </w:rPr>
        <w:t>”</w:t>
      </w:r>
      <w:r w:rsidR="003E2536" w:rsidRPr="0066168D">
        <w:rPr>
          <w:rFonts w:ascii="Arial" w:hAnsi="Arial" w:cs="Arial"/>
          <w:color w:val="000000" w:themeColor="text1"/>
          <w:sz w:val="20"/>
          <w:szCs w:val="20"/>
        </w:rPr>
        <w:t>)</w:t>
      </w:r>
      <w:r w:rsidR="004A4B70" w:rsidRPr="0066168D">
        <w:rPr>
          <w:rFonts w:ascii="Arial" w:hAnsi="Arial" w:cs="Arial"/>
          <w:color w:val="000000" w:themeColor="text1"/>
          <w:sz w:val="20"/>
          <w:szCs w:val="20"/>
        </w:rPr>
        <w:t>.</w:t>
      </w:r>
    </w:p>
    <w:p w:rsidR="00B94517" w:rsidRPr="0056332A" w:rsidRDefault="00B94517" w:rsidP="00932312">
      <w:pPr>
        <w:pStyle w:val="NoSpacing"/>
        <w:rPr>
          <w:rFonts w:ascii="Arial" w:hAnsi="Arial" w:cs="Arial"/>
        </w:rPr>
      </w:pPr>
    </w:p>
    <w:p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rsidR="00B94517" w:rsidRPr="0056332A" w:rsidRDefault="00B94517" w:rsidP="00932312">
      <w:pPr>
        <w:pStyle w:val="NoSpacing"/>
        <w:rPr>
          <w:rFonts w:ascii="Arial" w:hAnsi="Arial" w:cs="Arial"/>
        </w:rPr>
      </w:pPr>
    </w:p>
    <w:p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rsidR="00B94517" w:rsidRPr="0056332A" w:rsidRDefault="00B94517" w:rsidP="00273BC3">
      <w:pPr>
        <w:spacing w:line="360" w:lineRule="auto"/>
        <w:ind w:left="1418" w:hanging="1418"/>
        <w:jc w:val="both"/>
        <w:rPr>
          <w:rFonts w:ascii="Arial" w:hAnsi="Arial" w:cs="Arial"/>
          <w:sz w:val="20"/>
          <w:szCs w:val="20"/>
        </w:rPr>
      </w:pPr>
    </w:p>
    <w:p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w:t>
      </w:r>
      <w:r w:rsidR="00D878F8">
        <w:rPr>
          <w:rFonts w:ascii="Arial" w:hAnsi="Arial" w:cs="Arial"/>
          <w:sz w:val="20"/>
          <w:szCs w:val="20"/>
        </w:rPr>
        <w:t xml:space="preserve">RFQ </w:t>
      </w:r>
      <w:r w:rsidR="003E2536" w:rsidRPr="0056332A">
        <w:rPr>
          <w:rFonts w:ascii="Arial" w:hAnsi="Arial" w:cs="Arial"/>
          <w:sz w:val="20"/>
          <w:szCs w:val="20"/>
        </w:rPr>
        <w:t>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w:t>
      </w:r>
      <w:r w:rsidR="00D878F8">
        <w:rPr>
          <w:rFonts w:ascii="Arial" w:hAnsi="Arial" w:cs="Arial"/>
          <w:sz w:val="20"/>
          <w:szCs w:val="20"/>
        </w:rPr>
        <w:t xml:space="preserve">RFQ </w:t>
      </w:r>
      <w:r>
        <w:rPr>
          <w:rFonts w:ascii="Arial" w:hAnsi="Arial" w:cs="Arial"/>
          <w:sz w:val="20"/>
          <w:szCs w:val="20"/>
        </w:rPr>
        <w:t xml:space="preserve">document.  </w:t>
      </w:r>
    </w:p>
    <w:p w:rsidR="00201862" w:rsidRPr="0056332A" w:rsidRDefault="00201862" w:rsidP="00932312">
      <w:pPr>
        <w:pStyle w:val="NoSpacing"/>
        <w:rPr>
          <w:rFonts w:ascii="Arial" w:hAnsi="Arial" w:cs="Arial"/>
        </w:rPr>
      </w:pPr>
    </w:p>
    <w:p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D878F8">
        <w:rPr>
          <w:rFonts w:ascii="Arial" w:hAnsi="Arial" w:cs="Arial"/>
          <w:sz w:val="20"/>
          <w:szCs w:val="20"/>
        </w:rPr>
        <w:t xml:space="preserve">RFQ </w:t>
      </w:r>
      <w:r w:rsidR="00BE253C" w:rsidRPr="0056332A">
        <w:rPr>
          <w:rFonts w:ascii="Arial" w:hAnsi="Arial" w:cs="Arial"/>
          <w:sz w:val="20"/>
          <w:szCs w:val="20"/>
        </w:rPr>
        <w:t xml:space="preserve">and/ or subsequent agreement. SITA reserves the right to request the Bidder to submit documentary proof of </w:t>
      </w:r>
      <w:r w:rsidR="00BE253C" w:rsidRPr="0056332A">
        <w:rPr>
          <w:rFonts w:ascii="Arial" w:hAnsi="Arial" w:cs="Arial"/>
          <w:sz w:val="20"/>
          <w:szCs w:val="20"/>
        </w:rPr>
        <w:lastRenderedPageBreak/>
        <w:t>the Bidder’s registration and “good standing” with the Compensation Fund, or similar proof acceptable to SITA.</w:t>
      </w:r>
    </w:p>
    <w:p w:rsidR="00C75CFA" w:rsidRPr="0056332A" w:rsidRDefault="00C75CFA" w:rsidP="00932312">
      <w:pPr>
        <w:pStyle w:val="NoSpacing"/>
        <w:rPr>
          <w:rFonts w:ascii="Arial" w:hAnsi="Arial" w:cs="Arial"/>
        </w:rPr>
      </w:pPr>
      <w:bookmarkStart w:id="23" w:name="_Hlk68880043"/>
    </w:p>
    <w:p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3"/>
    <w:p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w:t>
      </w:r>
      <w:r w:rsidR="00D878F8">
        <w:rPr>
          <w:rStyle w:val="Hyperlink"/>
          <w:rFonts w:ascii="Arial" w:hAnsi="Arial" w:cs="Arial"/>
          <w:color w:val="auto"/>
          <w:sz w:val="20"/>
          <w:szCs w:val="20"/>
          <w:u w:val="none"/>
        </w:rPr>
        <w:t xml:space="preserve">RFQ </w:t>
      </w:r>
      <w:r w:rsidR="00EC6116" w:rsidRPr="0056332A">
        <w:rPr>
          <w:rStyle w:val="Hyperlink"/>
          <w:rFonts w:ascii="Arial" w:hAnsi="Arial" w:cs="Arial"/>
          <w:color w:val="auto"/>
          <w:sz w:val="20"/>
          <w:szCs w:val="20"/>
          <w:u w:val="none"/>
        </w:rPr>
        <w:t xml:space="preserve">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rsidR="00EC6116" w:rsidRPr="0056332A" w:rsidRDefault="00FE56F8" w:rsidP="00A81AA1">
      <w:pPr>
        <w:spacing w:line="360" w:lineRule="auto"/>
        <w:ind w:left="1864"/>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rsidR="00EC6116" w:rsidRPr="0056332A" w:rsidRDefault="00FE56F8" w:rsidP="00A81AA1">
      <w:pPr>
        <w:spacing w:line="360" w:lineRule="auto"/>
        <w:ind w:left="1864"/>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A81AA1">
        <w:rPr>
          <w:rStyle w:val="Hyperlink"/>
          <w:rFonts w:ascii="Arial" w:hAnsi="Arial" w:cs="Arial"/>
          <w:color w:val="auto"/>
          <w:sz w:val="20"/>
          <w:szCs w:val="20"/>
          <w:u w:val="none"/>
        </w:rPr>
        <w:t xml:space="preserve"> </w:t>
      </w:r>
      <w:r w:rsidR="00EC6116" w:rsidRPr="0056332A">
        <w:rPr>
          <w:rStyle w:val="Hyperlink"/>
          <w:rFonts w:ascii="Arial" w:hAnsi="Arial" w:cs="Arial"/>
          <w:color w:val="auto"/>
          <w:sz w:val="20"/>
          <w:szCs w:val="20"/>
          <w:u w:val="none"/>
        </w:rPr>
        <w:t xml:space="preserve">names of directors; and </w:t>
      </w:r>
    </w:p>
    <w:p w:rsidR="00EC6116" w:rsidRPr="0056332A" w:rsidRDefault="00FE56F8" w:rsidP="00A81AA1">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 xml:space="preserve">This </w:t>
      </w:r>
      <w:r w:rsidR="00D878F8">
        <w:rPr>
          <w:rFonts w:ascii="Arial" w:hAnsi="Arial" w:cs="Arial"/>
          <w:sz w:val="20"/>
          <w:szCs w:val="20"/>
        </w:rPr>
        <w:t xml:space="preserve">RFQ </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878F8">
        <w:rPr>
          <w:rFonts w:ascii="Arial" w:hAnsi="Arial" w:cs="Arial"/>
          <w:sz w:val="20"/>
          <w:szCs w:val="20"/>
        </w:rPr>
        <w:t xml:space="preserve">RFQ  </w:t>
      </w:r>
      <w:r w:rsidR="00A072B8" w:rsidRPr="0056332A">
        <w:rPr>
          <w:rFonts w:ascii="Arial" w:hAnsi="Arial" w:cs="Arial"/>
          <w:sz w:val="20"/>
          <w:szCs w:val="20"/>
        </w:rPr>
        <w:t xml:space="preserve">in whole or in part. </w:t>
      </w:r>
    </w:p>
    <w:p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878F8">
        <w:rPr>
          <w:rFonts w:ascii="Arial" w:hAnsi="Arial" w:cs="Arial"/>
          <w:bCs/>
          <w:snapToGrid w:val="0"/>
          <w:sz w:val="20"/>
          <w:szCs w:val="20"/>
        </w:rPr>
        <w:t>RFQ  i</w:t>
      </w:r>
      <w:r w:rsidR="005B7867" w:rsidRPr="0056332A">
        <w:rPr>
          <w:rFonts w:ascii="Arial" w:hAnsi="Arial" w:cs="Arial"/>
          <w:bCs/>
          <w:snapToGrid w:val="0"/>
          <w:sz w:val="20"/>
          <w:szCs w:val="20"/>
        </w:rPr>
        <w:t xml:space="preserve">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 xml:space="preserve">The laws of the RSA shall govern this </w:t>
      </w:r>
      <w:r w:rsidR="00D878F8">
        <w:rPr>
          <w:rFonts w:ascii="Arial" w:hAnsi="Arial" w:cs="Arial"/>
          <w:sz w:val="20"/>
          <w:szCs w:val="20"/>
        </w:rPr>
        <w:t xml:space="preserve">RFQ  </w:t>
      </w:r>
      <w:r w:rsidR="005B7867" w:rsidRPr="0056332A">
        <w:rPr>
          <w:rFonts w:ascii="Arial" w:hAnsi="Arial" w:cs="Arial"/>
          <w:sz w:val="20"/>
          <w:szCs w:val="20"/>
        </w:rPr>
        <w:t>and the bidders hereby accept that the courts of the Republic of South Africa shall have jurisdiction</w:t>
      </w:r>
      <w:r>
        <w:rPr>
          <w:rFonts w:ascii="Arial" w:hAnsi="Arial" w:cs="Arial"/>
          <w:sz w:val="20"/>
          <w:szCs w:val="20"/>
        </w:rPr>
        <w:t xml:space="preserve"> over any dispute arising from this </w:t>
      </w:r>
      <w:r w:rsidR="00D878F8">
        <w:rPr>
          <w:rFonts w:ascii="Arial" w:hAnsi="Arial" w:cs="Arial"/>
          <w:sz w:val="20"/>
          <w:szCs w:val="20"/>
        </w:rPr>
        <w:t xml:space="preserve">RFQ  </w:t>
      </w:r>
      <w:r>
        <w:rPr>
          <w:rFonts w:ascii="Arial" w:hAnsi="Arial" w:cs="Arial"/>
          <w:sz w:val="20"/>
          <w:szCs w:val="20"/>
        </w:rPr>
        <w:t>document or the award of a contract in relation to it</w:t>
      </w:r>
      <w:r w:rsidR="005B7867" w:rsidRPr="0056332A">
        <w:rPr>
          <w:rFonts w:ascii="Arial" w:hAnsi="Arial" w:cs="Arial"/>
          <w:sz w:val="20"/>
          <w:szCs w:val="20"/>
        </w:rPr>
        <w:t>.</w:t>
      </w:r>
    </w:p>
    <w:p w:rsidR="005B7867" w:rsidRPr="0056332A" w:rsidRDefault="005B7867" w:rsidP="00932312">
      <w:pPr>
        <w:pStyle w:val="NoSpacing"/>
        <w:rPr>
          <w:rFonts w:ascii="Arial" w:hAnsi="Arial" w:cs="Arial"/>
        </w:rPr>
      </w:pPr>
    </w:p>
    <w:p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4" w:name="_Toc454470839"/>
      <w:bookmarkStart w:id="25" w:name="_Toc459824253"/>
      <w:bookmarkStart w:id="26" w:name="_Toc68878751"/>
      <w:bookmarkStart w:id="27" w:name="_Toc94521922"/>
      <w:bookmarkStart w:id="28" w:name="_Toc94528457"/>
      <w:bookmarkStart w:id="29" w:name="_Toc150587198"/>
      <w:bookmarkStart w:id="30"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4"/>
      <w:bookmarkEnd w:id="25"/>
      <w:bookmarkEnd w:id="26"/>
      <w:bookmarkEnd w:id="27"/>
      <w:bookmarkEnd w:id="28"/>
      <w:r w:rsidR="00892D48" w:rsidRPr="0056332A">
        <w:rPr>
          <w:rFonts w:cs="Arial"/>
          <w:sz w:val="20"/>
        </w:rPr>
        <w:t xml:space="preserve"> </w:t>
      </w:r>
      <w:bookmarkEnd w:id="29"/>
      <w:bookmarkEnd w:id="30"/>
    </w:p>
    <w:p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 xml:space="preserve">Bidders who submit Bids in response to this </w:t>
      </w:r>
      <w:r w:rsidR="00D878F8">
        <w:rPr>
          <w:rFonts w:ascii="Arial" w:hAnsi="Arial" w:cs="Arial"/>
          <w:sz w:val="20"/>
          <w:szCs w:val="20"/>
          <w:lang w:val="en-US"/>
        </w:rPr>
        <w:t xml:space="preserve">RFQ </w:t>
      </w:r>
      <w:r w:rsidR="00892D48" w:rsidRPr="0056332A">
        <w:rPr>
          <w:rFonts w:ascii="Arial" w:hAnsi="Arial" w:cs="Arial"/>
          <w:sz w:val="20"/>
          <w:szCs w:val="20"/>
          <w:lang w:val="en-US"/>
        </w:rPr>
        <w:t xml:space="preserve">may be required to give an oral presentation, which may include, but is not limited to, an equipment/service demonstration of their proposal to SITA. This </w:t>
      </w:r>
      <w:r w:rsidR="00892D48" w:rsidRPr="0056332A">
        <w:rPr>
          <w:rFonts w:ascii="Arial" w:hAnsi="Arial" w:cs="Arial"/>
          <w:sz w:val="20"/>
          <w:szCs w:val="20"/>
          <w:lang w:val="en-US"/>
        </w:rPr>
        <w:lastRenderedPageBreak/>
        <w:t xml:space="preserve">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rsidR="00892D48" w:rsidRPr="0056332A" w:rsidRDefault="00892D48" w:rsidP="00932312">
      <w:pPr>
        <w:pStyle w:val="NoSpacing"/>
        <w:rPr>
          <w:rFonts w:ascii="Arial" w:hAnsi="Arial" w:cs="Arial"/>
        </w:rPr>
      </w:pPr>
    </w:p>
    <w:p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w:t>
      </w:r>
      <w:r w:rsidR="00D878F8">
        <w:rPr>
          <w:rFonts w:ascii="Arial" w:hAnsi="Arial" w:cs="Arial"/>
          <w:bCs/>
          <w:sz w:val="20"/>
          <w:szCs w:val="20"/>
        </w:rPr>
        <w:t xml:space="preserve">RFQ </w:t>
      </w:r>
      <w:r w:rsidR="008D2454" w:rsidRPr="0056332A">
        <w:rPr>
          <w:rFonts w:ascii="Arial" w:hAnsi="Arial" w:cs="Arial"/>
          <w:bCs/>
          <w:sz w:val="20"/>
          <w:szCs w:val="20"/>
        </w:rPr>
        <w:t xml:space="preserve">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878F8">
        <w:rPr>
          <w:rFonts w:ascii="Arial" w:hAnsi="Arial" w:cs="Arial"/>
          <w:bCs/>
          <w:sz w:val="20"/>
          <w:szCs w:val="20"/>
        </w:rPr>
        <w:t xml:space="preserve">RFQ </w:t>
      </w:r>
      <w:r w:rsidR="007C7DBA">
        <w:rPr>
          <w:rFonts w:ascii="Arial" w:hAnsi="Arial" w:cs="Arial"/>
          <w:bCs/>
          <w:sz w:val="20"/>
          <w:szCs w:val="20"/>
        </w:rPr>
        <w:t xml:space="preserve">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rsidR="007752E2" w:rsidRPr="0056332A" w:rsidRDefault="007752E2" w:rsidP="00932312">
      <w:pPr>
        <w:pStyle w:val="NoSpacing"/>
        <w:rPr>
          <w:rFonts w:ascii="Arial" w:hAnsi="Arial" w:cs="Arial"/>
        </w:rPr>
      </w:pPr>
    </w:p>
    <w:p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1" w:name="Response"/>
      <w:bookmarkStart w:id="32" w:name="_Toc150587194"/>
      <w:bookmarkStart w:id="33"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 xml:space="preserve">the signatory as an indication that the Bidder has familiarised itself with the terms and conditions of this </w:t>
      </w:r>
      <w:r w:rsidR="00D878F8">
        <w:rPr>
          <w:rFonts w:ascii="Arial" w:hAnsi="Arial" w:cs="Arial"/>
          <w:sz w:val="20"/>
          <w:szCs w:val="20"/>
        </w:rPr>
        <w:t xml:space="preserve">RFQ </w:t>
      </w:r>
      <w:r w:rsidR="007C7DBA">
        <w:rPr>
          <w:rFonts w:ascii="Arial" w:hAnsi="Arial" w:cs="Arial"/>
          <w:sz w:val="20"/>
          <w:szCs w:val="20"/>
        </w:rPr>
        <w:t>document</w:t>
      </w:r>
      <w:r w:rsidRPr="0056332A">
        <w:rPr>
          <w:rFonts w:ascii="Arial" w:hAnsi="Arial" w:cs="Arial"/>
          <w:sz w:val="20"/>
          <w:szCs w:val="20"/>
        </w:rPr>
        <w:t>.</w:t>
      </w:r>
    </w:p>
    <w:p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bookmarkStart w:id="34" w:name="_GoBack"/>
      <w:bookmarkEnd w:id="34"/>
    </w:p>
    <w:p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sidR="00F76016">
        <w:rPr>
          <w:rFonts w:ascii="Arial" w:hAnsi="Arial" w:cs="Arial"/>
          <w:sz w:val="22"/>
          <w:szCs w:val="22"/>
        </w:rPr>
        <w:t>:</w:t>
      </w:r>
      <w:r w:rsidRPr="00706059">
        <w:rPr>
          <w:rFonts w:ascii="Arial" w:hAnsi="Arial" w:cs="Arial"/>
          <w:sz w:val="22"/>
          <w:szCs w:val="22"/>
        </w:rPr>
        <w:t xml:space="preserve">  </w:t>
      </w:r>
      <w:r w:rsidR="007953BE">
        <w:rPr>
          <w:rFonts w:ascii="Arial" w:hAnsi="Arial" w:cs="Arial"/>
          <w:sz w:val="22"/>
          <w:szCs w:val="22"/>
        </w:rPr>
        <w:t>2</w:t>
      </w:r>
      <w:r w:rsidR="00D5048F">
        <w:rPr>
          <w:rFonts w:ascii="Arial" w:hAnsi="Arial" w:cs="Arial"/>
          <w:sz w:val="22"/>
          <w:szCs w:val="22"/>
        </w:rPr>
        <w:t>7</w:t>
      </w:r>
      <w:r w:rsidR="00F76016">
        <w:rPr>
          <w:rFonts w:ascii="Arial" w:hAnsi="Arial" w:cs="Arial"/>
          <w:sz w:val="22"/>
          <w:szCs w:val="22"/>
        </w:rPr>
        <w:t xml:space="preserve"> </w:t>
      </w:r>
      <w:r w:rsidR="009572A0">
        <w:rPr>
          <w:rFonts w:ascii="Arial" w:hAnsi="Arial" w:cs="Arial"/>
          <w:sz w:val="22"/>
          <w:szCs w:val="22"/>
        </w:rPr>
        <w:t>June</w:t>
      </w:r>
      <w:r w:rsidR="00F76016">
        <w:rPr>
          <w:rFonts w:ascii="Arial" w:hAnsi="Arial" w:cs="Arial"/>
          <w:sz w:val="22"/>
          <w:szCs w:val="22"/>
        </w:rPr>
        <w:t xml:space="preserve"> 2022</w:t>
      </w:r>
    </w:p>
    <w:p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Address</w:t>
      </w:r>
      <w:r w:rsidRPr="007C7DBA">
        <w:rPr>
          <w:rFonts w:ascii="Arial" w:hAnsi="Arial" w:cs="Arial"/>
          <w:sz w:val="22"/>
          <w:szCs w:val="22"/>
        </w:rPr>
        <w:t>:</w:t>
      </w:r>
      <w:r w:rsidR="00F76016">
        <w:rPr>
          <w:rFonts w:ascii="Arial" w:hAnsi="Arial" w:cs="Arial"/>
          <w:sz w:val="22"/>
          <w:szCs w:val="22"/>
        </w:rPr>
        <w:t xml:space="preserve"> </w:t>
      </w:r>
      <w:hyperlink r:id="rId11" w:history="1">
        <w:r w:rsidR="00F76016" w:rsidRPr="005936D2">
          <w:rPr>
            <w:rStyle w:val="Hyperlink"/>
            <w:rFonts w:ascii="Calibri Light" w:hAnsi="Calibri Light" w:cs="Calibri Light"/>
            <w:b/>
            <w:sz w:val="22"/>
            <w:szCs w:val="22"/>
          </w:rPr>
          <w:t>Quotations@sita.co.za</w:t>
        </w:r>
      </w:hyperlink>
    </w:p>
    <w:p w:rsidR="004D0967" w:rsidRPr="00706059" w:rsidRDefault="004D0967" w:rsidP="004D0967">
      <w:pPr>
        <w:jc w:val="both"/>
        <w:rPr>
          <w:rFonts w:ascii="Arial" w:hAnsi="Arial" w:cs="Arial"/>
          <w:sz w:val="22"/>
          <w:szCs w:val="22"/>
        </w:rPr>
      </w:pPr>
    </w:p>
    <w:p w:rsidR="00AF57AD" w:rsidRPr="0056332A" w:rsidRDefault="00AF57AD" w:rsidP="0056332A">
      <w:pPr>
        <w:spacing w:line="360" w:lineRule="auto"/>
        <w:jc w:val="both"/>
        <w:rPr>
          <w:rFonts w:ascii="Arial" w:hAnsi="Arial" w:cs="Arial"/>
          <w:sz w:val="20"/>
          <w:szCs w:val="20"/>
        </w:rPr>
      </w:pPr>
    </w:p>
    <w:p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rsidR="00AF57AD" w:rsidRPr="0056332A" w:rsidRDefault="00AF57AD" w:rsidP="00AF57AD">
      <w:pPr>
        <w:pStyle w:val="NoSpacing"/>
        <w:rPr>
          <w:rFonts w:ascii="Arial" w:hAnsi="Arial" w:cs="Arial"/>
        </w:rPr>
      </w:pPr>
    </w:p>
    <w:p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rsidR="00CF26DA" w:rsidRPr="0056332A" w:rsidRDefault="00CF26DA" w:rsidP="0056332A">
      <w:pPr>
        <w:pStyle w:val="ListParagraph"/>
        <w:rPr>
          <w:rFonts w:ascii="Arial" w:hAnsi="Arial" w:cs="Arial"/>
          <w:sz w:val="20"/>
          <w:szCs w:val="20"/>
        </w:rPr>
      </w:pPr>
    </w:p>
    <w:p w:rsidR="00CF26DA" w:rsidRPr="0066168D" w:rsidRDefault="009362A1" w:rsidP="00DC7385">
      <w:pPr>
        <w:pStyle w:val="ListParagraph"/>
        <w:numPr>
          <w:ilvl w:val="0"/>
          <w:numId w:val="30"/>
        </w:numPr>
        <w:spacing w:line="360" w:lineRule="auto"/>
        <w:jc w:val="both"/>
        <w:rPr>
          <w:rFonts w:ascii="Arial" w:hAnsi="Arial" w:cs="Arial"/>
          <w:sz w:val="20"/>
          <w:szCs w:val="20"/>
        </w:rPr>
      </w:pPr>
      <w:r w:rsidRPr="0066168D">
        <w:rPr>
          <w:rFonts w:ascii="Arial" w:hAnsi="Arial" w:cs="Arial"/>
          <w:sz w:val="20"/>
          <w:szCs w:val="20"/>
        </w:rPr>
        <w:t>emailed Bids will be considered.</w:t>
      </w:r>
    </w:p>
    <w:p w:rsidR="00AF57AD" w:rsidRPr="0056332A" w:rsidRDefault="00AF57AD" w:rsidP="00AF57AD">
      <w:pPr>
        <w:pStyle w:val="NoSpacing"/>
        <w:rPr>
          <w:rFonts w:ascii="Arial" w:hAnsi="Arial" w:cs="Arial"/>
        </w:rPr>
      </w:pPr>
    </w:p>
    <w:p w:rsidR="00F27136" w:rsidRDefault="009362A1" w:rsidP="00F27136">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bookmarkStart w:id="35" w:name="_Toc459824254"/>
      <w:bookmarkStart w:id="36" w:name="_Toc94521923"/>
      <w:bookmarkStart w:id="37" w:name="_Toc94528458"/>
      <w:bookmarkEnd w:id="31"/>
      <w:bookmarkEnd w:id="32"/>
      <w:bookmarkEnd w:id="33"/>
    </w:p>
    <w:p w:rsidR="00F27136" w:rsidRPr="00F27136" w:rsidRDefault="00F27136" w:rsidP="00F27136">
      <w:pPr>
        <w:pStyle w:val="ListParagraph"/>
        <w:rPr>
          <w:rFonts w:cs="Arial"/>
          <w:color w:val="000080"/>
          <w:sz w:val="28"/>
          <w:szCs w:val="28"/>
        </w:rPr>
      </w:pPr>
    </w:p>
    <w:p w:rsidR="002769C5" w:rsidRPr="00AE48BA" w:rsidRDefault="009362A1" w:rsidP="00AE48BA">
      <w:pPr>
        <w:pStyle w:val="ListParagraph"/>
        <w:spacing w:line="360" w:lineRule="auto"/>
        <w:ind w:left="0"/>
        <w:jc w:val="both"/>
        <w:rPr>
          <w:rFonts w:ascii="Arial" w:hAnsi="Arial" w:cs="Arial"/>
          <w:b/>
          <w:bCs/>
          <w:sz w:val="20"/>
          <w:szCs w:val="20"/>
        </w:rPr>
      </w:pPr>
      <w:r w:rsidRPr="00AE48BA">
        <w:rPr>
          <w:rFonts w:cs="Arial"/>
          <w:b/>
          <w:color w:val="000080"/>
          <w:sz w:val="28"/>
          <w:szCs w:val="28"/>
        </w:rPr>
        <w:t>2.5</w:t>
      </w:r>
      <w:r w:rsidR="00AE48BA">
        <w:rPr>
          <w:rFonts w:cs="Arial"/>
          <w:b/>
          <w:color w:val="000080"/>
          <w:sz w:val="28"/>
          <w:szCs w:val="28"/>
        </w:rPr>
        <w:t>.</w:t>
      </w:r>
      <w:r w:rsidRPr="00AE48BA">
        <w:rPr>
          <w:rFonts w:cs="Arial"/>
          <w:b/>
          <w:color w:val="000080"/>
          <w:sz w:val="28"/>
          <w:szCs w:val="28"/>
        </w:rPr>
        <w:t xml:space="preserve"> </w:t>
      </w:r>
      <w:r w:rsidR="00D878F8" w:rsidRPr="00AE48BA">
        <w:rPr>
          <w:rFonts w:cs="Arial"/>
          <w:b/>
          <w:color w:val="000080"/>
          <w:sz w:val="28"/>
          <w:szCs w:val="28"/>
        </w:rPr>
        <w:t xml:space="preserve">RFQ </w:t>
      </w:r>
      <w:bookmarkEnd w:id="35"/>
      <w:bookmarkEnd w:id="36"/>
      <w:bookmarkEnd w:id="37"/>
      <w:r w:rsidR="00AE48BA" w:rsidRPr="00AE48BA">
        <w:rPr>
          <w:rFonts w:cs="Arial"/>
          <w:b/>
          <w:color w:val="000080"/>
          <w:sz w:val="28"/>
          <w:szCs w:val="28"/>
        </w:rPr>
        <w:t>Returnable</w:t>
      </w:r>
    </w:p>
    <w:p w:rsidR="00260C98" w:rsidRPr="0056332A" w:rsidRDefault="009362A1" w:rsidP="00F76016">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rsidR="00201862" w:rsidRPr="0056332A" w:rsidRDefault="00260C98" w:rsidP="00932312">
      <w:pPr>
        <w:pStyle w:val="NoSpacing"/>
        <w:rPr>
          <w:rFonts w:ascii="Arial" w:hAnsi="Arial" w:cs="Arial"/>
        </w:rPr>
      </w:pPr>
      <w:r>
        <w:rPr>
          <w:rFonts w:ascii="Arial" w:hAnsi="Arial" w:cs="Arial"/>
        </w:rPr>
        <w:t xml:space="preserve"> </w:t>
      </w:r>
    </w:p>
    <w:p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8" w:name="_Hlk94537413"/>
    </w:p>
    <w:p w:rsidR="009362A1" w:rsidRDefault="009362A1" w:rsidP="009362A1">
      <w:pPr>
        <w:spacing w:line="360" w:lineRule="auto"/>
        <w:jc w:val="both"/>
        <w:rPr>
          <w:rFonts w:ascii="Arial" w:hAnsi="Arial" w:cs="Arial"/>
          <w:b/>
          <w:bCs/>
          <w:sz w:val="20"/>
          <w:szCs w:val="20"/>
        </w:rPr>
      </w:pPr>
    </w:p>
    <w:p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rsidR="00230067" w:rsidRDefault="009362A1" w:rsidP="009362A1">
      <w:pPr>
        <w:spacing w:line="360" w:lineRule="auto"/>
        <w:jc w:val="both"/>
        <w:rPr>
          <w:rFonts w:ascii="Arial" w:hAnsi="Arial" w:cs="Arial"/>
          <w:b/>
          <w:bCs/>
          <w:sz w:val="20"/>
          <w:szCs w:val="20"/>
        </w:rPr>
      </w:pPr>
      <w:r>
        <w:rPr>
          <w:rFonts w:ascii="Arial" w:hAnsi="Arial" w:cs="Arial"/>
          <w:bCs/>
          <w:sz w:val="20"/>
          <w:szCs w:val="20"/>
        </w:rPr>
        <w:lastRenderedPageBreak/>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8"/>
    </w:p>
    <w:p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rsidTr="00EA5FB8">
        <w:trPr>
          <w:trHeight w:val="570"/>
        </w:trPr>
        <w:tc>
          <w:tcPr>
            <w:tcW w:w="603" w:type="dxa"/>
            <w:shd w:val="clear" w:color="auto" w:fill="17365D" w:themeFill="text2" w:themeFillShade="BF"/>
          </w:tcPr>
          <w:p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9"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rsidTr="00EA5FB8">
        <w:tc>
          <w:tcPr>
            <w:tcW w:w="603" w:type="dxa"/>
          </w:tcPr>
          <w:p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rsidTr="000F3C9A">
        <w:tc>
          <w:tcPr>
            <w:tcW w:w="603" w:type="dxa"/>
            <w:shd w:val="clear" w:color="auto" w:fill="auto"/>
          </w:tcPr>
          <w:p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rsidTr="00EA5FB8">
        <w:tc>
          <w:tcPr>
            <w:tcW w:w="603" w:type="dxa"/>
          </w:tcPr>
          <w:p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rsidTr="00EA5FB8">
        <w:tc>
          <w:tcPr>
            <w:tcW w:w="603" w:type="dxa"/>
          </w:tcPr>
          <w:p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rsidTr="00EA5FB8">
        <w:tc>
          <w:tcPr>
            <w:tcW w:w="603" w:type="dxa"/>
          </w:tcPr>
          <w:p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tr w:rsidR="009E4976" w:rsidRPr="0056332A" w:rsidTr="00EA5FB8">
        <w:tc>
          <w:tcPr>
            <w:tcW w:w="603" w:type="dxa"/>
          </w:tcPr>
          <w:p w:rsidR="009E4976" w:rsidRDefault="001B30AC" w:rsidP="00230067">
            <w:pPr>
              <w:spacing w:line="360" w:lineRule="auto"/>
              <w:jc w:val="both"/>
              <w:rPr>
                <w:rFonts w:ascii="Arial" w:hAnsi="Arial" w:cs="Arial"/>
                <w:bCs/>
                <w:sz w:val="20"/>
                <w:szCs w:val="20"/>
              </w:rPr>
            </w:pPr>
            <w:r>
              <w:rPr>
                <w:rFonts w:ascii="Arial" w:hAnsi="Arial" w:cs="Arial"/>
                <w:bCs/>
                <w:sz w:val="20"/>
                <w:szCs w:val="20"/>
              </w:rPr>
              <w:t>vi.</w:t>
            </w:r>
          </w:p>
        </w:tc>
        <w:tc>
          <w:tcPr>
            <w:tcW w:w="9177" w:type="dxa"/>
          </w:tcPr>
          <w:p w:rsidR="009E4976" w:rsidRDefault="001B30AC" w:rsidP="00230067">
            <w:pPr>
              <w:spacing w:line="360" w:lineRule="auto"/>
              <w:jc w:val="both"/>
              <w:rPr>
                <w:rFonts w:ascii="Arial" w:hAnsi="Arial" w:cs="Arial"/>
                <w:sz w:val="20"/>
                <w:szCs w:val="20"/>
              </w:rPr>
            </w:pPr>
            <w:r>
              <w:rPr>
                <w:rFonts w:ascii="Arial" w:hAnsi="Arial" w:cs="Arial"/>
                <w:sz w:val="20"/>
                <w:szCs w:val="20"/>
              </w:rPr>
              <w:t>Pricing Schedule</w:t>
            </w:r>
          </w:p>
        </w:tc>
      </w:tr>
      <w:bookmarkEnd w:id="39"/>
    </w:tbl>
    <w:p w:rsidR="00201862" w:rsidRDefault="00201862" w:rsidP="00932312">
      <w:pPr>
        <w:pStyle w:val="NoSpacing"/>
        <w:rPr>
          <w:rFonts w:ascii="Arial" w:hAnsi="Arial" w:cs="Arial"/>
        </w:rPr>
      </w:pPr>
    </w:p>
    <w:p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rsidR="00C705A8" w:rsidRDefault="00C705A8" w:rsidP="00932312">
      <w:pPr>
        <w:pStyle w:val="NoSpacing"/>
        <w:rPr>
          <w:rFonts w:ascii="Arial" w:hAnsi="Arial" w:cs="Arial"/>
        </w:rPr>
      </w:pPr>
    </w:p>
    <w:p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rsidR="00C705A8" w:rsidRDefault="00C705A8" w:rsidP="00932312">
      <w:pPr>
        <w:pStyle w:val="NoSpacing"/>
        <w:rPr>
          <w:rFonts w:ascii="Arial" w:hAnsi="Arial" w:cs="Arial"/>
        </w:rPr>
      </w:pPr>
    </w:p>
    <w:p w:rsidR="00C705A8" w:rsidRDefault="00C705A8" w:rsidP="00932312">
      <w:pPr>
        <w:pStyle w:val="NoSpacing"/>
        <w:rPr>
          <w:rFonts w:ascii="Arial" w:hAnsi="Arial" w:cs="Arial"/>
        </w:rPr>
      </w:pPr>
    </w:p>
    <w:p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rsidR="00260C98" w:rsidRDefault="00260C98" w:rsidP="00260C98">
      <w:pPr>
        <w:pStyle w:val="NoSpacing"/>
        <w:rPr>
          <w:rFonts w:ascii="Arial" w:hAnsi="Arial" w:cs="Arial"/>
        </w:rPr>
      </w:pPr>
    </w:p>
    <w:p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rsidR="009532A9" w:rsidRDefault="009532A9" w:rsidP="00932312">
      <w:pPr>
        <w:pStyle w:val="NoSpacing"/>
        <w:rPr>
          <w:rFonts w:ascii="Arial" w:hAnsi="Arial" w:cs="Arial"/>
        </w:rPr>
      </w:pPr>
    </w:p>
    <w:p w:rsidR="009532A9" w:rsidRPr="0056332A" w:rsidRDefault="009532A9" w:rsidP="00932312">
      <w:pPr>
        <w:pStyle w:val="NoSpacing"/>
        <w:rPr>
          <w:rFonts w:ascii="Arial" w:hAnsi="Arial" w:cs="Arial"/>
        </w:rPr>
      </w:pPr>
    </w:p>
    <w:p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8"/>
      <w:bookmarkEnd w:id="40"/>
      <w:bookmarkEnd w:id="41"/>
      <w:bookmarkEnd w:id="42"/>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3"/>
      <w:bookmarkEnd w:id="44"/>
      <w:r w:rsidR="0020236F" w:rsidRPr="009362A1">
        <w:rPr>
          <w:rStyle w:val="Heading12"/>
          <w:rFonts w:cs="Arial"/>
          <w:b/>
          <w:bCs/>
          <w:color w:val="000080"/>
          <w:sz w:val="28"/>
        </w:rPr>
        <w:t xml:space="preserve"> </w:t>
      </w:r>
      <w:bookmarkEnd w:id="45"/>
      <w:bookmarkEnd w:id="46"/>
    </w:p>
    <w:p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D878F8">
        <w:rPr>
          <w:rFonts w:ascii="Arial" w:hAnsi="Arial" w:cs="Arial"/>
          <w:bCs/>
          <w:snapToGrid w:val="0"/>
          <w:sz w:val="20"/>
          <w:szCs w:val="20"/>
        </w:rPr>
        <w:t xml:space="preserve">RFQ </w:t>
      </w:r>
      <w:r w:rsidR="000F3BA6" w:rsidRPr="0056332A">
        <w:rPr>
          <w:rFonts w:ascii="Arial" w:hAnsi="Arial" w:cs="Arial"/>
          <w:bCs/>
          <w:snapToGrid w:val="0"/>
          <w:sz w:val="20"/>
          <w:szCs w:val="20"/>
        </w:rPr>
        <w:t xml:space="preserve">is subject to the General Conditions of Contract referred to in this </w:t>
      </w:r>
      <w:r w:rsidR="00D878F8">
        <w:rPr>
          <w:rFonts w:ascii="Arial" w:hAnsi="Arial" w:cs="Arial"/>
          <w:bCs/>
          <w:snapToGrid w:val="0"/>
          <w:sz w:val="20"/>
          <w:szCs w:val="20"/>
        </w:rPr>
        <w:t xml:space="preserve">RFQ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sidR="00D878F8">
        <w:rPr>
          <w:rFonts w:ascii="Arial" w:hAnsi="Arial" w:cs="Arial"/>
          <w:sz w:val="20"/>
          <w:szCs w:val="20"/>
        </w:rPr>
        <w:t xml:space="preserve">RFQ </w:t>
      </w:r>
      <w:r>
        <w:rPr>
          <w:rFonts w:ascii="Arial" w:hAnsi="Arial" w:cs="Arial"/>
          <w:sz w:val="20"/>
          <w:szCs w:val="20"/>
        </w:rPr>
        <w:t xml:space="preserve">and Bids in response to the </w:t>
      </w:r>
      <w:r w:rsidR="00D878F8">
        <w:rPr>
          <w:rFonts w:ascii="Arial" w:hAnsi="Arial" w:cs="Arial"/>
          <w:sz w:val="20"/>
          <w:szCs w:val="20"/>
        </w:rPr>
        <w:t xml:space="preserve">RFQ </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D878F8">
        <w:rPr>
          <w:rFonts w:ascii="Arial" w:hAnsi="Arial" w:cs="Arial"/>
          <w:sz w:val="20"/>
          <w:szCs w:val="20"/>
        </w:rPr>
        <w:t xml:space="preserve">RFQ </w:t>
      </w:r>
      <w:r w:rsidR="008C0EBF" w:rsidRPr="0056332A">
        <w:rPr>
          <w:rFonts w:ascii="Arial" w:hAnsi="Arial" w:cs="Arial"/>
          <w:sz w:val="20"/>
          <w:szCs w:val="20"/>
        </w:rPr>
        <w:t>and supporting documents.</w:t>
      </w:r>
    </w:p>
    <w:p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D878F8">
        <w:rPr>
          <w:rFonts w:ascii="Arial" w:hAnsi="Arial" w:cs="Arial"/>
          <w:sz w:val="20"/>
          <w:szCs w:val="20"/>
        </w:rPr>
        <w:t xml:space="preserve">RFQ </w:t>
      </w:r>
      <w:r w:rsidR="008C0EBF" w:rsidRPr="0056332A">
        <w:rPr>
          <w:rFonts w:ascii="Arial" w:hAnsi="Arial" w:cs="Arial"/>
          <w:sz w:val="20"/>
          <w:szCs w:val="20"/>
        </w:rPr>
        <w:t xml:space="preserve">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66168D">
        <w:rPr>
          <w:rFonts w:ascii="Arial" w:hAnsi="Arial" w:cs="Arial"/>
          <w:sz w:val="20"/>
          <w:szCs w:val="20"/>
        </w:rPr>
        <w:t>will</w:t>
      </w:r>
      <w:r w:rsidRPr="0066168D">
        <w:rPr>
          <w:rFonts w:ascii="Arial" w:hAnsi="Arial" w:cs="Arial"/>
          <w:sz w:val="20"/>
          <w:szCs w:val="20"/>
        </w:rPr>
        <w:t>/may</w:t>
      </w:r>
      <w:r w:rsidR="008C0EBF" w:rsidRPr="0056332A">
        <w:rPr>
          <w:rFonts w:ascii="Arial" w:hAnsi="Arial" w:cs="Arial"/>
          <w:sz w:val="20"/>
          <w:szCs w:val="20"/>
        </w:rPr>
        <w:t xml:space="preserve"> be disqualified.</w:t>
      </w:r>
    </w:p>
    <w:p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rsidR="008C0EBF" w:rsidRPr="0056332A" w:rsidRDefault="008C0EBF" w:rsidP="0056332A">
      <w:pPr>
        <w:pStyle w:val="Tabletext"/>
        <w:tabs>
          <w:tab w:val="left" w:pos="567"/>
        </w:tabs>
        <w:spacing w:before="0" w:after="0" w:line="360" w:lineRule="auto"/>
        <w:rPr>
          <w:rFonts w:ascii="Arial" w:hAnsi="Arial" w:cs="Arial"/>
          <w:sz w:val="20"/>
        </w:rPr>
      </w:pPr>
    </w:p>
    <w:p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sidR="00D878F8">
        <w:rPr>
          <w:rFonts w:ascii="Arial" w:hAnsi="Arial" w:cs="Arial"/>
          <w:sz w:val="20"/>
          <w:szCs w:val="20"/>
        </w:rPr>
        <w:t xml:space="preserve">RFQ </w:t>
      </w:r>
      <w:r w:rsidR="008C0EBF" w:rsidRPr="0056332A">
        <w:rPr>
          <w:rFonts w:ascii="Arial" w:hAnsi="Arial" w:cs="Arial"/>
          <w:sz w:val="20"/>
          <w:szCs w:val="20"/>
        </w:rPr>
        <w:t xml:space="preserve">shall not in any manner, be construed to be a waiver of any of SITA’s right in that regard and in terms of this </w:t>
      </w:r>
      <w:r w:rsidR="00D878F8">
        <w:rPr>
          <w:rFonts w:ascii="Arial" w:hAnsi="Arial" w:cs="Arial"/>
          <w:sz w:val="20"/>
          <w:szCs w:val="20"/>
        </w:rPr>
        <w:t xml:space="preserve">RFQ </w:t>
      </w:r>
      <w:r w:rsidR="008C0EBF" w:rsidRPr="0056332A">
        <w:rPr>
          <w:rFonts w:ascii="Arial" w:hAnsi="Arial" w:cs="Arial"/>
          <w:sz w:val="20"/>
          <w:szCs w:val="20"/>
        </w:rPr>
        <w:t xml:space="preserve">. Such failure or neglect shall not, in any manner, affect the continued, unaltered validity of this </w:t>
      </w:r>
      <w:r w:rsidR="00D878F8">
        <w:rPr>
          <w:rFonts w:ascii="Arial" w:hAnsi="Arial" w:cs="Arial"/>
          <w:sz w:val="20"/>
          <w:szCs w:val="20"/>
        </w:rPr>
        <w:t xml:space="preserve">RFQ </w:t>
      </w:r>
      <w:r w:rsidR="008C0EBF" w:rsidRPr="0056332A">
        <w:rPr>
          <w:rFonts w:ascii="Arial" w:hAnsi="Arial" w:cs="Arial"/>
          <w:sz w:val="20"/>
          <w:szCs w:val="20"/>
        </w:rPr>
        <w:t>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w:t>
      </w:r>
      <w:r w:rsidR="00D878F8">
        <w:rPr>
          <w:rFonts w:ascii="Arial" w:hAnsi="Arial" w:cs="Arial"/>
          <w:color w:val="000000" w:themeColor="text1"/>
          <w:sz w:val="20"/>
          <w:szCs w:val="20"/>
        </w:rPr>
        <w:t xml:space="preserve">RFQ </w:t>
      </w:r>
      <w:r>
        <w:rPr>
          <w:rFonts w:ascii="Arial" w:hAnsi="Arial" w:cs="Arial"/>
          <w:color w:val="000000" w:themeColor="text1"/>
          <w:sz w:val="20"/>
          <w:szCs w:val="20"/>
        </w:rPr>
        <w:t xml:space="preserve">,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rsidR="00F77FD0" w:rsidRPr="0056332A" w:rsidRDefault="00F77FD0" w:rsidP="00437F3A">
      <w:pPr>
        <w:pStyle w:val="NoSpacing"/>
        <w:tabs>
          <w:tab w:val="left" w:pos="567"/>
        </w:tabs>
        <w:rPr>
          <w:rFonts w:ascii="Arial" w:hAnsi="Arial" w:cs="Arial"/>
          <w:color w:val="000000" w:themeColor="text1"/>
          <w:sz w:val="20"/>
          <w:szCs w:val="20"/>
        </w:rPr>
      </w:pPr>
    </w:p>
    <w:p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 xml:space="preserve">Bidder hereby accepts all the terms and conditions contained in this </w:t>
      </w:r>
      <w:r w:rsidR="00D878F8">
        <w:rPr>
          <w:rFonts w:ascii="Arial" w:hAnsi="Arial" w:cs="Arial"/>
          <w:color w:val="000000" w:themeColor="text1"/>
          <w:sz w:val="20"/>
          <w:szCs w:val="20"/>
        </w:rPr>
        <w:t xml:space="preserve">RFQ </w:t>
      </w:r>
      <w:r>
        <w:rPr>
          <w:rFonts w:ascii="Arial" w:hAnsi="Arial" w:cs="Arial"/>
          <w:color w:val="000000" w:themeColor="text1"/>
          <w:sz w:val="20"/>
          <w:szCs w:val="20"/>
        </w:rPr>
        <w:t>document</w:t>
      </w:r>
      <w:r w:rsidR="00064AB2" w:rsidRPr="0056332A">
        <w:rPr>
          <w:rFonts w:ascii="Arial" w:hAnsi="Arial" w:cs="Arial"/>
          <w:color w:val="000000" w:themeColor="text1"/>
          <w:sz w:val="20"/>
          <w:szCs w:val="20"/>
        </w:rPr>
        <w:t>.</w:t>
      </w:r>
    </w:p>
    <w:p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 xml:space="preserve">having to accept any less favourable proposal or the additional expenditure incurred by SITA in the preparation of a new </w:t>
      </w:r>
      <w:r w:rsidR="00D878F8">
        <w:rPr>
          <w:rFonts w:ascii="Arial" w:hAnsi="Arial" w:cs="Arial"/>
          <w:color w:val="000000" w:themeColor="text1"/>
          <w:sz w:val="20"/>
          <w:szCs w:val="20"/>
        </w:rPr>
        <w:t xml:space="preserve">RFQ </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rsidR="00924FEF" w:rsidRPr="0056332A" w:rsidRDefault="00924FEF" w:rsidP="00437F3A">
      <w:pPr>
        <w:pStyle w:val="NoSpacing"/>
        <w:tabs>
          <w:tab w:val="left" w:pos="567"/>
        </w:tabs>
        <w:rPr>
          <w:rFonts w:ascii="Arial" w:hAnsi="Arial" w:cs="Arial"/>
          <w:color w:val="000000" w:themeColor="text1"/>
          <w:sz w:val="20"/>
          <w:szCs w:val="20"/>
        </w:rPr>
      </w:pPr>
    </w:p>
    <w:p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rsidR="00F77FD0" w:rsidRPr="0056332A" w:rsidRDefault="00F77FD0" w:rsidP="00437F3A">
      <w:pPr>
        <w:pStyle w:val="NoSpacing"/>
        <w:tabs>
          <w:tab w:val="left" w:pos="567"/>
        </w:tabs>
        <w:rPr>
          <w:rFonts w:ascii="Arial" w:hAnsi="Arial" w:cs="Arial"/>
          <w:color w:val="000000" w:themeColor="text1"/>
          <w:sz w:val="20"/>
          <w:szCs w:val="20"/>
        </w:rPr>
      </w:pPr>
    </w:p>
    <w:p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idders’ response to this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lastRenderedPageBreak/>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rsidR="00F77FD0" w:rsidRPr="0056332A" w:rsidRDefault="00F77FD0" w:rsidP="00437F3A">
      <w:pPr>
        <w:pStyle w:val="NoSpacing"/>
        <w:tabs>
          <w:tab w:val="left" w:pos="567"/>
        </w:tabs>
        <w:rPr>
          <w:rFonts w:ascii="Arial" w:hAnsi="Arial" w:cs="Arial"/>
          <w:color w:val="000000" w:themeColor="text1"/>
          <w:sz w:val="20"/>
          <w:szCs w:val="20"/>
        </w:rPr>
      </w:pPr>
    </w:p>
    <w:p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 xml:space="preserve">,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response valid under the same terms and conditions for a further period</w:t>
      </w:r>
      <w:r>
        <w:rPr>
          <w:rFonts w:ascii="Arial" w:hAnsi="Arial" w:cs="Arial"/>
          <w:color w:val="000000" w:themeColor="text1"/>
          <w:sz w:val="20"/>
          <w:szCs w:val="20"/>
        </w:rPr>
        <w:t>.</w:t>
      </w:r>
    </w:p>
    <w:p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w:t>
      </w:r>
      <w:r w:rsidR="00D878F8">
        <w:rPr>
          <w:rFonts w:ascii="Arial" w:hAnsi="Arial" w:cs="Arial"/>
          <w:color w:val="000000" w:themeColor="text1"/>
          <w:sz w:val="20"/>
          <w:szCs w:val="20"/>
        </w:rPr>
        <w:t xml:space="preserve">RFQ </w:t>
      </w:r>
      <w:r w:rsidR="00064AB2" w:rsidRPr="0056332A">
        <w:rPr>
          <w:rFonts w:ascii="Arial" w:hAnsi="Arial" w:cs="Arial"/>
          <w:color w:val="000000" w:themeColor="text1"/>
          <w:sz w:val="20"/>
          <w:szCs w:val="20"/>
        </w:rPr>
        <w:t>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rsidR="002A0DFF" w:rsidRPr="0056332A" w:rsidRDefault="002A0DFF" w:rsidP="00437F3A">
      <w:pPr>
        <w:pStyle w:val="NoSpacing"/>
        <w:tabs>
          <w:tab w:val="left" w:pos="567"/>
        </w:tabs>
        <w:rPr>
          <w:rFonts w:ascii="Arial" w:hAnsi="Arial" w:cs="Arial"/>
          <w:color w:val="000000" w:themeColor="text1"/>
          <w:sz w:val="20"/>
          <w:szCs w:val="20"/>
        </w:rPr>
      </w:pPr>
    </w:p>
    <w:p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w:t>
      </w:r>
      <w:r w:rsidR="00D878F8">
        <w:rPr>
          <w:rFonts w:ascii="Arial" w:hAnsi="Arial" w:cs="Arial"/>
          <w:color w:val="000000" w:themeColor="text1"/>
          <w:sz w:val="20"/>
          <w:szCs w:val="20"/>
        </w:rPr>
        <w:t xml:space="preserve">RFQ </w:t>
      </w:r>
      <w:r>
        <w:rPr>
          <w:rFonts w:ascii="Arial" w:hAnsi="Arial" w:cs="Arial"/>
          <w:color w:val="000000" w:themeColor="text1"/>
          <w:sz w:val="20"/>
          <w:szCs w:val="20"/>
        </w:rPr>
        <w:t xml:space="preserve">document. SITA will not be held responsible for any failure by the Bidder to check updates on the </w:t>
      </w:r>
      <w:r w:rsidR="00D878F8">
        <w:rPr>
          <w:rFonts w:ascii="Arial" w:hAnsi="Arial" w:cs="Arial"/>
          <w:color w:val="000000" w:themeColor="text1"/>
          <w:sz w:val="20"/>
          <w:szCs w:val="20"/>
        </w:rPr>
        <w:t xml:space="preserve">RFQ </w:t>
      </w:r>
      <w:r>
        <w:rPr>
          <w:rFonts w:ascii="Arial" w:hAnsi="Arial" w:cs="Arial"/>
          <w:color w:val="000000" w:themeColor="text1"/>
          <w:sz w:val="20"/>
          <w:szCs w:val="20"/>
        </w:rPr>
        <w:t>document.</w:t>
      </w:r>
      <w:bookmarkEnd w:id="47"/>
      <w:bookmarkEnd w:id="48"/>
      <w:bookmarkEnd w:id="49"/>
    </w:p>
    <w:p w:rsidR="00017B21" w:rsidRPr="0056332A" w:rsidRDefault="00017B21" w:rsidP="00932312">
      <w:pPr>
        <w:pStyle w:val="NoSpacing"/>
        <w:rPr>
          <w:rFonts w:ascii="Arial" w:hAnsi="Arial" w:cs="Arial"/>
          <w:sz w:val="18"/>
          <w:szCs w:val="18"/>
        </w:rPr>
      </w:pPr>
    </w:p>
    <w:p w:rsidR="004A22F0" w:rsidRPr="0066168D" w:rsidRDefault="00437F3A" w:rsidP="00F76016">
      <w:pPr>
        <w:spacing w:line="360" w:lineRule="auto"/>
        <w:ind w:left="567" w:hanging="567"/>
        <w:jc w:val="both"/>
        <w:rPr>
          <w:rFonts w:ascii="Arial" w:hAnsi="Arial" w:cs="Arial"/>
          <w:sz w:val="20"/>
          <w:szCs w:val="20"/>
        </w:rPr>
      </w:pPr>
      <w:r w:rsidRPr="0056332A">
        <w:rPr>
          <w:rFonts w:ascii="Arial" w:hAnsi="Arial" w:cs="Arial"/>
          <w:sz w:val="20"/>
          <w:szCs w:val="20"/>
        </w:rPr>
        <w:t>2.6.23</w:t>
      </w:r>
      <w:r>
        <w:rPr>
          <w:rFonts w:ascii="Arial" w:hAnsi="Arial" w:cs="Arial"/>
          <w:sz w:val="20"/>
          <w:szCs w:val="20"/>
        </w:rPr>
        <w:tab/>
      </w:r>
      <w:r>
        <w:rPr>
          <w:rFonts w:ascii="Arial" w:hAnsi="Arial" w:cs="Arial"/>
          <w:sz w:val="20"/>
          <w:szCs w:val="20"/>
        </w:rPr>
        <w:tab/>
      </w:r>
      <w:r w:rsidRPr="0066168D">
        <w:rPr>
          <w:rFonts w:ascii="Arial" w:hAnsi="Arial" w:cs="Arial"/>
          <w:sz w:val="20"/>
          <w:szCs w:val="20"/>
        </w:rPr>
        <w:t xml:space="preserve">Alternative Bids will only be accepted where the Bid that strictly complies with the specifications of this </w:t>
      </w:r>
      <w:r w:rsidR="00D878F8" w:rsidRPr="0066168D">
        <w:rPr>
          <w:rFonts w:ascii="Arial" w:hAnsi="Arial" w:cs="Arial"/>
          <w:sz w:val="20"/>
          <w:szCs w:val="20"/>
        </w:rPr>
        <w:t xml:space="preserve">RFQ </w:t>
      </w:r>
      <w:r w:rsidRPr="0066168D">
        <w:rPr>
          <w:rFonts w:ascii="Arial" w:hAnsi="Arial" w:cs="Arial"/>
          <w:sz w:val="20"/>
          <w:szCs w:val="20"/>
        </w:rPr>
        <w:t xml:space="preserve">has also been submitted together with the alternative Bid and only if the alternative Bid may be evaluated using the criteria in the </w:t>
      </w:r>
      <w:r w:rsidR="00D878F8" w:rsidRPr="0066168D">
        <w:rPr>
          <w:rFonts w:ascii="Arial" w:hAnsi="Arial" w:cs="Arial"/>
          <w:sz w:val="20"/>
          <w:szCs w:val="20"/>
        </w:rPr>
        <w:t xml:space="preserve">RFQ </w:t>
      </w:r>
      <w:r w:rsidRPr="0066168D">
        <w:rPr>
          <w:rFonts w:ascii="Arial" w:hAnsi="Arial" w:cs="Arial"/>
          <w:sz w:val="20"/>
          <w:szCs w:val="20"/>
        </w:rPr>
        <w:t>document.</w:t>
      </w:r>
    </w:p>
    <w:p w:rsidR="004A22F0" w:rsidRPr="0056332A" w:rsidRDefault="004A22F0" w:rsidP="002936D1">
      <w:pPr>
        <w:spacing w:line="360" w:lineRule="auto"/>
        <w:rPr>
          <w:rFonts w:ascii="Arial" w:hAnsi="Arial" w:cs="Arial"/>
          <w:b/>
          <w:sz w:val="20"/>
          <w:szCs w:val="20"/>
        </w:rPr>
      </w:pPr>
    </w:p>
    <w:p w:rsidR="004A22F0" w:rsidRPr="0056332A" w:rsidRDefault="004A22F0" w:rsidP="009532A9">
      <w:pPr>
        <w:spacing w:line="360" w:lineRule="auto"/>
        <w:jc w:val="center"/>
        <w:rPr>
          <w:rFonts w:ascii="Arial" w:hAnsi="Arial" w:cs="Arial"/>
          <w:b/>
          <w:sz w:val="20"/>
          <w:szCs w:val="20"/>
        </w:rPr>
      </w:pPr>
    </w:p>
    <w:p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rsidR="007A7D71" w:rsidRPr="0056332A" w:rsidRDefault="007A7D71" w:rsidP="00120C89">
      <w:pPr>
        <w:tabs>
          <w:tab w:val="left" w:pos="7363"/>
          <w:tab w:val="center" w:pos="10530"/>
        </w:tabs>
        <w:jc w:val="center"/>
        <w:rPr>
          <w:rFonts w:ascii="Arial" w:hAnsi="Arial" w:cs="Arial"/>
          <w:b/>
          <w:sz w:val="20"/>
          <w:szCs w:val="20"/>
          <w:lang w:val="en-GB"/>
        </w:rPr>
      </w:pPr>
    </w:p>
    <w:p w:rsidR="00120C89" w:rsidRPr="0056332A" w:rsidRDefault="00120C89" w:rsidP="00120C89">
      <w:pPr>
        <w:tabs>
          <w:tab w:val="left" w:pos="7363"/>
          <w:tab w:val="center" w:pos="10530"/>
        </w:tabs>
        <w:jc w:val="both"/>
        <w:rPr>
          <w:rFonts w:ascii="Arial" w:hAnsi="Arial" w:cs="Arial"/>
          <w:sz w:val="20"/>
          <w:szCs w:val="20"/>
          <w:lang w:val="en-GB"/>
        </w:rPr>
      </w:pPr>
    </w:p>
    <w:p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rsidR="003752C0" w:rsidRPr="0056332A" w:rsidRDefault="003752C0" w:rsidP="003752C0">
      <w:pPr>
        <w:widowControl w:val="0"/>
        <w:ind w:left="360"/>
        <w:jc w:val="both"/>
        <w:rPr>
          <w:rFonts w:ascii="Arial" w:hAnsi="Arial" w:cs="Arial"/>
          <w:b/>
          <w:sz w:val="20"/>
          <w:szCs w:val="20"/>
          <w:lang w:val="en-GB"/>
        </w:rPr>
      </w:pPr>
    </w:p>
    <w:p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20C89" w:rsidRPr="0056332A" w:rsidRDefault="00120C89" w:rsidP="00120C89">
      <w:pPr>
        <w:ind w:left="709"/>
        <w:jc w:val="both"/>
        <w:rPr>
          <w:rFonts w:ascii="Arial" w:hAnsi="Arial" w:cs="Arial"/>
          <w:sz w:val="20"/>
          <w:szCs w:val="20"/>
          <w:lang w:val="en-GB"/>
        </w:rPr>
      </w:pPr>
    </w:p>
    <w:p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rsidR="00120C89" w:rsidRPr="0056332A" w:rsidRDefault="00120C89" w:rsidP="00120C89">
      <w:pPr>
        <w:tabs>
          <w:tab w:val="left" w:pos="7363"/>
          <w:tab w:val="center" w:pos="10530"/>
        </w:tabs>
        <w:jc w:val="both"/>
        <w:rPr>
          <w:rFonts w:ascii="Arial" w:hAnsi="Arial" w:cs="Arial"/>
          <w:sz w:val="20"/>
          <w:szCs w:val="20"/>
          <w:lang w:val="en-GB"/>
        </w:rPr>
      </w:pPr>
    </w:p>
    <w:p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rsidR="003752C0" w:rsidRPr="0056332A" w:rsidRDefault="003752C0" w:rsidP="003752C0">
      <w:pPr>
        <w:widowControl w:val="0"/>
        <w:tabs>
          <w:tab w:val="left" w:pos="-963"/>
          <w:tab w:val="left" w:pos="-720"/>
        </w:tabs>
        <w:jc w:val="both"/>
        <w:rPr>
          <w:rFonts w:ascii="Arial" w:hAnsi="Arial" w:cs="Arial"/>
          <w:b/>
          <w:sz w:val="20"/>
          <w:szCs w:val="20"/>
          <w:lang w:val="en-GB"/>
        </w:rPr>
      </w:pPr>
    </w:p>
    <w:p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rsidR="00606DE5" w:rsidRPr="0056332A" w:rsidRDefault="00606DE5" w:rsidP="00120C89">
      <w:pPr>
        <w:tabs>
          <w:tab w:val="left" w:pos="-963"/>
          <w:tab w:val="left" w:pos="-720"/>
        </w:tabs>
        <w:ind w:left="720" w:hanging="720"/>
        <w:jc w:val="both"/>
        <w:rPr>
          <w:rFonts w:ascii="Arial" w:hAnsi="Arial" w:cs="Arial"/>
          <w:sz w:val="20"/>
          <w:szCs w:val="20"/>
          <w:lang w:val="en-GB"/>
        </w:rPr>
      </w:pPr>
    </w:p>
    <w:p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rsidTr="007A7D71">
        <w:trPr>
          <w:trHeight w:val="1341"/>
        </w:trPr>
        <w:tc>
          <w:tcPr>
            <w:tcW w:w="2378" w:type="dxa"/>
            <w:shd w:val="clear" w:color="auto" w:fill="auto"/>
          </w:tcPr>
          <w:p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70"/>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r w:rsidR="00120C89" w:rsidRPr="0056332A" w:rsidTr="007A7D71">
        <w:trPr>
          <w:trHeight w:val="256"/>
        </w:trPr>
        <w:tc>
          <w:tcPr>
            <w:tcW w:w="2378" w:type="dxa"/>
            <w:shd w:val="clear" w:color="auto" w:fill="auto"/>
          </w:tcPr>
          <w:p w:rsidR="00120C89" w:rsidRPr="0056332A" w:rsidRDefault="00120C89" w:rsidP="007A7D71">
            <w:pPr>
              <w:jc w:val="both"/>
              <w:rPr>
                <w:rFonts w:ascii="Arial" w:hAnsi="Arial" w:cs="Arial"/>
                <w:sz w:val="20"/>
                <w:szCs w:val="20"/>
                <w:lang w:val="en-GB"/>
              </w:rPr>
            </w:pPr>
          </w:p>
        </w:tc>
        <w:tc>
          <w:tcPr>
            <w:tcW w:w="2410" w:type="dxa"/>
            <w:shd w:val="clear" w:color="auto" w:fill="auto"/>
          </w:tcPr>
          <w:p w:rsidR="00120C89" w:rsidRPr="0056332A" w:rsidRDefault="00120C89" w:rsidP="007A7D71">
            <w:pPr>
              <w:jc w:val="both"/>
              <w:rPr>
                <w:rFonts w:ascii="Arial" w:hAnsi="Arial" w:cs="Arial"/>
                <w:sz w:val="20"/>
                <w:szCs w:val="20"/>
                <w:lang w:val="en-GB"/>
              </w:rPr>
            </w:pPr>
          </w:p>
        </w:tc>
        <w:tc>
          <w:tcPr>
            <w:tcW w:w="2610" w:type="dxa"/>
          </w:tcPr>
          <w:p w:rsidR="00120C89" w:rsidRPr="0056332A" w:rsidRDefault="00120C89" w:rsidP="007A7D71">
            <w:pPr>
              <w:jc w:val="both"/>
              <w:rPr>
                <w:rFonts w:ascii="Arial" w:hAnsi="Arial" w:cs="Arial"/>
                <w:sz w:val="20"/>
                <w:szCs w:val="20"/>
                <w:lang w:val="en-GB"/>
              </w:rPr>
            </w:pPr>
          </w:p>
        </w:tc>
      </w:tr>
    </w:tbl>
    <w:p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rsidR="00120C89" w:rsidRPr="0056332A" w:rsidRDefault="00120C89" w:rsidP="00120C89">
      <w:pPr>
        <w:ind w:left="810"/>
        <w:jc w:val="both"/>
        <w:rPr>
          <w:rFonts w:ascii="Arial" w:hAnsi="Arial" w:cs="Arial"/>
          <w:sz w:val="20"/>
          <w:szCs w:val="20"/>
        </w:rPr>
      </w:pPr>
    </w:p>
    <w:p w:rsidR="00120C89" w:rsidRPr="0056332A" w:rsidRDefault="00120C89" w:rsidP="00120C89">
      <w:pPr>
        <w:jc w:val="both"/>
        <w:rPr>
          <w:rFonts w:ascii="Arial" w:hAnsi="Arial" w:cs="Arial"/>
          <w:sz w:val="20"/>
          <w:szCs w:val="20"/>
        </w:rPr>
      </w:pP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rsidR="00120C89" w:rsidRPr="0056332A" w:rsidRDefault="00120C89" w:rsidP="00120C89">
      <w:pPr>
        <w:jc w:val="both"/>
        <w:rPr>
          <w:rFonts w:ascii="Arial" w:hAnsi="Arial" w:cs="Arial"/>
          <w:sz w:val="20"/>
          <w:szCs w:val="20"/>
        </w:rPr>
      </w:pPr>
    </w:p>
    <w:p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rsidR="00120C89" w:rsidRPr="0056332A" w:rsidRDefault="00120C89" w:rsidP="00120C89">
      <w:pPr>
        <w:jc w:val="both"/>
        <w:rPr>
          <w:rFonts w:ascii="Arial" w:hAnsi="Arial" w:cs="Arial"/>
          <w:sz w:val="20"/>
          <w:szCs w:val="20"/>
        </w:rPr>
      </w:pPr>
    </w:p>
    <w:p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rsidR="00120C89" w:rsidRPr="0056332A" w:rsidRDefault="00120C89" w:rsidP="00120C89">
      <w:pPr>
        <w:ind w:left="360"/>
        <w:jc w:val="both"/>
        <w:rPr>
          <w:rFonts w:ascii="Arial" w:hAnsi="Arial" w:cs="Arial"/>
          <w:b/>
          <w:sz w:val="20"/>
          <w:szCs w:val="20"/>
        </w:rPr>
      </w:pPr>
    </w:p>
    <w:p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rsidR="00120C89" w:rsidRPr="0056332A" w:rsidRDefault="00120C89" w:rsidP="00120C89">
      <w:pPr>
        <w:ind w:left="720"/>
        <w:jc w:val="both"/>
        <w:rPr>
          <w:rFonts w:ascii="Arial" w:hAnsi="Arial" w:cs="Arial"/>
          <w:sz w:val="20"/>
          <w:szCs w:val="20"/>
        </w:rPr>
      </w:pP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rsidR="00120C89" w:rsidRPr="0056332A" w:rsidRDefault="00120C89" w:rsidP="00120C89">
      <w:pPr>
        <w:jc w:val="both"/>
        <w:rPr>
          <w:rFonts w:ascii="Arial" w:hAnsi="Arial" w:cs="Arial"/>
          <w:sz w:val="20"/>
          <w:szCs w:val="20"/>
        </w:rPr>
      </w:pPr>
    </w:p>
    <w:p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20C89" w:rsidRPr="0056332A" w:rsidRDefault="00120C89" w:rsidP="00120C89">
      <w:pPr>
        <w:ind w:left="720" w:hanging="720"/>
        <w:jc w:val="both"/>
        <w:rPr>
          <w:rFonts w:ascii="Arial" w:hAnsi="Arial" w:cs="Arial"/>
          <w:sz w:val="20"/>
          <w:szCs w:val="20"/>
        </w:rPr>
      </w:pPr>
    </w:p>
    <w:p w:rsidR="00120C89"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16E9D" w:rsidRDefault="00116E9D" w:rsidP="0056332A">
      <w:pPr>
        <w:widowControl w:val="0"/>
        <w:jc w:val="both"/>
        <w:rPr>
          <w:rFonts w:ascii="Arial" w:hAnsi="Arial" w:cs="Arial"/>
          <w:sz w:val="20"/>
          <w:szCs w:val="20"/>
        </w:rPr>
      </w:pPr>
    </w:p>
    <w:p w:rsidR="00116E9D" w:rsidRDefault="00116E9D" w:rsidP="0056332A">
      <w:pPr>
        <w:widowControl w:val="0"/>
        <w:jc w:val="both"/>
        <w:rPr>
          <w:rFonts w:ascii="Arial" w:hAnsi="Arial" w:cs="Arial"/>
          <w:sz w:val="20"/>
          <w:szCs w:val="20"/>
        </w:rPr>
      </w:pPr>
    </w:p>
    <w:p w:rsidR="00116E9D" w:rsidRPr="0056332A" w:rsidRDefault="00116E9D" w:rsidP="0056332A">
      <w:pPr>
        <w:widowControl w:val="0"/>
        <w:jc w:val="both"/>
        <w:rPr>
          <w:rFonts w:ascii="Arial" w:hAnsi="Arial" w:cs="Arial"/>
          <w:sz w:val="20"/>
          <w:szCs w:val="20"/>
        </w:rPr>
      </w:pPr>
    </w:p>
    <w:p w:rsidR="00120C89" w:rsidRPr="0056332A" w:rsidRDefault="00120C89" w:rsidP="00120C89">
      <w:pPr>
        <w:tabs>
          <w:tab w:val="left" w:pos="1418"/>
          <w:tab w:val="right" w:pos="9752"/>
        </w:tabs>
        <w:jc w:val="both"/>
        <w:rPr>
          <w:rFonts w:ascii="Arial" w:hAnsi="Arial" w:cs="Arial"/>
          <w:sz w:val="20"/>
          <w:szCs w:val="20"/>
          <w:lang w:val="en-GB"/>
        </w:rPr>
      </w:pPr>
    </w:p>
    <w:p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rsidR="00B117DF" w:rsidRPr="0056332A" w:rsidRDefault="00B117DF" w:rsidP="00120C89">
      <w:pPr>
        <w:spacing w:line="360" w:lineRule="auto"/>
        <w:ind w:left="709" w:hanging="709"/>
        <w:rPr>
          <w:rFonts w:ascii="Arial" w:hAnsi="Arial" w:cs="Arial"/>
          <w:sz w:val="20"/>
          <w:szCs w:val="20"/>
          <w:lang w:val="en-GB"/>
        </w:rPr>
      </w:pPr>
    </w:p>
    <w:p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rsidR="00C2388D" w:rsidRPr="0056332A" w:rsidRDefault="00C2388D" w:rsidP="00C2388D">
      <w:pPr>
        <w:tabs>
          <w:tab w:val="left" w:pos="900"/>
          <w:tab w:val="left" w:pos="2250"/>
          <w:tab w:val="right" w:pos="9752"/>
        </w:tabs>
        <w:ind w:firstLine="540"/>
        <w:rPr>
          <w:rFonts w:ascii="Arial" w:hAnsi="Arial" w:cs="Arial"/>
          <w:b/>
          <w:sz w:val="20"/>
          <w:szCs w:val="20"/>
        </w:rPr>
      </w:pPr>
    </w:p>
    <w:p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rsidR="00C91047" w:rsidRPr="00116E9D" w:rsidRDefault="00C2388D" w:rsidP="00116E9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rsidR="00B117DF" w:rsidRDefault="00B117DF" w:rsidP="002936D1">
      <w:pPr>
        <w:spacing w:line="360" w:lineRule="auto"/>
        <w:rPr>
          <w:rFonts w:ascii="Arial" w:hAnsi="Arial" w:cs="Arial"/>
          <w:b/>
          <w:sz w:val="20"/>
          <w:szCs w:val="20"/>
        </w:rPr>
      </w:pPr>
    </w:p>
    <w:p w:rsidR="009532A9" w:rsidRPr="0056332A" w:rsidRDefault="009532A9" w:rsidP="002936D1">
      <w:pPr>
        <w:spacing w:line="360" w:lineRule="auto"/>
        <w:rPr>
          <w:rFonts w:ascii="Arial" w:hAnsi="Arial" w:cs="Arial"/>
          <w:b/>
          <w:sz w:val="20"/>
          <w:szCs w:val="20"/>
        </w:rPr>
      </w:pPr>
    </w:p>
    <w:p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rsidR="009532A9" w:rsidRPr="00CB20EE" w:rsidRDefault="009532A9" w:rsidP="00EA5FB8">
      <w:pPr>
        <w:spacing w:line="360" w:lineRule="auto"/>
        <w:jc w:val="center"/>
        <w:rPr>
          <w:rFonts w:ascii="Arial" w:hAnsi="Arial" w:cs="Arial"/>
          <w:b/>
          <w:color w:val="000080"/>
          <w:sz w:val="28"/>
          <w:szCs w:val="28"/>
          <w:u w:val="single"/>
        </w:rPr>
      </w:pPr>
    </w:p>
    <w:p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7A49C4" w:rsidRPr="0056332A" w:rsidRDefault="007A49C4" w:rsidP="00197AFA">
      <w:pPr>
        <w:pStyle w:val="NoSpacing"/>
        <w:rPr>
          <w:rFonts w:ascii="Arial" w:hAnsi="Arial" w:cs="Arial"/>
        </w:rPr>
      </w:pPr>
    </w:p>
    <w:p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lastRenderedPageBreak/>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rsidR="007A49C4" w:rsidRPr="0056332A" w:rsidRDefault="007A49C4" w:rsidP="00197AFA">
      <w:pPr>
        <w:pStyle w:val="NoSpacing"/>
        <w:rPr>
          <w:rFonts w:ascii="Arial" w:hAnsi="Arial" w:cs="Arial"/>
        </w:rPr>
      </w:pPr>
    </w:p>
    <w:p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rsidR="007A49C4" w:rsidRPr="0056332A" w:rsidRDefault="007A49C4" w:rsidP="00197AFA">
      <w:pPr>
        <w:pStyle w:val="NoSpacing"/>
        <w:rPr>
          <w:rFonts w:ascii="Arial" w:hAnsi="Arial" w:cs="Arial"/>
        </w:rPr>
      </w:pPr>
    </w:p>
    <w:p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rsidR="007A49C4" w:rsidRPr="0056332A" w:rsidRDefault="007A49C4" w:rsidP="00197AFA">
      <w:pPr>
        <w:pStyle w:val="NoSpacing"/>
        <w:rPr>
          <w:rFonts w:ascii="Arial" w:hAnsi="Arial" w:cs="Arial"/>
        </w:rPr>
      </w:pPr>
    </w:p>
    <w:p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rsidR="0023372A" w:rsidRPr="0056332A" w:rsidRDefault="0023372A" w:rsidP="00197AFA">
      <w:pPr>
        <w:pStyle w:val="NoSpacing"/>
        <w:rPr>
          <w:rFonts w:ascii="Arial" w:hAnsi="Arial" w:cs="Arial"/>
        </w:rPr>
      </w:pPr>
    </w:p>
    <w:p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rsidR="007A49C4" w:rsidRPr="0056332A" w:rsidRDefault="007A49C4" w:rsidP="00197AFA">
      <w:pPr>
        <w:rPr>
          <w:rFonts w:ascii="Arial" w:hAnsi="Arial" w:cs="Arial"/>
        </w:rPr>
      </w:pPr>
    </w:p>
    <w:p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rsidR="0023372A" w:rsidRPr="0056332A" w:rsidRDefault="00606DE5" w:rsidP="0056332A">
      <w:pPr>
        <w:pStyle w:val="Default"/>
        <w:spacing w:line="360" w:lineRule="auto"/>
        <w:ind w:left="1560"/>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rsidR="0023372A" w:rsidRPr="0056332A" w:rsidRDefault="0023372A" w:rsidP="0023372A">
      <w:pPr>
        <w:pStyle w:val="Default"/>
        <w:ind w:left="720"/>
        <w:rPr>
          <w:rFonts w:ascii="Arial" w:hAnsi="Arial" w:cs="Arial"/>
        </w:rPr>
      </w:pPr>
    </w:p>
    <w:p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rsidR="0023372A" w:rsidRPr="0056332A" w:rsidRDefault="0023372A" w:rsidP="0023372A">
      <w:pPr>
        <w:pStyle w:val="Default"/>
        <w:spacing w:line="360" w:lineRule="auto"/>
        <w:rPr>
          <w:rFonts w:ascii="Arial" w:hAnsi="Arial" w:cs="Arial"/>
          <w:sz w:val="20"/>
          <w:szCs w:val="20"/>
        </w:rPr>
      </w:pPr>
    </w:p>
    <w:p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rsidR="003752C0" w:rsidRPr="0056332A" w:rsidRDefault="003752C0" w:rsidP="003752C0">
      <w:pPr>
        <w:pStyle w:val="Default"/>
        <w:ind w:left="720"/>
        <w:rPr>
          <w:rFonts w:ascii="Arial" w:hAnsi="Arial" w:cs="Arial"/>
        </w:rPr>
      </w:pPr>
    </w:p>
    <w:p w:rsidR="00C31226" w:rsidRPr="0056332A" w:rsidRDefault="00C31226" w:rsidP="00C31226">
      <w:pPr>
        <w:pStyle w:val="Default"/>
        <w:rPr>
          <w:rFonts w:ascii="Arial" w:hAnsi="Arial" w:cs="Arial"/>
        </w:rPr>
      </w:pP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rsidR="0096753C" w:rsidRPr="0056332A" w:rsidRDefault="0096753C" w:rsidP="002936D1">
      <w:pPr>
        <w:spacing w:line="360" w:lineRule="auto"/>
        <w:rPr>
          <w:rFonts w:ascii="Arial" w:hAnsi="Arial" w:cs="Arial"/>
          <w:b/>
          <w:sz w:val="20"/>
          <w:szCs w:val="20"/>
        </w:rPr>
      </w:pPr>
    </w:p>
    <w:p w:rsidR="0023372A" w:rsidRPr="0056332A" w:rsidRDefault="0023372A" w:rsidP="002936D1">
      <w:pPr>
        <w:spacing w:line="360" w:lineRule="auto"/>
        <w:rPr>
          <w:rFonts w:ascii="Arial" w:hAnsi="Arial" w:cs="Arial"/>
          <w:b/>
          <w:sz w:val="20"/>
          <w:szCs w:val="20"/>
        </w:rPr>
      </w:pPr>
    </w:p>
    <w:p w:rsidR="0023372A" w:rsidRPr="0056332A" w:rsidRDefault="0023372A" w:rsidP="002936D1">
      <w:pPr>
        <w:spacing w:line="360" w:lineRule="auto"/>
        <w:rPr>
          <w:rFonts w:ascii="Arial" w:hAnsi="Arial" w:cs="Arial"/>
          <w:b/>
          <w:sz w:val="20"/>
          <w:szCs w:val="20"/>
        </w:rPr>
      </w:pPr>
    </w:p>
    <w:p w:rsidR="0023372A" w:rsidRPr="0056332A" w:rsidRDefault="0023372A"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126868" w:rsidRPr="0056332A" w:rsidRDefault="00126868" w:rsidP="002936D1">
      <w:pPr>
        <w:spacing w:line="360" w:lineRule="auto"/>
        <w:rPr>
          <w:rFonts w:ascii="Arial" w:hAnsi="Arial" w:cs="Arial"/>
          <w:b/>
          <w:sz w:val="20"/>
          <w:szCs w:val="20"/>
        </w:rPr>
      </w:pPr>
    </w:p>
    <w:p w:rsidR="009B4ACC" w:rsidRPr="0056332A" w:rsidRDefault="009B4ACC" w:rsidP="002936D1">
      <w:pPr>
        <w:spacing w:line="360" w:lineRule="auto"/>
        <w:rPr>
          <w:rFonts w:ascii="Arial" w:hAnsi="Arial" w:cs="Arial"/>
          <w:b/>
          <w:sz w:val="20"/>
          <w:szCs w:val="20"/>
        </w:rPr>
      </w:pPr>
    </w:p>
    <w:p w:rsidR="009B4ACC" w:rsidRDefault="009B4ACC"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Default="009944D8" w:rsidP="002936D1">
      <w:pPr>
        <w:spacing w:line="360" w:lineRule="auto"/>
        <w:rPr>
          <w:rFonts w:ascii="Arial" w:hAnsi="Arial" w:cs="Arial"/>
          <w:b/>
          <w:sz w:val="20"/>
          <w:szCs w:val="20"/>
        </w:rPr>
      </w:pPr>
    </w:p>
    <w:p w:rsidR="009944D8" w:rsidRPr="0056332A" w:rsidRDefault="009944D8" w:rsidP="002936D1">
      <w:pPr>
        <w:spacing w:line="360" w:lineRule="auto"/>
        <w:rPr>
          <w:rFonts w:ascii="Arial" w:hAnsi="Arial" w:cs="Arial"/>
          <w:b/>
          <w:sz w:val="20"/>
          <w:szCs w:val="20"/>
        </w:rPr>
      </w:pPr>
    </w:p>
    <w:p w:rsidR="000619A8" w:rsidRDefault="000619A8" w:rsidP="00EA5FB8">
      <w:pPr>
        <w:spacing w:line="360" w:lineRule="auto"/>
        <w:jc w:val="center"/>
        <w:rPr>
          <w:rFonts w:ascii="Arial" w:hAnsi="Arial" w:cs="Arial"/>
          <w:b/>
          <w:sz w:val="20"/>
          <w:szCs w:val="20"/>
        </w:rPr>
      </w:pPr>
    </w:p>
    <w:p w:rsidR="009532A9" w:rsidRPr="0056332A" w:rsidRDefault="009532A9" w:rsidP="00EA5FB8">
      <w:pPr>
        <w:spacing w:line="360" w:lineRule="auto"/>
        <w:jc w:val="center"/>
        <w:rPr>
          <w:rFonts w:ascii="Arial" w:hAnsi="Arial" w:cs="Arial"/>
          <w:b/>
          <w:sz w:val="20"/>
          <w:szCs w:val="20"/>
        </w:rPr>
      </w:pPr>
    </w:p>
    <w:p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rsidR="003752C0" w:rsidRPr="0056332A" w:rsidRDefault="003752C0" w:rsidP="00EA5FB8">
      <w:pPr>
        <w:spacing w:line="360" w:lineRule="auto"/>
        <w:jc w:val="center"/>
        <w:rPr>
          <w:rFonts w:ascii="Arial" w:hAnsi="Arial" w:cs="Arial"/>
          <w:b/>
          <w:sz w:val="20"/>
          <w:szCs w:val="20"/>
          <w:u w:val="single"/>
        </w:rPr>
      </w:pPr>
    </w:p>
    <w:p w:rsidR="00AA0F42" w:rsidRPr="0056332A" w:rsidRDefault="00AA0F42" w:rsidP="00AA0F42">
      <w:pPr>
        <w:pStyle w:val="Heading4"/>
        <w:numPr>
          <w:ilvl w:val="0"/>
          <w:numId w:val="0"/>
        </w:numPr>
        <w:ind w:left="851" w:hanging="851"/>
        <w:rPr>
          <w:rFonts w:cs="Arial"/>
          <w:sz w:val="20"/>
        </w:rPr>
      </w:pPr>
    </w:p>
    <w:p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rsidTr="00601AD9">
        <w:tc>
          <w:tcPr>
            <w:tcW w:w="5130" w:type="dxa"/>
            <w:shd w:val="clear" w:color="auto" w:fill="C00000"/>
            <w:vAlign w:val="bottom"/>
          </w:tcPr>
          <w:p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rsidTr="0066168D">
        <w:tc>
          <w:tcPr>
            <w:tcW w:w="5130" w:type="dxa"/>
            <w:shd w:val="clear" w:color="auto" w:fill="auto"/>
            <w:vAlign w:val="bottom"/>
          </w:tcPr>
          <w:p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auto"/>
          </w:tcPr>
          <w:p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66168D">
              <w:rPr>
                <w:rFonts w:ascii="Arial" w:hAnsi="Arial" w:cs="Arial"/>
                <w:sz w:val="20"/>
                <w:szCs w:val="20"/>
                <w:lang w:val="en-GB"/>
              </w:rPr>
              <w:t>80/90</w:t>
            </w:r>
          </w:p>
        </w:tc>
      </w:tr>
      <w:tr w:rsidR="00D31A72" w:rsidRPr="0056332A" w:rsidTr="0066168D">
        <w:tc>
          <w:tcPr>
            <w:tcW w:w="5130" w:type="dxa"/>
            <w:shd w:val="clear" w:color="auto" w:fill="auto"/>
            <w:vAlign w:val="bottom"/>
          </w:tcPr>
          <w:p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auto"/>
          </w:tcPr>
          <w:p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rsidTr="00601AD9">
        <w:tc>
          <w:tcPr>
            <w:tcW w:w="5130" w:type="dxa"/>
            <w:shd w:val="clear" w:color="auto" w:fill="auto"/>
            <w:vAlign w:val="bottom"/>
          </w:tcPr>
          <w:p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rsidR="00D31A72" w:rsidRPr="0056332A" w:rsidRDefault="00D31A72" w:rsidP="00D31A72">
      <w:pPr>
        <w:tabs>
          <w:tab w:val="left" w:pos="7920"/>
        </w:tabs>
        <w:spacing w:after="120"/>
        <w:ind w:left="1080"/>
        <w:jc w:val="both"/>
        <w:rPr>
          <w:rFonts w:ascii="Arial" w:hAnsi="Arial" w:cs="Arial"/>
          <w:i/>
          <w:sz w:val="20"/>
          <w:szCs w:val="20"/>
        </w:rPr>
      </w:pPr>
    </w:p>
    <w:p w:rsidR="00D31A72" w:rsidRPr="0056332A" w:rsidRDefault="00CB3F0A"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Pr>
          <w:rFonts w:ascii="Arial" w:hAnsi="Arial" w:cs="Arial"/>
          <w:b/>
          <w:sz w:val="20"/>
          <w:szCs w:val="20"/>
          <w:lang w:val="en-GB"/>
        </w:rPr>
        <w:t>5.</w:t>
      </w:r>
      <w:r w:rsidR="00DD1B6B" w:rsidRPr="0056332A">
        <w:rPr>
          <w:rFonts w:ascii="Arial" w:hAnsi="Arial" w:cs="Arial"/>
          <w:b/>
          <w:sz w:val="20"/>
          <w:szCs w:val="20"/>
          <w:lang w:val="en-GB"/>
        </w:rPr>
        <w:t>2</w:t>
      </w:r>
      <w:r w:rsidR="00DD1B6B">
        <w:rPr>
          <w:rFonts w:ascii="Arial" w:hAnsi="Arial" w:cs="Arial"/>
          <w:b/>
          <w:sz w:val="20"/>
          <w:szCs w:val="20"/>
          <w:lang w:val="en-GB"/>
        </w:rPr>
        <w:t xml:space="preserve">. </w:t>
      </w:r>
      <w:r w:rsidR="00D31A72" w:rsidRPr="0056332A">
        <w:rPr>
          <w:rFonts w:ascii="Arial" w:hAnsi="Arial" w:cs="Arial"/>
          <w:b/>
          <w:sz w:val="20"/>
          <w:szCs w:val="20"/>
          <w:lang w:val="en-GB"/>
        </w:rPr>
        <w:t>POINTS AWARDED FOR PRICE</w:t>
      </w:r>
    </w:p>
    <w:p w:rsidR="00D31A72" w:rsidRPr="0056332A" w:rsidRDefault="00CB3F0A" w:rsidP="0056332A">
      <w:pPr>
        <w:widowControl w:val="0"/>
        <w:tabs>
          <w:tab w:val="left" w:pos="2880"/>
          <w:tab w:val="left" w:pos="5760"/>
          <w:tab w:val="left" w:pos="7920"/>
        </w:tabs>
        <w:spacing w:after="120"/>
        <w:ind w:left="1571"/>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rsidR="007F3501" w:rsidRPr="0056332A" w:rsidRDefault="007F3501" w:rsidP="007F3501">
      <w:pPr>
        <w:ind w:left="180" w:firstLine="720"/>
        <w:rPr>
          <w:rFonts w:ascii="Arial" w:hAnsi="Arial" w:cs="Arial"/>
          <w:b/>
        </w:rPr>
      </w:pPr>
    </w:p>
    <w:p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pt;height:36pt" o:ole="" fillcolor="window">
            <v:imagedata r:id="rId14" o:title=""/>
          </v:shape>
          <o:OLEObject Type="Embed" ProgID="Equation.3" ShapeID="_x0000_i1025" DrawAspect="Content" ObjectID="_1717223342"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7pt;height:36pt" o:ole="" fillcolor="window">
            <v:imagedata r:id="rId16" o:title=""/>
          </v:shape>
          <o:OLEObject Type="Embed" ProgID="Equation.3" ShapeID="_x0000_i1026" DrawAspect="Content" ObjectID="_1717223343" r:id="rId17"/>
        </w:object>
      </w:r>
    </w:p>
    <w:p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rsidR="00D31A72" w:rsidRPr="0056332A" w:rsidRDefault="00CB3F0A"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lastRenderedPageBreak/>
        <w:t xml:space="preserve">5.3 </w:t>
      </w:r>
      <w:r w:rsidR="00D31A72" w:rsidRPr="0056332A">
        <w:rPr>
          <w:rFonts w:ascii="Arial" w:hAnsi="Arial" w:cs="Arial"/>
          <w:b/>
          <w:sz w:val="20"/>
          <w:szCs w:val="20"/>
          <w:lang w:val="en-GB"/>
        </w:rPr>
        <w:t>POINTS AWARDED FOR B-BBEE STATUS LEVEL OF CONTRIBUTOR</w:t>
      </w:r>
    </w:p>
    <w:p w:rsidR="00D31A72" w:rsidRPr="0056332A" w:rsidRDefault="002C5968" w:rsidP="0056332A">
      <w:pPr>
        <w:spacing w:after="120"/>
        <w:ind w:left="284"/>
        <w:jc w:val="both"/>
        <w:rPr>
          <w:rFonts w:ascii="Arial" w:hAnsi="Arial" w:cs="Arial"/>
          <w:sz w:val="20"/>
          <w:szCs w:val="20"/>
          <w:lang w:val="en-GB"/>
        </w:rPr>
      </w:pPr>
      <w:r>
        <w:rPr>
          <w:rFonts w:ascii="Arial" w:hAnsi="Arial" w:cs="Arial"/>
          <w:sz w:val="20"/>
          <w:szCs w:val="20"/>
          <w:lang w:val="en-GB"/>
        </w:rPr>
        <w:t xml:space="preserve">5.3.1 </w:t>
      </w:r>
      <w:r w:rsidR="00D31A72" w:rsidRPr="0056332A">
        <w:rPr>
          <w:rFonts w:ascii="Arial" w:hAnsi="Arial" w:cs="Arial"/>
          <w:sz w:val="20"/>
          <w:szCs w:val="20"/>
          <w:lang w:val="en-GB"/>
        </w:rPr>
        <w:t xml:space="preserve">In terms of </w:t>
      </w:r>
      <w:r w:rsidR="00BC7799" w:rsidRPr="0056332A">
        <w:rPr>
          <w:rFonts w:ascii="Arial" w:hAnsi="Arial" w:cs="Arial"/>
          <w:sz w:val="20"/>
          <w:szCs w:val="20"/>
          <w:lang w:val="en-GB"/>
        </w:rPr>
        <w:t>SITA</w:t>
      </w:r>
      <w:r w:rsidR="007E6D58" w:rsidRPr="0056332A">
        <w:rPr>
          <w:rFonts w:ascii="Arial" w:hAnsi="Arial" w:cs="Arial"/>
          <w:sz w:val="20"/>
          <w:szCs w:val="20"/>
          <w:lang w:val="en-GB"/>
        </w:rPr>
        <w:t>’s</w:t>
      </w:r>
      <w:r w:rsidR="00D31A72" w:rsidRPr="0056332A">
        <w:rPr>
          <w:rFonts w:ascii="Arial" w:hAnsi="Arial" w:cs="Arial"/>
          <w:sz w:val="20"/>
          <w:szCs w:val="20"/>
          <w:lang w:val="en-GB"/>
        </w:rPr>
        <w:t xml:space="preserve"> Preferential Procurement </w:t>
      </w:r>
      <w:r w:rsidR="00BC7799" w:rsidRPr="0056332A">
        <w:rPr>
          <w:rFonts w:ascii="Arial" w:hAnsi="Arial" w:cs="Arial"/>
          <w:sz w:val="20"/>
          <w:szCs w:val="20"/>
          <w:lang w:val="en-GB"/>
        </w:rPr>
        <w:t>Policy</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tbl>
      <w:tblPr>
        <w:tblW w:w="994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132"/>
        <w:gridCol w:w="3409"/>
      </w:tblGrid>
      <w:tr w:rsidR="007F3501" w:rsidRPr="0056332A" w:rsidTr="00BC7799">
        <w:trPr>
          <w:trHeight w:val="518"/>
          <w:tblHeader/>
        </w:trPr>
        <w:tc>
          <w:tcPr>
            <w:tcW w:w="3404" w:type="dxa"/>
            <w:tcBorders>
              <w:top w:val="single" w:sz="4" w:space="0" w:color="auto"/>
              <w:left w:val="single" w:sz="4" w:space="0" w:color="auto"/>
              <w:bottom w:val="nil"/>
              <w:right w:val="single" w:sz="4" w:space="0" w:color="auto"/>
            </w:tcBorders>
            <w:shd w:val="clear" w:color="auto" w:fill="0F243E" w:themeFill="text2" w:themeFillShade="8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color w:val="FFFFFF" w:themeColor="background1"/>
                <w:kern w:val="24"/>
                <w:sz w:val="18"/>
                <w:szCs w:val="18"/>
              </w:rPr>
              <w:t xml:space="preserve">B-BBEE Status </w:t>
            </w:r>
          </w:p>
        </w:tc>
        <w:tc>
          <w:tcPr>
            <w:tcW w:w="3132" w:type="dxa"/>
            <w:tcBorders>
              <w:top w:val="single" w:sz="4" w:space="0" w:color="auto"/>
              <w:left w:val="single" w:sz="4" w:space="0" w:color="auto"/>
              <w:bottom w:val="nil"/>
              <w:right w:val="single" w:sz="4" w:space="0" w:color="auto"/>
            </w:tcBorders>
            <w:shd w:val="clear" w:color="auto" w:fill="0F243E" w:themeFill="text2" w:themeFillShade="80"/>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(90/10 system)</w:t>
            </w:r>
          </w:p>
        </w:tc>
        <w:tc>
          <w:tcPr>
            <w:tcW w:w="3409" w:type="dxa"/>
            <w:tcBorders>
              <w:top w:val="single" w:sz="4" w:space="0" w:color="auto"/>
              <w:left w:val="single" w:sz="4" w:space="0" w:color="auto"/>
              <w:bottom w:val="nil"/>
              <w:right w:val="single" w:sz="4" w:space="0" w:color="auto"/>
            </w:tcBorders>
            <w:shd w:val="clear" w:color="auto" w:fill="0F243E" w:themeFill="text2" w:themeFillShade="80"/>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Number of points</w:t>
            </w:r>
          </w:p>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(80/20 system)</w:t>
            </w:r>
          </w:p>
        </w:tc>
      </w:tr>
      <w:tr w:rsidR="007F3501" w:rsidRPr="0056332A" w:rsidTr="00BC7799">
        <w:trPr>
          <w:trHeight w:val="518"/>
          <w:tblHeader/>
        </w:trPr>
        <w:tc>
          <w:tcPr>
            <w:tcW w:w="3404" w:type="dxa"/>
            <w:tcBorders>
              <w:top w:val="nil"/>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1</w:t>
            </w:r>
          </w:p>
        </w:tc>
        <w:tc>
          <w:tcPr>
            <w:tcW w:w="3132" w:type="dxa"/>
            <w:tcBorders>
              <w:top w:val="nil"/>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c>
          <w:tcPr>
            <w:tcW w:w="3409" w:type="dxa"/>
            <w:tcBorders>
              <w:top w:val="nil"/>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20</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2</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18</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3</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12</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4</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5</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10</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5</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8</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6</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3</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6</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7</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2</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4</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Level 8</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1</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2C5968" w:rsidP="007F3501">
            <w:pPr>
              <w:pStyle w:val="NormalWeb"/>
              <w:kinsoku w:val="0"/>
              <w:overflowPunct w:val="0"/>
              <w:spacing w:before="96"/>
              <w:jc w:val="center"/>
              <w:textAlignment w:val="baseline"/>
              <w:rPr>
                <w:rFonts w:ascii="Arial" w:hAnsi="Arial" w:cs="Arial"/>
                <w:b/>
                <w:color w:val="auto"/>
                <w:kern w:val="24"/>
                <w:sz w:val="18"/>
                <w:szCs w:val="18"/>
              </w:rPr>
            </w:pPr>
            <w:r>
              <w:rPr>
                <w:rFonts w:ascii="Arial" w:hAnsi="Arial" w:cs="Arial"/>
                <w:b/>
                <w:color w:val="auto"/>
                <w:kern w:val="24"/>
                <w:sz w:val="18"/>
                <w:szCs w:val="18"/>
              </w:rPr>
              <w:t>1</w:t>
            </w:r>
          </w:p>
        </w:tc>
      </w:tr>
      <w:tr w:rsidR="007F3501" w:rsidRPr="0056332A" w:rsidTr="00BC7799">
        <w:trPr>
          <w:trHeight w:val="518"/>
          <w:tblHeader/>
        </w:trPr>
        <w:tc>
          <w:tcPr>
            <w:tcW w:w="3404" w:type="dxa"/>
            <w:tcBorders>
              <w:top w:val="single" w:sz="4" w:space="0" w:color="auto"/>
              <w:left w:val="single" w:sz="4" w:space="0" w:color="auto"/>
              <w:bottom w:val="single" w:sz="4" w:space="0" w:color="auto"/>
              <w:right w:val="single" w:sz="4" w:space="0" w:color="auto"/>
            </w:tcBorders>
            <w:shd w:val="clear" w:color="auto" w:fill="C00000"/>
            <w:vAlign w:val="center"/>
          </w:tcPr>
          <w:p w:rsidR="007F3501" w:rsidRPr="0056332A" w:rsidRDefault="007F3501" w:rsidP="007F3501">
            <w:pPr>
              <w:pStyle w:val="NormalWeb"/>
              <w:kinsoku w:val="0"/>
              <w:overflowPunct w:val="0"/>
              <w:spacing w:before="96"/>
              <w:jc w:val="center"/>
              <w:textAlignment w:val="baseline"/>
              <w:rPr>
                <w:rFonts w:ascii="Arial" w:hAnsi="Arial" w:cs="Arial"/>
                <w:b/>
                <w:kern w:val="24"/>
                <w:sz w:val="18"/>
                <w:szCs w:val="18"/>
              </w:rPr>
            </w:pPr>
            <w:r w:rsidRPr="0056332A">
              <w:rPr>
                <w:rFonts w:ascii="Arial" w:hAnsi="Arial" w:cs="Arial"/>
                <w:b/>
                <w:kern w:val="24"/>
                <w:sz w:val="18"/>
                <w:szCs w:val="18"/>
              </w:rPr>
              <w:t>Non-compliant</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c>
          <w:tcPr>
            <w:tcW w:w="3409" w:type="dxa"/>
            <w:tcBorders>
              <w:top w:val="single" w:sz="4" w:space="0" w:color="auto"/>
              <w:left w:val="single" w:sz="4" w:space="0" w:color="auto"/>
              <w:bottom w:val="single" w:sz="4" w:space="0" w:color="auto"/>
              <w:right w:val="single" w:sz="4" w:space="0" w:color="auto"/>
            </w:tcBorders>
            <w:shd w:val="clear" w:color="auto" w:fill="auto"/>
            <w:vAlign w:val="center"/>
          </w:tcPr>
          <w:p w:rsidR="007F3501" w:rsidRPr="0056332A" w:rsidRDefault="007F3501" w:rsidP="007F3501">
            <w:pPr>
              <w:pStyle w:val="NormalWeb"/>
              <w:kinsoku w:val="0"/>
              <w:overflowPunct w:val="0"/>
              <w:spacing w:before="96"/>
              <w:jc w:val="center"/>
              <w:textAlignment w:val="baseline"/>
              <w:rPr>
                <w:rFonts w:ascii="Arial" w:hAnsi="Arial" w:cs="Arial"/>
                <w:b/>
                <w:color w:val="auto"/>
                <w:kern w:val="24"/>
                <w:sz w:val="18"/>
                <w:szCs w:val="18"/>
              </w:rPr>
            </w:pPr>
            <w:r w:rsidRPr="0056332A">
              <w:rPr>
                <w:rFonts w:ascii="Arial" w:hAnsi="Arial" w:cs="Arial"/>
                <w:b/>
                <w:color w:val="auto"/>
                <w:kern w:val="24"/>
                <w:sz w:val="18"/>
                <w:szCs w:val="18"/>
              </w:rPr>
              <w:t>0</w:t>
            </w:r>
          </w:p>
        </w:tc>
      </w:tr>
      <w:tr w:rsidR="007F3501" w:rsidRPr="0056332A" w:rsidTr="00BC7799">
        <w:trPr>
          <w:trHeight w:val="299"/>
        </w:trPr>
        <w:tc>
          <w:tcPr>
            <w:tcW w:w="9945" w:type="dxa"/>
            <w:gridSpan w:val="3"/>
            <w:shd w:val="clear" w:color="auto" w:fill="auto"/>
          </w:tcPr>
          <w:p w:rsidR="007F3501" w:rsidRPr="0056332A" w:rsidRDefault="007F3501" w:rsidP="007E6D58">
            <w:pPr>
              <w:tabs>
                <w:tab w:val="left" w:pos="900"/>
                <w:tab w:val="left" w:pos="1620"/>
                <w:tab w:val="left" w:pos="2160"/>
                <w:tab w:val="left" w:pos="2700"/>
                <w:tab w:val="left" w:pos="7920"/>
              </w:tabs>
              <w:jc w:val="center"/>
              <w:rPr>
                <w:rFonts w:ascii="Arial" w:hAnsi="Arial" w:cs="Arial"/>
                <w:lang w:val="en-US"/>
              </w:rPr>
            </w:pPr>
            <w:r w:rsidRPr="0056332A">
              <w:rPr>
                <w:rFonts w:ascii="Arial" w:hAnsi="Arial" w:cs="Arial"/>
                <w:b/>
                <w:bCs/>
                <w:lang w:val="en-US"/>
              </w:rPr>
              <w:t>Maximum of 10/20 points for B</w:t>
            </w:r>
            <w:r w:rsidR="002C5968">
              <w:rPr>
                <w:rFonts w:ascii="Arial" w:hAnsi="Arial" w:cs="Arial"/>
                <w:b/>
                <w:bCs/>
                <w:lang w:val="en-US"/>
              </w:rPr>
              <w:t>-</w:t>
            </w:r>
            <w:r w:rsidR="00BC7799" w:rsidRPr="0056332A">
              <w:rPr>
                <w:rFonts w:ascii="Arial" w:hAnsi="Arial" w:cs="Arial"/>
                <w:b/>
                <w:bCs/>
                <w:lang w:val="en-US"/>
              </w:rPr>
              <w:t>BB</w:t>
            </w:r>
            <w:r w:rsidRPr="0056332A">
              <w:rPr>
                <w:rFonts w:ascii="Arial" w:hAnsi="Arial" w:cs="Arial"/>
                <w:b/>
                <w:bCs/>
                <w:lang w:val="en-US"/>
              </w:rPr>
              <w:t>EE</w:t>
            </w:r>
          </w:p>
        </w:tc>
      </w:tr>
    </w:tbl>
    <w:p w:rsidR="00D31A72" w:rsidRPr="0056332A" w:rsidRDefault="00D31A72" w:rsidP="00D31A72">
      <w:pPr>
        <w:spacing w:after="120"/>
        <w:ind w:left="907"/>
        <w:jc w:val="both"/>
        <w:rPr>
          <w:rFonts w:ascii="Arial" w:hAnsi="Arial" w:cs="Arial"/>
          <w:sz w:val="20"/>
          <w:szCs w:val="20"/>
        </w:rPr>
      </w:pPr>
    </w:p>
    <w:p w:rsidR="00D31A72" w:rsidRPr="0056332A" w:rsidRDefault="002C5968"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.4 </w:t>
      </w:r>
      <w:r w:rsidR="00D31A72" w:rsidRPr="0056332A">
        <w:rPr>
          <w:rFonts w:ascii="Arial" w:hAnsi="Arial" w:cs="Arial"/>
          <w:b/>
          <w:sz w:val="20"/>
          <w:szCs w:val="20"/>
          <w:lang w:val="en-GB"/>
        </w:rPr>
        <w:t>BID DECLARATION</w:t>
      </w:r>
    </w:p>
    <w:p w:rsidR="00D31A72" w:rsidRPr="0056332A" w:rsidRDefault="002C5968" w:rsidP="0056332A">
      <w:pPr>
        <w:spacing w:after="120"/>
        <w:ind w:left="1571"/>
        <w:jc w:val="both"/>
        <w:rPr>
          <w:rFonts w:ascii="Arial" w:hAnsi="Arial" w:cs="Arial"/>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.5 </w:t>
      </w:r>
      <w:r w:rsidR="00D31A72" w:rsidRPr="0056332A">
        <w:rPr>
          <w:rFonts w:ascii="Arial" w:hAnsi="Arial" w:cs="Arial"/>
          <w:b/>
          <w:sz w:val="20"/>
          <w:szCs w:val="20"/>
          <w:lang w:val="en-GB"/>
        </w:rPr>
        <w:t xml:space="preserve">B-BBEE STATUS LEVEL OF CONTRIBUTOR CLAIMED IN TERMS OF PARAGRAPHS 1.4 AND 4.1 </w:t>
      </w:r>
    </w:p>
    <w:p w:rsidR="00D31A72" w:rsidRPr="0056332A" w:rsidRDefault="002C5968" w:rsidP="0056332A">
      <w:pPr>
        <w:spacing w:after="120"/>
        <w:ind w:left="907"/>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p>
    <w:p w:rsidR="00D31A72" w:rsidRPr="0056332A"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0"/>
          <w:szCs w:val="20"/>
        </w:rPr>
      </w:pPr>
      <w:r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rsidR="00D31A72" w:rsidRPr="0056332A" w:rsidRDefault="002C5968" w:rsidP="0056332A">
      <w:pPr>
        <w:pStyle w:val="ListParagraph"/>
        <w:widowControl w:val="0"/>
        <w:tabs>
          <w:tab w:val="left" w:pos="2880"/>
          <w:tab w:val="left" w:pos="5760"/>
          <w:tab w:val="left" w:pos="7920"/>
        </w:tabs>
        <w:spacing w:after="120"/>
        <w:ind w:left="5761"/>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.6 </w:t>
      </w:r>
      <w:r w:rsidR="00D31A72" w:rsidRPr="0056332A">
        <w:rPr>
          <w:rFonts w:ascii="Arial" w:hAnsi="Arial" w:cs="Arial"/>
          <w:b/>
          <w:sz w:val="20"/>
          <w:szCs w:val="20"/>
          <w:lang w:val="en-GB"/>
        </w:rPr>
        <w:t>SUB-CONTRACTING</w:t>
      </w:r>
    </w:p>
    <w:p w:rsidR="00D31A72" w:rsidRPr="0056332A" w:rsidRDefault="002C5968" w:rsidP="0056332A">
      <w:pPr>
        <w:spacing w:after="120"/>
        <w:ind w:left="907"/>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rsidTr="00601AD9">
        <w:tc>
          <w:tcPr>
            <w:tcW w:w="437"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r>
    </w:tbl>
    <w:p w:rsidR="00D31A72" w:rsidRPr="0056332A" w:rsidRDefault="00D31A72" w:rsidP="00D31A72">
      <w:pPr>
        <w:spacing w:after="120"/>
        <w:ind w:left="907"/>
        <w:jc w:val="both"/>
        <w:rPr>
          <w:rFonts w:ascii="Arial" w:hAnsi="Arial" w:cs="Arial"/>
          <w:sz w:val="20"/>
          <w:szCs w:val="20"/>
        </w:rPr>
      </w:pPr>
    </w:p>
    <w:p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rsidTr="00601AD9">
        <w:tc>
          <w:tcPr>
            <w:tcW w:w="537"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rsidR="00D31A72" w:rsidRPr="0056332A" w:rsidRDefault="00D31A72" w:rsidP="00601AD9">
            <w:pPr>
              <w:rPr>
                <w:rFonts w:ascii="Arial" w:hAnsi="Arial" w:cs="Arial"/>
                <w:b/>
                <w:sz w:val="20"/>
                <w:szCs w:val="20"/>
              </w:rPr>
            </w:pPr>
          </w:p>
        </w:tc>
      </w:tr>
    </w:tbl>
    <w:p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rsidTr="00601AD9">
        <w:trPr>
          <w:trHeight w:val="557"/>
        </w:trPr>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9322" w:type="dxa"/>
            <w:gridSpan w:val="3"/>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rsidTr="00601AD9">
        <w:tc>
          <w:tcPr>
            <w:tcW w:w="705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p>
    <w:p w:rsidR="00D31A72" w:rsidRPr="0056332A" w:rsidRDefault="002C5968" w:rsidP="0056332A">
      <w:pPr>
        <w:pStyle w:val="ListParagraph"/>
        <w:widowControl w:val="0"/>
        <w:tabs>
          <w:tab w:val="left" w:pos="2880"/>
          <w:tab w:val="left" w:pos="5760"/>
          <w:tab w:val="left" w:pos="7920"/>
        </w:tabs>
        <w:spacing w:after="120"/>
        <w:ind w:left="2881"/>
        <w:jc w:val="both"/>
        <w:rPr>
          <w:rFonts w:ascii="Arial" w:hAnsi="Arial" w:cs="Arial"/>
          <w:sz w:val="20"/>
          <w:szCs w:val="20"/>
        </w:rPr>
      </w:pPr>
      <w:r w:rsidRPr="0056332A">
        <w:rPr>
          <w:rFonts w:ascii="Arial" w:hAnsi="Arial" w:cs="Arial"/>
          <w:b/>
          <w:sz w:val="20"/>
          <w:szCs w:val="20"/>
        </w:rPr>
        <w:t>5</w:t>
      </w:r>
      <w:r>
        <w:rPr>
          <w:rFonts w:ascii="Arial" w:hAnsi="Arial" w:cs="Arial"/>
          <w:b/>
          <w:sz w:val="20"/>
          <w:szCs w:val="20"/>
        </w:rPr>
        <w:t xml:space="preserve">.7 </w:t>
      </w:r>
      <w:r w:rsidR="00D31A72" w:rsidRPr="0056332A">
        <w:rPr>
          <w:rFonts w:ascii="Arial" w:hAnsi="Arial" w:cs="Arial"/>
          <w:b/>
          <w:sz w:val="20"/>
          <w:szCs w:val="20"/>
        </w:rPr>
        <w:t>DECLARATION WITH REGARD TO COMPANY/FIRM</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D31A72" w:rsidRPr="0056332A">
        <w:rPr>
          <w:rFonts w:ascii="Arial" w:hAnsi="Arial" w:cs="Arial"/>
          <w:sz w:val="20"/>
          <w:szCs w:val="20"/>
          <w:lang w:val="en-GB"/>
        </w:rPr>
        <w:t>business:…</w:t>
      </w:r>
      <w:proofErr w:type="gramEnd"/>
      <w:r w:rsidR="00D31A72" w:rsidRPr="0056332A">
        <w:rPr>
          <w:rFonts w:ascii="Arial" w:hAnsi="Arial" w:cs="Arial"/>
          <w:sz w:val="20"/>
          <w:szCs w:val="20"/>
          <w:lang w:val="en-GB"/>
        </w:rPr>
        <w:t>…………………………</w:t>
      </w:r>
    </w:p>
    <w:p w:rsidR="00D31A72" w:rsidRPr="0056332A" w:rsidRDefault="002C5968" w:rsidP="0056332A">
      <w:pPr>
        <w:tabs>
          <w:tab w:val="left" w:pos="900"/>
        </w:tabs>
        <w:spacing w:after="120" w:line="312" w:lineRule="auto"/>
        <w:ind w:left="1571"/>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w:t>
      </w:r>
      <w:proofErr w:type="gramStart"/>
      <w:r w:rsidR="00D31A72" w:rsidRPr="0056332A">
        <w:rPr>
          <w:rFonts w:ascii="Arial" w:hAnsi="Arial" w:cs="Arial"/>
          <w:sz w:val="20"/>
          <w:szCs w:val="20"/>
          <w:lang w:val="en-GB"/>
        </w:rPr>
        <w:t>certificate</w:t>
      </w:r>
      <w:proofErr w:type="gramEnd"/>
      <w:r w:rsidR="00D31A72" w:rsidRPr="0056332A">
        <w:rPr>
          <w:rFonts w:ascii="Arial" w:hAnsi="Arial" w:cs="Arial"/>
          <w:sz w:val="20"/>
          <w:szCs w:val="20"/>
          <w:lang w:val="en-GB"/>
        </w:rPr>
        <w:t>, qualifies the company/ firm for the preference(s) shown and I / we acknowledge that:</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w:t>
      </w:r>
      <w:r w:rsidRPr="0056332A">
        <w:rPr>
          <w:rFonts w:ascii="Arial" w:hAnsi="Arial" w:cs="Arial"/>
          <w:sz w:val="20"/>
          <w:szCs w:val="20"/>
          <w:lang w:val="en-GB"/>
        </w:rPr>
        <w:lastRenderedPageBreak/>
        <w:t xml:space="preserve">purchaser that the claims are correct; </w:t>
      </w:r>
    </w:p>
    <w:p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0A12EE" w:rsidRDefault="000A12EE" w:rsidP="00D31A72"/>
                          <w:p w:rsidR="000A12EE" w:rsidRDefault="000A12EE" w:rsidP="00D31A72"/>
                          <w:p w:rsidR="000A12EE" w:rsidRPr="00585866" w:rsidRDefault="000A12EE" w:rsidP="00D31A72">
                            <w:pPr>
                              <w:jc w:val="center"/>
                              <w:rPr>
                                <w:rFonts w:ascii="Arial" w:hAnsi="Arial" w:cs="Arial"/>
                                <w:sz w:val="18"/>
                                <w:szCs w:val="18"/>
                              </w:rPr>
                            </w:pPr>
                            <w:r w:rsidRPr="00585866">
                              <w:rPr>
                                <w:rFonts w:ascii="Arial" w:hAnsi="Arial" w:cs="Arial"/>
                                <w:sz w:val="18"/>
                                <w:szCs w:val="18"/>
                              </w:rPr>
                              <w:t>……………………………………….</w:t>
                            </w:r>
                          </w:p>
                          <w:p w:rsidR="000A12EE" w:rsidRPr="00585866" w:rsidRDefault="000A12EE" w:rsidP="00D31A72">
                            <w:pPr>
                              <w:jc w:val="center"/>
                              <w:rPr>
                                <w:rFonts w:ascii="Arial" w:hAnsi="Arial" w:cs="Arial"/>
                                <w:sz w:val="18"/>
                                <w:szCs w:val="18"/>
                              </w:rPr>
                            </w:pPr>
                            <w:r w:rsidRPr="00585866">
                              <w:rPr>
                                <w:rFonts w:ascii="Arial" w:hAnsi="Arial" w:cs="Arial"/>
                                <w:sz w:val="18"/>
                                <w:szCs w:val="18"/>
                              </w:rPr>
                              <w:t>SIGNATURE(S) OF BIDDERS(S)</w:t>
                            </w:r>
                          </w:p>
                          <w:p w:rsidR="000A12EE" w:rsidRPr="00585866" w:rsidRDefault="000A12EE" w:rsidP="00D31A72">
                            <w:pPr>
                              <w:rPr>
                                <w:rFonts w:ascii="Arial" w:hAnsi="Arial" w:cs="Arial"/>
                                <w:sz w:val="18"/>
                                <w:szCs w:val="18"/>
                              </w:rPr>
                            </w:pPr>
                          </w:p>
                          <w:p w:rsidR="000A12EE" w:rsidRPr="00585866" w:rsidRDefault="000A12EE"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0A12EE" w:rsidRPr="00585866" w:rsidRDefault="000A12EE"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12EE" w:rsidRPr="00585866" w:rsidRDefault="000A12EE"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12EE" w:rsidRPr="00585866" w:rsidRDefault="000A12EE"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12EE" w:rsidRDefault="000A12EE"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0A12EE" w:rsidRDefault="000A12EE" w:rsidP="00D31A72"/>
                    <w:p w:rsidR="000A12EE" w:rsidRDefault="000A12EE" w:rsidP="00D31A72"/>
                    <w:p w:rsidR="000A12EE" w:rsidRPr="00585866" w:rsidRDefault="000A12EE" w:rsidP="00D31A72">
                      <w:pPr>
                        <w:jc w:val="center"/>
                        <w:rPr>
                          <w:rFonts w:ascii="Arial" w:hAnsi="Arial" w:cs="Arial"/>
                          <w:sz w:val="18"/>
                          <w:szCs w:val="18"/>
                        </w:rPr>
                      </w:pPr>
                      <w:r w:rsidRPr="00585866">
                        <w:rPr>
                          <w:rFonts w:ascii="Arial" w:hAnsi="Arial" w:cs="Arial"/>
                          <w:sz w:val="18"/>
                          <w:szCs w:val="18"/>
                        </w:rPr>
                        <w:t>……………………………………….</w:t>
                      </w:r>
                    </w:p>
                    <w:p w:rsidR="000A12EE" w:rsidRPr="00585866" w:rsidRDefault="000A12EE" w:rsidP="00D31A72">
                      <w:pPr>
                        <w:jc w:val="center"/>
                        <w:rPr>
                          <w:rFonts w:ascii="Arial" w:hAnsi="Arial" w:cs="Arial"/>
                          <w:sz w:val="18"/>
                          <w:szCs w:val="18"/>
                        </w:rPr>
                      </w:pPr>
                      <w:r w:rsidRPr="00585866">
                        <w:rPr>
                          <w:rFonts w:ascii="Arial" w:hAnsi="Arial" w:cs="Arial"/>
                          <w:sz w:val="18"/>
                          <w:szCs w:val="18"/>
                        </w:rPr>
                        <w:t>SIGNATURE(S) OF BIDDERS(S)</w:t>
                      </w:r>
                    </w:p>
                    <w:p w:rsidR="000A12EE" w:rsidRPr="00585866" w:rsidRDefault="000A12EE" w:rsidP="00D31A72">
                      <w:pPr>
                        <w:rPr>
                          <w:rFonts w:ascii="Arial" w:hAnsi="Arial" w:cs="Arial"/>
                          <w:sz w:val="18"/>
                          <w:szCs w:val="18"/>
                        </w:rPr>
                      </w:pPr>
                    </w:p>
                    <w:p w:rsidR="000A12EE" w:rsidRPr="00585866" w:rsidRDefault="000A12EE"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0A12EE" w:rsidRPr="00585866" w:rsidRDefault="000A12EE"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12EE" w:rsidRPr="00585866" w:rsidRDefault="000A12EE"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12EE" w:rsidRPr="00585866" w:rsidRDefault="000A12EE"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0A12EE" w:rsidRDefault="000A12EE"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0A12EE" w:rsidRDefault="000A12EE" w:rsidP="00D31A72"/>
                          <w:p w:rsidR="000A12EE" w:rsidRPr="00585866" w:rsidRDefault="000A12EE" w:rsidP="00D31A72">
                            <w:pPr>
                              <w:rPr>
                                <w:rFonts w:ascii="Arial" w:hAnsi="Arial" w:cs="Arial"/>
                                <w:sz w:val="18"/>
                                <w:szCs w:val="18"/>
                              </w:rPr>
                            </w:pPr>
                            <w:r w:rsidRPr="00585866">
                              <w:rPr>
                                <w:rFonts w:ascii="Arial" w:hAnsi="Arial" w:cs="Arial"/>
                                <w:sz w:val="18"/>
                                <w:szCs w:val="18"/>
                              </w:rPr>
                              <w:t>WITNESSES</w:t>
                            </w:r>
                          </w:p>
                          <w:p w:rsidR="000A12EE" w:rsidRPr="00585866" w:rsidRDefault="000A12EE" w:rsidP="00D31A72">
                            <w:pPr>
                              <w:rPr>
                                <w:rFonts w:ascii="Arial" w:hAnsi="Arial" w:cs="Arial"/>
                                <w:sz w:val="18"/>
                                <w:szCs w:val="18"/>
                              </w:rPr>
                            </w:pPr>
                          </w:p>
                          <w:p w:rsidR="000A12EE" w:rsidRPr="00585866" w:rsidRDefault="000A12EE"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rsidR="000A12EE" w:rsidRPr="00585866" w:rsidRDefault="000A12EE"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rsidR="000A12EE" w:rsidRDefault="000A12EE"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0A12EE" w:rsidRDefault="000A12EE" w:rsidP="00D31A72"/>
                    <w:p w:rsidR="000A12EE" w:rsidRPr="00585866" w:rsidRDefault="000A12EE" w:rsidP="00D31A72">
                      <w:pPr>
                        <w:rPr>
                          <w:rFonts w:ascii="Arial" w:hAnsi="Arial" w:cs="Arial"/>
                          <w:sz w:val="18"/>
                          <w:szCs w:val="18"/>
                        </w:rPr>
                      </w:pPr>
                      <w:r w:rsidRPr="00585866">
                        <w:rPr>
                          <w:rFonts w:ascii="Arial" w:hAnsi="Arial" w:cs="Arial"/>
                          <w:sz w:val="18"/>
                          <w:szCs w:val="18"/>
                        </w:rPr>
                        <w:t>WITNESSES</w:t>
                      </w:r>
                    </w:p>
                    <w:p w:rsidR="000A12EE" w:rsidRPr="00585866" w:rsidRDefault="000A12EE" w:rsidP="00D31A72">
                      <w:pPr>
                        <w:rPr>
                          <w:rFonts w:ascii="Arial" w:hAnsi="Arial" w:cs="Arial"/>
                          <w:sz w:val="18"/>
                          <w:szCs w:val="18"/>
                        </w:rPr>
                      </w:pPr>
                    </w:p>
                    <w:p w:rsidR="000A12EE" w:rsidRPr="00585866" w:rsidRDefault="000A12EE"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rsidR="000A12EE" w:rsidRPr="00585866" w:rsidRDefault="000A12EE"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rsidR="000A12EE" w:rsidRDefault="000A12EE" w:rsidP="00D31A72">
                      <w:pPr>
                        <w:jc w:val="center"/>
                      </w:pPr>
                    </w:p>
                  </w:txbxContent>
                </v:textbox>
              </v:rect>
            </w:pict>
          </mc:Fallback>
        </mc:AlternateContent>
      </w: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56332A" w:rsidRDefault="00D31A72" w:rsidP="00D31A72">
      <w:pPr>
        <w:pStyle w:val="Heading1"/>
        <w:rPr>
          <w:rFonts w:cs="Arial"/>
          <w:color w:val="000080"/>
          <w:sz w:val="20"/>
        </w:rPr>
      </w:pPr>
    </w:p>
    <w:p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rsidR="00D31A72" w:rsidRPr="00DB603D" w:rsidRDefault="00D31A72" w:rsidP="00D31A72">
      <w:pPr>
        <w:pStyle w:val="Heading1"/>
        <w:rPr>
          <w:rFonts w:cs="Arial"/>
          <w:color w:val="000080"/>
          <w:sz w:val="28"/>
          <w:szCs w:val="28"/>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D31A72">
      <w:pPr>
        <w:rPr>
          <w:rFonts w:ascii="Arial" w:hAnsi="Arial" w:cs="Arial"/>
          <w:lang w:val="en-GB"/>
        </w:rPr>
      </w:pPr>
    </w:p>
    <w:p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120C89" w:rsidRPr="0056332A"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rsidR="00E00D50" w:rsidRPr="0056332A" w:rsidRDefault="00E00D50" w:rsidP="00E00D50">
      <w:pPr>
        <w:spacing w:line="360" w:lineRule="auto"/>
        <w:rPr>
          <w:rFonts w:ascii="Arial" w:hAnsi="Arial" w:cs="Arial"/>
          <w:b/>
          <w:sz w:val="20"/>
          <w:szCs w:val="20"/>
        </w:rPr>
      </w:pPr>
    </w:p>
    <w:p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rsidR="006C4CF7" w:rsidRPr="0056332A" w:rsidRDefault="006C4CF7" w:rsidP="006C4CF7">
      <w:pPr>
        <w:pStyle w:val="Tabletext"/>
        <w:spacing w:line="360" w:lineRule="auto"/>
        <w:rPr>
          <w:rFonts w:ascii="Arial" w:hAnsi="Arial" w:cs="Arial"/>
          <w:sz w:val="20"/>
        </w:rPr>
      </w:pP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rsidR="006C4CF7" w:rsidRPr="0056332A" w:rsidRDefault="006C4CF7" w:rsidP="006C4CF7">
      <w:pPr>
        <w:pStyle w:val="Tabletext"/>
        <w:spacing w:line="360" w:lineRule="auto"/>
        <w:rPr>
          <w:rFonts w:ascii="Arial" w:hAnsi="Arial" w:cs="Arial"/>
          <w:sz w:val="20"/>
        </w:rPr>
      </w:pPr>
    </w:p>
    <w:p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rsidR="006C4CF7" w:rsidRPr="0056332A" w:rsidRDefault="006C4CF7" w:rsidP="006C4CF7">
      <w:pPr>
        <w:pStyle w:val="Tabletext"/>
        <w:spacing w:line="360" w:lineRule="auto"/>
        <w:rPr>
          <w:rFonts w:ascii="Arial" w:hAnsi="Arial" w:cs="Arial"/>
        </w:rPr>
      </w:pPr>
    </w:p>
    <w:p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rsidR="00AD0E29" w:rsidRPr="0056332A" w:rsidRDefault="00AD0E29" w:rsidP="00117061">
      <w:pPr>
        <w:pStyle w:val="NoSpacing"/>
        <w:rPr>
          <w:rFonts w:ascii="Arial" w:hAnsi="Arial" w:cs="Arial"/>
        </w:rPr>
      </w:pPr>
    </w:p>
    <w:p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rsidR="00117061" w:rsidRPr="0056332A" w:rsidRDefault="00117061" w:rsidP="00117061">
      <w:pPr>
        <w:pStyle w:val="NoSpacing"/>
        <w:rPr>
          <w:rFonts w:ascii="Arial" w:hAnsi="Arial" w:cs="Arial"/>
        </w:rPr>
      </w:pPr>
    </w:p>
    <w:p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rsidR="0072409B" w:rsidRPr="0056332A" w:rsidRDefault="0072409B">
      <w:pPr>
        <w:rPr>
          <w:rFonts w:ascii="Arial" w:hAnsi="Arial" w:cs="Arial"/>
          <w:b/>
          <w:sz w:val="20"/>
          <w:szCs w:val="20"/>
        </w:rPr>
      </w:pPr>
    </w:p>
    <w:p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117061" w:rsidRPr="0056332A" w:rsidRDefault="00117061" w:rsidP="0072409B">
      <w:pPr>
        <w:pStyle w:val="Tabletext"/>
        <w:tabs>
          <w:tab w:val="left" w:pos="851"/>
        </w:tabs>
        <w:spacing w:line="360" w:lineRule="auto"/>
        <w:ind w:left="851" w:hanging="851"/>
        <w:rPr>
          <w:rFonts w:ascii="Arial" w:hAnsi="Arial" w:cs="Arial"/>
          <w:sz w:val="20"/>
        </w:rPr>
      </w:pPr>
    </w:p>
    <w:p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117061" w:rsidRPr="0056332A" w:rsidRDefault="00117061" w:rsidP="006C4CF7">
      <w:pPr>
        <w:pStyle w:val="Tabletext"/>
        <w:tabs>
          <w:tab w:val="left" w:pos="709"/>
        </w:tabs>
        <w:spacing w:line="360" w:lineRule="auto"/>
        <w:ind w:left="709" w:hanging="709"/>
        <w:rPr>
          <w:rFonts w:ascii="Arial" w:hAnsi="Arial" w:cs="Arial"/>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rsidR="00117061" w:rsidRPr="0056332A" w:rsidRDefault="00117061" w:rsidP="0090296C">
      <w:pPr>
        <w:pStyle w:val="Tabletext"/>
        <w:tabs>
          <w:tab w:val="left" w:pos="1985"/>
        </w:tabs>
        <w:spacing w:line="360" w:lineRule="auto"/>
        <w:ind w:left="1985" w:hanging="1985"/>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117061" w:rsidRPr="0056332A" w:rsidRDefault="00117061">
      <w:pPr>
        <w:rPr>
          <w:rFonts w:ascii="Arial" w:hAnsi="Arial" w:cs="Arial"/>
          <w:b/>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w:t>
      </w:r>
      <w:r w:rsidR="00D878F8">
        <w:rPr>
          <w:rFonts w:ascii="Arial" w:hAnsi="Arial" w:cs="Arial"/>
          <w:sz w:val="20"/>
        </w:rPr>
        <w:t xml:space="preserve">Request for </w:t>
      </w:r>
      <w:r w:rsidR="00260862">
        <w:rPr>
          <w:rFonts w:ascii="Arial" w:hAnsi="Arial" w:cs="Arial"/>
          <w:sz w:val="20"/>
        </w:rPr>
        <w:t xml:space="preserve">Quotation </w:t>
      </w:r>
      <w:r w:rsidR="006C4CF7" w:rsidRPr="0056332A">
        <w:rPr>
          <w:rFonts w:ascii="Arial" w:hAnsi="Arial" w:cs="Arial"/>
          <w:sz w:val="20"/>
        </w:rPr>
        <w:t xml:space="preserve">validity extension, as the case may be. </w:t>
      </w:r>
    </w:p>
    <w:p w:rsidR="00117061" w:rsidRPr="0056332A" w:rsidRDefault="00117061">
      <w:pPr>
        <w:pStyle w:val="Tabletext"/>
        <w:tabs>
          <w:tab w:val="left" w:pos="851"/>
        </w:tabs>
        <w:spacing w:line="360" w:lineRule="auto"/>
        <w:ind w:left="851" w:hanging="851"/>
        <w:rPr>
          <w:rFonts w:ascii="Arial" w:hAnsi="Arial" w:cs="Arial"/>
          <w:sz w:val="20"/>
        </w:rPr>
      </w:pPr>
    </w:p>
    <w:p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117061" w:rsidRPr="0056332A" w:rsidRDefault="00117061" w:rsidP="0090296C">
      <w:pPr>
        <w:pStyle w:val="Tabletext"/>
        <w:tabs>
          <w:tab w:val="left" w:pos="851"/>
        </w:tabs>
        <w:spacing w:line="360" w:lineRule="auto"/>
        <w:ind w:left="851" w:hanging="851"/>
        <w:rPr>
          <w:rFonts w:ascii="Arial" w:hAnsi="Arial" w:cs="Arial"/>
          <w:sz w:val="20"/>
        </w:rPr>
      </w:pPr>
    </w:p>
    <w:p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117061" w:rsidRPr="0056332A" w:rsidRDefault="00117061"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rsidR="00117061" w:rsidRPr="0056332A" w:rsidRDefault="00117061"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17061" w:rsidRPr="0056332A" w:rsidRDefault="00117061" w:rsidP="001C6E83">
      <w:pPr>
        <w:pStyle w:val="Tabletext"/>
        <w:tabs>
          <w:tab w:val="left" w:pos="851"/>
        </w:tabs>
        <w:spacing w:line="360" w:lineRule="auto"/>
        <w:ind w:left="851" w:hanging="851"/>
        <w:rPr>
          <w:rFonts w:ascii="Arial" w:hAnsi="Arial" w:cs="Arial"/>
          <w:sz w:val="20"/>
        </w:rPr>
      </w:pPr>
    </w:p>
    <w:p w:rsidR="00117061" w:rsidRPr="0056332A" w:rsidRDefault="00117061" w:rsidP="001C6E83">
      <w:pPr>
        <w:pStyle w:val="Tabletext"/>
        <w:tabs>
          <w:tab w:val="left" w:pos="851"/>
        </w:tabs>
        <w:spacing w:line="360" w:lineRule="auto"/>
        <w:ind w:left="851" w:hanging="851"/>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DA197E" w:rsidRPr="0056332A" w:rsidRDefault="00DA197E" w:rsidP="006C4CF7">
      <w:pPr>
        <w:pStyle w:val="Tabletext"/>
        <w:tabs>
          <w:tab w:val="left" w:pos="709"/>
        </w:tabs>
        <w:spacing w:line="360" w:lineRule="auto"/>
        <w:ind w:left="709" w:hanging="709"/>
        <w:rPr>
          <w:rFonts w:ascii="Arial" w:hAnsi="Arial" w:cs="Arial"/>
          <w:sz w:val="20"/>
        </w:rPr>
      </w:pPr>
    </w:p>
    <w:p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rsidR="00DA197E" w:rsidRPr="0056332A" w:rsidRDefault="00DA197E" w:rsidP="001C6E83">
      <w:pPr>
        <w:pStyle w:val="Tabletext"/>
        <w:tabs>
          <w:tab w:val="left" w:pos="1418"/>
        </w:tabs>
        <w:spacing w:line="360" w:lineRule="auto"/>
        <w:ind w:left="1418" w:hanging="1418"/>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DA197E" w:rsidRPr="0056332A" w:rsidRDefault="00DA197E" w:rsidP="001C6E83">
      <w:pPr>
        <w:pStyle w:val="Tabletext"/>
        <w:spacing w:line="360" w:lineRule="auto"/>
        <w:ind w:left="1418" w:hanging="1418"/>
        <w:rPr>
          <w:rFonts w:ascii="Arial" w:hAnsi="Arial" w:cs="Arial"/>
          <w:sz w:val="20"/>
        </w:rPr>
      </w:pPr>
    </w:p>
    <w:p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31</w:t>
      </w:r>
      <w:r w:rsidRPr="0056332A">
        <w:rPr>
          <w:rFonts w:ascii="Arial" w:hAnsi="Arial" w:cs="Arial"/>
          <w:b/>
          <w:sz w:val="20"/>
        </w:rPr>
        <w:tab/>
        <w:t>Notices</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rsidR="00DA197E" w:rsidRPr="0056332A" w:rsidRDefault="00DA197E" w:rsidP="001C6E83">
      <w:pPr>
        <w:pStyle w:val="Tabletext"/>
        <w:tabs>
          <w:tab w:val="left" w:pos="851"/>
        </w:tabs>
        <w:spacing w:line="360" w:lineRule="auto"/>
        <w:ind w:left="851" w:hanging="851"/>
        <w:rPr>
          <w:rFonts w:ascii="Arial" w:hAnsi="Arial" w:cs="Arial"/>
          <w:sz w:val="20"/>
        </w:rPr>
      </w:pPr>
    </w:p>
    <w:p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Default="001C6E83">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Default="00116E9D">
      <w:pPr>
        <w:pStyle w:val="Tabletext"/>
        <w:tabs>
          <w:tab w:val="left" w:pos="851"/>
        </w:tabs>
        <w:spacing w:line="360" w:lineRule="auto"/>
        <w:ind w:left="851" w:hanging="851"/>
        <w:rPr>
          <w:rFonts w:ascii="Arial" w:hAnsi="Arial" w:cs="Arial"/>
          <w:sz w:val="20"/>
        </w:rPr>
      </w:pPr>
    </w:p>
    <w:p w:rsidR="00116E9D" w:rsidRPr="0056332A" w:rsidRDefault="00116E9D">
      <w:pPr>
        <w:pStyle w:val="Tabletext"/>
        <w:tabs>
          <w:tab w:val="left" w:pos="851"/>
        </w:tabs>
        <w:spacing w:line="360" w:lineRule="auto"/>
        <w:ind w:left="851" w:hanging="851"/>
        <w:rPr>
          <w:rFonts w:ascii="Arial" w:hAnsi="Arial" w:cs="Arial"/>
          <w:sz w:val="20"/>
        </w:rPr>
      </w:pPr>
    </w:p>
    <w:p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rsidTr="00DA197E">
        <w:trPr>
          <w:trHeight w:val="397"/>
        </w:trPr>
        <w:tc>
          <w:tcPr>
            <w:tcW w:w="2127" w:type="dxa"/>
            <w:vAlign w:val="center"/>
          </w:tcPr>
          <w:p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rsidR="00352834" w:rsidRPr="0056332A" w:rsidRDefault="00352834" w:rsidP="00DA197E">
            <w:pPr>
              <w:pStyle w:val="Tabletext"/>
              <w:tabs>
                <w:tab w:val="left" w:pos="851"/>
              </w:tabs>
              <w:spacing w:line="360" w:lineRule="auto"/>
              <w:jc w:val="left"/>
              <w:rPr>
                <w:rFonts w:ascii="Arial" w:hAnsi="Arial" w:cs="Arial"/>
                <w:sz w:val="20"/>
              </w:rPr>
            </w:pPr>
          </w:p>
        </w:tc>
      </w:tr>
    </w:tbl>
    <w:p w:rsidR="00211C1F" w:rsidRPr="0056332A" w:rsidRDefault="00211C1F">
      <w:pPr>
        <w:pStyle w:val="Tabletext"/>
        <w:tabs>
          <w:tab w:val="left" w:pos="851"/>
        </w:tabs>
        <w:spacing w:line="360" w:lineRule="auto"/>
        <w:ind w:left="851" w:hanging="851"/>
        <w:rPr>
          <w:rFonts w:ascii="Arial" w:hAnsi="Arial" w:cs="Arial"/>
          <w:sz w:val="20"/>
        </w:rPr>
      </w:pPr>
    </w:p>
    <w:bookmarkEnd w:id="50"/>
    <w:p w:rsidR="00211C1F" w:rsidRPr="0056332A" w:rsidRDefault="00211C1F">
      <w:pPr>
        <w:pStyle w:val="Tabletext"/>
        <w:tabs>
          <w:tab w:val="left" w:pos="851"/>
        </w:tabs>
        <w:spacing w:line="360" w:lineRule="auto"/>
        <w:ind w:left="851" w:hanging="851"/>
        <w:rPr>
          <w:rFonts w:ascii="Arial" w:hAnsi="Arial" w:cs="Arial"/>
          <w:sz w:val="20"/>
        </w:rPr>
      </w:pPr>
    </w:p>
    <w:bookmarkEnd w:id="51"/>
    <w:p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C8F" w:rsidRDefault="006D1C8F">
      <w:r>
        <w:separator/>
      </w:r>
    </w:p>
    <w:p w:rsidR="006D1C8F" w:rsidRDefault="006D1C8F"/>
  </w:endnote>
  <w:endnote w:type="continuationSeparator" w:id="0">
    <w:p w:rsidR="006D1C8F" w:rsidRDefault="006D1C8F">
      <w:r>
        <w:continuationSeparator/>
      </w:r>
    </w:p>
    <w:p w:rsidR="006D1C8F" w:rsidRDefault="006D1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2EE" w:rsidRDefault="000A12EE"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0A12EE" w:rsidRDefault="000A12EE"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0A12EE" w:rsidRPr="00487022" w:rsidTr="007D7EDE">
      <w:trPr>
        <w:trHeight w:val="182"/>
        <w:jc w:val="center"/>
      </w:trPr>
      <w:tc>
        <w:tcPr>
          <w:tcW w:w="3373" w:type="dxa"/>
        </w:tcPr>
        <w:p w:rsidR="000A12EE" w:rsidRPr="00BE7548" w:rsidRDefault="000A12EE"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0A12EE" w:rsidRPr="00487022" w:rsidRDefault="000A12EE"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0A12EE" w:rsidRPr="00487022" w:rsidRDefault="000A12EE"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rsidR="000A12EE" w:rsidRDefault="000A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C8F" w:rsidRDefault="006D1C8F">
      <w:r>
        <w:separator/>
      </w:r>
    </w:p>
    <w:p w:rsidR="006D1C8F" w:rsidRDefault="006D1C8F"/>
  </w:footnote>
  <w:footnote w:type="continuationSeparator" w:id="0">
    <w:p w:rsidR="006D1C8F" w:rsidRDefault="006D1C8F">
      <w:r>
        <w:continuationSeparator/>
      </w:r>
    </w:p>
    <w:p w:rsidR="006D1C8F" w:rsidRDefault="006D1C8F"/>
  </w:footnote>
  <w:footnote w:id="1">
    <w:p w:rsidR="000A12EE" w:rsidRDefault="000A12EE"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0A12EE" w:rsidRDefault="000A12EE" w:rsidP="00120C89">
      <w:pPr>
        <w:pStyle w:val="FootnoteText"/>
      </w:pPr>
    </w:p>
    <w:p w:rsidR="000A12EE" w:rsidRDefault="000A12EE" w:rsidP="00120C89">
      <w:pPr>
        <w:pStyle w:val="FootnoteText"/>
      </w:pPr>
    </w:p>
  </w:footnote>
  <w:footnote w:id="2">
    <w:p w:rsidR="000A12EE" w:rsidRPr="00612AD4" w:rsidRDefault="000A12EE"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2EE" w:rsidRDefault="000A12EE" w:rsidP="00B66761">
    <w:pPr>
      <w:pStyle w:val="Header"/>
      <w:jc w:val="center"/>
      <w:rPr>
        <w:rFonts w:cs="Arial"/>
        <w:b/>
        <w:caps/>
        <w:sz w:val="16"/>
        <w:szCs w:val="16"/>
      </w:rPr>
    </w:pPr>
    <w:r>
      <w:rPr>
        <w:rFonts w:cs="Arial"/>
        <w:b/>
        <w:caps/>
        <w:sz w:val="16"/>
        <w:szCs w:val="16"/>
      </w:rPr>
      <w:t>confidential</w:t>
    </w:r>
  </w:p>
  <w:p w:rsidR="000A12EE" w:rsidRDefault="000A12EE"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6520"/>
    <w:rsid w:val="00067312"/>
    <w:rsid w:val="0007038F"/>
    <w:rsid w:val="00070EAB"/>
    <w:rsid w:val="0007123C"/>
    <w:rsid w:val="000715ED"/>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66A3"/>
    <w:rsid w:val="00096A0A"/>
    <w:rsid w:val="000971BE"/>
    <w:rsid w:val="000971E8"/>
    <w:rsid w:val="000A0D60"/>
    <w:rsid w:val="000A12EE"/>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1AFC"/>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6E9D"/>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0AC"/>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862"/>
    <w:rsid w:val="00260C98"/>
    <w:rsid w:val="00260E17"/>
    <w:rsid w:val="00261380"/>
    <w:rsid w:val="00261581"/>
    <w:rsid w:val="00263088"/>
    <w:rsid w:val="0026355C"/>
    <w:rsid w:val="00264185"/>
    <w:rsid w:val="0026455C"/>
    <w:rsid w:val="00264BD7"/>
    <w:rsid w:val="00264BED"/>
    <w:rsid w:val="0026645B"/>
    <w:rsid w:val="0026769B"/>
    <w:rsid w:val="002678BB"/>
    <w:rsid w:val="002707E0"/>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47E53"/>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40E"/>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07"/>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445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34"/>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285"/>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9B6"/>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950"/>
    <w:rsid w:val="005B3C59"/>
    <w:rsid w:val="005B3E6F"/>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18E9"/>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940"/>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68D"/>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367F"/>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1C8F"/>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9BC"/>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776F9"/>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53BE"/>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3EBB"/>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521"/>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2A0"/>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4976"/>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3CCB"/>
    <w:rsid w:val="00A14632"/>
    <w:rsid w:val="00A14E64"/>
    <w:rsid w:val="00A16323"/>
    <w:rsid w:val="00A169D7"/>
    <w:rsid w:val="00A209EC"/>
    <w:rsid w:val="00A21BA5"/>
    <w:rsid w:val="00A220C6"/>
    <w:rsid w:val="00A220DB"/>
    <w:rsid w:val="00A22498"/>
    <w:rsid w:val="00A23417"/>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1AA1"/>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2B5B"/>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8BA"/>
    <w:rsid w:val="00AE4BB0"/>
    <w:rsid w:val="00AE4D63"/>
    <w:rsid w:val="00AE4FAE"/>
    <w:rsid w:val="00AE5512"/>
    <w:rsid w:val="00AE5B22"/>
    <w:rsid w:val="00AE7099"/>
    <w:rsid w:val="00AF07F2"/>
    <w:rsid w:val="00AF12DA"/>
    <w:rsid w:val="00AF2C5F"/>
    <w:rsid w:val="00AF4125"/>
    <w:rsid w:val="00AF42D7"/>
    <w:rsid w:val="00AF4FB7"/>
    <w:rsid w:val="00AF57AD"/>
    <w:rsid w:val="00AF5E0C"/>
    <w:rsid w:val="00AF6B08"/>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478"/>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471E"/>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77E48"/>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1047"/>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77"/>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2FC2"/>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79FA"/>
    <w:rsid w:val="00D102CA"/>
    <w:rsid w:val="00D11643"/>
    <w:rsid w:val="00D11D71"/>
    <w:rsid w:val="00D11DFA"/>
    <w:rsid w:val="00D142FD"/>
    <w:rsid w:val="00D14875"/>
    <w:rsid w:val="00D14FAB"/>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5759"/>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48F"/>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878F8"/>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412"/>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574"/>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27136"/>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1876"/>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0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005"/>
    <w:rsid w:val="00FF04F6"/>
    <w:rsid w:val="00FF0F9E"/>
    <w:rsid w:val="00FF1A25"/>
    <w:rsid w:val="00FF263E"/>
    <w:rsid w:val="00FF3504"/>
    <w:rsid w:val="00FF3953"/>
    <w:rsid w:val="00FF46EE"/>
    <w:rsid w:val="00FF46F1"/>
    <w:rsid w:val="00FF4BF0"/>
    <w:rsid w:val="00FF4CC6"/>
    <w:rsid w:val="00FF51AB"/>
    <w:rsid w:val="00FF6252"/>
    <w:rsid w:val="00FF6994"/>
    <w:rsid w:val="00FF70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9BBB078"/>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ita.co.za"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uotations@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B71CE-38E9-4953-9EE4-8E9FC806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12112</Words>
  <Characters>69039</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80990</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Mapule Qhena</cp:lastModifiedBy>
  <cp:revision>2</cp:revision>
  <cp:lastPrinted>2021-04-09T10:54:00Z</cp:lastPrinted>
  <dcterms:created xsi:type="dcterms:W3CDTF">2022-06-20T07:43:00Z</dcterms:created>
  <dcterms:modified xsi:type="dcterms:W3CDTF">2022-06-20T07:43:00Z</dcterms:modified>
</cp:coreProperties>
</file>