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Date: 2023-</w:t>
      </w:r>
      <w:r w:rsidR="009B0884">
        <w:rPr>
          <w:rFonts w:ascii="Calibri" w:hAnsi="Calibri" w:cs="Calibri"/>
          <w:color w:val="000000"/>
          <w:sz w:val="24"/>
          <w:szCs w:val="24"/>
        </w:rPr>
        <w:t>11-28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>
        <w:rPr>
          <w:rFonts w:ascii="Calibri" w:hAnsi="Calibri" w:cs="Calibri"/>
          <w:color w:val="000000"/>
          <w:sz w:val="24"/>
          <w:szCs w:val="24"/>
        </w:rPr>
        <w:t>I</w:t>
      </w:r>
      <w:r w:rsidRPr="002411BE">
        <w:rPr>
          <w:rFonts w:ascii="Calibri" w:hAnsi="Calibri" w:cs="Calibri"/>
          <w:color w:val="000000"/>
          <w:sz w:val="24"/>
          <w:szCs w:val="24"/>
        </w:rPr>
        <w:t>TSC-</w:t>
      </w:r>
      <w:r w:rsidR="00C269B6">
        <w:t>083190</w:t>
      </w:r>
      <w:bookmarkStart w:id="0" w:name="_GoBack"/>
      <w:bookmarkEnd w:id="0"/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Pr="002411BE">
        <w:rPr>
          <w:lang w:val="en-US" w:eastAsia="en-ZA"/>
        </w:rPr>
        <w:t>@Aarc.agric.za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closing date: 2023-</w:t>
      </w:r>
      <w:r w:rsidR="009B0884">
        <w:rPr>
          <w:rFonts w:ascii="Calibri" w:hAnsi="Calibri" w:cs="Calibri"/>
          <w:color w:val="000000"/>
          <w:sz w:val="24"/>
          <w:szCs w:val="24"/>
        </w:rPr>
        <w:t>12-06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B0884" w:rsidRDefault="00D927CB" w:rsidP="009B0884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B0884">
        <w:rPr>
          <w:rFonts w:ascii="Arial" w:hAnsi="Arial" w:cs="Arial"/>
          <w:color w:val="000000" w:themeColor="text1"/>
          <w:lang w:val="en-US"/>
        </w:rPr>
        <w:t>ARC – Levubu Research Farm</w:t>
      </w:r>
    </w:p>
    <w:p w:rsidR="009B0884" w:rsidRDefault="009B0884" w:rsidP="009B0884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Main Street</w:t>
      </w:r>
    </w:p>
    <w:p w:rsidR="009B0884" w:rsidRDefault="009B0884" w:rsidP="009B0884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Next to the Post Office </w:t>
      </w:r>
    </w:p>
    <w:p w:rsidR="009B0884" w:rsidRDefault="009B0884" w:rsidP="009B088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Limpopo Province</w:t>
      </w:r>
    </w:p>
    <w:p w:rsidR="00062FE7" w:rsidRDefault="00062FE7" w:rsidP="009B0884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C269B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269B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Glyphosate 360SL X 40</w:t>
            </w:r>
          </w:p>
        </w:tc>
        <w:tc>
          <w:tcPr>
            <w:tcW w:w="1190" w:type="dxa"/>
          </w:tcPr>
          <w:p w:rsidR="007743FC" w:rsidRDefault="00C269B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B0884" w:rsidRDefault="00D927CB" w:rsidP="009B0884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B0884">
        <w:rPr>
          <w:rFonts w:ascii="Arial" w:hAnsi="Arial" w:cs="Arial"/>
          <w:color w:val="000000" w:themeColor="text1"/>
          <w:lang w:val="en-US"/>
        </w:rPr>
        <w:t>ARC – Levubu Research Farm</w:t>
      </w:r>
    </w:p>
    <w:p w:rsidR="009B0884" w:rsidRDefault="009B0884" w:rsidP="009B0884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Main Street</w:t>
      </w:r>
    </w:p>
    <w:p w:rsidR="009B0884" w:rsidRDefault="009B0884" w:rsidP="009B0884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Next to the Post Office </w:t>
      </w:r>
    </w:p>
    <w:p w:rsidR="009B0884" w:rsidRDefault="009B0884" w:rsidP="009B088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Limpopo Province</w:t>
      </w:r>
    </w:p>
    <w:p w:rsidR="0065002C" w:rsidRDefault="0065002C" w:rsidP="009B0884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0884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269B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C5095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3AF0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4EFD6-4F09-4965-B862-EC1F2772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2023-11-28T13:59:00Z</cp:lastPrinted>
  <dcterms:created xsi:type="dcterms:W3CDTF">2023-11-28T14:01:00Z</dcterms:created>
  <dcterms:modified xsi:type="dcterms:W3CDTF">2023-11-28T14:01:00Z</dcterms:modified>
</cp:coreProperties>
</file>