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9B0884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C269B6">
        <w:t>083190</w:t>
      </w:r>
      <w:bookmarkStart w:id="0" w:name="_GoBack"/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9B0884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9B0884" w:rsidRDefault="00D927CB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B0884">
        <w:rPr>
          <w:rFonts w:ascii="Arial" w:hAnsi="Arial" w:cs="Arial"/>
          <w:color w:val="000000" w:themeColor="text1"/>
          <w:lang w:val="en-US"/>
        </w:rPr>
        <w:t>ARC – Levubu Research Farm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Main Street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</w:t>
      </w:r>
    </w:p>
    <w:p w:rsidR="009B0884" w:rsidRDefault="009B0884" w:rsidP="009B08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Limpopo Province</w:t>
      </w:r>
    </w:p>
    <w:p w:rsidR="00062FE7" w:rsidRDefault="00062FE7" w:rsidP="009B0884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C269B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269B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Glyphosate 360SL X 40</w:t>
            </w:r>
          </w:p>
        </w:tc>
        <w:tc>
          <w:tcPr>
            <w:tcW w:w="1190" w:type="dxa"/>
          </w:tcPr>
          <w:p w:rsidR="007743FC" w:rsidRDefault="00C269B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9B0884" w:rsidRDefault="00D927CB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B0884">
        <w:rPr>
          <w:rFonts w:ascii="Arial" w:hAnsi="Arial" w:cs="Arial"/>
          <w:color w:val="000000" w:themeColor="text1"/>
          <w:lang w:val="en-US"/>
        </w:rPr>
        <w:t>ARC – Levubu Research Farm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Main Street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</w:t>
      </w:r>
    </w:p>
    <w:p w:rsidR="009B0884" w:rsidRDefault="009B0884" w:rsidP="009B08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Limpopo Province</w:t>
      </w:r>
    </w:p>
    <w:p w:rsidR="0065002C" w:rsidRDefault="0065002C" w:rsidP="009B0884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0884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269B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C5095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3AF0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4EFD6-4F09-4965-B862-EC1F2772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2023-11-28T13:59:00Z</cp:lastPrinted>
  <dcterms:created xsi:type="dcterms:W3CDTF">2023-11-28T14:01:00Z</dcterms:created>
  <dcterms:modified xsi:type="dcterms:W3CDTF">2023-11-28T14:01:00Z</dcterms:modified>
</cp:coreProperties>
</file>