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2C5FC282" w14:textId="51BE4D3A" w:rsidR="00F001AF" w:rsidRPr="00175176" w:rsidRDefault="00F001AF">
      <w:pPr>
        <w:rPr>
          <w:rFonts w:ascii="Arial" w:hAnsi="Arial" w:cs="Arial"/>
          <w:sz w:val="20"/>
          <w:szCs w:val="20"/>
        </w:rPr>
      </w:pPr>
    </w:p>
    <w:p w14:paraId="15041E2C" w14:textId="56044FBF" w:rsidR="00F001AF" w:rsidRPr="00EA1839" w:rsidRDefault="00F001AF">
      <w:pPr>
        <w:rPr>
          <w:rFonts w:ascii="Arial" w:hAnsi="Arial" w:cs="Arial"/>
          <w:sz w:val="22"/>
          <w:szCs w:val="22"/>
        </w:rPr>
      </w:pPr>
    </w:p>
    <w:p w14:paraId="5A0644DE" w14:textId="2466D9E6" w:rsidR="00F001AF" w:rsidRPr="000219C8" w:rsidRDefault="00300C39" w:rsidP="00580AF8">
      <w:pPr>
        <w:jc w:val="center"/>
        <w:rPr>
          <w:rFonts w:ascii="Arial Narrow" w:hAnsi="Arial Narrow" w:cs="Arial"/>
          <w:b/>
          <w:sz w:val="20"/>
          <w:szCs w:val="20"/>
        </w:rPr>
      </w:pPr>
      <w:r>
        <w:rPr>
          <w:rFonts w:ascii="Arial Narrow" w:hAnsi="Arial Narrow" w:cs="Arial"/>
          <w:b/>
          <w:sz w:val="20"/>
          <w:szCs w:val="20"/>
        </w:rPr>
        <w:t xml:space="preserve">         </w:t>
      </w:r>
      <w:r w:rsidR="006916BE" w:rsidRPr="000219C8">
        <w:rPr>
          <w:rFonts w:ascii="Arial Narrow" w:hAnsi="Arial Narrow" w:cs="Arial"/>
          <w:b/>
          <w:sz w:val="20"/>
          <w:szCs w:val="20"/>
        </w:rPr>
        <w:t xml:space="preserve">REQUEST FOR </w:t>
      </w:r>
      <w:r w:rsidR="00C03364" w:rsidRPr="000219C8">
        <w:rPr>
          <w:rFonts w:ascii="Arial Narrow" w:hAnsi="Arial Narrow" w:cs="Arial"/>
          <w:b/>
          <w:sz w:val="20"/>
          <w:szCs w:val="20"/>
        </w:rPr>
        <w:t>BIDS</w:t>
      </w:r>
    </w:p>
    <w:p w14:paraId="3D8CCC0B" w14:textId="18C22293" w:rsidR="00F001AF" w:rsidRDefault="00F001AF" w:rsidP="00580AF8">
      <w:pPr>
        <w:jc w:val="center"/>
        <w:rPr>
          <w:rFonts w:ascii="Arial Narrow" w:hAnsi="Arial Narrow" w:cs="Arial"/>
          <w:sz w:val="20"/>
          <w:szCs w:val="20"/>
        </w:rPr>
      </w:pPr>
    </w:p>
    <w:p w14:paraId="6AB528F5" w14:textId="42F12AC0" w:rsidR="00300C39" w:rsidRDefault="00300C39" w:rsidP="00580AF8">
      <w:pPr>
        <w:jc w:val="center"/>
        <w:rPr>
          <w:rFonts w:ascii="Arial Narrow" w:hAnsi="Arial Narrow" w:cs="Arial"/>
          <w:sz w:val="20"/>
          <w:szCs w:val="20"/>
        </w:rPr>
      </w:pPr>
    </w:p>
    <w:p w14:paraId="3901E93C" w14:textId="77777777" w:rsidR="00300C39" w:rsidRPr="000219C8" w:rsidRDefault="00300C39" w:rsidP="00580AF8">
      <w:pPr>
        <w:jc w:val="center"/>
        <w:rPr>
          <w:rFonts w:ascii="Arial Narrow" w:hAnsi="Arial Narrow" w:cs="Arial"/>
          <w:sz w:val="20"/>
          <w:szCs w:val="20"/>
        </w:rPr>
      </w:pPr>
    </w:p>
    <w:p w14:paraId="08F7698B" w14:textId="77777777" w:rsidR="00975CB2" w:rsidRPr="000219C8" w:rsidRDefault="00975CB2" w:rsidP="00975CB2">
      <w:pPr>
        <w:rPr>
          <w:rFonts w:ascii="Arial Narrow" w:hAnsi="Arial Narrow" w:cs="Arial"/>
          <w:sz w:val="20"/>
          <w:szCs w:val="20"/>
        </w:rPr>
      </w:pPr>
    </w:p>
    <w:p w14:paraId="1698B1B2" w14:textId="3B867886" w:rsidR="00975CB2" w:rsidRPr="000219C8" w:rsidRDefault="005575CE" w:rsidP="00975CB2">
      <w:pPr>
        <w:pStyle w:val="ListParagraph"/>
        <w:ind w:left="1080"/>
        <w:contextualSpacing/>
        <w:jc w:val="center"/>
        <w:rPr>
          <w:rFonts w:ascii="Arial Narrow" w:hAnsi="Arial Narrow" w:cs="Arial"/>
          <w:b/>
          <w:sz w:val="20"/>
          <w:szCs w:val="20"/>
        </w:rPr>
      </w:pPr>
      <w:r w:rsidRPr="000219C8">
        <w:rPr>
          <w:rFonts w:ascii="Arial Narrow" w:eastAsia="Calibri" w:hAnsi="Arial Narrow" w:cs="Arial"/>
          <w:b/>
          <w:sz w:val="20"/>
          <w:szCs w:val="20"/>
          <w:lang w:val="en-ZA"/>
        </w:rPr>
        <w:t xml:space="preserve"> APPOINTMENT </w:t>
      </w:r>
      <w:r w:rsidR="00780228" w:rsidRPr="000219C8">
        <w:rPr>
          <w:rFonts w:ascii="Arial Narrow" w:eastAsia="Calibri" w:hAnsi="Arial Narrow" w:cs="Arial"/>
          <w:b/>
          <w:sz w:val="20"/>
          <w:szCs w:val="20"/>
          <w:lang w:val="en-ZA"/>
        </w:rPr>
        <w:t xml:space="preserve">OF A SERVICE PROVIDER TO SUPPLY, SUPPORT </w:t>
      </w:r>
      <w:r w:rsidRPr="000219C8">
        <w:rPr>
          <w:rFonts w:ascii="Arial Narrow" w:eastAsia="Calibri" w:hAnsi="Arial Narrow" w:cs="Arial"/>
          <w:b/>
          <w:sz w:val="20"/>
          <w:szCs w:val="20"/>
          <w:lang w:val="en-ZA"/>
        </w:rPr>
        <w:t xml:space="preserve">AND </w:t>
      </w:r>
      <w:r w:rsidR="00780228" w:rsidRPr="000219C8">
        <w:rPr>
          <w:rFonts w:ascii="Arial Narrow" w:eastAsia="Calibri" w:hAnsi="Arial Narrow" w:cs="Arial"/>
          <w:b/>
          <w:sz w:val="20"/>
          <w:szCs w:val="20"/>
          <w:lang w:val="en-ZA"/>
        </w:rPr>
        <w:t xml:space="preserve">MAINTAIN THE NRCS ICT SECURITY </w:t>
      </w:r>
      <w:r w:rsidR="00902478" w:rsidRPr="000219C8">
        <w:rPr>
          <w:rFonts w:ascii="Arial Narrow" w:eastAsia="Calibri" w:hAnsi="Arial Narrow" w:cs="Arial"/>
          <w:b/>
          <w:sz w:val="20"/>
          <w:szCs w:val="20"/>
          <w:lang w:val="en-ZA"/>
        </w:rPr>
        <w:t xml:space="preserve">SERVICES </w:t>
      </w:r>
      <w:r w:rsidR="00780228" w:rsidRPr="000219C8">
        <w:rPr>
          <w:rFonts w:ascii="Arial Narrow" w:eastAsia="Calibri" w:hAnsi="Arial Narrow" w:cs="Arial"/>
          <w:b/>
          <w:sz w:val="20"/>
          <w:szCs w:val="20"/>
          <w:lang w:val="en-ZA"/>
        </w:rPr>
        <w:t xml:space="preserve">FOR A PERIOD OF 36 (THIRTY-SIX) - </w:t>
      </w:r>
      <w:r w:rsidRPr="000219C8">
        <w:rPr>
          <w:rFonts w:ascii="Arial Narrow" w:eastAsia="Calibri" w:hAnsi="Arial Narrow" w:cs="Arial"/>
          <w:b/>
          <w:sz w:val="20"/>
          <w:szCs w:val="20"/>
          <w:lang w:val="en-ZA"/>
        </w:rPr>
        <w:t>(NRCS 0</w:t>
      </w:r>
      <w:r w:rsidR="00780228" w:rsidRPr="000219C8">
        <w:rPr>
          <w:rFonts w:ascii="Arial Narrow" w:eastAsia="Calibri" w:hAnsi="Arial Narrow" w:cs="Arial"/>
          <w:b/>
          <w:sz w:val="20"/>
          <w:szCs w:val="20"/>
          <w:lang w:val="en-ZA"/>
        </w:rPr>
        <w:t>10</w:t>
      </w:r>
      <w:r w:rsidRPr="000219C8">
        <w:rPr>
          <w:rFonts w:ascii="Arial Narrow" w:eastAsia="Calibri" w:hAnsi="Arial Narrow" w:cs="Arial"/>
          <w:b/>
          <w:sz w:val="20"/>
          <w:szCs w:val="20"/>
          <w:lang w:val="en-ZA"/>
        </w:rPr>
        <w:t>-2022/2023)</w:t>
      </w:r>
    </w:p>
    <w:p w14:paraId="5D7CA234" w14:textId="77777777" w:rsidR="00F001AF" w:rsidRPr="000219C8" w:rsidRDefault="00F001AF" w:rsidP="00580AF8">
      <w:pPr>
        <w:jc w:val="center"/>
        <w:rPr>
          <w:rFonts w:ascii="Arial Narrow" w:hAnsi="Arial Narrow" w:cs="Arial"/>
          <w:b/>
          <w:sz w:val="20"/>
          <w:szCs w:val="20"/>
        </w:rPr>
      </w:pPr>
    </w:p>
    <w:p w14:paraId="635B3A30" w14:textId="195D6257" w:rsidR="00580AF8" w:rsidRDefault="00580AF8" w:rsidP="00580AF8">
      <w:pPr>
        <w:pStyle w:val="ListParagraph"/>
        <w:ind w:left="1080"/>
        <w:contextualSpacing/>
        <w:jc w:val="center"/>
        <w:rPr>
          <w:rFonts w:ascii="Arial Narrow" w:eastAsia="Calibri" w:hAnsi="Arial Narrow" w:cs="Arial"/>
          <w:b/>
          <w:sz w:val="20"/>
          <w:szCs w:val="20"/>
          <w:lang w:val="en-ZA"/>
        </w:rPr>
      </w:pPr>
    </w:p>
    <w:p w14:paraId="2E925848" w14:textId="77777777" w:rsidR="00300C39" w:rsidRPr="000219C8" w:rsidRDefault="00300C39" w:rsidP="00580AF8">
      <w:pPr>
        <w:pStyle w:val="ListParagraph"/>
        <w:ind w:left="1080"/>
        <w:contextualSpacing/>
        <w:jc w:val="center"/>
        <w:rPr>
          <w:rFonts w:ascii="Arial Narrow" w:eastAsia="Calibri" w:hAnsi="Arial Narrow" w:cs="Arial"/>
          <w:b/>
          <w:sz w:val="20"/>
          <w:szCs w:val="20"/>
          <w:lang w:val="en-ZA"/>
        </w:rPr>
      </w:pPr>
    </w:p>
    <w:p w14:paraId="38A49F43" w14:textId="77777777" w:rsidR="00ED235B" w:rsidRPr="000219C8" w:rsidRDefault="00ED235B" w:rsidP="00ED235B">
      <w:pPr>
        <w:tabs>
          <w:tab w:val="left" w:pos="-1440"/>
        </w:tabs>
        <w:ind w:right="-851"/>
        <w:jc w:val="center"/>
        <w:rPr>
          <w:rFonts w:ascii="Arial Narrow" w:hAnsi="Arial Narrow" w:cs="Arial"/>
          <w:b/>
          <w:sz w:val="20"/>
          <w:szCs w:val="20"/>
        </w:rPr>
      </w:pPr>
    </w:p>
    <w:p w14:paraId="7C397D5F" w14:textId="3D9C2D4E" w:rsidR="00ED235B" w:rsidRPr="000219C8" w:rsidRDefault="009F0798" w:rsidP="00902478">
      <w:pPr>
        <w:jc w:val="center"/>
        <w:rPr>
          <w:rFonts w:ascii="Arial Narrow" w:hAnsi="Arial Narrow" w:cs="Arial"/>
          <w:b/>
          <w:sz w:val="20"/>
          <w:szCs w:val="20"/>
        </w:rPr>
      </w:pPr>
      <w:r w:rsidRPr="000219C8">
        <w:rPr>
          <w:rFonts w:ascii="Arial Narrow" w:hAnsi="Arial Narrow" w:cs="Arial"/>
          <w:b/>
          <w:sz w:val="20"/>
          <w:szCs w:val="20"/>
        </w:rPr>
        <w:t xml:space="preserve">NON </w:t>
      </w:r>
      <w:r w:rsidR="00ED235B" w:rsidRPr="000219C8">
        <w:rPr>
          <w:rFonts w:ascii="Arial Narrow" w:hAnsi="Arial Narrow" w:cs="Arial"/>
          <w:b/>
          <w:sz w:val="20"/>
          <w:szCs w:val="20"/>
        </w:rPr>
        <w:t xml:space="preserve">COMPULSORY BRIEFING SESSION TO BE HELD ONLINE ON </w:t>
      </w:r>
      <w:r w:rsidR="00837316">
        <w:rPr>
          <w:rFonts w:ascii="Arial Narrow" w:hAnsi="Arial Narrow" w:cs="Arial"/>
          <w:b/>
          <w:sz w:val="20"/>
          <w:szCs w:val="20"/>
        </w:rPr>
        <w:t>02 DECEMBER</w:t>
      </w:r>
      <w:r w:rsidR="000672E3" w:rsidRPr="000219C8">
        <w:rPr>
          <w:rFonts w:ascii="Arial Narrow" w:hAnsi="Arial Narrow" w:cs="Arial"/>
          <w:b/>
          <w:sz w:val="20"/>
          <w:szCs w:val="20"/>
        </w:rPr>
        <w:t xml:space="preserve"> </w:t>
      </w:r>
      <w:r w:rsidR="00902478" w:rsidRPr="000219C8">
        <w:rPr>
          <w:rFonts w:ascii="Arial Narrow" w:hAnsi="Arial Narrow" w:cs="Arial"/>
          <w:b/>
          <w:sz w:val="20"/>
          <w:szCs w:val="20"/>
        </w:rPr>
        <w:t>2022 @ 10:30AM</w:t>
      </w:r>
      <w:r w:rsidR="00ED235B" w:rsidRPr="000219C8">
        <w:rPr>
          <w:rFonts w:ascii="Arial Narrow" w:hAnsi="Arial Narrow" w:cs="Arial"/>
          <w:b/>
          <w:sz w:val="20"/>
          <w:szCs w:val="20"/>
        </w:rPr>
        <w:t xml:space="preserve">- </w:t>
      </w:r>
      <w:r w:rsidR="00ED235B" w:rsidRPr="000219C8">
        <w:rPr>
          <w:rFonts w:ascii="Arial Narrow" w:hAnsi="Arial Narrow" w:cs="Arial"/>
          <w:b/>
          <w:color w:val="000000"/>
          <w:sz w:val="20"/>
          <w:szCs w:val="20"/>
        </w:rPr>
        <w:t xml:space="preserve">BIDDERS INTERESTED IN JOINING THE SESSION SHOULD SEND THEIR EMAIL ADDRESS TO </w:t>
      </w:r>
      <w:hyperlink r:id="rId9" w:history="1">
        <w:r w:rsidR="00ED235B" w:rsidRPr="000219C8">
          <w:rPr>
            <w:rStyle w:val="Hyperlink"/>
            <w:rFonts w:ascii="Arial Narrow" w:hAnsi="Arial Narrow" w:cs="Arial"/>
            <w:b/>
            <w:sz w:val="20"/>
            <w:szCs w:val="20"/>
          </w:rPr>
          <w:t>AMBITION.MANABILE@NRCS.ORG.ZA</w:t>
        </w:r>
      </w:hyperlink>
      <w:r w:rsidR="00ED235B" w:rsidRPr="000219C8">
        <w:rPr>
          <w:rStyle w:val="Hyperlink"/>
          <w:rFonts w:ascii="Arial Narrow" w:hAnsi="Arial Narrow" w:cs="Arial"/>
          <w:b/>
          <w:sz w:val="20"/>
          <w:szCs w:val="20"/>
        </w:rPr>
        <w:t xml:space="preserve"> </w:t>
      </w:r>
      <w:r w:rsidR="00ED235B" w:rsidRPr="000219C8">
        <w:rPr>
          <w:rStyle w:val="Hyperlink"/>
          <w:rFonts w:ascii="Arial Narrow" w:hAnsi="Arial Narrow" w:cs="Arial"/>
          <w:b/>
          <w:color w:val="auto"/>
          <w:sz w:val="20"/>
          <w:szCs w:val="20"/>
          <w:u w:val="none"/>
        </w:rPr>
        <w:t xml:space="preserve"> BEFORE </w:t>
      </w:r>
      <w:r w:rsidR="00837316">
        <w:rPr>
          <w:rStyle w:val="Hyperlink"/>
          <w:rFonts w:ascii="Arial Narrow" w:hAnsi="Arial Narrow" w:cs="Arial"/>
          <w:b/>
          <w:color w:val="auto"/>
          <w:sz w:val="20"/>
          <w:szCs w:val="20"/>
          <w:u w:val="none"/>
        </w:rPr>
        <w:t>01 DECEMBER 2022</w:t>
      </w:r>
      <w:r w:rsidR="00902478" w:rsidRPr="000219C8">
        <w:rPr>
          <w:rStyle w:val="Hyperlink"/>
          <w:rFonts w:ascii="Arial Narrow" w:hAnsi="Arial Narrow" w:cs="Arial"/>
          <w:b/>
          <w:color w:val="auto"/>
          <w:sz w:val="20"/>
          <w:szCs w:val="20"/>
          <w:u w:val="none"/>
        </w:rPr>
        <w:t xml:space="preserve">  @</w:t>
      </w:r>
      <w:r w:rsidR="00ED235B" w:rsidRPr="000219C8">
        <w:rPr>
          <w:rStyle w:val="Hyperlink"/>
          <w:rFonts w:ascii="Arial Narrow" w:hAnsi="Arial Narrow" w:cs="Arial"/>
          <w:b/>
          <w:color w:val="auto"/>
          <w:sz w:val="20"/>
          <w:szCs w:val="20"/>
          <w:u w:val="none"/>
        </w:rPr>
        <w:t xml:space="preserve">15:00 FOR LOGISTICS PURPOSES </w:t>
      </w:r>
    </w:p>
    <w:p w14:paraId="448B989A" w14:textId="77777777" w:rsidR="00ED235B" w:rsidRPr="000219C8" w:rsidRDefault="00ED235B" w:rsidP="00ED235B">
      <w:pPr>
        <w:pStyle w:val="ListParagraph"/>
        <w:ind w:left="1080"/>
        <w:contextualSpacing/>
        <w:jc w:val="center"/>
        <w:rPr>
          <w:rFonts w:ascii="Arial Narrow" w:eastAsia="Calibri" w:hAnsi="Arial Narrow" w:cs="Arial"/>
          <w:b/>
          <w:sz w:val="20"/>
          <w:szCs w:val="20"/>
          <w:lang w:val="en-ZA"/>
        </w:rPr>
      </w:pPr>
    </w:p>
    <w:p w14:paraId="1A89EF0E" w14:textId="3F51903B" w:rsidR="00ED235B" w:rsidRDefault="00ED235B" w:rsidP="00ED235B">
      <w:pPr>
        <w:contextualSpacing/>
        <w:rPr>
          <w:rFonts w:ascii="Arial Narrow" w:eastAsia="Calibri" w:hAnsi="Arial Narrow" w:cs="Arial"/>
          <w:b/>
          <w:sz w:val="20"/>
          <w:szCs w:val="20"/>
          <w:lang w:val="en-ZA"/>
        </w:rPr>
      </w:pPr>
    </w:p>
    <w:p w14:paraId="37170B9D" w14:textId="77777777" w:rsidR="00300C39" w:rsidRPr="000219C8" w:rsidRDefault="00300C39" w:rsidP="00ED235B">
      <w:pPr>
        <w:contextualSpacing/>
        <w:rPr>
          <w:rFonts w:ascii="Arial Narrow" w:eastAsia="Calibri" w:hAnsi="Arial Narrow" w:cs="Arial"/>
          <w:b/>
          <w:sz w:val="20"/>
          <w:szCs w:val="20"/>
          <w:lang w:val="en-ZA"/>
        </w:rPr>
      </w:pPr>
    </w:p>
    <w:p w14:paraId="2AE9CE09" w14:textId="77777777" w:rsidR="00576960" w:rsidRPr="000219C8" w:rsidRDefault="00576960" w:rsidP="00580AF8">
      <w:pPr>
        <w:pStyle w:val="ListParagraph"/>
        <w:ind w:left="1080"/>
        <w:contextualSpacing/>
        <w:jc w:val="center"/>
        <w:rPr>
          <w:rFonts w:ascii="Arial Narrow" w:eastAsia="Calibri" w:hAnsi="Arial Narrow" w:cs="Arial"/>
          <w:b/>
          <w:sz w:val="20"/>
          <w:szCs w:val="20"/>
          <w:lang w:val="en-ZA"/>
        </w:rPr>
      </w:pPr>
    </w:p>
    <w:p w14:paraId="0B23A2D4" w14:textId="4E3B4D63" w:rsidR="00D54BDA" w:rsidRPr="00300C39" w:rsidRDefault="003B25CF" w:rsidP="00300C39">
      <w:pPr>
        <w:pStyle w:val="ListParagraph"/>
        <w:ind w:left="1080"/>
        <w:contextualSpacing/>
        <w:jc w:val="center"/>
        <w:rPr>
          <w:rFonts w:ascii="Arial Narrow" w:eastAsia="Calibri" w:hAnsi="Arial Narrow" w:cs="Arial"/>
          <w:b/>
          <w:sz w:val="20"/>
          <w:szCs w:val="20"/>
          <w:lang w:val="en-ZA"/>
        </w:rPr>
        <w:sectPr w:rsidR="00D54BDA" w:rsidRPr="00300C39" w:rsidSect="00300C39">
          <w:footerReference w:type="default" r:id="rId10"/>
          <w:pgSz w:w="16840" w:h="11907" w:orient="landscape"/>
          <w:pgMar w:top="1440" w:right="1440" w:bottom="1440" w:left="1440" w:header="709" w:footer="709" w:gutter="0"/>
          <w:cols w:space="720"/>
          <w:docGrid w:linePitch="326"/>
        </w:sectPr>
      </w:pPr>
      <w:r w:rsidRPr="000219C8">
        <w:rPr>
          <w:rFonts w:ascii="Arial Narrow" w:eastAsia="Calibri" w:hAnsi="Arial Narrow" w:cs="Arial"/>
          <w:b/>
          <w:sz w:val="20"/>
          <w:szCs w:val="20"/>
          <w:lang w:val="en-ZA"/>
        </w:rPr>
        <w:t xml:space="preserve">CLOSING DATE AND TIME: </w:t>
      </w:r>
      <w:r w:rsidR="00837316">
        <w:rPr>
          <w:rFonts w:ascii="Arial Narrow" w:eastAsia="Calibri" w:hAnsi="Arial Narrow" w:cs="Arial"/>
          <w:b/>
          <w:sz w:val="20"/>
          <w:szCs w:val="20"/>
          <w:lang w:val="en-ZA"/>
        </w:rPr>
        <w:t>19 DECEMBER</w:t>
      </w:r>
      <w:r w:rsidR="000672E3" w:rsidRPr="000219C8">
        <w:rPr>
          <w:rFonts w:ascii="Arial Narrow" w:eastAsia="Calibri" w:hAnsi="Arial Narrow" w:cs="Arial"/>
          <w:b/>
          <w:sz w:val="20"/>
          <w:szCs w:val="20"/>
          <w:lang w:val="en-ZA"/>
        </w:rPr>
        <w:t xml:space="preserve"> </w:t>
      </w:r>
      <w:r w:rsidR="00580AF8" w:rsidRPr="000219C8">
        <w:rPr>
          <w:rFonts w:ascii="Arial Narrow" w:eastAsia="Calibri" w:hAnsi="Arial Narrow" w:cs="Arial"/>
          <w:b/>
          <w:sz w:val="20"/>
          <w:szCs w:val="20"/>
          <w:lang w:val="en-ZA"/>
        </w:rPr>
        <w:t>202</w:t>
      </w:r>
      <w:r w:rsidR="00697CF7" w:rsidRPr="000219C8">
        <w:rPr>
          <w:rFonts w:ascii="Arial Narrow" w:eastAsia="Calibri" w:hAnsi="Arial Narrow" w:cs="Arial"/>
          <w:b/>
          <w:sz w:val="20"/>
          <w:szCs w:val="20"/>
          <w:lang w:val="en-ZA"/>
        </w:rPr>
        <w:t>2</w:t>
      </w:r>
      <w:r w:rsidR="00300C39">
        <w:rPr>
          <w:rFonts w:ascii="Arial Narrow" w:eastAsia="Calibri" w:hAnsi="Arial Narrow" w:cs="Arial"/>
          <w:b/>
          <w:sz w:val="20"/>
          <w:szCs w:val="20"/>
          <w:lang w:val="en-ZA"/>
        </w:rPr>
        <w:t xml:space="preserve"> AT 11H0</w:t>
      </w:r>
    </w:p>
    <w:p w14:paraId="712A6093" w14:textId="74C2EA8D"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300C39">
        <w:rPr>
          <w:rFonts w:ascii="Arial Narrow" w:hAnsi="Arial Narrow" w:cs="Arial"/>
          <w:b/>
          <w:sz w:val="20"/>
          <w:szCs w:val="20"/>
        </w:rPr>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50C27D9D"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0219C8">
        <w:rPr>
          <w:rFonts w:ascii="Arial Narrow" w:hAnsi="Arial Narrow" w:cs="Arial"/>
          <w:b/>
          <w:sz w:val="20"/>
          <w:szCs w:val="20"/>
        </w:rPr>
        <w:t>……………</w:t>
      </w:r>
      <w:r w:rsidR="00580AF8">
        <w:rPr>
          <w:rFonts w:ascii="Arial Narrow" w:hAnsi="Arial Narrow" w:cs="Arial"/>
          <w:b/>
          <w:sz w:val="20"/>
          <w:szCs w:val="20"/>
        </w:rPr>
        <w:t>……………………………</w:t>
      </w:r>
      <w:r>
        <w:rPr>
          <w:rFonts w:ascii="Arial Narrow" w:hAnsi="Arial Narrow" w:cs="Arial"/>
          <w:b/>
          <w:sz w:val="20"/>
          <w:szCs w:val="20"/>
        </w:rPr>
        <w:t>…………………………………………</w:t>
      </w:r>
      <w:r w:rsidR="00A32C2E">
        <w:rPr>
          <w:rFonts w:ascii="Arial Narrow" w:hAnsi="Arial Narrow" w:cs="Arial"/>
          <w:b/>
          <w:sz w:val="20"/>
          <w:szCs w:val="20"/>
        </w:rPr>
        <w:t>…………</w:t>
      </w:r>
      <w:r w:rsidR="00300C39">
        <w:rPr>
          <w:rFonts w:ascii="Arial Narrow" w:hAnsi="Arial Narrow" w:cs="Arial"/>
          <w:b/>
          <w:sz w:val="20"/>
          <w:szCs w:val="20"/>
        </w:rPr>
        <w:t>……………………………………………………………</w:t>
      </w:r>
      <w:r w:rsidR="000219C8">
        <w:rPr>
          <w:rFonts w:ascii="Arial Narrow" w:hAnsi="Arial Narrow" w:cs="Arial"/>
          <w:b/>
          <w:sz w:val="20"/>
          <w:szCs w:val="20"/>
        </w:rPr>
        <w:t>.</w:t>
      </w:r>
      <w:r w:rsidR="00A32C2E">
        <w:rPr>
          <w:rFonts w:ascii="Arial Narrow" w:hAnsi="Arial Narrow" w:cs="Arial"/>
          <w:b/>
          <w:sz w:val="20"/>
          <w:szCs w:val="20"/>
        </w:rPr>
        <w:t>……….</w:t>
      </w:r>
      <w:r>
        <w:rPr>
          <w:rFonts w:ascii="Arial Narrow" w:hAnsi="Arial Narrow" w:cs="Arial"/>
          <w:b/>
          <w:sz w:val="20"/>
          <w:szCs w:val="20"/>
        </w:rPr>
        <w:t>.4</w:t>
      </w:r>
    </w:p>
    <w:p w14:paraId="13EC2944" w14:textId="68170181" w:rsidR="00294A84" w:rsidRDefault="00EA1839" w:rsidP="00300C39">
      <w:pPr>
        <w:pStyle w:val="TOC1"/>
        <w:rPr>
          <w:rFonts w:asciiTheme="minorHAnsi" w:eastAsiaTheme="minorEastAsia" w:hAnsiTheme="minorHAnsi" w:cstheme="minorBidi"/>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sz w:val="22"/>
            <w:szCs w:val="22"/>
            <w:lang w:val="en-ZA" w:eastAsia="en-ZA"/>
          </w:rPr>
          <w:tab/>
        </w:r>
        <w:r w:rsidR="00294A84" w:rsidRPr="00604019">
          <w:rPr>
            <w:rStyle w:val="Hyperlink"/>
          </w:rPr>
          <w:t>PRICING SCHEDULE</w:t>
        </w:r>
        <w:r w:rsidR="00294A84">
          <w:rPr>
            <w:webHidden/>
          </w:rPr>
          <w:tab/>
        </w:r>
        <w:r w:rsidR="00300C39">
          <w:rPr>
            <w:webHidden/>
          </w:rPr>
          <w:t>………………………………………………………………………………………………………………………………………………………………………..</w:t>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3E6106D4" w:rsidR="00294A84" w:rsidRDefault="006D71FF" w:rsidP="00300C39">
      <w:pPr>
        <w:pStyle w:val="TOC1"/>
        <w:rPr>
          <w:rFonts w:asciiTheme="minorHAnsi" w:eastAsiaTheme="minorEastAsia" w:hAnsiTheme="minorHAnsi" w:cstheme="minorBidi"/>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sz w:val="22"/>
            <w:szCs w:val="22"/>
            <w:lang w:val="en-ZA" w:eastAsia="en-ZA"/>
          </w:rPr>
          <w:tab/>
        </w:r>
        <w:r w:rsidR="00294A84" w:rsidRPr="00604019">
          <w:rPr>
            <w:rStyle w:val="Hyperlink"/>
          </w:rPr>
          <w:t>DECLARATION OF INTEREST</w:t>
        </w:r>
        <w:r w:rsidR="00294A84">
          <w:rPr>
            <w:webHidden/>
          </w:rPr>
          <w:tab/>
        </w:r>
        <w:r w:rsidR="00300C39">
          <w:rPr>
            <w:webHidden/>
          </w:rPr>
          <w:t>…………………….</w:t>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rsidP="00300C39">
      <w:pPr>
        <w:pStyle w:val="TOC1"/>
        <w:rPr>
          <w:rFonts w:asciiTheme="minorHAnsi" w:eastAsiaTheme="minorEastAsia" w:hAnsiTheme="minorHAnsi" w:cstheme="minorBidi"/>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6D71FF" w:rsidP="00300C39">
      <w:pPr>
        <w:pStyle w:val="TOC1"/>
        <w:rPr>
          <w:rFonts w:asciiTheme="minorHAnsi" w:eastAsiaTheme="minorEastAsia" w:hAnsiTheme="minorHAnsi" w:cstheme="minorBidi"/>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6D71FF" w:rsidP="00300C39">
      <w:pPr>
        <w:pStyle w:val="TOC1"/>
        <w:rPr>
          <w:rFonts w:asciiTheme="minorHAnsi" w:eastAsiaTheme="minorEastAsia" w:hAnsiTheme="minorHAnsi" w:cstheme="minorBidi"/>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6D71FF" w:rsidP="00300C39">
      <w:pPr>
        <w:pStyle w:val="TOC1"/>
        <w:rPr>
          <w:rFonts w:asciiTheme="minorHAnsi" w:eastAsiaTheme="minorEastAsia" w:hAnsiTheme="minorHAnsi" w:cstheme="minorBidi"/>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6D71FF" w:rsidP="00300C39">
      <w:pPr>
        <w:pStyle w:val="TOC1"/>
        <w:rPr>
          <w:rFonts w:asciiTheme="minorHAnsi" w:eastAsiaTheme="minorEastAsia" w:hAnsiTheme="minorHAnsi" w:cstheme="minorBidi"/>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6D71FF" w:rsidP="00300C39">
      <w:pPr>
        <w:pStyle w:val="TOC1"/>
        <w:rPr>
          <w:rFonts w:asciiTheme="minorHAnsi" w:eastAsiaTheme="minorEastAsia" w:hAnsiTheme="minorHAnsi" w:cstheme="minorBidi"/>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6D71FF" w:rsidP="00300C39">
      <w:pPr>
        <w:pStyle w:val="TOC1"/>
        <w:rPr>
          <w:rFonts w:asciiTheme="minorHAnsi" w:eastAsiaTheme="minorEastAsia" w:hAnsiTheme="minorHAnsi" w:cstheme="minorBidi"/>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6D71FF" w:rsidP="00300C39">
      <w:pPr>
        <w:pStyle w:val="TOC1"/>
        <w:rPr>
          <w:rFonts w:asciiTheme="minorHAnsi" w:eastAsiaTheme="minorEastAsia" w:hAnsiTheme="minorHAnsi" w:cstheme="minorBidi"/>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27274BB1"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p>
    <w:p w14:paraId="3DD3C886" w14:textId="7C468F97" w:rsidR="0079659F" w:rsidRPr="0079659F" w:rsidRDefault="007720DC" w:rsidP="007720DC">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Pr>
          <w:rFonts w:ascii="Arial Narrow" w:hAnsi="Arial Narrow"/>
          <w:b/>
          <w:sz w:val="20"/>
          <w:szCs w:val="20"/>
          <w:lang w:val="en-GB"/>
        </w:rPr>
        <w:lastRenderedPageBreak/>
        <w:t xml:space="preserve">1                                                                                                                                                                    </w:t>
      </w:r>
      <w:r w:rsidR="0079659F" w:rsidRPr="0079659F">
        <w:rPr>
          <w:rFonts w:ascii="Arial Narrow" w:hAnsi="Arial Narrow"/>
          <w:b/>
          <w:sz w:val="20"/>
          <w:szCs w:val="20"/>
          <w:lang w:val="en-GB"/>
        </w:rPr>
        <w:t>PART A</w:t>
      </w:r>
    </w:p>
    <w:p w14:paraId="45957FDE" w14:textId="595A5D0B" w:rsidR="00580AF8" w:rsidRDefault="0079659F" w:rsidP="00181865">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09C80958" w14:textId="1BB97FDF" w:rsidR="00580AF8" w:rsidRPr="004A2DFC" w:rsidRDefault="00181865"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Pr>
          <w:rFonts w:ascii="Arial Narrow" w:hAnsi="Arial Narrow"/>
          <w:b/>
          <w:sz w:val="20"/>
          <w:szCs w:val="20"/>
          <w:lang w:val="en-GB"/>
        </w:rPr>
        <w:t xml:space="preserve">          </w:t>
      </w:r>
      <w:r w:rsidR="00580AF8" w:rsidRPr="004A2DFC">
        <w:rPr>
          <w:rFonts w:ascii="Arial Narrow" w:hAnsi="Arial Narrow" w:cs="Arial"/>
          <w:b/>
          <w:snapToGrid w:val="0"/>
          <w:sz w:val="20"/>
          <w:szCs w:val="20"/>
          <w:lang w:val="en-GB"/>
        </w:rPr>
        <w:t>SBD 1</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189"/>
        <w:gridCol w:w="29"/>
        <w:gridCol w:w="624"/>
        <w:gridCol w:w="453"/>
        <w:gridCol w:w="529"/>
        <w:gridCol w:w="578"/>
        <w:gridCol w:w="359"/>
        <w:gridCol w:w="436"/>
        <w:gridCol w:w="59"/>
        <w:gridCol w:w="441"/>
        <w:gridCol w:w="33"/>
        <w:gridCol w:w="447"/>
        <w:gridCol w:w="539"/>
        <w:gridCol w:w="17"/>
        <w:gridCol w:w="644"/>
        <w:gridCol w:w="501"/>
        <w:gridCol w:w="5516"/>
      </w:tblGrid>
      <w:tr w:rsidR="00580AF8" w:rsidRPr="004A2DFC" w14:paraId="5C78CB47" w14:textId="77777777" w:rsidTr="005635F4">
        <w:trPr>
          <w:trHeight w:val="228"/>
          <w:jc w:val="center"/>
        </w:trPr>
        <w:tc>
          <w:tcPr>
            <w:tcW w:w="13887"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580AF8" w:rsidRPr="004A2DFC" w14:paraId="3C111CFF" w14:textId="77777777" w:rsidTr="005635F4">
        <w:trPr>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14:paraId="700ECB53" w14:textId="2306D251" w:rsidR="00580AF8" w:rsidRPr="00AD47AB" w:rsidRDefault="00580AF8" w:rsidP="00D3403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CD5540">
              <w:rPr>
                <w:rFonts w:ascii="Arial Narrow" w:hAnsi="Arial Narrow"/>
                <w:b/>
                <w:sz w:val="20"/>
                <w:lang w:val="en-GB" w:eastAsia="en-ZA"/>
              </w:rPr>
              <w:t>0</w:t>
            </w:r>
            <w:r w:rsidR="00D3403C">
              <w:rPr>
                <w:rFonts w:ascii="Arial Narrow" w:hAnsi="Arial Narrow"/>
                <w:b/>
                <w:sz w:val="20"/>
                <w:lang w:val="en-GB" w:eastAsia="en-ZA"/>
              </w:rPr>
              <w:t>10</w:t>
            </w:r>
            <w:r w:rsidR="00CD5540">
              <w:rPr>
                <w:rFonts w:ascii="Arial Narrow" w:hAnsi="Arial Narrow"/>
                <w:b/>
                <w:sz w:val="20"/>
                <w:lang w:val="en-GB" w:eastAsia="en-ZA"/>
              </w:rPr>
              <w:t>-2022/2023</w:t>
            </w:r>
          </w:p>
        </w:tc>
        <w:tc>
          <w:tcPr>
            <w:tcW w:w="1560"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5A3D43"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5A3D43">
              <w:rPr>
                <w:rFonts w:ascii="Arial Narrow" w:hAnsi="Arial Narrow"/>
                <w:b/>
                <w:sz w:val="20"/>
                <w:lang w:val="en-GB" w:eastAsia="en-ZA"/>
              </w:rPr>
              <w:t>CLOSING DATE:</w:t>
            </w:r>
          </w:p>
        </w:tc>
        <w:tc>
          <w:tcPr>
            <w:tcW w:w="1775" w:type="dxa"/>
            <w:gridSpan w:val="6"/>
            <w:tcBorders>
              <w:top w:val="single" w:sz="4" w:space="0" w:color="auto"/>
              <w:left w:val="single" w:sz="4" w:space="0" w:color="auto"/>
              <w:bottom w:val="single" w:sz="4" w:space="0" w:color="auto"/>
              <w:right w:val="single" w:sz="4" w:space="0" w:color="auto"/>
            </w:tcBorders>
            <w:vAlign w:val="bottom"/>
            <w:hideMark/>
          </w:tcPr>
          <w:p w14:paraId="14E4F9B6" w14:textId="05B2B9BF" w:rsidR="00580AF8" w:rsidRPr="005A3D43" w:rsidRDefault="00837316" w:rsidP="0027728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 xml:space="preserve">19 DECEMBER </w:t>
            </w:r>
            <w:r w:rsidR="00580AF8" w:rsidRPr="005A3D43">
              <w:rPr>
                <w:rFonts w:ascii="Arial Narrow" w:hAnsi="Arial Narrow"/>
                <w:b/>
                <w:sz w:val="20"/>
                <w:lang w:val="en-GB" w:eastAsia="en-ZA"/>
              </w:rPr>
              <w:t>202</w:t>
            </w:r>
            <w:r w:rsidR="00697CF7" w:rsidRPr="005A3D43">
              <w:rPr>
                <w:rFonts w:ascii="Arial Narrow" w:hAnsi="Arial Narrow"/>
                <w:b/>
                <w:sz w:val="20"/>
                <w:lang w:val="en-GB" w:eastAsia="en-ZA"/>
              </w:rPr>
              <w:t>2</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5516"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5635F4">
        <w:trPr>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12394" w:type="dxa"/>
            <w:gridSpan w:val="17"/>
            <w:tcBorders>
              <w:top w:val="single" w:sz="4" w:space="0" w:color="auto"/>
              <w:left w:val="single" w:sz="4" w:space="0" w:color="auto"/>
              <w:bottom w:val="single" w:sz="4" w:space="0" w:color="auto"/>
              <w:right w:val="single" w:sz="4" w:space="0" w:color="auto"/>
            </w:tcBorders>
            <w:vAlign w:val="bottom"/>
            <w:hideMark/>
          </w:tcPr>
          <w:p w14:paraId="662786EA" w14:textId="04641CFE" w:rsidR="00580AF8" w:rsidRPr="00D3403C" w:rsidRDefault="00D3403C" w:rsidP="00D3403C">
            <w:pPr>
              <w:contextualSpacing/>
              <w:jc w:val="both"/>
              <w:rPr>
                <w:rFonts w:ascii="Arial Narrow" w:hAnsi="Arial Narrow" w:cs="Arial"/>
                <w:b/>
                <w:sz w:val="20"/>
                <w:szCs w:val="20"/>
              </w:rPr>
            </w:pPr>
            <w:r w:rsidRPr="00D3403C">
              <w:rPr>
                <w:rFonts w:ascii="Arial Narrow" w:eastAsia="Calibri" w:hAnsi="Arial Narrow" w:cs="Arial"/>
                <w:b/>
                <w:sz w:val="20"/>
                <w:szCs w:val="20"/>
                <w:lang w:val="en-ZA"/>
              </w:rPr>
              <w:t xml:space="preserve">APPOINTMENT OF A SERVICE PROVIDER TO SUPPLY, SUPPORT AND MAINTAIN THE NRCS ICT SECURITY </w:t>
            </w:r>
            <w:r w:rsidR="00181865">
              <w:rPr>
                <w:rFonts w:ascii="Arial Narrow" w:eastAsia="Calibri" w:hAnsi="Arial Narrow" w:cs="Arial"/>
                <w:b/>
                <w:sz w:val="20"/>
                <w:szCs w:val="20"/>
                <w:lang w:val="en-ZA"/>
              </w:rPr>
              <w:t xml:space="preserve">SERVICES </w:t>
            </w:r>
            <w:r w:rsidRPr="00D3403C">
              <w:rPr>
                <w:rFonts w:ascii="Arial Narrow" w:eastAsia="Calibri" w:hAnsi="Arial Narrow" w:cs="Arial"/>
                <w:b/>
                <w:sz w:val="20"/>
                <w:szCs w:val="20"/>
                <w:lang w:val="en-ZA"/>
              </w:rPr>
              <w:t>F</w:t>
            </w:r>
            <w:r>
              <w:rPr>
                <w:rFonts w:ascii="Arial Narrow" w:eastAsia="Calibri" w:hAnsi="Arial Narrow" w:cs="Arial"/>
                <w:b/>
                <w:sz w:val="20"/>
                <w:szCs w:val="20"/>
                <w:lang w:val="en-ZA"/>
              </w:rPr>
              <w:t xml:space="preserve">OR A PERIOD OF 36 (THIRTY-SIX) </w:t>
            </w:r>
          </w:p>
        </w:tc>
      </w:tr>
      <w:tr w:rsidR="00580AF8" w:rsidRPr="004A2DFC" w14:paraId="257C73E8" w14:textId="77777777" w:rsidTr="005635F4">
        <w:trPr>
          <w:trHeight w:val="228"/>
          <w:jc w:val="center"/>
        </w:trPr>
        <w:tc>
          <w:tcPr>
            <w:tcW w:w="13887"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635F4">
        <w:trPr>
          <w:trHeight w:val="228"/>
          <w:jc w:val="center"/>
        </w:trPr>
        <w:tc>
          <w:tcPr>
            <w:tcW w:w="5254" w:type="dxa"/>
            <w:gridSpan w:val="8"/>
            <w:tcBorders>
              <w:top w:val="single" w:sz="4" w:space="0" w:color="auto"/>
              <w:left w:val="nil"/>
              <w:bottom w:val="single" w:sz="4" w:space="0" w:color="auto"/>
              <w:right w:val="nil"/>
            </w:tcBorders>
            <w:vAlign w:val="bottom"/>
          </w:tcPr>
          <w:p w14:paraId="23FFE688" w14:textId="3A12003C"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8138"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635F4">
        <w:trPr>
          <w:trHeight w:val="281"/>
          <w:jc w:val="center"/>
        </w:trPr>
        <w:tc>
          <w:tcPr>
            <w:tcW w:w="13887" w:type="dxa"/>
            <w:gridSpan w:val="18"/>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635F4">
        <w:trPr>
          <w:trHeight w:val="278"/>
          <w:jc w:val="center"/>
        </w:trPr>
        <w:tc>
          <w:tcPr>
            <w:tcW w:w="13887" w:type="dxa"/>
            <w:gridSpan w:val="18"/>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635F4">
        <w:trPr>
          <w:trHeight w:val="278"/>
          <w:jc w:val="center"/>
        </w:trPr>
        <w:tc>
          <w:tcPr>
            <w:tcW w:w="13887" w:type="dxa"/>
            <w:gridSpan w:val="18"/>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635F4">
        <w:trPr>
          <w:trHeight w:val="278"/>
          <w:jc w:val="center"/>
        </w:trPr>
        <w:tc>
          <w:tcPr>
            <w:tcW w:w="13887" w:type="dxa"/>
            <w:gridSpan w:val="18"/>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635F4">
        <w:trPr>
          <w:trHeight w:val="228"/>
          <w:jc w:val="center"/>
        </w:trPr>
        <w:tc>
          <w:tcPr>
            <w:tcW w:w="13887"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C0719B">
            <w:pPr>
              <w:tabs>
                <w:tab w:val="left" w:pos="720"/>
                <w:tab w:val="left" w:pos="1134"/>
                <w:tab w:val="left" w:pos="1944"/>
                <w:tab w:val="left" w:pos="3384"/>
                <w:tab w:val="left" w:pos="3744"/>
                <w:tab w:val="left" w:pos="4644"/>
                <w:tab w:val="left" w:pos="5760"/>
                <w:tab w:val="left" w:pos="7920"/>
              </w:tabs>
              <w:ind w:left="140"/>
              <w:jc w:val="both"/>
              <w:rPr>
                <w:rFonts w:ascii="Arial Narrow" w:hAnsi="Arial Narrow"/>
                <w:sz w:val="20"/>
                <w:lang w:val="en-GB" w:eastAsia="en-ZA"/>
              </w:rPr>
            </w:pPr>
            <w:r w:rsidRPr="004A2DFC">
              <w:rPr>
                <w:rFonts w:ascii="Arial Narrow" w:hAnsi="Arial Narrow"/>
                <w:sz w:val="20"/>
                <w:lang w:val="en-GB" w:eastAsia="en-ZA"/>
              </w:rPr>
              <w:t>POSTAL ADDRESS</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C2DCD17"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6661"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9B25B9B"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6661"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7DA2EDF"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6678"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422E38E9"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6678"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635F4">
        <w:trPr>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635F4">
        <w:trPr>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AN ACCOUNTING OFFICER AS CONTEMPLATED IN THE </w:t>
            </w:r>
            <w:r w:rsidRPr="004A2DFC">
              <w:rPr>
                <w:rFonts w:ascii="Arial Narrow" w:hAnsi="Arial Narrow"/>
                <w:sz w:val="20"/>
                <w:lang w:val="en-ZA" w:eastAsia="en-ZA"/>
              </w:rPr>
              <w:lastRenderedPageBreak/>
              <w:t>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lastRenderedPageBreak/>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10099"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635F4">
        <w:trPr>
          <w:trHeight w:val="298"/>
          <w:jc w:val="center"/>
        </w:trPr>
        <w:tc>
          <w:tcPr>
            <w:tcW w:w="2682" w:type="dxa"/>
            <w:gridSpan w:val="2"/>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10099"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635F4">
        <w:trPr>
          <w:trHeight w:val="56"/>
          <w:jc w:val="center"/>
        </w:trPr>
        <w:tc>
          <w:tcPr>
            <w:tcW w:w="2682" w:type="dxa"/>
            <w:gridSpan w:val="2"/>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6D71FF">
              <w:rPr>
                <w:rFonts w:ascii="Arial Narrow" w:hAnsi="Arial Narrow"/>
                <w:sz w:val="20"/>
                <w:lang w:val="en-GB" w:eastAsia="en-ZA"/>
              </w:rPr>
            </w:r>
            <w:r w:rsidR="006D71FF">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10099"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635F4">
        <w:trPr>
          <w:trHeight w:val="257"/>
          <w:jc w:val="center"/>
        </w:trPr>
        <w:tc>
          <w:tcPr>
            <w:tcW w:w="2682" w:type="dxa"/>
            <w:gridSpan w:val="2"/>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10099"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635F4">
        <w:trPr>
          <w:trHeight w:val="242"/>
          <w:jc w:val="center"/>
        </w:trPr>
        <w:tc>
          <w:tcPr>
            <w:tcW w:w="13887"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580AF8" w:rsidRPr="004A2DFC" w14:paraId="510F5090" w14:textId="77777777" w:rsidTr="005635F4">
        <w:trPr>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6D71FF">
              <w:rPr>
                <w:rFonts w:ascii="Arial Narrow" w:hAnsi="Arial Narrow"/>
                <w:sz w:val="20"/>
                <w:szCs w:val="20"/>
                <w:lang w:val="en-GB" w:eastAsia="en-ZA"/>
              </w:rPr>
            </w:r>
            <w:r w:rsidR="006D71FF">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6D71FF">
              <w:rPr>
                <w:rFonts w:ascii="Arial Narrow" w:hAnsi="Arial Narrow"/>
                <w:sz w:val="20"/>
                <w:szCs w:val="20"/>
                <w:lang w:val="en-GB" w:eastAsia="en-ZA"/>
              </w:rPr>
            </w:r>
            <w:r w:rsidR="006D71FF">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6017"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6D71FF">
              <w:rPr>
                <w:rFonts w:ascii="Arial Narrow" w:hAnsi="Arial Narrow"/>
                <w:sz w:val="20"/>
                <w:szCs w:val="20"/>
                <w:lang w:val="en-GB" w:eastAsia="en-ZA"/>
              </w:rPr>
            </w:r>
            <w:r w:rsidR="006D71FF">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6D71FF">
              <w:rPr>
                <w:rFonts w:ascii="Arial Narrow" w:hAnsi="Arial Narrow"/>
                <w:sz w:val="20"/>
                <w:szCs w:val="20"/>
                <w:lang w:val="en-GB" w:eastAsia="en-ZA"/>
              </w:rPr>
            </w:r>
            <w:r w:rsidR="006D71FF">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580AF8" w:rsidRPr="004A2DFC" w14:paraId="4C0EFD8A" w14:textId="77777777" w:rsidTr="005635F4">
        <w:trPr>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6017"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11176"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4ABE6C7C"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6017"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635F4">
        <w:trPr>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8633"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580AF8" w:rsidRPr="004A2DFC" w14:paraId="0452121A"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6017" w:type="dxa"/>
            <w:gridSpan w:val="2"/>
            <w:tcBorders>
              <w:top w:val="single" w:sz="4" w:space="0" w:color="auto"/>
              <w:left w:val="single" w:sz="4" w:space="0" w:color="auto"/>
              <w:bottom w:val="single" w:sz="4" w:space="0" w:color="auto"/>
              <w:right w:val="single" w:sz="4" w:space="0" w:color="auto"/>
            </w:tcBorders>
            <w:vAlign w:val="bottom"/>
            <w:hideMark/>
          </w:tcPr>
          <w:p w14:paraId="44EE4822" w14:textId="28726145"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Oupa Kgasago </w:t>
            </w:r>
            <w:r w:rsidR="005C71AF">
              <w:rPr>
                <w:rFonts w:ascii="Arial Narrow" w:hAnsi="Arial Narrow"/>
                <w:sz w:val="20"/>
                <w:szCs w:val="20"/>
                <w:lang w:val="en-GB" w:eastAsia="en-ZA"/>
              </w:rPr>
              <w:t xml:space="preserve"> </w:t>
            </w:r>
            <w:r w:rsidR="00501C52" w:rsidRPr="00080A98">
              <w:rPr>
                <w:rFonts w:ascii="Arial Narrow" w:hAnsi="Arial Narrow"/>
                <w:sz w:val="20"/>
                <w:szCs w:val="20"/>
                <w:lang w:val="en-GB" w:eastAsia="en-ZA"/>
              </w:rPr>
              <w:t xml:space="preserve"> </w:t>
            </w:r>
            <w:r w:rsidR="00580AF8" w:rsidRPr="00080A98">
              <w:rPr>
                <w:rFonts w:ascii="Arial Narrow" w:hAnsi="Arial Narrow"/>
                <w:sz w:val="20"/>
                <w:szCs w:val="20"/>
                <w:lang w:val="en-GB" w:eastAsia="en-ZA"/>
              </w:rPr>
              <w:t xml:space="preserve">   </w:t>
            </w:r>
          </w:p>
        </w:tc>
      </w:tr>
      <w:tr w:rsidR="00580AF8" w:rsidRPr="004A2DFC" w14:paraId="5BC3F679"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6017" w:type="dxa"/>
            <w:gridSpan w:val="2"/>
            <w:tcBorders>
              <w:top w:val="single" w:sz="4" w:space="0" w:color="auto"/>
              <w:left w:val="single" w:sz="4" w:space="0" w:color="auto"/>
              <w:bottom w:val="single" w:sz="4" w:space="0" w:color="auto"/>
              <w:right w:val="single" w:sz="4" w:space="0" w:color="auto"/>
            </w:tcBorders>
            <w:vAlign w:val="bottom"/>
            <w:hideMark/>
          </w:tcPr>
          <w:p w14:paraId="5AAA8BD9" w14:textId="31EA6637" w:rsidR="00580AF8" w:rsidRPr="00080A98" w:rsidRDefault="004279BC"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cs="Arial"/>
                <w:sz w:val="20"/>
                <w:szCs w:val="20"/>
              </w:rPr>
              <w:t>012-482-8710</w:t>
            </w:r>
          </w:p>
        </w:tc>
      </w:tr>
      <w:tr w:rsidR="00580AF8" w:rsidRPr="004A2DFC" w14:paraId="1B9AFF46"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8BA8E48" w:rsidR="00580AF8" w:rsidRPr="00080A98" w:rsidRDefault="00080A9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6017"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580AF8" w:rsidRPr="004A2DFC" w14:paraId="2CE78F6B"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6017" w:type="dxa"/>
            <w:gridSpan w:val="2"/>
            <w:tcBorders>
              <w:top w:val="single" w:sz="4" w:space="0" w:color="auto"/>
              <w:left w:val="single" w:sz="4" w:space="0" w:color="auto"/>
              <w:bottom w:val="single" w:sz="4" w:space="0" w:color="auto"/>
              <w:right w:val="single" w:sz="4" w:space="0" w:color="auto"/>
            </w:tcBorders>
            <w:vAlign w:val="bottom"/>
            <w:hideMark/>
          </w:tcPr>
          <w:p w14:paraId="38F51306" w14:textId="642F6A2F" w:rsidR="00580AF8" w:rsidRPr="00080A98" w:rsidRDefault="006D71FF" w:rsidP="004279BC">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1" w:history="1">
              <w:r w:rsidR="004279BC" w:rsidRPr="002D53DC">
                <w:rPr>
                  <w:rStyle w:val="Hyperlink"/>
                  <w:rFonts w:ascii="Arial Narrow" w:hAnsi="Arial Narrow"/>
                  <w:sz w:val="20"/>
                  <w:szCs w:val="20"/>
                  <w:lang w:val="en-GB" w:eastAsia="en-ZA"/>
                </w:rPr>
                <w:t>oupa.kgosago@nrcs.org.za</w:t>
              </w:r>
            </w:hyperlink>
            <w:r w:rsidR="005C71AF">
              <w:rPr>
                <w:rFonts w:ascii="Arial Narrow" w:hAnsi="Arial Narrow"/>
                <w:sz w:val="20"/>
                <w:szCs w:val="20"/>
                <w:lang w:val="en-GB" w:eastAsia="en-ZA"/>
              </w:rPr>
              <w:t xml:space="preserve"> </w:t>
            </w:r>
          </w:p>
        </w:tc>
      </w:tr>
      <w:tr w:rsidR="00580AF8" w:rsidRPr="004A2DFC" w14:paraId="30DDAB8C" w14:textId="77777777" w:rsidTr="005635F4">
        <w:trPr>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0A097AD9" w:rsidR="00580AF8" w:rsidRPr="00080A98" w:rsidRDefault="006D71FF"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2"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8633"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374BA812"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lastRenderedPageBreak/>
        <w:t>PART B</w:t>
      </w:r>
    </w:p>
    <w:p w14:paraId="731A1955" w14:textId="21EE5BED" w:rsidR="0079659F" w:rsidRPr="00181865" w:rsidRDefault="0079659F" w:rsidP="00181865">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3"/>
      </w:tblGrid>
      <w:tr w:rsidR="0079659F" w:rsidRPr="0079659F" w14:paraId="11085A57" w14:textId="77777777" w:rsidTr="005635F4">
        <w:tc>
          <w:tcPr>
            <w:tcW w:w="14033" w:type="dxa"/>
            <w:shd w:val="clear" w:color="auto" w:fill="DDD9C3"/>
          </w:tcPr>
          <w:p w14:paraId="4B4AD634" w14:textId="77777777" w:rsidR="0079659F" w:rsidRPr="0079659F" w:rsidRDefault="0079659F" w:rsidP="003A1AC7">
            <w:pPr>
              <w:widowControl w:val="0"/>
              <w:numPr>
                <w:ilvl w:val="0"/>
                <w:numId w:val="20"/>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5635F4">
        <w:trPr>
          <w:trHeight w:val="1212"/>
        </w:trPr>
        <w:tc>
          <w:tcPr>
            <w:tcW w:w="14033" w:type="dxa"/>
            <w:shd w:val="clear" w:color="auto" w:fill="auto"/>
          </w:tcPr>
          <w:p w14:paraId="087E8018"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3A1AC7">
            <w:pPr>
              <w:widowControl w:val="0"/>
              <w:numPr>
                <w:ilvl w:val="1"/>
                <w:numId w:val="21"/>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5635F4">
        <w:tc>
          <w:tcPr>
            <w:tcW w:w="14033" w:type="dxa"/>
            <w:shd w:val="clear" w:color="auto" w:fill="DDD9C3"/>
          </w:tcPr>
          <w:p w14:paraId="3E02BE40" w14:textId="77777777" w:rsidR="0079659F" w:rsidRPr="0079659F" w:rsidRDefault="0079659F" w:rsidP="003A1AC7">
            <w:pPr>
              <w:widowControl w:val="0"/>
              <w:numPr>
                <w:ilvl w:val="0"/>
                <w:numId w:val="20"/>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5635F4">
        <w:tc>
          <w:tcPr>
            <w:tcW w:w="14033" w:type="dxa"/>
            <w:shd w:val="clear" w:color="auto" w:fill="FFFFFF"/>
          </w:tcPr>
          <w:p w14:paraId="3D95F41C"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3"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3A1AC7">
            <w:pPr>
              <w:widowControl w:val="0"/>
              <w:numPr>
                <w:ilvl w:val="0"/>
                <w:numId w:val="19"/>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3465173F" w14:textId="2910A574" w:rsidR="0079659F" w:rsidRPr="0079659F" w:rsidRDefault="0079659F" w:rsidP="00181865">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3CE9F470" w14:textId="7055E249" w:rsidR="0036067E" w:rsidRPr="0079659F" w:rsidRDefault="0079659F" w:rsidP="0036067E">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403F11D2" w14:textId="29D70554" w:rsidR="003C4D2F" w:rsidRDefault="0079659F" w:rsidP="00181865">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38F43644" w14:textId="0BD2A4E0" w:rsidR="0036067E" w:rsidRDefault="0036067E" w:rsidP="00181865">
      <w:pPr>
        <w:autoSpaceDE w:val="0"/>
        <w:autoSpaceDN w:val="0"/>
        <w:adjustRightInd w:val="0"/>
        <w:ind w:left="720" w:hanging="720"/>
        <w:rPr>
          <w:rFonts w:ascii="Arial Narrow" w:hAnsi="Arial Narrow"/>
          <w:sz w:val="20"/>
          <w:szCs w:val="20"/>
        </w:rPr>
      </w:pPr>
    </w:p>
    <w:p w14:paraId="2B0BD482" w14:textId="7FE43C5D" w:rsidR="0036067E" w:rsidRDefault="0036067E" w:rsidP="00181865">
      <w:pPr>
        <w:autoSpaceDE w:val="0"/>
        <w:autoSpaceDN w:val="0"/>
        <w:adjustRightInd w:val="0"/>
        <w:ind w:left="720" w:hanging="720"/>
        <w:rPr>
          <w:rFonts w:ascii="Arial Narrow" w:hAnsi="Arial Narrow"/>
          <w:sz w:val="20"/>
          <w:szCs w:val="20"/>
        </w:rPr>
      </w:pPr>
    </w:p>
    <w:p w14:paraId="71ECC460" w14:textId="23369C2D" w:rsidR="0036067E" w:rsidRDefault="0036067E" w:rsidP="00181865">
      <w:pPr>
        <w:autoSpaceDE w:val="0"/>
        <w:autoSpaceDN w:val="0"/>
        <w:adjustRightInd w:val="0"/>
        <w:ind w:left="720" w:hanging="720"/>
        <w:rPr>
          <w:rFonts w:ascii="Arial Narrow" w:hAnsi="Arial Narrow"/>
          <w:sz w:val="20"/>
          <w:szCs w:val="20"/>
        </w:rPr>
      </w:pPr>
    </w:p>
    <w:p w14:paraId="01122339" w14:textId="77777777" w:rsidR="0036067E" w:rsidRPr="00181865" w:rsidRDefault="0036067E" w:rsidP="00181865">
      <w:pPr>
        <w:autoSpaceDE w:val="0"/>
        <w:autoSpaceDN w:val="0"/>
        <w:adjustRightInd w:val="0"/>
        <w:ind w:left="720" w:hanging="720"/>
        <w:rPr>
          <w:rFonts w:ascii="Arial Narrow" w:hAnsi="Arial Narrow"/>
          <w:sz w:val="20"/>
          <w:szCs w:val="20"/>
        </w:rPr>
      </w:pPr>
    </w:p>
    <w:p w14:paraId="4E9B85B9" w14:textId="6B209E60" w:rsidR="00F56A4D" w:rsidRPr="00C12F0F" w:rsidRDefault="00EA7384" w:rsidP="003A1AC7">
      <w:pPr>
        <w:pStyle w:val="Heading1"/>
        <w:numPr>
          <w:ilvl w:val="0"/>
          <w:numId w:val="10"/>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662B778F" w:rsidR="00844A8E" w:rsidRDefault="00844A8E" w:rsidP="0036067E">
      <w:pPr>
        <w:pStyle w:val="Heading1"/>
        <w:numPr>
          <w:ilvl w:val="0"/>
          <w:numId w:val="0"/>
        </w:numPr>
        <w:spacing w:before="0" w:after="0"/>
        <w:rPr>
          <w:rFonts w:ascii="Arial Narrow" w:hAnsi="Arial Narrow"/>
          <w:sz w:val="20"/>
          <w:szCs w:val="20"/>
        </w:rPr>
      </w:pPr>
      <w:r w:rsidRPr="00844A8E">
        <w:rPr>
          <w:rFonts w:ascii="Arial" w:hAnsi="Arial"/>
          <w:szCs w:val="20"/>
        </w:rPr>
        <w:tab/>
      </w:r>
    </w:p>
    <w:p w14:paraId="419A212A" w14:textId="2FDDF004" w:rsidR="00020F58" w:rsidRPr="00020F58" w:rsidRDefault="00083AD4" w:rsidP="0036067E">
      <w:pPr>
        <w:tabs>
          <w:tab w:val="left" w:pos="851"/>
        </w:tabs>
        <w:jc w:val="center"/>
        <w:rPr>
          <w:rFonts w:ascii="Arial Narrow" w:hAnsi="Arial Narrow"/>
          <w:b/>
          <w:sz w:val="20"/>
          <w:szCs w:val="20"/>
        </w:rPr>
      </w:pPr>
      <w:r>
        <w:rPr>
          <w:rFonts w:ascii="Arial Narrow" w:hAnsi="Arial Narrow"/>
          <w:b/>
          <w:sz w:val="20"/>
          <w:szCs w:val="20"/>
        </w:rPr>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5794500F" w14:textId="317CDDD4" w:rsidR="00C6266D" w:rsidRPr="00E72D27" w:rsidRDefault="00C6266D" w:rsidP="0036067E">
      <w:pPr>
        <w:ind w:left="1440" w:hanging="1014"/>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6FD03B58" w14:textId="77777777" w:rsidR="00C6266D" w:rsidRPr="00EA571D" w:rsidRDefault="00C6266D" w:rsidP="0036067E">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tbl>
      <w:tblPr>
        <w:tblpPr w:leftFromText="180" w:rightFromText="180" w:vertAnchor="text" w:horzAnchor="page" w:tblpX="207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6"/>
      </w:tblGrid>
      <w:tr w:rsidR="00181865" w:rsidRPr="00844A8E" w14:paraId="6BCF70F1" w14:textId="77777777" w:rsidTr="0036067E">
        <w:trPr>
          <w:trHeight w:val="907"/>
        </w:trPr>
        <w:tc>
          <w:tcPr>
            <w:tcW w:w="13036" w:type="dxa"/>
            <w:vAlign w:val="center"/>
          </w:tcPr>
          <w:p w14:paraId="3C616B8F" w14:textId="77777777" w:rsidR="00181865" w:rsidRPr="00844A8E" w:rsidRDefault="00181865" w:rsidP="0036067E">
            <w:pPr>
              <w:rPr>
                <w:rFonts w:ascii="Arial Narrow" w:hAnsi="Arial Narrow"/>
                <w:sz w:val="20"/>
                <w:szCs w:val="20"/>
                <w:lang w:val="en-AU"/>
              </w:rPr>
            </w:pPr>
          </w:p>
          <w:p w14:paraId="006816E8" w14:textId="77777777" w:rsidR="00181865" w:rsidRPr="00844A8E" w:rsidRDefault="00181865" w:rsidP="0036067E">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Pr>
                <w:rFonts w:ascii="Arial Narrow" w:hAnsi="Arial Narrow"/>
                <w:b/>
                <w:sz w:val="20"/>
                <w:szCs w:val="20"/>
                <w:lang w:val="en-AU"/>
              </w:rPr>
              <w:t>010-2022/2023</w:t>
            </w:r>
          </w:p>
          <w:p w14:paraId="34438079" w14:textId="77777777" w:rsidR="00181865" w:rsidRPr="00844A8E" w:rsidRDefault="00181865" w:rsidP="0036067E">
            <w:pPr>
              <w:rPr>
                <w:rFonts w:ascii="Arial Narrow" w:hAnsi="Arial Narrow"/>
                <w:sz w:val="20"/>
                <w:szCs w:val="20"/>
                <w:lang w:val="en-AU"/>
              </w:rPr>
            </w:pPr>
          </w:p>
          <w:p w14:paraId="1CA472A9" w14:textId="0622693F" w:rsidR="00181865" w:rsidRPr="00844A8E" w:rsidRDefault="00181865" w:rsidP="00837316">
            <w:pPr>
              <w:rPr>
                <w:rFonts w:ascii="Arial Narrow" w:hAnsi="Arial Narrow"/>
                <w:sz w:val="20"/>
                <w:szCs w:val="20"/>
                <w:lang w:val="en-AU"/>
              </w:rPr>
            </w:pPr>
            <w:r w:rsidRPr="005A3D43">
              <w:rPr>
                <w:rFonts w:ascii="Arial Narrow" w:hAnsi="Arial Narrow"/>
                <w:sz w:val="20"/>
                <w:szCs w:val="20"/>
                <w:lang w:val="en-AU"/>
              </w:rPr>
              <w:t xml:space="preserve">Closing Time </w:t>
            </w:r>
            <w:r w:rsidRPr="005A3D43">
              <w:rPr>
                <w:rFonts w:ascii="Arial Narrow" w:hAnsi="Arial Narrow"/>
                <w:b/>
                <w:sz w:val="20"/>
                <w:szCs w:val="20"/>
                <w:lang w:val="en-AU"/>
              </w:rPr>
              <w:t>11:00</w:t>
            </w:r>
            <w:r w:rsidRPr="005A3D43">
              <w:rPr>
                <w:rFonts w:ascii="Arial Narrow" w:hAnsi="Arial Narrow"/>
                <w:sz w:val="20"/>
                <w:szCs w:val="20"/>
                <w:lang w:val="en-AU"/>
              </w:rPr>
              <w:t xml:space="preserve">                                               </w:t>
            </w:r>
            <w:r w:rsidRPr="005A3D43">
              <w:rPr>
                <w:rFonts w:ascii="Arial Narrow" w:hAnsi="Arial Narrow"/>
                <w:sz w:val="20"/>
                <w:szCs w:val="20"/>
                <w:lang w:val="en-AU"/>
              </w:rPr>
              <w:tab/>
            </w:r>
            <w:r w:rsidRPr="005A3D43">
              <w:rPr>
                <w:rFonts w:ascii="Arial Narrow" w:hAnsi="Arial Narrow"/>
                <w:sz w:val="20"/>
                <w:szCs w:val="20"/>
                <w:lang w:val="en-AU"/>
              </w:rPr>
              <w:tab/>
              <w:t xml:space="preserve">                Closing date:</w:t>
            </w:r>
            <w:r w:rsidR="00837316" w:rsidRPr="00837316">
              <w:rPr>
                <w:rFonts w:ascii="Arial Narrow" w:hAnsi="Arial Narrow"/>
                <w:b/>
                <w:sz w:val="20"/>
                <w:szCs w:val="20"/>
                <w:lang w:val="en-AU"/>
              </w:rPr>
              <w:t>19 DECEMBER</w:t>
            </w:r>
            <w:r>
              <w:rPr>
                <w:rFonts w:ascii="Arial Narrow" w:hAnsi="Arial Narrow"/>
                <w:b/>
                <w:sz w:val="20"/>
                <w:szCs w:val="20"/>
                <w:lang w:val="en-AU"/>
              </w:rPr>
              <w:t xml:space="preserve"> 2022</w:t>
            </w:r>
          </w:p>
        </w:tc>
      </w:tr>
    </w:tbl>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p w14:paraId="7F57DA79" w14:textId="77777777" w:rsidR="00C12F0F" w:rsidRPr="00844A8E" w:rsidRDefault="00C12F0F" w:rsidP="00C12F0F">
      <w:pPr>
        <w:rPr>
          <w:rFonts w:ascii="Arial Narrow" w:hAnsi="Arial Narrow"/>
          <w:sz w:val="20"/>
          <w:szCs w:val="20"/>
          <w:lang w:val="en-AU"/>
        </w:rPr>
      </w:pPr>
    </w:p>
    <w:p w14:paraId="3A41988E" w14:textId="77777777" w:rsidR="00181865" w:rsidRDefault="00181865" w:rsidP="00C12F0F">
      <w:pPr>
        <w:jc w:val="both"/>
        <w:rPr>
          <w:rFonts w:ascii="Arial Narrow" w:hAnsi="Arial Narrow"/>
          <w:sz w:val="20"/>
          <w:szCs w:val="20"/>
        </w:rPr>
      </w:pPr>
    </w:p>
    <w:p w14:paraId="18894EA3" w14:textId="77777777" w:rsidR="00181865" w:rsidRDefault="00181865" w:rsidP="00C12F0F">
      <w:pPr>
        <w:jc w:val="both"/>
        <w:rPr>
          <w:rFonts w:ascii="Arial Narrow" w:hAnsi="Arial Narrow"/>
          <w:sz w:val="20"/>
          <w:szCs w:val="20"/>
        </w:rPr>
      </w:pPr>
    </w:p>
    <w:p w14:paraId="502CB170" w14:textId="77777777" w:rsidR="00181865" w:rsidRDefault="00181865" w:rsidP="00C12F0F">
      <w:pPr>
        <w:jc w:val="both"/>
        <w:rPr>
          <w:rFonts w:ascii="Arial Narrow" w:hAnsi="Arial Narrow"/>
          <w:sz w:val="20"/>
          <w:szCs w:val="20"/>
        </w:rPr>
      </w:pPr>
    </w:p>
    <w:p w14:paraId="5BFCBC7B" w14:textId="77777777" w:rsidR="00181865" w:rsidRDefault="00181865" w:rsidP="00C12F0F">
      <w:pPr>
        <w:jc w:val="both"/>
        <w:rPr>
          <w:rFonts w:ascii="Arial Narrow" w:hAnsi="Arial Narrow"/>
          <w:sz w:val="20"/>
          <w:szCs w:val="20"/>
        </w:rPr>
      </w:pPr>
    </w:p>
    <w:p w14:paraId="68654386" w14:textId="4D38E05D" w:rsidR="00C12F0F" w:rsidRPr="00844A8E" w:rsidRDefault="00C12F0F" w:rsidP="0036067E">
      <w:pPr>
        <w:ind w:firstLine="426"/>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2515FD3B"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r w:rsidR="00181865">
        <w:rPr>
          <w:rFonts w:ascii="Arial" w:hAnsi="Arial"/>
          <w:sz w:val="20"/>
          <w:szCs w:val="20"/>
          <w:lang w:val="en-AU"/>
        </w:rPr>
        <w:t>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49AA98E1" w14:textId="37123B6B" w:rsidR="003B25CF" w:rsidRPr="00F507D9" w:rsidRDefault="00C12F0F" w:rsidP="00F507D9">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096AAA41" w14:textId="77777777" w:rsidR="008A7388" w:rsidRDefault="008A7388" w:rsidP="00C12F0F">
      <w:pPr>
        <w:jc w:val="both"/>
        <w:rPr>
          <w:rFonts w:ascii="Arial Narrow" w:hAnsi="Arial Narrow"/>
          <w:b/>
          <w:sz w:val="20"/>
          <w:szCs w:val="20"/>
        </w:rPr>
      </w:pPr>
    </w:p>
    <w:p w14:paraId="5B609864" w14:textId="77777777" w:rsidR="00975CB2" w:rsidRPr="00085E88" w:rsidRDefault="00975CB2" w:rsidP="00975CB2">
      <w:pPr>
        <w:jc w:val="both"/>
        <w:rPr>
          <w:rFonts w:ascii="Arial Narrow" w:hAnsi="Arial Narrow"/>
          <w:sz w:val="20"/>
          <w:szCs w:val="20"/>
          <w:lang w:val="en-AU"/>
        </w:rPr>
      </w:pPr>
      <w:r w:rsidRPr="00085E88">
        <w:rPr>
          <w:rFonts w:ascii="Arial Narrow" w:hAnsi="Arial Narrow"/>
          <w:b/>
          <w:sz w:val="20"/>
          <w:szCs w:val="20"/>
        </w:rPr>
        <w:t>NB: SERVICES PROVIDED MUST BE IN ACCORDANCE WITH THE TERMS OF REFERENCE / SPECIFICATIONS. BIDDERS ARE ALSO ADVISED TO INDICATE A TOTAL COST BREAKDOWN FOR THIS ASSIGNMENT.</w:t>
      </w:r>
    </w:p>
    <w:p w14:paraId="23C3107E" w14:textId="77777777" w:rsidR="00975CB2" w:rsidRPr="00085E88" w:rsidRDefault="00975CB2" w:rsidP="00975CB2">
      <w:pPr>
        <w:jc w:val="both"/>
        <w:rPr>
          <w:rFonts w:ascii="Arial Narrow" w:hAnsi="Arial Narrow"/>
          <w:sz w:val="20"/>
          <w:szCs w:val="20"/>
          <w:lang w:val="en-AU"/>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6095"/>
      </w:tblGrid>
      <w:tr w:rsidR="006E71BB" w:rsidRPr="004637D5" w14:paraId="00517717" w14:textId="77777777" w:rsidTr="0036067E">
        <w:trPr>
          <w:trHeight w:val="332"/>
        </w:trPr>
        <w:tc>
          <w:tcPr>
            <w:tcW w:w="2835" w:type="dxa"/>
          </w:tcPr>
          <w:p w14:paraId="4AFC1DB4" w14:textId="77777777" w:rsidR="006E71BB" w:rsidRPr="004637D5" w:rsidRDefault="006E71BB" w:rsidP="006C19AD">
            <w:pPr>
              <w:jc w:val="both"/>
              <w:rPr>
                <w:rFonts w:ascii="Arial Narrow" w:hAnsi="Arial Narrow" w:cs="Arial"/>
                <w:b/>
                <w:sz w:val="20"/>
                <w:szCs w:val="20"/>
              </w:rPr>
            </w:pPr>
            <w:r w:rsidRPr="004637D5">
              <w:rPr>
                <w:rFonts w:ascii="Arial Narrow" w:hAnsi="Arial Narrow" w:cs="Arial"/>
                <w:b/>
                <w:sz w:val="20"/>
                <w:szCs w:val="20"/>
              </w:rPr>
              <w:t>Description</w:t>
            </w:r>
          </w:p>
        </w:tc>
        <w:tc>
          <w:tcPr>
            <w:tcW w:w="3969" w:type="dxa"/>
          </w:tcPr>
          <w:p w14:paraId="450C5782" w14:textId="77777777" w:rsidR="006E71BB" w:rsidRPr="004637D5" w:rsidRDefault="006E71BB" w:rsidP="006C19AD">
            <w:pPr>
              <w:jc w:val="center"/>
              <w:rPr>
                <w:rFonts w:ascii="Arial Narrow" w:hAnsi="Arial Narrow" w:cs="Arial"/>
                <w:b/>
                <w:sz w:val="20"/>
                <w:szCs w:val="20"/>
              </w:rPr>
            </w:pPr>
            <w:r>
              <w:rPr>
                <w:rFonts w:ascii="Arial Narrow" w:hAnsi="Arial Narrow" w:cs="Arial"/>
                <w:b/>
                <w:sz w:val="20"/>
                <w:szCs w:val="20"/>
              </w:rPr>
              <w:t xml:space="preserve">Quantity </w:t>
            </w:r>
          </w:p>
        </w:tc>
        <w:tc>
          <w:tcPr>
            <w:tcW w:w="6095" w:type="dxa"/>
          </w:tcPr>
          <w:p w14:paraId="0585FD42" w14:textId="77777777" w:rsidR="006E71BB" w:rsidRPr="004637D5" w:rsidRDefault="006E71BB" w:rsidP="006C19AD">
            <w:pPr>
              <w:jc w:val="center"/>
              <w:rPr>
                <w:rFonts w:ascii="Arial Narrow" w:hAnsi="Arial Narrow" w:cs="Arial"/>
                <w:b/>
                <w:sz w:val="20"/>
                <w:szCs w:val="20"/>
              </w:rPr>
            </w:pPr>
            <w:r>
              <w:rPr>
                <w:rFonts w:ascii="Arial Narrow" w:hAnsi="Arial Narrow" w:cs="Arial"/>
                <w:b/>
                <w:sz w:val="20"/>
                <w:szCs w:val="20"/>
              </w:rPr>
              <w:t xml:space="preserve">Amount </w:t>
            </w:r>
          </w:p>
        </w:tc>
      </w:tr>
      <w:tr w:rsidR="006E71BB" w:rsidRPr="006C1B81" w14:paraId="1BAB9773" w14:textId="77777777" w:rsidTr="0036067E">
        <w:trPr>
          <w:trHeight w:val="314"/>
        </w:trPr>
        <w:tc>
          <w:tcPr>
            <w:tcW w:w="2835" w:type="dxa"/>
          </w:tcPr>
          <w:p w14:paraId="505263FA" w14:textId="77777777" w:rsidR="006E71BB" w:rsidRPr="00627072" w:rsidRDefault="006E71BB" w:rsidP="006C19AD">
            <w:pPr>
              <w:jc w:val="both"/>
              <w:rPr>
                <w:rFonts w:ascii="Arial Narrow" w:hAnsi="Arial Narrow" w:cs="Arial"/>
                <w:sz w:val="20"/>
                <w:szCs w:val="20"/>
              </w:rPr>
            </w:pPr>
            <w:r>
              <w:rPr>
                <w:rFonts w:ascii="Arial Narrow" w:hAnsi="Arial Narrow" w:cs="Arial"/>
                <w:sz w:val="20"/>
                <w:szCs w:val="20"/>
              </w:rPr>
              <w:t xml:space="preserve">Implementation Phase </w:t>
            </w:r>
          </w:p>
        </w:tc>
        <w:tc>
          <w:tcPr>
            <w:tcW w:w="3969" w:type="dxa"/>
            <w:shd w:val="clear" w:color="auto" w:fill="A6A6A6" w:themeFill="background1" w:themeFillShade="A6"/>
          </w:tcPr>
          <w:p w14:paraId="03D257A0" w14:textId="77777777" w:rsidR="006E71BB" w:rsidRPr="005A0364" w:rsidRDefault="006E71BB" w:rsidP="006C19AD">
            <w:pPr>
              <w:rPr>
                <w:rFonts w:ascii="Arial Narrow" w:hAnsi="Arial Narrow" w:cs="Arial"/>
                <w:color w:val="808080" w:themeColor="background1" w:themeShade="80"/>
                <w:sz w:val="20"/>
                <w:szCs w:val="20"/>
                <w:highlight w:val="yellow"/>
              </w:rPr>
            </w:pPr>
          </w:p>
        </w:tc>
        <w:tc>
          <w:tcPr>
            <w:tcW w:w="6095" w:type="dxa"/>
          </w:tcPr>
          <w:p w14:paraId="377842E8" w14:textId="77777777" w:rsidR="006E71BB" w:rsidRPr="005A0364" w:rsidRDefault="006E71BB" w:rsidP="006C19AD">
            <w:pPr>
              <w:jc w:val="both"/>
              <w:rPr>
                <w:rFonts w:ascii="Arial Narrow" w:hAnsi="Arial Narrow" w:cs="Arial"/>
                <w:sz w:val="20"/>
                <w:szCs w:val="20"/>
                <w:highlight w:val="yellow"/>
              </w:rPr>
            </w:pPr>
          </w:p>
        </w:tc>
      </w:tr>
      <w:tr w:rsidR="006E71BB" w:rsidRPr="006C1B81" w14:paraId="015866C4" w14:textId="77777777" w:rsidTr="0036067E">
        <w:trPr>
          <w:trHeight w:val="314"/>
        </w:trPr>
        <w:tc>
          <w:tcPr>
            <w:tcW w:w="2835" w:type="dxa"/>
          </w:tcPr>
          <w:p w14:paraId="20DDD01A" w14:textId="77777777" w:rsidR="006E71BB" w:rsidRPr="00672258" w:rsidRDefault="006E71BB" w:rsidP="006C19AD">
            <w:pPr>
              <w:jc w:val="both"/>
              <w:rPr>
                <w:rFonts w:ascii="Arial Narrow" w:hAnsi="Arial Narrow" w:cs="Arial"/>
                <w:sz w:val="20"/>
                <w:szCs w:val="20"/>
              </w:rPr>
            </w:pPr>
            <w:r w:rsidRPr="00672258">
              <w:rPr>
                <w:rFonts w:ascii="Arial Narrow" w:hAnsi="Arial Narrow" w:cs="Arial"/>
                <w:sz w:val="20"/>
                <w:szCs w:val="20"/>
              </w:rPr>
              <w:t xml:space="preserve">Training as per the scope of work </w:t>
            </w:r>
          </w:p>
        </w:tc>
        <w:tc>
          <w:tcPr>
            <w:tcW w:w="3969" w:type="dxa"/>
          </w:tcPr>
          <w:p w14:paraId="78852732" w14:textId="77777777" w:rsidR="006E71BB" w:rsidRPr="00672258" w:rsidRDefault="006E71BB" w:rsidP="006C19AD">
            <w:pPr>
              <w:rPr>
                <w:rFonts w:ascii="Arial Narrow" w:hAnsi="Arial Narrow" w:cs="Arial"/>
                <w:sz w:val="20"/>
                <w:szCs w:val="20"/>
              </w:rPr>
            </w:pPr>
            <w:r>
              <w:rPr>
                <w:rFonts w:ascii="Arial Narrow" w:hAnsi="Arial Narrow" w:cs="Arial"/>
                <w:sz w:val="20"/>
                <w:szCs w:val="20"/>
              </w:rPr>
              <w:t>X6 Super</w:t>
            </w:r>
            <w:r w:rsidRPr="00672258">
              <w:rPr>
                <w:rFonts w:ascii="Arial Narrow" w:hAnsi="Arial Narrow" w:cs="Arial"/>
                <w:sz w:val="20"/>
                <w:szCs w:val="20"/>
              </w:rPr>
              <w:t xml:space="preserve"> Users  </w:t>
            </w:r>
          </w:p>
        </w:tc>
        <w:tc>
          <w:tcPr>
            <w:tcW w:w="6095" w:type="dxa"/>
          </w:tcPr>
          <w:p w14:paraId="273D9A62" w14:textId="77777777" w:rsidR="006E71BB" w:rsidRPr="006C1B81" w:rsidRDefault="006E71BB" w:rsidP="006C19AD">
            <w:pPr>
              <w:jc w:val="both"/>
              <w:rPr>
                <w:rFonts w:ascii="Arial Narrow" w:hAnsi="Arial Narrow" w:cs="Arial"/>
                <w:sz w:val="20"/>
                <w:szCs w:val="20"/>
                <w:highlight w:val="yellow"/>
              </w:rPr>
            </w:pPr>
          </w:p>
        </w:tc>
      </w:tr>
      <w:tr w:rsidR="006E71BB" w:rsidRPr="006C1B81" w14:paraId="6E2B2752" w14:textId="77777777" w:rsidTr="0036067E">
        <w:trPr>
          <w:trHeight w:val="314"/>
        </w:trPr>
        <w:tc>
          <w:tcPr>
            <w:tcW w:w="2835" w:type="dxa"/>
          </w:tcPr>
          <w:p w14:paraId="376B136B" w14:textId="77777777" w:rsidR="006E71BB" w:rsidRDefault="006E71BB" w:rsidP="006C19AD">
            <w:pPr>
              <w:jc w:val="both"/>
              <w:rPr>
                <w:rFonts w:ascii="Arial Narrow" w:hAnsi="Arial Narrow" w:cs="Arial"/>
                <w:sz w:val="20"/>
                <w:szCs w:val="20"/>
              </w:rPr>
            </w:pPr>
            <w:r>
              <w:rPr>
                <w:rFonts w:ascii="Arial Narrow" w:hAnsi="Arial Narrow" w:cs="Arial"/>
                <w:sz w:val="20"/>
                <w:szCs w:val="20"/>
              </w:rPr>
              <w:t xml:space="preserve">Licenses </w:t>
            </w:r>
          </w:p>
        </w:tc>
        <w:tc>
          <w:tcPr>
            <w:tcW w:w="3969" w:type="dxa"/>
          </w:tcPr>
          <w:p w14:paraId="21D4BBC7" w14:textId="77777777" w:rsidR="006E71BB" w:rsidRDefault="006E71BB" w:rsidP="006C19AD">
            <w:pPr>
              <w:rPr>
                <w:rFonts w:ascii="Arial Narrow" w:hAnsi="Arial Narrow" w:cs="Arial"/>
                <w:sz w:val="20"/>
                <w:szCs w:val="20"/>
              </w:rPr>
            </w:pPr>
            <w:r>
              <w:rPr>
                <w:rFonts w:ascii="Arial Narrow" w:hAnsi="Arial Narrow" w:cs="Arial"/>
                <w:sz w:val="20"/>
                <w:szCs w:val="20"/>
              </w:rPr>
              <w:t>36 months</w:t>
            </w:r>
          </w:p>
        </w:tc>
        <w:tc>
          <w:tcPr>
            <w:tcW w:w="6095" w:type="dxa"/>
          </w:tcPr>
          <w:p w14:paraId="7934804E" w14:textId="77777777" w:rsidR="006E71BB" w:rsidRPr="006C1B81" w:rsidRDefault="006E71BB" w:rsidP="006C19AD">
            <w:pPr>
              <w:jc w:val="both"/>
              <w:rPr>
                <w:rFonts w:ascii="Arial Narrow" w:hAnsi="Arial Narrow" w:cs="Arial"/>
                <w:sz w:val="20"/>
                <w:szCs w:val="20"/>
                <w:highlight w:val="yellow"/>
              </w:rPr>
            </w:pPr>
          </w:p>
        </w:tc>
      </w:tr>
      <w:tr w:rsidR="006E71BB" w:rsidRPr="006C1B81" w14:paraId="775D64DD" w14:textId="77777777" w:rsidTr="0036067E">
        <w:trPr>
          <w:trHeight w:val="314"/>
        </w:trPr>
        <w:tc>
          <w:tcPr>
            <w:tcW w:w="2835" w:type="dxa"/>
          </w:tcPr>
          <w:p w14:paraId="08905FB7" w14:textId="77777777" w:rsidR="006E71BB" w:rsidRDefault="006E71BB" w:rsidP="006C19AD">
            <w:pPr>
              <w:jc w:val="both"/>
              <w:rPr>
                <w:rFonts w:ascii="Arial Narrow" w:hAnsi="Arial Narrow" w:cs="Arial"/>
                <w:sz w:val="20"/>
                <w:szCs w:val="20"/>
              </w:rPr>
            </w:pPr>
            <w:r>
              <w:rPr>
                <w:rFonts w:ascii="Arial Narrow" w:hAnsi="Arial Narrow" w:cs="Arial"/>
                <w:sz w:val="20"/>
                <w:szCs w:val="20"/>
              </w:rPr>
              <w:t>Other costs – please specify</w:t>
            </w:r>
          </w:p>
        </w:tc>
        <w:tc>
          <w:tcPr>
            <w:tcW w:w="3969" w:type="dxa"/>
          </w:tcPr>
          <w:p w14:paraId="25B4AAC0" w14:textId="77777777" w:rsidR="006E71BB" w:rsidRPr="006C1B81" w:rsidRDefault="006E71BB" w:rsidP="006C19AD">
            <w:pPr>
              <w:jc w:val="both"/>
              <w:rPr>
                <w:rFonts w:ascii="Arial Narrow" w:hAnsi="Arial Narrow" w:cs="Arial"/>
                <w:sz w:val="20"/>
                <w:szCs w:val="20"/>
                <w:highlight w:val="yellow"/>
              </w:rPr>
            </w:pPr>
          </w:p>
        </w:tc>
        <w:tc>
          <w:tcPr>
            <w:tcW w:w="6095" w:type="dxa"/>
          </w:tcPr>
          <w:p w14:paraId="1F07553A" w14:textId="77777777" w:rsidR="006E71BB" w:rsidRPr="006C1B81" w:rsidRDefault="006E71BB" w:rsidP="006C19AD">
            <w:pPr>
              <w:jc w:val="both"/>
              <w:rPr>
                <w:rFonts w:ascii="Arial Narrow" w:hAnsi="Arial Narrow" w:cs="Arial"/>
                <w:sz w:val="20"/>
                <w:szCs w:val="20"/>
                <w:highlight w:val="yellow"/>
              </w:rPr>
            </w:pPr>
          </w:p>
        </w:tc>
      </w:tr>
      <w:tr w:rsidR="006E71BB" w:rsidRPr="006C1B81" w14:paraId="0495123D" w14:textId="77777777" w:rsidTr="0036067E">
        <w:trPr>
          <w:trHeight w:val="314"/>
        </w:trPr>
        <w:tc>
          <w:tcPr>
            <w:tcW w:w="2835" w:type="dxa"/>
          </w:tcPr>
          <w:p w14:paraId="54F36779" w14:textId="77777777" w:rsidR="006E71BB" w:rsidRDefault="006E71BB" w:rsidP="006C19AD">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969" w:type="dxa"/>
          </w:tcPr>
          <w:p w14:paraId="18D56A18" w14:textId="77777777" w:rsidR="006E71BB" w:rsidRPr="006C1B81" w:rsidRDefault="006E71BB" w:rsidP="006C19AD">
            <w:pPr>
              <w:jc w:val="both"/>
              <w:rPr>
                <w:rFonts w:ascii="Arial Narrow" w:hAnsi="Arial Narrow" w:cs="Arial"/>
                <w:sz w:val="20"/>
                <w:szCs w:val="20"/>
                <w:highlight w:val="yellow"/>
              </w:rPr>
            </w:pPr>
          </w:p>
        </w:tc>
        <w:tc>
          <w:tcPr>
            <w:tcW w:w="6095" w:type="dxa"/>
          </w:tcPr>
          <w:p w14:paraId="4E53EC17" w14:textId="77777777" w:rsidR="006E71BB" w:rsidRPr="006C1B81" w:rsidRDefault="006E71BB" w:rsidP="006C19AD">
            <w:pPr>
              <w:jc w:val="both"/>
              <w:rPr>
                <w:rFonts w:ascii="Arial Narrow" w:hAnsi="Arial Narrow" w:cs="Arial"/>
                <w:sz w:val="20"/>
                <w:szCs w:val="20"/>
                <w:highlight w:val="yellow"/>
              </w:rPr>
            </w:pPr>
          </w:p>
        </w:tc>
      </w:tr>
      <w:tr w:rsidR="006E71BB" w:rsidRPr="006C1B81" w14:paraId="1BBCD8F7" w14:textId="77777777" w:rsidTr="0036067E">
        <w:trPr>
          <w:trHeight w:val="314"/>
        </w:trPr>
        <w:tc>
          <w:tcPr>
            <w:tcW w:w="2835" w:type="dxa"/>
          </w:tcPr>
          <w:p w14:paraId="65E96681"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969" w:type="dxa"/>
          </w:tcPr>
          <w:p w14:paraId="460E537B" w14:textId="77777777" w:rsidR="006E71BB" w:rsidRPr="006C1B81" w:rsidRDefault="006E71BB" w:rsidP="006C19AD">
            <w:pPr>
              <w:jc w:val="both"/>
              <w:rPr>
                <w:rFonts w:ascii="Arial Narrow" w:hAnsi="Arial Narrow" w:cs="Arial"/>
                <w:sz w:val="20"/>
                <w:szCs w:val="20"/>
                <w:highlight w:val="yellow"/>
              </w:rPr>
            </w:pPr>
          </w:p>
        </w:tc>
        <w:tc>
          <w:tcPr>
            <w:tcW w:w="6095" w:type="dxa"/>
          </w:tcPr>
          <w:p w14:paraId="2EA56FC0" w14:textId="77777777" w:rsidR="006E71BB" w:rsidRPr="006C1B81" w:rsidRDefault="006E71BB" w:rsidP="006C19AD">
            <w:pPr>
              <w:jc w:val="both"/>
              <w:rPr>
                <w:rFonts w:ascii="Arial Narrow" w:hAnsi="Arial Narrow" w:cs="Arial"/>
                <w:sz w:val="20"/>
                <w:szCs w:val="20"/>
                <w:highlight w:val="yellow"/>
              </w:rPr>
            </w:pPr>
          </w:p>
        </w:tc>
      </w:tr>
      <w:tr w:rsidR="006E71BB" w:rsidRPr="006C1B81" w14:paraId="36B164C8" w14:textId="77777777" w:rsidTr="0036067E">
        <w:trPr>
          <w:trHeight w:val="314"/>
        </w:trPr>
        <w:tc>
          <w:tcPr>
            <w:tcW w:w="2835" w:type="dxa"/>
          </w:tcPr>
          <w:p w14:paraId="36DC48C2"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969" w:type="dxa"/>
          </w:tcPr>
          <w:p w14:paraId="3BE009D4" w14:textId="77777777" w:rsidR="006E71BB" w:rsidRPr="006C1B81" w:rsidRDefault="006E71BB" w:rsidP="006C19AD">
            <w:pPr>
              <w:jc w:val="both"/>
              <w:rPr>
                <w:rFonts w:ascii="Arial Narrow" w:hAnsi="Arial Narrow" w:cs="Arial"/>
                <w:sz w:val="20"/>
                <w:szCs w:val="20"/>
                <w:highlight w:val="yellow"/>
              </w:rPr>
            </w:pPr>
          </w:p>
        </w:tc>
        <w:tc>
          <w:tcPr>
            <w:tcW w:w="6095" w:type="dxa"/>
          </w:tcPr>
          <w:p w14:paraId="1CE5CB35" w14:textId="77777777" w:rsidR="006E71BB" w:rsidRPr="006C1B81" w:rsidRDefault="006E71BB" w:rsidP="006C19AD">
            <w:pPr>
              <w:jc w:val="both"/>
              <w:rPr>
                <w:rFonts w:ascii="Arial Narrow" w:hAnsi="Arial Narrow" w:cs="Arial"/>
                <w:sz w:val="20"/>
                <w:szCs w:val="20"/>
                <w:highlight w:val="yellow"/>
              </w:rPr>
            </w:pPr>
          </w:p>
        </w:tc>
      </w:tr>
    </w:tbl>
    <w:p w14:paraId="4E740CCB" w14:textId="77777777" w:rsidR="006E71BB" w:rsidRDefault="006E71BB" w:rsidP="006E71BB">
      <w:pPr>
        <w:jc w:val="both"/>
        <w:rPr>
          <w:rFonts w:ascii="Arial Narrow" w:hAnsi="Arial Narrow"/>
          <w:b/>
          <w:sz w:val="20"/>
          <w:szCs w:val="20"/>
        </w:rPr>
      </w:pPr>
    </w:p>
    <w:p w14:paraId="551BB42B" w14:textId="77777777" w:rsidR="006E71BB" w:rsidRDefault="006E71BB" w:rsidP="006E71BB">
      <w:pPr>
        <w:jc w:val="both"/>
        <w:rPr>
          <w:rFonts w:ascii="Arial Narrow" w:hAnsi="Arial Narrow"/>
          <w:b/>
          <w:sz w:val="20"/>
          <w:szCs w:val="20"/>
        </w:rPr>
      </w:pPr>
    </w:p>
    <w:p w14:paraId="22DBA918" w14:textId="77777777" w:rsidR="006E71BB" w:rsidRDefault="006E71BB" w:rsidP="006E71BB">
      <w:pPr>
        <w:jc w:val="both"/>
        <w:rPr>
          <w:rFonts w:ascii="Arial Narrow" w:hAnsi="Arial Narrow"/>
          <w:b/>
          <w:sz w:val="20"/>
          <w:szCs w:val="20"/>
        </w:rPr>
      </w:pPr>
    </w:p>
    <w:p w14:paraId="26A08440" w14:textId="7BC7CE9F" w:rsidR="006E71BB" w:rsidRDefault="006E71BB" w:rsidP="006E71BB">
      <w:pPr>
        <w:jc w:val="both"/>
        <w:rPr>
          <w:rFonts w:ascii="Arial Narrow" w:hAnsi="Arial Narrow"/>
          <w:b/>
          <w:sz w:val="20"/>
          <w:szCs w:val="20"/>
        </w:rPr>
      </w:pPr>
    </w:p>
    <w:p w14:paraId="76FE5607" w14:textId="77777777" w:rsidR="006E71BB" w:rsidRPr="006366DF" w:rsidRDefault="006E71BB" w:rsidP="006E71BB">
      <w:pPr>
        <w:tabs>
          <w:tab w:val="left" w:pos="360"/>
          <w:tab w:val="left" w:pos="1080"/>
          <w:tab w:val="left" w:pos="6480"/>
        </w:tabs>
        <w:jc w:val="both"/>
        <w:rPr>
          <w:rFonts w:ascii="Arial Narrow" w:hAnsi="Arial Narrow"/>
          <w:b/>
          <w:sz w:val="20"/>
          <w:szCs w:val="20"/>
        </w:rPr>
      </w:pPr>
      <w:r>
        <w:rPr>
          <w:rFonts w:ascii="Arial Narrow" w:hAnsi="Arial Narrow"/>
          <w:b/>
          <w:sz w:val="20"/>
          <w:szCs w:val="20"/>
        </w:rPr>
        <w:lastRenderedPageBreak/>
        <w:t xml:space="preserve">  Part B: Support Services as and when required (Ad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985"/>
        <w:gridCol w:w="1557"/>
        <w:gridCol w:w="2046"/>
        <w:gridCol w:w="4760"/>
      </w:tblGrid>
      <w:tr w:rsidR="006E71BB" w:rsidRPr="006D27DF" w14:paraId="39168FD1" w14:textId="77777777" w:rsidTr="0036067E">
        <w:trPr>
          <w:trHeight w:val="514"/>
        </w:trPr>
        <w:tc>
          <w:tcPr>
            <w:tcW w:w="2722" w:type="dxa"/>
            <w:tcBorders>
              <w:top w:val="single" w:sz="4" w:space="0" w:color="auto"/>
              <w:left w:val="single" w:sz="4" w:space="0" w:color="auto"/>
              <w:bottom w:val="single" w:sz="4" w:space="0" w:color="auto"/>
              <w:right w:val="single" w:sz="4" w:space="0" w:color="auto"/>
            </w:tcBorders>
            <w:hideMark/>
          </w:tcPr>
          <w:p w14:paraId="16372F06" w14:textId="77777777" w:rsidR="006E71BB" w:rsidRPr="00A2326A"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Description </w:t>
            </w:r>
          </w:p>
        </w:tc>
        <w:tc>
          <w:tcPr>
            <w:tcW w:w="1985" w:type="dxa"/>
            <w:tcBorders>
              <w:top w:val="single" w:sz="4" w:space="0" w:color="auto"/>
              <w:left w:val="single" w:sz="4" w:space="0" w:color="auto"/>
              <w:bottom w:val="single" w:sz="4" w:space="0" w:color="auto"/>
              <w:right w:val="single" w:sz="4" w:space="0" w:color="auto"/>
            </w:tcBorders>
          </w:tcPr>
          <w:p w14:paraId="5E13C2FC" w14:textId="77777777" w:rsidR="006E71BB" w:rsidRPr="00BE2B82" w:rsidRDefault="006E71BB" w:rsidP="006C19AD">
            <w:pPr>
              <w:jc w:val="both"/>
              <w:rPr>
                <w:rFonts w:ascii="Arial Narrow" w:hAnsi="Arial Narrow" w:cs="Arial"/>
                <w:b/>
                <w:sz w:val="20"/>
                <w:szCs w:val="20"/>
                <w:lang w:val="en-ZA" w:eastAsia="en-ZA"/>
              </w:rPr>
            </w:pPr>
            <w:r w:rsidRPr="00BE2B82">
              <w:rPr>
                <w:rFonts w:ascii="Arial Narrow" w:hAnsi="Arial Narrow" w:cs="Calibri"/>
                <w:b/>
                <w:sz w:val="20"/>
                <w:szCs w:val="20"/>
              </w:rPr>
              <w:t>35 hours off-site</w:t>
            </w:r>
            <w:r w:rsidRPr="00BE2B82">
              <w:rPr>
                <w:rFonts w:ascii="Arial Narrow" w:hAnsi="Arial Narrow" w:cs="Calibri"/>
                <w:b/>
                <w:sz w:val="20"/>
                <w:szCs w:val="20"/>
                <w:lang w:val="en-GB"/>
              </w:rPr>
              <w:t xml:space="preserve"> </w:t>
            </w:r>
          </w:p>
        </w:tc>
        <w:tc>
          <w:tcPr>
            <w:tcW w:w="1557" w:type="dxa"/>
            <w:tcBorders>
              <w:top w:val="single" w:sz="4" w:space="0" w:color="auto"/>
              <w:left w:val="single" w:sz="4" w:space="0" w:color="auto"/>
              <w:bottom w:val="single" w:sz="4" w:space="0" w:color="auto"/>
              <w:right w:val="single" w:sz="4" w:space="0" w:color="auto"/>
            </w:tcBorders>
          </w:tcPr>
          <w:p w14:paraId="372C142A" w14:textId="77777777" w:rsidR="006E71BB" w:rsidRPr="00BE2B82" w:rsidRDefault="006E71BB" w:rsidP="006C19AD">
            <w:pPr>
              <w:jc w:val="both"/>
              <w:rPr>
                <w:rFonts w:ascii="Arial Narrow" w:hAnsi="Arial Narrow" w:cs="Arial"/>
                <w:b/>
                <w:sz w:val="20"/>
                <w:szCs w:val="20"/>
                <w:lang w:val="en-ZA" w:eastAsia="en-ZA"/>
              </w:rPr>
            </w:pPr>
            <w:r w:rsidRPr="00BE2B82">
              <w:rPr>
                <w:rFonts w:ascii="Arial Narrow" w:hAnsi="Arial Narrow" w:cs="Calibri"/>
                <w:b/>
                <w:sz w:val="20"/>
                <w:szCs w:val="20"/>
              </w:rPr>
              <w:t>5 hours’ on-site</w:t>
            </w:r>
          </w:p>
        </w:tc>
        <w:tc>
          <w:tcPr>
            <w:tcW w:w="2046" w:type="dxa"/>
            <w:tcBorders>
              <w:top w:val="single" w:sz="4" w:space="0" w:color="auto"/>
              <w:left w:val="single" w:sz="4" w:space="0" w:color="auto"/>
              <w:bottom w:val="single" w:sz="4" w:space="0" w:color="auto"/>
              <w:right w:val="single" w:sz="4" w:space="0" w:color="auto"/>
            </w:tcBorders>
          </w:tcPr>
          <w:p w14:paraId="310E6833" w14:textId="77777777" w:rsidR="006E71BB"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Hourly Rate</w:t>
            </w:r>
          </w:p>
        </w:tc>
        <w:tc>
          <w:tcPr>
            <w:tcW w:w="4760" w:type="dxa"/>
            <w:tcBorders>
              <w:top w:val="single" w:sz="4" w:space="0" w:color="auto"/>
              <w:left w:val="single" w:sz="4" w:space="0" w:color="auto"/>
              <w:bottom w:val="single" w:sz="4" w:space="0" w:color="auto"/>
              <w:right w:val="single" w:sz="4" w:space="0" w:color="auto"/>
            </w:tcBorders>
          </w:tcPr>
          <w:p w14:paraId="10C0374F" w14:textId="77777777" w:rsidR="006E71BB"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Daily Rate</w:t>
            </w:r>
          </w:p>
        </w:tc>
      </w:tr>
      <w:tr w:rsidR="006E71BB" w:rsidRPr="006D27DF" w14:paraId="5D1E2F92" w14:textId="77777777" w:rsidTr="0036067E">
        <w:trPr>
          <w:trHeight w:val="359"/>
        </w:trPr>
        <w:tc>
          <w:tcPr>
            <w:tcW w:w="2722" w:type="dxa"/>
            <w:tcBorders>
              <w:top w:val="single" w:sz="4" w:space="0" w:color="auto"/>
              <w:left w:val="single" w:sz="4" w:space="0" w:color="auto"/>
              <w:bottom w:val="single" w:sz="4" w:space="0" w:color="auto"/>
              <w:right w:val="single" w:sz="4" w:space="0" w:color="auto"/>
            </w:tcBorders>
            <w:hideMark/>
          </w:tcPr>
          <w:p w14:paraId="31980EA8" w14:textId="77777777" w:rsidR="006E71BB" w:rsidRPr="006D27DF" w:rsidRDefault="006E71BB" w:rsidP="006C19AD">
            <w:pPr>
              <w:jc w:val="both"/>
              <w:rPr>
                <w:rFonts w:ascii="Arial Narrow" w:hAnsi="Arial Narrow" w:cs="Arial"/>
                <w:sz w:val="20"/>
                <w:szCs w:val="20"/>
                <w:highlight w:val="yellow"/>
                <w:lang w:val="en-ZA" w:eastAsia="en-ZA"/>
              </w:rPr>
            </w:pPr>
            <w:r w:rsidRPr="0033750B">
              <w:rPr>
                <w:rFonts w:ascii="Arial Narrow" w:hAnsi="Arial Narrow" w:cs="Arial"/>
                <w:sz w:val="20"/>
                <w:szCs w:val="20"/>
                <w:lang w:val="en-ZA" w:eastAsia="en-ZA"/>
              </w:rPr>
              <w:t xml:space="preserve">Support Services </w:t>
            </w:r>
          </w:p>
        </w:tc>
        <w:tc>
          <w:tcPr>
            <w:tcW w:w="1985" w:type="dxa"/>
            <w:tcBorders>
              <w:top w:val="single" w:sz="4" w:space="0" w:color="auto"/>
              <w:left w:val="single" w:sz="4" w:space="0" w:color="auto"/>
              <w:bottom w:val="single" w:sz="4" w:space="0" w:color="auto"/>
              <w:right w:val="single" w:sz="4" w:space="0" w:color="auto"/>
            </w:tcBorders>
          </w:tcPr>
          <w:p w14:paraId="317712AE" w14:textId="77777777" w:rsidR="006E71BB" w:rsidRPr="006D27DF" w:rsidRDefault="006E71BB" w:rsidP="006C19AD">
            <w:pPr>
              <w:jc w:val="both"/>
              <w:rPr>
                <w:rFonts w:ascii="Arial Narrow" w:hAnsi="Arial Narrow" w:cs="Arial"/>
                <w:sz w:val="20"/>
                <w:szCs w:val="20"/>
                <w:highlight w:val="yellow"/>
                <w:lang w:val="en-ZA" w:eastAsia="en-ZA"/>
              </w:rPr>
            </w:pPr>
          </w:p>
        </w:tc>
        <w:tc>
          <w:tcPr>
            <w:tcW w:w="1557" w:type="dxa"/>
            <w:tcBorders>
              <w:top w:val="single" w:sz="4" w:space="0" w:color="auto"/>
              <w:left w:val="single" w:sz="4" w:space="0" w:color="auto"/>
              <w:bottom w:val="single" w:sz="4" w:space="0" w:color="auto"/>
              <w:right w:val="single" w:sz="4" w:space="0" w:color="auto"/>
            </w:tcBorders>
          </w:tcPr>
          <w:p w14:paraId="40147A46" w14:textId="77777777" w:rsidR="006E71BB" w:rsidRPr="006D27DF" w:rsidRDefault="006E71BB" w:rsidP="006C19AD">
            <w:pPr>
              <w:jc w:val="both"/>
              <w:rPr>
                <w:rFonts w:ascii="Arial Narrow" w:hAnsi="Arial Narrow" w:cs="Arial"/>
                <w:sz w:val="20"/>
                <w:szCs w:val="20"/>
                <w:highlight w:val="yellow"/>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6CA399D5" w14:textId="77777777" w:rsidR="006E71BB" w:rsidRPr="006D27DF" w:rsidRDefault="006E71BB" w:rsidP="006C19AD">
            <w:pPr>
              <w:jc w:val="both"/>
              <w:rPr>
                <w:rFonts w:ascii="Arial Narrow" w:hAnsi="Arial Narrow" w:cs="Arial"/>
                <w:sz w:val="20"/>
                <w:szCs w:val="20"/>
                <w:highlight w:val="yellow"/>
                <w:lang w:val="en-ZA" w:eastAsia="en-ZA"/>
              </w:rPr>
            </w:pPr>
          </w:p>
        </w:tc>
        <w:tc>
          <w:tcPr>
            <w:tcW w:w="4760" w:type="dxa"/>
            <w:tcBorders>
              <w:top w:val="single" w:sz="4" w:space="0" w:color="auto"/>
              <w:left w:val="single" w:sz="4" w:space="0" w:color="auto"/>
              <w:bottom w:val="single" w:sz="4" w:space="0" w:color="auto"/>
              <w:right w:val="single" w:sz="4" w:space="0" w:color="auto"/>
            </w:tcBorders>
          </w:tcPr>
          <w:p w14:paraId="5B516861" w14:textId="77777777" w:rsidR="006E71BB" w:rsidRPr="006D27DF" w:rsidRDefault="006E71BB" w:rsidP="006C19AD">
            <w:pPr>
              <w:jc w:val="both"/>
              <w:rPr>
                <w:rFonts w:ascii="Arial Narrow" w:hAnsi="Arial Narrow" w:cs="Arial"/>
                <w:sz w:val="20"/>
                <w:szCs w:val="20"/>
                <w:highlight w:val="yellow"/>
                <w:lang w:val="en-ZA" w:eastAsia="en-ZA"/>
              </w:rPr>
            </w:pPr>
          </w:p>
        </w:tc>
      </w:tr>
      <w:tr w:rsidR="006E71BB" w:rsidRPr="00A2326A" w14:paraId="1162E827" w14:textId="77777777" w:rsidTr="0036067E">
        <w:trPr>
          <w:trHeight w:val="287"/>
        </w:trPr>
        <w:tc>
          <w:tcPr>
            <w:tcW w:w="2722" w:type="dxa"/>
            <w:tcBorders>
              <w:top w:val="single" w:sz="4" w:space="0" w:color="auto"/>
              <w:left w:val="single" w:sz="4" w:space="0" w:color="auto"/>
              <w:bottom w:val="single" w:sz="4" w:space="0" w:color="auto"/>
              <w:right w:val="single" w:sz="4" w:space="0" w:color="auto"/>
            </w:tcBorders>
            <w:hideMark/>
          </w:tcPr>
          <w:p w14:paraId="6A13E82D" w14:textId="77777777" w:rsidR="006E71BB" w:rsidRDefault="006E71BB" w:rsidP="006C19AD">
            <w:pPr>
              <w:jc w:val="both"/>
              <w:rPr>
                <w:rFonts w:ascii="Arial Narrow" w:hAnsi="Arial Narrow" w:cs="Arial"/>
                <w:sz w:val="20"/>
                <w:szCs w:val="20"/>
              </w:rPr>
            </w:pPr>
            <w:r w:rsidRPr="00A2326A">
              <w:rPr>
                <w:rFonts w:ascii="Arial Narrow" w:hAnsi="Arial Narrow" w:cs="Arial"/>
                <w:sz w:val="20"/>
                <w:szCs w:val="20"/>
                <w:lang w:val="en-ZA" w:eastAsia="en-ZA"/>
              </w:rPr>
              <w:t xml:space="preserve">Other </w:t>
            </w:r>
            <w:r>
              <w:rPr>
                <w:rFonts w:ascii="Arial Narrow" w:hAnsi="Arial Narrow" w:cs="Arial"/>
                <w:sz w:val="20"/>
                <w:szCs w:val="20"/>
              </w:rPr>
              <w:t>costs – please specify</w:t>
            </w:r>
          </w:p>
          <w:p w14:paraId="18BEF505" w14:textId="77777777" w:rsidR="006E71BB" w:rsidRDefault="006E71BB" w:rsidP="006C19AD">
            <w:pPr>
              <w:jc w:val="both"/>
              <w:rPr>
                <w:rFonts w:ascii="Arial Narrow" w:hAnsi="Arial Narrow" w:cs="Arial"/>
                <w:sz w:val="20"/>
                <w:szCs w:val="20"/>
              </w:rPr>
            </w:pPr>
          </w:p>
          <w:p w14:paraId="70CA7F27" w14:textId="77777777" w:rsidR="006E71BB" w:rsidRPr="00A2326A" w:rsidRDefault="006E71BB" w:rsidP="006C19AD">
            <w:pPr>
              <w:jc w:val="both"/>
              <w:rPr>
                <w:rFonts w:ascii="Arial Narrow" w:hAnsi="Arial Narrow" w:cs="Arial"/>
                <w:sz w:val="20"/>
                <w:szCs w:val="20"/>
                <w:lang w:val="en-ZA" w:eastAsia="en-ZA"/>
              </w:rPr>
            </w:pPr>
          </w:p>
        </w:tc>
        <w:tc>
          <w:tcPr>
            <w:tcW w:w="1985" w:type="dxa"/>
            <w:tcBorders>
              <w:top w:val="single" w:sz="4" w:space="0" w:color="auto"/>
              <w:left w:val="single" w:sz="4" w:space="0" w:color="auto"/>
              <w:bottom w:val="single" w:sz="4" w:space="0" w:color="auto"/>
              <w:right w:val="single" w:sz="4" w:space="0" w:color="auto"/>
            </w:tcBorders>
          </w:tcPr>
          <w:p w14:paraId="237D002B" w14:textId="77777777" w:rsidR="006E71BB" w:rsidRPr="00A2326A" w:rsidRDefault="006E71BB" w:rsidP="006C19AD">
            <w:pPr>
              <w:jc w:val="both"/>
              <w:rPr>
                <w:rFonts w:ascii="Arial Narrow" w:hAnsi="Arial Narrow" w:cs="Arial"/>
                <w:sz w:val="20"/>
                <w:szCs w:val="20"/>
                <w:lang w:val="en-ZA" w:eastAsia="en-ZA"/>
              </w:rPr>
            </w:pPr>
          </w:p>
        </w:tc>
        <w:tc>
          <w:tcPr>
            <w:tcW w:w="1557" w:type="dxa"/>
            <w:tcBorders>
              <w:top w:val="single" w:sz="4" w:space="0" w:color="auto"/>
              <w:left w:val="single" w:sz="4" w:space="0" w:color="auto"/>
              <w:bottom w:val="single" w:sz="4" w:space="0" w:color="auto"/>
              <w:right w:val="single" w:sz="4" w:space="0" w:color="auto"/>
            </w:tcBorders>
          </w:tcPr>
          <w:p w14:paraId="0D7C34FC" w14:textId="77777777" w:rsidR="006E71BB" w:rsidRPr="00A2326A" w:rsidRDefault="006E71BB"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71096656" w14:textId="77777777" w:rsidR="006E71BB" w:rsidRPr="00A2326A" w:rsidRDefault="006E71BB" w:rsidP="006C19AD">
            <w:pPr>
              <w:jc w:val="both"/>
              <w:rPr>
                <w:rFonts w:ascii="Arial Narrow" w:hAnsi="Arial Narrow" w:cs="Arial"/>
                <w:sz w:val="20"/>
                <w:szCs w:val="20"/>
                <w:lang w:val="en-ZA" w:eastAsia="en-ZA"/>
              </w:rPr>
            </w:pPr>
          </w:p>
        </w:tc>
        <w:tc>
          <w:tcPr>
            <w:tcW w:w="4760" w:type="dxa"/>
            <w:tcBorders>
              <w:top w:val="single" w:sz="4" w:space="0" w:color="auto"/>
              <w:left w:val="single" w:sz="4" w:space="0" w:color="auto"/>
              <w:bottom w:val="single" w:sz="4" w:space="0" w:color="auto"/>
              <w:right w:val="single" w:sz="4" w:space="0" w:color="auto"/>
            </w:tcBorders>
          </w:tcPr>
          <w:p w14:paraId="10A7D354"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7F40127A" w14:textId="77777777" w:rsidTr="0036067E">
        <w:trPr>
          <w:trHeight w:val="287"/>
        </w:trPr>
        <w:tc>
          <w:tcPr>
            <w:tcW w:w="2722" w:type="dxa"/>
            <w:tcBorders>
              <w:top w:val="single" w:sz="4" w:space="0" w:color="auto"/>
              <w:left w:val="single" w:sz="4" w:space="0" w:color="auto"/>
              <w:bottom w:val="single" w:sz="4" w:space="0" w:color="auto"/>
              <w:right w:val="single" w:sz="4" w:space="0" w:color="auto"/>
            </w:tcBorders>
          </w:tcPr>
          <w:p w14:paraId="1A70E135" w14:textId="77777777" w:rsidR="006E71BB" w:rsidRDefault="006E71BB" w:rsidP="006C19AD">
            <w:pPr>
              <w:jc w:val="both"/>
              <w:rPr>
                <w:rFonts w:ascii="Arial Narrow" w:hAnsi="Arial Narrow" w:cs="Arial"/>
                <w:sz w:val="20"/>
                <w:szCs w:val="20"/>
              </w:rPr>
            </w:pPr>
            <w:r>
              <w:rPr>
                <w:rFonts w:ascii="Arial Narrow" w:hAnsi="Arial Narrow" w:cs="Arial"/>
                <w:b/>
                <w:sz w:val="20"/>
                <w:szCs w:val="20"/>
              </w:rPr>
              <w:t xml:space="preserve">Total Exclusive of </w:t>
            </w:r>
            <w:r w:rsidRPr="001234C7">
              <w:rPr>
                <w:rFonts w:ascii="Arial Narrow" w:hAnsi="Arial Narrow" w:cs="Arial"/>
                <w:b/>
                <w:sz w:val="20"/>
                <w:szCs w:val="20"/>
              </w:rPr>
              <w:t>VAT</w:t>
            </w:r>
          </w:p>
        </w:tc>
        <w:tc>
          <w:tcPr>
            <w:tcW w:w="1985" w:type="dxa"/>
            <w:tcBorders>
              <w:top w:val="single" w:sz="4" w:space="0" w:color="auto"/>
              <w:left w:val="single" w:sz="4" w:space="0" w:color="auto"/>
              <w:bottom w:val="single" w:sz="4" w:space="0" w:color="auto"/>
              <w:right w:val="single" w:sz="4" w:space="0" w:color="auto"/>
            </w:tcBorders>
          </w:tcPr>
          <w:p w14:paraId="777C7B34" w14:textId="77777777" w:rsidR="006E71BB" w:rsidRPr="00A2326A" w:rsidRDefault="006E71BB" w:rsidP="006C19AD">
            <w:pPr>
              <w:jc w:val="both"/>
              <w:rPr>
                <w:rFonts w:ascii="Arial Narrow" w:hAnsi="Arial Narrow" w:cs="Arial"/>
                <w:sz w:val="20"/>
                <w:szCs w:val="20"/>
                <w:lang w:val="en-ZA" w:eastAsia="en-ZA"/>
              </w:rPr>
            </w:pPr>
          </w:p>
        </w:tc>
        <w:tc>
          <w:tcPr>
            <w:tcW w:w="1557" w:type="dxa"/>
            <w:tcBorders>
              <w:top w:val="single" w:sz="4" w:space="0" w:color="auto"/>
              <w:left w:val="single" w:sz="4" w:space="0" w:color="auto"/>
              <w:bottom w:val="single" w:sz="4" w:space="0" w:color="auto"/>
              <w:right w:val="single" w:sz="4" w:space="0" w:color="auto"/>
            </w:tcBorders>
          </w:tcPr>
          <w:p w14:paraId="7D8F68A2" w14:textId="77777777" w:rsidR="006E71BB" w:rsidRPr="00A2326A" w:rsidRDefault="006E71BB"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01ADFAAD" w14:textId="77777777" w:rsidR="006E71BB" w:rsidRPr="00A2326A" w:rsidRDefault="006E71BB" w:rsidP="006C19AD">
            <w:pPr>
              <w:jc w:val="both"/>
              <w:rPr>
                <w:rFonts w:ascii="Arial Narrow" w:hAnsi="Arial Narrow" w:cs="Arial"/>
                <w:sz w:val="20"/>
                <w:szCs w:val="20"/>
                <w:lang w:val="en-ZA" w:eastAsia="en-ZA"/>
              </w:rPr>
            </w:pPr>
          </w:p>
        </w:tc>
        <w:tc>
          <w:tcPr>
            <w:tcW w:w="4760" w:type="dxa"/>
            <w:tcBorders>
              <w:top w:val="single" w:sz="4" w:space="0" w:color="auto"/>
              <w:left w:val="single" w:sz="4" w:space="0" w:color="auto"/>
              <w:bottom w:val="single" w:sz="4" w:space="0" w:color="auto"/>
              <w:right w:val="single" w:sz="4" w:space="0" w:color="auto"/>
            </w:tcBorders>
          </w:tcPr>
          <w:p w14:paraId="0A768103"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43CA6208" w14:textId="77777777" w:rsidTr="0036067E">
        <w:trPr>
          <w:trHeight w:val="287"/>
        </w:trPr>
        <w:tc>
          <w:tcPr>
            <w:tcW w:w="2722" w:type="dxa"/>
            <w:tcBorders>
              <w:top w:val="single" w:sz="4" w:space="0" w:color="auto"/>
              <w:left w:val="single" w:sz="4" w:space="0" w:color="auto"/>
              <w:bottom w:val="single" w:sz="4" w:space="0" w:color="auto"/>
              <w:right w:val="single" w:sz="4" w:space="0" w:color="auto"/>
            </w:tcBorders>
          </w:tcPr>
          <w:p w14:paraId="5811C09B"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1985" w:type="dxa"/>
            <w:tcBorders>
              <w:top w:val="single" w:sz="4" w:space="0" w:color="auto"/>
              <w:left w:val="single" w:sz="4" w:space="0" w:color="auto"/>
              <w:bottom w:val="single" w:sz="4" w:space="0" w:color="auto"/>
              <w:right w:val="single" w:sz="4" w:space="0" w:color="auto"/>
            </w:tcBorders>
          </w:tcPr>
          <w:p w14:paraId="3C16D366" w14:textId="77777777" w:rsidR="006E71BB" w:rsidRPr="00A2326A" w:rsidRDefault="006E71BB" w:rsidP="006C19AD">
            <w:pPr>
              <w:jc w:val="both"/>
              <w:rPr>
                <w:rFonts w:ascii="Arial Narrow" w:hAnsi="Arial Narrow" w:cs="Arial"/>
                <w:sz w:val="20"/>
                <w:szCs w:val="20"/>
                <w:lang w:val="en-ZA" w:eastAsia="en-ZA"/>
              </w:rPr>
            </w:pPr>
          </w:p>
        </w:tc>
        <w:tc>
          <w:tcPr>
            <w:tcW w:w="1557" w:type="dxa"/>
            <w:tcBorders>
              <w:top w:val="single" w:sz="4" w:space="0" w:color="auto"/>
              <w:left w:val="single" w:sz="4" w:space="0" w:color="auto"/>
              <w:bottom w:val="single" w:sz="4" w:space="0" w:color="auto"/>
              <w:right w:val="single" w:sz="4" w:space="0" w:color="auto"/>
            </w:tcBorders>
          </w:tcPr>
          <w:p w14:paraId="52B8C8C5" w14:textId="77777777" w:rsidR="006E71BB" w:rsidRPr="00A2326A" w:rsidRDefault="006E71BB"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15FB09CE" w14:textId="77777777" w:rsidR="006E71BB" w:rsidRPr="00A2326A" w:rsidRDefault="006E71BB" w:rsidP="006C19AD">
            <w:pPr>
              <w:jc w:val="both"/>
              <w:rPr>
                <w:rFonts w:ascii="Arial Narrow" w:hAnsi="Arial Narrow" w:cs="Arial"/>
                <w:sz w:val="20"/>
                <w:szCs w:val="20"/>
                <w:lang w:val="en-ZA" w:eastAsia="en-ZA"/>
              </w:rPr>
            </w:pPr>
          </w:p>
        </w:tc>
        <w:tc>
          <w:tcPr>
            <w:tcW w:w="4760" w:type="dxa"/>
            <w:tcBorders>
              <w:top w:val="single" w:sz="4" w:space="0" w:color="auto"/>
              <w:left w:val="single" w:sz="4" w:space="0" w:color="auto"/>
              <w:bottom w:val="single" w:sz="4" w:space="0" w:color="auto"/>
              <w:right w:val="single" w:sz="4" w:space="0" w:color="auto"/>
            </w:tcBorders>
          </w:tcPr>
          <w:p w14:paraId="5AB3EE50"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45EEE65C" w14:textId="77777777" w:rsidTr="0036067E">
        <w:trPr>
          <w:trHeight w:val="287"/>
        </w:trPr>
        <w:tc>
          <w:tcPr>
            <w:tcW w:w="2722" w:type="dxa"/>
            <w:tcBorders>
              <w:top w:val="single" w:sz="4" w:space="0" w:color="auto"/>
              <w:left w:val="single" w:sz="4" w:space="0" w:color="auto"/>
              <w:bottom w:val="single" w:sz="4" w:space="0" w:color="auto"/>
              <w:right w:val="single" w:sz="4" w:space="0" w:color="auto"/>
            </w:tcBorders>
          </w:tcPr>
          <w:p w14:paraId="461FA71F"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1985" w:type="dxa"/>
            <w:tcBorders>
              <w:top w:val="single" w:sz="4" w:space="0" w:color="auto"/>
              <w:left w:val="single" w:sz="4" w:space="0" w:color="auto"/>
              <w:bottom w:val="single" w:sz="4" w:space="0" w:color="auto"/>
              <w:right w:val="single" w:sz="4" w:space="0" w:color="auto"/>
            </w:tcBorders>
          </w:tcPr>
          <w:p w14:paraId="475B1E69" w14:textId="77777777" w:rsidR="006E71BB" w:rsidRPr="00A2326A" w:rsidRDefault="006E71BB" w:rsidP="006C19AD">
            <w:pPr>
              <w:jc w:val="both"/>
              <w:rPr>
                <w:rFonts w:ascii="Arial Narrow" w:hAnsi="Arial Narrow" w:cs="Arial"/>
                <w:sz w:val="20"/>
                <w:szCs w:val="20"/>
                <w:lang w:val="en-ZA" w:eastAsia="en-ZA"/>
              </w:rPr>
            </w:pPr>
          </w:p>
        </w:tc>
        <w:tc>
          <w:tcPr>
            <w:tcW w:w="1557" w:type="dxa"/>
            <w:tcBorders>
              <w:top w:val="single" w:sz="4" w:space="0" w:color="auto"/>
              <w:left w:val="single" w:sz="4" w:space="0" w:color="auto"/>
              <w:bottom w:val="single" w:sz="4" w:space="0" w:color="auto"/>
              <w:right w:val="single" w:sz="4" w:space="0" w:color="auto"/>
            </w:tcBorders>
          </w:tcPr>
          <w:p w14:paraId="0DAA8D4C" w14:textId="77777777" w:rsidR="006E71BB" w:rsidRPr="00A2326A" w:rsidRDefault="006E71BB"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62FB4658" w14:textId="77777777" w:rsidR="006E71BB" w:rsidRPr="00A2326A" w:rsidRDefault="006E71BB" w:rsidP="006C19AD">
            <w:pPr>
              <w:jc w:val="both"/>
              <w:rPr>
                <w:rFonts w:ascii="Arial Narrow" w:hAnsi="Arial Narrow" w:cs="Arial"/>
                <w:sz w:val="20"/>
                <w:szCs w:val="20"/>
                <w:lang w:val="en-ZA" w:eastAsia="en-ZA"/>
              </w:rPr>
            </w:pPr>
          </w:p>
        </w:tc>
        <w:tc>
          <w:tcPr>
            <w:tcW w:w="4760" w:type="dxa"/>
            <w:tcBorders>
              <w:top w:val="single" w:sz="4" w:space="0" w:color="auto"/>
              <w:left w:val="single" w:sz="4" w:space="0" w:color="auto"/>
              <w:bottom w:val="single" w:sz="4" w:space="0" w:color="auto"/>
              <w:right w:val="single" w:sz="4" w:space="0" w:color="auto"/>
            </w:tcBorders>
          </w:tcPr>
          <w:p w14:paraId="5CC67E7A" w14:textId="77777777" w:rsidR="006E71BB" w:rsidRPr="00A2326A" w:rsidRDefault="006E71BB" w:rsidP="006C19AD">
            <w:pPr>
              <w:jc w:val="both"/>
              <w:rPr>
                <w:rFonts w:ascii="Arial Narrow" w:hAnsi="Arial Narrow" w:cs="Arial"/>
                <w:sz w:val="20"/>
                <w:szCs w:val="20"/>
                <w:lang w:val="en-ZA" w:eastAsia="en-ZA"/>
              </w:rPr>
            </w:pPr>
          </w:p>
        </w:tc>
      </w:tr>
    </w:tbl>
    <w:p w14:paraId="790841AB" w14:textId="77777777" w:rsidR="006E71BB" w:rsidRDefault="006E71BB" w:rsidP="006E71BB">
      <w:pPr>
        <w:jc w:val="both"/>
        <w:rPr>
          <w:rFonts w:ascii="Arial Narrow" w:hAnsi="Arial Narrow"/>
          <w:b/>
          <w:sz w:val="20"/>
          <w:szCs w:val="20"/>
        </w:rPr>
      </w:pPr>
    </w:p>
    <w:p w14:paraId="4CCC2CB0" w14:textId="77777777" w:rsidR="006E71BB" w:rsidRPr="006366DF" w:rsidRDefault="006E71BB" w:rsidP="006E71BB">
      <w:pPr>
        <w:tabs>
          <w:tab w:val="left" w:pos="360"/>
          <w:tab w:val="left" w:pos="1080"/>
          <w:tab w:val="left" w:pos="6480"/>
        </w:tabs>
        <w:jc w:val="both"/>
        <w:rPr>
          <w:rFonts w:ascii="Arial Narrow" w:hAnsi="Arial Narrow"/>
          <w:b/>
          <w:sz w:val="20"/>
          <w:szCs w:val="20"/>
        </w:rPr>
      </w:pPr>
      <w:r>
        <w:rPr>
          <w:rFonts w:ascii="Arial Narrow" w:hAnsi="Arial Narrow"/>
          <w:sz w:val="20"/>
          <w:szCs w:val="20"/>
        </w:rPr>
        <w:t xml:space="preserve">  </w:t>
      </w:r>
      <w:r>
        <w:rPr>
          <w:rFonts w:ascii="Arial Narrow" w:hAnsi="Arial Narrow"/>
          <w:b/>
          <w:sz w:val="20"/>
          <w:szCs w:val="20"/>
        </w:rPr>
        <w:t xml:space="preserve">Part C: Maintenance Services as and when required (Ad hoc)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544"/>
        <w:gridCol w:w="4819"/>
      </w:tblGrid>
      <w:tr w:rsidR="006E71BB" w:rsidRPr="006D27DF" w14:paraId="5F7050BE"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hideMark/>
          </w:tcPr>
          <w:p w14:paraId="4FDB479C" w14:textId="77777777" w:rsidR="006E71BB" w:rsidRPr="00A2326A"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Description </w:t>
            </w:r>
          </w:p>
        </w:tc>
        <w:tc>
          <w:tcPr>
            <w:tcW w:w="3544" w:type="dxa"/>
            <w:tcBorders>
              <w:top w:val="single" w:sz="4" w:space="0" w:color="auto"/>
              <w:left w:val="single" w:sz="4" w:space="0" w:color="auto"/>
              <w:bottom w:val="single" w:sz="4" w:space="0" w:color="auto"/>
              <w:right w:val="single" w:sz="4" w:space="0" w:color="auto"/>
            </w:tcBorders>
          </w:tcPr>
          <w:p w14:paraId="2A570630" w14:textId="77777777" w:rsidR="006E71BB"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Hourly Rate </w:t>
            </w:r>
          </w:p>
        </w:tc>
        <w:tc>
          <w:tcPr>
            <w:tcW w:w="4819" w:type="dxa"/>
            <w:tcBorders>
              <w:top w:val="single" w:sz="4" w:space="0" w:color="auto"/>
              <w:left w:val="single" w:sz="4" w:space="0" w:color="auto"/>
              <w:bottom w:val="single" w:sz="4" w:space="0" w:color="auto"/>
              <w:right w:val="single" w:sz="4" w:space="0" w:color="auto"/>
            </w:tcBorders>
          </w:tcPr>
          <w:p w14:paraId="67952318" w14:textId="77777777" w:rsidR="006E71BB"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Daily Rate </w:t>
            </w:r>
          </w:p>
        </w:tc>
      </w:tr>
      <w:tr w:rsidR="006E71BB" w:rsidRPr="006D27DF" w14:paraId="1796C36E" w14:textId="77777777" w:rsidTr="0036067E">
        <w:trPr>
          <w:trHeight w:val="359"/>
        </w:trPr>
        <w:tc>
          <w:tcPr>
            <w:tcW w:w="4707" w:type="dxa"/>
            <w:tcBorders>
              <w:top w:val="single" w:sz="4" w:space="0" w:color="auto"/>
              <w:left w:val="single" w:sz="4" w:space="0" w:color="auto"/>
              <w:bottom w:val="single" w:sz="4" w:space="0" w:color="auto"/>
              <w:right w:val="single" w:sz="4" w:space="0" w:color="auto"/>
            </w:tcBorders>
            <w:hideMark/>
          </w:tcPr>
          <w:p w14:paraId="72D680FB" w14:textId="77777777" w:rsidR="006E71BB" w:rsidRPr="006D27DF" w:rsidRDefault="006E71BB" w:rsidP="006C19AD">
            <w:pPr>
              <w:jc w:val="both"/>
              <w:rPr>
                <w:rFonts w:ascii="Arial Narrow" w:hAnsi="Arial Narrow" w:cs="Arial"/>
                <w:sz w:val="20"/>
                <w:szCs w:val="20"/>
                <w:highlight w:val="yellow"/>
                <w:lang w:val="en-ZA" w:eastAsia="en-ZA"/>
              </w:rPr>
            </w:pPr>
            <w:r>
              <w:rPr>
                <w:rFonts w:ascii="Arial Narrow" w:hAnsi="Arial Narrow" w:cs="Arial"/>
                <w:sz w:val="20"/>
                <w:szCs w:val="20"/>
                <w:lang w:val="en-ZA" w:eastAsia="en-ZA"/>
              </w:rPr>
              <w:t>Maintenance</w:t>
            </w:r>
            <w:r w:rsidRPr="0033750B">
              <w:rPr>
                <w:rFonts w:ascii="Arial Narrow" w:hAnsi="Arial Narrow" w:cs="Arial"/>
                <w:sz w:val="20"/>
                <w:szCs w:val="20"/>
                <w:lang w:val="en-ZA" w:eastAsia="en-ZA"/>
              </w:rPr>
              <w:t xml:space="preserve"> Services </w:t>
            </w:r>
          </w:p>
        </w:tc>
        <w:tc>
          <w:tcPr>
            <w:tcW w:w="3544" w:type="dxa"/>
            <w:tcBorders>
              <w:top w:val="single" w:sz="4" w:space="0" w:color="auto"/>
              <w:left w:val="single" w:sz="4" w:space="0" w:color="auto"/>
              <w:bottom w:val="single" w:sz="4" w:space="0" w:color="auto"/>
              <w:right w:val="single" w:sz="4" w:space="0" w:color="auto"/>
            </w:tcBorders>
          </w:tcPr>
          <w:p w14:paraId="2A1F15F8" w14:textId="77777777" w:rsidR="006E71BB" w:rsidRPr="006D27DF" w:rsidRDefault="006E71BB" w:rsidP="006C19AD">
            <w:pPr>
              <w:jc w:val="both"/>
              <w:rPr>
                <w:rFonts w:ascii="Arial Narrow" w:hAnsi="Arial Narrow" w:cs="Arial"/>
                <w:sz w:val="20"/>
                <w:szCs w:val="20"/>
                <w:highlight w:val="yellow"/>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059A9D72" w14:textId="77777777" w:rsidR="006E71BB" w:rsidRPr="006D27DF" w:rsidRDefault="006E71BB" w:rsidP="006C19AD">
            <w:pPr>
              <w:jc w:val="both"/>
              <w:rPr>
                <w:rFonts w:ascii="Arial Narrow" w:hAnsi="Arial Narrow" w:cs="Arial"/>
                <w:sz w:val="20"/>
                <w:szCs w:val="20"/>
                <w:highlight w:val="yellow"/>
                <w:lang w:val="en-ZA" w:eastAsia="en-ZA"/>
              </w:rPr>
            </w:pPr>
          </w:p>
        </w:tc>
      </w:tr>
      <w:tr w:rsidR="006E71BB" w:rsidRPr="00A2326A" w14:paraId="74E5E9B3" w14:textId="77777777" w:rsidTr="0036067E">
        <w:trPr>
          <w:trHeight w:val="311"/>
        </w:trPr>
        <w:tc>
          <w:tcPr>
            <w:tcW w:w="4707" w:type="dxa"/>
            <w:tcBorders>
              <w:top w:val="single" w:sz="4" w:space="0" w:color="auto"/>
              <w:left w:val="single" w:sz="4" w:space="0" w:color="auto"/>
              <w:bottom w:val="single" w:sz="4" w:space="0" w:color="auto"/>
              <w:right w:val="single" w:sz="4" w:space="0" w:color="auto"/>
            </w:tcBorders>
            <w:hideMark/>
          </w:tcPr>
          <w:p w14:paraId="0DD42277" w14:textId="77777777" w:rsidR="006E71BB" w:rsidRDefault="006E71BB" w:rsidP="006C19AD">
            <w:pPr>
              <w:jc w:val="both"/>
              <w:rPr>
                <w:rFonts w:ascii="Arial Narrow" w:hAnsi="Arial Narrow" w:cs="Arial"/>
                <w:sz w:val="20"/>
                <w:szCs w:val="20"/>
              </w:rPr>
            </w:pPr>
            <w:r w:rsidRPr="00A2326A">
              <w:rPr>
                <w:rFonts w:ascii="Arial Narrow" w:hAnsi="Arial Narrow" w:cs="Arial"/>
                <w:sz w:val="20"/>
                <w:szCs w:val="20"/>
                <w:lang w:val="en-ZA" w:eastAsia="en-ZA"/>
              </w:rPr>
              <w:t xml:space="preserve">Other </w:t>
            </w:r>
            <w:r>
              <w:rPr>
                <w:rFonts w:ascii="Arial Narrow" w:hAnsi="Arial Narrow" w:cs="Arial"/>
                <w:sz w:val="20"/>
                <w:szCs w:val="20"/>
              </w:rPr>
              <w:t>costs – please specify</w:t>
            </w:r>
          </w:p>
          <w:p w14:paraId="527CFDEB" w14:textId="37A01481" w:rsidR="006E71BB" w:rsidRPr="00A2326A" w:rsidRDefault="006E71BB" w:rsidP="006C19AD">
            <w:pPr>
              <w:jc w:val="both"/>
              <w:rPr>
                <w:rFonts w:ascii="Arial Narrow" w:hAnsi="Arial Narrow" w:cs="Arial"/>
                <w:sz w:val="20"/>
                <w:szCs w:val="20"/>
                <w:lang w:val="en-ZA" w:eastAsia="en-ZA"/>
              </w:rPr>
            </w:pPr>
          </w:p>
        </w:tc>
        <w:tc>
          <w:tcPr>
            <w:tcW w:w="3544" w:type="dxa"/>
            <w:tcBorders>
              <w:top w:val="single" w:sz="4" w:space="0" w:color="auto"/>
              <w:left w:val="single" w:sz="4" w:space="0" w:color="auto"/>
              <w:bottom w:val="single" w:sz="4" w:space="0" w:color="auto"/>
              <w:right w:val="single" w:sz="4" w:space="0" w:color="auto"/>
            </w:tcBorders>
          </w:tcPr>
          <w:p w14:paraId="202607A0"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6DFF4423"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2EAB1D0F"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tcPr>
          <w:p w14:paraId="334362F3" w14:textId="77777777" w:rsidR="006E71BB" w:rsidRDefault="006E71BB" w:rsidP="006C19AD">
            <w:pPr>
              <w:jc w:val="both"/>
              <w:rPr>
                <w:rFonts w:ascii="Arial Narrow" w:hAnsi="Arial Narrow" w:cs="Arial"/>
                <w:sz w:val="20"/>
                <w:szCs w:val="20"/>
              </w:rPr>
            </w:pPr>
            <w:r>
              <w:rPr>
                <w:rFonts w:ascii="Arial Narrow" w:hAnsi="Arial Narrow" w:cs="Arial"/>
                <w:b/>
                <w:sz w:val="20"/>
                <w:szCs w:val="20"/>
              </w:rPr>
              <w:t xml:space="preserve">Total Exclusive of </w:t>
            </w:r>
            <w:r w:rsidRPr="001234C7">
              <w:rPr>
                <w:rFonts w:ascii="Arial Narrow" w:hAnsi="Arial Narrow" w:cs="Arial"/>
                <w:b/>
                <w:sz w:val="20"/>
                <w:szCs w:val="20"/>
              </w:rPr>
              <w:t>VAT</w:t>
            </w:r>
          </w:p>
        </w:tc>
        <w:tc>
          <w:tcPr>
            <w:tcW w:w="3544" w:type="dxa"/>
            <w:tcBorders>
              <w:top w:val="single" w:sz="4" w:space="0" w:color="auto"/>
              <w:left w:val="single" w:sz="4" w:space="0" w:color="auto"/>
              <w:bottom w:val="single" w:sz="4" w:space="0" w:color="auto"/>
              <w:right w:val="single" w:sz="4" w:space="0" w:color="auto"/>
            </w:tcBorders>
          </w:tcPr>
          <w:p w14:paraId="3B37E5E9"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6A7BE91E"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26C7091C"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tcPr>
          <w:p w14:paraId="75869745"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544" w:type="dxa"/>
            <w:tcBorders>
              <w:top w:val="single" w:sz="4" w:space="0" w:color="auto"/>
              <w:left w:val="single" w:sz="4" w:space="0" w:color="auto"/>
              <w:bottom w:val="single" w:sz="4" w:space="0" w:color="auto"/>
              <w:right w:val="single" w:sz="4" w:space="0" w:color="auto"/>
            </w:tcBorders>
          </w:tcPr>
          <w:p w14:paraId="47663591"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3721CD20"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37764AB0"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tcPr>
          <w:p w14:paraId="3CB551C3"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544" w:type="dxa"/>
            <w:tcBorders>
              <w:top w:val="single" w:sz="4" w:space="0" w:color="auto"/>
              <w:left w:val="single" w:sz="4" w:space="0" w:color="auto"/>
              <w:bottom w:val="single" w:sz="4" w:space="0" w:color="auto"/>
              <w:right w:val="single" w:sz="4" w:space="0" w:color="auto"/>
            </w:tcBorders>
          </w:tcPr>
          <w:p w14:paraId="130E7079"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2BFD8223" w14:textId="77777777" w:rsidR="006E71BB" w:rsidRPr="00A2326A" w:rsidRDefault="006E71BB" w:rsidP="006C19AD">
            <w:pPr>
              <w:jc w:val="both"/>
              <w:rPr>
                <w:rFonts w:ascii="Arial Narrow" w:hAnsi="Arial Narrow" w:cs="Arial"/>
                <w:sz w:val="20"/>
                <w:szCs w:val="20"/>
                <w:lang w:val="en-ZA" w:eastAsia="en-ZA"/>
              </w:rPr>
            </w:pPr>
          </w:p>
        </w:tc>
      </w:tr>
    </w:tbl>
    <w:p w14:paraId="72555082" w14:textId="50FE3B61" w:rsidR="005A469C" w:rsidRDefault="005A469C" w:rsidP="006E71BB">
      <w:pPr>
        <w:jc w:val="both"/>
        <w:rPr>
          <w:rFonts w:ascii="Arial Narrow" w:hAnsi="Arial Narrow"/>
          <w:sz w:val="20"/>
          <w:szCs w:val="20"/>
        </w:rPr>
      </w:pPr>
    </w:p>
    <w:p w14:paraId="44744001" w14:textId="3AC836D6" w:rsidR="005A469C" w:rsidRDefault="005A469C" w:rsidP="006E71BB">
      <w:pPr>
        <w:jc w:val="both"/>
        <w:rPr>
          <w:rFonts w:ascii="Arial Narrow" w:hAnsi="Arial Narrow"/>
          <w:sz w:val="20"/>
          <w:szCs w:val="20"/>
        </w:rPr>
      </w:pPr>
    </w:p>
    <w:p w14:paraId="5FBEC5D8" w14:textId="66DFA55E" w:rsidR="006E71BB" w:rsidRPr="006366DF" w:rsidRDefault="005A469C" w:rsidP="006E71BB">
      <w:pPr>
        <w:tabs>
          <w:tab w:val="left" w:pos="360"/>
          <w:tab w:val="left" w:pos="1080"/>
          <w:tab w:val="left" w:pos="6480"/>
        </w:tabs>
        <w:jc w:val="both"/>
        <w:rPr>
          <w:rFonts w:ascii="Arial Narrow" w:hAnsi="Arial Narrow"/>
          <w:b/>
          <w:sz w:val="20"/>
          <w:szCs w:val="20"/>
        </w:rPr>
      </w:pPr>
      <w:r>
        <w:rPr>
          <w:rFonts w:ascii="Arial Narrow" w:hAnsi="Arial Narrow"/>
          <w:b/>
          <w:sz w:val="20"/>
          <w:szCs w:val="20"/>
        </w:rPr>
        <w:t xml:space="preserve">  </w:t>
      </w:r>
      <w:r w:rsidR="006E71BB">
        <w:rPr>
          <w:rFonts w:ascii="Arial Narrow" w:hAnsi="Arial Narrow"/>
          <w:b/>
          <w:sz w:val="20"/>
          <w:szCs w:val="20"/>
        </w:rPr>
        <w:t xml:space="preserve">Part C: Monitoring Services as and when required (Ad hoc)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544"/>
        <w:gridCol w:w="4819"/>
      </w:tblGrid>
      <w:tr w:rsidR="006E71BB" w:rsidRPr="006D27DF" w14:paraId="49B7A7E5"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hideMark/>
          </w:tcPr>
          <w:p w14:paraId="34B8E316" w14:textId="77777777" w:rsidR="006E71BB" w:rsidRPr="00A2326A"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Description </w:t>
            </w:r>
          </w:p>
        </w:tc>
        <w:tc>
          <w:tcPr>
            <w:tcW w:w="3544" w:type="dxa"/>
            <w:tcBorders>
              <w:top w:val="single" w:sz="4" w:space="0" w:color="auto"/>
              <w:left w:val="single" w:sz="4" w:space="0" w:color="auto"/>
              <w:bottom w:val="single" w:sz="4" w:space="0" w:color="auto"/>
              <w:right w:val="single" w:sz="4" w:space="0" w:color="auto"/>
            </w:tcBorders>
          </w:tcPr>
          <w:p w14:paraId="33EC80E2" w14:textId="77777777" w:rsidR="006E71BB"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Hourly Rate </w:t>
            </w:r>
          </w:p>
        </w:tc>
        <w:tc>
          <w:tcPr>
            <w:tcW w:w="4819" w:type="dxa"/>
            <w:tcBorders>
              <w:top w:val="single" w:sz="4" w:space="0" w:color="auto"/>
              <w:left w:val="single" w:sz="4" w:space="0" w:color="auto"/>
              <w:bottom w:val="single" w:sz="4" w:space="0" w:color="auto"/>
              <w:right w:val="single" w:sz="4" w:space="0" w:color="auto"/>
            </w:tcBorders>
          </w:tcPr>
          <w:p w14:paraId="1319394B" w14:textId="77777777" w:rsidR="006E71BB" w:rsidRDefault="006E71BB"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Daily Rate </w:t>
            </w:r>
          </w:p>
        </w:tc>
      </w:tr>
      <w:tr w:rsidR="006E71BB" w:rsidRPr="006D27DF" w14:paraId="5EC86F6F" w14:textId="77777777" w:rsidTr="0036067E">
        <w:trPr>
          <w:trHeight w:val="359"/>
        </w:trPr>
        <w:tc>
          <w:tcPr>
            <w:tcW w:w="4707" w:type="dxa"/>
            <w:tcBorders>
              <w:top w:val="single" w:sz="4" w:space="0" w:color="auto"/>
              <w:left w:val="single" w:sz="4" w:space="0" w:color="auto"/>
              <w:bottom w:val="single" w:sz="4" w:space="0" w:color="auto"/>
              <w:right w:val="single" w:sz="4" w:space="0" w:color="auto"/>
            </w:tcBorders>
            <w:hideMark/>
          </w:tcPr>
          <w:p w14:paraId="25B0D821" w14:textId="77777777" w:rsidR="006E71BB" w:rsidRPr="006D27DF" w:rsidRDefault="006E71BB" w:rsidP="006C19AD">
            <w:pPr>
              <w:jc w:val="both"/>
              <w:rPr>
                <w:rFonts w:ascii="Arial Narrow" w:hAnsi="Arial Narrow" w:cs="Arial"/>
                <w:sz w:val="20"/>
                <w:szCs w:val="20"/>
                <w:highlight w:val="yellow"/>
                <w:lang w:val="en-ZA" w:eastAsia="en-ZA"/>
              </w:rPr>
            </w:pPr>
            <w:r>
              <w:rPr>
                <w:rFonts w:ascii="Arial Narrow" w:hAnsi="Arial Narrow" w:cs="Arial"/>
                <w:sz w:val="20"/>
                <w:szCs w:val="20"/>
                <w:lang w:val="en-ZA" w:eastAsia="en-ZA"/>
              </w:rPr>
              <w:t>Maintenance</w:t>
            </w:r>
            <w:r w:rsidRPr="0033750B">
              <w:rPr>
                <w:rFonts w:ascii="Arial Narrow" w:hAnsi="Arial Narrow" w:cs="Arial"/>
                <w:sz w:val="20"/>
                <w:szCs w:val="20"/>
                <w:lang w:val="en-ZA" w:eastAsia="en-ZA"/>
              </w:rPr>
              <w:t xml:space="preserve"> Services </w:t>
            </w:r>
          </w:p>
        </w:tc>
        <w:tc>
          <w:tcPr>
            <w:tcW w:w="3544" w:type="dxa"/>
            <w:tcBorders>
              <w:top w:val="single" w:sz="4" w:space="0" w:color="auto"/>
              <w:left w:val="single" w:sz="4" w:space="0" w:color="auto"/>
              <w:bottom w:val="single" w:sz="4" w:space="0" w:color="auto"/>
              <w:right w:val="single" w:sz="4" w:space="0" w:color="auto"/>
            </w:tcBorders>
          </w:tcPr>
          <w:p w14:paraId="0C603EF6" w14:textId="77777777" w:rsidR="006E71BB" w:rsidRPr="006D27DF" w:rsidRDefault="006E71BB" w:rsidP="006C19AD">
            <w:pPr>
              <w:jc w:val="both"/>
              <w:rPr>
                <w:rFonts w:ascii="Arial Narrow" w:hAnsi="Arial Narrow" w:cs="Arial"/>
                <w:sz w:val="20"/>
                <w:szCs w:val="20"/>
                <w:highlight w:val="yellow"/>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635C1618" w14:textId="77777777" w:rsidR="006E71BB" w:rsidRPr="006D27DF" w:rsidRDefault="006E71BB" w:rsidP="006C19AD">
            <w:pPr>
              <w:jc w:val="both"/>
              <w:rPr>
                <w:rFonts w:ascii="Arial Narrow" w:hAnsi="Arial Narrow" w:cs="Arial"/>
                <w:sz w:val="20"/>
                <w:szCs w:val="20"/>
                <w:highlight w:val="yellow"/>
                <w:lang w:val="en-ZA" w:eastAsia="en-ZA"/>
              </w:rPr>
            </w:pPr>
          </w:p>
        </w:tc>
      </w:tr>
      <w:tr w:rsidR="006E71BB" w:rsidRPr="00A2326A" w14:paraId="00EDF3E6"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hideMark/>
          </w:tcPr>
          <w:p w14:paraId="4A67D190" w14:textId="77777777" w:rsidR="006E71BB" w:rsidRDefault="006E71BB" w:rsidP="006C19AD">
            <w:pPr>
              <w:jc w:val="both"/>
              <w:rPr>
                <w:rFonts w:ascii="Arial Narrow" w:hAnsi="Arial Narrow" w:cs="Arial"/>
                <w:sz w:val="20"/>
                <w:szCs w:val="20"/>
              </w:rPr>
            </w:pPr>
            <w:r w:rsidRPr="00A2326A">
              <w:rPr>
                <w:rFonts w:ascii="Arial Narrow" w:hAnsi="Arial Narrow" w:cs="Arial"/>
                <w:sz w:val="20"/>
                <w:szCs w:val="20"/>
                <w:lang w:val="en-ZA" w:eastAsia="en-ZA"/>
              </w:rPr>
              <w:t xml:space="preserve">Other </w:t>
            </w:r>
            <w:r>
              <w:rPr>
                <w:rFonts w:ascii="Arial Narrow" w:hAnsi="Arial Narrow" w:cs="Arial"/>
                <w:sz w:val="20"/>
                <w:szCs w:val="20"/>
              </w:rPr>
              <w:t>costs – please specify</w:t>
            </w:r>
          </w:p>
          <w:p w14:paraId="0BDF4BCB" w14:textId="77777777" w:rsidR="006E71BB" w:rsidRDefault="006E71BB" w:rsidP="006C19AD">
            <w:pPr>
              <w:jc w:val="both"/>
              <w:rPr>
                <w:rFonts w:ascii="Arial Narrow" w:hAnsi="Arial Narrow" w:cs="Arial"/>
                <w:sz w:val="20"/>
                <w:szCs w:val="20"/>
              </w:rPr>
            </w:pPr>
          </w:p>
          <w:p w14:paraId="106B735B" w14:textId="77777777" w:rsidR="006E71BB" w:rsidRPr="00A2326A" w:rsidRDefault="006E71BB" w:rsidP="006C19AD">
            <w:pPr>
              <w:jc w:val="both"/>
              <w:rPr>
                <w:rFonts w:ascii="Arial Narrow" w:hAnsi="Arial Narrow" w:cs="Arial"/>
                <w:sz w:val="20"/>
                <w:szCs w:val="20"/>
                <w:lang w:val="en-ZA" w:eastAsia="en-ZA"/>
              </w:rPr>
            </w:pPr>
          </w:p>
        </w:tc>
        <w:tc>
          <w:tcPr>
            <w:tcW w:w="3544" w:type="dxa"/>
            <w:tcBorders>
              <w:top w:val="single" w:sz="4" w:space="0" w:color="auto"/>
              <w:left w:val="single" w:sz="4" w:space="0" w:color="auto"/>
              <w:bottom w:val="single" w:sz="4" w:space="0" w:color="auto"/>
              <w:right w:val="single" w:sz="4" w:space="0" w:color="auto"/>
            </w:tcBorders>
          </w:tcPr>
          <w:p w14:paraId="05351DEA"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61C941CB"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434EC79C"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tcPr>
          <w:p w14:paraId="43B2684A" w14:textId="77777777" w:rsidR="006E71BB" w:rsidRDefault="006E71BB" w:rsidP="006C19AD">
            <w:pPr>
              <w:jc w:val="both"/>
              <w:rPr>
                <w:rFonts w:ascii="Arial Narrow" w:hAnsi="Arial Narrow" w:cs="Arial"/>
                <w:sz w:val="20"/>
                <w:szCs w:val="20"/>
              </w:rPr>
            </w:pPr>
            <w:r>
              <w:rPr>
                <w:rFonts w:ascii="Arial Narrow" w:hAnsi="Arial Narrow" w:cs="Arial"/>
                <w:b/>
                <w:sz w:val="20"/>
                <w:szCs w:val="20"/>
              </w:rPr>
              <w:t xml:space="preserve">Total Exclusive of </w:t>
            </w:r>
            <w:r w:rsidRPr="001234C7">
              <w:rPr>
                <w:rFonts w:ascii="Arial Narrow" w:hAnsi="Arial Narrow" w:cs="Arial"/>
                <w:b/>
                <w:sz w:val="20"/>
                <w:szCs w:val="20"/>
              </w:rPr>
              <w:t>VAT</w:t>
            </w:r>
          </w:p>
        </w:tc>
        <w:tc>
          <w:tcPr>
            <w:tcW w:w="3544" w:type="dxa"/>
            <w:tcBorders>
              <w:top w:val="single" w:sz="4" w:space="0" w:color="auto"/>
              <w:left w:val="single" w:sz="4" w:space="0" w:color="auto"/>
              <w:bottom w:val="single" w:sz="4" w:space="0" w:color="auto"/>
              <w:right w:val="single" w:sz="4" w:space="0" w:color="auto"/>
            </w:tcBorders>
          </w:tcPr>
          <w:p w14:paraId="2E57BF65"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775642D4"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6F387CF2"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tcPr>
          <w:p w14:paraId="404C8A9B"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544" w:type="dxa"/>
            <w:tcBorders>
              <w:top w:val="single" w:sz="4" w:space="0" w:color="auto"/>
              <w:left w:val="single" w:sz="4" w:space="0" w:color="auto"/>
              <w:bottom w:val="single" w:sz="4" w:space="0" w:color="auto"/>
              <w:right w:val="single" w:sz="4" w:space="0" w:color="auto"/>
            </w:tcBorders>
          </w:tcPr>
          <w:p w14:paraId="536E3B77"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46EC384B" w14:textId="77777777" w:rsidR="006E71BB" w:rsidRPr="00A2326A" w:rsidRDefault="006E71BB" w:rsidP="006C19AD">
            <w:pPr>
              <w:jc w:val="both"/>
              <w:rPr>
                <w:rFonts w:ascii="Arial Narrow" w:hAnsi="Arial Narrow" w:cs="Arial"/>
                <w:sz w:val="20"/>
                <w:szCs w:val="20"/>
                <w:lang w:val="en-ZA" w:eastAsia="en-ZA"/>
              </w:rPr>
            </w:pPr>
          </w:p>
        </w:tc>
      </w:tr>
      <w:tr w:rsidR="006E71BB" w:rsidRPr="00A2326A" w14:paraId="585AE6D0" w14:textId="77777777" w:rsidTr="0036067E">
        <w:trPr>
          <w:trHeight w:val="287"/>
        </w:trPr>
        <w:tc>
          <w:tcPr>
            <w:tcW w:w="4707" w:type="dxa"/>
            <w:tcBorders>
              <w:top w:val="single" w:sz="4" w:space="0" w:color="auto"/>
              <w:left w:val="single" w:sz="4" w:space="0" w:color="auto"/>
              <w:bottom w:val="single" w:sz="4" w:space="0" w:color="auto"/>
              <w:right w:val="single" w:sz="4" w:space="0" w:color="auto"/>
            </w:tcBorders>
          </w:tcPr>
          <w:p w14:paraId="651E38BD" w14:textId="77777777" w:rsidR="006E71BB" w:rsidRPr="001234C7" w:rsidRDefault="006E71BB"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544" w:type="dxa"/>
            <w:tcBorders>
              <w:top w:val="single" w:sz="4" w:space="0" w:color="auto"/>
              <w:left w:val="single" w:sz="4" w:space="0" w:color="auto"/>
              <w:bottom w:val="single" w:sz="4" w:space="0" w:color="auto"/>
              <w:right w:val="single" w:sz="4" w:space="0" w:color="auto"/>
            </w:tcBorders>
          </w:tcPr>
          <w:p w14:paraId="537388FE" w14:textId="77777777" w:rsidR="006E71BB" w:rsidRPr="00A2326A" w:rsidRDefault="006E71BB" w:rsidP="006C19AD">
            <w:pPr>
              <w:jc w:val="both"/>
              <w:rPr>
                <w:rFonts w:ascii="Arial Narrow" w:hAnsi="Arial Narrow" w:cs="Arial"/>
                <w:sz w:val="20"/>
                <w:szCs w:val="20"/>
                <w:lang w:val="en-ZA" w:eastAsia="en-ZA"/>
              </w:rPr>
            </w:pPr>
          </w:p>
        </w:tc>
        <w:tc>
          <w:tcPr>
            <w:tcW w:w="4819" w:type="dxa"/>
            <w:tcBorders>
              <w:top w:val="single" w:sz="4" w:space="0" w:color="auto"/>
              <w:left w:val="single" w:sz="4" w:space="0" w:color="auto"/>
              <w:bottom w:val="single" w:sz="4" w:space="0" w:color="auto"/>
              <w:right w:val="single" w:sz="4" w:space="0" w:color="auto"/>
            </w:tcBorders>
          </w:tcPr>
          <w:p w14:paraId="125B6C6A" w14:textId="77777777" w:rsidR="006E71BB" w:rsidRPr="00A2326A" w:rsidRDefault="006E71BB" w:rsidP="006C19AD">
            <w:pPr>
              <w:jc w:val="both"/>
              <w:rPr>
                <w:rFonts w:ascii="Arial Narrow" w:hAnsi="Arial Narrow" w:cs="Arial"/>
                <w:sz w:val="20"/>
                <w:szCs w:val="20"/>
                <w:lang w:val="en-ZA" w:eastAsia="en-ZA"/>
              </w:rPr>
            </w:pPr>
          </w:p>
        </w:tc>
      </w:tr>
    </w:tbl>
    <w:p w14:paraId="32559E44" w14:textId="77777777" w:rsidR="006E71BB" w:rsidRDefault="006E71BB" w:rsidP="006E71BB">
      <w:pPr>
        <w:jc w:val="both"/>
        <w:rPr>
          <w:rFonts w:ascii="Arial Narrow" w:hAnsi="Arial Narrow"/>
          <w:sz w:val="20"/>
          <w:szCs w:val="20"/>
        </w:rPr>
      </w:pPr>
    </w:p>
    <w:p w14:paraId="7B934DE3" w14:textId="4438E0B0" w:rsidR="006E71BB" w:rsidRDefault="006E71BB" w:rsidP="006E71BB">
      <w:pPr>
        <w:jc w:val="both"/>
        <w:rPr>
          <w:rFonts w:ascii="Arial Narrow" w:hAnsi="Arial Narrow"/>
          <w:sz w:val="20"/>
          <w:szCs w:val="20"/>
        </w:rPr>
      </w:pPr>
    </w:p>
    <w:p w14:paraId="03253A4B" w14:textId="115BDDDF" w:rsidR="005A469C" w:rsidRPr="00C23F36" w:rsidRDefault="006E71BB" w:rsidP="006E71BB">
      <w:pPr>
        <w:jc w:val="both"/>
        <w:rPr>
          <w:rFonts w:ascii="Arial Narrow" w:hAnsi="Arial Narrow"/>
          <w:sz w:val="20"/>
          <w:szCs w:val="20"/>
        </w:rPr>
      </w:pPr>
      <w:r>
        <w:rPr>
          <w:rFonts w:ascii="Arial Narrow" w:hAnsi="Arial Narrow"/>
          <w:sz w:val="20"/>
          <w:szCs w:val="20"/>
        </w:rPr>
        <w:lastRenderedPageBreak/>
        <w:t xml:space="preserve">  </w:t>
      </w:r>
      <w:r w:rsidRPr="00C23F36">
        <w:rPr>
          <w:rFonts w:ascii="Arial Narrow" w:hAnsi="Arial Narrow"/>
          <w:sz w:val="20"/>
          <w:szCs w:val="20"/>
        </w:rPr>
        <w:t>Bidders to provide the total bid price as the pricing schedules stipulated above</w:t>
      </w:r>
      <w:r w:rsidR="005A469C">
        <w:rPr>
          <w:rFonts w:ascii="Arial Narrow" w:hAnsi="Arial Narrow"/>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993"/>
      </w:tblGrid>
      <w:tr w:rsidR="006E71BB" w:rsidRPr="00836279" w14:paraId="2461813B" w14:textId="77777777" w:rsidTr="0036067E">
        <w:trPr>
          <w:trHeight w:val="638"/>
        </w:trPr>
        <w:tc>
          <w:tcPr>
            <w:tcW w:w="3510" w:type="dxa"/>
            <w:tcBorders>
              <w:top w:val="single" w:sz="4" w:space="0" w:color="auto"/>
              <w:left w:val="single" w:sz="4" w:space="0" w:color="auto"/>
              <w:right w:val="single" w:sz="4" w:space="0" w:color="auto"/>
            </w:tcBorders>
            <w:hideMark/>
          </w:tcPr>
          <w:p w14:paraId="6B7C5D97" w14:textId="77777777" w:rsidR="006E71BB" w:rsidRPr="00C23F36" w:rsidRDefault="006E71BB" w:rsidP="006C19AD">
            <w:pPr>
              <w:jc w:val="both"/>
              <w:rPr>
                <w:rFonts w:ascii="Arial Narrow" w:hAnsi="Arial Narrow" w:cs="Arial"/>
                <w:b/>
                <w:sz w:val="20"/>
                <w:szCs w:val="20"/>
                <w:lang w:val="en-ZA" w:eastAsia="en-ZA"/>
              </w:rPr>
            </w:pPr>
          </w:p>
          <w:p w14:paraId="1D1F4FE9" w14:textId="77777777" w:rsidR="006E71BB" w:rsidRDefault="006E71BB" w:rsidP="006C19AD">
            <w:pPr>
              <w:jc w:val="both"/>
              <w:rPr>
                <w:rFonts w:ascii="Arial Narrow" w:hAnsi="Arial Narrow" w:cs="Arial"/>
                <w:sz w:val="20"/>
                <w:szCs w:val="20"/>
                <w:lang w:val="en-ZA" w:eastAsia="en-ZA"/>
              </w:rPr>
            </w:pPr>
            <w:r w:rsidRPr="00C23F36">
              <w:rPr>
                <w:rFonts w:ascii="Arial Narrow" w:hAnsi="Arial Narrow" w:cs="Arial"/>
                <w:b/>
                <w:sz w:val="20"/>
                <w:szCs w:val="20"/>
                <w:lang w:val="en-ZA" w:eastAsia="en-ZA"/>
              </w:rPr>
              <w:t xml:space="preserve">Total Bid Price </w:t>
            </w:r>
            <w:r>
              <w:rPr>
                <w:rFonts w:ascii="Arial Narrow" w:hAnsi="Arial Narrow" w:cs="Arial"/>
                <w:b/>
                <w:sz w:val="20"/>
                <w:szCs w:val="20"/>
                <w:lang w:val="en-ZA" w:eastAsia="en-ZA"/>
              </w:rPr>
              <w:t>(Total costs of ownership)</w:t>
            </w:r>
            <w:r w:rsidRPr="00C23F36">
              <w:rPr>
                <w:rFonts w:ascii="Arial Narrow" w:hAnsi="Arial Narrow" w:cs="Arial"/>
                <w:sz w:val="20"/>
                <w:szCs w:val="20"/>
                <w:lang w:val="en-ZA" w:eastAsia="en-ZA"/>
              </w:rPr>
              <w:t xml:space="preserve"> </w:t>
            </w:r>
          </w:p>
          <w:p w14:paraId="55496068" w14:textId="77777777" w:rsidR="006E71BB" w:rsidRDefault="006E71BB" w:rsidP="006C19AD">
            <w:pPr>
              <w:jc w:val="both"/>
              <w:rPr>
                <w:rFonts w:ascii="Arial Narrow" w:hAnsi="Arial Narrow" w:cs="Arial"/>
                <w:sz w:val="20"/>
                <w:szCs w:val="20"/>
                <w:lang w:val="en-ZA" w:eastAsia="en-ZA"/>
              </w:rPr>
            </w:pPr>
          </w:p>
          <w:p w14:paraId="7B04498C" w14:textId="77777777" w:rsidR="006E71BB" w:rsidRPr="00C23F36" w:rsidRDefault="006E71BB" w:rsidP="006C19AD">
            <w:pPr>
              <w:jc w:val="both"/>
              <w:rPr>
                <w:rFonts w:ascii="Arial Narrow" w:hAnsi="Arial Narrow" w:cs="Arial"/>
                <w:b/>
                <w:sz w:val="20"/>
                <w:szCs w:val="20"/>
                <w:lang w:val="en-ZA" w:eastAsia="en-ZA"/>
              </w:rPr>
            </w:pPr>
          </w:p>
        </w:tc>
        <w:tc>
          <w:tcPr>
            <w:tcW w:w="8993" w:type="dxa"/>
            <w:tcBorders>
              <w:top w:val="single" w:sz="4" w:space="0" w:color="auto"/>
              <w:left w:val="single" w:sz="4" w:space="0" w:color="auto"/>
              <w:right w:val="single" w:sz="4" w:space="0" w:color="auto"/>
            </w:tcBorders>
            <w:hideMark/>
          </w:tcPr>
          <w:p w14:paraId="6E8682E8" w14:textId="77777777" w:rsidR="006E71BB" w:rsidRPr="00C23F36" w:rsidRDefault="006E71BB" w:rsidP="006C19AD">
            <w:pPr>
              <w:jc w:val="both"/>
              <w:rPr>
                <w:rFonts w:ascii="Arial Narrow" w:hAnsi="Arial Narrow" w:cs="Arial"/>
                <w:b/>
                <w:sz w:val="20"/>
                <w:szCs w:val="20"/>
                <w:lang w:val="en-ZA" w:eastAsia="en-ZA"/>
              </w:rPr>
            </w:pPr>
          </w:p>
          <w:p w14:paraId="3958F2A5" w14:textId="77777777" w:rsidR="006E71BB" w:rsidRPr="00836279" w:rsidRDefault="006E71BB" w:rsidP="006C19AD">
            <w:pPr>
              <w:jc w:val="both"/>
              <w:rPr>
                <w:rFonts w:ascii="Arial Narrow" w:hAnsi="Arial Narrow" w:cs="Arial"/>
                <w:b/>
                <w:sz w:val="20"/>
                <w:szCs w:val="20"/>
                <w:lang w:val="en-ZA" w:eastAsia="en-ZA"/>
              </w:rPr>
            </w:pPr>
            <w:r w:rsidRPr="00C23F36">
              <w:rPr>
                <w:rFonts w:ascii="Arial Narrow" w:hAnsi="Arial Narrow" w:cs="Arial"/>
                <w:b/>
                <w:sz w:val="20"/>
                <w:szCs w:val="20"/>
                <w:lang w:val="en-ZA" w:eastAsia="en-ZA"/>
              </w:rPr>
              <w:t>R</w:t>
            </w:r>
          </w:p>
        </w:tc>
      </w:tr>
    </w:tbl>
    <w:p w14:paraId="6AE2038B" w14:textId="23CCF40E" w:rsidR="00B11D51" w:rsidRDefault="00B11D51" w:rsidP="003B25CF">
      <w:pPr>
        <w:jc w:val="both"/>
        <w:rPr>
          <w:rFonts w:ascii="Arial" w:hAnsi="Arial"/>
          <w:sz w:val="20"/>
          <w:szCs w:val="20"/>
        </w:rPr>
      </w:pPr>
    </w:p>
    <w:p w14:paraId="08BB71C4" w14:textId="77777777" w:rsidR="0036067E" w:rsidRDefault="0036067E" w:rsidP="003B25CF">
      <w:pPr>
        <w:jc w:val="both"/>
        <w:rPr>
          <w:rFonts w:ascii="Arial" w:hAnsi="Arial"/>
          <w:sz w:val="20"/>
          <w:szCs w:val="20"/>
        </w:rPr>
      </w:pPr>
    </w:p>
    <w:p w14:paraId="5AF47E4A" w14:textId="4813345F" w:rsidR="003B25CF" w:rsidRPr="00844A8E" w:rsidRDefault="003B25CF" w:rsidP="003A1AC7">
      <w:pPr>
        <w:numPr>
          <w:ilvl w:val="0"/>
          <w:numId w:val="7"/>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0036067E">
        <w:rPr>
          <w:rFonts w:ascii="Arial Narrow" w:hAnsi="Arial Narrow"/>
          <w:sz w:val="20"/>
          <w:szCs w:val="20"/>
        </w:rPr>
        <w:t>………………………………………………………………………………………..</w:t>
      </w:r>
    </w:p>
    <w:p w14:paraId="709DCC60" w14:textId="77777777" w:rsidR="003B25CF" w:rsidRDefault="003B25CF" w:rsidP="003B25CF">
      <w:pPr>
        <w:jc w:val="both"/>
        <w:rPr>
          <w:rFonts w:ascii="Arial Narrow" w:hAnsi="Arial Narrow"/>
          <w:sz w:val="20"/>
          <w:szCs w:val="20"/>
        </w:rPr>
      </w:pPr>
    </w:p>
    <w:p w14:paraId="2248D8A4" w14:textId="0461F7DB" w:rsidR="00E1745C" w:rsidRDefault="00E1745C" w:rsidP="003B25CF">
      <w:pPr>
        <w:jc w:val="both"/>
        <w:rPr>
          <w:rFonts w:ascii="Arial Narrow" w:hAnsi="Arial Narrow"/>
          <w:sz w:val="20"/>
          <w:szCs w:val="20"/>
        </w:rPr>
      </w:pPr>
    </w:p>
    <w:p w14:paraId="3FA6BFC2" w14:textId="39940420"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0036067E">
        <w:rPr>
          <w:rFonts w:ascii="Arial Narrow" w:hAnsi="Arial Narrow"/>
          <w:sz w:val="20"/>
          <w:szCs w:val="20"/>
        </w:rPr>
        <w:t>……………………………………………………………………………………….</w:t>
      </w:r>
      <w:r w:rsidRPr="00844A8E">
        <w:rPr>
          <w:rFonts w:ascii="Arial Narrow" w:hAnsi="Arial Narrow"/>
          <w:sz w:val="20"/>
          <w:szCs w:val="20"/>
        </w:rPr>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tab/>
      </w:r>
      <w:r w:rsidRPr="00844A8E">
        <w:rPr>
          <w:rFonts w:ascii="Arial Narrow" w:hAnsi="Arial Narrow"/>
          <w:sz w:val="20"/>
          <w:szCs w:val="20"/>
        </w:rPr>
        <w:tab/>
      </w:r>
    </w:p>
    <w:p w14:paraId="49503C54" w14:textId="7E8BC835"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 xml:space="preserve">Is the proposed bid price linked to exchange rate? </w:t>
      </w:r>
      <w:r>
        <w:rPr>
          <w:rFonts w:ascii="Arial Narrow" w:hAnsi="Arial Narrow"/>
          <w:sz w:val="20"/>
          <w:szCs w:val="20"/>
        </w:rPr>
        <w:tab/>
        <w:t>……………………………</w:t>
      </w:r>
      <w:r w:rsidR="0036067E">
        <w:rPr>
          <w:rFonts w:ascii="Arial Narrow" w:hAnsi="Arial Narrow"/>
          <w:sz w:val="20"/>
          <w:szCs w:val="20"/>
        </w:rPr>
        <w:t>……………………………………………………………………………………….</w:t>
      </w:r>
      <w:r>
        <w:rPr>
          <w:rFonts w:ascii="Arial Narrow" w:hAnsi="Arial Narrow"/>
          <w:sz w:val="20"/>
          <w:szCs w:val="20"/>
        </w:rPr>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59D65E6C"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r w:rsidR="0036067E">
        <w:rPr>
          <w:rFonts w:ascii="Arial Narrow" w:hAnsi="Arial Narrow"/>
          <w:sz w:val="20"/>
          <w:szCs w:val="20"/>
        </w:rPr>
        <w:t>………………………………………………………………………………………..</w:t>
      </w:r>
      <w:r>
        <w:rPr>
          <w:rFonts w:ascii="Arial Narrow" w:hAnsi="Arial Narrow"/>
          <w:sz w:val="20"/>
          <w:szCs w:val="20"/>
        </w:rPr>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AB1E31D" w:rsidR="003B25CF" w:rsidRPr="00844A8E" w:rsidRDefault="003B25CF" w:rsidP="003A1AC7">
      <w:pPr>
        <w:numPr>
          <w:ilvl w:val="0"/>
          <w:numId w:val="7"/>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r w:rsidR="0036067E">
        <w:rPr>
          <w:rFonts w:ascii="Arial Narrow" w:hAnsi="Arial Narrow"/>
          <w:sz w:val="20"/>
          <w:szCs w:val="20"/>
          <w:lang w:val="en-AU"/>
        </w:rPr>
        <w:t>………………………………………………………………………………………….</w:t>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3A1AC7">
      <w:pPr>
        <w:pStyle w:val="ListParagraph"/>
        <w:numPr>
          <w:ilvl w:val="0"/>
          <w:numId w:val="9"/>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3A1AC7">
      <w:pPr>
        <w:pStyle w:val="ListParagraph"/>
        <w:numPr>
          <w:ilvl w:val="0"/>
          <w:numId w:val="9"/>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35A814"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009B7F55">
        <w:rPr>
          <w:rFonts w:ascii="Arial Narrow" w:hAnsi="Arial Narrow"/>
          <w:sz w:val="20"/>
          <w:szCs w:val="20"/>
        </w:rPr>
        <w:t>…</w:t>
      </w:r>
      <w:r w:rsidRPr="00EF7FFA">
        <w:rPr>
          <w:rFonts w:ascii="Arial Narrow" w:hAnsi="Arial Narrow"/>
          <w:sz w:val="20"/>
          <w:szCs w:val="20"/>
        </w:rPr>
        <w:t>………………………………………………………………</w:t>
      </w:r>
      <w:r w:rsidR="0036067E">
        <w:rPr>
          <w:rFonts w:ascii="Arial Narrow" w:hAnsi="Arial Narrow"/>
          <w:sz w:val="20"/>
          <w:szCs w:val="20"/>
        </w:rPr>
        <w:t>…………………………………..</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0EBAEFCD" w14:textId="771C18C9"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r w:rsidR="0036067E">
        <w:rPr>
          <w:rFonts w:ascii="Arial Narrow" w:hAnsi="Arial Narrow"/>
          <w:sz w:val="20"/>
          <w:szCs w:val="20"/>
        </w:rPr>
        <w:t>………………………………………</w:t>
      </w:r>
      <w:r w:rsidRPr="00EF7FFA">
        <w:rPr>
          <w:rFonts w:ascii="Arial Narrow" w:hAnsi="Arial Narrow"/>
          <w:sz w:val="20"/>
          <w:szCs w:val="20"/>
        </w:rPr>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554817CB"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r w:rsidR="0036067E">
        <w:rPr>
          <w:rFonts w:ascii="Arial Narrow" w:hAnsi="Arial Narrow"/>
          <w:sz w:val="20"/>
          <w:szCs w:val="20"/>
        </w:rPr>
        <w:t>…………………………………………………………………….</w:t>
      </w: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61C65AFE" w:rsidR="003B25CF" w:rsidRDefault="003B25CF" w:rsidP="003A1AC7">
      <w:pPr>
        <w:numPr>
          <w:ilvl w:val="0"/>
          <w:numId w:val="7"/>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r w:rsidR="0036067E">
        <w:rPr>
          <w:rFonts w:ascii="Arial Narrow" w:hAnsi="Arial Narrow"/>
          <w:sz w:val="20"/>
          <w:szCs w:val="20"/>
          <w:lang w:val="en-AU"/>
        </w:rPr>
        <w:t>…………………………………………………………………….</w:t>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A1AC7">
      <w:pPr>
        <w:numPr>
          <w:ilvl w:val="0"/>
          <w:numId w:val="7"/>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101A4817" w:rsidR="003B25CF" w:rsidRDefault="003B25CF" w:rsidP="003A1AC7">
      <w:pPr>
        <w:numPr>
          <w:ilvl w:val="0"/>
          <w:numId w:val="7"/>
        </w:numPr>
        <w:tabs>
          <w:tab w:val="num" w:pos="720"/>
        </w:tabs>
        <w:ind w:hanging="720"/>
        <w:rPr>
          <w:rFonts w:ascii="Arial Narrow" w:hAnsi="Arial Narrow"/>
          <w:sz w:val="20"/>
          <w:szCs w:val="20"/>
          <w:lang w:val="en-AU"/>
        </w:rPr>
      </w:pPr>
      <w:r>
        <w:rPr>
          <w:rFonts w:ascii="Arial Narrow" w:hAnsi="Arial Narrow"/>
          <w:sz w:val="20"/>
          <w:szCs w:val="20"/>
          <w:lang w:val="en-AU"/>
        </w:rPr>
        <w:lastRenderedPageBreak/>
        <w:t>Country of origin                                                                                                    …………………………………</w:t>
      </w:r>
      <w:r w:rsidR="009B7F55">
        <w:rPr>
          <w:rFonts w:ascii="Arial Narrow" w:hAnsi="Arial Narrow"/>
          <w:sz w:val="20"/>
          <w:szCs w:val="20"/>
          <w:lang w:val="en-AU"/>
        </w:rPr>
        <w:t>……………………………………………………………………..</w:t>
      </w:r>
      <w:r>
        <w:rPr>
          <w:rFonts w:ascii="Arial Narrow" w:hAnsi="Arial Narrow"/>
          <w:sz w:val="20"/>
          <w:szCs w:val="20"/>
          <w:lang w:val="en-AU"/>
        </w:rPr>
        <w:t>.</w:t>
      </w:r>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C2815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25A7CC6" w:rsidR="003B25CF" w:rsidRDefault="003B25CF" w:rsidP="003B25CF">
      <w:pPr>
        <w:tabs>
          <w:tab w:val="left" w:pos="1080"/>
          <w:tab w:val="left" w:pos="6480"/>
          <w:tab w:val="left" w:pos="7920"/>
          <w:tab w:val="left" w:pos="9270"/>
        </w:tabs>
        <w:jc w:val="both"/>
        <w:rPr>
          <w:rFonts w:ascii="Arial Narrow" w:hAnsi="Arial Narrow"/>
          <w:sz w:val="20"/>
          <w:szCs w:val="20"/>
        </w:rPr>
      </w:pP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4"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016C267A"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w:t>
      </w:r>
      <w:r w:rsidR="004279BC">
        <w:rPr>
          <w:rFonts w:ascii="Arial Narrow" w:hAnsi="Arial Narrow"/>
          <w:bCs/>
          <w:snapToGrid w:val="0"/>
          <w:sz w:val="20"/>
          <w:szCs w:val="20"/>
          <w:lang w:val="en-GB"/>
        </w:rPr>
        <w:t>Oupa Kgasago</w:t>
      </w:r>
      <w:r w:rsidR="005C71AF">
        <w:rPr>
          <w:rFonts w:ascii="Arial Narrow" w:hAnsi="Arial Narrow"/>
          <w:bCs/>
          <w:snapToGrid w:val="0"/>
          <w:sz w:val="20"/>
          <w:szCs w:val="20"/>
          <w:lang w:val="en-GB"/>
        </w:rPr>
        <w:t xml:space="preserve"> </w:t>
      </w:r>
      <w:r w:rsidR="007C44AF">
        <w:rPr>
          <w:rFonts w:ascii="Arial Narrow" w:hAnsi="Arial Narrow"/>
          <w:bCs/>
          <w:snapToGrid w:val="0"/>
          <w:sz w:val="20"/>
          <w:szCs w:val="20"/>
          <w:lang w:val="en-GB"/>
        </w:rPr>
        <w:t xml:space="preserve">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050E2F11"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4279BC">
        <w:rPr>
          <w:rStyle w:val="Hyperlink"/>
          <w:rFonts w:ascii="Arial Narrow" w:hAnsi="Arial Narrow"/>
          <w:snapToGrid w:val="0"/>
          <w:sz w:val="20"/>
          <w:szCs w:val="20"/>
          <w:lang w:val="en-GB"/>
        </w:rPr>
        <w:t>Oupa.kgasago</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EC39D18"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316EA1C6" w14:textId="1574C181"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3B303D04" w14:textId="6FB23ECA"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241FBD33" w14:textId="5D732A38"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26279AB6" w14:textId="32B22E1F"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78A02091" w14:textId="64EA5973"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0D768140" w14:textId="00D926AA"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25ACF1CB" w14:textId="07712FC7"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1C429FE4" w14:textId="280FC35E"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7FC6BC0B" w14:textId="552D90A1"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5012442F" w14:textId="153CC630"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578BD190" w14:textId="46931B10"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1482121A" w14:textId="55752934"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0ABAA322" w14:textId="40B7648F"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56999F9C" w14:textId="71A4DB3D" w:rsidR="00361FDC" w:rsidRDefault="00361FDC" w:rsidP="00F56A4D">
      <w:pPr>
        <w:tabs>
          <w:tab w:val="left" w:pos="1080"/>
          <w:tab w:val="left" w:pos="6480"/>
          <w:tab w:val="left" w:pos="7920"/>
          <w:tab w:val="left" w:pos="9270"/>
        </w:tabs>
        <w:jc w:val="both"/>
        <w:rPr>
          <w:rFonts w:ascii="Arial Narrow" w:hAnsi="Arial Narrow" w:cs="Arial"/>
          <w:sz w:val="20"/>
          <w:szCs w:val="20"/>
        </w:rPr>
      </w:pPr>
    </w:p>
    <w:p w14:paraId="70FD025E" w14:textId="5CFBB116" w:rsidR="003A7786" w:rsidRDefault="003A7786" w:rsidP="00F56A4D">
      <w:pPr>
        <w:tabs>
          <w:tab w:val="left" w:pos="1080"/>
          <w:tab w:val="left" w:pos="6480"/>
          <w:tab w:val="left" w:pos="7920"/>
          <w:tab w:val="left" w:pos="9270"/>
        </w:tabs>
        <w:jc w:val="both"/>
        <w:rPr>
          <w:rFonts w:ascii="Arial Narrow" w:hAnsi="Arial Narrow" w:cs="Arial"/>
          <w:sz w:val="20"/>
          <w:szCs w:val="20"/>
        </w:rPr>
      </w:pPr>
    </w:p>
    <w:p w14:paraId="3EC57ED2" w14:textId="399F125C" w:rsidR="007720DC" w:rsidRDefault="007720DC" w:rsidP="00F56A4D">
      <w:pPr>
        <w:tabs>
          <w:tab w:val="left" w:pos="1080"/>
          <w:tab w:val="left" w:pos="6480"/>
          <w:tab w:val="left" w:pos="7920"/>
          <w:tab w:val="left" w:pos="9270"/>
        </w:tabs>
        <w:jc w:val="both"/>
        <w:rPr>
          <w:rFonts w:ascii="Arial Narrow" w:hAnsi="Arial Narrow" w:cs="Arial"/>
          <w:sz w:val="20"/>
          <w:szCs w:val="20"/>
        </w:rPr>
      </w:pPr>
    </w:p>
    <w:p w14:paraId="2690259F" w14:textId="77777777" w:rsidR="007720DC" w:rsidRPr="007527EC" w:rsidRDefault="007720DC" w:rsidP="00F56A4D">
      <w:pPr>
        <w:tabs>
          <w:tab w:val="left" w:pos="1080"/>
          <w:tab w:val="left" w:pos="6480"/>
          <w:tab w:val="left" w:pos="7920"/>
          <w:tab w:val="left" w:pos="9270"/>
        </w:tabs>
        <w:jc w:val="both"/>
        <w:rPr>
          <w:rFonts w:ascii="Arial Narrow" w:hAnsi="Arial Narrow"/>
          <w:color w:val="000000" w:themeColor="text1"/>
          <w:sz w:val="20"/>
          <w:szCs w:val="20"/>
        </w:rPr>
      </w:pPr>
    </w:p>
    <w:p w14:paraId="16322A25" w14:textId="0B001424" w:rsidR="00A33544" w:rsidRPr="007720DC" w:rsidRDefault="00A33544" w:rsidP="007720DC">
      <w:pPr>
        <w:pStyle w:val="ListParagraph"/>
        <w:keepNext/>
        <w:numPr>
          <w:ilvl w:val="0"/>
          <w:numId w:val="10"/>
        </w:numPr>
        <w:ind w:left="142" w:hanging="142"/>
        <w:outlineLvl w:val="0"/>
        <w:rPr>
          <w:rFonts w:ascii="Arial Narrow" w:hAnsi="Arial Narrow" w:cs="Arial"/>
          <w:b/>
          <w:bCs/>
          <w:kern w:val="32"/>
          <w:sz w:val="20"/>
          <w:szCs w:val="20"/>
        </w:rPr>
      </w:pPr>
      <w:bookmarkStart w:id="2" w:name="_Toc526683870"/>
      <w:r w:rsidRPr="007720DC">
        <w:rPr>
          <w:rFonts w:ascii="Arial Narrow" w:hAnsi="Arial Narrow" w:cs="Arial"/>
          <w:b/>
          <w:bCs/>
          <w:kern w:val="32"/>
          <w:sz w:val="20"/>
          <w:szCs w:val="20"/>
        </w:rPr>
        <w:lastRenderedPageBreak/>
        <w:t>DECLARATION OF INTEREST</w:t>
      </w:r>
      <w:bookmarkEnd w:id="2"/>
    </w:p>
    <w:p w14:paraId="31EAC0D9" w14:textId="32615CA2" w:rsidR="00A33544" w:rsidRPr="007720DC" w:rsidRDefault="00A33544" w:rsidP="007720DC">
      <w:pPr>
        <w:tabs>
          <w:tab w:val="left" w:pos="7363"/>
          <w:tab w:val="center" w:pos="10530"/>
        </w:tabs>
        <w:jc w:val="center"/>
        <w:rPr>
          <w:rFonts w:ascii="Arial Narrow" w:hAnsi="Arial Narrow" w:cs="Arial"/>
          <w:b/>
          <w:bCs/>
          <w:sz w:val="20"/>
          <w:szCs w:val="20"/>
          <w:lang w:val="en-GB"/>
        </w:rPr>
      </w:pPr>
      <w:r w:rsidRPr="00A922FF">
        <w:rPr>
          <w:rFonts w:ascii="Arial Narrow" w:hAnsi="Arial Narrow" w:cs="Arial"/>
          <w:b/>
          <w:bCs/>
          <w:sz w:val="20"/>
          <w:szCs w:val="20"/>
          <w:lang w:val="en-GB"/>
        </w:rPr>
        <w:tab/>
      </w:r>
      <w:r w:rsidRPr="00A922FF">
        <w:rPr>
          <w:rFonts w:ascii="Arial Narrow" w:hAnsi="Arial Narrow" w:cs="Arial"/>
          <w:b/>
          <w:bCs/>
          <w:sz w:val="20"/>
          <w:szCs w:val="20"/>
          <w:lang w:val="en-GB"/>
        </w:rPr>
        <w:tab/>
        <w:t xml:space="preserve">SBD 4  </w:t>
      </w:r>
    </w:p>
    <w:p w14:paraId="757E96FC" w14:textId="79C038FE" w:rsidR="00A33544" w:rsidRPr="00181865" w:rsidRDefault="00A33544" w:rsidP="00181865">
      <w:pPr>
        <w:tabs>
          <w:tab w:val="left" w:pos="7363"/>
          <w:tab w:val="center" w:pos="10530"/>
        </w:tabs>
        <w:spacing w:line="360" w:lineRule="auto"/>
        <w:jc w:val="center"/>
        <w:rPr>
          <w:rFonts w:ascii="Arial Narrow" w:hAnsi="Arial Narrow" w:cs="Arial"/>
          <w:b/>
          <w:sz w:val="20"/>
          <w:szCs w:val="20"/>
          <w:lang w:val="en-GB"/>
        </w:rPr>
      </w:pPr>
      <w:r w:rsidRPr="00D80084">
        <w:rPr>
          <w:rFonts w:ascii="Arial Narrow" w:hAnsi="Arial Narrow" w:cs="Arial"/>
          <w:b/>
          <w:sz w:val="20"/>
          <w:szCs w:val="20"/>
          <w:lang w:val="en-GB"/>
        </w:rPr>
        <w:t>BIDDER’S DISCLOSURE</w:t>
      </w:r>
    </w:p>
    <w:p w14:paraId="22750E1B" w14:textId="7593FA2C" w:rsidR="00A33544" w:rsidRPr="007720DC" w:rsidRDefault="00A33544" w:rsidP="007720DC">
      <w:pPr>
        <w:widowControl w:val="0"/>
        <w:numPr>
          <w:ilvl w:val="0"/>
          <w:numId w:val="23"/>
        </w:num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PURPOSE OF THE FORM</w:t>
      </w:r>
    </w:p>
    <w:p w14:paraId="7FAAE624" w14:textId="77777777" w:rsidR="00A33544" w:rsidRPr="00D80084" w:rsidRDefault="00A33544" w:rsidP="00A33544">
      <w:pPr>
        <w:spacing w:line="360" w:lineRule="auto"/>
        <w:ind w:left="709"/>
        <w:jc w:val="both"/>
        <w:rPr>
          <w:rFonts w:ascii="Arial Narrow" w:hAnsi="Arial Narrow" w:cs="Arial"/>
          <w:sz w:val="20"/>
          <w:szCs w:val="20"/>
          <w:lang w:val="en-GB"/>
        </w:rPr>
      </w:pPr>
      <w:r w:rsidRPr="00D80084">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A4BE617" w14:textId="77777777" w:rsidR="00A33544" w:rsidRPr="00D80084" w:rsidRDefault="00A33544" w:rsidP="00A33544">
      <w:pPr>
        <w:spacing w:line="360" w:lineRule="auto"/>
        <w:ind w:left="709"/>
        <w:jc w:val="both"/>
        <w:rPr>
          <w:rFonts w:ascii="Arial Narrow" w:hAnsi="Arial Narrow" w:cs="Arial"/>
          <w:sz w:val="20"/>
          <w:szCs w:val="20"/>
          <w:lang w:val="en-GB"/>
        </w:rPr>
      </w:pPr>
    </w:p>
    <w:p w14:paraId="6864CB84" w14:textId="14D221DC" w:rsidR="00A33544" w:rsidRPr="00D80084" w:rsidRDefault="00A33544" w:rsidP="009363C0">
      <w:pPr>
        <w:spacing w:line="360" w:lineRule="auto"/>
        <w:ind w:left="709"/>
        <w:jc w:val="both"/>
        <w:rPr>
          <w:rFonts w:ascii="Arial Narrow" w:hAnsi="Arial Narrow" w:cs="Arial"/>
          <w:sz w:val="20"/>
          <w:szCs w:val="20"/>
          <w:lang w:val="en-GB"/>
        </w:rPr>
      </w:pPr>
      <w:r w:rsidRPr="00D80084">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7DE08235" w14:textId="77777777" w:rsidR="00A33544" w:rsidRPr="00D80084" w:rsidRDefault="00A33544" w:rsidP="00A33544">
      <w:pPr>
        <w:widowControl w:val="0"/>
        <w:numPr>
          <w:ilvl w:val="0"/>
          <w:numId w:val="23"/>
        </w:numPr>
        <w:tabs>
          <w:tab w:val="left" w:pos="-963"/>
          <w:tab w:val="left" w:pos="-720"/>
        </w:tabs>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Bidder’s declaration</w:t>
      </w:r>
    </w:p>
    <w:p w14:paraId="28F023BE" w14:textId="77777777" w:rsidR="00A33544" w:rsidRPr="00D80084" w:rsidRDefault="00A33544" w:rsidP="00A3354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 xml:space="preserve">2.1 </w:t>
      </w:r>
      <w:r w:rsidRPr="00D80084">
        <w:rPr>
          <w:rFonts w:ascii="Arial Narrow" w:hAnsi="Arial Narrow" w:cs="Arial"/>
          <w:sz w:val="20"/>
          <w:szCs w:val="20"/>
          <w:lang w:val="en-GB"/>
        </w:rPr>
        <w:tab/>
        <w:t>Is the bidder, or any of its directors / trustees / shareholders / members / partners or any person having a controlling interest</w:t>
      </w:r>
      <w:r w:rsidRPr="00D80084">
        <w:rPr>
          <w:rStyle w:val="FootnoteReference"/>
          <w:rFonts w:ascii="Arial Narrow" w:eastAsia="Calibri" w:hAnsi="Arial Narrow" w:cs="Arial"/>
          <w:sz w:val="20"/>
          <w:szCs w:val="20"/>
          <w:lang w:val="en-GB"/>
        </w:rPr>
        <w:footnoteReference w:id="1"/>
      </w:r>
      <w:r w:rsidRPr="00D80084">
        <w:rPr>
          <w:rFonts w:ascii="Arial Narrow" w:hAnsi="Arial Narrow" w:cs="Arial"/>
          <w:sz w:val="20"/>
          <w:szCs w:val="20"/>
          <w:lang w:val="en-GB"/>
        </w:rPr>
        <w:t xml:space="preserve"> in the enterprise, </w:t>
      </w:r>
    </w:p>
    <w:p w14:paraId="1F97E680" w14:textId="77777777" w:rsidR="00A33544" w:rsidRPr="00D80084" w:rsidRDefault="00A33544" w:rsidP="00A3354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ab/>
        <w:t>employed by the state?</w:t>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b/>
          <w:sz w:val="20"/>
          <w:szCs w:val="20"/>
          <w:lang w:val="en-GB"/>
        </w:rPr>
        <w:t>YES/NO</w:t>
      </w:r>
      <w:r w:rsidRPr="00D80084">
        <w:rPr>
          <w:rFonts w:ascii="Arial Narrow" w:hAnsi="Arial Narrow" w:cs="Arial"/>
          <w:sz w:val="20"/>
          <w:szCs w:val="20"/>
          <w:lang w:val="en-GB"/>
        </w:rPr>
        <w:tab/>
      </w:r>
    </w:p>
    <w:p w14:paraId="21727200" w14:textId="77777777" w:rsidR="00A33544" w:rsidRPr="00D80084" w:rsidRDefault="00A33544" w:rsidP="00A3354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2.1.1</w:t>
      </w:r>
      <w:r w:rsidRPr="00D80084">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33544" w:rsidRPr="00201A10" w14:paraId="190606C4" w14:textId="77777777" w:rsidTr="00D3403C">
        <w:trPr>
          <w:trHeight w:val="1341"/>
        </w:trPr>
        <w:tc>
          <w:tcPr>
            <w:tcW w:w="2378" w:type="dxa"/>
            <w:shd w:val="clear" w:color="auto" w:fill="auto"/>
          </w:tcPr>
          <w:p w14:paraId="3E8C3800" w14:textId="77777777" w:rsidR="00A33544" w:rsidRPr="00D80084" w:rsidRDefault="00A33544" w:rsidP="00D3403C">
            <w:p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Full Name</w:t>
            </w:r>
          </w:p>
        </w:tc>
        <w:tc>
          <w:tcPr>
            <w:tcW w:w="2410" w:type="dxa"/>
            <w:shd w:val="clear" w:color="auto" w:fill="auto"/>
          </w:tcPr>
          <w:p w14:paraId="244D3536" w14:textId="77777777" w:rsidR="00A33544" w:rsidRPr="00D80084" w:rsidRDefault="00A33544" w:rsidP="00D3403C">
            <w:p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Identity Number</w:t>
            </w:r>
          </w:p>
        </w:tc>
        <w:tc>
          <w:tcPr>
            <w:tcW w:w="2610" w:type="dxa"/>
          </w:tcPr>
          <w:p w14:paraId="40FF30F5" w14:textId="77777777" w:rsidR="00A33544" w:rsidRPr="00D80084" w:rsidRDefault="00A33544" w:rsidP="00D3403C">
            <w:pPr>
              <w:spacing w:line="360" w:lineRule="auto"/>
              <w:jc w:val="both"/>
              <w:rPr>
                <w:rFonts w:ascii="Arial Narrow" w:hAnsi="Arial Narrow" w:cs="Arial"/>
                <w:b/>
                <w:sz w:val="20"/>
                <w:szCs w:val="20"/>
                <w:lang w:val="en-GB"/>
              </w:rPr>
            </w:pPr>
            <w:r w:rsidRPr="00D80084">
              <w:rPr>
                <w:rFonts w:ascii="Arial Narrow" w:hAnsi="Arial Narrow" w:cs="Arial"/>
                <w:b/>
                <w:sz w:val="20"/>
                <w:szCs w:val="20"/>
                <w:lang w:val="en-GB"/>
              </w:rPr>
              <w:t>Name of State institution</w:t>
            </w:r>
          </w:p>
        </w:tc>
      </w:tr>
      <w:tr w:rsidR="00A33544" w:rsidRPr="00201A10" w14:paraId="4B345D31" w14:textId="77777777" w:rsidTr="00D3403C">
        <w:trPr>
          <w:trHeight w:val="270"/>
        </w:trPr>
        <w:tc>
          <w:tcPr>
            <w:tcW w:w="2378" w:type="dxa"/>
            <w:shd w:val="clear" w:color="auto" w:fill="auto"/>
          </w:tcPr>
          <w:p w14:paraId="173E45ED"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4B0D5BD4"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5A88BFD6"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334A764C" w14:textId="77777777" w:rsidTr="00D3403C">
        <w:trPr>
          <w:trHeight w:val="256"/>
        </w:trPr>
        <w:tc>
          <w:tcPr>
            <w:tcW w:w="2378" w:type="dxa"/>
            <w:shd w:val="clear" w:color="auto" w:fill="auto"/>
          </w:tcPr>
          <w:p w14:paraId="32E80295"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09B7E98C"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6F87440C"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4E66931D" w14:textId="77777777" w:rsidTr="00D3403C">
        <w:trPr>
          <w:trHeight w:val="270"/>
        </w:trPr>
        <w:tc>
          <w:tcPr>
            <w:tcW w:w="2378" w:type="dxa"/>
            <w:shd w:val="clear" w:color="auto" w:fill="auto"/>
          </w:tcPr>
          <w:p w14:paraId="4AA917DA"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5404E2A8"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5A78266A"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3AD77E9B" w14:textId="77777777" w:rsidTr="00D3403C">
        <w:trPr>
          <w:trHeight w:val="270"/>
        </w:trPr>
        <w:tc>
          <w:tcPr>
            <w:tcW w:w="2378" w:type="dxa"/>
            <w:shd w:val="clear" w:color="auto" w:fill="auto"/>
          </w:tcPr>
          <w:p w14:paraId="50269ADF"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741046F5"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2F7F1F10"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4A4C9BFB" w14:textId="77777777" w:rsidTr="00D3403C">
        <w:trPr>
          <w:trHeight w:val="256"/>
        </w:trPr>
        <w:tc>
          <w:tcPr>
            <w:tcW w:w="2378" w:type="dxa"/>
            <w:shd w:val="clear" w:color="auto" w:fill="auto"/>
          </w:tcPr>
          <w:p w14:paraId="7820D952"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1F3E16E7"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2C0155FD"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0FADA147" w14:textId="77777777" w:rsidTr="00D3403C">
        <w:trPr>
          <w:trHeight w:val="270"/>
        </w:trPr>
        <w:tc>
          <w:tcPr>
            <w:tcW w:w="2378" w:type="dxa"/>
            <w:shd w:val="clear" w:color="auto" w:fill="auto"/>
          </w:tcPr>
          <w:p w14:paraId="7808DA8D"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06B5426C"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72C1CBA0"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3E23FB3C" w14:textId="77777777" w:rsidTr="00D3403C">
        <w:trPr>
          <w:trHeight w:val="256"/>
        </w:trPr>
        <w:tc>
          <w:tcPr>
            <w:tcW w:w="2378" w:type="dxa"/>
            <w:shd w:val="clear" w:color="auto" w:fill="auto"/>
          </w:tcPr>
          <w:p w14:paraId="1310E6DB"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0A750CAB"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4773BCEF"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02826700" w14:textId="77777777" w:rsidTr="00D3403C">
        <w:trPr>
          <w:trHeight w:val="270"/>
        </w:trPr>
        <w:tc>
          <w:tcPr>
            <w:tcW w:w="2378" w:type="dxa"/>
            <w:shd w:val="clear" w:color="auto" w:fill="auto"/>
          </w:tcPr>
          <w:p w14:paraId="056A018B"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4EC9F5AE"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34E2F94A" w14:textId="77777777" w:rsidR="00A33544" w:rsidRPr="00D80084" w:rsidRDefault="00A33544" w:rsidP="00D3403C">
            <w:pPr>
              <w:spacing w:line="360" w:lineRule="auto"/>
              <w:jc w:val="both"/>
              <w:rPr>
                <w:rFonts w:ascii="Arial Narrow" w:hAnsi="Arial Narrow" w:cs="Arial"/>
                <w:sz w:val="20"/>
                <w:szCs w:val="20"/>
                <w:lang w:val="en-GB"/>
              </w:rPr>
            </w:pPr>
          </w:p>
        </w:tc>
      </w:tr>
      <w:tr w:rsidR="00A33544" w:rsidRPr="00201A10" w14:paraId="03778F4F" w14:textId="77777777" w:rsidTr="00D3403C">
        <w:trPr>
          <w:trHeight w:val="256"/>
        </w:trPr>
        <w:tc>
          <w:tcPr>
            <w:tcW w:w="2378" w:type="dxa"/>
            <w:shd w:val="clear" w:color="auto" w:fill="auto"/>
          </w:tcPr>
          <w:p w14:paraId="5FB619AE" w14:textId="77777777" w:rsidR="00A33544" w:rsidRPr="00D80084" w:rsidRDefault="00A33544" w:rsidP="00D3403C">
            <w:pPr>
              <w:spacing w:line="360" w:lineRule="auto"/>
              <w:jc w:val="both"/>
              <w:rPr>
                <w:rFonts w:ascii="Arial Narrow" w:hAnsi="Arial Narrow" w:cs="Arial"/>
                <w:sz w:val="20"/>
                <w:szCs w:val="20"/>
                <w:lang w:val="en-GB"/>
              </w:rPr>
            </w:pPr>
          </w:p>
        </w:tc>
        <w:tc>
          <w:tcPr>
            <w:tcW w:w="2410" w:type="dxa"/>
            <w:shd w:val="clear" w:color="auto" w:fill="auto"/>
          </w:tcPr>
          <w:p w14:paraId="68040845" w14:textId="77777777" w:rsidR="00A33544" w:rsidRPr="00D80084" w:rsidRDefault="00A33544" w:rsidP="00D3403C">
            <w:pPr>
              <w:spacing w:line="360" w:lineRule="auto"/>
              <w:jc w:val="both"/>
              <w:rPr>
                <w:rFonts w:ascii="Arial Narrow" w:hAnsi="Arial Narrow" w:cs="Arial"/>
                <w:sz w:val="20"/>
                <w:szCs w:val="20"/>
                <w:lang w:val="en-GB"/>
              </w:rPr>
            </w:pPr>
          </w:p>
        </w:tc>
        <w:tc>
          <w:tcPr>
            <w:tcW w:w="2610" w:type="dxa"/>
          </w:tcPr>
          <w:p w14:paraId="7DBE2AA9" w14:textId="77777777" w:rsidR="00A33544" w:rsidRPr="00D80084" w:rsidRDefault="00A33544" w:rsidP="00D3403C">
            <w:pPr>
              <w:spacing w:line="360" w:lineRule="auto"/>
              <w:jc w:val="both"/>
              <w:rPr>
                <w:rFonts w:ascii="Arial Narrow" w:hAnsi="Arial Narrow" w:cs="Arial"/>
                <w:sz w:val="20"/>
                <w:szCs w:val="20"/>
                <w:lang w:val="en-GB"/>
              </w:rPr>
            </w:pPr>
          </w:p>
        </w:tc>
      </w:tr>
    </w:tbl>
    <w:p w14:paraId="1CC16B32" w14:textId="77777777" w:rsidR="00A33544" w:rsidRPr="00D80084" w:rsidRDefault="00A33544" w:rsidP="00A33544">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D80084">
        <w:rPr>
          <w:rFonts w:ascii="Arial Narrow" w:hAnsi="Arial Narrow" w:cs="Arial"/>
          <w:sz w:val="20"/>
          <w:szCs w:val="20"/>
          <w:lang w:val="en-GB"/>
        </w:rPr>
        <w:tab/>
      </w:r>
    </w:p>
    <w:p w14:paraId="433A180F" w14:textId="77777777" w:rsidR="00A33544" w:rsidRPr="00D80084" w:rsidRDefault="00A33544" w:rsidP="00A33544">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6B9C873" w14:textId="77777777" w:rsidR="00A33544" w:rsidRPr="00D80084" w:rsidRDefault="00A33544" w:rsidP="00A33544">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04BA4D1" w14:textId="77777777" w:rsidR="00A33544" w:rsidRPr="00D80084" w:rsidRDefault="00A33544" w:rsidP="00A33544">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0FEB2E1" w14:textId="77777777" w:rsidR="00A33544" w:rsidRDefault="00A33544" w:rsidP="00A33544">
      <w:pPr>
        <w:tabs>
          <w:tab w:val="left" w:pos="-963"/>
          <w:tab w:val="left" w:pos="-720"/>
        </w:tabs>
        <w:spacing w:line="360" w:lineRule="auto"/>
        <w:ind w:left="720" w:hanging="720"/>
        <w:jc w:val="both"/>
        <w:rPr>
          <w:rFonts w:ascii="Arial Narrow" w:hAnsi="Arial Narrow" w:cs="Arial"/>
          <w:sz w:val="20"/>
          <w:szCs w:val="20"/>
          <w:lang w:val="en-GB"/>
        </w:rPr>
      </w:pPr>
      <w:r w:rsidRPr="00D80084">
        <w:rPr>
          <w:rFonts w:ascii="Arial Narrow" w:hAnsi="Arial Narrow" w:cs="Arial"/>
          <w:sz w:val="20"/>
          <w:szCs w:val="20"/>
          <w:lang w:val="en-GB"/>
        </w:rPr>
        <w:t>2.2</w:t>
      </w:r>
      <w:r w:rsidRPr="00D80084">
        <w:rPr>
          <w:rFonts w:ascii="Arial Narrow" w:hAnsi="Arial Narrow" w:cs="Arial"/>
          <w:sz w:val="20"/>
          <w:szCs w:val="20"/>
          <w:lang w:val="en-GB"/>
        </w:rPr>
        <w:tab/>
      </w:r>
    </w:p>
    <w:p w14:paraId="36212A1F" w14:textId="77777777" w:rsidR="00A33544" w:rsidRDefault="00A33544" w:rsidP="00A33544">
      <w:pPr>
        <w:tabs>
          <w:tab w:val="left" w:pos="-963"/>
          <w:tab w:val="left" w:pos="-720"/>
        </w:tabs>
        <w:spacing w:line="360" w:lineRule="auto"/>
        <w:ind w:left="720" w:hanging="720"/>
        <w:jc w:val="both"/>
        <w:rPr>
          <w:rFonts w:ascii="Arial Narrow" w:hAnsi="Arial Narrow" w:cs="Arial"/>
          <w:sz w:val="20"/>
          <w:szCs w:val="20"/>
          <w:lang w:val="en-GB"/>
        </w:rPr>
      </w:pPr>
    </w:p>
    <w:p w14:paraId="38C85977" w14:textId="5F25C36E" w:rsidR="00A33544" w:rsidRDefault="00A33544" w:rsidP="000F3064">
      <w:pPr>
        <w:tabs>
          <w:tab w:val="left" w:pos="-963"/>
          <w:tab w:val="left" w:pos="-720"/>
        </w:tabs>
        <w:spacing w:line="360" w:lineRule="auto"/>
        <w:jc w:val="both"/>
        <w:rPr>
          <w:rFonts w:ascii="Arial Narrow" w:hAnsi="Arial Narrow" w:cs="Arial"/>
          <w:sz w:val="20"/>
          <w:szCs w:val="20"/>
          <w:lang w:val="en-GB"/>
        </w:rPr>
      </w:pPr>
    </w:p>
    <w:p w14:paraId="791CF59B" w14:textId="77777777" w:rsidR="00A33544" w:rsidRPr="00D80084" w:rsidRDefault="00A33544" w:rsidP="00A33544">
      <w:pPr>
        <w:tabs>
          <w:tab w:val="left" w:pos="-963"/>
          <w:tab w:val="left" w:pos="-720"/>
        </w:tabs>
        <w:spacing w:line="360" w:lineRule="auto"/>
        <w:ind w:left="720" w:hanging="720"/>
        <w:jc w:val="both"/>
        <w:rPr>
          <w:rFonts w:ascii="Arial Narrow" w:hAnsi="Arial Narrow" w:cs="Arial"/>
          <w:b/>
          <w:sz w:val="20"/>
          <w:szCs w:val="20"/>
          <w:lang w:val="en-GB"/>
        </w:rPr>
      </w:pPr>
      <w:r w:rsidRPr="00D80084">
        <w:rPr>
          <w:rFonts w:ascii="Arial Narrow" w:hAnsi="Arial Narrow" w:cs="Arial"/>
          <w:sz w:val="20"/>
          <w:szCs w:val="20"/>
          <w:lang w:val="en-GB"/>
        </w:rPr>
        <w:t>Do you, or any person connected with the bidder, have a relationship with any person who is employed by the procuring institution?</w:t>
      </w:r>
      <w:r w:rsidRPr="00D80084">
        <w:rPr>
          <w:rFonts w:ascii="Arial Narrow" w:hAnsi="Arial Narrow" w:cs="Arial"/>
          <w:b/>
          <w:sz w:val="20"/>
          <w:szCs w:val="20"/>
          <w:lang w:val="en-GB"/>
        </w:rPr>
        <w:t xml:space="preserve"> YES/NO</w:t>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sz w:val="20"/>
          <w:szCs w:val="20"/>
          <w:lang w:val="en-GB"/>
        </w:rPr>
        <w:tab/>
      </w:r>
      <w:r w:rsidRPr="00D80084">
        <w:rPr>
          <w:rFonts w:ascii="Arial Narrow" w:hAnsi="Arial Narrow" w:cs="Arial"/>
          <w:b/>
          <w:sz w:val="20"/>
          <w:szCs w:val="20"/>
          <w:lang w:val="en-GB"/>
        </w:rPr>
        <w:t xml:space="preserve">                                          </w:t>
      </w:r>
    </w:p>
    <w:p w14:paraId="6707312B" w14:textId="77777777" w:rsidR="00A33544" w:rsidRPr="00D80084" w:rsidRDefault="00A33544" w:rsidP="00A33544">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D80084">
        <w:rPr>
          <w:rFonts w:ascii="Arial Narrow" w:hAnsi="Arial Narrow" w:cs="Arial"/>
          <w:sz w:val="20"/>
          <w:szCs w:val="20"/>
          <w:lang w:val="en-GB"/>
        </w:rPr>
        <w:t>2.2.1     If so, furnish particulars:</w:t>
      </w:r>
    </w:p>
    <w:p w14:paraId="19F63430" w14:textId="4A5EE43E" w:rsidR="00A33544" w:rsidRPr="00D80084" w:rsidRDefault="00A33544" w:rsidP="00A33544">
      <w:pPr>
        <w:spacing w:line="360" w:lineRule="auto"/>
        <w:ind w:left="1800" w:hanging="1080"/>
        <w:jc w:val="both"/>
        <w:rPr>
          <w:rFonts w:ascii="Arial Narrow" w:hAnsi="Arial Narrow" w:cs="Arial"/>
          <w:sz w:val="20"/>
          <w:szCs w:val="20"/>
          <w:lang w:val="en-GB"/>
        </w:rPr>
      </w:pPr>
      <w:r w:rsidRPr="00D80084">
        <w:rPr>
          <w:rFonts w:ascii="Arial Narrow" w:hAnsi="Arial Narrow" w:cs="Arial"/>
          <w:sz w:val="20"/>
          <w:szCs w:val="20"/>
          <w:lang w:val="en-GB"/>
        </w:rPr>
        <w:t>…………………………………………………………………………………</w:t>
      </w:r>
      <w:r w:rsidR="007720DC">
        <w:rPr>
          <w:rFonts w:ascii="Arial Narrow" w:hAnsi="Arial Narrow" w:cs="Arial"/>
          <w:sz w:val="20"/>
          <w:szCs w:val="20"/>
          <w:lang w:val="en-GB"/>
        </w:rPr>
        <w:t>……………………………………………………………………………….</w:t>
      </w:r>
      <w:r w:rsidRPr="00D80084">
        <w:rPr>
          <w:rFonts w:ascii="Arial Narrow" w:hAnsi="Arial Narrow" w:cs="Arial"/>
          <w:sz w:val="20"/>
          <w:szCs w:val="20"/>
          <w:lang w:val="en-GB"/>
        </w:rPr>
        <w:t>…</w:t>
      </w:r>
    </w:p>
    <w:p w14:paraId="153CC8B1" w14:textId="3A93EBA7" w:rsidR="00A33544" w:rsidRPr="00D80084" w:rsidRDefault="00A33544" w:rsidP="00A33544">
      <w:pPr>
        <w:spacing w:line="360" w:lineRule="auto"/>
        <w:ind w:left="1800" w:hanging="1080"/>
        <w:jc w:val="both"/>
        <w:rPr>
          <w:rFonts w:ascii="Arial Narrow" w:hAnsi="Arial Narrow" w:cs="Arial"/>
          <w:sz w:val="20"/>
          <w:szCs w:val="20"/>
          <w:lang w:val="en-GB"/>
        </w:rPr>
      </w:pPr>
      <w:r w:rsidRPr="00D80084">
        <w:rPr>
          <w:rFonts w:ascii="Arial Narrow" w:hAnsi="Arial Narrow" w:cs="Arial"/>
          <w:sz w:val="20"/>
          <w:szCs w:val="20"/>
          <w:lang w:val="en-GB"/>
        </w:rPr>
        <w:t>…………………………………………………………………………</w:t>
      </w:r>
      <w:r w:rsidR="007720DC">
        <w:rPr>
          <w:rFonts w:ascii="Arial Narrow" w:hAnsi="Arial Narrow" w:cs="Arial"/>
          <w:sz w:val="20"/>
          <w:szCs w:val="20"/>
          <w:lang w:val="en-GB"/>
        </w:rPr>
        <w:t>………………………………………………………………………………..</w:t>
      </w:r>
      <w:r w:rsidRPr="00D80084">
        <w:rPr>
          <w:rFonts w:ascii="Arial Narrow" w:hAnsi="Arial Narrow" w:cs="Arial"/>
          <w:sz w:val="20"/>
          <w:szCs w:val="20"/>
          <w:lang w:val="en-GB"/>
        </w:rPr>
        <w:t>…………</w:t>
      </w:r>
    </w:p>
    <w:p w14:paraId="57EBEB11" w14:textId="77777777" w:rsidR="00A33544" w:rsidRPr="00D80084" w:rsidRDefault="00A33544" w:rsidP="00A33544">
      <w:pPr>
        <w:spacing w:line="360" w:lineRule="auto"/>
        <w:jc w:val="both"/>
        <w:rPr>
          <w:rFonts w:ascii="Arial Narrow" w:hAnsi="Arial Narrow" w:cs="Arial"/>
          <w:sz w:val="20"/>
          <w:szCs w:val="20"/>
        </w:rPr>
      </w:pPr>
    </w:p>
    <w:p w14:paraId="10A5D0EE" w14:textId="77777777" w:rsidR="00A33544" w:rsidRPr="00D80084" w:rsidRDefault="00A33544" w:rsidP="00A3354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2.3 </w:t>
      </w:r>
      <w:r w:rsidRPr="00D80084">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80084">
        <w:rPr>
          <w:rFonts w:ascii="Arial Narrow" w:hAnsi="Arial Narrow" w:cs="Arial"/>
          <w:sz w:val="20"/>
          <w:szCs w:val="20"/>
        </w:rPr>
        <w:tab/>
      </w:r>
      <w:r w:rsidRPr="00D80084">
        <w:rPr>
          <w:rFonts w:ascii="Arial Narrow" w:hAnsi="Arial Narrow" w:cs="Arial"/>
          <w:sz w:val="20"/>
          <w:szCs w:val="20"/>
        </w:rPr>
        <w:tab/>
      </w:r>
      <w:r w:rsidRPr="00D80084">
        <w:rPr>
          <w:rFonts w:ascii="Arial Narrow" w:hAnsi="Arial Narrow" w:cs="Arial"/>
          <w:sz w:val="20"/>
          <w:szCs w:val="20"/>
        </w:rPr>
        <w:tab/>
      </w:r>
      <w:r w:rsidRPr="00D80084">
        <w:rPr>
          <w:rFonts w:ascii="Arial Narrow" w:hAnsi="Arial Narrow" w:cs="Arial"/>
          <w:sz w:val="20"/>
          <w:szCs w:val="20"/>
        </w:rPr>
        <w:tab/>
      </w:r>
      <w:r w:rsidRPr="00D80084">
        <w:rPr>
          <w:rFonts w:ascii="Arial Narrow" w:hAnsi="Arial Narrow" w:cs="Arial"/>
          <w:b/>
          <w:sz w:val="20"/>
          <w:szCs w:val="20"/>
          <w:lang w:val="en-GB"/>
        </w:rPr>
        <w:t>YES/NO</w:t>
      </w:r>
    </w:p>
    <w:p w14:paraId="444D0790" w14:textId="77777777" w:rsidR="00A33544" w:rsidRPr="00D80084" w:rsidRDefault="00A33544" w:rsidP="00A33544">
      <w:pPr>
        <w:spacing w:line="360" w:lineRule="auto"/>
        <w:jc w:val="both"/>
        <w:rPr>
          <w:rFonts w:ascii="Arial Narrow" w:hAnsi="Arial Narrow" w:cs="Arial"/>
          <w:sz w:val="20"/>
          <w:szCs w:val="20"/>
        </w:rPr>
      </w:pPr>
    </w:p>
    <w:p w14:paraId="5A27F5A1" w14:textId="77777777" w:rsidR="00A33544" w:rsidRPr="00D80084" w:rsidRDefault="00A33544" w:rsidP="00A33544">
      <w:pPr>
        <w:widowControl w:val="0"/>
        <w:numPr>
          <w:ilvl w:val="2"/>
          <w:numId w:val="24"/>
        </w:numPr>
        <w:spacing w:line="360" w:lineRule="auto"/>
        <w:jc w:val="both"/>
        <w:rPr>
          <w:rFonts w:ascii="Arial Narrow" w:hAnsi="Arial Narrow" w:cs="Arial"/>
          <w:sz w:val="20"/>
          <w:szCs w:val="20"/>
        </w:rPr>
      </w:pPr>
      <w:r w:rsidRPr="00D80084">
        <w:rPr>
          <w:rFonts w:ascii="Arial Narrow" w:hAnsi="Arial Narrow" w:cs="Arial"/>
          <w:sz w:val="20"/>
          <w:szCs w:val="20"/>
        </w:rPr>
        <w:t>If so, furnish particulars:</w:t>
      </w:r>
    </w:p>
    <w:p w14:paraId="4A0704EB" w14:textId="1ADFC3C1" w:rsidR="00A33544" w:rsidRPr="00D80084" w:rsidRDefault="00A33544" w:rsidP="00A33544">
      <w:pPr>
        <w:spacing w:line="360" w:lineRule="auto"/>
        <w:ind w:left="720"/>
        <w:jc w:val="both"/>
        <w:rPr>
          <w:rFonts w:ascii="Arial Narrow" w:hAnsi="Arial Narrow" w:cs="Arial"/>
          <w:sz w:val="20"/>
          <w:szCs w:val="20"/>
        </w:rPr>
      </w:pPr>
      <w:r w:rsidRPr="00D80084">
        <w:rPr>
          <w:rFonts w:ascii="Arial Narrow" w:hAnsi="Arial Narrow" w:cs="Arial"/>
          <w:sz w:val="20"/>
          <w:szCs w:val="20"/>
        </w:rPr>
        <w:t>…………………………………………………………………………</w:t>
      </w:r>
      <w:r w:rsidR="007720DC">
        <w:rPr>
          <w:rFonts w:ascii="Arial Narrow" w:hAnsi="Arial Narrow" w:cs="Arial"/>
          <w:sz w:val="20"/>
          <w:szCs w:val="20"/>
        </w:rPr>
        <w:t>………………………………………………………………………………………</w:t>
      </w:r>
      <w:r w:rsidRPr="00D80084">
        <w:rPr>
          <w:rFonts w:ascii="Arial Narrow" w:hAnsi="Arial Narrow" w:cs="Arial"/>
          <w:sz w:val="20"/>
          <w:szCs w:val="20"/>
        </w:rPr>
        <w:t>….</w:t>
      </w:r>
    </w:p>
    <w:p w14:paraId="67BDD7D4" w14:textId="191CCB4D" w:rsidR="00A33544" w:rsidRPr="00D80084" w:rsidRDefault="00A33544" w:rsidP="000F3064">
      <w:pPr>
        <w:spacing w:line="360" w:lineRule="auto"/>
        <w:ind w:left="720"/>
        <w:jc w:val="both"/>
        <w:rPr>
          <w:rFonts w:ascii="Arial Narrow" w:hAnsi="Arial Narrow" w:cs="Arial"/>
          <w:sz w:val="20"/>
          <w:szCs w:val="20"/>
        </w:rPr>
      </w:pPr>
      <w:r w:rsidRPr="00D80084">
        <w:rPr>
          <w:rFonts w:ascii="Arial Narrow" w:hAnsi="Arial Narrow" w:cs="Arial"/>
          <w:sz w:val="20"/>
          <w:szCs w:val="20"/>
        </w:rPr>
        <w:t>…………………………………………………………</w:t>
      </w:r>
      <w:r w:rsidR="007720DC">
        <w:rPr>
          <w:rFonts w:ascii="Arial Narrow" w:hAnsi="Arial Narrow" w:cs="Arial"/>
          <w:sz w:val="20"/>
          <w:szCs w:val="20"/>
        </w:rPr>
        <w:t>……………………………………………………………………………………….</w:t>
      </w:r>
      <w:r w:rsidRPr="00D80084">
        <w:rPr>
          <w:rFonts w:ascii="Arial Narrow" w:hAnsi="Arial Narrow" w:cs="Arial"/>
          <w:sz w:val="20"/>
          <w:szCs w:val="20"/>
        </w:rPr>
        <w:t>………………….</w:t>
      </w:r>
    </w:p>
    <w:p w14:paraId="790DDE31" w14:textId="77777777" w:rsidR="00A33544" w:rsidRPr="00D80084" w:rsidRDefault="00A33544" w:rsidP="00A33544">
      <w:pPr>
        <w:widowControl w:val="0"/>
        <w:numPr>
          <w:ilvl w:val="0"/>
          <w:numId w:val="24"/>
        </w:numPr>
        <w:spacing w:line="360" w:lineRule="auto"/>
        <w:jc w:val="both"/>
        <w:rPr>
          <w:rFonts w:ascii="Arial Narrow" w:hAnsi="Arial Narrow" w:cs="Arial"/>
          <w:b/>
          <w:sz w:val="20"/>
          <w:szCs w:val="20"/>
        </w:rPr>
      </w:pPr>
      <w:r w:rsidRPr="00D80084">
        <w:rPr>
          <w:rFonts w:ascii="Arial Narrow" w:hAnsi="Arial Narrow" w:cs="Arial"/>
          <w:b/>
          <w:sz w:val="20"/>
          <w:szCs w:val="20"/>
        </w:rPr>
        <w:t>DECLARATION</w:t>
      </w:r>
    </w:p>
    <w:p w14:paraId="2411F982" w14:textId="77777777" w:rsidR="00A33544" w:rsidRPr="00D80084" w:rsidRDefault="00A33544" w:rsidP="00A33544">
      <w:pPr>
        <w:spacing w:line="360" w:lineRule="auto"/>
        <w:ind w:left="360"/>
        <w:jc w:val="both"/>
        <w:rPr>
          <w:rFonts w:ascii="Arial Narrow" w:hAnsi="Arial Narrow" w:cs="Arial"/>
          <w:b/>
          <w:sz w:val="20"/>
          <w:szCs w:val="20"/>
        </w:rPr>
      </w:pPr>
    </w:p>
    <w:p w14:paraId="609DC5DE" w14:textId="77777777" w:rsidR="00A33544" w:rsidRPr="00D80084" w:rsidRDefault="00A33544" w:rsidP="00A33544">
      <w:pPr>
        <w:spacing w:line="360" w:lineRule="auto"/>
        <w:ind w:left="720"/>
        <w:jc w:val="both"/>
        <w:rPr>
          <w:rFonts w:ascii="Arial Narrow" w:hAnsi="Arial Narrow" w:cs="Arial"/>
          <w:sz w:val="20"/>
          <w:szCs w:val="20"/>
        </w:rPr>
      </w:pPr>
      <w:r w:rsidRPr="00D80084">
        <w:rPr>
          <w:rFonts w:ascii="Arial Narrow" w:hAnsi="Arial Narrow" w:cs="Arial"/>
          <w:sz w:val="20"/>
          <w:szCs w:val="20"/>
        </w:rPr>
        <w:t>I, the undersigned, (name)……………………………………………………………………. in submitting the accompanying bid, do hereby make the following statements that I certify to be true and complete in every respect:</w:t>
      </w:r>
    </w:p>
    <w:p w14:paraId="1FBCC718" w14:textId="77777777" w:rsidR="00A33544" w:rsidRPr="00D80084" w:rsidRDefault="00A33544" w:rsidP="00A33544">
      <w:pPr>
        <w:spacing w:line="360" w:lineRule="auto"/>
        <w:ind w:left="720"/>
        <w:jc w:val="both"/>
        <w:rPr>
          <w:rFonts w:ascii="Arial Narrow" w:hAnsi="Arial Narrow" w:cs="Arial"/>
          <w:sz w:val="20"/>
          <w:szCs w:val="20"/>
        </w:rPr>
      </w:pPr>
    </w:p>
    <w:p w14:paraId="282E9759" w14:textId="77777777" w:rsidR="00A33544" w:rsidRPr="00D80084" w:rsidRDefault="00A33544" w:rsidP="00A3354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3.1 </w:t>
      </w:r>
      <w:r w:rsidRPr="00D80084">
        <w:rPr>
          <w:rFonts w:ascii="Arial Narrow" w:hAnsi="Arial Narrow" w:cs="Arial"/>
          <w:sz w:val="20"/>
          <w:szCs w:val="20"/>
        </w:rPr>
        <w:tab/>
        <w:t>I have read and I understand the contents of this disclosure;</w:t>
      </w:r>
    </w:p>
    <w:p w14:paraId="1E70EA94" w14:textId="77777777" w:rsidR="00A33544" w:rsidRPr="00D80084" w:rsidRDefault="00A33544" w:rsidP="00A3354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3.2</w:t>
      </w:r>
      <w:r w:rsidRPr="00D80084">
        <w:rPr>
          <w:rFonts w:ascii="Arial Narrow" w:hAnsi="Arial Narrow" w:cs="Arial"/>
          <w:sz w:val="20"/>
          <w:szCs w:val="20"/>
        </w:rPr>
        <w:tab/>
        <w:t>I understand that the accompanying bid will be disqualified if this disclosure is found not to be true and complete in every respect;</w:t>
      </w:r>
    </w:p>
    <w:p w14:paraId="6CE400E9" w14:textId="77777777" w:rsidR="00A33544" w:rsidRPr="00D80084" w:rsidRDefault="00A33544" w:rsidP="00A3354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lastRenderedPageBreak/>
        <w:t xml:space="preserve">3.3 </w:t>
      </w:r>
      <w:r w:rsidRPr="00D80084">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D80084">
        <w:rPr>
          <w:rStyle w:val="FootnoteReference"/>
          <w:rFonts w:ascii="Arial Narrow" w:eastAsia="Calibri" w:hAnsi="Arial Narrow" w:cs="Arial"/>
          <w:sz w:val="20"/>
          <w:szCs w:val="20"/>
        </w:rPr>
        <w:footnoteReference w:id="2"/>
      </w:r>
      <w:r w:rsidRPr="00D80084">
        <w:rPr>
          <w:rFonts w:ascii="Arial Narrow" w:hAnsi="Arial Narrow" w:cs="Arial"/>
          <w:sz w:val="20"/>
          <w:szCs w:val="20"/>
        </w:rPr>
        <w:t xml:space="preserve"> will not be construed as collusive bidding.</w:t>
      </w:r>
    </w:p>
    <w:p w14:paraId="0203DFFD" w14:textId="77777777" w:rsidR="00A33544" w:rsidRPr="00D80084" w:rsidRDefault="00A33544" w:rsidP="00A33544">
      <w:pPr>
        <w:spacing w:line="360" w:lineRule="auto"/>
        <w:ind w:left="720" w:hanging="720"/>
        <w:jc w:val="both"/>
        <w:rPr>
          <w:rFonts w:ascii="Arial Narrow" w:hAnsi="Arial Narrow" w:cs="Arial"/>
          <w:b/>
          <w:sz w:val="20"/>
          <w:szCs w:val="20"/>
        </w:rPr>
      </w:pPr>
      <w:r w:rsidRPr="00D80084">
        <w:rPr>
          <w:rFonts w:ascii="Arial Narrow" w:hAnsi="Arial Narrow" w:cs="Arial"/>
          <w:sz w:val="20"/>
          <w:szCs w:val="20"/>
        </w:rPr>
        <w:t>3.4</w:t>
      </w:r>
      <w:r w:rsidRPr="00D80084">
        <w:rPr>
          <w:rFonts w:ascii="Arial Narrow" w:hAnsi="Arial Narrow" w:cs="Arial"/>
          <w:b/>
          <w:sz w:val="20"/>
          <w:szCs w:val="20"/>
        </w:rPr>
        <w:t xml:space="preserve"> </w:t>
      </w:r>
      <w:r w:rsidRPr="00D80084">
        <w:rPr>
          <w:rFonts w:ascii="Arial Narrow" w:hAnsi="Arial Narrow" w:cs="Arial"/>
          <w:b/>
          <w:sz w:val="20"/>
          <w:szCs w:val="20"/>
        </w:rPr>
        <w:tab/>
      </w:r>
      <w:r w:rsidRPr="00D80084">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9B48B67" w14:textId="77777777" w:rsidR="00A33544" w:rsidRPr="00D80084" w:rsidRDefault="00A33544" w:rsidP="00A33544">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3.4</w:t>
      </w:r>
      <w:r w:rsidRPr="00D80084">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2AE8D739" w14:textId="644BFBCC" w:rsidR="00A33544" w:rsidRPr="00D80084" w:rsidRDefault="00A33544" w:rsidP="00795080">
      <w:pPr>
        <w:spacing w:line="360" w:lineRule="auto"/>
        <w:ind w:left="720" w:hanging="720"/>
        <w:jc w:val="both"/>
        <w:rPr>
          <w:rFonts w:ascii="Arial Narrow" w:hAnsi="Arial Narrow" w:cs="Arial"/>
          <w:sz w:val="20"/>
          <w:szCs w:val="20"/>
        </w:rPr>
      </w:pPr>
      <w:r w:rsidRPr="00D80084">
        <w:rPr>
          <w:rFonts w:ascii="Arial Narrow" w:hAnsi="Arial Narrow" w:cs="Arial"/>
          <w:sz w:val="20"/>
          <w:szCs w:val="20"/>
        </w:rPr>
        <w:t xml:space="preserve">3.5 </w:t>
      </w:r>
      <w:r w:rsidRPr="00D80084">
        <w:rPr>
          <w:rFonts w:ascii="Arial Narrow" w:hAnsi="Arial Narrow"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195750E" w14:textId="77777777" w:rsidR="00A33544" w:rsidRPr="00D80084" w:rsidRDefault="00A33544" w:rsidP="00A33544">
      <w:pPr>
        <w:widowControl w:val="0"/>
        <w:numPr>
          <w:ilvl w:val="1"/>
          <w:numId w:val="25"/>
        </w:numPr>
        <w:spacing w:line="360" w:lineRule="auto"/>
        <w:ind w:left="709" w:hanging="709"/>
        <w:jc w:val="both"/>
        <w:rPr>
          <w:rFonts w:ascii="Arial Narrow" w:hAnsi="Arial Narrow" w:cs="Arial"/>
          <w:sz w:val="20"/>
          <w:szCs w:val="20"/>
        </w:rPr>
      </w:pPr>
      <w:r w:rsidRPr="00D80084">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DB881A4" w14:textId="77777777" w:rsidR="00A33544" w:rsidRPr="00D80084" w:rsidRDefault="00A33544" w:rsidP="00A33544">
      <w:pPr>
        <w:tabs>
          <w:tab w:val="left" w:pos="1418"/>
          <w:tab w:val="right" w:pos="9752"/>
        </w:tabs>
        <w:spacing w:line="360" w:lineRule="auto"/>
        <w:jc w:val="both"/>
        <w:rPr>
          <w:rFonts w:ascii="Arial Narrow" w:hAnsi="Arial Narrow" w:cs="Arial"/>
          <w:sz w:val="20"/>
          <w:szCs w:val="20"/>
          <w:lang w:val="en-GB"/>
        </w:rPr>
      </w:pPr>
    </w:p>
    <w:p w14:paraId="4A52251A" w14:textId="77777777" w:rsidR="00A33544" w:rsidRPr="00D80084" w:rsidRDefault="00A33544" w:rsidP="00A33544">
      <w:pPr>
        <w:tabs>
          <w:tab w:val="left" w:pos="1418"/>
          <w:tab w:val="right" w:pos="9752"/>
        </w:tabs>
        <w:spacing w:line="360" w:lineRule="auto"/>
        <w:ind w:left="720"/>
        <w:jc w:val="both"/>
        <w:rPr>
          <w:rFonts w:ascii="Arial Narrow" w:hAnsi="Arial Narrow" w:cs="Arial"/>
          <w:sz w:val="20"/>
          <w:szCs w:val="20"/>
          <w:lang w:val="en-GB"/>
        </w:rPr>
      </w:pPr>
      <w:r w:rsidRPr="00D80084">
        <w:rPr>
          <w:rFonts w:ascii="Arial Narrow" w:hAnsi="Arial Narrow" w:cs="Arial"/>
          <w:sz w:val="20"/>
          <w:szCs w:val="20"/>
          <w:lang w:val="en-GB"/>
        </w:rPr>
        <w:t xml:space="preserve">I CERTIFY THAT THE INFORMATION FURNISHED IN PARAGRAPHS 1, 2 and 3 ABOVE IS CORRECT. </w:t>
      </w:r>
    </w:p>
    <w:p w14:paraId="4C663CF2" w14:textId="77777777" w:rsidR="00A33544" w:rsidRPr="00D80084" w:rsidRDefault="00A33544" w:rsidP="00A33544">
      <w:pPr>
        <w:pStyle w:val="BodyTextIndent2"/>
        <w:spacing w:line="360" w:lineRule="auto"/>
        <w:ind w:left="720"/>
        <w:rPr>
          <w:rFonts w:cs="Arial"/>
          <w:sz w:val="20"/>
          <w:szCs w:val="20"/>
        </w:rPr>
      </w:pPr>
      <w:r w:rsidRPr="00D80084">
        <w:rPr>
          <w:rFonts w:cs="Arial"/>
          <w:sz w:val="20"/>
          <w:szCs w:val="20"/>
        </w:rPr>
        <w:t xml:space="preserve">I ACCEPT THAT THE STATE MAY REJECT THE BID OR ACT AGAINST ME IN TERMS OF PARAGRAPH 6 OF PFMA SCM INSTRUCTION 03 OF 2021/22 ON </w:t>
      </w:r>
      <w:r w:rsidRPr="00D80084">
        <w:rPr>
          <w:rFonts w:cs="Arial"/>
          <w:bCs/>
          <w:sz w:val="20"/>
          <w:szCs w:val="20"/>
        </w:rPr>
        <w:t>PREVENTING AND COMBATING ABUSE IN THE SUPPLY CHAIN MANAGEMENT SYSTEM</w:t>
      </w:r>
      <w:r w:rsidRPr="00D80084">
        <w:rPr>
          <w:rFonts w:cs="Arial"/>
          <w:sz w:val="20"/>
          <w:szCs w:val="20"/>
        </w:rPr>
        <w:t xml:space="preserve"> SHOULD THIS DECLARATION PROVE TO BE FALSE.  </w:t>
      </w:r>
    </w:p>
    <w:p w14:paraId="093CFC57" w14:textId="77777777" w:rsidR="00A33544" w:rsidRPr="00D80084" w:rsidRDefault="00A33544" w:rsidP="00A33544">
      <w:pPr>
        <w:tabs>
          <w:tab w:val="left" w:pos="900"/>
          <w:tab w:val="left" w:pos="2250"/>
          <w:tab w:val="right" w:pos="9752"/>
        </w:tabs>
        <w:spacing w:line="360" w:lineRule="auto"/>
        <w:jc w:val="both"/>
        <w:rPr>
          <w:rFonts w:ascii="Arial Narrow" w:hAnsi="Arial Narrow" w:cs="Arial"/>
          <w:sz w:val="20"/>
          <w:szCs w:val="20"/>
          <w:lang w:val="en-GB"/>
        </w:rPr>
      </w:pPr>
    </w:p>
    <w:p w14:paraId="03A942B7" w14:textId="77777777" w:rsidR="00A33544" w:rsidRPr="00D80084" w:rsidRDefault="00A33544" w:rsidP="00A33544">
      <w:pPr>
        <w:tabs>
          <w:tab w:val="left" w:pos="3960"/>
          <w:tab w:val="left" w:pos="7020"/>
          <w:tab w:val="right" w:pos="9752"/>
        </w:tabs>
        <w:spacing w:line="360" w:lineRule="auto"/>
        <w:ind w:left="720"/>
        <w:jc w:val="both"/>
        <w:rPr>
          <w:rFonts w:ascii="Arial Narrow" w:hAnsi="Arial Narrow" w:cs="Arial"/>
          <w:sz w:val="20"/>
          <w:szCs w:val="20"/>
          <w:lang w:val="en-GB"/>
        </w:rPr>
      </w:pPr>
      <w:r w:rsidRPr="00D80084">
        <w:rPr>
          <w:rFonts w:ascii="Arial Narrow" w:hAnsi="Arial Narrow" w:cs="Arial"/>
          <w:sz w:val="20"/>
          <w:szCs w:val="20"/>
          <w:lang w:val="en-GB"/>
        </w:rPr>
        <w:t>………………………………</w:t>
      </w:r>
      <w:r w:rsidRPr="00D80084">
        <w:rPr>
          <w:rFonts w:ascii="Arial Narrow" w:hAnsi="Arial Narrow" w:cs="Arial"/>
          <w:sz w:val="20"/>
          <w:szCs w:val="20"/>
          <w:lang w:val="en-GB"/>
        </w:rPr>
        <w:tab/>
        <w:t xml:space="preserve"> ..…………………………………………… </w:t>
      </w:r>
      <w:r w:rsidRPr="00D80084">
        <w:rPr>
          <w:rFonts w:ascii="Arial Narrow" w:hAnsi="Arial Narrow" w:cs="Arial"/>
          <w:sz w:val="20"/>
          <w:szCs w:val="20"/>
          <w:lang w:val="en-GB"/>
        </w:rPr>
        <w:tab/>
      </w:r>
    </w:p>
    <w:p w14:paraId="0F71274C" w14:textId="77777777" w:rsidR="00A33544" w:rsidRPr="00D80084" w:rsidRDefault="00A33544" w:rsidP="00A33544">
      <w:pPr>
        <w:tabs>
          <w:tab w:val="left" w:pos="1080"/>
          <w:tab w:val="left" w:pos="4320"/>
          <w:tab w:val="left" w:pos="7920"/>
          <w:tab w:val="right" w:pos="9752"/>
        </w:tabs>
        <w:spacing w:line="360" w:lineRule="auto"/>
        <w:ind w:left="540"/>
        <w:jc w:val="both"/>
        <w:rPr>
          <w:rFonts w:ascii="Arial Narrow" w:hAnsi="Arial Narrow" w:cs="Arial"/>
          <w:sz w:val="20"/>
          <w:szCs w:val="20"/>
          <w:lang w:val="en-GB"/>
        </w:rPr>
      </w:pPr>
      <w:r w:rsidRPr="00D80084">
        <w:rPr>
          <w:rFonts w:ascii="Arial Narrow" w:hAnsi="Arial Narrow" w:cs="Arial"/>
          <w:sz w:val="20"/>
          <w:szCs w:val="20"/>
          <w:lang w:val="en-GB"/>
        </w:rPr>
        <w:tab/>
        <w:t>Signature</w:t>
      </w:r>
      <w:r w:rsidRPr="00D80084">
        <w:rPr>
          <w:rFonts w:ascii="Arial Narrow" w:hAnsi="Arial Narrow" w:cs="Arial"/>
          <w:sz w:val="20"/>
          <w:szCs w:val="20"/>
          <w:lang w:val="en-GB"/>
        </w:rPr>
        <w:tab/>
        <w:t xml:space="preserve">                          Date</w:t>
      </w:r>
    </w:p>
    <w:p w14:paraId="02FD46A9" w14:textId="77777777" w:rsidR="00A33544" w:rsidRPr="00D80084" w:rsidRDefault="00A33544" w:rsidP="00A33544">
      <w:pPr>
        <w:tabs>
          <w:tab w:val="left" w:pos="3960"/>
          <w:tab w:val="left" w:pos="7020"/>
          <w:tab w:val="right" w:pos="9752"/>
        </w:tabs>
        <w:spacing w:line="360" w:lineRule="auto"/>
        <w:ind w:left="540"/>
        <w:jc w:val="both"/>
        <w:rPr>
          <w:rFonts w:ascii="Arial Narrow" w:hAnsi="Arial Narrow" w:cs="Arial"/>
          <w:sz w:val="20"/>
          <w:szCs w:val="20"/>
          <w:lang w:val="en-GB"/>
        </w:rPr>
      </w:pPr>
    </w:p>
    <w:p w14:paraId="498C6FC6" w14:textId="77777777" w:rsidR="00A33544" w:rsidRPr="00D80084" w:rsidRDefault="00A33544" w:rsidP="00A33544">
      <w:pPr>
        <w:tabs>
          <w:tab w:val="left" w:pos="3960"/>
          <w:tab w:val="left" w:pos="7020"/>
          <w:tab w:val="right" w:pos="9752"/>
        </w:tabs>
        <w:spacing w:line="360" w:lineRule="auto"/>
        <w:ind w:left="720"/>
        <w:jc w:val="both"/>
        <w:rPr>
          <w:rFonts w:ascii="Arial Narrow" w:hAnsi="Arial Narrow" w:cs="Arial"/>
          <w:sz w:val="20"/>
          <w:szCs w:val="20"/>
          <w:lang w:val="en-GB"/>
        </w:rPr>
      </w:pPr>
      <w:r w:rsidRPr="00D80084">
        <w:rPr>
          <w:rFonts w:ascii="Arial Narrow" w:hAnsi="Arial Narrow" w:cs="Arial"/>
          <w:sz w:val="20"/>
          <w:szCs w:val="20"/>
          <w:lang w:val="en-GB"/>
        </w:rPr>
        <w:t>………………………………</w:t>
      </w:r>
      <w:r w:rsidRPr="00D80084">
        <w:rPr>
          <w:rFonts w:ascii="Arial Narrow" w:hAnsi="Arial Narrow" w:cs="Arial"/>
          <w:sz w:val="20"/>
          <w:szCs w:val="20"/>
          <w:lang w:val="en-GB"/>
        </w:rPr>
        <w:tab/>
        <w:t>………………………………………………</w:t>
      </w:r>
    </w:p>
    <w:p w14:paraId="7FC17FFA" w14:textId="77777777" w:rsidR="00B4639B" w:rsidRDefault="00795080" w:rsidP="00B4639B">
      <w:pPr>
        <w:tabs>
          <w:tab w:val="left" w:pos="1080"/>
          <w:tab w:val="left" w:pos="5760"/>
          <w:tab w:val="left" w:pos="7020"/>
          <w:tab w:val="right" w:pos="9752"/>
        </w:tabs>
        <w:spacing w:line="360" w:lineRule="auto"/>
        <w:ind w:left="540"/>
        <w:jc w:val="both"/>
        <w:rPr>
          <w:rFonts w:ascii="Arial Narrow" w:hAnsi="Arial Narrow" w:cs="Arial"/>
          <w:b/>
          <w:snapToGrid w:val="0"/>
          <w:sz w:val="20"/>
          <w:szCs w:val="20"/>
          <w:lang w:val="en-GB"/>
        </w:rPr>
      </w:pPr>
      <w:r>
        <w:rPr>
          <w:rFonts w:ascii="Arial Narrow" w:hAnsi="Arial Narrow" w:cs="Arial"/>
          <w:sz w:val="20"/>
          <w:szCs w:val="20"/>
          <w:lang w:val="en-GB"/>
        </w:rPr>
        <w:tab/>
        <w:t xml:space="preserve">Position </w:t>
      </w:r>
      <w:r>
        <w:rPr>
          <w:rFonts w:ascii="Arial Narrow" w:hAnsi="Arial Narrow" w:cs="Arial"/>
          <w:sz w:val="20"/>
          <w:szCs w:val="20"/>
          <w:lang w:val="en-GB"/>
        </w:rPr>
        <w:tab/>
        <w:t>Name of bid</w:t>
      </w:r>
      <w:r w:rsidR="00214419">
        <w:rPr>
          <w:rFonts w:ascii="Arial Narrow" w:hAnsi="Arial Narrow" w:cs="Arial"/>
          <w:b/>
          <w:snapToGrid w:val="0"/>
          <w:sz w:val="20"/>
          <w:szCs w:val="20"/>
          <w:lang w:val="en-GB"/>
        </w:rPr>
        <w:tab/>
      </w:r>
    </w:p>
    <w:p w14:paraId="16D50F1C" w14:textId="277CF4A1" w:rsidR="00214419" w:rsidRPr="007720DC" w:rsidRDefault="00214419" w:rsidP="00B4639B">
      <w:pPr>
        <w:tabs>
          <w:tab w:val="left" w:pos="1080"/>
          <w:tab w:val="left" w:pos="5760"/>
          <w:tab w:val="left" w:pos="7020"/>
          <w:tab w:val="right" w:pos="9752"/>
        </w:tabs>
        <w:spacing w:line="360" w:lineRule="auto"/>
        <w:ind w:left="540"/>
        <w:jc w:val="both"/>
        <w:rPr>
          <w:rFonts w:ascii="Arial Narrow" w:hAnsi="Arial Narrow" w:cs="Arial"/>
          <w:b/>
          <w:snapToGrid w:val="0"/>
          <w:sz w:val="20"/>
          <w:szCs w:val="20"/>
          <w:lang w:val="en-GB"/>
        </w:rPr>
      </w:pPr>
      <w:r>
        <w:rPr>
          <w:rFonts w:ascii="Arial Narrow" w:hAnsi="Arial Narrow" w:cs="Arial"/>
          <w:b/>
          <w:snapToGrid w:val="0"/>
          <w:sz w:val="20"/>
          <w:szCs w:val="20"/>
          <w:lang w:val="en-GB"/>
        </w:rPr>
        <w:lastRenderedPageBreak/>
        <w:t xml:space="preserve">         </w:t>
      </w:r>
    </w:p>
    <w:p w14:paraId="6F40F30D" w14:textId="77777777" w:rsidR="003A0970" w:rsidRPr="00935739" w:rsidRDefault="003A0970" w:rsidP="003A0970">
      <w:pPr>
        <w:rPr>
          <w:rFonts w:ascii="Arial Narrow" w:hAnsi="Arial Narrow" w:cs="Arial"/>
          <w:b/>
          <w:bCs/>
          <w:kern w:val="32"/>
          <w:sz w:val="20"/>
          <w:szCs w:val="20"/>
        </w:rPr>
      </w:pPr>
      <w:r w:rsidRPr="00935739">
        <w:rPr>
          <w:rFonts w:ascii="Arial Narrow" w:hAnsi="Arial Narrow"/>
          <w:b/>
          <w:sz w:val="20"/>
          <w:szCs w:val="20"/>
          <w:lang w:val="en-AU"/>
        </w:rPr>
        <w:t>4</w:t>
      </w:r>
    </w:p>
    <w:p w14:paraId="29B92AF1" w14:textId="171C7831" w:rsidR="003A0970" w:rsidRPr="00935739" w:rsidRDefault="003A0970" w:rsidP="00795080">
      <w:pPr>
        <w:keepNext/>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t xml:space="preserve">                                                                                                                                                                                       </w:t>
      </w:r>
      <w:bookmarkStart w:id="3" w:name="_Toc484505965"/>
      <w:bookmarkStart w:id="4" w:name="_Toc494925179"/>
      <w:bookmarkStart w:id="5" w:name="_Toc495998073"/>
      <w:bookmarkStart w:id="6" w:name="_Toc499113777"/>
      <w:bookmarkStart w:id="7" w:name="_Toc499195415"/>
      <w:r w:rsidRPr="00935739">
        <w:rPr>
          <w:rFonts w:ascii="Arial Narrow" w:hAnsi="Arial Narrow" w:cs="Arial"/>
          <w:b/>
          <w:bCs/>
          <w:snapToGrid w:val="0"/>
          <w:kern w:val="32"/>
          <w:sz w:val="20"/>
          <w:szCs w:val="20"/>
          <w:lang w:val="en-GB"/>
        </w:rPr>
        <w:t>SBD 6.1</w:t>
      </w:r>
      <w:bookmarkEnd w:id="3"/>
      <w:bookmarkEnd w:id="4"/>
      <w:bookmarkEnd w:id="5"/>
      <w:bookmarkEnd w:id="6"/>
      <w:bookmarkEnd w:id="7"/>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789F0296" w14:textId="3A3BA081" w:rsidR="003A0970" w:rsidRPr="00935739" w:rsidRDefault="003A0970" w:rsidP="00795080">
      <w:pPr>
        <w:widowControl w:val="0"/>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3A1AC7">
      <w:pPr>
        <w:widowControl w:val="0"/>
        <w:numPr>
          <w:ilvl w:val="0"/>
          <w:numId w:val="11"/>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3A1AC7">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3A1AC7">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3A1AC7">
      <w:pPr>
        <w:widowControl w:val="0"/>
        <w:numPr>
          <w:ilvl w:val="0"/>
          <w:numId w:val="12"/>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3A1AC7">
      <w:pPr>
        <w:widowControl w:val="0"/>
        <w:numPr>
          <w:ilvl w:val="0"/>
          <w:numId w:val="12"/>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6511"/>
      </w:tblGrid>
      <w:tr w:rsidR="003A0970" w:rsidRPr="00935739" w14:paraId="21CF2422" w14:textId="77777777" w:rsidTr="004B2F2E">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651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4B2F2E">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6511" w:type="dxa"/>
            <w:tcBorders>
              <w:top w:val="single" w:sz="4" w:space="0" w:color="auto"/>
              <w:left w:val="single" w:sz="4" w:space="0" w:color="auto"/>
              <w:bottom w:val="single" w:sz="4" w:space="0" w:color="auto"/>
              <w:right w:val="single" w:sz="4" w:space="0" w:color="auto"/>
            </w:tcBorders>
            <w:shd w:val="clear" w:color="auto" w:fill="FFFF00"/>
          </w:tcPr>
          <w:p w14:paraId="6D1E959A" w14:textId="71D616AD"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w:t>
            </w:r>
            <w:r w:rsidR="004B2F2E">
              <w:rPr>
                <w:rFonts w:ascii="Arial Narrow" w:hAnsi="Arial Narrow" w:cs="Arial"/>
                <w:snapToGrid w:val="0"/>
                <w:sz w:val="20"/>
                <w:szCs w:val="20"/>
                <w:highlight w:val="yellow"/>
                <w:lang w:val="en-GB" w:eastAsia="en-ZA"/>
              </w:rPr>
              <w:t xml:space="preserve">                                                   </w:t>
            </w:r>
            <w:r w:rsidRPr="00935739">
              <w:rPr>
                <w:rFonts w:ascii="Arial Narrow" w:hAnsi="Arial Narrow" w:cs="Arial"/>
                <w:snapToGrid w:val="0"/>
                <w:sz w:val="20"/>
                <w:szCs w:val="20"/>
                <w:highlight w:val="yellow"/>
                <w:lang w:val="en-GB" w:eastAsia="en-ZA"/>
              </w:rPr>
              <w:t xml:space="preserve">80 </w:t>
            </w:r>
          </w:p>
        </w:tc>
      </w:tr>
      <w:tr w:rsidR="003A0970" w:rsidRPr="00935739" w14:paraId="128AC72C" w14:textId="77777777" w:rsidTr="004B2F2E">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6511" w:type="dxa"/>
            <w:tcBorders>
              <w:top w:val="single" w:sz="4" w:space="0" w:color="auto"/>
              <w:left w:val="single" w:sz="4" w:space="0" w:color="auto"/>
              <w:bottom w:val="single" w:sz="4" w:space="0" w:color="auto"/>
              <w:right w:val="single" w:sz="4" w:space="0" w:color="auto"/>
            </w:tcBorders>
            <w:shd w:val="clear" w:color="auto" w:fill="FFFF00"/>
          </w:tcPr>
          <w:p w14:paraId="43DD0EBA" w14:textId="3D30EC66"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w:t>
            </w:r>
            <w:r w:rsidR="004B2F2E">
              <w:rPr>
                <w:rFonts w:ascii="Arial Narrow" w:hAnsi="Arial Narrow" w:cs="Arial"/>
                <w:snapToGrid w:val="0"/>
                <w:sz w:val="20"/>
                <w:szCs w:val="20"/>
                <w:lang w:val="en-GB" w:eastAsia="en-ZA"/>
              </w:rPr>
              <w:t xml:space="preserve">                                                    </w:t>
            </w:r>
            <w:r w:rsidRPr="00935739">
              <w:rPr>
                <w:rFonts w:ascii="Arial Narrow" w:hAnsi="Arial Narrow" w:cs="Arial"/>
                <w:snapToGrid w:val="0"/>
                <w:sz w:val="20"/>
                <w:szCs w:val="20"/>
                <w:lang w:val="en-GB" w:eastAsia="en-ZA"/>
              </w:rPr>
              <w:t>20</w:t>
            </w:r>
          </w:p>
        </w:tc>
      </w:tr>
      <w:tr w:rsidR="003A0970" w:rsidRPr="00935739" w14:paraId="19ADDA6D" w14:textId="77777777" w:rsidTr="004B2F2E">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6511"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3A1AC7">
      <w:pPr>
        <w:widowControl w:val="0"/>
        <w:numPr>
          <w:ilvl w:val="0"/>
          <w:numId w:val="11"/>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lastRenderedPageBreak/>
        <w:t>DEFINITIONS</w:t>
      </w:r>
    </w:p>
    <w:p w14:paraId="5954529A"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means the ability of a tenderer to provide goods or services in accordance with specifications as set out in the tender documents.</w:t>
      </w:r>
    </w:p>
    <w:p w14:paraId="6939A0CF"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3A1AC7">
      <w:pPr>
        <w:widowControl w:val="0"/>
        <w:numPr>
          <w:ilvl w:val="0"/>
          <w:numId w:val="14"/>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3A1AC7">
      <w:pPr>
        <w:widowControl w:val="0"/>
        <w:numPr>
          <w:ilvl w:val="0"/>
          <w:numId w:val="13"/>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3A1AC7">
      <w:pPr>
        <w:widowControl w:val="0"/>
        <w:numPr>
          <w:ilvl w:val="0"/>
          <w:numId w:val="13"/>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3A1AC7">
      <w:pPr>
        <w:widowControl w:val="0"/>
        <w:numPr>
          <w:ilvl w:val="1"/>
          <w:numId w:val="11"/>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8" w:name="_Toc481746773"/>
      <w:bookmarkStart w:id="9" w:name="_Toc484505966"/>
      <w:bookmarkStart w:id="10" w:name="_Toc494925180"/>
      <w:bookmarkStart w:id="11" w:name="_Toc495998074"/>
      <w:bookmarkStart w:id="12" w:name="_Toc499113778"/>
      <w:bookmarkStart w:id="13" w:name="_Toc499127561"/>
      <w:bookmarkStart w:id="14"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8"/>
      <w:bookmarkEnd w:id="9"/>
      <w:bookmarkEnd w:id="10"/>
      <w:bookmarkEnd w:id="11"/>
      <w:bookmarkEnd w:id="12"/>
      <w:bookmarkEnd w:id="13"/>
      <w:bookmarkEnd w:id="14"/>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5" o:title=""/>
          </v:shape>
          <o:OLEObject Type="Embed" ProgID="Equation.3" ShapeID="_x0000_i1025" DrawAspect="Content" ObjectID="_1730816711" r:id="rId16"/>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3pt;height:33.6pt" o:ole="" fillcolor="window">
            <v:imagedata r:id="rId17" o:title=""/>
          </v:shape>
          <o:OLEObject Type="Embed" ProgID="Equation.3" ShapeID="_x0000_i1026" DrawAspect="Content" ObjectID="_1730816712" r:id="rId18"/>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Pmin</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3A1AC7">
      <w:pPr>
        <w:widowControl w:val="0"/>
        <w:numPr>
          <w:ilvl w:val="1"/>
          <w:numId w:val="11"/>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………(maximum of 10 or 20 points)</w:t>
      </w:r>
    </w:p>
    <w:p w14:paraId="577F18C2" w14:textId="29CFDE1F"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 xml:space="preserve">(Points claimed in respect of paragraph 7.1 must be in accordance with the table reflected in </w:t>
      </w:r>
      <w:r w:rsidR="00954C4B" w:rsidRPr="00935739">
        <w:rPr>
          <w:rFonts w:ascii="Arial Narrow" w:hAnsi="Arial Narrow" w:cs="Arial"/>
          <w:snapToGrid w:val="0"/>
          <w:sz w:val="20"/>
          <w:szCs w:val="20"/>
        </w:rPr>
        <w:t>paragraph 4.1</w:t>
      </w:r>
      <w:r w:rsidRPr="00935739">
        <w:rPr>
          <w:rFonts w:ascii="Arial Narrow" w:hAnsi="Arial Narrow" w:cs="Arial"/>
          <w:snapToGrid w:val="0"/>
          <w:sz w:val="20"/>
          <w:szCs w:val="20"/>
        </w:rPr>
        <w:t xml:space="preserve"> and must be substantiated by relevant proof of B-BBEE status level of contributor.</w:t>
      </w:r>
    </w:p>
    <w:p w14:paraId="41E5B819"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SUB-CONTRACTING</w:t>
      </w:r>
    </w:p>
    <w:p w14:paraId="24D466F5" w14:textId="77777777" w:rsidR="003A0970" w:rsidRPr="00935739" w:rsidRDefault="003A0970" w:rsidP="003A1AC7">
      <w:pPr>
        <w:widowControl w:val="0"/>
        <w:numPr>
          <w:ilvl w:val="1"/>
          <w:numId w:val="11"/>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lastRenderedPageBreak/>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3A1AC7">
      <w:pPr>
        <w:widowControl w:val="0"/>
        <w:numPr>
          <w:ilvl w:val="2"/>
          <w:numId w:val="11"/>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What percentage of the contract will be subcontracted............…………….…………%</w:t>
      </w:r>
    </w:p>
    <w:p w14:paraId="5B0D2D7A"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
    <w:p w14:paraId="2396904B"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
    <w:p w14:paraId="622A4118" w14:textId="77777777" w:rsidR="003A0970" w:rsidRPr="00935739" w:rsidRDefault="003A0970" w:rsidP="003A1AC7">
      <w:pPr>
        <w:widowControl w:val="0"/>
        <w:numPr>
          <w:ilvl w:val="0"/>
          <w:numId w:val="15"/>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3A1AC7">
      <w:pPr>
        <w:widowControl w:val="0"/>
        <w:numPr>
          <w:ilvl w:val="0"/>
          <w:numId w:val="1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2A08F77E" w14:textId="1C895141"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3A1AC7">
      <w:pPr>
        <w:widowControl w:val="0"/>
        <w:numPr>
          <w:ilvl w:val="0"/>
          <w:numId w:val="11"/>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company/firm:…………………………………………………………………………….</w:t>
      </w:r>
    </w:p>
    <w:p w14:paraId="1A5530C5"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VAT registration number:……………………………………….…………………………………</w:t>
      </w:r>
    </w:p>
    <w:p w14:paraId="513CA2D3"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registration number:…………….……………………….…………………………….</w:t>
      </w:r>
    </w:p>
    <w:p w14:paraId="1E3F4768"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One person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57D195C"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Total number of years the company/firm has been in </w:t>
      </w:r>
      <w:r w:rsidR="00055436" w:rsidRPr="00935739">
        <w:rPr>
          <w:rFonts w:ascii="Arial Narrow" w:hAnsi="Arial Narrow" w:cs="Arial"/>
          <w:snapToGrid w:val="0"/>
          <w:sz w:val="20"/>
          <w:szCs w:val="20"/>
          <w:lang w:val="en-GB"/>
        </w:rPr>
        <w:t>business…</w:t>
      </w:r>
      <w:r w:rsidRPr="00935739">
        <w:rPr>
          <w:rFonts w:ascii="Arial Narrow" w:hAnsi="Arial Narrow" w:cs="Arial"/>
          <w:snapToGrid w:val="0"/>
          <w:sz w:val="20"/>
          <w:szCs w:val="20"/>
          <w:lang w:val="en-GB"/>
        </w:rPr>
        <w:t>…………………………</w:t>
      </w:r>
    </w:p>
    <w:p w14:paraId="08A7D70D" w14:textId="77777777" w:rsidR="003A0970" w:rsidRPr="00935739" w:rsidRDefault="003A0970" w:rsidP="003A1AC7">
      <w:pPr>
        <w:widowControl w:val="0"/>
        <w:numPr>
          <w:ilvl w:val="1"/>
          <w:numId w:val="11"/>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3A1AC7">
      <w:pPr>
        <w:widowControl w:val="0"/>
        <w:numPr>
          <w:ilvl w:val="0"/>
          <w:numId w:val="16"/>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35739">
        <w:rPr>
          <w:rFonts w:ascii="Arial Narrow" w:hAnsi="Arial Narrow" w:cs="Arial"/>
          <w:i/>
          <w:snapToGrid w:val="0"/>
          <w:sz w:val="20"/>
          <w:szCs w:val="20"/>
          <w:lang w:val="en-GB"/>
        </w:rPr>
        <w:t>audi alteram partem</w:t>
      </w:r>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3A1AC7">
      <w:pPr>
        <w:widowControl w:val="0"/>
        <w:numPr>
          <w:ilvl w:val="1"/>
          <w:numId w:val="17"/>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C6B4980" w14:textId="77777777" w:rsidR="003A0970" w:rsidRPr="00935739" w:rsidRDefault="003A0970" w:rsidP="003A09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4AEF9AE7"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E42AF3" w:rsidRDefault="00E42AF3" w:rsidP="003A0970"/>
                          <w:p w14:paraId="74C76B0B" w14:textId="77777777" w:rsidR="00E42AF3" w:rsidRDefault="00E42AF3" w:rsidP="003A0970"/>
                          <w:p w14:paraId="216284E7" w14:textId="77777777" w:rsidR="00E42AF3" w:rsidRDefault="00E42AF3" w:rsidP="003A0970">
                            <w:pPr>
                              <w:jc w:val="center"/>
                              <w:rPr>
                                <w:rFonts w:ascii="Arial" w:hAnsi="Arial" w:cs="Arial"/>
                                <w:sz w:val="18"/>
                                <w:szCs w:val="18"/>
                              </w:rPr>
                            </w:pPr>
                            <w:r>
                              <w:rPr>
                                <w:rFonts w:ascii="Arial" w:hAnsi="Arial" w:cs="Arial"/>
                                <w:sz w:val="18"/>
                                <w:szCs w:val="18"/>
                              </w:rPr>
                              <w:t>……………………………………….</w:t>
                            </w:r>
                          </w:p>
                          <w:p w14:paraId="5B9147CA" w14:textId="77777777" w:rsidR="00E42AF3" w:rsidRDefault="00E42AF3" w:rsidP="003A0970">
                            <w:pPr>
                              <w:jc w:val="center"/>
                              <w:rPr>
                                <w:rFonts w:ascii="Arial" w:hAnsi="Arial" w:cs="Arial"/>
                                <w:sz w:val="18"/>
                                <w:szCs w:val="18"/>
                              </w:rPr>
                            </w:pPr>
                            <w:r>
                              <w:rPr>
                                <w:rFonts w:ascii="Arial" w:hAnsi="Arial" w:cs="Arial"/>
                                <w:sz w:val="18"/>
                                <w:szCs w:val="18"/>
                              </w:rPr>
                              <w:t>SIGNATURE(S) OF BIDDERS(S)</w:t>
                            </w:r>
                          </w:p>
                          <w:p w14:paraId="6F7C0139" w14:textId="77777777" w:rsidR="00E42AF3" w:rsidRDefault="00E42AF3" w:rsidP="003A0970">
                            <w:pPr>
                              <w:rPr>
                                <w:rFonts w:ascii="Arial" w:hAnsi="Arial" w:cs="Arial"/>
                                <w:sz w:val="18"/>
                                <w:szCs w:val="18"/>
                              </w:rPr>
                            </w:pPr>
                          </w:p>
                          <w:p w14:paraId="0347D6AE" w14:textId="77777777" w:rsidR="00E42AF3" w:rsidRDefault="00E42AF3"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E42AF3" w:rsidRDefault="00E42AF3"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E42AF3" w:rsidRDefault="00E42AF3"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E42AF3" w:rsidRDefault="00E42AF3"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E42AF3" w:rsidRDefault="00E42AF3"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E42AF3" w:rsidRDefault="00E42AF3" w:rsidP="003A0970"/>
                    <w:p w14:paraId="74C76B0B" w14:textId="77777777" w:rsidR="00E42AF3" w:rsidRDefault="00E42AF3" w:rsidP="003A0970"/>
                    <w:p w14:paraId="216284E7" w14:textId="77777777" w:rsidR="00E42AF3" w:rsidRDefault="00E42AF3" w:rsidP="003A0970">
                      <w:pPr>
                        <w:jc w:val="center"/>
                        <w:rPr>
                          <w:rFonts w:ascii="Arial" w:hAnsi="Arial" w:cs="Arial"/>
                          <w:sz w:val="18"/>
                          <w:szCs w:val="18"/>
                        </w:rPr>
                      </w:pPr>
                      <w:r>
                        <w:rPr>
                          <w:rFonts w:ascii="Arial" w:hAnsi="Arial" w:cs="Arial"/>
                          <w:sz w:val="18"/>
                          <w:szCs w:val="18"/>
                        </w:rPr>
                        <w:t>……………………………………….</w:t>
                      </w:r>
                    </w:p>
                    <w:p w14:paraId="5B9147CA" w14:textId="77777777" w:rsidR="00E42AF3" w:rsidRDefault="00E42AF3" w:rsidP="003A0970">
                      <w:pPr>
                        <w:jc w:val="center"/>
                        <w:rPr>
                          <w:rFonts w:ascii="Arial" w:hAnsi="Arial" w:cs="Arial"/>
                          <w:sz w:val="18"/>
                          <w:szCs w:val="18"/>
                        </w:rPr>
                      </w:pPr>
                      <w:r>
                        <w:rPr>
                          <w:rFonts w:ascii="Arial" w:hAnsi="Arial" w:cs="Arial"/>
                          <w:sz w:val="18"/>
                          <w:szCs w:val="18"/>
                        </w:rPr>
                        <w:t>SIGNATURE(S) OF BIDDERS(S)</w:t>
                      </w:r>
                    </w:p>
                    <w:p w14:paraId="6F7C0139" w14:textId="77777777" w:rsidR="00E42AF3" w:rsidRDefault="00E42AF3" w:rsidP="003A0970">
                      <w:pPr>
                        <w:rPr>
                          <w:rFonts w:ascii="Arial" w:hAnsi="Arial" w:cs="Arial"/>
                          <w:sz w:val="18"/>
                          <w:szCs w:val="18"/>
                        </w:rPr>
                      </w:pPr>
                    </w:p>
                    <w:p w14:paraId="0347D6AE" w14:textId="77777777" w:rsidR="00E42AF3" w:rsidRDefault="00E42AF3"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E42AF3" w:rsidRDefault="00E42AF3"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E42AF3" w:rsidRDefault="00E42AF3"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E42AF3" w:rsidRDefault="00E42AF3"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E42AF3" w:rsidRDefault="00E42AF3"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E42AF3" w:rsidRDefault="00E42AF3" w:rsidP="003A0970"/>
                          <w:p w14:paraId="3FF0444C" w14:textId="77777777" w:rsidR="00E42AF3" w:rsidRDefault="00E42AF3" w:rsidP="003A0970">
                            <w:pPr>
                              <w:rPr>
                                <w:rFonts w:ascii="Arial" w:hAnsi="Arial" w:cs="Arial"/>
                                <w:sz w:val="18"/>
                                <w:szCs w:val="18"/>
                              </w:rPr>
                            </w:pPr>
                            <w:r>
                              <w:rPr>
                                <w:rFonts w:ascii="Arial" w:hAnsi="Arial" w:cs="Arial"/>
                                <w:sz w:val="18"/>
                                <w:szCs w:val="18"/>
                              </w:rPr>
                              <w:t>WITNESSES</w:t>
                            </w:r>
                          </w:p>
                          <w:p w14:paraId="7F78E41C" w14:textId="77777777" w:rsidR="00E42AF3" w:rsidRDefault="00E42AF3" w:rsidP="003A0970">
                            <w:pPr>
                              <w:rPr>
                                <w:rFonts w:ascii="Arial" w:hAnsi="Arial" w:cs="Arial"/>
                                <w:sz w:val="18"/>
                                <w:szCs w:val="18"/>
                              </w:rPr>
                            </w:pPr>
                          </w:p>
                          <w:p w14:paraId="5BD3F178" w14:textId="77777777" w:rsidR="00E42AF3" w:rsidRDefault="00E42AF3" w:rsidP="003A1AC7">
                            <w:pPr>
                              <w:widowControl w:val="0"/>
                              <w:numPr>
                                <w:ilvl w:val="0"/>
                                <w:numId w:val="18"/>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E42AF3" w:rsidRDefault="00E42AF3" w:rsidP="003A1AC7">
                            <w:pPr>
                              <w:widowControl w:val="0"/>
                              <w:numPr>
                                <w:ilvl w:val="0"/>
                                <w:numId w:val="18"/>
                              </w:numPr>
                              <w:tabs>
                                <w:tab w:val="left" w:pos="360"/>
                              </w:tabs>
                              <w:ind w:left="360"/>
                              <w:rPr>
                                <w:rFonts w:ascii="Arial" w:hAnsi="Arial" w:cs="Arial"/>
                                <w:sz w:val="18"/>
                                <w:szCs w:val="18"/>
                              </w:rPr>
                            </w:pPr>
                            <w:r>
                              <w:rPr>
                                <w:rFonts w:ascii="Arial" w:hAnsi="Arial" w:cs="Arial"/>
                                <w:sz w:val="18"/>
                                <w:szCs w:val="18"/>
                              </w:rPr>
                              <w:t>…………………………………….</w:t>
                            </w:r>
                          </w:p>
                          <w:p w14:paraId="6AE506C0" w14:textId="77777777" w:rsidR="00E42AF3" w:rsidRDefault="00E42AF3"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E42AF3" w:rsidRDefault="00E42AF3" w:rsidP="003A0970"/>
                    <w:p w14:paraId="3FF0444C" w14:textId="77777777" w:rsidR="00E42AF3" w:rsidRDefault="00E42AF3" w:rsidP="003A0970">
                      <w:pPr>
                        <w:rPr>
                          <w:rFonts w:ascii="Arial" w:hAnsi="Arial" w:cs="Arial"/>
                          <w:sz w:val="18"/>
                          <w:szCs w:val="18"/>
                        </w:rPr>
                      </w:pPr>
                      <w:r>
                        <w:rPr>
                          <w:rFonts w:ascii="Arial" w:hAnsi="Arial" w:cs="Arial"/>
                          <w:sz w:val="18"/>
                          <w:szCs w:val="18"/>
                        </w:rPr>
                        <w:t>WITNESSES</w:t>
                      </w:r>
                    </w:p>
                    <w:p w14:paraId="7F78E41C" w14:textId="77777777" w:rsidR="00E42AF3" w:rsidRDefault="00E42AF3" w:rsidP="003A0970">
                      <w:pPr>
                        <w:rPr>
                          <w:rFonts w:ascii="Arial" w:hAnsi="Arial" w:cs="Arial"/>
                          <w:sz w:val="18"/>
                          <w:szCs w:val="18"/>
                        </w:rPr>
                      </w:pPr>
                    </w:p>
                    <w:p w14:paraId="5BD3F178" w14:textId="77777777" w:rsidR="00E42AF3" w:rsidRDefault="00E42AF3" w:rsidP="003A1AC7">
                      <w:pPr>
                        <w:widowControl w:val="0"/>
                        <w:numPr>
                          <w:ilvl w:val="0"/>
                          <w:numId w:val="18"/>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E42AF3" w:rsidRDefault="00E42AF3" w:rsidP="003A1AC7">
                      <w:pPr>
                        <w:widowControl w:val="0"/>
                        <w:numPr>
                          <w:ilvl w:val="0"/>
                          <w:numId w:val="18"/>
                        </w:numPr>
                        <w:tabs>
                          <w:tab w:val="left" w:pos="360"/>
                        </w:tabs>
                        <w:ind w:left="360"/>
                        <w:rPr>
                          <w:rFonts w:ascii="Arial" w:hAnsi="Arial" w:cs="Arial"/>
                          <w:sz w:val="18"/>
                          <w:szCs w:val="18"/>
                        </w:rPr>
                      </w:pPr>
                      <w:r>
                        <w:rPr>
                          <w:rFonts w:ascii="Arial" w:hAnsi="Arial" w:cs="Arial"/>
                          <w:sz w:val="18"/>
                          <w:szCs w:val="18"/>
                        </w:rPr>
                        <w:t>…………………………………….</w:t>
                      </w:r>
                    </w:p>
                    <w:p w14:paraId="6AE506C0" w14:textId="77777777" w:rsidR="00E42AF3" w:rsidRDefault="00E42AF3"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182A9E71" w:rsidR="00214419" w:rsidRDefault="00214419" w:rsidP="00214419"/>
    <w:p w14:paraId="360D2154" w14:textId="30C469E9" w:rsidR="007D45C3" w:rsidRDefault="007D45C3" w:rsidP="00214419"/>
    <w:p w14:paraId="7A1FD3AD" w14:textId="3208915B" w:rsidR="007D45C3" w:rsidRDefault="007D45C3" w:rsidP="00214419"/>
    <w:p w14:paraId="0DBD0D21" w14:textId="28AD5FE4" w:rsidR="007D45C3" w:rsidRDefault="007D45C3" w:rsidP="00214419"/>
    <w:p w14:paraId="1E446A73" w14:textId="41B46F3B" w:rsidR="007D45C3" w:rsidRDefault="007D45C3" w:rsidP="00214419"/>
    <w:p w14:paraId="421BFFC7" w14:textId="47304ADC" w:rsidR="007D45C3" w:rsidRDefault="007D45C3" w:rsidP="00214419"/>
    <w:p w14:paraId="22B4C466" w14:textId="0BDF34CE" w:rsidR="007D45C3" w:rsidRDefault="007D45C3" w:rsidP="00214419"/>
    <w:p w14:paraId="0CF97BB6" w14:textId="77777777" w:rsidR="007D45C3" w:rsidRPr="00214419" w:rsidRDefault="007D45C3" w:rsidP="00214419"/>
    <w:p w14:paraId="24D14446" w14:textId="5A0BA36C" w:rsidR="00C520C9"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204A11C3" w14:textId="6438E9CF" w:rsidR="009363C0" w:rsidRPr="00E16A70" w:rsidRDefault="009363C0" w:rsidP="007C44AF">
      <w:pPr>
        <w:autoSpaceDE w:val="0"/>
        <w:autoSpaceDN w:val="0"/>
        <w:adjustRightInd w:val="0"/>
        <w:spacing w:line="360" w:lineRule="auto"/>
        <w:contextualSpacing/>
        <w:rPr>
          <w:rFonts w:ascii="Arial" w:eastAsia="Calibri" w:hAnsi="Arial" w:cs="Arial"/>
          <w:color w:val="000000"/>
          <w:sz w:val="16"/>
          <w:szCs w:val="16"/>
        </w:rPr>
      </w:pPr>
    </w:p>
    <w:p w14:paraId="0AD64093" w14:textId="2638DBD8" w:rsidR="00BA5660" w:rsidRPr="001A2D81" w:rsidRDefault="00835F7F" w:rsidP="001A2D81">
      <w:pPr>
        <w:pStyle w:val="Heading1"/>
        <w:numPr>
          <w:ilvl w:val="0"/>
          <w:numId w:val="0"/>
        </w:numPr>
        <w:spacing w:before="0" w:after="0"/>
        <w:ind w:left="3696" w:hanging="3554"/>
        <w:rPr>
          <w:rFonts w:ascii="Arial Narrow" w:hAnsi="Arial Narrow" w:cs="Arial"/>
          <w:sz w:val="20"/>
          <w:szCs w:val="20"/>
        </w:rPr>
      </w:pPr>
      <w:bookmarkStart w:id="15" w:name="_Toc467072229"/>
      <w:bookmarkStart w:id="16" w:name="_Toc499195419"/>
      <w:r>
        <w:rPr>
          <w:rFonts w:ascii="Arial Narrow" w:hAnsi="Arial Narrow" w:cs="Arial"/>
          <w:sz w:val="20"/>
          <w:szCs w:val="20"/>
        </w:rPr>
        <w:lastRenderedPageBreak/>
        <w:t xml:space="preserve">5 </w:t>
      </w:r>
      <w:r w:rsidR="00B134AC" w:rsidRPr="00F33370">
        <w:rPr>
          <w:rFonts w:ascii="Arial Narrow" w:hAnsi="Arial Narrow" w:cs="Arial"/>
          <w:sz w:val="20"/>
          <w:szCs w:val="20"/>
        </w:rPr>
        <w:t>CERTIFICATE OF ATTENDANCE OF BRIEFING SESSION / SITE MEETING</w:t>
      </w:r>
      <w:bookmarkEnd w:id="15"/>
      <w:bookmarkEnd w:id="16"/>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1AD29379"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B253BE">
        <w:rPr>
          <w:rFonts w:ascii="Arial Narrow" w:hAnsi="Arial Narrow" w:cs="Arial"/>
          <w:b/>
          <w:sz w:val="20"/>
          <w:szCs w:val="20"/>
        </w:rPr>
        <w:t>010</w:t>
      </w:r>
      <w:r w:rsidR="00CD5540">
        <w:rPr>
          <w:rFonts w:ascii="Arial Narrow" w:hAnsi="Arial Narrow" w:cs="Arial"/>
          <w:b/>
          <w:sz w:val="20"/>
          <w:szCs w:val="20"/>
        </w:rPr>
        <w:t>-2022</w:t>
      </w:r>
      <w:r w:rsidR="007C44AF">
        <w:rPr>
          <w:rFonts w:ascii="Arial Narrow" w:hAnsi="Arial Narrow" w:cs="Arial"/>
          <w:b/>
          <w:sz w:val="20"/>
          <w:szCs w:val="20"/>
        </w:rPr>
        <w:t>/202</w:t>
      </w:r>
      <w:r w:rsidR="00CD5540">
        <w:rPr>
          <w:rFonts w:ascii="Arial Narrow" w:hAnsi="Arial Narrow" w:cs="Arial"/>
          <w:b/>
          <w:sz w:val="20"/>
          <w:szCs w:val="20"/>
        </w:rPr>
        <w:t>3</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1F01E265" w:rsidR="00B134AC" w:rsidRPr="00F33370" w:rsidRDefault="00B134AC" w:rsidP="007D45C3">
      <w:pPr>
        <w:tabs>
          <w:tab w:val="left" w:pos="2340"/>
          <w:tab w:val="left" w:leader="dot" w:pos="9000"/>
        </w:tabs>
        <w:ind w:firstLine="426"/>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r w:rsidR="001A2D81">
        <w:rPr>
          <w:rFonts w:ascii="Arial Narrow" w:hAnsi="Arial Narrow" w:cs="Arial"/>
          <w:sz w:val="20"/>
          <w:szCs w:val="20"/>
        </w:rPr>
        <w:t>……………………………………………………………………………</w:t>
      </w:r>
    </w:p>
    <w:p w14:paraId="0782B3D5" w14:textId="77777777" w:rsidR="00B134AC" w:rsidRPr="00F33370" w:rsidRDefault="00B134AC" w:rsidP="007D45C3">
      <w:pPr>
        <w:tabs>
          <w:tab w:val="left" w:pos="2340"/>
          <w:tab w:val="left" w:leader="dot" w:pos="9000"/>
        </w:tabs>
        <w:ind w:firstLine="426"/>
        <w:rPr>
          <w:rFonts w:ascii="Arial Narrow" w:hAnsi="Arial Narrow" w:cs="Arial"/>
          <w:sz w:val="20"/>
          <w:szCs w:val="20"/>
        </w:rPr>
      </w:pPr>
    </w:p>
    <w:p w14:paraId="3C39B9A3" w14:textId="1CEEE103" w:rsidR="00B134AC" w:rsidRPr="00F33370" w:rsidRDefault="00B134AC" w:rsidP="007D45C3">
      <w:pPr>
        <w:tabs>
          <w:tab w:val="left" w:pos="0"/>
          <w:tab w:val="left" w:leader="dot" w:pos="9000"/>
        </w:tabs>
        <w:ind w:firstLine="426"/>
        <w:rPr>
          <w:rFonts w:ascii="Arial Narrow" w:hAnsi="Arial Narrow" w:cs="Arial"/>
          <w:sz w:val="20"/>
          <w:szCs w:val="20"/>
        </w:rPr>
      </w:pPr>
      <w:r w:rsidRPr="00F33370">
        <w:rPr>
          <w:rFonts w:ascii="Arial Narrow" w:hAnsi="Arial Narrow" w:cs="Arial"/>
          <w:sz w:val="20"/>
          <w:szCs w:val="20"/>
        </w:rPr>
        <w:tab/>
      </w:r>
      <w:r w:rsidR="001A2D81">
        <w:rPr>
          <w:rFonts w:ascii="Arial Narrow" w:hAnsi="Arial Narrow" w:cs="Arial"/>
          <w:sz w:val="20"/>
          <w:szCs w:val="20"/>
        </w:rPr>
        <w:t>……………………………………………………………………………</w:t>
      </w:r>
    </w:p>
    <w:p w14:paraId="0D937218" w14:textId="77777777" w:rsidR="00B134AC" w:rsidRPr="00F33370" w:rsidRDefault="00B134AC" w:rsidP="007D45C3">
      <w:pPr>
        <w:ind w:firstLine="426"/>
        <w:rPr>
          <w:rFonts w:ascii="Arial Narrow" w:hAnsi="Arial Narrow" w:cs="Arial"/>
          <w:sz w:val="20"/>
          <w:szCs w:val="20"/>
        </w:rPr>
      </w:pPr>
    </w:p>
    <w:p w14:paraId="6C8CA7F5" w14:textId="56F0E38D" w:rsidR="00B134AC" w:rsidRPr="00F33370" w:rsidRDefault="00B134AC" w:rsidP="007D45C3">
      <w:pPr>
        <w:tabs>
          <w:tab w:val="left" w:pos="2700"/>
          <w:tab w:val="left" w:leader="dot" w:pos="9000"/>
        </w:tabs>
        <w:ind w:right="-61" w:firstLine="426"/>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r w:rsidR="001A2D81">
        <w:rPr>
          <w:rFonts w:ascii="Arial Narrow" w:hAnsi="Arial Narrow" w:cs="Arial"/>
          <w:sz w:val="20"/>
          <w:szCs w:val="20"/>
        </w:rPr>
        <w:t>……………………………………………………………………………</w:t>
      </w:r>
    </w:p>
    <w:p w14:paraId="6B144668" w14:textId="77777777" w:rsidR="00B134AC" w:rsidRPr="00F33370" w:rsidRDefault="00B134AC" w:rsidP="007D45C3">
      <w:pPr>
        <w:ind w:firstLine="426"/>
        <w:rPr>
          <w:rFonts w:ascii="Arial Narrow" w:hAnsi="Arial Narrow" w:cs="Arial"/>
          <w:sz w:val="20"/>
          <w:szCs w:val="20"/>
        </w:rPr>
      </w:pPr>
    </w:p>
    <w:p w14:paraId="03DDECE9" w14:textId="4C8B23FA" w:rsidR="00B134AC" w:rsidRPr="00F33370" w:rsidRDefault="00B134AC" w:rsidP="007D45C3">
      <w:pPr>
        <w:tabs>
          <w:tab w:val="left" w:pos="1080"/>
          <w:tab w:val="left" w:leader="dot" w:pos="9000"/>
        </w:tabs>
        <w:ind w:firstLine="426"/>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r w:rsidR="001A2D81">
        <w:rPr>
          <w:rFonts w:ascii="Arial Narrow" w:hAnsi="Arial Narrow" w:cs="Arial"/>
          <w:sz w:val="20"/>
          <w:szCs w:val="20"/>
        </w:rPr>
        <w:t>…………………………………………………………………………….</w:t>
      </w:r>
    </w:p>
    <w:p w14:paraId="73D65420" w14:textId="77777777" w:rsidR="00B134AC" w:rsidRPr="00F33370" w:rsidRDefault="00B134AC" w:rsidP="007D45C3">
      <w:pPr>
        <w:tabs>
          <w:tab w:val="left" w:pos="1080"/>
          <w:tab w:val="left" w:leader="dot" w:pos="9000"/>
        </w:tabs>
        <w:ind w:firstLine="426"/>
        <w:rPr>
          <w:rFonts w:ascii="Arial Narrow" w:hAnsi="Arial Narrow" w:cs="Arial"/>
          <w:sz w:val="20"/>
          <w:szCs w:val="20"/>
        </w:rPr>
      </w:pPr>
    </w:p>
    <w:p w14:paraId="00663349" w14:textId="022F7DD5" w:rsidR="00B134AC" w:rsidRPr="00F33370" w:rsidRDefault="00B134AC" w:rsidP="007D45C3">
      <w:pPr>
        <w:tabs>
          <w:tab w:val="left" w:pos="0"/>
          <w:tab w:val="left" w:leader="dot" w:pos="9000"/>
        </w:tabs>
        <w:ind w:firstLine="426"/>
        <w:rPr>
          <w:rFonts w:ascii="Arial Narrow" w:hAnsi="Arial Narrow" w:cs="Arial"/>
          <w:sz w:val="20"/>
          <w:szCs w:val="20"/>
        </w:rPr>
      </w:pPr>
      <w:r w:rsidRPr="00F33370">
        <w:rPr>
          <w:rFonts w:ascii="Arial Narrow" w:hAnsi="Arial Narrow" w:cs="Arial"/>
          <w:sz w:val="20"/>
          <w:szCs w:val="20"/>
        </w:rPr>
        <w:tab/>
      </w:r>
      <w:r w:rsidR="001A2D81">
        <w:rPr>
          <w:rFonts w:ascii="Arial Narrow" w:hAnsi="Arial Narrow" w:cs="Arial"/>
          <w:sz w:val="20"/>
          <w:szCs w:val="20"/>
        </w:rPr>
        <w:t>……………………………………………………………………………..</w:t>
      </w:r>
    </w:p>
    <w:p w14:paraId="6BCA1B1C" w14:textId="77777777" w:rsidR="00B134AC" w:rsidRPr="00F33370" w:rsidRDefault="00B134AC" w:rsidP="007D45C3">
      <w:pPr>
        <w:tabs>
          <w:tab w:val="left" w:pos="0"/>
          <w:tab w:val="left" w:leader="dot" w:pos="9000"/>
        </w:tabs>
        <w:ind w:firstLine="426"/>
        <w:rPr>
          <w:rFonts w:ascii="Arial Narrow" w:hAnsi="Arial Narrow" w:cs="Arial"/>
          <w:sz w:val="20"/>
          <w:szCs w:val="20"/>
        </w:rPr>
      </w:pPr>
    </w:p>
    <w:p w14:paraId="437EE5BA" w14:textId="1969E5F9" w:rsidR="00B134AC" w:rsidRPr="00F33370" w:rsidRDefault="00B134AC" w:rsidP="007D45C3">
      <w:pPr>
        <w:tabs>
          <w:tab w:val="left" w:pos="0"/>
          <w:tab w:val="left" w:leader="dot" w:pos="9000"/>
        </w:tabs>
        <w:ind w:firstLine="426"/>
        <w:rPr>
          <w:rFonts w:ascii="Arial Narrow" w:hAnsi="Arial Narrow" w:cs="Arial"/>
          <w:sz w:val="20"/>
          <w:szCs w:val="20"/>
        </w:rPr>
      </w:pPr>
      <w:r w:rsidRPr="00F33370">
        <w:rPr>
          <w:rFonts w:ascii="Arial Narrow" w:hAnsi="Arial Narrow" w:cs="Arial"/>
          <w:sz w:val="20"/>
          <w:szCs w:val="20"/>
        </w:rPr>
        <w:tab/>
      </w:r>
      <w:r w:rsidR="001A2D81">
        <w:rPr>
          <w:rFonts w:ascii="Arial Narrow" w:hAnsi="Arial Narrow" w:cs="Arial"/>
          <w:sz w:val="20"/>
          <w:szCs w:val="20"/>
        </w:rPr>
        <w:t>……………………………………………………………………………….</w:t>
      </w:r>
    </w:p>
    <w:p w14:paraId="763FEFA7" w14:textId="77777777" w:rsidR="00B134AC" w:rsidRPr="00F33370" w:rsidRDefault="00B134AC" w:rsidP="007D45C3">
      <w:pPr>
        <w:ind w:firstLine="426"/>
        <w:rPr>
          <w:rFonts w:ascii="Arial Narrow" w:hAnsi="Arial Narrow" w:cs="Arial"/>
          <w:sz w:val="20"/>
          <w:szCs w:val="20"/>
        </w:rPr>
      </w:pPr>
    </w:p>
    <w:p w14:paraId="0DD9C6C4" w14:textId="4BB91DE1" w:rsidR="00B134AC" w:rsidRPr="00F33370" w:rsidRDefault="00B134AC" w:rsidP="007D45C3">
      <w:pPr>
        <w:tabs>
          <w:tab w:val="left" w:pos="1080"/>
          <w:tab w:val="left" w:leader="dot" w:pos="9000"/>
        </w:tabs>
        <w:ind w:firstLine="426"/>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r w:rsidR="001A2D81">
        <w:rPr>
          <w:rFonts w:ascii="Arial Narrow" w:hAnsi="Arial Narrow" w:cs="Arial"/>
          <w:sz w:val="20"/>
          <w:szCs w:val="20"/>
        </w:rPr>
        <w:t>………………………………………………………………………………..</w:t>
      </w:r>
    </w:p>
    <w:p w14:paraId="76AB12A9" w14:textId="77777777" w:rsidR="00B134AC" w:rsidRPr="00F33370" w:rsidRDefault="00B134AC" w:rsidP="007D45C3">
      <w:pPr>
        <w:ind w:firstLine="426"/>
        <w:rPr>
          <w:rFonts w:ascii="Arial Narrow" w:hAnsi="Arial Narrow" w:cs="Arial"/>
          <w:sz w:val="20"/>
          <w:szCs w:val="20"/>
        </w:rPr>
      </w:pPr>
    </w:p>
    <w:p w14:paraId="1BF7C5D9" w14:textId="38A05FCD" w:rsidR="00B134AC" w:rsidRPr="00F33370" w:rsidRDefault="00B134AC" w:rsidP="007D45C3">
      <w:pPr>
        <w:tabs>
          <w:tab w:val="left" w:pos="1260"/>
          <w:tab w:val="left" w:leader="dot" w:pos="9000"/>
        </w:tabs>
        <w:ind w:firstLine="426"/>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001A2D81">
        <w:rPr>
          <w:rFonts w:ascii="Arial Narrow" w:hAnsi="Arial Narrow" w:cs="Arial"/>
          <w:sz w:val="20"/>
          <w:szCs w:val="20"/>
        </w:rPr>
        <w:t>…………………………………………………………………………………</w:t>
      </w:r>
      <w:r w:rsidRPr="00F33370">
        <w:rPr>
          <w:rFonts w:ascii="Arial Narrow" w:hAnsi="Arial Narrow" w:cs="Arial"/>
          <w:sz w:val="20"/>
          <w:szCs w:val="20"/>
        </w:rPr>
        <w:tab/>
      </w:r>
    </w:p>
    <w:p w14:paraId="0B6DD167" w14:textId="77777777" w:rsidR="00B134AC" w:rsidRPr="00F33370" w:rsidRDefault="00B134AC" w:rsidP="007D45C3">
      <w:pPr>
        <w:ind w:firstLine="426"/>
        <w:rPr>
          <w:rFonts w:ascii="Arial Narrow" w:hAnsi="Arial Narrow" w:cs="Arial"/>
          <w:sz w:val="20"/>
          <w:szCs w:val="20"/>
        </w:rPr>
      </w:pPr>
    </w:p>
    <w:p w14:paraId="0F071F68" w14:textId="77777777" w:rsidR="00B134AC" w:rsidRPr="00F33370" w:rsidRDefault="00B134AC" w:rsidP="007D45C3">
      <w:pPr>
        <w:tabs>
          <w:tab w:val="left" w:pos="720"/>
          <w:tab w:val="left" w:leader="dot" w:pos="9000"/>
        </w:tabs>
        <w:ind w:firstLine="426"/>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7D45C3">
      <w:pPr>
        <w:ind w:firstLine="426"/>
        <w:rPr>
          <w:rFonts w:ascii="Arial Narrow" w:hAnsi="Arial Narrow" w:cs="Arial"/>
          <w:sz w:val="20"/>
          <w:szCs w:val="20"/>
        </w:rPr>
      </w:pPr>
    </w:p>
    <w:p w14:paraId="7FAB9109" w14:textId="321CF818" w:rsidR="00B134AC" w:rsidRPr="00F33370" w:rsidRDefault="00B134AC" w:rsidP="001A2D81">
      <w:pPr>
        <w:tabs>
          <w:tab w:val="left" w:pos="360"/>
          <w:tab w:val="left" w:pos="4320"/>
          <w:tab w:val="left" w:leader="dot" w:pos="7020"/>
        </w:tabs>
        <w:ind w:firstLine="426"/>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(Employer’s representative)</w:t>
      </w:r>
      <w:r w:rsidR="001A2D81">
        <w:rPr>
          <w:rFonts w:ascii="Arial Narrow" w:hAnsi="Arial Narrow" w:cs="Arial"/>
          <w:sz w:val="20"/>
          <w:szCs w:val="20"/>
        </w:rPr>
        <w:t xml:space="preserve"> ………………………………………………………………….</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7D45C3">
      <w:pPr>
        <w:tabs>
          <w:tab w:val="left" w:pos="4680"/>
          <w:tab w:val="left" w:leader="dot" w:pos="9000"/>
        </w:tabs>
        <w:ind w:firstLine="426"/>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4E43FEE2" w14:textId="6B908DDC" w:rsidR="00817851" w:rsidRDefault="00817851" w:rsidP="00B134AC">
      <w:pPr>
        <w:rPr>
          <w:rFonts w:ascii="Arial Narrow" w:hAnsi="Arial Narrow" w:cs="Arial"/>
          <w:b/>
          <w:sz w:val="20"/>
          <w:szCs w:val="20"/>
        </w:rPr>
      </w:pPr>
    </w:p>
    <w:p w14:paraId="69C42EA5" w14:textId="1BCC5D44" w:rsidR="00817851" w:rsidRPr="001A2D81" w:rsidRDefault="00B134AC" w:rsidP="001A2D81">
      <w:pPr>
        <w:ind w:firstLine="284"/>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r w:rsidR="001A2D81">
        <w:rPr>
          <w:rFonts w:ascii="Arial Narrow" w:hAnsi="Arial Narrow" w:cs="Arial"/>
          <w:sz w:val="20"/>
          <w:szCs w:val="20"/>
        </w:rPr>
        <w:t>………….</w:t>
      </w:r>
    </w:p>
    <w:p w14:paraId="45109522" w14:textId="77777777" w:rsidR="00817851" w:rsidRDefault="00817851" w:rsidP="00F33370">
      <w:pPr>
        <w:rPr>
          <w:rFonts w:ascii="Arial Narrow" w:hAnsi="Arial Narrow" w:cs="Arial"/>
          <w:b/>
          <w:sz w:val="20"/>
          <w:szCs w:val="20"/>
        </w:rPr>
      </w:pPr>
    </w:p>
    <w:p w14:paraId="192ABA59" w14:textId="74E1F8C6" w:rsidR="00EC2DF1" w:rsidRDefault="00F33370" w:rsidP="001A2D81">
      <w:pPr>
        <w:ind w:firstLine="284"/>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sidR="007D45C3">
        <w:rPr>
          <w:rFonts w:ascii="Arial Narrow" w:hAnsi="Arial Narrow" w:cs="Arial"/>
          <w:sz w:val="20"/>
          <w:szCs w:val="20"/>
        </w:rPr>
        <w:t>……………………….</w:t>
      </w:r>
    </w:p>
    <w:p w14:paraId="64484C35" w14:textId="0A22C7C8" w:rsidR="00EC2DF1" w:rsidRDefault="00EC2DF1" w:rsidP="00B31B86">
      <w:pPr>
        <w:rPr>
          <w:rFonts w:ascii="Arial Narrow" w:hAnsi="Arial Narrow" w:cs="Arial"/>
          <w:sz w:val="20"/>
          <w:szCs w:val="20"/>
        </w:rPr>
      </w:pPr>
    </w:p>
    <w:p w14:paraId="73570178" w14:textId="6BE0532D" w:rsidR="001A2D81" w:rsidRDefault="001A2D81" w:rsidP="00B31B86">
      <w:pPr>
        <w:rPr>
          <w:rFonts w:ascii="Arial Narrow" w:hAnsi="Arial Narrow" w:cs="Arial"/>
          <w:sz w:val="20"/>
          <w:szCs w:val="20"/>
        </w:rPr>
      </w:pPr>
    </w:p>
    <w:p w14:paraId="17E3C57C" w14:textId="181BDB53" w:rsidR="001A2D81" w:rsidRDefault="001A2D81" w:rsidP="00B31B86">
      <w:pPr>
        <w:rPr>
          <w:rFonts w:ascii="Arial Narrow" w:hAnsi="Arial Narrow" w:cs="Arial"/>
          <w:sz w:val="20"/>
          <w:szCs w:val="20"/>
        </w:rPr>
      </w:pPr>
    </w:p>
    <w:p w14:paraId="7FB9B83F" w14:textId="12DE3277" w:rsidR="001A2D81" w:rsidRDefault="001A2D81" w:rsidP="00B31B86">
      <w:pPr>
        <w:rPr>
          <w:rFonts w:ascii="Arial Narrow" w:hAnsi="Arial Narrow" w:cs="Arial"/>
          <w:sz w:val="20"/>
          <w:szCs w:val="20"/>
        </w:rPr>
      </w:pPr>
    </w:p>
    <w:p w14:paraId="7142B028" w14:textId="77777777" w:rsidR="001A2D81" w:rsidRPr="007D45C3" w:rsidRDefault="001A2D81" w:rsidP="00B31B86">
      <w:pPr>
        <w:rPr>
          <w:rFonts w:ascii="Arial Narrow" w:hAnsi="Arial Narrow" w:cs="Arial"/>
          <w:sz w:val="20"/>
          <w:szCs w:val="20"/>
        </w:rPr>
      </w:pPr>
    </w:p>
    <w:p w14:paraId="569A17F0" w14:textId="77777777" w:rsidR="00B134AC" w:rsidRPr="00E16A70" w:rsidRDefault="00B134AC" w:rsidP="003A1AC7">
      <w:pPr>
        <w:pStyle w:val="Heading1"/>
        <w:numPr>
          <w:ilvl w:val="2"/>
          <w:numId w:val="8"/>
        </w:numPr>
        <w:spacing w:before="0" w:after="0"/>
        <w:ind w:left="450" w:hanging="540"/>
        <w:rPr>
          <w:rFonts w:ascii="Arial Narrow" w:hAnsi="Arial Narrow" w:cs="Arial"/>
          <w:sz w:val="20"/>
          <w:szCs w:val="20"/>
        </w:rPr>
      </w:pPr>
      <w:bookmarkStart w:id="17" w:name="_Toc467072230"/>
      <w:bookmarkStart w:id="18" w:name="_Toc499195420"/>
      <w:r w:rsidRPr="00BF121F">
        <w:rPr>
          <w:rFonts w:ascii="Arial Narrow" w:hAnsi="Arial Narrow" w:cs="Arial"/>
          <w:sz w:val="20"/>
          <w:szCs w:val="20"/>
        </w:rPr>
        <w:lastRenderedPageBreak/>
        <w:t>AUTHORITY FOR SIGNATORY</w:t>
      </w:r>
      <w:bookmarkEnd w:id="17"/>
      <w:bookmarkEnd w:id="18"/>
    </w:p>
    <w:tbl>
      <w:tblPr>
        <w:tblW w:w="0" w:type="auto"/>
        <w:tblLook w:val="04A0" w:firstRow="1" w:lastRow="0" w:firstColumn="1" w:lastColumn="0" w:noHBand="0" w:noVBand="1"/>
      </w:tblPr>
      <w:tblGrid>
        <w:gridCol w:w="950"/>
        <w:gridCol w:w="9189"/>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477FC5E8"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By resolution of the board of directors passed on ________________</w:t>
            </w:r>
            <w:r w:rsidR="00476955">
              <w:rPr>
                <w:rFonts w:ascii="Arial Narrow" w:hAnsi="Arial Narrow" w:cs="Arial"/>
                <w:sz w:val="20"/>
                <w:szCs w:val="20"/>
              </w:rPr>
              <w:t>_____________ 20_______________________________</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72BD9287" w14:textId="6DAB3CDA" w:rsidR="00476955"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Mr _____________________________________________________ has been duly authorized to sign all </w:t>
            </w:r>
            <w:r w:rsidR="00476955">
              <w:rPr>
                <w:rFonts w:ascii="Arial Narrow" w:hAnsi="Arial Narrow" w:cs="Arial"/>
                <w:sz w:val="20"/>
                <w:szCs w:val="20"/>
              </w:rPr>
              <w:t xml:space="preserve">documents in connection with </w:t>
            </w:r>
          </w:p>
          <w:p w14:paraId="5D4A621E" w14:textId="77777777" w:rsidR="00476955" w:rsidRDefault="00476955" w:rsidP="00B134AC">
            <w:pPr>
              <w:tabs>
                <w:tab w:val="left" w:pos="3600"/>
                <w:tab w:val="left" w:leader="dot" w:pos="10980"/>
              </w:tabs>
              <w:spacing w:line="360" w:lineRule="auto"/>
              <w:rPr>
                <w:rFonts w:ascii="Arial Narrow" w:hAnsi="Arial Narrow" w:cs="Arial"/>
                <w:sz w:val="20"/>
                <w:szCs w:val="20"/>
              </w:rPr>
            </w:pPr>
          </w:p>
          <w:p w14:paraId="34CDAF79" w14:textId="48A4BB98"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the Tender for Contract _______</w:t>
            </w:r>
            <w:r w:rsidR="00476955">
              <w:rPr>
                <w:rFonts w:ascii="Arial Narrow" w:hAnsi="Arial Narrow" w:cs="Arial"/>
                <w:sz w:val="20"/>
                <w:szCs w:val="20"/>
              </w:rPr>
              <w:t>__________________________________________________________________________________</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030EC6C6" w14:textId="3AB13134"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r w:rsidR="00476955">
              <w:rPr>
                <w:rFonts w:ascii="Arial Narrow" w:hAnsi="Arial Narrow" w:cs="Arial"/>
                <w:sz w:val="20"/>
                <w:szCs w:val="20"/>
              </w:rPr>
              <w:t>______</w:t>
            </w:r>
            <w:r w:rsidRPr="00B31B86">
              <w:rPr>
                <w:rFonts w:ascii="Arial Narrow" w:hAnsi="Arial Narrow" w:cs="Arial"/>
                <w:sz w:val="20"/>
                <w:szCs w:val="20"/>
              </w:rPr>
              <w:t>____________________________________________________________________________________</w:t>
            </w:r>
          </w:p>
          <w:p w14:paraId="4DE66EFF" w14:textId="3AB95DF3"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14D6CB"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SIGNED ON BEHALF OF THE </w:t>
            </w:r>
            <w:r w:rsidR="00476955" w:rsidRPr="00B31B86">
              <w:rPr>
                <w:rFonts w:ascii="Arial Narrow" w:hAnsi="Arial Narrow" w:cs="Arial"/>
                <w:sz w:val="20"/>
                <w:szCs w:val="20"/>
              </w:rPr>
              <w:t>COMPANY: _</w:t>
            </w:r>
            <w:r w:rsidRPr="00B31B86">
              <w:rPr>
                <w:rFonts w:ascii="Arial Narrow" w:hAnsi="Arial Narrow" w:cs="Arial"/>
                <w:sz w:val="20"/>
                <w:szCs w:val="20"/>
              </w:rPr>
              <w:t>__________________________________________________</w:t>
            </w:r>
          </w:p>
          <w:p w14:paraId="3AA6E7DA" w14:textId="76B3A241"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A99268" w14:textId="618998B1" w:rsidR="00B31B86"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IN HIS CAPACITY </w:t>
            </w:r>
            <w:r w:rsidR="00476955" w:rsidRPr="00B31B86">
              <w:rPr>
                <w:rFonts w:ascii="Arial Narrow" w:hAnsi="Arial Narrow" w:cs="Arial"/>
                <w:sz w:val="20"/>
                <w:szCs w:val="20"/>
              </w:rPr>
              <w:t>AS: _</w:t>
            </w:r>
            <w:r w:rsidRPr="00B31B86">
              <w:rPr>
                <w:rFonts w:ascii="Arial Narrow" w:hAnsi="Arial Narrow" w:cs="Arial"/>
                <w:sz w:val="20"/>
                <w:szCs w:val="20"/>
              </w:rPr>
              <w:t>__________________________________________________________________</w:t>
            </w: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3A7781B9" w:rsidR="00B134AC" w:rsidRDefault="00476955"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 _</w:t>
            </w:r>
            <w:r w:rsidR="00B134AC" w:rsidRPr="00B31B86">
              <w:rPr>
                <w:rFonts w:ascii="Arial Narrow" w:hAnsi="Arial Narrow" w:cs="Arial"/>
                <w:sz w:val="20"/>
                <w:szCs w:val="20"/>
              </w:rPr>
              <w:t>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2EC1FCCB"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lastRenderedPageBreak/>
              <w:t xml:space="preserve">SIGNATURE OF </w:t>
            </w:r>
            <w:r w:rsidR="00476955" w:rsidRPr="00B31B86">
              <w:rPr>
                <w:rFonts w:ascii="Arial Narrow" w:hAnsi="Arial Narrow" w:cs="Arial"/>
                <w:sz w:val="20"/>
                <w:szCs w:val="20"/>
              </w:rPr>
              <w:t>SIGNATORY: _</w:t>
            </w:r>
            <w:r w:rsidRPr="00B31B86">
              <w:rPr>
                <w:rFonts w:ascii="Arial Narrow" w:hAnsi="Arial Narrow" w:cs="Arial"/>
                <w:sz w:val="20"/>
                <w:szCs w:val="20"/>
              </w:rPr>
              <w:t>____________________________________________________________</w:t>
            </w:r>
          </w:p>
          <w:p w14:paraId="76A610BD" w14:textId="64647D4A"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1B22E05B" w14:textId="630BD6E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4CC4143D" w:rsidR="007C44AF" w:rsidRDefault="007C44AF" w:rsidP="00BD0354">
      <w:pPr>
        <w:spacing w:after="200"/>
        <w:jc w:val="both"/>
        <w:rPr>
          <w:rFonts w:ascii="Arial" w:eastAsiaTheme="minorHAnsi" w:hAnsi="Arial" w:cs="Arial"/>
          <w:b/>
          <w:sz w:val="22"/>
          <w:szCs w:val="22"/>
          <w:lang w:val="en-ZA"/>
        </w:rPr>
      </w:pPr>
    </w:p>
    <w:p w14:paraId="194948AC" w14:textId="1BB367A6" w:rsidR="007D45C3" w:rsidRDefault="007D45C3" w:rsidP="00BD0354">
      <w:pPr>
        <w:spacing w:after="200"/>
        <w:jc w:val="both"/>
        <w:rPr>
          <w:rFonts w:ascii="Arial" w:eastAsiaTheme="minorHAnsi" w:hAnsi="Arial" w:cs="Arial"/>
          <w:b/>
          <w:sz w:val="22"/>
          <w:szCs w:val="22"/>
          <w:lang w:val="en-ZA"/>
        </w:rPr>
      </w:pPr>
    </w:p>
    <w:p w14:paraId="4C9C108A" w14:textId="1A3351AE" w:rsidR="007D45C3" w:rsidRDefault="007D45C3" w:rsidP="00BD0354">
      <w:pPr>
        <w:spacing w:after="200"/>
        <w:jc w:val="both"/>
        <w:rPr>
          <w:rFonts w:ascii="Arial" w:eastAsiaTheme="minorHAnsi" w:hAnsi="Arial" w:cs="Arial"/>
          <w:b/>
          <w:sz w:val="22"/>
          <w:szCs w:val="22"/>
          <w:lang w:val="en-ZA"/>
        </w:rPr>
      </w:pPr>
    </w:p>
    <w:p w14:paraId="3DD147FE" w14:textId="20C3B590" w:rsidR="007D45C3" w:rsidRDefault="007D45C3" w:rsidP="00BD0354">
      <w:pPr>
        <w:spacing w:after="200"/>
        <w:jc w:val="both"/>
        <w:rPr>
          <w:rFonts w:ascii="Arial" w:eastAsiaTheme="minorHAnsi" w:hAnsi="Arial" w:cs="Arial"/>
          <w:b/>
          <w:sz w:val="22"/>
          <w:szCs w:val="22"/>
          <w:lang w:val="en-ZA"/>
        </w:rPr>
      </w:pPr>
    </w:p>
    <w:p w14:paraId="0F192A6F" w14:textId="537DA4FD" w:rsidR="007D45C3" w:rsidRDefault="007D45C3" w:rsidP="00BD0354">
      <w:pPr>
        <w:spacing w:after="200"/>
        <w:jc w:val="both"/>
        <w:rPr>
          <w:rFonts w:ascii="Arial" w:eastAsiaTheme="minorHAnsi" w:hAnsi="Arial" w:cs="Arial"/>
          <w:b/>
          <w:sz w:val="22"/>
          <w:szCs w:val="22"/>
          <w:lang w:val="en-ZA"/>
        </w:rPr>
      </w:pPr>
    </w:p>
    <w:p w14:paraId="162F4E63" w14:textId="2FDEE297" w:rsidR="007D45C3" w:rsidRDefault="007D45C3" w:rsidP="00BD0354">
      <w:pPr>
        <w:spacing w:after="200"/>
        <w:jc w:val="both"/>
        <w:rPr>
          <w:rFonts w:ascii="Arial" w:eastAsiaTheme="minorHAnsi" w:hAnsi="Arial" w:cs="Arial"/>
          <w:b/>
          <w:sz w:val="22"/>
          <w:szCs w:val="22"/>
          <w:lang w:val="en-ZA"/>
        </w:rPr>
      </w:pPr>
    </w:p>
    <w:p w14:paraId="14A77E4B" w14:textId="78A4C900" w:rsidR="007D45C3" w:rsidRDefault="007D45C3" w:rsidP="00BD0354">
      <w:pPr>
        <w:spacing w:after="200"/>
        <w:jc w:val="both"/>
        <w:rPr>
          <w:rFonts w:ascii="Arial" w:eastAsiaTheme="minorHAnsi" w:hAnsi="Arial" w:cs="Arial"/>
          <w:b/>
          <w:sz w:val="22"/>
          <w:szCs w:val="22"/>
          <w:lang w:val="en-ZA"/>
        </w:rPr>
      </w:pPr>
    </w:p>
    <w:p w14:paraId="64C00952" w14:textId="1C11B8BF" w:rsidR="007D45C3" w:rsidRDefault="007D45C3" w:rsidP="00BD0354">
      <w:pPr>
        <w:spacing w:after="200"/>
        <w:jc w:val="both"/>
        <w:rPr>
          <w:rFonts w:ascii="Arial" w:eastAsiaTheme="minorHAnsi" w:hAnsi="Arial" w:cs="Arial"/>
          <w:b/>
          <w:sz w:val="22"/>
          <w:szCs w:val="22"/>
          <w:lang w:val="en-ZA"/>
        </w:rPr>
      </w:pPr>
    </w:p>
    <w:p w14:paraId="6EE931C1" w14:textId="58404FFB" w:rsidR="00D76788" w:rsidRDefault="00D76788" w:rsidP="00BD0354">
      <w:pPr>
        <w:spacing w:after="200"/>
        <w:jc w:val="both"/>
        <w:rPr>
          <w:rFonts w:ascii="Arial" w:eastAsiaTheme="minorHAnsi" w:hAnsi="Arial" w:cs="Arial"/>
          <w:b/>
          <w:sz w:val="22"/>
          <w:szCs w:val="22"/>
          <w:lang w:val="en-ZA"/>
        </w:rPr>
      </w:pPr>
    </w:p>
    <w:p w14:paraId="364937E3" w14:textId="31F1C1ED" w:rsidR="00476955" w:rsidRDefault="00476955" w:rsidP="00BD0354">
      <w:pPr>
        <w:spacing w:after="200"/>
        <w:jc w:val="both"/>
        <w:rPr>
          <w:rFonts w:ascii="Arial" w:eastAsiaTheme="minorHAnsi" w:hAnsi="Arial" w:cs="Arial"/>
          <w:b/>
          <w:sz w:val="22"/>
          <w:szCs w:val="22"/>
          <w:lang w:val="en-ZA"/>
        </w:rPr>
      </w:pPr>
    </w:p>
    <w:p w14:paraId="671309FC" w14:textId="2A169FA7" w:rsidR="00476955" w:rsidRDefault="00476955" w:rsidP="00BD0354">
      <w:pPr>
        <w:spacing w:after="200"/>
        <w:jc w:val="both"/>
        <w:rPr>
          <w:rFonts w:ascii="Arial" w:eastAsiaTheme="minorHAnsi" w:hAnsi="Arial" w:cs="Arial"/>
          <w:b/>
          <w:sz w:val="22"/>
          <w:szCs w:val="22"/>
          <w:lang w:val="en-ZA"/>
        </w:rPr>
      </w:pPr>
    </w:p>
    <w:p w14:paraId="40F78ADB" w14:textId="77777777" w:rsidR="00476955" w:rsidRDefault="00476955"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3A1AC7">
      <w:pPr>
        <w:pStyle w:val="Heading1"/>
        <w:numPr>
          <w:ilvl w:val="2"/>
          <w:numId w:val="8"/>
        </w:numPr>
        <w:spacing w:before="0" w:after="0"/>
        <w:ind w:left="540" w:hanging="540"/>
        <w:rPr>
          <w:rFonts w:ascii="Arial Narrow" w:hAnsi="Arial Narrow" w:cs="Arial"/>
          <w:sz w:val="20"/>
          <w:szCs w:val="20"/>
        </w:rPr>
      </w:pPr>
      <w:bookmarkStart w:id="19" w:name="_Toc467072231"/>
      <w:bookmarkStart w:id="20" w:name="_Toc499195421"/>
      <w:r w:rsidRPr="00224E5D">
        <w:rPr>
          <w:rFonts w:ascii="Arial Narrow" w:hAnsi="Arial Narrow" w:cs="Arial"/>
          <w:sz w:val="20"/>
          <w:szCs w:val="20"/>
        </w:rPr>
        <w:lastRenderedPageBreak/>
        <w:t>REQUEST FOR BID</w:t>
      </w:r>
      <w:bookmarkEnd w:id="19"/>
      <w:bookmarkEnd w:id="20"/>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5156BFD5" w14:textId="3632869A"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247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4050"/>
        <w:gridCol w:w="1377"/>
        <w:gridCol w:w="1559"/>
        <w:gridCol w:w="1560"/>
        <w:gridCol w:w="1842"/>
      </w:tblGrid>
      <w:tr w:rsidR="003D3E89" w:rsidRPr="00224E5D" w14:paraId="17FA61EF" w14:textId="77777777" w:rsidTr="00476955">
        <w:trPr>
          <w:trHeight w:val="223"/>
        </w:trPr>
        <w:tc>
          <w:tcPr>
            <w:tcW w:w="12474"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476955">
        <w:trPr>
          <w:trHeight w:val="616"/>
        </w:trPr>
        <w:tc>
          <w:tcPr>
            <w:tcW w:w="2086"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050"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377"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559"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560" w:type="dxa"/>
          </w:tcPr>
          <w:p w14:paraId="087E3739" w14:textId="58B34C97" w:rsidR="003D3E89" w:rsidRPr="00D1217E" w:rsidRDefault="007D45C3" w:rsidP="00CE6218">
            <w:pPr>
              <w:jc w:val="center"/>
              <w:rPr>
                <w:rFonts w:ascii="Arial Narrow" w:hAnsi="Arial Narrow" w:cs="Arial"/>
                <w:color w:val="000000"/>
                <w:sz w:val="20"/>
                <w:szCs w:val="20"/>
                <w:highlight w:val="yellow"/>
              </w:rPr>
            </w:pPr>
            <w:r w:rsidRPr="007D45C3">
              <w:rPr>
                <w:rFonts w:ascii="Arial Narrow" w:hAnsi="Arial Narrow" w:cs="Arial"/>
                <w:color w:val="000000"/>
                <w:sz w:val="20"/>
                <w:szCs w:val="20"/>
              </w:rPr>
              <w:t>Non-</w:t>
            </w:r>
            <w:r w:rsidR="0070720E" w:rsidRPr="007D45C3">
              <w:rPr>
                <w:rFonts w:ascii="Arial Narrow" w:hAnsi="Arial Narrow" w:cs="Arial"/>
                <w:color w:val="000000"/>
                <w:sz w:val="20"/>
                <w:szCs w:val="20"/>
              </w:rPr>
              <w:t>C</w:t>
            </w:r>
            <w:r w:rsidR="0013049B" w:rsidRPr="007D45C3">
              <w:rPr>
                <w:rFonts w:ascii="Arial Narrow" w:hAnsi="Arial Narrow" w:cs="Arial"/>
                <w:color w:val="000000"/>
                <w:sz w:val="20"/>
                <w:szCs w:val="20"/>
              </w:rPr>
              <w:t xml:space="preserve">ompulsory briefing session </w:t>
            </w:r>
          </w:p>
        </w:tc>
        <w:tc>
          <w:tcPr>
            <w:tcW w:w="1842"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476955">
        <w:tc>
          <w:tcPr>
            <w:tcW w:w="2086" w:type="dxa"/>
          </w:tcPr>
          <w:p w14:paraId="5167CF1F" w14:textId="1182C549" w:rsidR="003D3E89" w:rsidRPr="00224E5D" w:rsidRDefault="003D3E89" w:rsidP="00B47C32">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CD5540">
              <w:rPr>
                <w:rFonts w:ascii="Arial Narrow" w:hAnsi="Arial Narrow" w:cs="Arial"/>
                <w:sz w:val="20"/>
                <w:szCs w:val="20"/>
              </w:rPr>
              <w:t>0</w:t>
            </w:r>
            <w:r w:rsidR="00B47C32">
              <w:rPr>
                <w:rFonts w:ascii="Arial Narrow" w:hAnsi="Arial Narrow" w:cs="Arial"/>
                <w:sz w:val="20"/>
                <w:szCs w:val="20"/>
              </w:rPr>
              <w:t>10</w:t>
            </w:r>
            <w:r w:rsidR="00CD5540">
              <w:rPr>
                <w:rFonts w:ascii="Arial Narrow" w:hAnsi="Arial Narrow" w:cs="Arial"/>
                <w:sz w:val="20"/>
                <w:szCs w:val="20"/>
              </w:rPr>
              <w:t>-2022/2023</w:t>
            </w:r>
          </w:p>
        </w:tc>
        <w:tc>
          <w:tcPr>
            <w:tcW w:w="4050" w:type="dxa"/>
          </w:tcPr>
          <w:p w14:paraId="65ABB1E7" w14:textId="4BE9DCA9" w:rsidR="003D3E89" w:rsidRPr="00B47C32" w:rsidRDefault="00B47C32" w:rsidP="00B47C32">
            <w:pPr>
              <w:spacing w:line="360" w:lineRule="auto"/>
              <w:rPr>
                <w:rFonts w:ascii="Arial Narrow" w:hAnsi="Arial Narrow" w:cs="Arial"/>
                <w:color w:val="000000"/>
                <w:spacing w:val="-2"/>
                <w:sz w:val="20"/>
                <w:szCs w:val="20"/>
                <w:lang w:val="en-ZA" w:eastAsia="en-ZA"/>
              </w:rPr>
            </w:pPr>
            <w:r w:rsidRPr="00B47C32">
              <w:rPr>
                <w:rFonts w:ascii="Arial Narrow" w:eastAsia="Calibri" w:hAnsi="Arial Narrow" w:cs="Arial"/>
                <w:sz w:val="20"/>
                <w:szCs w:val="20"/>
                <w:lang w:val="en-ZA"/>
              </w:rPr>
              <w:t xml:space="preserve">Appointment of a service provider to supply, support and maintain the </w:t>
            </w:r>
            <w:r>
              <w:rPr>
                <w:rFonts w:ascii="Arial Narrow" w:eastAsia="Calibri" w:hAnsi="Arial Narrow" w:cs="Arial"/>
                <w:sz w:val="20"/>
                <w:szCs w:val="20"/>
                <w:lang w:val="en-ZA"/>
              </w:rPr>
              <w:t>NRCS ICT</w:t>
            </w:r>
            <w:r w:rsidRPr="00B47C32">
              <w:rPr>
                <w:rFonts w:ascii="Arial Narrow" w:eastAsia="Calibri" w:hAnsi="Arial Narrow" w:cs="Arial"/>
                <w:sz w:val="20"/>
                <w:szCs w:val="20"/>
                <w:lang w:val="en-ZA"/>
              </w:rPr>
              <w:t xml:space="preserve"> security </w:t>
            </w:r>
            <w:r w:rsidR="007D45C3">
              <w:rPr>
                <w:rFonts w:ascii="Arial Narrow" w:eastAsia="Calibri" w:hAnsi="Arial Narrow" w:cs="Arial"/>
                <w:sz w:val="20"/>
                <w:szCs w:val="20"/>
                <w:lang w:val="en-ZA"/>
              </w:rPr>
              <w:t xml:space="preserve">services </w:t>
            </w:r>
            <w:r w:rsidRPr="00B47C32">
              <w:rPr>
                <w:rFonts w:ascii="Arial Narrow" w:eastAsia="Calibri" w:hAnsi="Arial Narrow" w:cs="Arial"/>
                <w:sz w:val="20"/>
                <w:szCs w:val="20"/>
                <w:lang w:val="en-ZA"/>
              </w:rPr>
              <w:t>for a period of 36 (thirty-six)</w:t>
            </w:r>
          </w:p>
        </w:tc>
        <w:tc>
          <w:tcPr>
            <w:tcW w:w="1377"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559" w:type="dxa"/>
          </w:tcPr>
          <w:p w14:paraId="5836AE25" w14:textId="4B17E447" w:rsidR="003D3E89" w:rsidRPr="005A3D43" w:rsidRDefault="007374B8" w:rsidP="000B3BE1">
            <w:pPr>
              <w:rPr>
                <w:rFonts w:ascii="Arial Narrow" w:hAnsi="Arial Narrow" w:cs="Arial"/>
                <w:color w:val="000000"/>
                <w:sz w:val="20"/>
                <w:szCs w:val="20"/>
              </w:rPr>
            </w:pPr>
            <w:r>
              <w:rPr>
                <w:rFonts w:ascii="Arial Narrow" w:hAnsi="Arial Narrow" w:cs="Arial"/>
                <w:color w:val="000000"/>
                <w:sz w:val="20"/>
                <w:szCs w:val="20"/>
              </w:rPr>
              <w:t xml:space="preserve">25 November </w:t>
            </w:r>
            <w:r w:rsidR="00A502CD" w:rsidRPr="005A3D43">
              <w:rPr>
                <w:rFonts w:ascii="Arial Narrow" w:hAnsi="Arial Narrow" w:cs="Arial"/>
                <w:color w:val="000000"/>
                <w:sz w:val="20"/>
                <w:szCs w:val="20"/>
              </w:rPr>
              <w:t>202</w:t>
            </w:r>
            <w:r w:rsidR="00697CF7" w:rsidRPr="005A3D43">
              <w:rPr>
                <w:rFonts w:ascii="Arial Narrow" w:hAnsi="Arial Narrow" w:cs="Arial"/>
                <w:color w:val="000000"/>
                <w:sz w:val="20"/>
                <w:szCs w:val="20"/>
              </w:rPr>
              <w:t>2</w:t>
            </w:r>
            <w:r>
              <w:rPr>
                <w:rFonts w:ascii="Arial Narrow" w:hAnsi="Arial Narrow" w:cs="Arial"/>
                <w:color w:val="000000"/>
                <w:sz w:val="20"/>
                <w:szCs w:val="20"/>
              </w:rPr>
              <w:t xml:space="preserve"> (download on the NRCS and National Treasury websites)</w:t>
            </w:r>
          </w:p>
        </w:tc>
        <w:tc>
          <w:tcPr>
            <w:tcW w:w="1560" w:type="dxa"/>
          </w:tcPr>
          <w:p w14:paraId="44C3B6EE" w14:textId="4FEF1330" w:rsidR="003D3E89" w:rsidRPr="007374B8" w:rsidRDefault="007374B8" w:rsidP="009716D1">
            <w:pPr>
              <w:rPr>
                <w:rFonts w:ascii="Arial Narrow" w:hAnsi="Arial Narrow" w:cs="Arial"/>
                <w:color w:val="000000"/>
                <w:sz w:val="20"/>
                <w:szCs w:val="20"/>
              </w:rPr>
            </w:pPr>
            <w:r w:rsidRPr="007374B8">
              <w:rPr>
                <w:rFonts w:ascii="Arial Narrow" w:hAnsi="Arial Narrow" w:cs="Arial"/>
                <w:color w:val="000000"/>
                <w:sz w:val="20"/>
                <w:szCs w:val="20"/>
              </w:rPr>
              <w:t>02 December</w:t>
            </w:r>
            <w:r w:rsidR="00055436" w:rsidRPr="007374B8">
              <w:rPr>
                <w:rFonts w:ascii="Arial Narrow" w:hAnsi="Arial Narrow" w:cs="Arial"/>
                <w:color w:val="000000"/>
                <w:sz w:val="20"/>
                <w:szCs w:val="20"/>
              </w:rPr>
              <w:t xml:space="preserve"> 2022 @ 10:30</w:t>
            </w:r>
          </w:p>
        </w:tc>
        <w:tc>
          <w:tcPr>
            <w:tcW w:w="1842" w:type="dxa"/>
          </w:tcPr>
          <w:p w14:paraId="234D9B1C" w14:textId="7CF1A84E" w:rsidR="003D3E89" w:rsidRPr="005A3D43" w:rsidRDefault="007374B8" w:rsidP="00697CF7">
            <w:pPr>
              <w:rPr>
                <w:rFonts w:ascii="Arial Narrow" w:hAnsi="Arial Narrow" w:cs="Arial"/>
                <w:color w:val="000000"/>
                <w:sz w:val="20"/>
                <w:szCs w:val="20"/>
              </w:rPr>
            </w:pPr>
            <w:r>
              <w:rPr>
                <w:rFonts w:ascii="Arial Narrow" w:hAnsi="Arial Narrow" w:cs="Arial"/>
                <w:color w:val="000000"/>
                <w:sz w:val="20"/>
                <w:szCs w:val="20"/>
              </w:rPr>
              <w:t xml:space="preserve">19 December </w:t>
            </w:r>
            <w:r w:rsidR="007C44AF" w:rsidRPr="005A3D43">
              <w:rPr>
                <w:rFonts w:ascii="Arial Narrow" w:hAnsi="Arial Narrow" w:cs="Arial"/>
                <w:color w:val="000000"/>
                <w:sz w:val="20"/>
                <w:szCs w:val="20"/>
              </w:rPr>
              <w:t>202</w:t>
            </w:r>
            <w:r w:rsidR="00697CF7" w:rsidRPr="005A3D43">
              <w:rPr>
                <w:rFonts w:ascii="Arial Narrow" w:hAnsi="Arial Narrow" w:cs="Arial"/>
                <w:color w:val="000000"/>
                <w:sz w:val="20"/>
                <w:szCs w:val="20"/>
              </w:rPr>
              <w:t>2</w:t>
            </w:r>
            <w:r w:rsidR="0013049B" w:rsidRPr="005A3D43">
              <w:rPr>
                <w:rFonts w:ascii="Arial Narrow" w:hAnsi="Arial Narrow" w:cs="Arial"/>
                <w:color w:val="000000"/>
                <w:sz w:val="20"/>
                <w:szCs w:val="20"/>
              </w:rPr>
              <w:t xml:space="preserve"> </w:t>
            </w:r>
            <w:r w:rsidR="003D3E89" w:rsidRPr="005A3D43">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055436">
      <w:pPr>
        <w:jc w:val="both"/>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9"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08728AA1" w:rsidR="00224E5D" w:rsidRDefault="003D3E89" w:rsidP="003D3E89">
      <w:pPr>
        <w:jc w:val="both"/>
        <w:rPr>
          <w:rFonts w:ascii="Arial Narrow" w:hAnsi="Arial Narrow" w:cs="Arial"/>
          <w:sz w:val="20"/>
          <w:szCs w:val="20"/>
        </w:rPr>
      </w:pPr>
      <w:r w:rsidRPr="00224E5D">
        <w:rPr>
          <w:rFonts w:ascii="Arial Narrow" w:hAnsi="Arial Narrow" w:cs="Arial"/>
          <w:sz w:val="20"/>
          <w:szCs w:val="20"/>
        </w:rPr>
        <w:lastRenderedPageBreak/>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0" w:history="1">
        <w:r w:rsidR="005C71AF" w:rsidRPr="006F5C32">
          <w:rPr>
            <w:rStyle w:val="Hyperlink"/>
            <w:rFonts w:ascii="Arial Narrow" w:hAnsi="Arial Narrow" w:cs="Arial"/>
            <w:sz w:val="20"/>
            <w:szCs w:val="20"/>
          </w:rPr>
          <w:t>ambition.manabile@nrcs.org.za</w:t>
        </w:r>
      </w:hyperlink>
      <w:r w:rsidR="005C71AF">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50546A92"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361FDC">
        <w:rPr>
          <w:rFonts w:ascii="Arial Narrow" w:hAnsi="Arial Narrow" w:cs="Arial"/>
          <w:sz w:val="20"/>
          <w:szCs w:val="20"/>
        </w:rPr>
        <w:t>Oupa Kgasago</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21" w:history="1">
        <w:r w:rsidR="00D1217E" w:rsidRPr="00CB3251">
          <w:rPr>
            <w:rStyle w:val="Hyperlink"/>
            <w:rFonts w:ascii="Arial Narrow" w:hAnsi="Arial Narrow" w:cs="Arial"/>
            <w:sz w:val="20"/>
            <w:szCs w:val="20"/>
          </w:rPr>
          <w:t>oupa.kgasago@nrcs.org.za</w:t>
        </w:r>
      </w:hyperlink>
      <w:r w:rsidR="005C71AF">
        <w:rPr>
          <w:rFonts w:ascii="Arial Narrow" w:hAnsi="Arial Narrow" w:cs="Arial"/>
          <w:color w:val="000000" w:themeColor="text1"/>
          <w:sz w:val="20"/>
          <w:szCs w:val="20"/>
        </w:rPr>
        <w:t xml:space="preserve"> </w:t>
      </w:r>
      <w:r w:rsidRPr="00332166">
        <w:rPr>
          <w:rFonts w:ascii="Arial Narrow" w:hAnsi="Arial Narrow" w:cs="Arial"/>
          <w:color w:val="000000" w:themeColor="text1"/>
          <w:sz w:val="20"/>
          <w:szCs w:val="20"/>
        </w:rPr>
        <w:t>)</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3122D3D1"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w:t>
      </w:r>
      <w:r w:rsidR="005C71AF">
        <w:rPr>
          <w:rFonts w:ascii="Arial Narrow" w:hAnsi="Arial Narrow" w:cs="Arial"/>
          <w:sz w:val="20"/>
          <w:szCs w:val="20"/>
        </w:rPr>
        <w:t xml:space="preserve">in Management Policy using the </w:t>
      </w:r>
      <w:r w:rsidRPr="00224E5D">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036137C5" w:rsidR="009A152F" w:rsidRDefault="009A152F" w:rsidP="003D3E89">
      <w:pPr>
        <w:widowControl w:val="0"/>
        <w:suppressAutoHyphens/>
        <w:rPr>
          <w:rFonts w:ascii="Arial" w:hAnsi="Arial" w:cs="Arial"/>
          <w:b/>
          <w:sz w:val="22"/>
          <w:szCs w:val="22"/>
          <w:lang w:eastAsia="ar-SA"/>
        </w:rPr>
      </w:pPr>
    </w:p>
    <w:p w14:paraId="43A536AA" w14:textId="1716F933" w:rsidR="00740C93" w:rsidRDefault="00740C93" w:rsidP="003D3E89">
      <w:pPr>
        <w:widowControl w:val="0"/>
        <w:suppressAutoHyphens/>
        <w:rPr>
          <w:rFonts w:ascii="Arial" w:hAnsi="Arial" w:cs="Arial"/>
          <w:b/>
          <w:sz w:val="22"/>
          <w:szCs w:val="22"/>
          <w:lang w:eastAsia="ar-SA"/>
        </w:rPr>
      </w:pPr>
    </w:p>
    <w:p w14:paraId="6762CCC7" w14:textId="105BA7D0" w:rsidR="00740C93" w:rsidRDefault="00740C93" w:rsidP="003D3E89">
      <w:pPr>
        <w:widowControl w:val="0"/>
        <w:suppressAutoHyphens/>
        <w:rPr>
          <w:rFonts w:ascii="Arial" w:hAnsi="Arial" w:cs="Arial"/>
          <w:b/>
          <w:sz w:val="22"/>
          <w:szCs w:val="22"/>
          <w:lang w:eastAsia="ar-SA"/>
        </w:rPr>
      </w:pPr>
    </w:p>
    <w:p w14:paraId="27418326" w14:textId="77777777" w:rsidR="00740C93" w:rsidRDefault="00740C93" w:rsidP="003D3E89">
      <w:pPr>
        <w:widowControl w:val="0"/>
        <w:suppressAutoHyphens/>
        <w:rPr>
          <w:rFonts w:ascii="Arial" w:hAnsi="Arial" w:cs="Arial"/>
          <w:b/>
          <w:sz w:val="22"/>
          <w:szCs w:val="22"/>
          <w:lang w:eastAsia="ar-SA"/>
        </w:rPr>
      </w:pPr>
    </w:p>
    <w:p w14:paraId="3142ECE7" w14:textId="46B249DF" w:rsidR="002A2E70" w:rsidRDefault="002A2E70" w:rsidP="002A2E70">
      <w:pPr>
        <w:tabs>
          <w:tab w:val="left" w:pos="3969"/>
        </w:tabs>
      </w:pPr>
    </w:p>
    <w:p w14:paraId="40C8DCBC" w14:textId="74C8E146" w:rsidR="006D75E3" w:rsidRDefault="006D75E3" w:rsidP="002A2E70">
      <w:pPr>
        <w:tabs>
          <w:tab w:val="left" w:pos="3969"/>
        </w:tabs>
      </w:pPr>
    </w:p>
    <w:p w14:paraId="5977377C" w14:textId="4D987008" w:rsidR="006D75E3" w:rsidRDefault="006D75E3" w:rsidP="002A2E70">
      <w:pPr>
        <w:tabs>
          <w:tab w:val="left" w:pos="3969"/>
        </w:tabs>
      </w:pPr>
    </w:p>
    <w:p w14:paraId="6C0EB088" w14:textId="0A973224" w:rsidR="006D75E3" w:rsidRDefault="006D75E3" w:rsidP="002A2E70">
      <w:pPr>
        <w:tabs>
          <w:tab w:val="left" w:pos="3969"/>
        </w:tabs>
      </w:pPr>
    </w:p>
    <w:p w14:paraId="656B55BC" w14:textId="61C4F226" w:rsidR="006D75E3" w:rsidRDefault="006D75E3" w:rsidP="002A2E70">
      <w:pPr>
        <w:tabs>
          <w:tab w:val="left" w:pos="3969"/>
        </w:tabs>
      </w:pPr>
    </w:p>
    <w:p w14:paraId="5B8A8860" w14:textId="6C9EAC48" w:rsidR="006D75E3" w:rsidRDefault="006D75E3" w:rsidP="002A2E70">
      <w:pPr>
        <w:tabs>
          <w:tab w:val="left" w:pos="3969"/>
        </w:tabs>
      </w:pPr>
    </w:p>
    <w:p w14:paraId="1E442518" w14:textId="374FC297" w:rsidR="006D75E3" w:rsidRDefault="006D75E3" w:rsidP="002A2E70">
      <w:pPr>
        <w:tabs>
          <w:tab w:val="left" w:pos="3969"/>
        </w:tabs>
      </w:pPr>
    </w:p>
    <w:p w14:paraId="09E8EF87" w14:textId="4839CB42" w:rsidR="006D75E3" w:rsidRDefault="006D75E3" w:rsidP="002A2E70">
      <w:pPr>
        <w:tabs>
          <w:tab w:val="left" w:pos="3969"/>
        </w:tabs>
      </w:pPr>
    </w:p>
    <w:p w14:paraId="6C378C2C" w14:textId="2A097516" w:rsidR="006D75E3" w:rsidRDefault="006D75E3" w:rsidP="002A2E70">
      <w:pPr>
        <w:tabs>
          <w:tab w:val="left" w:pos="3969"/>
        </w:tabs>
      </w:pPr>
    </w:p>
    <w:p w14:paraId="47DDA5A2" w14:textId="1D280D1F" w:rsidR="006D75E3" w:rsidRDefault="006D75E3" w:rsidP="002A2E70">
      <w:pPr>
        <w:tabs>
          <w:tab w:val="left" w:pos="3969"/>
        </w:tabs>
      </w:pPr>
    </w:p>
    <w:p w14:paraId="248C2CDD" w14:textId="30A1E284" w:rsidR="006D75E3" w:rsidRDefault="006D75E3" w:rsidP="002A2E70">
      <w:pPr>
        <w:tabs>
          <w:tab w:val="left" w:pos="3969"/>
        </w:tabs>
      </w:pPr>
    </w:p>
    <w:p w14:paraId="4D7BBFB0" w14:textId="1F75A5B2" w:rsidR="006D75E3" w:rsidRDefault="006D75E3" w:rsidP="002A2E70">
      <w:pPr>
        <w:tabs>
          <w:tab w:val="left" w:pos="3969"/>
        </w:tabs>
      </w:pPr>
    </w:p>
    <w:p w14:paraId="7F626092" w14:textId="7C1FC91B" w:rsidR="006D75E3" w:rsidRDefault="006D75E3" w:rsidP="002A2E70">
      <w:pPr>
        <w:tabs>
          <w:tab w:val="left" w:pos="3969"/>
        </w:tabs>
      </w:pPr>
    </w:p>
    <w:p w14:paraId="6A730B9D" w14:textId="79FFC3F2" w:rsidR="006D75E3" w:rsidRDefault="006D75E3" w:rsidP="002A2E70">
      <w:pPr>
        <w:tabs>
          <w:tab w:val="left" w:pos="3969"/>
        </w:tabs>
      </w:pPr>
    </w:p>
    <w:p w14:paraId="640D24C8" w14:textId="6748EEE3" w:rsidR="006D75E3" w:rsidRDefault="006D75E3" w:rsidP="002A2E70">
      <w:pPr>
        <w:tabs>
          <w:tab w:val="left" w:pos="3969"/>
        </w:tabs>
      </w:pPr>
    </w:p>
    <w:p w14:paraId="74015952" w14:textId="2556AEA8" w:rsidR="006D75E3" w:rsidRDefault="006D75E3" w:rsidP="002A2E70">
      <w:pPr>
        <w:tabs>
          <w:tab w:val="left" w:pos="3969"/>
        </w:tabs>
      </w:pPr>
    </w:p>
    <w:p w14:paraId="09772BDD" w14:textId="3BDA860B" w:rsidR="006D75E3" w:rsidRDefault="006D75E3" w:rsidP="002A2E70">
      <w:pPr>
        <w:tabs>
          <w:tab w:val="left" w:pos="3969"/>
        </w:tabs>
      </w:pPr>
    </w:p>
    <w:p w14:paraId="495515C8" w14:textId="603185ED" w:rsidR="006D75E3" w:rsidRDefault="006D75E3" w:rsidP="002A2E70">
      <w:pPr>
        <w:tabs>
          <w:tab w:val="left" w:pos="3969"/>
        </w:tabs>
      </w:pPr>
    </w:p>
    <w:p w14:paraId="0D91304F" w14:textId="13B9FFCB" w:rsidR="006D75E3" w:rsidRPr="003D3E89" w:rsidRDefault="006D75E3" w:rsidP="002A2E70">
      <w:pPr>
        <w:tabs>
          <w:tab w:val="left" w:pos="3969"/>
        </w:tabs>
      </w:pPr>
    </w:p>
    <w:p w14:paraId="014A25A3" w14:textId="77777777" w:rsidR="005670D3" w:rsidRPr="00BF121F" w:rsidRDefault="005670D3" w:rsidP="003A1AC7">
      <w:pPr>
        <w:pStyle w:val="Heading1"/>
        <w:numPr>
          <w:ilvl w:val="2"/>
          <w:numId w:val="8"/>
        </w:numPr>
        <w:spacing w:before="0" w:after="0"/>
        <w:ind w:left="630" w:hanging="630"/>
        <w:rPr>
          <w:rFonts w:ascii="Arial Narrow" w:hAnsi="Arial Narrow" w:cs="Arial"/>
          <w:sz w:val="20"/>
          <w:szCs w:val="20"/>
        </w:rPr>
      </w:pPr>
      <w:bookmarkStart w:id="21" w:name="_Toc467072232"/>
      <w:bookmarkStart w:id="22" w:name="_Toc499195422"/>
      <w:r w:rsidRPr="00BF121F">
        <w:rPr>
          <w:rFonts w:ascii="Arial Narrow" w:hAnsi="Arial Narrow" w:cs="Arial"/>
          <w:sz w:val="20"/>
          <w:szCs w:val="20"/>
        </w:rPr>
        <w:t>GENERAL CONDITIONS OF CONTRACT</w:t>
      </w:r>
      <w:bookmarkEnd w:id="21"/>
      <w:bookmarkEnd w:id="22"/>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lastRenderedPageBreak/>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33. National Industrial Participation Programme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536637A" w14:textId="7A70C173"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3A1AC7">
      <w:pPr>
        <w:pStyle w:val="ListParagraph"/>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60525F2F"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3A1AC7">
      <w:pPr>
        <w:pStyle w:val="ListParagraph"/>
        <w:numPr>
          <w:ilvl w:val="1"/>
          <w:numId w:val="4"/>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3A1AC7">
      <w:pPr>
        <w:pStyle w:val="ListParagraph"/>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“Manufacture” means the production of products in a factory using labour,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lastRenderedPageBreak/>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3A1AC7">
      <w:pPr>
        <w:pStyle w:val="ListParagraph"/>
        <w:numPr>
          <w:ilvl w:val="1"/>
          <w:numId w:val="4"/>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3A1AC7">
      <w:pPr>
        <w:pStyle w:val="ListParagraph"/>
        <w:numPr>
          <w:ilvl w:val="1"/>
          <w:numId w:val="4"/>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2"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3A1AC7">
      <w:pPr>
        <w:pStyle w:val="ListParagraph"/>
        <w:numPr>
          <w:ilvl w:val="2"/>
          <w:numId w:val="3"/>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 a cashier’s or certified cheque</w:t>
      </w:r>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17220B85" w14:textId="63EC26BA"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A6C776" w14:textId="526DACA4" w:rsidR="005670D3" w:rsidRPr="00E97405"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33. National Industrial Participation (NIP) Programme</w:t>
      </w:r>
    </w:p>
    <w:p w14:paraId="3653E4B3" w14:textId="71BD2DB2" w:rsidR="005670D3"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Programme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A089864" w14:textId="6A8F6735" w:rsidR="00E97405" w:rsidRPr="00055436" w:rsidRDefault="005670D3" w:rsidP="00055436">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0A3B677" w14:textId="658F2473" w:rsidR="002A2E70" w:rsidRDefault="005670D3" w:rsidP="00055436">
      <w:pPr>
        <w:jc w:val="both"/>
        <w:rPr>
          <w:rFonts w:ascii="Arial" w:hAnsi="Arial" w:cs="Arial"/>
          <w:color w:val="000000"/>
          <w:sz w:val="16"/>
          <w:szCs w:val="16"/>
          <w:lang w:eastAsia="en-ZA"/>
        </w:rPr>
      </w:pPr>
      <w:r w:rsidRPr="00E52D11">
        <w:rPr>
          <w:rFonts w:ascii="Arial" w:hAnsi="Arial" w:cs="Arial"/>
          <w:color w:val="000000"/>
          <w:sz w:val="16"/>
          <w:szCs w:val="16"/>
          <w:lang w:eastAsia="en-ZA"/>
        </w:rPr>
        <w:t>Js General Conditions of Contract (revised July 2010</w:t>
      </w:r>
    </w:p>
    <w:p w14:paraId="3F763EBF" w14:textId="3651FF9A" w:rsidR="006D75E3" w:rsidRDefault="006D75E3" w:rsidP="00055436">
      <w:pPr>
        <w:jc w:val="both"/>
        <w:rPr>
          <w:rFonts w:ascii="Arial" w:hAnsi="Arial" w:cs="Arial"/>
          <w:color w:val="000000"/>
          <w:sz w:val="16"/>
          <w:szCs w:val="16"/>
          <w:lang w:eastAsia="en-ZA"/>
        </w:rPr>
      </w:pPr>
    </w:p>
    <w:p w14:paraId="02C78519" w14:textId="3B49D4DE" w:rsidR="006D75E3" w:rsidRDefault="006D75E3" w:rsidP="00055436">
      <w:pPr>
        <w:jc w:val="both"/>
        <w:rPr>
          <w:rFonts w:ascii="Arial" w:hAnsi="Arial" w:cs="Arial"/>
          <w:color w:val="000000"/>
          <w:sz w:val="16"/>
          <w:szCs w:val="16"/>
          <w:lang w:eastAsia="en-ZA"/>
        </w:rPr>
      </w:pPr>
    </w:p>
    <w:p w14:paraId="1A7818C0" w14:textId="0C5A4EE7" w:rsidR="006D75E3" w:rsidRDefault="006D75E3" w:rsidP="00055436">
      <w:pPr>
        <w:jc w:val="both"/>
        <w:rPr>
          <w:rFonts w:ascii="Arial" w:hAnsi="Arial" w:cs="Arial"/>
          <w:color w:val="000000"/>
          <w:sz w:val="16"/>
          <w:szCs w:val="16"/>
          <w:lang w:eastAsia="en-ZA"/>
        </w:rPr>
      </w:pPr>
    </w:p>
    <w:p w14:paraId="7F919C87" w14:textId="102ED21E" w:rsidR="006D75E3" w:rsidRDefault="006D75E3" w:rsidP="00055436">
      <w:pPr>
        <w:jc w:val="both"/>
        <w:rPr>
          <w:rFonts w:ascii="Arial" w:hAnsi="Arial" w:cs="Arial"/>
          <w:color w:val="000000"/>
          <w:sz w:val="16"/>
          <w:szCs w:val="16"/>
          <w:lang w:eastAsia="en-ZA"/>
        </w:rPr>
      </w:pPr>
    </w:p>
    <w:p w14:paraId="6F3F921A" w14:textId="74D4DB0A" w:rsidR="006D75E3" w:rsidRDefault="006D75E3" w:rsidP="00055436">
      <w:pPr>
        <w:jc w:val="both"/>
        <w:rPr>
          <w:rFonts w:ascii="Arial" w:hAnsi="Arial" w:cs="Arial"/>
          <w:color w:val="000000"/>
          <w:sz w:val="16"/>
          <w:szCs w:val="16"/>
          <w:lang w:eastAsia="en-ZA"/>
        </w:rPr>
      </w:pPr>
    </w:p>
    <w:p w14:paraId="24E4088B" w14:textId="5B28845A" w:rsidR="006D75E3" w:rsidRDefault="006D75E3" w:rsidP="00055436">
      <w:pPr>
        <w:jc w:val="both"/>
        <w:rPr>
          <w:rFonts w:ascii="Arial" w:hAnsi="Arial" w:cs="Arial"/>
          <w:color w:val="000000"/>
          <w:sz w:val="16"/>
          <w:szCs w:val="16"/>
          <w:lang w:eastAsia="en-ZA"/>
        </w:rPr>
      </w:pPr>
    </w:p>
    <w:p w14:paraId="3C6A51F4" w14:textId="55D6CEA3" w:rsidR="006D75E3" w:rsidRDefault="006D75E3" w:rsidP="00055436">
      <w:pPr>
        <w:jc w:val="both"/>
        <w:rPr>
          <w:rFonts w:ascii="Arial" w:hAnsi="Arial" w:cs="Arial"/>
          <w:color w:val="000000"/>
          <w:sz w:val="16"/>
          <w:szCs w:val="16"/>
          <w:lang w:eastAsia="en-ZA"/>
        </w:rPr>
      </w:pPr>
    </w:p>
    <w:p w14:paraId="2CC22A9E" w14:textId="6196CF68" w:rsidR="006D75E3" w:rsidRDefault="006D75E3" w:rsidP="00055436">
      <w:pPr>
        <w:jc w:val="both"/>
        <w:rPr>
          <w:rFonts w:ascii="Arial" w:hAnsi="Arial" w:cs="Arial"/>
        </w:rPr>
      </w:pPr>
    </w:p>
    <w:p w14:paraId="719FBF9D" w14:textId="1886ED63" w:rsidR="00177A67" w:rsidRDefault="00177A67" w:rsidP="00055436">
      <w:pPr>
        <w:jc w:val="both"/>
        <w:rPr>
          <w:rFonts w:ascii="Arial" w:hAnsi="Arial" w:cs="Arial"/>
        </w:rPr>
      </w:pPr>
    </w:p>
    <w:p w14:paraId="0B4DB27B" w14:textId="3EC4BF0C" w:rsidR="00177A67" w:rsidRDefault="00177A67" w:rsidP="00055436">
      <w:pPr>
        <w:jc w:val="both"/>
        <w:rPr>
          <w:rFonts w:ascii="Arial" w:hAnsi="Arial" w:cs="Arial"/>
        </w:rPr>
      </w:pPr>
    </w:p>
    <w:p w14:paraId="1CE20933" w14:textId="2687BB33" w:rsidR="00177A67" w:rsidRDefault="00177A67" w:rsidP="00055436">
      <w:pPr>
        <w:jc w:val="both"/>
        <w:rPr>
          <w:rFonts w:ascii="Arial" w:hAnsi="Arial" w:cs="Arial"/>
        </w:rPr>
      </w:pPr>
    </w:p>
    <w:p w14:paraId="40256CEB" w14:textId="76D04198" w:rsidR="00177A67" w:rsidRDefault="00177A67" w:rsidP="00055436">
      <w:pPr>
        <w:jc w:val="both"/>
        <w:rPr>
          <w:rFonts w:ascii="Arial" w:hAnsi="Arial" w:cs="Arial"/>
        </w:rPr>
      </w:pPr>
    </w:p>
    <w:p w14:paraId="2E715656" w14:textId="4D09ED4B" w:rsidR="00177A67" w:rsidRDefault="00177A67" w:rsidP="00055436">
      <w:pPr>
        <w:jc w:val="both"/>
        <w:rPr>
          <w:rFonts w:ascii="Arial" w:hAnsi="Arial" w:cs="Arial"/>
        </w:rPr>
      </w:pPr>
    </w:p>
    <w:p w14:paraId="10E13E1A" w14:textId="2C18157B" w:rsidR="00177A67" w:rsidRDefault="00177A67" w:rsidP="00055436">
      <w:pPr>
        <w:jc w:val="both"/>
        <w:rPr>
          <w:rFonts w:ascii="Arial" w:hAnsi="Arial" w:cs="Arial"/>
        </w:rPr>
      </w:pPr>
    </w:p>
    <w:p w14:paraId="32FCE5B4" w14:textId="2B04F1F3" w:rsidR="00177A67" w:rsidRDefault="00177A67" w:rsidP="00055436">
      <w:pPr>
        <w:jc w:val="both"/>
        <w:rPr>
          <w:rFonts w:ascii="Arial" w:hAnsi="Arial" w:cs="Arial"/>
        </w:rPr>
      </w:pPr>
    </w:p>
    <w:p w14:paraId="77C2BCA8" w14:textId="04CC80E1" w:rsidR="00177A67" w:rsidRDefault="00177A67" w:rsidP="00055436">
      <w:pPr>
        <w:jc w:val="both"/>
        <w:rPr>
          <w:rFonts w:ascii="Arial" w:hAnsi="Arial" w:cs="Arial"/>
        </w:rPr>
      </w:pPr>
    </w:p>
    <w:p w14:paraId="3478F75A" w14:textId="1FB619B4" w:rsidR="00177A67" w:rsidRDefault="00177A67" w:rsidP="00055436">
      <w:pPr>
        <w:jc w:val="both"/>
        <w:rPr>
          <w:rFonts w:ascii="Arial" w:hAnsi="Arial" w:cs="Arial"/>
        </w:rPr>
      </w:pPr>
    </w:p>
    <w:p w14:paraId="2804D859" w14:textId="5CEC8C85" w:rsidR="00177A67" w:rsidRDefault="00177A67" w:rsidP="00055436">
      <w:pPr>
        <w:jc w:val="both"/>
        <w:rPr>
          <w:rFonts w:ascii="Arial" w:hAnsi="Arial" w:cs="Arial"/>
        </w:rPr>
      </w:pPr>
    </w:p>
    <w:p w14:paraId="79D7C160" w14:textId="652271C4" w:rsidR="00177A67" w:rsidRDefault="00177A67" w:rsidP="00055436">
      <w:pPr>
        <w:jc w:val="both"/>
        <w:rPr>
          <w:rFonts w:ascii="Arial" w:hAnsi="Arial" w:cs="Arial"/>
        </w:rPr>
      </w:pPr>
    </w:p>
    <w:p w14:paraId="757349A3" w14:textId="62DCDF75" w:rsidR="00177A67" w:rsidRDefault="00177A67" w:rsidP="00055436">
      <w:pPr>
        <w:jc w:val="both"/>
        <w:rPr>
          <w:rFonts w:ascii="Arial" w:hAnsi="Arial" w:cs="Arial"/>
        </w:rPr>
      </w:pPr>
    </w:p>
    <w:p w14:paraId="4E758569" w14:textId="0D8BFB4B" w:rsidR="00177A67" w:rsidRDefault="00177A67" w:rsidP="00055436">
      <w:pPr>
        <w:jc w:val="both"/>
        <w:rPr>
          <w:rFonts w:ascii="Arial" w:hAnsi="Arial" w:cs="Arial"/>
        </w:rPr>
      </w:pPr>
    </w:p>
    <w:p w14:paraId="4E34202C" w14:textId="40C30D1A" w:rsidR="00177A67" w:rsidRDefault="00177A67" w:rsidP="00055436">
      <w:pPr>
        <w:jc w:val="both"/>
        <w:rPr>
          <w:rFonts w:ascii="Arial" w:hAnsi="Arial" w:cs="Arial"/>
        </w:rPr>
      </w:pPr>
    </w:p>
    <w:p w14:paraId="15DA857A" w14:textId="7B3F436D" w:rsidR="00177A67" w:rsidRDefault="00177A67" w:rsidP="00055436">
      <w:pPr>
        <w:jc w:val="both"/>
        <w:rPr>
          <w:rFonts w:ascii="Arial" w:hAnsi="Arial" w:cs="Arial"/>
        </w:rPr>
      </w:pPr>
    </w:p>
    <w:p w14:paraId="450AAFF2" w14:textId="460CC0CA" w:rsidR="00177A67" w:rsidRDefault="00177A67" w:rsidP="00055436">
      <w:pPr>
        <w:jc w:val="both"/>
        <w:rPr>
          <w:rFonts w:ascii="Arial" w:hAnsi="Arial" w:cs="Arial"/>
        </w:rPr>
      </w:pPr>
    </w:p>
    <w:p w14:paraId="724CD21B" w14:textId="06E52C1B" w:rsidR="00177A67" w:rsidRDefault="00177A67" w:rsidP="00055436">
      <w:pPr>
        <w:jc w:val="both"/>
        <w:rPr>
          <w:rFonts w:ascii="Arial" w:hAnsi="Arial" w:cs="Arial"/>
        </w:rPr>
      </w:pPr>
    </w:p>
    <w:p w14:paraId="20D9AB8D" w14:textId="59970C59" w:rsidR="00177A67" w:rsidRDefault="00177A67" w:rsidP="00055436">
      <w:pPr>
        <w:jc w:val="both"/>
        <w:rPr>
          <w:rFonts w:ascii="Arial" w:hAnsi="Arial" w:cs="Arial"/>
        </w:rPr>
      </w:pPr>
    </w:p>
    <w:p w14:paraId="12C1A127" w14:textId="29502172" w:rsidR="00177A67" w:rsidRDefault="00177A67" w:rsidP="00055436">
      <w:pPr>
        <w:jc w:val="both"/>
        <w:rPr>
          <w:rFonts w:ascii="Arial" w:hAnsi="Arial" w:cs="Arial"/>
        </w:rPr>
      </w:pPr>
    </w:p>
    <w:p w14:paraId="021FE8CF" w14:textId="1D33113D" w:rsidR="00177A67" w:rsidRDefault="00177A67" w:rsidP="00055436">
      <w:pPr>
        <w:jc w:val="both"/>
        <w:rPr>
          <w:rFonts w:ascii="Arial" w:hAnsi="Arial" w:cs="Arial"/>
        </w:rPr>
      </w:pPr>
    </w:p>
    <w:p w14:paraId="317491BD" w14:textId="3F27459B" w:rsidR="00177A67" w:rsidRDefault="00177A67" w:rsidP="00055436">
      <w:pPr>
        <w:jc w:val="both"/>
        <w:rPr>
          <w:rFonts w:ascii="Arial" w:hAnsi="Arial" w:cs="Arial"/>
        </w:rPr>
      </w:pPr>
    </w:p>
    <w:p w14:paraId="26FF22E2" w14:textId="77777777" w:rsidR="00177A67" w:rsidRPr="00055436" w:rsidRDefault="00177A67" w:rsidP="00055436">
      <w:pPr>
        <w:jc w:val="both"/>
        <w:rPr>
          <w:rFonts w:ascii="Arial" w:hAnsi="Arial" w:cs="Arial"/>
        </w:rPr>
      </w:pPr>
    </w:p>
    <w:p w14:paraId="194D8F9B" w14:textId="77777777" w:rsidR="003F7E66" w:rsidRPr="00E97405" w:rsidRDefault="00791A69" w:rsidP="003A1AC7">
      <w:pPr>
        <w:pStyle w:val="Heading1"/>
        <w:numPr>
          <w:ilvl w:val="2"/>
          <w:numId w:val="8"/>
        </w:numPr>
        <w:spacing w:before="0" w:after="0"/>
        <w:ind w:left="630" w:hanging="630"/>
        <w:rPr>
          <w:rFonts w:ascii="Arial Narrow" w:hAnsi="Arial Narrow" w:cs="Arial"/>
          <w:sz w:val="20"/>
          <w:szCs w:val="20"/>
        </w:rPr>
      </w:pPr>
      <w:bookmarkStart w:id="23" w:name="_Toc467072233"/>
      <w:bookmarkStart w:id="24" w:name="_Toc499195423"/>
      <w:r w:rsidRPr="00E97405">
        <w:rPr>
          <w:rFonts w:ascii="Arial Narrow" w:hAnsi="Arial Narrow" w:cs="Arial"/>
          <w:sz w:val="20"/>
          <w:szCs w:val="20"/>
        </w:rPr>
        <w:lastRenderedPageBreak/>
        <w:t>SUPPLIER DECLARATION FORM</w:t>
      </w:r>
      <w:bookmarkEnd w:id="23"/>
      <w:bookmarkEnd w:id="24"/>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3A1AC7">
      <w:pPr>
        <w:numPr>
          <w:ilvl w:val="0"/>
          <w:numId w:val="6"/>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3A1AC7">
      <w:pPr>
        <w:numPr>
          <w:ilvl w:val="0"/>
          <w:numId w:val="6"/>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3A1AC7">
      <w:pPr>
        <w:numPr>
          <w:ilvl w:val="0"/>
          <w:numId w:val="5"/>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lastRenderedPageBreak/>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3A1AC7">
      <w:pPr>
        <w:numPr>
          <w:ilvl w:val="0"/>
          <w:numId w:val="5"/>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3A1AC7">
      <w:pPr>
        <w:numPr>
          <w:ilvl w:val="0"/>
          <w:numId w:val="5"/>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7DD000CE" w:rsidR="00791A69" w:rsidRPr="00055436"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0ED8D788" w14:textId="750AB492" w:rsidR="00791A69" w:rsidRPr="00055436"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tbl>
      <w:tblPr>
        <w:tblW w:w="14311"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5247"/>
      </w:tblGrid>
      <w:tr w:rsidR="00791A69" w:rsidRPr="00E97405" w14:paraId="2F8F1685"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11504"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11504"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177A67">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8424"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177A67">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6482"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11504"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177A67">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1504"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11504"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11504"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11504"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177A67">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11504"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177A67">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7724"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177A67">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12770"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177A67">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5925"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177A67">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12770"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177A67">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5925"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177A67">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1304"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177A6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11304"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177A6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11304"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177A6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11304"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177A67">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11304"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177A67">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47"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177A6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5247"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177A6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5247"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177A67">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5247"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177A6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lastRenderedPageBreak/>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5247"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177A6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5247"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177A67">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8617"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6289"/>
      </w:tblGrid>
      <w:tr w:rsidR="00791A69" w:rsidRPr="00E97405" w14:paraId="2B9E84CE" w14:textId="77777777" w:rsidTr="0095322D">
        <w:trPr>
          <w:trHeight w:val="274"/>
        </w:trPr>
        <w:tc>
          <w:tcPr>
            <w:tcW w:w="14312"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95322D">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6289"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95322D">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6289"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95322D">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6289"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95322D">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8449"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95322D">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6289"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14311" w:type="dxa"/>
        <w:tblInd w:w="1" w:type="dxa"/>
        <w:tblBorders>
          <w:top w:val="nil"/>
          <w:left w:val="nil"/>
          <w:bottom w:val="nil"/>
          <w:right w:val="nil"/>
        </w:tblBorders>
        <w:tblLook w:val="0000" w:firstRow="0" w:lastRow="0" w:firstColumn="0" w:lastColumn="0" w:noHBand="0" w:noVBand="0"/>
      </w:tblPr>
      <w:tblGrid>
        <w:gridCol w:w="2987"/>
        <w:gridCol w:w="11324"/>
      </w:tblGrid>
      <w:tr w:rsidR="00791A69" w:rsidRPr="00E97405" w14:paraId="3DB449B0" w14:textId="77777777" w:rsidTr="0095322D">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11324"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95322D">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11324"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95322D">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11324"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5204"/>
      </w:tblGrid>
      <w:tr w:rsidR="00791A69" w:rsidRPr="00E97405" w14:paraId="02AF8498" w14:textId="77777777" w:rsidTr="0095322D">
        <w:trPr>
          <w:trHeight w:val="274"/>
        </w:trPr>
        <w:tc>
          <w:tcPr>
            <w:tcW w:w="14312"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95322D">
        <w:trPr>
          <w:gridAfter w:val="1"/>
          <w:wAfter w:w="5204"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95322D">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7400"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95322D">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7400"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5204"/>
      </w:tblGrid>
      <w:tr w:rsidR="00791A69" w:rsidRPr="00E97405" w14:paraId="5129A816" w14:textId="77777777" w:rsidTr="0095322D">
        <w:trPr>
          <w:trHeight w:val="274"/>
        </w:trPr>
        <w:tc>
          <w:tcPr>
            <w:tcW w:w="14312"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25" w:name="_Toc178669887"/>
            <w:bookmarkStart w:id="26" w:name="_Toc179597816"/>
            <w:bookmarkStart w:id="27" w:name="_Toc179605555"/>
            <w:bookmarkStart w:id="28"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95322D">
        <w:trPr>
          <w:gridAfter w:val="1"/>
          <w:wAfter w:w="5204"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95322D">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7400"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95322D">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7400"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25"/>
      <w:bookmarkEnd w:id="26"/>
      <w:bookmarkEnd w:id="27"/>
      <w:bookmarkEnd w:id="28"/>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405E3944" w14:textId="3B3FDCB5"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14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14307"/>
      </w:tblGrid>
      <w:tr w:rsidR="00791A69" w:rsidRPr="00E97405" w14:paraId="05D5A99C" w14:textId="77777777" w:rsidTr="0095322D">
        <w:trPr>
          <w:trHeight w:val="468"/>
        </w:trPr>
        <w:tc>
          <w:tcPr>
            <w:tcW w:w="14307"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5C6E0733" w:rsidR="00791A69" w:rsidRPr="0095322D" w:rsidRDefault="00791A69" w:rsidP="00791A69">
      <w:pPr>
        <w:tabs>
          <w:tab w:val="left" w:pos="2700"/>
          <w:tab w:val="left" w:pos="4600"/>
        </w:tabs>
        <w:ind w:right="-804"/>
        <w:jc w:val="both"/>
        <w:rPr>
          <w:rFonts w:ascii="Arial Narrow" w:hAnsi="Arial Narrow"/>
          <w:sz w:val="20"/>
          <w:szCs w:val="20"/>
          <w:lang w:val="en-GB"/>
        </w:rPr>
      </w:pPr>
    </w:p>
    <w:p w14:paraId="5A75506A" w14:textId="13855A7A" w:rsidR="00791A69" w:rsidRPr="0095322D" w:rsidRDefault="00791A69" w:rsidP="0095322D">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lastRenderedPageBreak/>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tbl>
      <w:tblPr>
        <w:tblW w:w="14384" w:type="dxa"/>
        <w:tblInd w:w="-72" w:type="dxa"/>
        <w:tblLayout w:type="fixed"/>
        <w:tblLook w:val="0000" w:firstRow="0" w:lastRow="0" w:firstColumn="0" w:lastColumn="0" w:noHBand="0" w:noVBand="0"/>
      </w:tblPr>
      <w:tblGrid>
        <w:gridCol w:w="900"/>
        <w:gridCol w:w="1800"/>
        <w:gridCol w:w="1260"/>
        <w:gridCol w:w="2160"/>
        <w:gridCol w:w="3060"/>
        <w:gridCol w:w="5204"/>
      </w:tblGrid>
      <w:tr w:rsidR="00791A69" w:rsidRPr="00E97405" w14:paraId="42C84520" w14:textId="77777777" w:rsidTr="0095322D">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13484"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204"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204"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204"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204"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204"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204"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204"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11684"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11684"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9532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11684"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14379"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5667"/>
      </w:tblGrid>
      <w:tr w:rsidR="00791A69" w:rsidRPr="00E97405" w14:paraId="50179116" w14:textId="77777777" w:rsidTr="0095322D">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13479"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95322D">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5667"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95322D">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5667"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95322D">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5667"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29" w:name="_Toc175633382"/>
      <w:bookmarkStart w:id="30" w:name="_Toc176911970"/>
      <w:bookmarkStart w:id="31" w:name="_Toc179614278"/>
    </w:p>
    <w:tbl>
      <w:tblPr>
        <w:tblW w:w="143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7707"/>
      </w:tblGrid>
      <w:tr w:rsidR="00791A69" w:rsidRPr="00E97405" w14:paraId="0DE8D4C4" w14:textId="77777777" w:rsidTr="0095322D">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13479"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95322D">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7707"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95322D">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7707"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95322D">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7707"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95322D">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7707"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95322D">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7707"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14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14307"/>
      </w:tblGrid>
      <w:tr w:rsidR="00791A69" w:rsidRPr="00E97405" w14:paraId="14BF1DF8" w14:textId="77777777" w:rsidTr="00551E98">
        <w:trPr>
          <w:trHeight w:val="412"/>
        </w:trPr>
        <w:tc>
          <w:tcPr>
            <w:tcW w:w="14307"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29"/>
    <w:bookmarkEnd w:id="30"/>
    <w:bookmarkEnd w:id="31"/>
    <w:p w14:paraId="12198BA6" w14:textId="6573A76B" w:rsidR="00791A69" w:rsidRPr="00551E98" w:rsidRDefault="00791A69" w:rsidP="00551E98">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0064"/>
      </w:tblGrid>
      <w:tr w:rsidR="00791A69" w:rsidRPr="00E97405" w14:paraId="3529D811" w14:textId="77777777" w:rsidTr="00551E98">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lastRenderedPageBreak/>
              <w:t>3.1</w:t>
            </w:r>
          </w:p>
        </w:tc>
        <w:tc>
          <w:tcPr>
            <w:tcW w:w="12944" w:type="dxa"/>
            <w:gridSpan w:val="3"/>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551E98">
        <w:trPr>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064"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551E98">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0064"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12584"/>
      </w:tblGrid>
      <w:tr w:rsidR="00791A69" w:rsidRPr="00E97405" w14:paraId="33F93C22" w14:textId="77777777" w:rsidTr="00551E98">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12944"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551E98">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12584"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551E98">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12584"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551E98">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12584"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8732"/>
      </w:tblGrid>
      <w:tr w:rsidR="00791A69" w:rsidRPr="00E97405" w14:paraId="6551B775" w14:textId="77777777" w:rsidTr="00551E98">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12944"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551E98">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732"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551E98">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8732"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551E98">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8732"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551E98">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8732"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551E98">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8732"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551E98">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8732"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551E98">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8732"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14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5384"/>
      </w:tblGrid>
      <w:tr w:rsidR="00791A69" w:rsidRPr="00E97405" w14:paraId="2F27F0A0" w14:textId="77777777" w:rsidTr="004E1575">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12944"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4E1575">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5384"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4E1575">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5384"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4E1575">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5384"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4E1575">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5384"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4E1575">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5384"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4E1575">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5384"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4E1575">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5384"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6038"/>
      </w:tblGrid>
      <w:tr w:rsidR="00791A69" w:rsidRPr="00E97405" w14:paraId="096B29CA" w14:textId="77777777" w:rsidTr="004E1575">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12944"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4E1575">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6038"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4E1575">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6038"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4E1575">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6038"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4E1575">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6038"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4E1575">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6038"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4E1575">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6038"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4E1575">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6038"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4E1575">
      <w:pPr>
        <w:jc w:val="both"/>
        <w:rPr>
          <w:rFonts w:ascii="Arial Narrow" w:hAnsi="Arial Narrow"/>
          <w:b/>
          <w:bCs/>
          <w:sz w:val="20"/>
          <w:szCs w:val="20"/>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6104"/>
      </w:tblGrid>
      <w:tr w:rsidR="00791A69" w:rsidRPr="00E97405" w14:paraId="667BB5A5" w14:textId="77777777" w:rsidTr="004E1575">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12944"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4E1575">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6104"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4E1575">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6104"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4E1575">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6104"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4E1575">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6104"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4E1575">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6104"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4E1575">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6104"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32" w:name="_Toc173218443"/>
      <w:bookmarkStart w:id="33" w:name="_Toc178669878"/>
      <w:bookmarkStart w:id="34" w:name="_Toc179597807"/>
      <w:bookmarkStart w:id="35" w:name="_Toc179605546"/>
      <w:bookmarkStart w:id="36" w:name="_Toc179614280"/>
    </w:p>
    <w:tbl>
      <w:tblPr>
        <w:tblW w:w="14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14307"/>
      </w:tblGrid>
      <w:tr w:rsidR="00791A69" w:rsidRPr="00E97405" w14:paraId="6E648582" w14:textId="77777777" w:rsidTr="004E1575">
        <w:trPr>
          <w:trHeight w:val="255"/>
        </w:trPr>
        <w:tc>
          <w:tcPr>
            <w:tcW w:w="14307"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32"/>
    <w:bookmarkEnd w:id="33"/>
    <w:bookmarkEnd w:id="34"/>
    <w:bookmarkEnd w:id="35"/>
    <w:bookmarkEnd w:id="36"/>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12944"/>
      </w:tblGrid>
      <w:tr w:rsidR="00791A69" w:rsidRPr="00E97405" w14:paraId="13503B4E" w14:textId="77777777" w:rsidTr="004E1575">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12944"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14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6085"/>
      </w:tblGrid>
      <w:tr w:rsidR="00791A69" w:rsidRPr="00E97405" w14:paraId="06A35B87" w14:textId="77777777" w:rsidTr="004E1575">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6085"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4E1575">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6085"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4E1575">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6085"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4E1575">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6085"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13106"/>
      </w:tblGrid>
      <w:tr w:rsidR="00791A69" w:rsidRPr="00E97405" w14:paraId="070DF8F2" w14:textId="77777777" w:rsidTr="004E1575">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13106"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14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5977"/>
      </w:tblGrid>
      <w:tr w:rsidR="00791A69" w:rsidRPr="00E97405" w14:paraId="4C69B7B9" w14:textId="77777777" w:rsidTr="004E1575">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5977"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4E1575">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5977"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4E1575">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5977"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141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7299"/>
      </w:tblGrid>
      <w:tr w:rsidR="00791A69" w:rsidRPr="00E97405" w14:paraId="22981E1C" w14:textId="77777777" w:rsidTr="004E1575">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12939"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4E1575">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7299"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4E1575">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7299"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4E1575">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7299"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4E1575">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7299"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4E1575">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7299"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12944"/>
      </w:tblGrid>
      <w:tr w:rsidR="00791A69" w:rsidRPr="00E97405" w14:paraId="37670CE3" w14:textId="77777777" w:rsidTr="00D86AE8">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12944"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9884"/>
      </w:tblGrid>
      <w:tr w:rsidR="00791A69" w:rsidRPr="00E97405" w14:paraId="1D80BF35" w14:textId="77777777" w:rsidTr="00D86AE8">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12944" w:type="dxa"/>
            <w:gridSpan w:val="3"/>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9475FE">
        <w:trPr>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9884"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9475FE">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9884"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9475FE">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9884"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9884"/>
      </w:tblGrid>
      <w:tr w:rsidR="00791A69" w:rsidRPr="00E97405" w14:paraId="2B5428E9" w14:textId="77777777" w:rsidTr="009475FE">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12944" w:type="dxa"/>
            <w:gridSpan w:val="3"/>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9475FE">
        <w:trPr>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9884"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9475FE">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9884"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12944"/>
      </w:tblGrid>
      <w:tr w:rsidR="00791A69" w:rsidRPr="00E97405" w14:paraId="5821409D" w14:textId="77777777" w:rsidTr="009475FE">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12944"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141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9899"/>
      </w:tblGrid>
      <w:tr w:rsidR="00791A69" w:rsidRPr="00E97405" w14:paraId="71625849" w14:textId="77777777" w:rsidTr="009475FE">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9899"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12944"/>
      </w:tblGrid>
      <w:tr w:rsidR="00791A69" w:rsidRPr="00E97405" w14:paraId="7BF64E1D" w14:textId="77777777" w:rsidTr="009475FE">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12944"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14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5975"/>
      </w:tblGrid>
      <w:tr w:rsidR="00791A69" w:rsidRPr="00E97405" w14:paraId="7E57B492" w14:textId="77777777" w:rsidTr="009475FE">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5975"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9475FE">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5975"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9475FE">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5975"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37" w:name="_Toc173218444"/>
      <w:bookmarkStart w:id="38" w:name="_Toc175633405"/>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5924"/>
      </w:tblGrid>
      <w:tr w:rsidR="00791A69" w:rsidRPr="00E97405" w14:paraId="479B57BC" w14:textId="77777777" w:rsidTr="009475FE">
        <w:tc>
          <w:tcPr>
            <w:tcW w:w="1260" w:type="dxa"/>
            <w:tcBorders>
              <w:bottom w:val="single" w:sz="4" w:space="0" w:color="auto"/>
            </w:tcBorders>
            <w:shd w:val="clear" w:color="auto" w:fill="DDDDDD"/>
          </w:tcPr>
          <w:bookmarkEnd w:id="37"/>
          <w:bookmarkEnd w:id="38"/>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12944"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9475FE">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5924"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9475FE">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5924"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9475FE">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5924"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9475FE">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5924"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9884"/>
      </w:tblGrid>
      <w:tr w:rsidR="00791A69" w:rsidRPr="00E97405" w14:paraId="1FBC8062" w14:textId="77777777" w:rsidTr="009475FE">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12944" w:type="dxa"/>
            <w:gridSpan w:val="3"/>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9475FE">
        <w:trPr>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9884"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9475FE">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9884"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9884"/>
      </w:tblGrid>
      <w:tr w:rsidR="00791A69" w:rsidRPr="00E97405" w14:paraId="1FCFDBCE" w14:textId="77777777" w:rsidTr="009475FE">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12944" w:type="dxa"/>
            <w:gridSpan w:val="3"/>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9475FE">
        <w:trPr>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9884"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9475FE">
        <w:trPr>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9884"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3998"/>
      </w:tblGrid>
      <w:tr w:rsidR="00791A69" w:rsidRPr="00E97405" w14:paraId="634DF38A" w14:textId="77777777" w:rsidTr="009475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12944"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9475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6104"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9475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lastRenderedPageBreak/>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6104"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9475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6104"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9475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6104"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9475FE">
        <w:trPr>
          <w:gridAfter w:val="1"/>
          <w:wAfter w:w="3998"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9475FE">
        <w:trPr>
          <w:gridAfter w:val="1"/>
          <w:wAfter w:w="3998"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6602"/>
      </w:tblGrid>
      <w:tr w:rsidR="008F44B0" w:rsidRPr="00E97405" w14:paraId="795F875B" w14:textId="77777777" w:rsidTr="009475FE">
        <w:tc>
          <w:tcPr>
            <w:tcW w:w="14317"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9475FE">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6602"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9475FE">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6602"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9475FE">
        <w:tc>
          <w:tcPr>
            <w:tcW w:w="14317"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12AA50F2" w14:textId="07C2B816" w:rsidR="00380093" w:rsidRDefault="00380093" w:rsidP="00D76788">
      <w:pPr>
        <w:widowControl w:val="0"/>
        <w:autoSpaceDE w:val="0"/>
        <w:autoSpaceDN w:val="0"/>
        <w:adjustRightInd w:val="0"/>
        <w:ind w:right="-12"/>
        <w:jc w:val="both"/>
        <w:rPr>
          <w:rFonts w:ascii="Arial" w:hAnsi="Arial" w:cs="Arial"/>
          <w:color w:val="000000"/>
          <w:spacing w:val="-2"/>
          <w:sz w:val="22"/>
          <w:szCs w:val="22"/>
        </w:rPr>
      </w:pPr>
    </w:p>
    <w:p w14:paraId="2A990F21" w14:textId="368D8E3D" w:rsidR="00ED235B" w:rsidRDefault="00ED235B" w:rsidP="00FB1C62">
      <w:pPr>
        <w:widowControl w:val="0"/>
        <w:autoSpaceDE w:val="0"/>
        <w:autoSpaceDN w:val="0"/>
        <w:adjustRightInd w:val="0"/>
        <w:ind w:right="-12"/>
        <w:jc w:val="both"/>
        <w:rPr>
          <w:rFonts w:ascii="Arial" w:hAnsi="Arial" w:cs="Arial"/>
          <w:color w:val="000000"/>
          <w:spacing w:val="-2"/>
          <w:sz w:val="22"/>
          <w:szCs w:val="22"/>
        </w:rPr>
      </w:pPr>
    </w:p>
    <w:p w14:paraId="6F967B58" w14:textId="7B06E037"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51D4AAEB" w14:textId="66ADECD5"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3963A40F" w14:textId="3E99B6E1"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2A09B101" w14:textId="50D82FFB"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10B58801" w14:textId="1F2F3D58"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72512E89" w14:textId="2F73283E"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6FDBB0B5" w14:textId="5A16F5F4"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3DE6888D" w14:textId="50116D2D"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47963D06" w14:textId="69AFFBAC"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1F56F64A" w14:textId="66333193"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5501B330" w14:textId="2266CBF9"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5CABCA46" w14:textId="457BCFD2"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39E096D0" w14:textId="77777777"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76336E56" w14:textId="2E1CC032"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200607D2" w14:textId="77777777" w:rsidR="009475FE" w:rsidRDefault="009475FE" w:rsidP="00FB1C62">
      <w:pPr>
        <w:widowControl w:val="0"/>
        <w:autoSpaceDE w:val="0"/>
        <w:autoSpaceDN w:val="0"/>
        <w:adjustRightInd w:val="0"/>
        <w:ind w:right="-12"/>
        <w:jc w:val="both"/>
        <w:rPr>
          <w:rFonts w:ascii="Arial" w:hAnsi="Arial" w:cs="Arial"/>
          <w:color w:val="000000"/>
          <w:spacing w:val="-2"/>
          <w:sz w:val="22"/>
          <w:szCs w:val="22"/>
        </w:rPr>
      </w:pPr>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07572CDD" w:rsidR="00580AF8" w:rsidRDefault="00580AF8" w:rsidP="00580AF8">
      <w:pPr>
        <w:jc w:val="center"/>
        <w:rPr>
          <w:rFonts w:ascii="Arial Narrow" w:eastAsia="Calibri" w:hAnsi="Arial Narrow" w:cs="Arial"/>
          <w:b/>
          <w:sz w:val="20"/>
          <w:szCs w:val="20"/>
          <w:lang w:val="en-ZA"/>
        </w:rPr>
      </w:pPr>
    </w:p>
    <w:p w14:paraId="3660C9DE" w14:textId="77777777" w:rsidR="00DF3787" w:rsidRDefault="00DF3787" w:rsidP="00580AF8">
      <w:pPr>
        <w:jc w:val="center"/>
        <w:rPr>
          <w:rFonts w:ascii="Arial Narrow" w:eastAsia="Calibri" w:hAnsi="Arial Narrow" w:cs="Arial"/>
          <w:b/>
          <w:sz w:val="20"/>
          <w:szCs w:val="20"/>
          <w:lang w:val="en-ZA"/>
        </w:rPr>
      </w:pPr>
    </w:p>
    <w:p w14:paraId="3FA61238" w14:textId="3C7C641B" w:rsidR="00580AF8" w:rsidRDefault="00580AF8" w:rsidP="00580AF8">
      <w:pPr>
        <w:jc w:val="center"/>
        <w:rPr>
          <w:rFonts w:ascii="Arial Narrow" w:eastAsia="Calibri" w:hAnsi="Arial Narrow" w:cs="Arial"/>
          <w:b/>
          <w:sz w:val="20"/>
          <w:szCs w:val="20"/>
          <w:lang w:val="en-ZA"/>
        </w:rPr>
      </w:pPr>
    </w:p>
    <w:p w14:paraId="0B1941BE" w14:textId="137ECA90" w:rsidR="005C71AF" w:rsidRDefault="00B47C32" w:rsidP="00B47C32">
      <w:pPr>
        <w:jc w:val="center"/>
        <w:rPr>
          <w:rFonts w:ascii="Arial Narrow" w:eastAsia="Calibri" w:hAnsi="Arial Narrow" w:cs="Arial"/>
          <w:b/>
          <w:sz w:val="20"/>
          <w:szCs w:val="20"/>
          <w:lang w:val="en-ZA"/>
        </w:rPr>
      </w:pPr>
      <w:r w:rsidRPr="00D3403C">
        <w:rPr>
          <w:rFonts w:ascii="Arial Narrow" w:eastAsia="Calibri" w:hAnsi="Arial Narrow" w:cs="Arial"/>
          <w:b/>
          <w:sz w:val="20"/>
          <w:szCs w:val="20"/>
          <w:lang w:val="en-ZA"/>
        </w:rPr>
        <w:t xml:space="preserve">APPOINTMENT OF A SERVICE PROVIDER TO SUPPLY, SUPPORT AND MAINTAIN THE NRCS ICT SECURITY </w:t>
      </w:r>
      <w:r w:rsidR="00380093">
        <w:rPr>
          <w:rFonts w:ascii="Arial Narrow" w:eastAsia="Calibri" w:hAnsi="Arial Narrow" w:cs="Arial"/>
          <w:b/>
          <w:sz w:val="20"/>
          <w:szCs w:val="20"/>
          <w:lang w:val="en-ZA"/>
        </w:rPr>
        <w:t xml:space="preserve">SERVICES </w:t>
      </w:r>
      <w:r w:rsidRPr="00D3403C">
        <w:rPr>
          <w:rFonts w:ascii="Arial Narrow" w:eastAsia="Calibri" w:hAnsi="Arial Narrow" w:cs="Arial"/>
          <w:b/>
          <w:sz w:val="20"/>
          <w:szCs w:val="20"/>
          <w:lang w:val="en-ZA"/>
        </w:rPr>
        <w:t>F</w:t>
      </w:r>
      <w:r>
        <w:rPr>
          <w:rFonts w:ascii="Arial Narrow" w:eastAsia="Calibri" w:hAnsi="Arial Narrow" w:cs="Arial"/>
          <w:b/>
          <w:sz w:val="20"/>
          <w:szCs w:val="20"/>
          <w:lang w:val="en-ZA"/>
        </w:rPr>
        <w:t>OR A PERIOD OF 36 (THIRTY-SIX)- NRCS 010-2022/2023</w:t>
      </w:r>
    </w:p>
    <w:p w14:paraId="72C10A66" w14:textId="3A2D0A3D" w:rsidR="005C71AF" w:rsidRDefault="005C71AF" w:rsidP="00580AF8">
      <w:pPr>
        <w:jc w:val="center"/>
        <w:rPr>
          <w:rFonts w:ascii="Arial Narrow" w:eastAsia="Calibri" w:hAnsi="Arial Narrow" w:cs="Arial"/>
          <w:b/>
          <w:sz w:val="20"/>
          <w:szCs w:val="20"/>
          <w:lang w:val="en-ZA"/>
        </w:rPr>
      </w:pPr>
    </w:p>
    <w:p w14:paraId="6CEE8FAA" w14:textId="77777777" w:rsidR="00DF3787" w:rsidRPr="00740C93" w:rsidRDefault="00DF3787" w:rsidP="00580AF8">
      <w:pPr>
        <w:jc w:val="center"/>
        <w:rPr>
          <w:rFonts w:ascii="Arial Narrow" w:eastAsia="Calibri" w:hAnsi="Arial Narrow" w:cs="Arial"/>
          <w:b/>
          <w:sz w:val="20"/>
          <w:szCs w:val="20"/>
          <w:lang w:val="en-ZA"/>
        </w:rPr>
      </w:pPr>
    </w:p>
    <w:p w14:paraId="3D5780C4" w14:textId="134A3804" w:rsidR="00D1217E" w:rsidRDefault="00D1217E" w:rsidP="00D1217E">
      <w:pPr>
        <w:tabs>
          <w:tab w:val="left" w:pos="-1440"/>
        </w:tabs>
        <w:ind w:right="-851"/>
        <w:jc w:val="center"/>
        <w:rPr>
          <w:rFonts w:ascii="Arial Narrow" w:hAnsi="Arial Narrow" w:cs="Arial"/>
          <w:b/>
          <w:sz w:val="20"/>
          <w:szCs w:val="20"/>
        </w:rPr>
      </w:pPr>
    </w:p>
    <w:p w14:paraId="4CF83CA8" w14:textId="2C1EEE33" w:rsidR="00380093" w:rsidRPr="005A3D43" w:rsidRDefault="00380093" w:rsidP="00380093">
      <w:pPr>
        <w:jc w:val="center"/>
        <w:rPr>
          <w:rFonts w:ascii="Arial Narrow" w:hAnsi="Arial Narrow" w:cs="Arial"/>
          <w:b/>
          <w:sz w:val="20"/>
          <w:szCs w:val="20"/>
        </w:rPr>
      </w:pPr>
      <w:r>
        <w:rPr>
          <w:rFonts w:ascii="Arial Narrow" w:hAnsi="Arial Narrow" w:cs="Arial"/>
          <w:b/>
          <w:sz w:val="20"/>
          <w:szCs w:val="20"/>
        </w:rPr>
        <w:t xml:space="preserve">NON </w:t>
      </w:r>
      <w:r w:rsidRPr="00902478">
        <w:rPr>
          <w:rFonts w:ascii="Arial Narrow" w:hAnsi="Arial Narrow" w:cs="Arial"/>
          <w:b/>
          <w:sz w:val="20"/>
          <w:szCs w:val="20"/>
        </w:rPr>
        <w:t xml:space="preserve">COMPULSORY BRIEFING SESSION TO BE HELD ONLINE </w:t>
      </w:r>
      <w:r w:rsidR="007374B8">
        <w:rPr>
          <w:rFonts w:ascii="Arial Narrow" w:hAnsi="Arial Narrow" w:cs="Arial"/>
          <w:b/>
          <w:sz w:val="20"/>
          <w:szCs w:val="20"/>
        </w:rPr>
        <w:t>ON 02 DECEMBER 2022</w:t>
      </w:r>
      <w:r w:rsidR="00CD4F29">
        <w:rPr>
          <w:rFonts w:ascii="Arial Narrow" w:hAnsi="Arial Narrow" w:cs="Arial"/>
          <w:b/>
          <w:sz w:val="20"/>
          <w:szCs w:val="20"/>
        </w:rPr>
        <w:t xml:space="preserve"> </w:t>
      </w:r>
      <w:bookmarkStart w:id="39" w:name="_GoBack"/>
      <w:bookmarkEnd w:id="39"/>
      <w:r w:rsidRPr="00902478">
        <w:rPr>
          <w:rFonts w:ascii="Arial Narrow" w:hAnsi="Arial Narrow" w:cs="Arial"/>
          <w:b/>
          <w:sz w:val="20"/>
          <w:szCs w:val="20"/>
        </w:rPr>
        <w:t xml:space="preserve">ON </w:t>
      </w:r>
      <w:r>
        <w:rPr>
          <w:rFonts w:ascii="Arial Narrow" w:hAnsi="Arial Narrow" w:cs="Arial"/>
          <w:b/>
          <w:sz w:val="20"/>
          <w:szCs w:val="20"/>
        </w:rPr>
        <w:t>2022 @ 10:30AM</w:t>
      </w:r>
      <w:r w:rsidRPr="00902478">
        <w:rPr>
          <w:rFonts w:ascii="Arial Narrow" w:hAnsi="Arial Narrow" w:cs="Arial"/>
          <w:b/>
          <w:sz w:val="20"/>
          <w:szCs w:val="20"/>
        </w:rPr>
        <w:t xml:space="preserve">- </w:t>
      </w:r>
      <w:r w:rsidRPr="00902478">
        <w:rPr>
          <w:rFonts w:ascii="Arial Narrow" w:hAnsi="Arial Narrow" w:cs="Arial"/>
          <w:b/>
          <w:color w:val="000000"/>
          <w:sz w:val="20"/>
          <w:szCs w:val="20"/>
        </w:rPr>
        <w:t xml:space="preserve">BIDDERS INTERESTED IN JOINING THE SESSION SHOULD SEND THEIR EMAIL ADDRESS TO </w:t>
      </w:r>
      <w:hyperlink r:id="rId23" w:history="1">
        <w:r w:rsidRPr="00902478">
          <w:rPr>
            <w:rStyle w:val="Hyperlink"/>
            <w:rFonts w:ascii="Arial Narrow" w:hAnsi="Arial Narrow" w:cs="Arial"/>
            <w:b/>
            <w:sz w:val="20"/>
            <w:szCs w:val="20"/>
          </w:rPr>
          <w:t>AMBITION.MANABILE@NRCS.ORG.ZA</w:t>
        </w:r>
      </w:hyperlink>
      <w:r w:rsidRPr="00902478">
        <w:rPr>
          <w:rStyle w:val="Hyperlink"/>
          <w:rFonts w:ascii="Arial Narrow" w:hAnsi="Arial Narrow" w:cs="Arial"/>
          <w:b/>
          <w:sz w:val="20"/>
          <w:szCs w:val="20"/>
        </w:rPr>
        <w:t xml:space="preserve"> </w:t>
      </w:r>
      <w:r w:rsidRPr="00902478">
        <w:rPr>
          <w:rStyle w:val="Hyperlink"/>
          <w:rFonts w:ascii="Arial Narrow" w:hAnsi="Arial Narrow" w:cs="Arial"/>
          <w:b/>
          <w:color w:val="auto"/>
          <w:sz w:val="20"/>
          <w:szCs w:val="20"/>
          <w:u w:val="none"/>
        </w:rPr>
        <w:t xml:space="preserve"> BEFORE </w:t>
      </w:r>
      <w:r w:rsidR="007374B8">
        <w:rPr>
          <w:rStyle w:val="Hyperlink"/>
          <w:rFonts w:ascii="Arial Narrow" w:hAnsi="Arial Narrow" w:cs="Arial"/>
          <w:b/>
          <w:color w:val="auto"/>
          <w:sz w:val="20"/>
          <w:szCs w:val="20"/>
          <w:u w:val="none"/>
        </w:rPr>
        <w:t>01 DECEMBER 2022</w:t>
      </w:r>
      <w:r w:rsidRPr="00902478">
        <w:rPr>
          <w:rStyle w:val="Hyperlink"/>
          <w:rFonts w:ascii="Arial Narrow" w:hAnsi="Arial Narrow" w:cs="Arial"/>
          <w:b/>
          <w:color w:val="auto"/>
          <w:sz w:val="20"/>
          <w:szCs w:val="20"/>
          <w:u w:val="none"/>
        </w:rPr>
        <w:t xml:space="preserve">  @15:00 FOR LOGISTICS PURPOSES </w:t>
      </w:r>
    </w:p>
    <w:p w14:paraId="6A3BE0E1" w14:textId="77777777" w:rsidR="00380093" w:rsidRPr="005A3D43" w:rsidRDefault="00380093" w:rsidP="00380093">
      <w:pPr>
        <w:pStyle w:val="ListParagraph"/>
        <w:ind w:left="1080"/>
        <w:contextualSpacing/>
        <w:jc w:val="center"/>
        <w:rPr>
          <w:rFonts w:ascii="Arial Narrow" w:eastAsia="Calibri" w:hAnsi="Arial Narrow" w:cs="Arial"/>
          <w:b/>
          <w:sz w:val="20"/>
          <w:szCs w:val="20"/>
          <w:lang w:val="en-ZA"/>
        </w:rPr>
      </w:pPr>
    </w:p>
    <w:p w14:paraId="0325549E" w14:textId="77777777" w:rsidR="00D1217E" w:rsidRPr="005A3D43" w:rsidRDefault="00D1217E" w:rsidP="00D1217E">
      <w:pPr>
        <w:tabs>
          <w:tab w:val="left" w:pos="-1440"/>
        </w:tabs>
        <w:ind w:right="-851"/>
        <w:jc w:val="center"/>
        <w:rPr>
          <w:rFonts w:ascii="Arial Narrow" w:hAnsi="Arial Narrow" w:cs="Arial"/>
          <w:b/>
          <w:sz w:val="20"/>
          <w:szCs w:val="20"/>
        </w:rPr>
      </w:pPr>
    </w:p>
    <w:p w14:paraId="4A2BE52C" w14:textId="77777777" w:rsidR="00D1217E" w:rsidRPr="005A3D43" w:rsidRDefault="00D1217E" w:rsidP="00D1217E">
      <w:pPr>
        <w:pStyle w:val="ListParagraph"/>
        <w:ind w:left="1080"/>
        <w:contextualSpacing/>
        <w:jc w:val="center"/>
        <w:rPr>
          <w:rFonts w:ascii="Arial Narrow" w:eastAsia="Calibri" w:hAnsi="Arial Narrow" w:cs="Arial"/>
          <w:b/>
          <w:sz w:val="20"/>
          <w:szCs w:val="20"/>
          <w:lang w:val="en-ZA"/>
        </w:rPr>
      </w:pPr>
    </w:p>
    <w:p w14:paraId="1103B689" w14:textId="77777777" w:rsidR="00D1217E" w:rsidRPr="005A3D43" w:rsidRDefault="00D1217E" w:rsidP="00D1217E">
      <w:pPr>
        <w:contextualSpacing/>
        <w:rPr>
          <w:rFonts w:ascii="Arial Narrow" w:eastAsia="Calibri" w:hAnsi="Arial Narrow" w:cs="Arial"/>
          <w:b/>
          <w:sz w:val="20"/>
          <w:szCs w:val="20"/>
          <w:lang w:val="en-ZA"/>
        </w:rPr>
      </w:pPr>
    </w:p>
    <w:p w14:paraId="567E5F50" w14:textId="77777777" w:rsidR="00D1217E" w:rsidRPr="005A3D43" w:rsidRDefault="00D1217E" w:rsidP="00D1217E">
      <w:pPr>
        <w:pStyle w:val="ListParagraph"/>
        <w:ind w:left="1080"/>
        <w:contextualSpacing/>
        <w:jc w:val="center"/>
        <w:rPr>
          <w:rFonts w:ascii="Arial Narrow" w:eastAsia="Calibri" w:hAnsi="Arial Narrow" w:cs="Arial"/>
          <w:b/>
          <w:sz w:val="20"/>
          <w:szCs w:val="20"/>
          <w:lang w:val="en-ZA"/>
        </w:rPr>
      </w:pPr>
    </w:p>
    <w:p w14:paraId="491B6D15" w14:textId="2B125617" w:rsidR="00D1217E" w:rsidRPr="00EA1839" w:rsidRDefault="00D1217E" w:rsidP="00D1217E">
      <w:pPr>
        <w:pStyle w:val="ListParagraph"/>
        <w:ind w:left="1080"/>
        <w:contextualSpacing/>
        <w:jc w:val="center"/>
        <w:rPr>
          <w:rFonts w:ascii="Arial Narrow" w:eastAsia="Calibri" w:hAnsi="Arial Narrow" w:cs="Arial"/>
          <w:b/>
          <w:sz w:val="20"/>
          <w:szCs w:val="20"/>
          <w:lang w:val="en-ZA"/>
        </w:rPr>
      </w:pPr>
      <w:r w:rsidRPr="005A3D43">
        <w:rPr>
          <w:rFonts w:ascii="Arial Narrow" w:eastAsia="Calibri" w:hAnsi="Arial Narrow" w:cs="Arial"/>
          <w:b/>
          <w:sz w:val="20"/>
          <w:szCs w:val="20"/>
          <w:lang w:val="en-ZA"/>
        </w:rPr>
        <w:t xml:space="preserve">CLOSING DATE AND TIME: </w:t>
      </w:r>
      <w:r w:rsidR="007374B8" w:rsidRPr="007374B8">
        <w:rPr>
          <w:rFonts w:ascii="Arial Narrow" w:eastAsia="Calibri" w:hAnsi="Arial Narrow" w:cs="Arial"/>
          <w:b/>
          <w:sz w:val="20"/>
          <w:szCs w:val="20"/>
          <w:lang w:val="en-ZA"/>
        </w:rPr>
        <w:t>19 DECEMBER</w:t>
      </w:r>
      <w:r w:rsidRPr="005A3D43">
        <w:rPr>
          <w:rFonts w:ascii="Arial Narrow" w:eastAsia="Calibri" w:hAnsi="Arial Narrow" w:cs="Arial"/>
          <w:b/>
          <w:sz w:val="20"/>
          <w:szCs w:val="20"/>
          <w:lang w:val="en-ZA"/>
        </w:rPr>
        <w:t xml:space="preserve"> 2022 AT 11H00</w:t>
      </w:r>
    </w:p>
    <w:p w14:paraId="3C34A37C" w14:textId="760772DC" w:rsidR="00D1217E" w:rsidRDefault="00D1217E" w:rsidP="00D1217E">
      <w:pPr>
        <w:jc w:val="center"/>
        <w:rPr>
          <w:rFonts w:ascii="Arial Narrow" w:hAnsi="Arial Narrow" w:cs="Arial"/>
          <w:b/>
          <w:sz w:val="20"/>
          <w:szCs w:val="20"/>
        </w:rPr>
      </w:pPr>
    </w:p>
    <w:p w14:paraId="16CE504B" w14:textId="3AACA66F" w:rsidR="00740C93" w:rsidRDefault="00740C93" w:rsidP="00D1217E">
      <w:pPr>
        <w:jc w:val="center"/>
        <w:rPr>
          <w:rFonts w:ascii="Arial Narrow" w:hAnsi="Arial Narrow" w:cs="Arial"/>
          <w:b/>
          <w:sz w:val="20"/>
          <w:szCs w:val="20"/>
        </w:rPr>
      </w:pPr>
    </w:p>
    <w:p w14:paraId="0C79CFDC" w14:textId="4987AF48" w:rsidR="00034627" w:rsidRDefault="00034627" w:rsidP="00D1217E">
      <w:pPr>
        <w:jc w:val="center"/>
        <w:rPr>
          <w:rFonts w:ascii="Arial Narrow" w:hAnsi="Arial Narrow" w:cs="Arial"/>
          <w:b/>
          <w:sz w:val="20"/>
          <w:szCs w:val="20"/>
        </w:rPr>
      </w:pPr>
    </w:p>
    <w:p w14:paraId="755C3139" w14:textId="0740BD61" w:rsidR="00034627" w:rsidRDefault="00034627" w:rsidP="00D1217E">
      <w:pPr>
        <w:jc w:val="center"/>
        <w:rPr>
          <w:rFonts w:ascii="Arial Narrow" w:hAnsi="Arial Narrow" w:cs="Arial"/>
          <w:b/>
          <w:sz w:val="20"/>
          <w:szCs w:val="20"/>
        </w:rPr>
      </w:pPr>
    </w:p>
    <w:p w14:paraId="59ADF2D3" w14:textId="3D0D787D" w:rsidR="00034627" w:rsidRDefault="00034627" w:rsidP="00D1217E">
      <w:pPr>
        <w:jc w:val="center"/>
        <w:rPr>
          <w:rFonts w:ascii="Arial Narrow" w:hAnsi="Arial Narrow" w:cs="Arial"/>
          <w:b/>
          <w:sz w:val="20"/>
          <w:szCs w:val="20"/>
        </w:rPr>
      </w:pPr>
    </w:p>
    <w:p w14:paraId="48D4193E" w14:textId="19DD113D" w:rsidR="00034627" w:rsidRDefault="00034627" w:rsidP="00D1217E">
      <w:pPr>
        <w:jc w:val="center"/>
        <w:rPr>
          <w:rFonts w:ascii="Arial Narrow" w:hAnsi="Arial Narrow" w:cs="Arial"/>
          <w:b/>
          <w:sz w:val="20"/>
          <w:szCs w:val="20"/>
        </w:rPr>
      </w:pPr>
    </w:p>
    <w:p w14:paraId="50EB0A41" w14:textId="1E168E0B" w:rsidR="00034627" w:rsidRDefault="00034627" w:rsidP="00D1217E">
      <w:pPr>
        <w:jc w:val="center"/>
        <w:rPr>
          <w:rFonts w:ascii="Arial Narrow" w:hAnsi="Arial Narrow" w:cs="Arial"/>
          <w:b/>
          <w:sz w:val="20"/>
          <w:szCs w:val="20"/>
        </w:rPr>
      </w:pPr>
    </w:p>
    <w:p w14:paraId="6253F77D" w14:textId="723F23C8" w:rsidR="00034627" w:rsidRDefault="00034627" w:rsidP="00D1217E">
      <w:pPr>
        <w:jc w:val="center"/>
        <w:rPr>
          <w:rFonts w:ascii="Arial Narrow" w:hAnsi="Arial Narrow" w:cs="Arial"/>
          <w:b/>
          <w:sz w:val="20"/>
          <w:szCs w:val="20"/>
        </w:rPr>
      </w:pPr>
    </w:p>
    <w:p w14:paraId="7B4C9DA6" w14:textId="0243219E" w:rsidR="00034627" w:rsidRDefault="00034627" w:rsidP="00D1217E">
      <w:pPr>
        <w:jc w:val="center"/>
        <w:rPr>
          <w:rFonts w:ascii="Arial Narrow" w:hAnsi="Arial Narrow" w:cs="Arial"/>
          <w:b/>
          <w:sz w:val="20"/>
          <w:szCs w:val="20"/>
        </w:rPr>
      </w:pPr>
    </w:p>
    <w:p w14:paraId="646D6690" w14:textId="18A6DCC7" w:rsidR="00034627" w:rsidRDefault="00034627" w:rsidP="00D1217E">
      <w:pPr>
        <w:jc w:val="center"/>
        <w:rPr>
          <w:rFonts w:ascii="Arial Narrow" w:hAnsi="Arial Narrow" w:cs="Arial"/>
          <w:b/>
          <w:sz w:val="20"/>
          <w:szCs w:val="20"/>
        </w:rPr>
      </w:pPr>
    </w:p>
    <w:p w14:paraId="54708B51" w14:textId="42ABE743" w:rsidR="00034627" w:rsidRDefault="00034627" w:rsidP="00D1217E">
      <w:pPr>
        <w:jc w:val="center"/>
        <w:rPr>
          <w:rFonts w:ascii="Arial Narrow" w:hAnsi="Arial Narrow" w:cs="Arial"/>
          <w:b/>
          <w:sz w:val="20"/>
          <w:szCs w:val="20"/>
        </w:rPr>
      </w:pPr>
    </w:p>
    <w:p w14:paraId="57D3C98F" w14:textId="27A0B52D" w:rsidR="00034627" w:rsidRDefault="00034627" w:rsidP="00D1217E">
      <w:pPr>
        <w:jc w:val="center"/>
        <w:rPr>
          <w:rFonts w:ascii="Arial Narrow" w:hAnsi="Arial Narrow" w:cs="Arial"/>
          <w:b/>
          <w:sz w:val="20"/>
          <w:szCs w:val="20"/>
        </w:rPr>
      </w:pPr>
    </w:p>
    <w:p w14:paraId="5B535823" w14:textId="780D1DC0" w:rsidR="00034627" w:rsidRDefault="00034627" w:rsidP="00D1217E">
      <w:pPr>
        <w:jc w:val="center"/>
        <w:rPr>
          <w:rFonts w:ascii="Arial Narrow" w:hAnsi="Arial Narrow" w:cs="Arial"/>
          <w:b/>
          <w:sz w:val="20"/>
          <w:szCs w:val="20"/>
        </w:rPr>
      </w:pPr>
    </w:p>
    <w:p w14:paraId="070A44FA" w14:textId="4867CB32" w:rsidR="00034627" w:rsidRDefault="00034627" w:rsidP="00FE6432">
      <w:pPr>
        <w:rPr>
          <w:rFonts w:ascii="Arial Narrow" w:hAnsi="Arial Narrow" w:cs="Arial"/>
          <w:b/>
          <w:sz w:val="20"/>
          <w:szCs w:val="20"/>
        </w:rPr>
      </w:pPr>
    </w:p>
    <w:p w14:paraId="3BF0ED50" w14:textId="541CEA33" w:rsidR="00034627" w:rsidRDefault="00034627" w:rsidP="00FE6432">
      <w:pPr>
        <w:rPr>
          <w:rFonts w:ascii="Arial Narrow" w:hAnsi="Arial Narrow" w:cs="Arial"/>
          <w:b/>
          <w:sz w:val="20"/>
          <w:szCs w:val="20"/>
        </w:rPr>
      </w:pPr>
    </w:p>
    <w:p w14:paraId="4846A4E8" w14:textId="388C1661" w:rsidR="00FE6432" w:rsidRDefault="00FE6432" w:rsidP="00FE6432">
      <w:pPr>
        <w:rPr>
          <w:rFonts w:ascii="Arial Narrow" w:hAnsi="Arial Narrow" w:cs="Arial"/>
          <w:b/>
          <w:sz w:val="20"/>
          <w:szCs w:val="20"/>
        </w:rPr>
      </w:pPr>
    </w:p>
    <w:p w14:paraId="384A80C1" w14:textId="77777777" w:rsidR="00740C93" w:rsidRPr="00740C93" w:rsidRDefault="00740C93" w:rsidP="00034627">
      <w:pPr>
        <w:ind w:left="7200" w:firstLine="720"/>
        <w:jc w:val="both"/>
        <w:rPr>
          <w:rFonts w:ascii="Arial Narrow" w:hAnsi="Arial Narrow" w:cs="Arial"/>
          <w:b/>
          <w:sz w:val="22"/>
          <w:szCs w:val="22"/>
        </w:rPr>
      </w:pPr>
      <w:r w:rsidRPr="00740C93">
        <w:rPr>
          <w:rFonts w:ascii="Arial Narrow" w:hAnsi="Arial Narrow" w:cs="Arial"/>
          <w:b/>
          <w:sz w:val="22"/>
          <w:szCs w:val="22"/>
        </w:rPr>
        <w:lastRenderedPageBreak/>
        <w:t>ANNEXURE A</w:t>
      </w:r>
    </w:p>
    <w:p w14:paraId="1D3A35C5" w14:textId="77777777" w:rsidR="00740C93" w:rsidRPr="00740C93" w:rsidRDefault="00740C93" w:rsidP="00034627">
      <w:pPr>
        <w:keepNext/>
        <w:outlineLvl w:val="0"/>
        <w:rPr>
          <w:rFonts w:ascii="Arial Narrow" w:hAnsi="Arial Narrow" w:cs="Arial"/>
          <w:b/>
          <w:bCs/>
          <w:kern w:val="32"/>
          <w:sz w:val="22"/>
          <w:szCs w:val="22"/>
        </w:rPr>
      </w:pPr>
      <w:bookmarkStart w:id="40" w:name="_Toc389037695"/>
      <w:r w:rsidRPr="00740C93">
        <w:rPr>
          <w:rFonts w:ascii="Arial Narrow" w:hAnsi="Arial Narrow" w:cs="Arial"/>
          <w:b/>
          <w:bCs/>
          <w:kern w:val="32"/>
          <w:sz w:val="22"/>
          <w:szCs w:val="22"/>
        </w:rPr>
        <w:t>TERMS OF REFERENCE / SPECIFICATIONS</w:t>
      </w:r>
      <w:bookmarkEnd w:id="40"/>
    </w:p>
    <w:p w14:paraId="5D2D8F3F" w14:textId="77777777" w:rsidR="00740C93" w:rsidRPr="00740C93" w:rsidRDefault="00740C93" w:rsidP="00740C93">
      <w:pPr>
        <w:jc w:val="both"/>
        <w:rPr>
          <w:rFonts w:ascii="Arial Narrow" w:eastAsia="Calibri" w:hAnsi="Arial Narrow" w:cs="Arial"/>
          <w:b/>
          <w:sz w:val="22"/>
          <w:szCs w:val="22"/>
        </w:rPr>
      </w:pPr>
    </w:p>
    <w:p w14:paraId="37DD4512" w14:textId="77777777" w:rsidR="00740C93" w:rsidRPr="00740C93" w:rsidRDefault="00740C93" w:rsidP="00740C93">
      <w:pPr>
        <w:jc w:val="both"/>
        <w:rPr>
          <w:rFonts w:ascii="Arial Narrow" w:hAnsi="Arial Narrow" w:cs="Arial"/>
          <w:b/>
          <w:sz w:val="22"/>
          <w:szCs w:val="22"/>
        </w:rPr>
      </w:pPr>
    </w:p>
    <w:p w14:paraId="23F38779" w14:textId="1536CEAC" w:rsidR="001F0189" w:rsidRPr="001F0189" w:rsidRDefault="001F0189" w:rsidP="001F0189">
      <w:pPr>
        <w:pStyle w:val="ListParagraph"/>
        <w:numPr>
          <w:ilvl w:val="3"/>
          <w:numId w:val="14"/>
        </w:numPr>
        <w:spacing w:after="200" w:line="360" w:lineRule="auto"/>
        <w:ind w:left="284" w:hanging="284"/>
        <w:jc w:val="both"/>
        <w:rPr>
          <w:rFonts w:ascii="Arial Narrow" w:eastAsiaTheme="minorHAnsi" w:hAnsi="Arial Narrow" w:cs="Arial"/>
          <w:b/>
          <w:sz w:val="20"/>
          <w:szCs w:val="20"/>
          <w:lang w:val="en-ZA"/>
        </w:rPr>
      </w:pPr>
      <w:r w:rsidRPr="001F0189">
        <w:rPr>
          <w:rFonts w:ascii="Arial Narrow" w:eastAsiaTheme="minorHAnsi" w:hAnsi="Arial Narrow" w:cs="Arial"/>
          <w:b/>
          <w:sz w:val="20"/>
          <w:szCs w:val="20"/>
          <w:lang w:val="en-ZA"/>
        </w:rPr>
        <w:t xml:space="preserve">BACKGROUND </w:t>
      </w:r>
    </w:p>
    <w:p w14:paraId="39769C72" w14:textId="77777777" w:rsidR="009253D0" w:rsidRPr="009253D0" w:rsidRDefault="009253D0" w:rsidP="009253D0">
      <w:pPr>
        <w:spacing w:after="200" w:line="360" w:lineRule="auto"/>
        <w:ind w:left="284"/>
        <w:jc w:val="both"/>
        <w:rPr>
          <w:rFonts w:ascii="Arial Narrow" w:eastAsiaTheme="minorHAnsi" w:hAnsi="Arial Narrow" w:cs="Arial"/>
          <w:sz w:val="20"/>
          <w:szCs w:val="20"/>
          <w:lang w:val="en-ZA"/>
        </w:rPr>
      </w:pPr>
      <w:r w:rsidRPr="009253D0">
        <w:rPr>
          <w:rFonts w:ascii="Arial Narrow" w:eastAsiaTheme="minorHAnsi" w:hAnsi="Arial Narrow" w:cs="Arial"/>
          <w:sz w:val="20"/>
          <w:szCs w:val="20"/>
          <w:lang w:val="en-ZA"/>
        </w:rPr>
        <w:t>The National Regulator for Compulsory Specification (NRCS) was established on the 1</w:t>
      </w:r>
      <w:r w:rsidRPr="009253D0">
        <w:rPr>
          <w:rFonts w:ascii="Arial Narrow" w:eastAsiaTheme="minorHAnsi" w:hAnsi="Arial Narrow" w:cs="Arial"/>
          <w:sz w:val="20"/>
          <w:szCs w:val="20"/>
          <w:vertAlign w:val="superscript"/>
          <w:lang w:val="en-ZA"/>
        </w:rPr>
        <w:t>st</w:t>
      </w:r>
      <w:r w:rsidRPr="009253D0">
        <w:rPr>
          <w:rFonts w:ascii="Arial Narrow" w:eastAsiaTheme="minorHAnsi" w:hAnsi="Arial Narrow" w:cs="Arial"/>
          <w:sz w:val="20"/>
          <w:szCs w:val="20"/>
          <w:lang w:val="en-ZA"/>
        </w:rPr>
        <w:t xml:space="preserve"> of September 2008, under the auspices of the National Regulator for Compulsory Specifications Act, 2008 (Act 5 of 2008) hereinafter called the NRCS Act. It emerged as an independent organisation from the original Regulatory Division of the South African Bureau of Standards and is defined as a Section 3A organisation under the Public Finance Management Act.</w:t>
      </w:r>
    </w:p>
    <w:p w14:paraId="460659EC" w14:textId="6BB655C8" w:rsidR="001F0189" w:rsidRPr="009253D0" w:rsidRDefault="009253D0" w:rsidP="009253D0">
      <w:pPr>
        <w:spacing w:after="200" w:line="360" w:lineRule="auto"/>
        <w:ind w:left="284"/>
        <w:jc w:val="both"/>
        <w:rPr>
          <w:rFonts w:ascii="Arial Narrow" w:eastAsiaTheme="minorHAnsi" w:hAnsi="Arial Narrow" w:cs="Arial"/>
          <w:sz w:val="20"/>
          <w:szCs w:val="20"/>
          <w:lang w:val="en-ZA"/>
        </w:rPr>
      </w:pPr>
      <w:r w:rsidRPr="009253D0">
        <w:rPr>
          <w:rFonts w:ascii="Arial Narrow" w:eastAsiaTheme="minorHAnsi" w:hAnsi="Arial Narrow" w:cs="Arial"/>
          <w:sz w:val="20"/>
          <w:szCs w:val="20"/>
          <w:lang w:val="en-ZA"/>
        </w:rPr>
        <w:t xml:space="preserve">The NRCS is primarily responsible for the administration of three Acts that reside under its jurisdiction, namely the NRCS Act and the Legal Metrology Act, 2014 (Act 9 of 2014) hereinafter called the LM Act. The NRCS also administers regulations that fall under the jurisdiction of other governments departments, as per agreements. </w:t>
      </w:r>
    </w:p>
    <w:p w14:paraId="5C2E0BD7" w14:textId="73FF649D" w:rsidR="00F03EEA" w:rsidRPr="009253D0" w:rsidRDefault="00034627" w:rsidP="009253D0">
      <w:pPr>
        <w:pStyle w:val="Heading2"/>
        <w:keepNext w:val="0"/>
        <w:widowControl w:val="0"/>
        <w:numPr>
          <w:ilvl w:val="0"/>
          <w:numId w:val="0"/>
        </w:numPr>
        <w:autoSpaceDE w:val="0"/>
        <w:autoSpaceDN w:val="0"/>
        <w:spacing w:before="87" w:after="0" w:line="480" w:lineRule="auto"/>
        <w:ind w:left="426" w:hanging="374"/>
        <w:jc w:val="both"/>
        <w:rPr>
          <w:rFonts w:ascii="Arial Narrow" w:hAnsi="Arial Narrow"/>
          <w:i w:val="0"/>
          <w:sz w:val="20"/>
          <w:szCs w:val="20"/>
        </w:rPr>
      </w:pPr>
      <w:r w:rsidRPr="00EE733D">
        <w:rPr>
          <w:rFonts w:ascii="Arial Narrow" w:eastAsiaTheme="minorHAnsi" w:hAnsi="Arial Narrow" w:cs="Arial"/>
          <w:i w:val="0"/>
          <w:sz w:val="20"/>
          <w:szCs w:val="20"/>
          <w:lang w:val="en-ZA"/>
        </w:rPr>
        <w:t>2</w:t>
      </w:r>
      <w:r w:rsidRPr="000E6436">
        <w:rPr>
          <w:rFonts w:ascii="Arial Narrow" w:eastAsiaTheme="minorHAnsi" w:hAnsi="Arial Narrow" w:cs="Arial"/>
          <w:b w:val="0"/>
          <w:i w:val="0"/>
          <w:sz w:val="22"/>
          <w:szCs w:val="22"/>
          <w:lang w:val="en-ZA"/>
        </w:rPr>
        <w:t>.</w:t>
      </w:r>
      <w:r w:rsidR="00740C93" w:rsidRPr="000E6436">
        <w:rPr>
          <w:rFonts w:ascii="Arial Narrow" w:eastAsiaTheme="minorHAnsi" w:hAnsi="Arial Narrow" w:cs="Arial"/>
          <w:b w:val="0"/>
          <w:i w:val="0"/>
          <w:sz w:val="22"/>
          <w:szCs w:val="22"/>
          <w:lang w:val="en-ZA"/>
        </w:rPr>
        <w:t xml:space="preserve"> </w:t>
      </w:r>
      <w:bookmarkStart w:id="41" w:name="_Toc110009450"/>
      <w:r w:rsidR="000E6436" w:rsidRPr="000E6436">
        <w:rPr>
          <w:rFonts w:ascii="Arial Narrow" w:hAnsi="Arial Narrow"/>
          <w:i w:val="0"/>
          <w:sz w:val="20"/>
          <w:szCs w:val="20"/>
        </w:rPr>
        <w:t>INTRODUCTION</w:t>
      </w:r>
      <w:bookmarkEnd w:id="41"/>
    </w:p>
    <w:p w14:paraId="21871BB8" w14:textId="77777777" w:rsidR="008A4B06" w:rsidRPr="00F2532C" w:rsidRDefault="008A4B06" w:rsidP="008A4B06">
      <w:pPr>
        <w:pStyle w:val="BodyText"/>
        <w:spacing w:line="360" w:lineRule="auto"/>
        <w:ind w:left="284"/>
        <w:rPr>
          <w:rFonts w:ascii="Arial Narrow" w:hAnsi="Arial Narrow"/>
          <w:sz w:val="20"/>
          <w:szCs w:val="20"/>
        </w:rPr>
      </w:pPr>
      <w:r w:rsidRPr="00F2532C">
        <w:rPr>
          <w:rFonts w:ascii="Arial Narrow" w:hAnsi="Arial Narrow"/>
          <w:sz w:val="20"/>
          <w:szCs w:val="20"/>
        </w:rPr>
        <w:t>NRCS is committed to achieve a high level of protection and integrity of the organisational data and information as well as operational stability against internal and external cybersecurity threats. Accordingly, the organisation has embarked on a program to enhance its cyber resilience through governance, policies, practices and technologies that are fit for purpose.</w:t>
      </w:r>
    </w:p>
    <w:p w14:paraId="573F2E6B" w14:textId="77777777" w:rsidR="008A4B06" w:rsidRPr="00F2532C" w:rsidRDefault="008A4B06" w:rsidP="008A4B06">
      <w:pPr>
        <w:pStyle w:val="BodyText"/>
        <w:spacing w:line="360" w:lineRule="auto"/>
        <w:ind w:left="284"/>
        <w:rPr>
          <w:rFonts w:ascii="Arial Narrow" w:hAnsi="Arial Narrow"/>
          <w:sz w:val="20"/>
          <w:szCs w:val="20"/>
        </w:rPr>
      </w:pPr>
      <w:r w:rsidRPr="00F2532C">
        <w:rPr>
          <w:rFonts w:ascii="Arial Narrow" w:hAnsi="Arial Narrow"/>
          <w:sz w:val="20"/>
          <w:szCs w:val="20"/>
        </w:rPr>
        <w:t>The purpose of this request is to invite service providers to submit proposals for the supply, installation, configuring and support of Enterprise Information Communications Technology Security Services. The main goal is to manage protection and integrity of the organisational data and information that is hosted within the NRCS systems and applications regardless of location (In-house or on Cloud). The service provider is also expected to provide for training to ICT Team on how to effectively and securely use the tools to be provided for different purposes.</w:t>
      </w:r>
    </w:p>
    <w:p w14:paraId="2DE4B123" w14:textId="77777777" w:rsidR="008A4B06" w:rsidRPr="00F2532C" w:rsidRDefault="008A4B06" w:rsidP="008A4B06">
      <w:pPr>
        <w:pStyle w:val="BodyText"/>
        <w:spacing w:line="360" w:lineRule="auto"/>
        <w:ind w:left="284"/>
        <w:rPr>
          <w:rFonts w:ascii="Arial Narrow" w:hAnsi="Arial Narrow"/>
          <w:sz w:val="20"/>
          <w:szCs w:val="20"/>
        </w:rPr>
      </w:pPr>
      <w:r w:rsidRPr="00F2532C">
        <w:rPr>
          <w:rFonts w:ascii="Arial Narrow" w:hAnsi="Arial Narrow"/>
          <w:sz w:val="20"/>
          <w:szCs w:val="20"/>
        </w:rPr>
        <w:t xml:space="preserve">The service provider will be required to provide cybersecurity technical services defined in this terms of reference and influenced by NRCS cybersecurity strategy. The main goal of the set strategy is to ensure the protection of NRCS information systems and data against unauthorized use, disclosure, modification, damage and loss while ensuring authorised access to the right people at the right time. </w:t>
      </w:r>
    </w:p>
    <w:p w14:paraId="396C65A1" w14:textId="77777777" w:rsidR="008A4B06" w:rsidRPr="00F2532C" w:rsidRDefault="008A4B06" w:rsidP="008A4B06">
      <w:pPr>
        <w:pStyle w:val="BodyText"/>
        <w:spacing w:line="360" w:lineRule="auto"/>
        <w:ind w:left="284"/>
        <w:rPr>
          <w:rFonts w:ascii="Arial Narrow" w:hAnsi="Arial Narrow"/>
          <w:sz w:val="20"/>
          <w:szCs w:val="20"/>
        </w:rPr>
      </w:pPr>
      <w:r w:rsidRPr="00F2532C">
        <w:rPr>
          <w:rFonts w:ascii="Arial Narrow" w:hAnsi="Arial Narrow"/>
          <w:sz w:val="20"/>
          <w:szCs w:val="20"/>
        </w:rPr>
        <w:t>The Service Provider’s proposed solution’s architecture ought to include the co</w:t>
      </w:r>
      <w:r w:rsidRPr="008A4B06">
        <w:rPr>
          <w:rFonts w:ascii="Arial Narrow" w:hAnsi="Arial Narrow"/>
          <w:sz w:val="20"/>
          <w:szCs w:val="20"/>
        </w:rPr>
        <w:t>mponents that compose your product's architecture comprise of and explain how each component is packaged — software, appliance, virtual appliance, as a service, etc. The bidders are welcome to add any innovative services which may be deemed to be a good selling point for the business.</w:t>
      </w:r>
    </w:p>
    <w:p w14:paraId="6B8D0759" w14:textId="08AE13C6" w:rsidR="009253D0" w:rsidRDefault="009253D0" w:rsidP="009253D0">
      <w:pPr>
        <w:pStyle w:val="BodyText"/>
        <w:spacing w:line="360" w:lineRule="auto"/>
        <w:ind w:left="284"/>
        <w:jc w:val="both"/>
        <w:rPr>
          <w:rFonts w:ascii="Arial Narrow" w:hAnsi="Arial Narrow"/>
          <w:sz w:val="20"/>
          <w:szCs w:val="20"/>
        </w:rPr>
      </w:pPr>
    </w:p>
    <w:p w14:paraId="1939371F" w14:textId="77777777" w:rsidR="009253D0" w:rsidRPr="000E6436" w:rsidRDefault="009253D0" w:rsidP="009253D0">
      <w:pPr>
        <w:pStyle w:val="BodyText"/>
        <w:spacing w:line="360" w:lineRule="auto"/>
        <w:ind w:left="284"/>
        <w:jc w:val="both"/>
        <w:rPr>
          <w:rFonts w:ascii="Arial Narrow" w:hAnsi="Arial Narrow"/>
          <w:sz w:val="20"/>
          <w:szCs w:val="20"/>
        </w:rPr>
      </w:pPr>
    </w:p>
    <w:p w14:paraId="22838778" w14:textId="757249B2" w:rsidR="000E6436" w:rsidRDefault="00EE733D" w:rsidP="00EE733D">
      <w:pPr>
        <w:pStyle w:val="Heading2"/>
        <w:keepNext w:val="0"/>
        <w:widowControl w:val="0"/>
        <w:numPr>
          <w:ilvl w:val="0"/>
          <w:numId w:val="0"/>
        </w:numPr>
        <w:autoSpaceDE w:val="0"/>
        <w:autoSpaceDN w:val="0"/>
        <w:spacing w:before="87" w:after="0" w:line="480" w:lineRule="auto"/>
        <w:jc w:val="both"/>
        <w:rPr>
          <w:rFonts w:ascii="Arial Narrow" w:hAnsi="Arial Narrow"/>
          <w:i w:val="0"/>
          <w:sz w:val="20"/>
          <w:szCs w:val="20"/>
        </w:rPr>
      </w:pPr>
      <w:bookmarkStart w:id="42" w:name="_bookmark7"/>
      <w:bookmarkEnd w:id="42"/>
      <w:r>
        <w:rPr>
          <w:rFonts w:ascii="Arial Narrow" w:hAnsi="Arial Narrow"/>
          <w:i w:val="0"/>
          <w:sz w:val="20"/>
          <w:szCs w:val="20"/>
        </w:rPr>
        <w:lastRenderedPageBreak/>
        <w:t xml:space="preserve">3.  </w:t>
      </w:r>
      <w:bookmarkStart w:id="43" w:name="_Toc110009451"/>
      <w:r w:rsidRPr="00EE733D">
        <w:rPr>
          <w:rFonts w:ascii="Arial Narrow" w:hAnsi="Arial Narrow"/>
          <w:i w:val="0"/>
          <w:sz w:val="20"/>
          <w:szCs w:val="20"/>
        </w:rPr>
        <w:t>PURPOSE</w:t>
      </w:r>
      <w:bookmarkEnd w:id="43"/>
    </w:p>
    <w:p w14:paraId="18F1FE18" w14:textId="77777777" w:rsidR="00A14841" w:rsidRPr="00A14841" w:rsidRDefault="00A14841" w:rsidP="00080BBE">
      <w:pPr>
        <w:pStyle w:val="BodyText"/>
        <w:spacing w:line="360" w:lineRule="auto"/>
        <w:ind w:left="142"/>
        <w:jc w:val="both"/>
        <w:rPr>
          <w:rFonts w:ascii="Arial Narrow" w:hAnsi="Arial Narrow"/>
          <w:sz w:val="20"/>
          <w:szCs w:val="20"/>
        </w:rPr>
      </w:pPr>
      <w:r w:rsidRPr="00A14841">
        <w:rPr>
          <w:rFonts w:ascii="Arial Narrow" w:hAnsi="Arial Narrow"/>
          <w:sz w:val="20"/>
          <w:szCs w:val="20"/>
        </w:rPr>
        <w:t xml:space="preserve">The purpose for this bid is to solicit responses from suitably qualified service providers who possesses a proven track record of implementing and managing Enterprise Data and Information Security and governance solution. The project intents to define, configure and manage ICT Security solutions to govern protection and monitoring of data flow within the organisation while providing assurance against intrusion and all other forms of cyberattacks. </w:t>
      </w:r>
    </w:p>
    <w:p w14:paraId="3C8226ED" w14:textId="7E269432" w:rsidR="00A14841" w:rsidRPr="00A23B6E" w:rsidRDefault="00A14841" w:rsidP="00080BBE">
      <w:pPr>
        <w:pStyle w:val="BodyText"/>
        <w:spacing w:line="360" w:lineRule="auto"/>
        <w:ind w:firstLine="142"/>
        <w:rPr>
          <w:rFonts w:ascii="Arial Narrow" w:hAnsi="Arial Narrow"/>
          <w:sz w:val="20"/>
          <w:szCs w:val="20"/>
        </w:rPr>
      </w:pPr>
      <w:r w:rsidRPr="00A14841">
        <w:rPr>
          <w:rFonts w:ascii="Arial Narrow" w:hAnsi="Arial Narrow"/>
          <w:sz w:val="20"/>
          <w:szCs w:val="20"/>
        </w:rPr>
        <w:t xml:space="preserve">The service providers are expected to demonstrate the right level of experience and skills to the required service for at least three years’ period. </w:t>
      </w:r>
    </w:p>
    <w:p w14:paraId="6D72CE63" w14:textId="2339274E" w:rsidR="000E6436" w:rsidRDefault="00EE733D" w:rsidP="00EE733D">
      <w:pPr>
        <w:pStyle w:val="Heading2"/>
        <w:keepNext w:val="0"/>
        <w:widowControl w:val="0"/>
        <w:numPr>
          <w:ilvl w:val="0"/>
          <w:numId w:val="0"/>
        </w:numPr>
        <w:autoSpaceDE w:val="0"/>
        <w:autoSpaceDN w:val="0"/>
        <w:spacing w:before="87" w:after="0" w:line="480" w:lineRule="auto"/>
        <w:ind w:left="628" w:hanging="628"/>
        <w:jc w:val="both"/>
        <w:rPr>
          <w:rFonts w:ascii="Arial Narrow" w:hAnsi="Arial Narrow"/>
          <w:i w:val="0"/>
          <w:sz w:val="20"/>
          <w:szCs w:val="20"/>
        </w:rPr>
      </w:pPr>
      <w:bookmarkStart w:id="44" w:name="_Toc110009452"/>
      <w:r>
        <w:rPr>
          <w:rFonts w:ascii="Arial Narrow" w:hAnsi="Arial Narrow"/>
          <w:i w:val="0"/>
          <w:sz w:val="20"/>
          <w:szCs w:val="20"/>
        </w:rPr>
        <w:t>4. PROJECT B</w:t>
      </w:r>
      <w:r w:rsidRPr="00EE733D">
        <w:rPr>
          <w:rFonts w:ascii="Arial Narrow" w:hAnsi="Arial Narrow"/>
          <w:i w:val="0"/>
          <w:sz w:val="20"/>
          <w:szCs w:val="20"/>
        </w:rPr>
        <w:t>ACKGROUND</w:t>
      </w:r>
      <w:bookmarkEnd w:id="44"/>
    </w:p>
    <w:p w14:paraId="2B1E166F" w14:textId="77777777" w:rsidR="00080BBE" w:rsidRPr="00F2532C" w:rsidRDefault="00080BBE" w:rsidP="00080BBE">
      <w:pPr>
        <w:pStyle w:val="BodyText"/>
        <w:spacing w:line="360" w:lineRule="auto"/>
        <w:ind w:left="142"/>
        <w:rPr>
          <w:rFonts w:ascii="Arial Narrow" w:hAnsi="Arial Narrow"/>
          <w:sz w:val="20"/>
          <w:szCs w:val="20"/>
        </w:rPr>
      </w:pPr>
      <w:r w:rsidRPr="00F2532C">
        <w:rPr>
          <w:rFonts w:ascii="Arial Narrow" w:hAnsi="Arial Narrow"/>
          <w:sz w:val="20"/>
          <w:szCs w:val="20"/>
        </w:rPr>
        <w:t>The NRCS has various operating processes encompassing Inspections, Letter of Authority, Corporate Governance, Functional, Regulatory as well as Legislative requirements that requires the flow of data and information between employees and external parties. These stakeholders include but are not limited to customers, governance entities, National departments, industry associations and other regulatory bodies. A robust information security solution is required to provide assurance for protection of the NRCS operational and strategic information and data across its value chain. The proposed Security Solution should:</w:t>
      </w:r>
    </w:p>
    <w:p w14:paraId="3C4F5BE5" w14:textId="77777777" w:rsidR="00080BBE" w:rsidRPr="00F2532C" w:rsidRDefault="00080BBE" w:rsidP="0019399C">
      <w:pPr>
        <w:pStyle w:val="BodyText"/>
        <w:widowControl w:val="0"/>
        <w:numPr>
          <w:ilvl w:val="0"/>
          <w:numId w:val="36"/>
        </w:numPr>
        <w:autoSpaceDE w:val="0"/>
        <w:autoSpaceDN w:val="0"/>
        <w:spacing w:before="120" w:line="360" w:lineRule="auto"/>
        <w:ind w:left="714" w:hanging="357"/>
        <w:contextualSpacing/>
        <w:jc w:val="both"/>
        <w:rPr>
          <w:rFonts w:ascii="Arial Narrow" w:hAnsi="Arial Narrow"/>
          <w:sz w:val="20"/>
          <w:szCs w:val="20"/>
        </w:rPr>
      </w:pPr>
      <w:r w:rsidRPr="00F2532C">
        <w:rPr>
          <w:rFonts w:ascii="Arial Narrow" w:hAnsi="Arial Narrow"/>
          <w:sz w:val="20"/>
          <w:szCs w:val="20"/>
        </w:rPr>
        <w:t xml:space="preserve">Detect and prevent internally or externally propagated intrusion of the NRCS technology infrastructure to different kinds of attacks. </w:t>
      </w:r>
    </w:p>
    <w:p w14:paraId="4B85232D" w14:textId="77777777" w:rsidR="00080BBE" w:rsidRPr="00F2532C" w:rsidRDefault="00080BBE" w:rsidP="0019399C">
      <w:pPr>
        <w:pStyle w:val="BodyText"/>
        <w:widowControl w:val="0"/>
        <w:numPr>
          <w:ilvl w:val="0"/>
          <w:numId w:val="36"/>
        </w:numPr>
        <w:autoSpaceDE w:val="0"/>
        <w:autoSpaceDN w:val="0"/>
        <w:spacing w:before="120" w:line="360" w:lineRule="auto"/>
        <w:ind w:left="714" w:hanging="357"/>
        <w:contextualSpacing/>
        <w:jc w:val="both"/>
        <w:rPr>
          <w:rFonts w:ascii="Arial Narrow" w:hAnsi="Arial Narrow"/>
          <w:sz w:val="20"/>
          <w:szCs w:val="20"/>
        </w:rPr>
      </w:pPr>
      <w:r w:rsidRPr="00F2532C">
        <w:rPr>
          <w:rFonts w:ascii="Arial Narrow" w:hAnsi="Arial Narrow"/>
          <w:sz w:val="20"/>
          <w:szCs w:val="20"/>
        </w:rPr>
        <w:t>Be capable of continuous monitoring and alerting management of the NRCS data and information systems by identify threats before they become breaches.</w:t>
      </w:r>
    </w:p>
    <w:p w14:paraId="4DA35E06" w14:textId="77777777" w:rsidR="00080BBE" w:rsidRPr="00F2532C" w:rsidRDefault="00080BBE" w:rsidP="0019399C">
      <w:pPr>
        <w:pStyle w:val="BodyText"/>
        <w:widowControl w:val="0"/>
        <w:numPr>
          <w:ilvl w:val="0"/>
          <w:numId w:val="36"/>
        </w:numPr>
        <w:autoSpaceDE w:val="0"/>
        <w:autoSpaceDN w:val="0"/>
        <w:spacing w:before="120" w:line="360" w:lineRule="auto"/>
        <w:ind w:left="714" w:hanging="357"/>
        <w:contextualSpacing/>
        <w:jc w:val="both"/>
        <w:rPr>
          <w:rFonts w:ascii="Arial Narrow" w:hAnsi="Arial Narrow"/>
          <w:sz w:val="20"/>
          <w:szCs w:val="20"/>
        </w:rPr>
      </w:pPr>
      <w:r w:rsidRPr="00F2532C">
        <w:rPr>
          <w:rFonts w:ascii="Arial Narrow" w:hAnsi="Arial Narrow"/>
          <w:sz w:val="20"/>
          <w:szCs w:val="20"/>
        </w:rPr>
        <w:t>Be capable to monitor, network infrastructure perimeters and endpoints, detect and respond to any abnormal behavior that pose a risk to the NRCS information security.</w:t>
      </w:r>
    </w:p>
    <w:p w14:paraId="0F5ADC82" w14:textId="77777777" w:rsidR="00080BBE" w:rsidRPr="00F2532C" w:rsidRDefault="00080BBE" w:rsidP="0019399C">
      <w:pPr>
        <w:pStyle w:val="BodyText"/>
        <w:widowControl w:val="0"/>
        <w:numPr>
          <w:ilvl w:val="0"/>
          <w:numId w:val="36"/>
        </w:numPr>
        <w:autoSpaceDE w:val="0"/>
        <w:autoSpaceDN w:val="0"/>
        <w:spacing w:before="120" w:line="360" w:lineRule="auto"/>
        <w:ind w:left="714" w:hanging="357"/>
        <w:contextualSpacing/>
        <w:jc w:val="both"/>
        <w:rPr>
          <w:rFonts w:ascii="Arial Narrow" w:hAnsi="Arial Narrow"/>
          <w:sz w:val="20"/>
          <w:szCs w:val="20"/>
        </w:rPr>
      </w:pPr>
      <w:r w:rsidRPr="00F2532C">
        <w:rPr>
          <w:rFonts w:ascii="Arial Narrow" w:hAnsi="Arial Narrow"/>
          <w:sz w:val="20"/>
          <w:szCs w:val="20"/>
        </w:rPr>
        <w:t>Provide actionable intelligence and security analytical data to pursue information security incidents.</w:t>
      </w:r>
    </w:p>
    <w:p w14:paraId="2BCA0FEA" w14:textId="77777777" w:rsidR="00080BBE" w:rsidRPr="00F2532C" w:rsidRDefault="00080BBE" w:rsidP="0019399C">
      <w:pPr>
        <w:pStyle w:val="BodyText"/>
        <w:widowControl w:val="0"/>
        <w:numPr>
          <w:ilvl w:val="0"/>
          <w:numId w:val="36"/>
        </w:numPr>
        <w:autoSpaceDE w:val="0"/>
        <w:autoSpaceDN w:val="0"/>
        <w:spacing w:before="120" w:line="360" w:lineRule="auto"/>
        <w:ind w:left="714" w:hanging="357"/>
        <w:contextualSpacing/>
        <w:jc w:val="both"/>
        <w:rPr>
          <w:rFonts w:ascii="Arial Narrow" w:hAnsi="Arial Narrow"/>
          <w:sz w:val="20"/>
          <w:szCs w:val="20"/>
        </w:rPr>
      </w:pPr>
      <w:r w:rsidRPr="00F2532C">
        <w:rPr>
          <w:rFonts w:ascii="Arial Narrow" w:hAnsi="Arial Narrow"/>
          <w:sz w:val="20"/>
          <w:szCs w:val="20"/>
        </w:rPr>
        <w:t>Protect the NRCS data and information from internal and external threats and cyberattacks</w:t>
      </w:r>
    </w:p>
    <w:p w14:paraId="01D14FB1" w14:textId="77777777" w:rsidR="00080BBE" w:rsidRPr="00F2532C" w:rsidRDefault="00080BBE" w:rsidP="0019399C">
      <w:pPr>
        <w:pStyle w:val="BodyText"/>
        <w:widowControl w:val="0"/>
        <w:numPr>
          <w:ilvl w:val="0"/>
          <w:numId w:val="36"/>
        </w:numPr>
        <w:autoSpaceDE w:val="0"/>
        <w:autoSpaceDN w:val="0"/>
        <w:spacing w:before="120" w:line="360" w:lineRule="auto"/>
        <w:ind w:left="714" w:hanging="357"/>
        <w:contextualSpacing/>
        <w:jc w:val="both"/>
        <w:rPr>
          <w:rFonts w:ascii="Arial Narrow" w:hAnsi="Arial Narrow"/>
          <w:sz w:val="20"/>
          <w:szCs w:val="20"/>
        </w:rPr>
      </w:pPr>
      <w:r w:rsidRPr="00F2532C">
        <w:rPr>
          <w:rFonts w:ascii="Arial Narrow" w:hAnsi="Arial Narrow"/>
          <w:sz w:val="20"/>
          <w:szCs w:val="20"/>
        </w:rPr>
        <w:t>Protect email services to all emails leaving and coming NRCS email Server</w:t>
      </w:r>
    </w:p>
    <w:p w14:paraId="7E7AADAE" w14:textId="41DACEE6" w:rsidR="00080BBE" w:rsidRPr="004417E9" w:rsidRDefault="00080BBE" w:rsidP="0019399C">
      <w:pPr>
        <w:pStyle w:val="BodyText"/>
        <w:widowControl w:val="0"/>
        <w:numPr>
          <w:ilvl w:val="0"/>
          <w:numId w:val="36"/>
        </w:numPr>
        <w:autoSpaceDE w:val="0"/>
        <w:autoSpaceDN w:val="0"/>
        <w:spacing w:before="120" w:line="360" w:lineRule="auto"/>
        <w:contextualSpacing/>
        <w:jc w:val="both"/>
        <w:rPr>
          <w:rFonts w:ascii="Arial Narrow" w:hAnsi="Arial Narrow"/>
          <w:sz w:val="20"/>
          <w:szCs w:val="20"/>
        </w:rPr>
      </w:pPr>
      <w:r w:rsidRPr="00F2532C">
        <w:rPr>
          <w:rFonts w:ascii="Arial Narrow" w:hAnsi="Arial Narrow"/>
          <w:sz w:val="20"/>
          <w:szCs w:val="20"/>
        </w:rPr>
        <w:t>Protect the NRCS Domain against unauthorised usage where attackers use an organization’s exact domain name in the “from” address within an email</w:t>
      </w:r>
    </w:p>
    <w:p w14:paraId="1AD90059" w14:textId="28857AD0" w:rsidR="004417E9" w:rsidRPr="004417E9" w:rsidRDefault="004417E9" w:rsidP="004417E9">
      <w:pPr>
        <w:pStyle w:val="Heading2"/>
        <w:keepNext w:val="0"/>
        <w:widowControl w:val="0"/>
        <w:numPr>
          <w:ilvl w:val="0"/>
          <w:numId w:val="0"/>
        </w:numPr>
        <w:autoSpaceDE w:val="0"/>
        <w:autoSpaceDN w:val="0"/>
        <w:spacing w:before="87" w:after="0" w:line="480" w:lineRule="auto"/>
        <w:ind w:left="628" w:hanging="576"/>
        <w:jc w:val="both"/>
        <w:rPr>
          <w:rFonts w:ascii="Arial Narrow" w:hAnsi="Arial Narrow"/>
          <w:i w:val="0"/>
          <w:sz w:val="20"/>
          <w:szCs w:val="20"/>
        </w:rPr>
      </w:pPr>
      <w:bookmarkStart w:id="45" w:name="_Toc110009453"/>
      <w:bookmarkStart w:id="46" w:name="_Toc110009454"/>
      <w:r>
        <w:rPr>
          <w:rFonts w:ascii="Arial Narrow" w:hAnsi="Arial Narrow"/>
          <w:i w:val="0"/>
          <w:sz w:val="20"/>
          <w:szCs w:val="20"/>
        </w:rPr>
        <w:t xml:space="preserve">5. </w:t>
      </w:r>
      <w:r w:rsidRPr="004417E9">
        <w:rPr>
          <w:rFonts w:ascii="Arial Narrow" w:hAnsi="Arial Narrow"/>
          <w:i w:val="0"/>
          <w:sz w:val="20"/>
          <w:szCs w:val="20"/>
        </w:rPr>
        <w:t>Overview of Current Technology Landscape</w:t>
      </w:r>
      <w:bookmarkEnd w:id="45"/>
    </w:p>
    <w:p w14:paraId="11EF1C18" w14:textId="77777777" w:rsidR="004417E9" w:rsidRPr="00F2532C" w:rsidRDefault="004417E9" w:rsidP="004417E9">
      <w:pPr>
        <w:pStyle w:val="BodyText"/>
        <w:spacing w:line="360" w:lineRule="auto"/>
        <w:ind w:left="284"/>
        <w:rPr>
          <w:rFonts w:ascii="Arial Narrow" w:hAnsi="Arial Narrow"/>
          <w:sz w:val="20"/>
          <w:szCs w:val="20"/>
        </w:rPr>
      </w:pPr>
      <w:r w:rsidRPr="00F2532C">
        <w:rPr>
          <w:rFonts w:ascii="Arial Narrow" w:hAnsi="Arial Narrow"/>
          <w:sz w:val="20"/>
          <w:szCs w:val="20"/>
        </w:rPr>
        <w:t xml:space="preserve">The NRCS has 4 regional offices in Cape-Town, Durban, Port Elizabeth and Bloemfontein however the majority of the users reporting at the Pretoria office which is at the SABS Campus. Since the advent of the Covid-19 restriction, most of users have been working from home and are provided with laptops to enable them to work from anywhere. </w:t>
      </w:r>
    </w:p>
    <w:p w14:paraId="1D157C51" w14:textId="77777777" w:rsidR="004417E9" w:rsidRPr="00F2532C" w:rsidRDefault="004417E9" w:rsidP="004417E9">
      <w:pPr>
        <w:pStyle w:val="BodyText"/>
        <w:spacing w:line="360" w:lineRule="auto"/>
        <w:ind w:left="284"/>
        <w:rPr>
          <w:rFonts w:ascii="Arial Narrow" w:hAnsi="Arial Narrow"/>
          <w:sz w:val="20"/>
          <w:szCs w:val="20"/>
        </w:rPr>
      </w:pPr>
      <w:r w:rsidRPr="00F2532C">
        <w:rPr>
          <w:rFonts w:ascii="Arial Narrow" w:hAnsi="Arial Narrow"/>
          <w:sz w:val="20"/>
          <w:szCs w:val="20"/>
        </w:rPr>
        <w:t xml:space="preserve">Currently the organisation host about 98% of its data, applications servers, and file server on a private cloud platform that is provided through a Managed Infrastructure service agreement which includes a perimeter Firewall, email content filtering and domain registration. The other file servers are hosted at the Pretoria Office. The Manager ICT Infrastructure Service Provider’s scope further includes Server Hosting, VPN and APN which enables uses to access the NRCS network and the internet from any location that has adequate broadband. The Primary Physical Host Servers are hosted at the Service Provider’s Primary </w:t>
      </w:r>
      <w:r w:rsidRPr="00F2532C">
        <w:rPr>
          <w:rFonts w:ascii="Arial Narrow" w:hAnsi="Arial Narrow"/>
          <w:sz w:val="20"/>
          <w:szCs w:val="20"/>
        </w:rPr>
        <w:lastRenderedPageBreak/>
        <w:t xml:space="preserve">Cloud Hosting center. A secondary data center is provisioned more than 20 kms away to serve as Business Continuity and Disaster Recovery site from which Applications and Active Directory servers are concurrently hosted. </w:t>
      </w:r>
    </w:p>
    <w:p w14:paraId="5C4F00B9" w14:textId="77777777" w:rsidR="004417E9" w:rsidRPr="00F2532C" w:rsidRDefault="004417E9" w:rsidP="004417E9">
      <w:pPr>
        <w:pStyle w:val="BodyText"/>
        <w:spacing w:line="360" w:lineRule="auto"/>
        <w:ind w:left="284"/>
        <w:rPr>
          <w:rFonts w:ascii="Arial Narrow" w:hAnsi="Arial Narrow"/>
          <w:sz w:val="20"/>
          <w:szCs w:val="20"/>
        </w:rPr>
      </w:pPr>
      <w:r w:rsidRPr="00F2532C">
        <w:rPr>
          <w:rFonts w:ascii="Arial Narrow" w:hAnsi="Arial Narrow"/>
          <w:sz w:val="20"/>
          <w:szCs w:val="20"/>
        </w:rPr>
        <w:t>NRCS has M365 license with Microsoft Enterprise License Agreement but currently we use only Microsoft Team and SharePoint Online, and we aim to migrate exchange service to Microsoft Office 365 in the near future. Most of NRCS Information and Data is created, edited, stored and shared by the use of the following applications which are currently hosted at the data center:</w:t>
      </w:r>
    </w:p>
    <w:p w14:paraId="5DDB961E"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JDE ERP Solution</w:t>
      </w:r>
    </w:p>
    <w:p w14:paraId="4C1ADFBA"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Siebel Oracle CRM Solution</w:t>
      </w:r>
    </w:p>
    <w:p w14:paraId="3E05D2D0"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 xml:space="preserve">Microsoft Office tools such Word, Excel, PowerPoint, </w:t>
      </w:r>
    </w:p>
    <w:p w14:paraId="00755327"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Collaboration platforms and storage</w:t>
      </w:r>
    </w:p>
    <w:p w14:paraId="3003ADA0"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Microsoft Outlook</w:t>
      </w:r>
    </w:p>
    <w:p w14:paraId="18289E48"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Printing Service</w:t>
      </w:r>
    </w:p>
    <w:p w14:paraId="694CF640"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SAGE 300</w:t>
      </w:r>
    </w:p>
    <w:p w14:paraId="488FDF63"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SAGE 300 People and Payroll</w:t>
      </w:r>
    </w:p>
    <w:p w14:paraId="5279AAF0"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Backup and Recovery Solution</w:t>
      </w:r>
    </w:p>
    <w:p w14:paraId="209F8817"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Veeam Enterprise Backup System</w:t>
      </w:r>
    </w:p>
    <w:p w14:paraId="23349819" w14:textId="77777777" w:rsidR="004417E9" w:rsidRPr="00F2532C" w:rsidRDefault="004417E9" w:rsidP="0019399C">
      <w:pPr>
        <w:pStyle w:val="BodyText"/>
        <w:widowControl w:val="0"/>
        <w:numPr>
          <w:ilvl w:val="0"/>
          <w:numId w:val="26"/>
        </w:numPr>
        <w:autoSpaceDE w:val="0"/>
        <w:autoSpaceDN w:val="0"/>
        <w:spacing w:after="0" w:line="360" w:lineRule="auto"/>
        <w:ind w:left="714" w:hanging="288"/>
        <w:contextualSpacing/>
        <w:jc w:val="both"/>
        <w:rPr>
          <w:rFonts w:ascii="Arial Narrow" w:hAnsi="Arial Narrow"/>
          <w:sz w:val="20"/>
          <w:szCs w:val="20"/>
        </w:rPr>
      </w:pPr>
      <w:r w:rsidRPr="00F2532C">
        <w:rPr>
          <w:rFonts w:ascii="Arial Narrow" w:hAnsi="Arial Narrow"/>
          <w:sz w:val="20"/>
          <w:szCs w:val="20"/>
        </w:rPr>
        <w:t>Microsoft SharePoint</w:t>
      </w:r>
    </w:p>
    <w:p w14:paraId="6C808E1E" w14:textId="32CE3B31" w:rsidR="004417E9" w:rsidRPr="004417E9" w:rsidRDefault="004417E9" w:rsidP="004417E9"/>
    <w:p w14:paraId="71C38A3F" w14:textId="1DD1C146" w:rsidR="000E6436" w:rsidRPr="000E6436" w:rsidRDefault="00034DC3" w:rsidP="0019399C">
      <w:pPr>
        <w:pStyle w:val="Heading1"/>
        <w:keepNext w:val="0"/>
        <w:widowControl w:val="0"/>
        <w:numPr>
          <w:ilvl w:val="0"/>
          <w:numId w:val="37"/>
        </w:numPr>
        <w:autoSpaceDE w:val="0"/>
        <w:autoSpaceDN w:val="0"/>
        <w:spacing w:before="115" w:after="0" w:line="480" w:lineRule="auto"/>
        <w:ind w:left="142" w:right="254" w:hanging="142"/>
        <w:jc w:val="both"/>
        <w:rPr>
          <w:rFonts w:ascii="Arial Narrow" w:hAnsi="Arial Narrow"/>
          <w:sz w:val="20"/>
          <w:szCs w:val="20"/>
        </w:rPr>
      </w:pPr>
      <w:r>
        <w:rPr>
          <w:rFonts w:ascii="Arial Narrow" w:hAnsi="Arial Narrow"/>
          <w:sz w:val="20"/>
          <w:szCs w:val="20"/>
        </w:rPr>
        <w:t xml:space="preserve"> </w:t>
      </w:r>
      <w:r w:rsidR="00EE733D" w:rsidRPr="000E6436">
        <w:rPr>
          <w:rFonts w:ascii="Arial Narrow" w:hAnsi="Arial Narrow"/>
          <w:sz w:val="20"/>
          <w:szCs w:val="20"/>
        </w:rPr>
        <w:t>SCOPE</w:t>
      </w:r>
      <w:r w:rsidR="00EE733D" w:rsidRPr="000E6436">
        <w:rPr>
          <w:rFonts w:ascii="Arial Narrow" w:hAnsi="Arial Narrow"/>
          <w:spacing w:val="1"/>
          <w:sz w:val="20"/>
          <w:szCs w:val="20"/>
        </w:rPr>
        <w:t xml:space="preserve"> </w:t>
      </w:r>
      <w:r w:rsidR="00EE733D" w:rsidRPr="000E6436">
        <w:rPr>
          <w:rFonts w:ascii="Arial Narrow" w:hAnsi="Arial Narrow"/>
          <w:sz w:val="20"/>
          <w:szCs w:val="20"/>
        </w:rPr>
        <w:t>OF</w:t>
      </w:r>
      <w:r w:rsidR="00EE733D" w:rsidRPr="000E6436">
        <w:rPr>
          <w:rFonts w:ascii="Arial Narrow" w:hAnsi="Arial Narrow"/>
          <w:spacing w:val="-2"/>
          <w:sz w:val="20"/>
          <w:szCs w:val="20"/>
        </w:rPr>
        <w:t xml:space="preserve"> </w:t>
      </w:r>
      <w:r w:rsidR="00EE733D" w:rsidRPr="000E6436">
        <w:rPr>
          <w:rFonts w:ascii="Arial Narrow" w:hAnsi="Arial Narrow"/>
          <w:sz w:val="20"/>
          <w:szCs w:val="20"/>
        </w:rPr>
        <w:t>WORK</w:t>
      </w:r>
      <w:bookmarkStart w:id="47" w:name="_bookmark9"/>
      <w:bookmarkEnd w:id="46"/>
      <w:bookmarkEnd w:id="47"/>
    </w:p>
    <w:p w14:paraId="3DD75034" w14:textId="7483C69A" w:rsidR="00DD5D20" w:rsidRPr="00DD5D20" w:rsidRDefault="00DD5D20" w:rsidP="0019399C">
      <w:pPr>
        <w:pStyle w:val="Heading2"/>
        <w:keepNext w:val="0"/>
        <w:widowControl w:val="0"/>
        <w:numPr>
          <w:ilvl w:val="1"/>
          <w:numId w:val="37"/>
        </w:numPr>
        <w:autoSpaceDE w:val="0"/>
        <w:autoSpaceDN w:val="0"/>
        <w:spacing w:before="87" w:after="0" w:line="480" w:lineRule="auto"/>
        <w:ind w:left="426" w:hanging="284"/>
        <w:jc w:val="both"/>
        <w:rPr>
          <w:rFonts w:ascii="Arial Narrow" w:hAnsi="Arial Narrow"/>
          <w:i w:val="0"/>
          <w:sz w:val="20"/>
          <w:szCs w:val="20"/>
        </w:rPr>
      </w:pPr>
      <w:r w:rsidRPr="00DD5D20">
        <w:rPr>
          <w:rFonts w:ascii="Arial Narrow" w:hAnsi="Arial Narrow"/>
          <w:i w:val="0"/>
          <w:sz w:val="20"/>
          <w:szCs w:val="20"/>
        </w:rPr>
        <w:t>Endpoints Protection, Detection and Response Service</w:t>
      </w:r>
    </w:p>
    <w:p w14:paraId="082CA958" w14:textId="77777777" w:rsidR="00DD5D20" w:rsidRPr="00E11FD8" w:rsidRDefault="00DD5D20" w:rsidP="00DD5D20">
      <w:pPr>
        <w:pStyle w:val="BodyText"/>
        <w:spacing w:before="120" w:line="360" w:lineRule="auto"/>
        <w:ind w:left="426"/>
        <w:rPr>
          <w:rFonts w:ascii="Arial Narrow" w:hAnsi="Arial Narrow"/>
          <w:sz w:val="20"/>
          <w:szCs w:val="20"/>
        </w:rPr>
      </w:pPr>
      <w:r w:rsidRPr="00E11FD8">
        <w:rPr>
          <w:rFonts w:ascii="Arial Narrow" w:hAnsi="Arial Narrow"/>
          <w:sz w:val="20"/>
          <w:szCs w:val="20"/>
        </w:rPr>
        <w:t xml:space="preserve">NRCS requires Endpoint Security solution that will enable the organisation to have a fit for purpose protection of the all endpoints and organisational information and data regardless of their location. The solution must be advanced and able to protect not only against viruses, but also against attacks and fraud. </w:t>
      </w:r>
    </w:p>
    <w:p w14:paraId="34694F44" w14:textId="77777777" w:rsidR="00DD5D20" w:rsidRPr="00E11FD8" w:rsidRDefault="00DD5D20" w:rsidP="00DD5D20">
      <w:pPr>
        <w:pStyle w:val="BodyText"/>
        <w:spacing w:before="120" w:line="360" w:lineRule="auto"/>
        <w:ind w:left="426"/>
        <w:rPr>
          <w:rFonts w:ascii="Arial Narrow" w:hAnsi="Arial Narrow"/>
          <w:sz w:val="20"/>
          <w:szCs w:val="20"/>
        </w:rPr>
      </w:pPr>
      <w:r w:rsidRPr="00E11FD8">
        <w:rPr>
          <w:rFonts w:ascii="Arial Narrow" w:hAnsi="Arial Narrow"/>
          <w:sz w:val="20"/>
          <w:szCs w:val="20"/>
        </w:rPr>
        <w:t>The NRCS has +/- 332 users which are mostly assigned to Laptops so that they can do the work without geographical limitations and currently there is a recruitment drive to increase this number by at least 42 new recruits. This implies that there is a potential for the NRCS’ endpoints licenses requirements to increase to +/- 375 in future require.</w:t>
      </w:r>
    </w:p>
    <w:p w14:paraId="4712A351" w14:textId="77777777" w:rsidR="00DD5D20" w:rsidRPr="00E11FD8" w:rsidRDefault="00DD5D20" w:rsidP="00DD5D20">
      <w:pPr>
        <w:pStyle w:val="BodyText"/>
        <w:spacing w:before="120" w:line="360" w:lineRule="auto"/>
        <w:ind w:left="426"/>
        <w:rPr>
          <w:rFonts w:ascii="Arial Narrow" w:hAnsi="Arial Narrow"/>
          <w:sz w:val="20"/>
          <w:szCs w:val="20"/>
        </w:rPr>
      </w:pPr>
      <w:r w:rsidRPr="00E11FD8">
        <w:rPr>
          <w:rFonts w:ascii="Arial Narrow" w:hAnsi="Arial Narrow"/>
          <w:sz w:val="20"/>
          <w:szCs w:val="20"/>
        </w:rPr>
        <w:lastRenderedPageBreak/>
        <w:t>The proposed solution should be able to protect all endpoints that connects to the NRCS corporate network, including but not limited to traditional desktops, Laptops and servers to personal devices like mobile phones, laptops, and even Internet of Things (IoT) devices that have access to the network.</w:t>
      </w:r>
    </w:p>
    <w:p w14:paraId="31103C6F"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The solution must be able to track, monitor and manage a myriad endpoint devices used by the by the NRCS personnel and external consultants.</w:t>
      </w:r>
    </w:p>
    <w:p w14:paraId="56EB3847"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The solution must have features specifically designed for endpoint devices security such as device management, mobile security management, device or memory encryption, intrusion detection and response, or remote wipe capabilities.</w:t>
      </w:r>
    </w:p>
    <w:p w14:paraId="18DAE059"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The tool must be able protect the whole network environment, from endpoint devices to the central IT network up to the cloud services that are accessed by endpoints.</w:t>
      </w:r>
    </w:p>
    <w:p w14:paraId="1FDD8708"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Guard against traditional threats, includes features like network access control (Through endpoint), threat detection and response, and application whitelisting, to name a few.</w:t>
      </w:r>
    </w:p>
    <w:p w14:paraId="10920970"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Ability to do threat intelligence, by pinpointing Indicators of Compromise (IoC) and Provide real-time alerts about security incidents.</w:t>
      </w:r>
    </w:p>
    <w:p w14:paraId="4D80C4C2"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Incorporating a forensics and investigation component, to trace affected endpoints and the origin of the attack and Automated response and remediation.</w:t>
      </w:r>
    </w:p>
    <w:p w14:paraId="600933B8"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Sandboxing - The software should be able test for malicious behavior by executing files in a virtual environment, before allowing them to run in production.</w:t>
      </w:r>
    </w:p>
    <w:p w14:paraId="5C12139A"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Behavior Analysis determine the baseline of endpoint behavior and identify behavioral anomalies, despite having no known threat signature.</w:t>
      </w:r>
    </w:p>
    <w:p w14:paraId="3C86DB27"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Static analysis: Using machine learning it should be capable of analyzing binaries and searching for malicious characteristics before execution.</w:t>
      </w:r>
    </w:p>
    <w:p w14:paraId="1C9249B3"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Whitelisting and blacklisting: This basic function either blocks or permits access to specific IP addresses, URLs and applications.</w:t>
      </w:r>
    </w:p>
    <w:p w14:paraId="33222C66" w14:textId="2C3B7FB8" w:rsidR="00DD5D20"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Threat detection: it should be able to detect malicious activity and anomalous processes on endpoints, instead of just looking for file-based malware.</w:t>
      </w:r>
    </w:p>
    <w:p w14:paraId="410E0CC3" w14:textId="3B373D97" w:rsidR="00DD5D20"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0A10A7">
        <w:rPr>
          <w:rFonts w:ascii="Arial Narrow" w:hAnsi="Arial Narrow"/>
          <w:sz w:val="20"/>
          <w:szCs w:val="20"/>
        </w:rPr>
        <w:t>Security incident containment: block security incidents at network endpoints to isolate attacks and stop them from spreading across the network.</w:t>
      </w:r>
    </w:p>
    <w:p w14:paraId="530C6829" w14:textId="14D6DD11" w:rsidR="00DD5D20" w:rsidRPr="000A10A7" w:rsidRDefault="000A10A7" w:rsidP="0019399C">
      <w:pPr>
        <w:pStyle w:val="BodyText"/>
        <w:widowControl w:val="0"/>
        <w:numPr>
          <w:ilvl w:val="0"/>
          <w:numId w:val="32"/>
        </w:numPr>
        <w:tabs>
          <w:tab w:val="left" w:pos="567"/>
          <w:tab w:val="left" w:pos="851"/>
        </w:tabs>
        <w:autoSpaceDE w:val="0"/>
        <w:autoSpaceDN w:val="0"/>
        <w:spacing w:before="120" w:line="360" w:lineRule="auto"/>
        <w:ind w:left="714" w:hanging="147"/>
        <w:rPr>
          <w:rFonts w:ascii="Arial Narrow" w:hAnsi="Arial Narrow"/>
          <w:sz w:val="20"/>
          <w:szCs w:val="20"/>
        </w:rPr>
      </w:pPr>
      <w:r w:rsidRPr="000A10A7">
        <w:rPr>
          <w:rFonts w:ascii="Arial Narrow" w:hAnsi="Arial Narrow"/>
          <w:sz w:val="20"/>
          <w:szCs w:val="20"/>
        </w:rPr>
        <w:t>I</w:t>
      </w:r>
      <w:r w:rsidR="00DD5D20" w:rsidRPr="000A10A7">
        <w:rPr>
          <w:rFonts w:ascii="Arial Narrow" w:hAnsi="Arial Narrow"/>
          <w:sz w:val="20"/>
          <w:szCs w:val="20"/>
        </w:rPr>
        <w:t>ncident response: Flagged incidents should be ranked by threat level to help IT prioritize response, especially in the face of fast-propagating threats.</w:t>
      </w:r>
    </w:p>
    <w:p w14:paraId="1E04C623" w14:textId="77777777" w:rsidR="00DD5D20" w:rsidRPr="00E11FD8" w:rsidRDefault="00DD5D20" w:rsidP="0019399C">
      <w:pPr>
        <w:pStyle w:val="BodyText"/>
        <w:widowControl w:val="0"/>
        <w:numPr>
          <w:ilvl w:val="0"/>
          <w:numId w:val="32"/>
        </w:numPr>
        <w:autoSpaceDE w:val="0"/>
        <w:autoSpaceDN w:val="0"/>
        <w:spacing w:before="120" w:line="360" w:lineRule="auto"/>
        <w:ind w:left="714" w:hanging="147"/>
        <w:jc w:val="both"/>
        <w:rPr>
          <w:rFonts w:ascii="Arial Narrow" w:hAnsi="Arial Narrow"/>
          <w:sz w:val="20"/>
          <w:szCs w:val="20"/>
        </w:rPr>
      </w:pPr>
      <w:r w:rsidRPr="00E11FD8">
        <w:rPr>
          <w:rFonts w:ascii="Arial Narrow" w:hAnsi="Arial Narrow"/>
          <w:sz w:val="20"/>
          <w:szCs w:val="20"/>
        </w:rPr>
        <w:t>Incident investigation: It should make forensic investigation easier and faster by collecting necessary endpoint and traffic data in a central data for analysis.</w:t>
      </w:r>
    </w:p>
    <w:p w14:paraId="3831ED01" w14:textId="069EAE69" w:rsidR="00DD5D20" w:rsidRPr="000A10A7" w:rsidRDefault="00DD5D20" w:rsidP="0019399C">
      <w:pPr>
        <w:pStyle w:val="Heading2"/>
        <w:keepNext w:val="0"/>
        <w:widowControl w:val="0"/>
        <w:numPr>
          <w:ilvl w:val="1"/>
          <w:numId w:val="37"/>
        </w:numPr>
        <w:autoSpaceDE w:val="0"/>
        <w:autoSpaceDN w:val="0"/>
        <w:spacing w:before="87" w:after="0" w:line="360" w:lineRule="auto"/>
        <w:ind w:left="426" w:hanging="284"/>
        <w:jc w:val="both"/>
        <w:rPr>
          <w:rFonts w:ascii="Arial Narrow" w:hAnsi="Arial Narrow"/>
          <w:i w:val="0"/>
          <w:sz w:val="20"/>
          <w:szCs w:val="20"/>
        </w:rPr>
      </w:pPr>
      <w:bookmarkStart w:id="48" w:name="_Toc110009456"/>
      <w:r w:rsidRPr="000A10A7">
        <w:rPr>
          <w:rFonts w:ascii="Arial Narrow" w:hAnsi="Arial Narrow"/>
          <w:i w:val="0"/>
          <w:sz w:val="20"/>
          <w:szCs w:val="20"/>
        </w:rPr>
        <w:t>Vulnerability Management and Control Service</w:t>
      </w:r>
      <w:bookmarkEnd w:id="48"/>
    </w:p>
    <w:p w14:paraId="6E5E135B" w14:textId="77777777" w:rsidR="00DD5D20" w:rsidRPr="00E11FD8" w:rsidRDefault="00DD5D20" w:rsidP="000A10A7">
      <w:pPr>
        <w:pStyle w:val="BodyText"/>
        <w:spacing w:before="120" w:line="360" w:lineRule="auto"/>
        <w:ind w:left="426"/>
        <w:rPr>
          <w:rFonts w:ascii="Arial Narrow" w:hAnsi="Arial Narrow"/>
          <w:sz w:val="20"/>
          <w:szCs w:val="20"/>
        </w:rPr>
      </w:pPr>
      <w:r w:rsidRPr="00E11FD8">
        <w:rPr>
          <w:rFonts w:ascii="Arial Narrow" w:hAnsi="Arial Narrow"/>
          <w:sz w:val="20"/>
          <w:szCs w:val="20"/>
        </w:rPr>
        <w:lastRenderedPageBreak/>
        <w:t xml:space="preserve">The Service provider should provide a Vulnerability Management solution to reveal how the NRCS network, enterprise applications, endpoints and web applications could risk providing attackers with unintentional access to confidential company data based on how they have been designed and managed. The Service provider is expected to constantly monitor the entire ICT landscape and provide a prioritized list of vulnerabilities, propose and implement effective countermeasures to proactively address organisations’ unique security challenges before attackers exploit an infrastructure’s ‘weak links’. </w:t>
      </w:r>
    </w:p>
    <w:p w14:paraId="2A197BA7"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Detects and inventories all known and unknown assets that connect to our global hybrid-IT environment (on-prem, cloud, remote, and containers).</w:t>
      </w:r>
    </w:p>
    <w:p w14:paraId="2EA9773B"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 xml:space="preserve">Improve your IT Security maturity level by becoming proactive and strategic in how you combat data security threats through identification and ranking of vulnerabilities according to their criticality. </w:t>
      </w:r>
    </w:p>
    <w:p w14:paraId="364FE9CD"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Regularly scan of enterprise applications, all hardware components (Routers, Switches, Servers and Laptops), websites, external-facing firewalls, web-apps, internet-connected servers and Public IPs.</w:t>
      </w:r>
    </w:p>
    <w:p w14:paraId="32C92F5F"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Daily vulnerability scan of new devices on the network identify and help to reduce your NRCS’s attack surface and fix identified security holes in web apps and APIs.</w:t>
      </w:r>
    </w:p>
    <w:p w14:paraId="6B2B1771"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Provide executive assessment report and in-depth action report and presentation of remediation progress.</w:t>
      </w:r>
    </w:p>
    <w:p w14:paraId="6F2F3246"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Look for signs of existing compromise within the NRCS environment and, if found, alert the ICT Security Team.</w:t>
      </w:r>
    </w:p>
    <w:p w14:paraId="00A89AC0"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Automatically detect and identify vulnerabilities and critical misconfigurations by asset.</w:t>
      </w:r>
    </w:p>
    <w:p w14:paraId="5F4559D7"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Continuously monitor and assess the cloud accounts configurations, connections, as well as their associated assets and resources for misconfigurations and non-standard deployments.</w:t>
      </w:r>
    </w:p>
    <w:p w14:paraId="02947FC0"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Remotely deployable, centrally managed and self-updating, the sensors come as physical or virtual appliances, or lightweight agents.</w:t>
      </w:r>
    </w:p>
    <w:p w14:paraId="15F5A43F"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Log and track file changes across corporate IT systems.</w:t>
      </w:r>
    </w:p>
    <w:p w14:paraId="0BAAC0E9"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Reduce risk, and comply with internal policies and external regulations quickly and easily</w:t>
      </w:r>
    </w:p>
    <w:p w14:paraId="30B761B8" w14:textId="77777777" w:rsidR="00DD5D20" w:rsidRPr="00E11FD8" w:rsidRDefault="00DD5D20" w:rsidP="0019399C">
      <w:pPr>
        <w:pStyle w:val="BodyText"/>
        <w:widowControl w:val="0"/>
        <w:numPr>
          <w:ilvl w:val="0"/>
          <w:numId w:val="33"/>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Report all vulnerabilities across the ICT Landscape, develop remediation plan and drive activities and progress reporting to ensure enhancement of the NRCS ICT security resilience programme.</w:t>
      </w:r>
    </w:p>
    <w:p w14:paraId="062C96BB" w14:textId="77777777" w:rsidR="00DD5D20" w:rsidRPr="00F23D94" w:rsidRDefault="00DD5D20" w:rsidP="0019399C">
      <w:pPr>
        <w:pStyle w:val="Heading2"/>
        <w:keepNext w:val="0"/>
        <w:widowControl w:val="0"/>
        <w:numPr>
          <w:ilvl w:val="1"/>
          <w:numId w:val="37"/>
        </w:numPr>
        <w:autoSpaceDE w:val="0"/>
        <w:autoSpaceDN w:val="0"/>
        <w:spacing w:before="87" w:after="0" w:line="360" w:lineRule="auto"/>
        <w:ind w:left="576" w:hanging="434"/>
        <w:jc w:val="both"/>
        <w:rPr>
          <w:rFonts w:ascii="Arial Narrow" w:hAnsi="Arial Narrow"/>
          <w:i w:val="0"/>
          <w:sz w:val="20"/>
          <w:szCs w:val="20"/>
        </w:rPr>
      </w:pPr>
      <w:bookmarkStart w:id="49" w:name="_Toc110009457"/>
      <w:r w:rsidRPr="00F23D94">
        <w:rPr>
          <w:rFonts w:ascii="Arial Narrow" w:hAnsi="Arial Narrow"/>
          <w:i w:val="0"/>
          <w:sz w:val="20"/>
          <w:szCs w:val="20"/>
        </w:rPr>
        <w:t>Security Information and Event Management</w:t>
      </w:r>
      <w:bookmarkEnd w:id="49"/>
    </w:p>
    <w:p w14:paraId="779F30F6" w14:textId="77777777" w:rsidR="00DD5D20" w:rsidRPr="00E11FD8" w:rsidRDefault="00DD5D20" w:rsidP="00F23D94">
      <w:pPr>
        <w:pStyle w:val="BodyText"/>
        <w:spacing w:before="120" w:line="360" w:lineRule="auto"/>
        <w:ind w:left="567"/>
        <w:rPr>
          <w:rFonts w:ascii="Arial Narrow" w:hAnsi="Arial Narrow"/>
          <w:sz w:val="20"/>
          <w:szCs w:val="20"/>
        </w:rPr>
      </w:pPr>
      <w:r w:rsidRPr="00E11FD8">
        <w:rPr>
          <w:rFonts w:ascii="Arial Narrow" w:hAnsi="Arial Narrow"/>
          <w:sz w:val="20"/>
          <w:szCs w:val="20"/>
        </w:rPr>
        <w:t xml:space="preserve">The service provider is expected to provide a solution that is adaptable and evolve to support the NRCS’ changing requirements to monitor, detect, investigate and respond to threats, attacks and compliance concerns across a range of environments and technologies.  </w:t>
      </w:r>
    </w:p>
    <w:p w14:paraId="312653F1" w14:textId="16869D76" w:rsidR="00DD5D20" w:rsidRPr="00E11FD8" w:rsidRDefault="00DD5D20" w:rsidP="0019399C">
      <w:pPr>
        <w:pStyle w:val="BodyText"/>
        <w:widowControl w:val="0"/>
        <w:numPr>
          <w:ilvl w:val="0"/>
          <w:numId w:val="27"/>
        </w:numPr>
        <w:autoSpaceDE w:val="0"/>
        <w:autoSpaceDN w:val="0"/>
        <w:spacing w:before="120" w:line="360" w:lineRule="auto"/>
        <w:ind w:left="567" w:hanging="141"/>
        <w:jc w:val="both"/>
        <w:rPr>
          <w:rFonts w:ascii="Arial Narrow" w:hAnsi="Arial Narrow"/>
          <w:sz w:val="20"/>
          <w:szCs w:val="20"/>
        </w:rPr>
      </w:pPr>
      <w:r w:rsidRPr="00E11FD8">
        <w:rPr>
          <w:rFonts w:ascii="Arial Narrow" w:hAnsi="Arial Narrow"/>
          <w:sz w:val="20"/>
          <w:szCs w:val="20"/>
        </w:rPr>
        <w:t>Real-Time event management and correlation and provide support and management for security incident management.</w:t>
      </w:r>
    </w:p>
    <w:p w14:paraId="266F00B8" w14:textId="77777777" w:rsidR="00DD5D20" w:rsidRPr="00E11FD8" w:rsidRDefault="00DD5D20" w:rsidP="0019399C">
      <w:pPr>
        <w:pStyle w:val="BodyText"/>
        <w:widowControl w:val="0"/>
        <w:numPr>
          <w:ilvl w:val="0"/>
          <w:numId w:val="27"/>
        </w:numPr>
        <w:autoSpaceDE w:val="0"/>
        <w:autoSpaceDN w:val="0"/>
        <w:spacing w:before="120" w:line="360" w:lineRule="auto"/>
        <w:ind w:left="714" w:hanging="288"/>
        <w:jc w:val="both"/>
        <w:rPr>
          <w:rFonts w:ascii="Arial Narrow" w:hAnsi="Arial Narrow"/>
          <w:sz w:val="20"/>
          <w:szCs w:val="20"/>
        </w:rPr>
      </w:pPr>
      <w:r w:rsidRPr="00E11FD8">
        <w:rPr>
          <w:rFonts w:ascii="Arial Narrow" w:hAnsi="Arial Narrow"/>
          <w:sz w:val="20"/>
          <w:szCs w:val="20"/>
        </w:rPr>
        <w:t>Offers real-time monitoring and analysis of events as well as tracking and logging of security data for compliance or auditing purposes.</w:t>
      </w:r>
    </w:p>
    <w:p w14:paraId="0B7B6737"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lastRenderedPageBreak/>
        <w:t>Provides the ability to recognised potential security threats and vulnerabilities before they have a chance to disrupt business operations.</w:t>
      </w:r>
    </w:p>
    <w:p w14:paraId="183370B1"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t>Surfaces user behavior anomalies and uses artificial intelligence to automate many of the manual processes associated with threat detection and incident response.</w:t>
      </w:r>
    </w:p>
    <w:p w14:paraId="0876E343"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t>Below is a list key Features Required from the SIEM Solution:</w:t>
      </w:r>
    </w:p>
    <w:p w14:paraId="53F93437" w14:textId="77777777" w:rsidR="00DD5D20" w:rsidRPr="00E11FD8" w:rsidRDefault="00DD5D20" w:rsidP="0019399C">
      <w:pPr>
        <w:pStyle w:val="BodyText"/>
        <w:widowControl w:val="0"/>
        <w:numPr>
          <w:ilvl w:val="1"/>
          <w:numId w:val="27"/>
        </w:numPr>
        <w:autoSpaceDE w:val="0"/>
        <w:autoSpaceDN w:val="0"/>
        <w:spacing w:after="0" w:line="360" w:lineRule="auto"/>
        <w:ind w:left="1434" w:hanging="357"/>
        <w:jc w:val="both"/>
        <w:rPr>
          <w:rFonts w:ascii="Arial Narrow" w:hAnsi="Arial Narrow"/>
          <w:sz w:val="20"/>
          <w:szCs w:val="20"/>
        </w:rPr>
      </w:pPr>
      <w:r w:rsidRPr="00E11FD8">
        <w:rPr>
          <w:rFonts w:ascii="Arial Narrow" w:hAnsi="Arial Narrow"/>
          <w:sz w:val="20"/>
          <w:szCs w:val="20"/>
        </w:rPr>
        <w:t>Log Data Management</w:t>
      </w:r>
    </w:p>
    <w:p w14:paraId="1A5508A3" w14:textId="77777777" w:rsidR="00DD5D20" w:rsidRPr="00E11FD8" w:rsidRDefault="00DD5D20" w:rsidP="0019399C">
      <w:pPr>
        <w:pStyle w:val="BodyText"/>
        <w:widowControl w:val="0"/>
        <w:numPr>
          <w:ilvl w:val="1"/>
          <w:numId w:val="27"/>
        </w:numPr>
        <w:autoSpaceDE w:val="0"/>
        <w:autoSpaceDN w:val="0"/>
        <w:spacing w:after="0" w:line="360" w:lineRule="auto"/>
        <w:ind w:left="1434" w:hanging="357"/>
        <w:jc w:val="both"/>
        <w:rPr>
          <w:rFonts w:ascii="Arial Narrow" w:hAnsi="Arial Narrow"/>
          <w:sz w:val="20"/>
          <w:szCs w:val="20"/>
        </w:rPr>
      </w:pPr>
      <w:r w:rsidRPr="00E11FD8">
        <w:rPr>
          <w:rFonts w:ascii="Arial Narrow" w:hAnsi="Arial Narrow"/>
          <w:sz w:val="20"/>
          <w:szCs w:val="20"/>
        </w:rPr>
        <w:t>Network Visibility</w:t>
      </w:r>
    </w:p>
    <w:p w14:paraId="4B3902D9" w14:textId="77777777" w:rsidR="00DD5D20" w:rsidRPr="00E11FD8" w:rsidRDefault="00DD5D20" w:rsidP="0019399C">
      <w:pPr>
        <w:pStyle w:val="BodyText"/>
        <w:widowControl w:val="0"/>
        <w:numPr>
          <w:ilvl w:val="1"/>
          <w:numId w:val="27"/>
        </w:numPr>
        <w:autoSpaceDE w:val="0"/>
        <w:autoSpaceDN w:val="0"/>
        <w:spacing w:after="0" w:line="360" w:lineRule="auto"/>
        <w:ind w:left="1434" w:hanging="357"/>
        <w:jc w:val="both"/>
        <w:rPr>
          <w:rFonts w:ascii="Arial Narrow" w:hAnsi="Arial Narrow"/>
          <w:sz w:val="20"/>
          <w:szCs w:val="20"/>
        </w:rPr>
      </w:pPr>
      <w:r w:rsidRPr="00E11FD8">
        <w:rPr>
          <w:rFonts w:ascii="Arial Narrow" w:hAnsi="Arial Narrow"/>
          <w:sz w:val="20"/>
          <w:szCs w:val="20"/>
        </w:rPr>
        <w:t>Threat Intelligence</w:t>
      </w:r>
    </w:p>
    <w:p w14:paraId="652F0A0F" w14:textId="77777777" w:rsidR="00DD5D20" w:rsidRPr="00E11FD8" w:rsidRDefault="00DD5D20" w:rsidP="0019399C">
      <w:pPr>
        <w:pStyle w:val="BodyText"/>
        <w:widowControl w:val="0"/>
        <w:numPr>
          <w:ilvl w:val="1"/>
          <w:numId w:val="27"/>
        </w:numPr>
        <w:autoSpaceDE w:val="0"/>
        <w:autoSpaceDN w:val="0"/>
        <w:spacing w:after="0" w:line="360" w:lineRule="auto"/>
        <w:ind w:left="1434" w:hanging="357"/>
        <w:jc w:val="both"/>
        <w:rPr>
          <w:rFonts w:ascii="Arial Narrow" w:hAnsi="Arial Narrow"/>
          <w:sz w:val="20"/>
          <w:szCs w:val="20"/>
        </w:rPr>
      </w:pPr>
      <w:r w:rsidRPr="00E11FD8">
        <w:rPr>
          <w:rFonts w:ascii="Arial Narrow" w:hAnsi="Arial Narrow"/>
          <w:sz w:val="20"/>
          <w:szCs w:val="20"/>
        </w:rPr>
        <w:t>Analytics, Dashboard and Reporting</w:t>
      </w:r>
    </w:p>
    <w:p w14:paraId="58A1C960" w14:textId="77777777" w:rsidR="00DD5D20" w:rsidRPr="00E11FD8" w:rsidRDefault="00DD5D20" w:rsidP="0019399C">
      <w:pPr>
        <w:pStyle w:val="BodyText"/>
        <w:widowControl w:val="0"/>
        <w:numPr>
          <w:ilvl w:val="1"/>
          <w:numId w:val="27"/>
        </w:numPr>
        <w:autoSpaceDE w:val="0"/>
        <w:autoSpaceDN w:val="0"/>
        <w:spacing w:after="0" w:line="360" w:lineRule="auto"/>
        <w:ind w:left="1434" w:hanging="357"/>
        <w:jc w:val="both"/>
        <w:rPr>
          <w:rFonts w:ascii="Arial Narrow" w:hAnsi="Arial Narrow"/>
          <w:sz w:val="20"/>
          <w:szCs w:val="20"/>
        </w:rPr>
      </w:pPr>
      <w:r w:rsidRPr="00E11FD8">
        <w:rPr>
          <w:rFonts w:ascii="Arial Narrow" w:hAnsi="Arial Narrow"/>
          <w:sz w:val="20"/>
          <w:szCs w:val="20"/>
        </w:rPr>
        <w:t>Real-time Alerting</w:t>
      </w:r>
    </w:p>
    <w:p w14:paraId="51B73F3E" w14:textId="77777777" w:rsidR="00DD5D20" w:rsidRPr="00E11FD8" w:rsidRDefault="00DD5D20" w:rsidP="0019399C">
      <w:pPr>
        <w:pStyle w:val="BodyText"/>
        <w:widowControl w:val="0"/>
        <w:numPr>
          <w:ilvl w:val="1"/>
          <w:numId w:val="27"/>
        </w:numPr>
        <w:autoSpaceDE w:val="0"/>
        <w:autoSpaceDN w:val="0"/>
        <w:spacing w:after="0" w:line="360" w:lineRule="auto"/>
        <w:ind w:left="1434" w:hanging="357"/>
        <w:jc w:val="both"/>
        <w:rPr>
          <w:rFonts w:ascii="Arial Narrow" w:hAnsi="Arial Narrow"/>
          <w:sz w:val="20"/>
          <w:szCs w:val="20"/>
        </w:rPr>
      </w:pPr>
      <w:r w:rsidRPr="00E11FD8">
        <w:rPr>
          <w:rFonts w:ascii="Arial Narrow" w:hAnsi="Arial Narrow"/>
          <w:sz w:val="20"/>
          <w:szCs w:val="20"/>
        </w:rPr>
        <w:t>ICT Compliance</w:t>
      </w:r>
    </w:p>
    <w:p w14:paraId="7E01FF6B" w14:textId="77777777" w:rsidR="00DD5D20" w:rsidRPr="00E11FD8" w:rsidRDefault="00DD5D20" w:rsidP="0019399C">
      <w:pPr>
        <w:pStyle w:val="BodyText"/>
        <w:widowControl w:val="0"/>
        <w:numPr>
          <w:ilvl w:val="0"/>
          <w:numId w:val="27"/>
        </w:numPr>
        <w:autoSpaceDE w:val="0"/>
        <w:autoSpaceDN w:val="0"/>
        <w:spacing w:after="0" w:line="360" w:lineRule="auto"/>
        <w:jc w:val="both"/>
        <w:rPr>
          <w:rFonts w:ascii="Arial Narrow" w:hAnsi="Arial Narrow"/>
          <w:sz w:val="20"/>
          <w:szCs w:val="20"/>
        </w:rPr>
      </w:pPr>
      <w:r w:rsidRPr="00E11FD8">
        <w:rPr>
          <w:rFonts w:ascii="Arial Narrow" w:hAnsi="Arial Narrow"/>
          <w:sz w:val="20"/>
          <w:szCs w:val="20"/>
        </w:rPr>
        <w:t>Management of all ICT security incidents response as per the NRCS processes and procedures and best practices.</w:t>
      </w:r>
    </w:p>
    <w:p w14:paraId="2DB09A2B" w14:textId="77777777" w:rsidR="00DD5D20" w:rsidRPr="00E11FD8" w:rsidRDefault="00DD5D20" w:rsidP="0019399C">
      <w:pPr>
        <w:pStyle w:val="BodyText"/>
        <w:widowControl w:val="0"/>
        <w:numPr>
          <w:ilvl w:val="0"/>
          <w:numId w:val="27"/>
        </w:numPr>
        <w:autoSpaceDE w:val="0"/>
        <w:autoSpaceDN w:val="0"/>
        <w:spacing w:after="0" w:line="360" w:lineRule="auto"/>
        <w:jc w:val="both"/>
        <w:rPr>
          <w:rFonts w:ascii="Arial Narrow" w:hAnsi="Arial Narrow"/>
          <w:sz w:val="20"/>
          <w:szCs w:val="20"/>
        </w:rPr>
      </w:pPr>
      <w:r w:rsidRPr="00E11FD8">
        <w:rPr>
          <w:rFonts w:ascii="Arial Narrow" w:hAnsi="Arial Narrow"/>
          <w:sz w:val="20"/>
          <w:szCs w:val="20"/>
        </w:rPr>
        <w:t>Drive investigation of all security incidents and provide a formal report and recommendations to the NRCS ICT leadership.</w:t>
      </w:r>
    </w:p>
    <w:p w14:paraId="6B17257B"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t>Submit incident reports to the NRCS ICT executive with recommendation and also drive the implementation of all recommendations to prevent reoccurrence of any security breaches.</w:t>
      </w:r>
    </w:p>
    <w:p w14:paraId="7205D2EC"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t>The proposed solution must demonstrate the capability and capacity to provide a service that will centrally analyze logs from all servers, wireless networks, web servers, external SaaS (if possible) such as Office365 and network hardware for security anomalies.</w:t>
      </w:r>
    </w:p>
    <w:p w14:paraId="64798FA8"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t>Provide a consolidated analysis from the logs and provide a monthly report for management to review.</w:t>
      </w:r>
    </w:p>
    <w:p w14:paraId="26891DD6" w14:textId="77777777" w:rsidR="00DD5D20" w:rsidRPr="00E11FD8" w:rsidRDefault="00DD5D20" w:rsidP="0019399C">
      <w:pPr>
        <w:pStyle w:val="BodyText"/>
        <w:widowControl w:val="0"/>
        <w:numPr>
          <w:ilvl w:val="0"/>
          <w:numId w:val="27"/>
        </w:numPr>
        <w:autoSpaceDE w:val="0"/>
        <w:autoSpaceDN w:val="0"/>
        <w:spacing w:before="120" w:line="360" w:lineRule="auto"/>
        <w:ind w:left="714" w:hanging="357"/>
        <w:jc w:val="both"/>
        <w:rPr>
          <w:rFonts w:ascii="Arial Narrow" w:hAnsi="Arial Narrow"/>
          <w:sz w:val="20"/>
          <w:szCs w:val="20"/>
        </w:rPr>
      </w:pPr>
      <w:r w:rsidRPr="00E11FD8">
        <w:rPr>
          <w:rFonts w:ascii="Arial Narrow" w:hAnsi="Arial Narrow"/>
          <w:sz w:val="20"/>
          <w:szCs w:val="20"/>
        </w:rPr>
        <w:t>Analyze, respond and clear SIEM alerts from Intrusion detection/intrusion prevention system as well as other security alert systems per ITIL incidence response in coordination with NRCS ICT Security team.</w:t>
      </w:r>
    </w:p>
    <w:p w14:paraId="754A739B" w14:textId="77777777" w:rsidR="00DD5D20" w:rsidRPr="00E826FB" w:rsidRDefault="00DD5D20" w:rsidP="0019399C">
      <w:pPr>
        <w:pStyle w:val="Heading2"/>
        <w:keepNext w:val="0"/>
        <w:widowControl w:val="0"/>
        <w:numPr>
          <w:ilvl w:val="1"/>
          <w:numId w:val="37"/>
        </w:numPr>
        <w:autoSpaceDE w:val="0"/>
        <w:autoSpaceDN w:val="0"/>
        <w:spacing w:before="87" w:after="0" w:line="360" w:lineRule="auto"/>
        <w:ind w:left="426" w:hanging="284"/>
        <w:jc w:val="both"/>
        <w:rPr>
          <w:rFonts w:ascii="Arial Narrow" w:hAnsi="Arial Narrow"/>
          <w:i w:val="0"/>
          <w:sz w:val="20"/>
          <w:szCs w:val="20"/>
        </w:rPr>
      </w:pPr>
      <w:bookmarkStart w:id="50" w:name="_Toc110009459"/>
      <w:r w:rsidRPr="00E826FB">
        <w:rPr>
          <w:rFonts w:ascii="Arial Narrow" w:hAnsi="Arial Narrow"/>
          <w:i w:val="0"/>
          <w:sz w:val="20"/>
          <w:szCs w:val="20"/>
        </w:rPr>
        <w:t>Privilege Access Monitoring and Reporting</w:t>
      </w:r>
      <w:bookmarkEnd w:id="50"/>
    </w:p>
    <w:p w14:paraId="4441EB7B" w14:textId="77777777" w:rsidR="00DD5D20" w:rsidRPr="00E11FD8" w:rsidRDefault="00DD5D20" w:rsidP="00E826FB">
      <w:pPr>
        <w:pStyle w:val="BodyText"/>
        <w:spacing w:before="120" w:line="360" w:lineRule="auto"/>
        <w:ind w:left="426"/>
        <w:rPr>
          <w:rFonts w:ascii="Arial Narrow" w:hAnsi="Arial Narrow"/>
          <w:sz w:val="20"/>
          <w:szCs w:val="20"/>
        </w:rPr>
      </w:pPr>
      <w:r w:rsidRPr="00E11FD8">
        <w:rPr>
          <w:rFonts w:ascii="Arial Narrow" w:hAnsi="Arial Narrow"/>
          <w:sz w:val="20"/>
          <w:szCs w:val="20"/>
        </w:rPr>
        <w:t xml:space="preserve">Currently the NRCS IT has a reliable technology and software to review and monitor administrators privileged accounts activities, however it does not fully leverage this tool due to capacity constraints. This puts the infrastructure, the organisational data and information at risk. The Service provider is expected to provide a solution that will enhance the security controls and management on all the systems and applications to enable adequate level of transparency for all privileged users accounts activities. </w:t>
      </w:r>
    </w:p>
    <w:p w14:paraId="2FF3B65C" w14:textId="77777777" w:rsidR="00DD5D20" w:rsidRPr="00E11FD8" w:rsidRDefault="00DD5D20" w:rsidP="00E826FB">
      <w:pPr>
        <w:pStyle w:val="BodyText"/>
        <w:spacing w:before="120" w:line="360" w:lineRule="auto"/>
        <w:ind w:left="426"/>
        <w:rPr>
          <w:rFonts w:ascii="Arial Narrow" w:hAnsi="Arial Narrow"/>
          <w:sz w:val="20"/>
          <w:szCs w:val="20"/>
        </w:rPr>
      </w:pPr>
      <w:r w:rsidRPr="00E11FD8">
        <w:rPr>
          <w:rFonts w:ascii="Arial Narrow" w:hAnsi="Arial Narrow"/>
          <w:sz w:val="20"/>
          <w:szCs w:val="20"/>
        </w:rPr>
        <w:lastRenderedPageBreak/>
        <w:t>The Solution must enable the IT Management to monitor, review, control and audit administrative accesses with privileged credentials through granular delegation and command control, keystroke logging and session audit, policy based control and secure and automated flows. Ultimately, by implementing a PAM solution in conjunction with other IT security best practices, NRCS can contain potential damage related to attacks originating external to the organization, or those instigated internally, regardless of whether an action is due to intentional maliciousness or inadvertent incompetence.</w:t>
      </w:r>
    </w:p>
    <w:p w14:paraId="33A7B7BF" w14:textId="77777777" w:rsidR="00DD5D20" w:rsidRPr="00E11FD8" w:rsidRDefault="00DD5D20" w:rsidP="00E826FB">
      <w:pPr>
        <w:pStyle w:val="BodyText"/>
        <w:spacing w:before="120" w:line="360" w:lineRule="auto"/>
        <w:ind w:firstLine="426"/>
        <w:rPr>
          <w:rFonts w:ascii="Arial Narrow" w:hAnsi="Arial Narrow"/>
          <w:sz w:val="20"/>
          <w:szCs w:val="20"/>
        </w:rPr>
      </w:pPr>
      <w:r w:rsidRPr="00E11FD8">
        <w:rPr>
          <w:rFonts w:ascii="Arial Narrow" w:hAnsi="Arial Narrow"/>
          <w:sz w:val="20"/>
          <w:szCs w:val="20"/>
        </w:rPr>
        <w:t>The Solution must achieve and not be limited to the following requirements;</w:t>
      </w:r>
    </w:p>
    <w:p w14:paraId="0ABFCD1F" w14:textId="5594D02C" w:rsidR="00E826FB" w:rsidRPr="00E826FB" w:rsidRDefault="00DD5D20" w:rsidP="0019399C">
      <w:pPr>
        <w:pStyle w:val="Heading3"/>
        <w:keepNext w:val="0"/>
        <w:widowControl w:val="0"/>
        <w:numPr>
          <w:ilvl w:val="0"/>
          <w:numId w:val="43"/>
        </w:numPr>
        <w:autoSpaceDE w:val="0"/>
        <w:autoSpaceDN w:val="0"/>
        <w:spacing w:before="120" w:after="120" w:line="360" w:lineRule="auto"/>
        <w:jc w:val="both"/>
        <w:rPr>
          <w:rFonts w:ascii="Arial Narrow" w:hAnsi="Arial Narrow"/>
          <w:sz w:val="20"/>
          <w:szCs w:val="20"/>
        </w:rPr>
      </w:pPr>
      <w:r w:rsidRPr="00E11FD8">
        <w:rPr>
          <w:rFonts w:ascii="Arial Narrow" w:hAnsi="Arial Narrow"/>
          <w:b/>
          <w:sz w:val="20"/>
          <w:szCs w:val="20"/>
        </w:rPr>
        <w:t>Privilege Safe</w:t>
      </w:r>
      <w:r w:rsidRPr="00E11FD8">
        <w:rPr>
          <w:rFonts w:ascii="Arial Narrow" w:hAnsi="Arial Narrow"/>
          <w:sz w:val="20"/>
          <w:szCs w:val="20"/>
        </w:rPr>
        <w:t xml:space="preserve"> – Automate and secure the request, approval, return and automatic changing of administrative credentials across the entire diverse enterprise with a comprehensive audit trail of the process.</w:t>
      </w:r>
    </w:p>
    <w:p w14:paraId="0948395E"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sz w:val="20"/>
          <w:szCs w:val="20"/>
        </w:rPr>
      </w:pPr>
      <w:r w:rsidRPr="00E11FD8">
        <w:rPr>
          <w:rFonts w:ascii="Arial Narrow" w:hAnsi="Arial Narrow"/>
          <w:b/>
          <w:sz w:val="20"/>
          <w:szCs w:val="20"/>
        </w:rPr>
        <w:t xml:space="preserve">Integration to Active Directory </w:t>
      </w:r>
      <w:r w:rsidRPr="00E11FD8">
        <w:rPr>
          <w:rFonts w:ascii="Arial Narrow" w:hAnsi="Arial Narrow"/>
          <w:sz w:val="20"/>
          <w:szCs w:val="20"/>
        </w:rPr>
        <w:t>- unified, robust, and—importantly—a transparent platform that is integrated into an organization’s overall identity and access management (IAM) strategy.</w:t>
      </w:r>
    </w:p>
    <w:p w14:paraId="32CD9029"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sz w:val="20"/>
          <w:szCs w:val="20"/>
        </w:rPr>
      </w:pPr>
      <w:r w:rsidRPr="00E11FD8">
        <w:rPr>
          <w:rFonts w:ascii="Arial Narrow" w:hAnsi="Arial Narrow"/>
          <w:b/>
          <w:sz w:val="20"/>
          <w:szCs w:val="20"/>
          <w:shd w:val="clear" w:color="auto" w:fill="FFFFFF"/>
        </w:rPr>
        <w:t>Password Vaulting</w:t>
      </w:r>
      <w:r w:rsidRPr="00E11FD8">
        <w:rPr>
          <w:rFonts w:ascii="Arial Narrow" w:hAnsi="Arial Narrow"/>
          <w:sz w:val="20"/>
          <w:szCs w:val="20"/>
          <w:shd w:val="clear" w:color="auto" w:fill="FFFFFF"/>
        </w:rPr>
        <w:t xml:space="preserve"> - Discover privileged accounts across your organization and import them into a secure, encrypted repository—a password vault. Keep passwords in a central, highly secure location and protected by strong encryption.</w:t>
      </w:r>
      <w:r w:rsidRPr="00E11FD8">
        <w:rPr>
          <w:rFonts w:ascii="Arial Narrow" w:hAnsi="Arial Narrow"/>
          <w:color w:val="081F2D"/>
          <w:sz w:val="20"/>
          <w:szCs w:val="20"/>
          <w:shd w:val="clear" w:color="auto" w:fill="FFFFFF"/>
        </w:rPr>
        <w:t xml:space="preserve"> </w:t>
      </w:r>
    </w:p>
    <w:p w14:paraId="1320338A"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sz w:val="20"/>
          <w:szCs w:val="20"/>
        </w:rPr>
      </w:pPr>
      <w:r w:rsidRPr="00E11FD8">
        <w:rPr>
          <w:rFonts w:ascii="Arial Narrow" w:hAnsi="Arial Narrow"/>
          <w:b/>
          <w:color w:val="081F2D"/>
          <w:sz w:val="20"/>
          <w:szCs w:val="20"/>
          <w:shd w:val="clear" w:color="auto" w:fill="FFFFFF"/>
        </w:rPr>
        <w:t>Password Changing and Auto Generation</w:t>
      </w:r>
      <w:r w:rsidRPr="00E11FD8">
        <w:rPr>
          <w:rFonts w:ascii="Arial Narrow" w:hAnsi="Arial Narrow"/>
          <w:sz w:val="20"/>
          <w:szCs w:val="20"/>
        </w:rPr>
        <w:t xml:space="preserve"> – Each time a user requests access, a new password must be automatically generated by the PAM system to avoid password reuse or leakage, while ensuring a match between current credentials and the target systems. </w:t>
      </w:r>
    </w:p>
    <w:p w14:paraId="5565E2EA"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sz w:val="20"/>
          <w:szCs w:val="20"/>
        </w:rPr>
      </w:pPr>
      <w:r w:rsidRPr="00E11FD8">
        <w:rPr>
          <w:rFonts w:ascii="Arial Narrow" w:hAnsi="Arial Narrow"/>
          <w:b/>
          <w:color w:val="081F2D"/>
          <w:sz w:val="20"/>
          <w:szCs w:val="20"/>
          <w:shd w:val="clear" w:color="auto" w:fill="FFFFFF"/>
        </w:rPr>
        <w:t xml:space="preserve">Alerts Automation </w:t>
      </w:r>
      <w:r w:rsidRPr="00E11FD8">
        <w:rPr>
          <w:rFonts w:ascii="Arial Narrow" w:hAnsi="Arial Narrow"/>
          <w:sz w:val="20"/>
          <w:szCs w:val="20"/>
        </w:rPr>
        <w:t>- Automatically perform repetitive password related tasks and also alert administrators for a variety of privileged access conditions, such as failed password attempts, password requests, and web application transactions.</w:t>
      </w:r>
    </w:p>
    <w:p w14:paraId="40BF042C"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b/>
          <w:sz w:val="20"/>
          <w:szCs w:val="20"/>
        </w:rPr>
      </w:pPr>
      <w:r w:rsidRPr="00E11FD8">
        <w:rPr>
          <w:rFonts w:ascii="Arial Narrow" w:hAnsi="Arial Narrow"/>
          <w:b/>
          <w:sz w:val="20"/>
          <w:szCs w:val="20"/>
        </w:rPr>
        <w:t xml:space="preserve">Disaster Recovery – </w:t>
      </w:r>
      <w:r w:rsidRPr="00E11FD8">
        <w:rPr>
          <w:rFonts w:ascii="Arial Narrow" w:hAnsi="Arial Narrow"/>
          <w:sz w:val="20"/>
          <w:szCs w:val="20"/>
        </w:rPr>
        <w:t>Have the capability for failover safeguards to ensure that no single point of failure can prevent critical access to systems during a widespread system or network failure.</w:t>
      </w:r>
    </w:p>
    <w:p w14:paraId="7B0FEBAA"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b/>
          <w:sz w:val="20"/>
          <w:szCs w:val="20"/>
        </w:rPr>
      </w:pPr>
      <w:r w:rsidRPr="00E11FD8">
        <w:rPr>
          <w:rFonts w:ascii="Arial Narrow" w:hAnsi="Arial Narrow"/>
          <w:b/>
          <w:sz w:val="20"/>
          <w:szCs w:val="20"/>
        </w:rPr>
        <w:t xml:space="preserve">Manage Access for Non-Employees </w:t>
      </w:r>
      <w:r w:rsidRPr="00E11FD8">
        <w:rPr>
          <w:rFonts w:ascii="Arial Narrow" w:hAnsi="Arial Narrow"/>
          <w:sz w:val="20"/>
          <w:szCs w:val="20"/>
        </w:rPr>
        <w:t>– The solution must provide role-based access that doesn’t require granting domain credentials to outsiders, limiting access to needed resources and reducing the likelihood of unauthorized privileged access.</w:t>
      </w:r>
    </w:p>
    <w:p w14:paraId="2CD0D73D" w14:textId="77777777" w:rsidR="00DD5D20" w:rsidRPr="00E11FD8" w:rsidRDefault="00DD5D20" w:rsidP="0019399C">
      <w:pPr>
        <w:pStyle w:val="Heading3"/>
        <w:keepNext w:val="0"/>
        <w:widowControl w:val="0"/>
        <w:numPr>
          <w:ilvl w:val="0"/>
          <w:numId w:val="43"/>
        </w:numPr>
        <w:autoSpaceDE w:val="0"/>
        <w:autoSpaceDN w:val="0"/>
        <w:spacing w:before="100" w:beforeAutospacing="1" w:after="100" w:afterAutospacing="1" w:line="360" w:lineRule="auto"/>
        <w:contextualSpacing/>
        <w:jc w:val="both"/>
        <w:rPr>
          <w:rFonts w:ascii="Arial Narrow" w:hAnsi="Arial Narrow"/>
          <w:b/>
          <w:sz w:val="20"/>
          <w:szCs w:val="20"/>
        </w:rPr>
      </w:pPr>
      <w:r w:rsidRPr="00E11FD8">
        <w:rPr>
          <w:rFonts w:ascii="Arial Narrow" w:hAnsi="Arial Narrow"/>
          <w:b/>
          <w:sz w:val="20"/>
          <w:szCs w:val="20"/>
        </w:rPr>
        <w:t xml:space="preserve">Emergency Access to Critical Systems </w:t>
      </w:r>
      <w:r w:rsidRPr="00E11FD8">
        <w:rPr>
          <w:rFonts w:ascii="Arial Narrow" w:hAnsi="Arial Narrow"/>
          <w:sz w:val="20"/>
          <w:szCs w:val="20"/>
        </w:rPr>
        <w:t>- Under certain conditions emergency access must be granted to specific administrators and we’ll still need to ensure the monitoring and recording of all privileged activity in your systems. The solutions must offer a secure application launcher that provides immediate entry into applications without revealing passwords.</w:t>
      </w:r>
    </w:p>
    <w:p w14:paraId="62DE0A03" w14:textId="77777777" w:rsidR="00DD5D20" w:rsidRPr="00E11FD8" w:rsidRDefault="00DD5D20" w:rsidP="0019399C">
      <w:pPr>
        <w:pStyle w:val="Heading3"/>
        <w:keepNext w:val="0"/>
        <w:widowControl w:val="0"/>
        <w:numPr>
          <w:ilvl w:val="0"/>
          <w:numId w:val="43"/>
        </w:numPr>
        <w:autoSpaceDE w:val="0"/>
        <w:autoSpaceDN w:val="0"/>
        <w:spacing w:line="360" w:lineRule="auto"/>
        <w:jc w:val="both"/>
        <w:rPr>
          <w:rFonts w:ascii="Arial Narrow" w:hAnsi="Arial Narrow"/>
          <w:b/>
          <w:sz w:val="20"/>
          <w:szCs w:val="20"/>
        </w:rPr>
      </w:pPr>
      <w:r w:rsidRPr="00E11FD8">
        <w:rPr>
          <w:rFonts w:ascii="Arial Narrow" w:hAnsi="Arial Narrow"/>
          <w:b/>
          <w:sz w:val="20"/>
          <w:szCs w:val="20"/>
        </w:rPr>
        <w:t xml:space="preserve">Multi-factor Authentication Protocols </w:t>
      </w:r>
      <w:r w:rsidRPr="00E11FD8">
        <w:rPr>
          <w:rFonts w:ascii="Arial Narrow" w:hAnsi="Arial Narrow"/>
          <w:sz w:val="20"/>
          <w:szCs w:val="20"/>
        </w:rPr>
        <w:t>– Strengthen administrative access security with multifactor authentication for pre-determined actions, roles or systems.</w:t>
      </w:r>
    </w:p>
    <w:p w14:paraId="7B330089" w14:textId="77777777" w:rsidR="00DD5D20" w:rsidRPr="00E11FD8" w:rsidRDefault="00DD5D20" w:rsidP="0019399C">
      <w:pPr>
        <w:pStyle w:val="Heading3"/>
        <w:keepNext w:val="0"/>
        <w:widowControl w:val="0"/>
        <w:numPr>
          <w:ilvl w:val="0"/>
          <w:numId w:val="43"/>
        </w:numPr>
        <w:autoSpaceDE w:val="0"/>
        <w:autoSpaceDN w:val="0"/>
        <w:spacing w:before="120" w:after="120" w:line="360" w:lineRule="auto"/>
        <w:jc w:val="both"/>
        <w:rPr>
          <w:rFonts w:ascii="Arial Narrow" w:hAnsi="Arial Narrow"/>
          <w:sz w:val="20"/>
          <w:szCs w:val="20"/>
        </w:rPr>
      </w:pPr>
      <w:r w:rsidRPr="00E11FD8">
        <w:rPr>
          <w:rFonts w:ascii="Arial Narrow" w:hAnsi="Arial Narrow"/>
          <w:b/>
          <w:sz w:val="20"/>
          <w:szCs w:val="20"/>
        </w:rPr>
        <w:t>Granular Delegation &amp; Command Control</w:t>
      </w:r>
      <w:r w:rsidRPr="00E11FD8">
        <w:rPr>
          <w:rFonts w:ascii="Arial Narrow" w:hAnsi="Arial Narrow"/>
          <w:sz w:val="20"/>
          <w:szCs w:val="20"/>
        </w:rPr>
        <w:t xml:space="preserve"> - Improve security and achieve compliance by implementing agent-based granular delegation of administrative access on windows systems, as well as Active Directory and virtual desktops.</w:t>
      </w:r>
    </w:p>
    <w:p w14:paraId="6EA873BD" w14:textId="77777777" w:rsidR="00DD5D20" w:rsidRPr="00E11FD8" w:rsidRDefault="00DD5D20" w:rsidP="0019399C">
      <w:pPr>
        <w:pStyle w:val="Heading3"/>
        <w:keepNext w:val="0"/>
        <w:widowControl w:val="0"/>
        <w:numPr>
          <w:ilvl w:val="0"/>
          <w:numId w:val="43"/>
        </w:numPr>
        <w:autoSpaceDE w:val="0"/>
        <w:autoSpaceDN w:val="0"/>
        <w:spacing w:before="120" w:after="120" w:line="360" w:lineRule="auto"/>
        <w:jc w:val="both"/>
        <w:rPr>
          <w:rFonts w:ascii="Arial Narrow" w:hAnsi="Arial Narrow"/>
          <w:sz w:val="20"/>
          <w:szCs w:val="20"/>
        </w:rPr>
      </w:pPr>
      <w:r w:rsidRPr="00E11FD8">
        <w:rPr>
          <w:rFonts w:ascii="Arial Narrow" w:hAnsi="Arial Narrow"/>
          <w:b/>
          <w:sz w:val="20"/>
          <w:szCs w:val="20"/>
        </w:rPr>
        <w:t>Indelible Audit Trails</w:t>
      </w:r>
      <w:r w:rsidRPr="00E11FD8">
        <w:rPr>
          <w:rFonts w:ascii="Arial Narrow" w:hAnsi="Arial Narrow"/>
          <w:sz w:val="20"/>
          <w:szCs w:val="20"/>
        </w:rPr>
        <w:t xml:space="preserve"> – Provides comprehensive logging and audits of activities performed with elevated privileges across a variety of systems.</w:t>
      </w:r>
    </w:p>
    <w:p w14:paraId="4F6D101F" w14:textId="77777777" w:rsidR="00DD5D20" w:rsidRPr="00E11FD8" w:rsidRDefault="00DD5D20" w:rsidP="0019399C">
      <w:pPr>
        <w:pStyle w:val="Heading3"/>
        <w:keepNext w:val="0"/>
        <w:widowControl w:val="0"/>
        <w:numPr>
          <w:ilvl w:val="0"/>
          <w:numId w:val="43"/>
        </w:numPr>
        <w:autoSpaceDE w:val="0"/>
        <w:autoSpaceDN w:val="0"/>
        <w:spacing w:before="120" w:after="120" w:line="360" w:lineRule="auto"/>
        <w:jc w:val="both"/>
        <w:rPr>
          <w:rFonts w:ascii="Arial Narrow" w:hAnsi="Arial Narrow"/>
          <w:sz w:val="20"/>
          <w:szCs w:val="20"/>
        </w:rPr>
      </w:pPr>
      <w:r w:rsidRPr="00E11FD8">
        <w:rPr>
          <w:rFonts w:ascii="Arial Narrow" w:hAnsi="Arial Narrow"/>
          <w:b/>
          <w:sz w:val="20"/>
          <w:szCs w:val="20"/>
        </w:rPr>
        <w:t>Policy-based Authorization</w:t>
      </w:r>
      <w:r w:rsidRPr="00E11FD8">
        <w:rPr>
          <w:rFonts w:ascii="Arial Narrow" w:hAnsi="Arial Narrow"/>
          <w:sz w:val="20"/>
          <w:szCs w:val="20"/>
        </w:rPr>
        <w:t xml:space="preserve"> - Base elevated access on strong policy and group membership within Active Directory— and on dedicated, platform-specific policies within the delegation tools themselves. </w:t>
      </w:r>
      <w:r w:rsidRPr="00E11FD8">
        <w:rPr>
          <w:rFonts w:ascii="Arial Narrow" w:hAnsi="Arial Narrow"/>
          <w:sz w:val="20"/>
          <w:szCs w:val="20"/>
        </w:rPr>
        <w:lastRenderedPageBreak/>
        <w:t>This strategy eliminates ad-hoc, box-by-box authorizations across the entire population of non-Windows systems.</w:t>
      </w:r>
    </w:p>
    <w:p w14:paraId="261055D9" w14:textId="77777777" w:rsidR="00DD5D20" w:rsidRPr="00E11FD8" w:rsidRDefault="00DD5D20" w:rsidP="0019399C">
      <w:pPr>
        <w:pStyle w:val="Heading3"/>
        <w:keepNext w:val="0"/>
        <w:widowControl w:val="0"/>
        <w:numPr>
          <w:ilvl w:val="0"/>
          <w:numId w:val="43"/>
        </w:numPr>
        <w:autoSpaceDE w:val="0"/>
        <w:autoSpaceDN w:val="0"/>
        <w:spacing w:before="120" w:after="120" w:line="360" w:lineRule="auto"/>
        <w:jc w:val="both"/>
        <w:rPr>
          <w:rFonts w:ascii="Arial Narrow" w:hAnsi="Arial Narrow"/>
          <w:sz w:val="20"/>
          <w:szCs w:val="20"/>
        </w:rPr>
      </w:pPr>
      <w:r w:rsidRPr="00E11FD8">
        <w:rPr>
          <w:rFonts w:ascii="Arial Narrow" w:hAnsi="Arial Narrow"/>
          <w:b/>
          <w:sz w:val="20"/>
          <w:szCs w:val="20"/>
        </w:rPr>
        <w:t>Privileged Governance</w:t>
      </w:r>
      <w:r w:rsidRPr="00E11FD8">
        <w:rPr>
          <w:rFonts w:ascii="Arial Narrow" w:hAnsi="Arial Narrow"/>
          <w:sz w:val="20"/>
          <w:szCs w:val="20"/>
        </w:rPr>
        <w:t xml:space="preserve"> - Take the hassle out of governing privileged users with an automated process for certifying and approving that only users that need access can request and gain privileged access. Integrate solutions for identity governance and privileged management to close security gaps unify identity management and streamline governance. From a single console, request, obtain, and attest to access, based on pre-defined policies that incorporate risk-assessment and segregation of duties — all with business workflows.</w:t>
      </w:r>
    </w:p>
    <w:p w14:paraId="5BBA1E7A" w14:textId="77777777" w:rsidR="00DD5D20" w:rsidRPr="00E11FD8" w:rsidRDefault="00DD5D20" w:rsidP="0019399C">
      <w:pPr>
        <w:pStyle w:val="Heading3"/>
        <w:keepNext w:val="0"/>
        <w:widowControl w:val="0"/>
        <w:numPr>
          <w:ilvl w:val="0"/>
          <w:numId w:val="43"/>
        </w:numPr>
        <w:autoSpaceDE w:val="0"/>
        <w:autoSpaceDN w:val="0"/>
        <w:spacing w:before="120" w:after="120" w:line="360" w:lineRule="auto"/>
        <w:jc w:val="both"/>
        <w:rPr>
          <w:rFonts w:ascii="Arial Narrow" w:hAnsi="Arial Narrow"/>
          <w:sz w:val="20"/>
          <w:szCs w:val="20"/>
        </w:rPr>
      </w:pPr>
      <w:r w:rsidRPr="00E11FD8">
        <w:rPr>
          <w:rFonts w:ascii="Arial Narrow" w:hAnsi="Arial Narrow"/>
          <w:b/>
          <w:sz w:val="20"/>
          <w:szCs w:val="20"/>
        </w:rPr>
        <w:t>Visibility</w:t>
      </w:r>
      <w:r w:rsidRPr="00E11FD8">
        <w:rPr>
          <w:rFonts w:ascii="Arial Narrow" w:hAnsi="Arial Narrow"/>
          <w:sz w:val="20"/>
          <w:szCs w:val="20"/>
        </w:rPr>
        <w:t xml:space="preserve"> - To include Standard reports, Entitlement (who has access to what), activities (per user, per safe, per password), recordings (PMS), email notifications can be configured to alert on any possible condition, SNMP notifications can be configured to feed into SIEM systems, activities on each password object can be viewed on the user interface, on demand, a dashboard view is available to get an overview of the system and scheduled reports.</w:t>
      </w:r>
    </w:p>
    <w:tbl>
      <w:tblPr>
        <w:tblW w:w="13325" w:type="dxa"/>
        <w:tblInd w:w="11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4A0" w:firstRow="1" w:lastRow="0" w:firstColumn="1" w:lastColumn="0" w:noHBand="0" w:noVBand="1"/>
      </w:tblPr>
      <w:tblGrid>
        <w:gridCol w:w="709"/>
        <w:gridCol w:w="4678"/>
        <w:gridCol w:w="2977"/>
        <w:gridCol w:w="4961"/>
      </w:tblGrid>
      <w:tr w:rsidR="00DD5D20" w:rsidRPr="00E11FD8" w14:paraId="1C327B9F" w14:textId="77777777" w:rsidTr="00FF768F">
        <w:trPr>
          <w:trHeight w:val="159"/>
        </w:trPr>
        <w:tc>
          <w:tcPr>
            <w:tcW w:w="709" w:type="dxa"/>
            <w:vAlign w:val="center"/>
          </w:tcPr>
          <w:p w14:paraId="0E301473" w14:textId="77777777" w:rsidR="00DD5D20" w:rsidRPr="00E11FD8" w:rsidRDefault="00DD5D20" w:rsidP="003D4859">
            <w:pPr>
              <w:jc w:val="center"/>
              <w:rPr>
                <w:rFonts w:ascii="Arial Narrow" w:hAnsi="Arial Narrow" w:cs="Arial"/>
                <w:b/>
                <w:sz w:val="20"/>
                <w:szCs w:val="20"/>
              </w:rPr>
            </w:pPr>
            <w:r w:rsidRPr="00E11FD8">
              <w:rPr>
                <w:rFonts w:ascii="Arial Narrow" w:hAnsi="Arial Narrow" w:cs="Arial"/>
                <w:b/>
                <w:sz w:val="20"/>
                <w:szCs w:val="20"/>
              </w:rPr>
              <w:t>No</w:t>
            </w:r>
          </w:p>
        </w:tc>
        <w:tc>
          <w:tcPr>
            <w:tcW w:w="4678" w:type="dxa"/>
            <w:vAlign w:val="center"/>
          </w:tcPr>
          <w:p w14:paraId="658D495B" w14:textId="77777777" w:rsidR="00DD5D20" w:rsidRPr="00E11FD8" w:rsidRDefault="00DD5D20" w:rsidP="003D4859">
            <w:pPr>
              <w:jc w:val="center"/>
              <w:rPr>
                <w:rFonts w:ascii="Arial Narrow" w:hAnsi="Arial Narrow" w:cs="Arial"/>
                <w:b/>
                <w:sz w:val="20"/>
                <w:szCs w:val="20"/>
              </w:rPr>
            </w:pPr>
            <w:r w:rsidRPr="00E11FD8">
              <w:rPr>
                <w:rFonts w:ascii="Arial Narrow" w:hAnsi="Arial Narrow" w:cs="Arial"/>
                <w:b/>
                <w:sz w:val="20"/>
                <w:szCs w:val="20"/>
              </w:rPr>
              <w:t>Component</w:t>
            </w:r>
          </w:p>
        </w:tc>
        <w:tc>
          <w:tcPr>
            <w:tcW w:w="2977" w:type="dxa"/>
            <w:vAlign w:val="center"/>
          </w:tcPr>
          <w:p w14:paraId="78441022" w14:textId="77777777" w:rsidR="00DD5D20" w:rsidRPr="00E11FD8" w:rsidRDefault="00DD5D20" w:rsidP="003D4859">
            <w:pPr>
              <w:jc w:val="center"/>
              <w:rPr>
                <w:rFonts w:ascii="Arial Narrow" w:hAnsi="Arial Narrow" w:cs="Arial"/>
                <w:b/>
                <w:sz w:val="20"/>
                <w:szCs w:val="20"/>
              </w:rPr>
            </w:pPr>
            <w:r w:rsidRPr="00E11FD8">
              <w:rPr>
                <w:rFonts w:ascii="Arial Narrow" w:hAnsi="Arial Narrow" w:cs="Arial"/>
                <w:b/>
                <w:sz w:val="20"/>
                <w:szCs w:val="20"/>
              </w:rPr>
              <w:t>Compliant</w:t>
            </w:r>
          </w:p>
          <w:p w14:paraId="662BCDA7" w14:textId="77777777" w:rsidR="00DD5D20" w:rsidRPr="00E11FD8" w:rsidRDefault="00DD5D20" w:rsidP="003D4859">
            <w:pPr>
              <w:jc w:val="center"/>
              <w:rPr>
                <w:rFonts w:ascii="Arial Narrow" w:hAnsi="Arial Narrow" w:cs="Arial"/>
                <w:b/>
                <w:sz w:val="20"/>
                <w:szCs w:val="20"/>
              </w:rPr>
            </w:pPr>
            <w:r w:rsidRPr="00E11FD8">
              <w:rPr>
                <w:rFonts w:ascii="Arial Narrow" w:hAnsi="Arial Narrow" w:cs="Arial"/>
                <w:b/>
                <w:sz w:val="20"/>
                <w:szCs w:val="20"/>
              </w:rPr>
              <w:t>(Indicate Yes or No)</w:t>
            </w:r>
          </w:p>
        </w:tc>
        <w:tc>
          <w:tcPr>
            <w:tcW w:w="4961" w:type="dxa"/>
            <w:vAlign w:val="center"/>
          </w:tcPr>
          <w:p w14:paraId="397D6FB0" w14:textId="77777777" w:rsidR="00DD5D20" w:rsidRPr="00E11FD8" w:rsidRDefault="00DD5D20" w:rsidP="003D4859">
            <w:pPr>
              <w:jc w:val="center"/>
              <w:rPr>
                <w:rFonts w:ascii="Arial Narrow" w:hAnsi="Arial Narrow" w:cs="Arial"/>
                <w:b/>
                <w:sz w:val="20"/>
                <w:szCs w:val="20"/>
              </w:rPr>
            </w:pPr>
            <w:r w:rsidRPr="00E11FD8">
              <w:rPr>
                <w:rFonts w:ascii="Arial Narrow" w:hAnsi="Arial Narrow" w:cs="Arial"/>
                <w:b/>
                <w:sz w:val="20"/>
                <w:szCs w:val="20"/>
              </w:rPr>
              <w:t>Comments</w:t>
            </w:r>
          </w:p>
        </w:tc>
      </w:tr>
      <w:tr w:rsidR="00DD5D20" w:rsidRPr="00E11FD8" w14:paraId="0A5293AA" w14:textId="77777777" w:rsidTr="00FF768F">
        <w:trPr>
          <w:trHeight w:val="216"/>
        </w:trPr>
        <w:tc>
          <w:tcPr>
            <w:tcW w:w="709" w:type="dxa"/>
            <w:vAlign w:val="center"/>
          </w:tcPr>
          <w:p w14:paraId="57BD3D94"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1</w:t>
            </w:r>
          </w:p>
        </w:tc>
        <w:tc>
          <w:tcPr>
            <w:tcW w:w="4678" w:type="dxa"/>
            <w:vAlign w:val="center"/>
          </w:tcPr>
          <w:p w14:paraId="11F04729" w14:textId="77777777" w:rsidR="00DD5D20" w:rsidRPr="00E11FD8" w:rsidRDefault="00DD5D20" w:rsidP="003D4859">
            <w:pPr>
              <w:shd w:val="clear" w:color="auto" w:fill="FFFFFF"/>
              <w:spacing w:after="60" w:line="276" w:lineRule="auto"/>
              <w:rPr>
                <w:rFonts w:ascii="Arial Narrow" w:hAnsi="Arial Narrow" w:cs="Arial"/>
                <w:bCs/>
                <w:color w:val="000000"/>
                <w:sz w:val="20"/>
                <w:szCs w:val="20"/>
              </w:rPr>
            </w:pPr>
            <w:r w:rsidRPr="00E11FD8">
              <w:rPr>
                <w:rFonts w:ascii="Arial Narrow" w:hAnsi="Arial Narrow" w:cs="Arial"/>
                <w:color w:val="000000"/>
                <w:sz w:val="20"/>
                <w:szCs w:val="20"/>
              </w:rPr>
              <w:t>Privilege Safe</w:t>
            </w:r>
          </w:p>
        </w:tc>
        <w:tc>
          <w:tcPr>
            <w:tcW w:w="2977" w:type="dxa"/>
          </w:tcPr>
          <w:p w14:paraId="49E6B50E" w14:textId="77777777" w:rsidR="00DD5D20" w:rsidRPr="00E11FD8" w:rsidRDefault="00DD5D20" w:rsidP="003D4859">
            <w:pPr>
              <w:shd w:val="clear" w:color="auto" w:fill="FFFFFF"/>
              <w:spacing w:after="90"/>
              <w:contextualSpacing/>
              <w:rPr>
                <w:rFonts w:ascii="Arial Narrow" w:hAnsi="Arial Narrow" w:cs="Arial"/>
                <w:b/>
                <w:color w:val="555555"/>
                <w:sz w:val="20"/>
                <w:szCs w:val="20"/>
              </w:rPr>
            </w:pPr>
            <w:r w:rsidRPr="00E11FD8">
              <w:rPr>
                <w:rFonts w:ascii="Arial Narrow" w:hAnsi="Arial Narrow" w:cs="Arial"/>
                <w:b/>
                <w:color w:val="000000" w:themeColor="text1"/>
                <w:sz w:val="20"/>
                <w:szCs w:val="20"/>
              </w:rPr>
              <w:t xml:space="preserve">            </w:t>
            </w:r>
          </w:p>
        </w:tc>
        <w:tc>
          <w:tcPr>
            <w:tcW w:w="4961" w:type="dxa"/>
          </w:tcPr>
          <w:p w14:paraId="32BCA6AA" w14:textId="77777777" w:rsidR="00DD5D20" w:rsidRPr="00E11FD8" w:rsidRDefault="00DD5D20" w:rsidP="003D4859">
            <w:pPr>
              <w:rPr>
                <w:rFonts w:ascii="Arial Narrow" w:hAnsi="Arial Narrow" w:cs="Arial"/>
                <w:sz w:val="20"/>
                <w:szCs w:val="20"/>
              </w:rPr>
            </w:pPr>
          </w:p>
        </w:tc>
      </w:tr>
      <w:tr w:rsidR="00DD5D20" w:rsidRPr="00E11FD8" w14:paraId="2F394F0D" w14:textId="77777777" w:rsidTr="00FF768F">
        <w:trPr>
          <w:trHeight w:val="178"/>
        </w:trPr>
        <w:tc>
          <w:tcPr>
            <w:tcW w:w="709" w:type="dxa"/>
            <w:vAlign w:val="center"/>
          </w:tcPr>
          <w:p w14:paraId="1CF79450"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2</w:t>
            </w:r>
          </w:p>
        </w:tc>
        <w:tc>
          <w:tcPr>
            <w:tcW w:w="4678" w:type="dxa"/>
            <w:vAlign w:val="center"/>
          </w:tcPr>
          <w:p w14:paraId="61017356" w14:textId="77777777" w:rsidR="00DD5D20" w:rsidRPr="00E11FD8" w:rsidRDefault="00DD5D20" w:rsidP="003D4859">
            <w:pPr>
              <w:shd w:val="clear" w:color="auto" w:fill="FFFFFF"/>
              <w:spacing w:after="60" w:line="276" w:lineRule="auto"/>
              <w:rPr>
                <w:rFonts w:ascii="Arial Narrow" w:hAnsi="Arial Narrow" w:cs="Arial"/>
                <w:bCs/>
                <w:sz w:val="20"/>
                <w:szCs w:val="20"/>
                <w:lang w:val="en"/>
              </w:rPr>
            </w:pPr>
            <w:r w:rsidRPr="00E11FD8">
              <w:rPr>
                <w:rFonts w:ascii="Arial Narrow" w:hAnsi="Arial Narrow" w:cs="Arial"/>
                <w:color w:val="000000"/>
                <w:sz w:val="20"/>
                <w:szCs w:val="20"/>
              </w:rPr>
              <w:t>Granular Delegation &amp; Command Control</w:t>
            </w:r>
          </w:p>
        </w:tc>
        <w:tc>
          <w:tcPr>
            <w:tcW w:w="2977" w:type="dxa"/>
          </w:tcPr>
          <w:p w14:paraId="0FB2A5E1" w14:textId="77777777" w:rsidR="00DD5D20" w:rsidRPr="00E11FD8" w:rsidRDefault="00DD5D20" w:rsidP="003D4859">
            <w:pPr>
              <w:rPr>
                <w:rFonts w:ascii="Arial Narrow" w:hAnsi="Arial Narrow" w:cs="Arial"/>
                <w:sz w:val="20"/>
                <w:szCs w:val="20"/>
              </w:rPr>
            </w:pPr>
          </w:p>
        </w:tc>
        <w:tc>
          <w:tcPr>
            <w:tcW w:w="4961" w:type="dxa"/>
          </w:tcPr>
          <w:p w14:paraId="539250F9" w14:textId="77777777" w:rsidR="00DD5D20" w:rsidRPr="00E11FD8" w:rsidRDefault="00DD5D20" w:rsidP="003D4859">
            <w:pPr>
              <w:rPr>
                <w:rFonts w:ascii="Arial Narrow" w:hAnsi="Arial Narrow" w:cs="Arial"/>
                <w:sz w:val="20"/>
                <w:szCs w:val="20"/>
              </w:rPr>
            </w:pPr>
          </w:p>
        </w:tc>
      </w:tr>
      <w:tr w:rsidR="00DD5D20" w:rsidRPr="00E11FD8" w14:paraId="5E780251" w14:textId="77777777" w:rsidTr="00FF768F">
        <w:tc>
          <w:tcPr>
            <w:tcW w:w="709" w:type="dxa"/>
            <w:vAlign w:val="center"/>
          </w:tcPr>
          <w:p w14:paraId="449A8375"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3</w:t>
            </w:r>
          </w:p>
        </w:tc>
        <w:tc>
          <w:tcPr>
            <w:tcW w:w="4678" w:type="dxa"/>
            <w:vAlign w:val="center"/>
          </w:tcPr>
          <w:p w14:paraId="76B20242" w14:textId="77777777" w:rsidR="00DD5D20" w:rsidRPr="00E11FD8" w:rsidRDefault="00DD5D20" w:rsidP="003D4859">
            <w:pPr>
              <w:shd w:val="clear" w:color="auto" w:fill="FFFFFF"/>
              <w:spacing w:after="60" w:line="276" w:lineRule="auto"/>
              <w:rPr>
                <w:rFonts w:ascii="Arial Narrow" w:hAnsi="Arial Narrow" w:cs="Arial"/>
                <w:bCs/>
                <w:color w:val="000000"/>
                <w:sz w:val="20"/>
                <w:szCs w:val="20"/>
              </w:rPr>
            </w:pPr>
            <w:r w:rsidRPr="00E11FD8">
              <w:rPr>
                <w:rFonts w:ascii="Arial Narrow" w:hAnsi="Arial Narrow" w:cs="Arial"/>
                <w:color w:val="000000"/>
                <w:sz w:val="20"/>
                <w:szCs w:val="20"/>
              </w:rPr>
              <w:t>Indelible Audit Trails</w:t>
            </w:r>
          </w:p>
        </w:tc>
        <w:tc>
          <w:tcPr>
            <w:tcW w:w="2977" w:type="dxa"/>
          </w:tcPr>
          <w:p w14:paraId="260D8741" w14:textId="77777777" w:rsidR="00DD5D20" w:rsidRPr="00E11FD8" w:rsidRDefault="00DD5D20" w:rsidP="003D4859">
            <w:pPr>
              <w:rPr>
                <w:rFonts w:ascii="Arial Narrow" w:hAnsi="Arial Narrow" w:cs="Arial"/>
                <w:sz w:val="20"/>
                <w:szCs w:val="20"/>
              </w:rPr>
            </w:pPr>
            <w:r w:rsidRPr="00E11FD8">
              <w:rPr>
                <w:rFonts w:ascii="Arial Narrow" w:hAnsi="Arial Narrow" w:cs="Arial"/>
                <w:color w:val="000000" w:themeColor="text1"/>
                <w:sz w:val="20"/>
                <w:szCs w:val="20"/>
              </w:rPr>
              <w:t xml:space="preserve"> </w:t>
            </w:r>
          </w:p>
        </w:tc>
        <w:tc>
          <w:tcPr>
            <w:tcW w:w="4961" w:type="dxa"/>
          </w:tcPr>
          <w:p w14:paraId="700A8407" w14:textId="77777777" w:rsidR="00DD5D20" w:rsidRPr="00E11FD8" w:rsidRDefault="00DD5D20" w:rsidP="003D4859">
            <w:pPr>
              <w:rPr>
                <w:rFonts w:ascii="Arial Narrow" w:hAnsi="Arial Narrow" w:cs="Arial"/>
                <w:sz w:val="20"/>
                <w:szCs w:val="20"/>
              </w:rPr>
            </w:pPr>
          </w:p>
        </w:tc>
      </w:tr>
      <w:tr w:rsidR="00DD5D20" w:rsidRPr="00E11FD8" w14:paraId="643946BC" w14:textId="77777777" w:rsidTr="00FF768F">
        <w:trPr>
          <w:trHeight w:val="280"/>
        </w:trPr>
        <w:tc>
          <w:tcPr>
            <w:tcW w:w="709" w:type="dxa"/>
            <w:vAlign w:val="center"/>
          </w:tcPr>
          <w:p w14:paraId="3CFDCE58" w14:textId="77777777" w:rsidR="00DD5D20" w:rsidRPr="00E11FD8" w:rsidRDefault="00DD5D20" w:rsidP="003D4859">
            <w:pPr>
              <w:spacing w:before="100" w:beforeAutospacing="1" w:after="100" w:afterAutospacing="1"/>
              <w:ind w:left="720" w:hanging="720"/>
              <w:jc w:val="center"/>
              <w:rPr>
                <w:rFonts w:ascii="Arial Narrow" w:hAnsi="Arial Narrow" w:cs="Arial"/>
                <w:color w:val="000000"/>
                <w:sz w:val="20"/>
                <w:szCs w:val="20"/>
              </w:rPr>
            </w:pPr>
            <w:r w:rsidRPr="00E11FD8">
              <w:rPr>
                <w:rFonts w:ascii="Arial Narrow" w:hAnsi="Arial Narrow" w:cs="Arial"/>
                <w:color w:val="000000"/>
                <w:sz w:val="20"/>
                <w:szCs w:val="20"/>
              </w:rPr>
              <w:t>4</w:t>
            </w:r>
          </w:p>
        </w:tc>
        <w:tc>
          <w:tcPr>
            <w:tcW w:w="4678" w:type="dxa"/>
            <w:vAlign w:val="center"/>
          </w:tcPr>
          <w:p w14:paraId="6FE1D58A" w14:textId="77777777" w:rsidR="00DD5D20" w:rsidRPr="00E11FD8" w:rsidRDefault="00DD5D20" w:rsidP="003D4859">
            <w:pPr>
              <w:spacing w:before="100" w:beforeAutospacing="1" w:after="100" w:afterAutospacing="1" w:line="276" w:lineRule="auto"/>
              <w:ind w:left="720" w:hanging="720"/>
              <w:rPr>
                <w:rFonts w:ascii="Arial Narrow" w:hAnsi="Arial Narrow" w:cs="Arial"/>
                <w:sz w:val="20"/>
                <w:szCs w:val="20"/>
                <w:lang w:val="en"/>
              </w:rPr>
            </w:pPr>
            <w:r w:rsidRPr="00E11FD8">
              <w:rPr>
                <w:rFonts w:ascii="Arial Narrow" w:hAnsi="Arial Narrow" w:cs="Arial"/>
                <w:color w:val="000000"/>
                <w:sz w:val="20"/>
                <w:szCs w:val="20"/>
              </w:rPr>
              <w:t>Policy-based Authorization</w:t>
            </w:r>
          </w:p>
        </w:tc>
        <w:tc>
          <w:tcPr>
            <w:tcW w:w="2977" w:type="dxa"/>
          </w:tcPr>
          <w:p w14:paraId="45CA0B97" w14:textId="77777777" w:rsidR="00DD5D20" w:rsidRPr="00E11FD8" w:rsidRDefault="00DD5D20" w:rsidP="003D4859">
            <w:pPr>
              <w:rPr>
                <w:rFonts w:ascii="Arial Narrow" w:hAnsi="Arial Narrow" w:cs="Arial"/>
                <w:sz w:val="20"/>
                <w:szCs w:val="20"/>
              </w:rPr>
            </w:pPr>
          </w:p>
        </w:tc>
        <w:tc>
          <w:tcPr>
            <w:tcW w:w="4961" w:type="dxa"/>
          </w:tcPr>
          <w:p w14:paraId="732B6E74" w14:textId="77777777" w:rsidR="00DD5D20" w:rsidRPr="00E11FD8" w:rsidRDefault="00DD5D20" w:rsidP="003D4859">
            <w:pPr>
              <w:rPr>
                <w:rFonts w:ascii="Arial Narrow" w:hAnsi="Arial Narrow" w:cs="Arial"/>
                <w:sz w:val="20"/>
                <w:szCs w:val="20"/>
              </w:rPr>
            </w:pPr>
          </w:p>
        </w:tc>
      </w:tr>
      <w:tr w:rsidR="00DD5D20" w:rsidRPr="00E11FD8" w14:paraId="3143F377" w14:textId="77777777" w:rsidTr="00FF768F">
        <w:tc>
          <w:tcPr>
            <w:tcW w:w="709" w:type="dxa"/>
            <w:vAlign w:val="center"/>
          </w:tcPr>
          <w:p w14:paraId="045B7809"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5</w:t>
            </w:r>
          </w:p>
        </w:tc>
        <w:tc>
          <w:tcPr>
            <w:tcW w:w="4678" w:type="dxa"/>
            <w:vAlign w:val="center"/>
          </w:tcPr>
          <w:p w14:paraId="4418ADA9" w14:textId="77777777" w:rsidR="00DD5D20" w:rsidRPr="00E11FD8" w:rsidRDefault="00DD5D20" w:rsidP="003D4859">
            <w:pPr>
              <w:shd w:val="clear" w:color="auto" w:fill="FFFFFF"/>
              <w:spacing w:after="60" w:line="276" w:lineRule="auto"/>
              <w:rPr>
                <w:rFonts w:ascii="Arial Narrow" w:hAnsi="Arial Narrow" w:cs="Arial"/>
                <w:bCs/>
                <w:color w:val="000000"/>
                <w:sz w:val="20"/>
                <w:szCs w:val="20"/>
              </w:rPr>
            </w:pPr>
            <w:r w:rsidRPr="00E11FD8">
              <w:rPr>
                <w:rFonts w:ascii="Arial Narrow" w:hAnsi="Arial Narrow" w:cs="Arial"/>
                <w:color w:val="000000"/>
                <w:sz w:val="20"/>
                <w:szCs w:val="20"/>
              </w:rPr>
              <w:t>Multifactor Authentication</w:t>
            </w:r>
          </w:p>
        </w:tc>
        <w:tc>
          <w:tcPr>
            <w:tcW w:w="2977" w:type="dxa"/>
          </w:tcPr>
          <w:p w14:paraId="01CB15AC" w14:textId="77777777" w:rsidR="00DD5D20" w:rsidRPr="00E11FD8" w:rsidRDefault="00DD5D20" w:rsidP="003D4859">
            <w:pPr>
              <w:rPr>
                <w:rFonts w:ascii="Arial Narrow" w:hAnsi="Arial Narrow" w:cs="Arial"/>
                <w:sz w:val="20"/>
                <w:szCs w:val="20"/>
              </w:rPr>
            </w:pPr>
          </w:p>
        </w:tc>
        <w:tc>
          <w:tcPr>
            <w:tcW w:w="4961" w:type="dxa"/>
          </w:tcPr>
          <w:p w14:paraId="670B22D3" w14:textId="77777777" w:rsidR="00DD5D20" w:rsidRPr="00E11FD8" w:rsidRDefault="00DD5D20" w:rsidP="003D4859">
            <w:pPr>
              <w:rPr>
                <w:rFonts w:ascii="Arial Narrow" w:hAnsi="Arial Narrow" w:cs="Arial"/>
                <w:sz w:val="20"/>
                <w:szCs w:val="20"/>
              </w:rPr>
            </w:pPr>
          </w:p>
        </w:tc>
      </w:tr>
      <w:tr w:rsidR="00DD5D20" w:rsidRPr="00E11FD8" w14:paraId="3A03A0C5" w14:textId="77777777" w:rsidTr="00FF768F">
        <w:tc>
          <w:tcPr>
            <w:tcW w:w="709" w:type="dxa"/>
            <w:vAlign w:val="center"/>
          </w:tcPr>
          <w:p w14:paraId="16DFDB8C"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6</w:t>
            </w:r>
          </w:p>
        </w:tc>
        <w:tc>
          <w:tcPr>
            <w:tcW w:w="4678" w:type="dxa"/>
            <w:vAlign w:val="center"/>
          </w:tcPr>
          <w:p w14:paraId="24F64FFF" w14:textId="77777777" w:rsidR="00DD5D20" w:rsidRPr="00E11FD8" w:rsidRDefault="00DD5D20" w:rsidP="003D4859">
            <w:pPr>
              <w:shd w:val="clear" w:color="auto" w:fill="FFFFFF"/>
              <w:spacing w:after="60" w:line="276" w:lineRule="auto"/>
              <w:rPr>
                <w:rFonts w:ascii="Arial Narrow" w:hAnsi="Arial Narrow" w:cs="Arial"/>
                <w:bCs/>
                <w:color w:val="000000"/>
                <w:sz w:val="20"/>
                <w:szCs w:val="20"/>
              </w:rPr>
            </w:pPr>
            <w:r w:rsidRPr="00E11FD8">
              <w:rPr>
                <w:rFonts w:ascii="Arial Narrow" w:hAnsi="Arial Narrow" w:cs="Arial"/>
                <w:color w:val="000000"/>
                <w:sz w:val="20"/>
                <w:szCs w:val="20"/>
              </w:rPr>
              <w:t>Privileged Governance</w:t>
            </w:r>
          </w:p>
        </w:tc>
        <w:tc>
          <w:tcPr>
            <w:tcW w:w="2977" w:type="dxa"/>
          </w:tcPr>
          <w:p w14:paraId="18679DB7" w14:textId="77777777" w:rsidR="00DD5D20" w:rsidRPr="00E11FD8" w:rsidRDefault="00DD5D20" w:rsidP="003D4859">
            <w:pPr>
              <w:rPr>
                <w:rFonts w:ascii="Arial Narrow" w:hAnsi="Arial Narrow" w:cs="Arial"/>
                <w:sz w:val="20"/>
                <w:szCs w:val="20"/>
              </w:rPr>
            </w:pPr>
          </w:p>
        </w:tc>
        <w:tc>
          <w:tcPr>
            <w:tcW w:w="4961" w:type="dxa"/>
          </w:tcPr>
          <w:p w14:paraId="5A1A322C" w14:textId="77777777" w:rsidR="00DD5D20" w:rsidRPr="00E11FD8" w:rsidRDefault="00DD5D20" w:rsidP="003D4859">
            <w:pPr>
              <w:rPr>
                <w:rFonts w:ascii="Arial Narrow" w:hAnsi="Arial Narrow" w:cs="Arial"/>
                <w:sz w:val="20"/>
                <w:szCs w:val="20"/>
              </w:rPr>
            </w:pPr>
          </w:p>
        </w:tc>
      </w:tr>
      <w:tr w:rsidR="00DD5D20" w:rsidRPr="00E11FD8" w14:paraId="5FE96B3E" w14:textId="77777777" w:rsidTr="00FF768F">
        <w:tc>
          <w:tcPr>
            <w:tcW w:w="709" w:type="dxa"/>
            <w:vAlign w:val="center"/>
          </w:tcPr>
          <w:p w14:paraId="383B76CA"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8</w:t>
            </w:r>
          </w:p>
        </w:tc>
        <w:tc>
          <w:tcPr>
            <w:tcW w:w="4678" w:type="dxa"/>
            <w:vAlign w:val="center"/>
          </w:tcPr>
          <w:p w14:paraId="5C48F953" w14:textId="77777777" w:rsidR="00DD5D20" w:rsidRPr="00E11FD8" w:rsidRDefault="00DD5D20" w:rsidP="003D4859">
            <w:pPr>
              <w:shd w:val="clear" w:color="auto" w:fill="FFFFFF"/>
              <w:spacing w:after="60" w:line="276" w:lineRule="auto"/>
              <w:rPr>
                <w:rFonts w:ascii="Arial Narrow" w:hAnsi="Arial Narrow" w:cs="Arial"/>
                <w:bCs/>
                <w:sz w:val="20"/>
                <w:szCs w:val="20"/>
                <w:lang w:val="en"/>
              </w:rPr>
            </w:pPr>
            <w:r w:rsidRPr="00E11FD8">
              <w:rPr>
                <w:rFonts w:ascii="Arial Narrow" w:hAnsi="Arial Narrow" w:cs="Arial"/>
                <w:color w:val="000000"/>
                <w:sz w:val="20"/>
                <w:szCs w:val="20"/>
              </w:rPr>
              <w:t>Visibility</w:t>
            </w:r>
          </w:p>
        </w:tc>
        <w:tc>
          <w:tcPr>
            <w:tcW w:w="2977" w:type="dxa"/>
          </w:tcPr>
          <w:p w14:paraId="7691CC1A" w14:textId="77777777" w:rsidR="00DD5D20" w:rsidRPr="00E11FD8" w:rsidRDefault="00DD5D20" w:rsidP="003D4859">
            <w:pPr>
              <w:rPr>
                <w:rFonts w:ascii="Arial Narrow" w:hAnsi="Arial Narrow" w:cs="Arial"/>
                <w:sz w:val="20"/>
                <w:szCs w:val="20"/>
              </w:rPr>
            </w:pPr>
          </w:p>
        </w:tc>
        <w:tc>
          <w:tcPr>
            <w:tcW w:w="4961" w:type="dxa"/>
          </w:tcPr>
          <w:p w14:paraId="524FF150" w14:textId="77777777" w:rsidR="00DD5D20" w:rsidRPr="00E11FD8" w:rsidRDefault="00DD5D20" w:rsidP="003D4859">
            <w:pPr>
              <w:rPr>
                <w:rFonts w:ascii="Arial Narrow" w:hAnsi="Arial Narrow" w:cs="Arial"/>
                <w:sz w:val="20"/>
                <w:szCs w:val="20"/>
              </w:rPr>
            </w:pPr>
          </w:p>
        </w:tc>
      </w:tr>
      <w:tr w:rsidR="00DD5D20" w:rsidRPr="00E11FD8" w14:paraId="52F2B2C4" w14:textId="77777777" w:rsidTr="00FF768F">
        <w:tc>
          <w:tcPr>
            <w:tcW w:w="709" w:type="dxa"/>
            <w:vAlign w:val="center"/>
          </w:tcPr>
          <w:p w14:paraId="18C419EB" w14:textId="77777777" w:rsidR="00DD5D20" w:rsidRPr="00E11FD8" w:rsidRDefault="00DD5D20" w:rsidP="003D4859">
            <w:pPr>
              <w:shd w:val="clear" w:color="auto" w:fill="FFFFFF"/>
              <w:spacing w:after="60"/>
              <w:jc w:val="center"/>
              <w:rPr>
                <w:rFonts w:ascii="Arial Narrow" w:hAnsi="Arial Narrow" w:cs="Arial"/>
                <w:color w:val="000000"/>
                <w:sz w:val="20"/>
                <w:szCs w:val="20"/>
              </w:rPr>
            </w:pPr>
            <w:r w:rsidRPr="00E11FD8">
              <w:rPr>
                <w:rFonts w:ascii="Arial Narrow" w:hAnsi="Arial Narrow" w:cs="Arial"/>
                <w:color w:val="000000"/>
                <w:sz w:val="20"/>
                <w:szCs w:val="20"/>
              </w:rPr>
              <w:t>9</w:t>
            </w:r>
          </w:p>
        </w:tc>
        <w:tc>
          <w:tcPr>
            <w:tcW w:w="4678" w:type="dxa"/>
            <w:vAlign w:val="center"/>
          </w:tcPr>
          <w:p w14:paraId="36231188" w14:textId="77777777" w:rsidR="00DD5D20" w:rsidRPr="00E11FD8" w:rsidRDefault="00DD5D20" w:rsidP="003D4859">
            <w:pPr>
              <w:shd w:val="clear" w:color="auto" w:fill="FFFFFF"/>
              <w:spacing w:after="60" w:line="276" w:lineRule="auto"/>
              <w:rPr>
                <w:rFonts w:ascii="Arial Narrow" w:hAnsi="Arial Narrow" w:cs="Arial"/>
                <w:color w:val="000000"/>
                <w:sz w:val="20"/>
                <w:szCs w:val="20"/>
              </w:rPr>
            </w:pPr>
            <w:r w:rsidRPr="00E11FD8">
              <w:rPr>
                <w:rFonts w:ascii="Arial Narrow" w:hAnsi="Arial Narrow" w:cs="Arial"/>
                <w:color w:val="000000"/>
                <w:sz w:val="20"/>
                <w:szCs w:val="20"/>
              </w:rPr>
              <w:t xml:space="preserve">Licenses </w:t>
            </w:r>
          </w:p>
        </w:tc>
        <w:tc>
          <w:tcPr>
            <w:tcW w:w="2977" w:type="dxa"/>
          </w:tcPr>
          <w:p w14:paraId="7A645AFB" w14:textId="77777777" w:rsidR="00DD5D20" w:rsidRPr="00E11FD8" w:rsidRDefault="00DD5D20" w:rsidP="003D4859">
            <w:pPr>
              <w:rPr>
                <w:rFonts w:ascii="Arial Narrow" w:hAnsi="Arial Narrow" w:cs="Arial"/>
                <w:sz w:val="20"/>
                <w:szCs w:val="20"/>
              </w:rPr>
            </w:pPr>
          </w:p>
        </w:tc>
        <w:tc>
          <w:tcPr>
            <w:tcW w:w="4961" w:type="dxa"/>
          </w:tcPr>
          <w:p w14:paraId="77034172" w14:textId="77777777" w:rsidR="00DD5D20" w:rsidRPr="00E11FD8" w:rsidRDefault="00DD5D20" w:rsidP="003D4859">
            <w:pPr>
              <w:rPr>
                <w:rFonts w:ascii="Arial Narrow" w:hAnsi="Arial Narrow" w:cs="Arial"/>
                <w:sz w:val="20"/>
                <w:szCs w:val="20"/>
              </w:rPr>
            </w:pPr>
          </w:p>
        </w:tc>
      </w:tr>
    </w:tbl>
    <w:p w14:paraId="43C0E8E3" w14:textId="77777777" w:rsidR="00DD5D20" w:rsidRPr="00E11FD8" w:rsidRDefault="00DD5D20" w:rsidP="00DD5D20">
      <w:pPr>
        <w:rPr>
          <w:rFonts w:ascii="Arial Narrow" w:hAnsi="Arial Narrow"/>
          <w:sz w:val="20"/>
          <w:szCs w:val="20"/>
        </w:rPr>
      </w:pPr>
    </w:p>
    <w:p w14:paraId="5AB32494" w14:textId="77777777" w:rsidR="00DD5D20" w:rsidRPr="00E11FD8" w:rsidRDefault="00DD5D20" w:rsidP="00FF768F">
      <w:pPr>
        <w:pStyle w:val="Heading3"/>
        <w:keepNext w:val="0"/>
        <w:widowControl w:val="0"/>
        <w:numPr>
          <w:ilvl w:val="2"/>
          <w:numId w:val="0"/>
        </w:numPr>
        <w:autoSpaceDE w:val="0"/>
        <w:autoSpaceDN w:val="0"/>
        <w:spacing w:line="360" w:lineRule="auto"/>
        <w:ind w:left="720" w:firstLine="414"/>
        <w:jc w:val="both"/>
        <w:rPr>
          <w:rFonts w:ascii="Arial Narrow" w:hAnsi="Arial Narrow"/>
          <w:sz w:val="20"/>
          <w:szCs w:val="20"/>
        </w:rPr>
      </w:pPr>
      <w:r w:rsidRPr="00E11FD8">
        <w:rPr>
          <w:rFonts w:ascii="Arial Narrow" w:hAnsi="Arial Narrow"/>
          <w:sz w:val="20"/>
          <w:szCs w:val="20"/>
        </w:rPr>
        <w:t>Provides for recording and logging for all privileged access activities on the system and reporting on the ICT Security and management on monthly basis.</w:t>
      </w:r>
    </w:p>
    <w:p w14:paraId="258F32FC" w14:textId="77777777" w:rsidR="00DD5D20" w:rsidRPr="00E11FD8" w:rsidRDefault="00DD5D20" w:rsidP="00FF768F">
      <w:pPr>
        <w:pStyle w:val="Heading3"/>
        <w:keepNext w:val="0"/>
        <w:widowControl w:val="0"/>
        <w:numPr>
          <w:ilvl w:val="2"/>
          <w:numId w:val="0"/>
        </w:numPr>
        <w:autoSpaceDE w:val="0"/>
        <w:autoSpaceDN w:val="0"/>
        <w:spacing w:line="360" w:lineRule="auto"/>
        <w:ind w:left="720" w:firstLine="414"/>
        <w:jc w:val="both"/>
        <w:rPr>
          <w:rFonts w:ascii="Arial Narrow" w:hAnsi="Arial Narrow"/>
          <w:sz w:val="20"/>
          <w:szCs w:val="20"/>
        </w:rPr>
      </w:pPr>
      <w:r w:rsidRPr="00E11FD8">
        <w:rPr>
          <w:rFonts w:ascii="Arial Narrow" w:hAnsi="Arial Narrow"/>
          <w:sz w:val="20"/>
          <w:szCs w:val="20"/>
        </w:rPr>
        <w:t>Provides video recordings for all the privileged access activities on critical business applications servers and databases.</w:t>
      </w:r>
    </w:p>
    <w:p w14:paraId="01A3B2A3" w14:textId="77777777" w:rsidR="00DD5D20" w:rsidRPr="00E11FD8" w:rsidRDefault="00DD5D20" w:rsidP="00FF768F">
      <w:pPr>
        <w:pStyle w:val="Heading3"/>
        <w:keepNext w:val="0"/>
        <w:widowControl w:val="0"/>
        <w:numPr>
          <w:ilvl w:val="2"/>
          <w:numId w:val="0"/>
        </w:numPr>
        <w:autoSpaceDE w:val="0"/>
        <w:autoSpaceDN w:val="0"/>
        <w:spacing w:line="360" w:lineRule="auto"/>
        <w:ind w:left="720" w:firstLine="414"/>
        <w:jc w:val="both"/>
        <w:rPr>
          <w:rFonts w:ascii="Arial Narrow" w:hAnsi="Arial Narrow"/>
          <w:sz w:val="20"/>
          <w:szCs w:val="20"/>
        </w:rPr>
      </w:pPr>
      <w:r w:rsidRPr="00E11FD8">
        <w:rPr>
          <w:rFonts w:ascii="Arial Narrow" w:hAnsi="Arial Narrow"/>
          <w:sz w:val="20"/>
          <w:szCs w:val="20"/>
        </w:rPr>
        <w:t>Provides retention of all the recordings in line with the relevant companies’ Acts for data and information records and retention.</w:t>
      </w:r>
    </w:p>
    <w:p w14:paraId="0008B677" w14:textId="77777777" w:rsidR="00DD5D20" w:rsidRPr="007043FC" w:rsidRDefault="00DD5D20" w:rsidP="0019399C">
      <w:pPr>
        <w:pStyle w:val="Heading2"/>
        <w:keepNext w:val="0"/>
        <w:widowControl w:val="0"/>
        <w:numPr>
          <w:ilvl w:val="1"/>
          <w:numId w:val="37"/>
        </w:numPr>
        <w:autoSpaceDE w:val="0"/>
        <w:autoSpaceDN w:val="0"/>
        <w:spacing w:before="87" w:after="0" w:line="360" w:lineRule="auto"/>
        <w:ind w:left="576" w:hanging="434"/>
        <w:jc w:val="both"/>
        <w:rPr>
          <w:rFonts w:ascii="Arial Narrow" w:hAnsi="Arial Narrow"/>
          <w:i w:val="0"/>
          <w:sz w:val="20"/>
          <w:szCs w:val="20"/>
        </w:rPr>
      </w:pPr>
      <w:bookmarkStart w:id="51" w:name="_Toc110009460"/>
      <w:r w:rsidRPr="007043FC">
        <w:rPr>
          <w:rFonts w:ascii="Arial Narrow" w:hAnsi="Arial Narrow"/>
          <w:i w:val="0"/>
          <w:sz w:val="20"/>
          <w:szCs w:val="20"/>
        </w:rPr>
        <w:t>Email Security</w:t>
      </w:r>
      <w:bookmarkEnd w:id="51"/>
    </w:p>
    <w:p w14:paraId="694C9CE4" w14:textId="7FB4B46E" w:rsidR="00DD5D20" w:rsidRPr="00E11FD8" w:rsidRDefault="00DD5D20" w:rsidP="00FF768F">
      <w:pPr>
        <w:pStyle w:val="BodyText"/>
        <w:spacing w:line="360" w:lineRule="auto"/>
        <w:ind w:left="567"/>
        <w:rPr>
          <w:rFonts w:ascii="Arial Narrow" w:hAnsi="Arial Narrow"/>
          <w:sz w:val="20"/>
          <w:szCs w:val="20"/>
        </w:rPr>
      </w:pPr>
      <w:r w:rsidRPr="007043FC">
        <w:rPr>
          <w:rFonts w:ascii="Arial Narrow" w:hAnsi="Arial Narrow"/>
          <w:sz w:val="20"/>
          <w:szCs w:val="20"/>
        </w:rPr>
        <w:t xml:space="preserve">The NRCS </w:t>
      </w:r>
      <w:r w:rsidR="001A16C3" w:rsidRPr="007043FC">
        <w:rPr>
          <w:rFonts w:ascii="Arial Narrow" w:hAnsi="Arial Narrow"/>
          <w:sz w:val="20"/>
          <w:szCs w:val="20"/>
        </w:rPr>
        <w:t>aims to enhance its email service security</w:t>
      </w:r>
      <w:r w:rsidRPr="007043FC">
        <w:rPr>
          <w:rFonts w:ascii="Arial Narrow" w:hAnsi="Arial Narrow"/>
          <w:sz w:val="20"/>
          <w:szCs w:val="20"/>
        </w:rPr>
        <w:t xml:space="preserve">, </w:t>
      </w:r>
      <w:r w:rsidR="001A16C3" w:rsidRPr="007043FC">
        <w:rPr>
          <w:rFonts w:ascii="Arial Narrow" w:hAnsi="Arial Narrow"/>
          <w:sz w:val="20"/>
          <w:szCs w:val="20"/>
        </w:rPr>
        <w:t>in addition to parameter firewall</w:t>
      </w:r>
      <w:r w:rsidRPr="007043FC">
        <w:rPr>
          <w:rFonts w:ascii="Arial Narrow" w:hAnsi="Arial Narrow"/>
          <w:sz w:val="20"/>
          <w:szCs w:val="20"/>
        </w:rPr>
        <w:t xml:space="preserve"> that monitors and control the follow of all inbound and outbound flow of traffic on the NRCS network. The Service provider is expec</w:t>
      </w:r>
      <w:r w:rsidR="001A16C3" w:rsidRPr="007043FC">
        <w:rPr>
          <w:rFonts w:ascii="Arial Narrow" w:hAnsi="Arial Narrow"/>
          <w:sz w:val="20"/>
          <w:szCs w:val="20"/>
        </w:rPr>
        <w:t xml:space="preserve">ted to provide Email Security </w:t>
      </w:r>
      <w:r w:rsidRPr="007043FC">
        <w:rPr>
          <w:rFonts w:ascii="Arial Narrow" w:hAnsi="Arial Narrow"/>
          <w:sz w:val="20"/>
          <w:szCs w:val="20"/>
        </w:rPr>
        <w:t>that comprise of the following key functionalities:</w:t>
      </w:r>
    </w:p>
    <w:p w14:paraId="3B2BBBDE" w14:textId="311F7805"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t>Image Checking and Filtering</w:t>
      </w:r>
      <w:r w:rsidRPr="00E11FD8">
        <w:rPr>
          <w:rFonts w:ascii="Arial Narrow" w:hAnsi="Arial Narrow"/>
          <w:sz w:val="20"/>
          <w:szCs w:val="20"/>
        </w:rPr>
        <w:t xml:space="preserve"> – Deep learning used to identify not-safe-for-work and other images such as logos to improve filtering and phishing detection.</w:t>
      </w:r>
    </w:p>
    <w:p w14:paraId="17D30998"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lastRenderedPageBreak/>
        <w:t>Malicious URL Detection</w:t>
      </w:r>
      <w:r w:rsidRPr="00E11FD8">
        <w:rPr>
          <w:rFonts w:ascii="Arial Narrow" w:hAnsi="Arial Narrow"/>
          <w:sz w:val="20"/>
          <w:szCs w:val="20"/>
        </w:rPr>
        <w:t xml:space="preserve"> – Using URL structure and content to contribute to the detection of malicious URLs.</w:t>
      </w:r>
    </w:p>
    <w:p w14:paraId="1623CCCF"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sz w:val="20"/>
          <w:szCs w:val="20"/>
        </w:rPr>
        <w:t>Provide NRCS with an Integrated Email Security Solution that will assist with Reputational spam blocking, Content-based spam blocking, Anomaly detection (volumetric), Sender domain reputation, Own-domain spoof detection (inbound), Authenticated email (DMARC – inbound), Granular DMARC policies, Originating IP address analysis, Anomaly-based impersonation detection (across identity, connection, content and context), Smart tag control for email replies and forwards, protection against account takeover and business email compromise attacks and other impersonation protection capabilities.</w:t>
      </w:r>
    </w:p>
    <w:p w14:paraId="7674EAB3"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t>Website Categorization</w:t>
      </w:r>
      <w:r w:rsidRPr="00E11FD8">
        <w:rPr>
          <w:rFonts w:ascii="Arial Narrow" w:hAnsi="Arial Narrow"/>
          <w:sz w:val="20"/>
          <w:szCs w:val="20"/>
        </w:rPr>
        <w:t xml:space="preserve"> - Use supervised learning to categories websites to detect high-risk sites and enforce policies. Use both email and web security controls which use site categorization as part of policy-based decision.</w:t>
      </w:r>
    </w:p>
    <w:p w14:paraId="7E5CDC7F"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t xml:space="preserve">Detecting outbound attacks in email </w:t>
      </w:r>
      <w:r w:rsidRPr="00E11FD8">
        <w:rPr>
          <w:rFonts w:ascii="Arial Narrow" w:hAnsi="Arial Narrow"/>
          <w:sz w:val="20"/>
          <w:szCs w:val="20"/>
        </w:rPr>
        <w:t>– Use machine learning models to detect anomalous and potential risky patterns in sending emails frequency, indicating the use of an organisational email for outbound attacks.</w:t>
      </w:r>
    </w:p>
    <w:p w14:paraId="4B83DD8F"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t xml:space="preserve">Detection of SPAM </w:t>
      </w:r>
      <w:r w:rsidRPr="00E11FD8">
        <w:rPr>
          <w:rFonts w:ascii="Arial Narrow" w:hAnsi="Arial Narrow"/>
          <w:sz w:val="20"/>
          <w:szCs w:val="20"/>
        </w:rPr>
        <w:t>– Use of Neural network to help identify spam and other forms of unwanted, but non-malicious emails.</w:t>
      </w:r>
    </w:p>
    <w:p w14:paraId="1CD7A6AB"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sz w:val="20"/>
          <w:szCs w:val="20"/>
        </w:rPr>
        <w:t>Provide NRCS with an Integrated Email Security Solution that will assist with spearphishing detection, Behaviour-based phishing link detection, bolstering URL reputation in attachments, detection of URL look-alike, scanning of shortened URL’s, Vendor URL IOC’s, URL disarm, URL rewriting and URL redirection capabilities.</w:t>
      </w:r>
    </w:p>
    <w:p w14:paraId="1821C14B"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t xml:space="preserve">DNS </w:t>
      </w:r>
      <w:r w:rsidRPr="00E11FD8">
        <w:rPr>
          <w:rFonts w:ascii="Arial Narrow" w:hAnsi="Arial Narrow"/>
          <w:sz w:val="20"/>
          <w:szCs w:val="20"/>
        </w:rPr>
        <w:t xml:space="preserve">– based data exfiltration – Use of IA to detect the malicious use of external DNS calls by malware to sneakily exfiltrate data. </w:t>
      </w:r>
    </w:p>
    <w:p w14:paraId="6201258C"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b/>
          <w:sz w:val="20"/>
          <w:szCs w:val="20"/>
        </w:rPr>
        <w:t xml:space="preserve">Identifying and categorizing customer reported phishing emails – </w:t>
      </w:r>
      <w:r w:rsidRPr="00E11FD8">
        <w:rPr>
          <w:rFonts w:ascii="Arial Narrow" w:hAnsi="Arial Narrow"/>
          <w:sz w:val="20"/>
          <w:szCs w:val="20"/>
        </w:rPr>
        <w:t xml:space="preserve">Pre-sorting and categorizing emails submitted by customers to improve the efficiency of email security </w:t>
      </w:r>
    </w:p>
    <w:p w14:paraId="610A5AC0"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sz w:val="20"/>
          <w:szCs w:val="20"/>
        </w:rPr>
      </w:pPr>
      <w:r w:rsidRPr="00E11FD8">
        <w:rPr>
          <w:rFonts w:ascii="Arial Narrow" w:hAnsi="Arial Narrow"/>
          <w:sz w:val="20"/>
          <w:szCs w:val="20"/>
        </w:rPr>
        <w:t>Provide NRCS with a dedicated capability to enable Attachment-type blocking, Encrypted file blocking (Microsoft Office and Adobe PDF files), quarantining, anti-virus, archive unpacking, detection notices, Email Threat intelligence sharing, Attachment sandboxing and other advanced capabilities to ensure that malware propagation through email attachment exploitation is prevented.</w:t>
      </w:r>
    </w:p>
    <w:p w14:paraId="6548715B" w14:textId="77777777" w:rsidR="00DD5D20" w:rsidRPr="00E11FD8" w:rsidRDefault="00DD5D20" w:rsidP="0019399C">
      <w:pPr>
        <w:pStyle w:val="BodyText"/>
        <w:widowControl w:val="0"/>
        <w:numPr>
          <w:ilvl w:val="0"/>
          <w:numId w:val="28"/>
        </w:numPr>
        <w:autoSpaceDE w:val="0"/>
        <w:autoSpaceDN w:val="0"/>
        <w:spacing w:after="240" w:line="360" w:lineRule="auto"/>
        <w:ind w:hanging="153"/>
        <w:jc w:val="both"/>
        <w:rPr>
          <w:rFonts w:ascii="Arial Narrow" w:hAnsi="Arial Narrow"/>
          <w:b/>
          <w:sz w:val="20"/>
          <w:szCs w:val="20"/>
        </w:rPr>
      </w:pPr>
      <w:r w:rsidRPr="00E11FD8">
        <w:rPr>
          <w:rFonts w:ascii="Arial Narrow" w:hAnsi="Arial Narrow"/>
          <w:b/>
          <w:sz w:val="20"/>
          <w:szCs w:val="20"/>
        </w:rPr>
        <w:t xml:space="preserve">Management, Operations and Reporting </w:t>
      </w:r>
    </w:p>
    <w:p w14:paraId="2731A8B2" w14:textId="77777777" w:rsidR="00DD5D20" w:rsidRPr="00E11FD8" w:rsidRDefault="00DD5D20" w:rsidP="00DD5D20">
      <w:pPr>
        <w:pStyle w:val="BodyText"/>
        <w:spacing w:line="360" w:lineRule="auto"/>
        <w:ind w:left="720"/>
        <w:rPr>
          <w:rFonts w:ascii="Arial Narrow" w:hAnsi="Arial Narrow"/>
          <w:sz w:val="20"/>
          <w:szCs w:val="20"/>
        </w:rPr>
      </w:pPr>
      <w:r w:rsidRPr="00E11FD8">
        <w:rPr>
          <w:rFonts w:ascii="Arial Narrow" w:hAnsi="Arial Narrow"/>
          <w:sz w:val="20"/>
          <w:szCs w:val="20"/>
        </w:rPr>
        <w:t xml:space="preserve">Ensure that the NRCS is enabled with Role-based administration, Role-based graphical user interface (GUI), MFA admin login, Quarantine management, Customization of messages, Alerting, Troubleshooting support, Basic email search, Policy propagation latency, Reporting on clicked links, Detailed sandbox reporting, Log data retention, Log data export, Block lists and allow lists, Availability </w:t>
      </w:r>
      <w:r w:rsidRPr="00E11FD8">
        <w:rPr>
          <w:rFonts w:ascii="Arial Narrow" w:hAnsi="Arial Narrow"/>
          <w:sz w:val="20"/>
          <w:szCs w:val="20"/>
        </w:rPr>
        <w:lastRenderedPageBreak/>
        <w:t>SLA, DMARC configuration support, IOC export and sharing, Quarantine notification frequency, Granular scanning policies, Privacy-enabled reporting, Strategic threat intelligence reporting and other Operations and reporting capabilities.</w:t>
      </w:r>
    </w:p>
    <w:p w14:paraId="37217913" w14:textId="77777777" w:rsidR="00DD5D20" w:rsidRPr="00E11FD8" w:rsidRDefault="00DD5D20" w:rsidP="0019399C">
      <w:pPr>
        <w:pStyle w:val="BodyText"/>
        <w:widowControl w:val="0"/>
        <w:numPr>
          <w:ilvl w:val="0"/>
          <w:numId w:val="28"/>
        </w:numPr>
        <w:autoSpaceDE w:val="0"/>
        <w:autoSpaceDN w:val="0"/>
        <w:spacing w:after="240" w:line="360" w:lineRule="auto"/>
        <w:ind w:hanging="294"/>
        <w:jc w:val="both"/>
        <w:rPr>
          <w:rFonts w:ascii="Arial Narrow" w:hAnsi="Arial Narrow"/>
          <w:b/>
          <w:sz w:val="20"/>
          <w:szCs w:val="20"/>
        </w:rPr>
      </w:pPr>
      <w:r w:rsidRPr="00E11FD8">
        <w:rPr>
          <w:rFonts w:ascii="Arial Narrow" w:hAnsi="Arial Narrow"/>
          <w:b/>
          <w:sz w:val="20"/>
          <w:szCs w:val="20"/>
        </w:rPr>
        <w:t>Deployment and Integration</w:t>
      </w:r>
    </w:p>
    <w:p w14:paraId="1A2EA186" w14:textId="77777777" w:rsidR="00DD5D20" w:rsidRPr="00E11FD8" w:rsidRDefault="00DD5D20" w:rsidP="00DD5D20">
      <w:pPr>
        <w:pStyle w:val="BodyText"/>
        <w:spacing w:line="360" w:lineRule="auto"/>
        <w:ind w:left="720"/>
        <w:rPr>
          <w:rFonts w:ascii="Arial Narrow" w:hAnsi="Arial Narrow"/>
          <w:sz w:val="20"/>
          <w:szCs w:val="20"/>
        </w:rPr>
      </w:pPr>
      <w:r w:rsidRPr="00E11FD8">
        <w:rPr>
          <w:rFonts w:ascii="Arial Narrow" w:hAnsi="Arial Narrow"/>
          <w:sz w:val="20"/>
          <w:szCs w:val="20"/>
        </w:rPr>
        <w:t>Ensure that NRCS is enabled with an inbound gateway, an outbound gateway, Privacy and data residency, Cross-customer threat intelligence sharing, API integration, SIEM integration, Identity provider integration, Cloud access security broker (CASB) integration, Ticketing system integration, Endpoint protection platform (EPP)/endpoint detection and response (EDR) integration and other integration and deployment and support. NRCS also requires ICES and DMARC implementation services.</w:t>
      </w:r>
    </w:p>
    <w:p w14:paraId="09F7606F" w14:textId="77777777" w:rsidR="00DD5D20" w:rsidRPr="00AE536B" w:rsidRDefault="00DD5D20" w:rsidP="0019399C">
      <w:pPr>
        <w:pStyle w:val="Heading2"/>
        <w:keepNext w:val="0"/>
        <w:widowControl w:val="0"/>
        <w:numPr>
          <w:ilvl w:val="1"/>
          <w:numId w:val="37"/>
        </w:numPr>
        <w:autoSpaceDE w:val="0"/>
        <w:autoSpaceDN w:val="0"/>
        <w:spacing w:before="87" w:after="0" w:line="360" w:lineRule="auto"/>
        <w:ind w:left="576" w:hanging="434"/>
        <w:jc w:val="both"/>
        <w:rPr>
          <w:rFonts w:ascii="Arial Narrow" w:hAnsi="Arial Narrow"/>
          <w:i w:val="0"/>
          <w:sz w:val="20"/>
          <w:szCs w:val="20"/>
        </w:rPr>
      </w:pPr>
      <w:bookmarkStart w:id="52" w:name="_bookmark11"/>
      <w:bookmarkStart w:id="53" w:name="_Toc110009461"/>
      <w:bookmarkEnd w:id="52"/>
      <w:r w:rsidRPr="00AE536B">
        <w:rPr>
          <w:rFonts w:ascii="Arial Narrow" w:hAnsi="Arial Narrow"/>
          <w:i w:val="0"/>
          <w:sz w:val="20"/>
          <w:szCs w:val="20"/>
        </w:rPr>
        <w:t>ICT Security Support and Maintenance Services</w:t>
      </w:r>
    </w:p>
    <w:p w14:paraId="723B3220" w14:textId="77777777" w:rsidR="00DD5D20" w:rsidRPr="00E11FD8" w:rsidRDefault="00DD5D20" w:rsidP="00C91B9B">
      <w:pPr>
        <w:spacing w:line="360" w:lineRule="auto"/>
        <w:ind w:firstLine="567"/>
        <w:jc w:val="both"/>
        <w:rPr>
          <w:rFonts w:ascii="Arial Narrow" w:hAnsi="Arial Narrow"/>
          <w:sz w:val="20"/>
          <w:szCs w:val="20"/>
        </w:rPr>
      </w:pPr>
      <w:r w:rsidRPr="00E11FD8">
        <w:rPr>
          <w:rFonts w:ascii="Arial Narrow" w:hAnsi="Arial Narrow"/>
          <w:sz w:val="20"/>
          <w:szCs w:val="20"/>
        </w:rPr>
        <w:t>This section describes what Support and Maintenance service is required by the NRCS in respects to the service defined above.</w:t>
      </w:r>
    </w:p>
    <w:p w14:paraId="63FEF17B" w14:textId="77777777" w:rsidR="00DD5D20" w:rsidRPr="00E11FD8" w:rsidRDefault="00DD5D20" w:rsidP="00C91B9B">
      <w:pPr>
        <w:spacing w:line="360" w:lineRule="auto"/>
        <w:ind w:left="567"/>
        <w:jc w:val="both"/>
        <w:rPr>
          <w:rFonts w:ascii="Arial Narrow" w:hAnsi="Arial Narrow"/>
          <w:sz w:val="20"/>
          <w:szCs w:val="20"/>
        </w:rPr>
      </w:pPr>
      <w:r w:rsidRPr="00E11FD8">
        <w:rPr>
          <w:rFonts w:ascii="Arial Narrow" w:hAnsi="Arial Narrow"/>
          <w:sz w:val="20"/>
          <w:szCs w:val="20"/>
        </w:rPr>
        <w:t>The NRCS does not have capacity to operate and manage the ICT Security Services and expect the service provider to provide all these services from its Security Operation Center to provide assurance for the reliability of the services rendered.</w:t>
      </w:r>
    </w:p>
    <w:p w14:paraId="4682DF43" w14:textId="262F1322" w:rsidR="00DD5D20" w:rsidRPr="00C91B9B"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C91B9B">
        <w:rPr>
          <w:rFonts w:ascii="Arial Narrow" w:hAnsi="Arial Narrow"/>
          <w:sz w:val="20"/>
          <w:szCs w:val="20"/>
        </w:rPr>
        <w:t>The Service Provider will be expected to provide monitoring and management of all the systems’ reliability for the protection of the NRCS data and Information.</w:t>
      </w:r>
    </w:p>
    <w:p w14:paraId="25BBF68B" w14:textId="77777777" w:rsidR="00DD5D20" w:rsidRPr="00E11FD8"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E11FD8">
        <w:rPr>
          <w:rFonts w:ascii="Arial Narrow" w:hAnsi="Arial Narrow"/>
          <w:sz w:val="20"/>
          <w:szCs w:val="20"/>
        </w:rPr>
        <w:t>The Service provider is expected to manage the accesses to all these systems and tools to be deployed on the NRCS environment (Cloud or Local) in order to take overall accountability and responsibility of security service to the NRCS.</w:t>
      </w:r>
    </w:p>
    <w:p w14:paraId="36EDE6DF" w14:textId="77777777" w:rsidR="00DD5D20" w:rsidRPr="00E11FD8"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E11FD8">
        <w:rPr>
          <w:rFonts w:ascii="Arial Narrow" w:hAnsi="Arial Narrow"/>
          <w:sz w:val="20"/>
          <w:szCs w:val="20"/>
        </w:rPr>
        <w:t>The service provider must be prepared to integrate their systems to the NRCS future IT Service Management system for security incidents or breaches to be logged for response and monitoring.</w:t>
      </w:r>
    </w:p>
    <w:p w14:paraId="5FBED193" w14:textId="77777777" w:rsidR="00DD5D20" w:rsidRPr="00E11FD8"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E11FD8">
        <w:rPr>
          <w:rFonts w:ascii="Arial Narrow" w:hAnsi="Arial Narrow"/>
          <w:sz w:val="20"/>
          <w:szCs w:val="20"/>
        </w:rPr>
        <w:t>The service provider is expected to report on the security posture of the NRCS’ ICT environment and make recommendations for improvement of the security.</w:t>
      </w:r>
    </w:p>
    <w:p w14:paraId="367AE911" w14:textId="77777777" w:rsidR="00DD5D20" w:rsidRPr="00E11FD8"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E11FD8">
        <w:rPr>
          <w:rFonts w:ascii="Arial Narrow" w:hAnsi="Arial Narrow"/>
          <w:sz w:val="20"/>
          <w:szCs w:val="20"/>
        </w:rPr>
        <w:t>The service provider will be expected to promptly alert the NRCS Chief Information Officer and the relevant management about any security incident and provide guidance on the steps to be followed to limit the exposure.</w:t>
      </w:r>
    </w:p>
    <w:p w14:paraId="244C03E6" w14:textId="77777777" w:rsidR="00DD5D20" w:rsidRPr="00E11FD8"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E11FD8">
        <w:rPr>
          <w:rFonts w:ascii="Arial Narrow" w:hAnsi="Arial Narrow"/>
          <w:sz w:val="20"/>
          <w:szCs w:val="20"/>
        </w:rPr>
        <w:t xml:space="preserve">The service provider will be responsible and accountable to drive the security incidents steps and provide reports to the NRCS ICT Leadership. </w:t>
      </w:r>
    </w:p>
    <w:p w14:paraId="133E566A" w14:textId="77777777" w:rsidR="00DD5D20" w:rsidRPr="00E11FD8"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sz w:val="20"/>
          <w:szCs w:val="20"/>
        </w:rPr>
      </w:pPr>
      <w:r w:rsidRPr="00E11FD8">
        <w:rPr>
          <w:rFonts w:ascii="Arial Narrow" w:hAnsi="Arial Narrow"/>
          <w:sz w:val="20"/>
          <w:szCs w:val="20"/>
        </w:rPr>
        <w:t>The service provider will be expected to immediately isolate any device that seems to be having uncommon or untrusted behaviors until it has been cleared, deemed safe and reliable by the ICT Management and the business.</w:t>
      </w:r>
    </w:p>
    <w:p w14:paraId="038F0729" w14:textId="74AAB88A" w:rsidR="00DD5D20" w:rsidRDefault="00DD5D20" w:rsidP="0019399C">
      <w:pPr>
        <w:pStyle w:val="ListParagraph"/>
        <w:widowControl w:val="0"/>
        <w:numPr>
          <w:ilvl w:val="0"/>
          <w:numId w:val="29"/>
        </w:numPr>
        <w:autoSpaceDE w:val="0"/>
        <w:autoSpaceDN w:val="0"/>
        <w:spacing w:before="120" w:after="120" w:line="360" w:lineRule="auto"/>
        <w:ind w:hanging="153"/>
        <w:jc w:val="both"/>
        <w:rPr>
          <w:rFonts w:ascii="Arial Narrow" w:hAnsi="Arial Narrow"/>
          <w:i/>
          <w:sz w:val="20"/>
          <w:szCs w:val="20"/>
        </w:rPr>
      </w:pPr>
      <w:r w:rsidRPr="00E11FD8">
        <w:rPr>
          <w:rFonts w:ascii="Arial Narrow" w:hAnsi="Arial Narrow"/>
          <w:sz w:val="20"/>
          <w:szCs w:val="20"/>
        </w:rPr>
        <w:t xml:space="preserve">The service provider will be responsible to provide regular reports to the CIO and discuss all the service, issues experienced and recommended actions on monthly basis. The Service Provider’s report must </w:t>
      </w:r>
      <w:bookmarkEnd w:id="53"/>
    </w:p>
    <w:tbl>
      <w:tblPr>
        <w:tblStyle w:val="ListTable3-Accent2"/>
        <w:tblpPr w:leftFromText="180" w:rightFromText="180" w:vertAnchor="page" w:horzAnchor="margin" w:tblpX="273" w:tblpY="167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417"/>
        <w:gridCol w:w="5528"/>
      </w:tblGrid>
      <w:tr w:rsidR="00E56A16" w:rsidRPr="00BA6765" w14:paraId="5CD4F44E" w14:textId="77777777" w:rsidTr="00E56A16">
        <w:trPr>
          <w:cnfStyle w:val="100000000000" w:firstRow="1" w:lastRow="0" w:firstColumn="0" w:lastColumn="0" w:oddVBand="0" w:evenVBand="0" w:oddHBand="0" w:evenHBand="0" w:firstRowFirstColumn="0" w:firstRowLastColumn="0" w:lastRowFirstColumn="0" w:lastRowLastColumn="0"/>
          <w:trHeight w:val="1016"/>
        </w:trPr>
        <w:tc>
          <w:tcPr>
            <w:cnfStyle w:val="001000000100" w:firstRow="0" w:lastRow="0" w:firstColumn="1" w:lastColumn="0" w:oddVBand="0" w:evenVBand="0" w:oddHBand="0" w:evenHBand="0" w:firstRowFirstColumn="1" w:firstRowLastColumn="0" w:lastRowFirstColumn="0" w:lastRowLastColumn="0"/>
            <w:tcW w:w="8359" w:type="dxa"/>
            <w:vAlign w:val="center"/>
          </w:tcPr>
          <w:p w14:paraId="43B921C2" w14:textId="77777777" w:rsidR="00E56A16" w:rsidRPr="00BA6765" w:rsidRDefault="00E56A16" w:rsidP="003D4859">
            <w:pPr>
              <w:contextualSpacing/>
              <w:jc w:val="center"/>
              <w:rPr>
                <w:rFonts w:ascii="Arial Narrow" w:hAnsi="Arial Narrow" w:cs="Arial"/>
                <w:sz w:val="20"/>
                <w:szCs w:val="20"/>
              </w:rPr>
            </w:pPr>
            <w:r w:rsidRPr="00BA6765">
              <w:rPr>
                <w:rFonts w:ascii="Arial Narrow" w:hAnsi="Arial Narrow" w:cs="Arial"/>
                <w:sz w:val="20"/>
                <w:szCs w:val="20"/>
              </w:rPr>
              <w:lastRenderedPageBreak/>
              <w:t>Endpoints Detection and Response Services</w:t>
            </w:r>
          </w:p>
        </w:tc>
        <w:tc>
          <w:tcPr>
            <w:tcW w:w="1417" w:type="dxa"/>
            <w:vAlign w:val="center"/>
          </w:tcPr>
          <w:p w14:paraId="3050F9E0"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0"/>
                <w:szCs w:val="20"/>
              </w:rPr>
            </w:pPr>
            <w:r w:rsidRPr="00BA6765">
              <w:rPr>
                <w:rFonts w:ascii="Arial Narrow" w:hAnsi="Arial Narrow" w:cs="Arial"/>
                <w:sz w:val="20"/>
                <w:szCs w:val="20"/>
              </w:rPr>
              <w:t>Compliant</w:t>
            </w:r>
          </w:p>
        </w:tc>
        <w:tc>
          <w:tcPr>
            <w:tcW w:w="5528" w:type="dxa"/>
            <w:vAlign w:val="center"/>
          </w:tcPr>
          <w:p w14:paraId="2D8EDD85"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Not Compliant</w:t>
            </w:r>
          </w:p>
        </w:tc>
      </w:tr>
      <w:tr w:rsidR="00E56A16" w:rsidRPr="00BA6765" w14:paraId="5122DE4B"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70AD4EFE"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 xml:space="preserve">The solution must be able to track, monitor and manage a myriad endpoint devices used by the by the NRCS personnel and external consultants. (Provide proof or evidence) </w:t>
            </w:r>
          </w:p>
          <w:p w14:paraId="43BC4D60"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9F13351" w14:textId="77777777" w:rsidR="00E56A16" w:rsidRPr="00BA6765" w:rsidRDefault="00E56A16" w:rsidP="003D4859">
            <w:pPr>
              <w:pStyle w:val="ListParagraph"/>
              <w:ind w:left="360"/>
              <w:rPr>
                <w:rFonts w:ascii="Arial Narrow" w:hAnsi="Arial Narrow" w:cs="Arial"/>
                <w:b w:val="0"/>
                <w:sz w:val="20"/>
                <w:szCs w:val="20"/>
              </w:rPr>
            </w:pPr>
          </w:p>
          <w:p w14:paraId="254A834B"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69B980F"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0A2539B0"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0DF709F3"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41B6B66B"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The solution must have features specifically designed for endpoint devices security such as device management, mobile security management, device or memory encryption, intrusion detection and response, or remote wipe capabilities.</w:t>
            </w:r>
          </w:p>
          <w:p w14:paraId="1980F22D"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02D770E2" w14:textId="77777777" w:rsidR="00E56A16" w:rsidRPr="00BA6765" w:rsidRDefault="00E56A16" w:rsidP="003D4859">
            <w:pPr>
              <w:pStyle w:val="ListParagraph"/>
              <w:ind w:left="360"/>
              <w:rPr>
                <w:rFonts w:ascii="Arial Narrow" w:hAnsi="Arial Narrow" w:cs="Arial"/>
                <w:i/>
                <w:sz w:val="20"/>
                <w:szCs w:val="20"/>
              </w:rPr>
            </w:pPr>
          </w:p>
          <w:p w14:paraId="1E123AFC"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C6DA7D2"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55CBFEB3"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000667AE"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5945587D"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Guard against traditional threats, includes features like network access control (Through endpoint), threat detection and response, and application whitelisting, to name a few.</w:t>
            </w:r>
          </w:p>
          <w:p w14:paraId="54608980"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1687E864" w14:textId="77777777" w:rsidR="00E56A16" w:rsidRPr="00BA6765" w:rsidRDefault="00E56A16" w:rsidP="003D4859">
            <w:pPr>
              <w:pStyle w:val="ListParagraph"/>
              <w:ind w:left="360"/>
              <w:rPr>
                <w:rFonts w:ascii="Arial Narrow" w:hAnsi="Arial Narrow" w:cs="Arial"/>
                <w:b w:val="0"/>
                <w:sz w:val="20"/>
                <w:szCs w:val="20"/>
              </w:rPr>
            </w:pPr>
          </w:p>
          <w:p w14:paraId="76EB0596"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14253B7"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58924FA6"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455B7C01"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10C41F8F"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Ability to do threat intelligence, by pinpointing Indicators of Compromise (IoC) and Provide real-time alerts about security incidents.</w:t>
            </w:r>
          </w:p>
          <w:p w14:paraId="4EFB5DE8"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1C4E742E" w14:textId="77777777" w:rsidR="00E56A16" w:rsidRPr="00BA6765" w:rsidRDefault="00E56A16" w:rsidP="003D4859">
            <w:pPr>
              <w:pStyle w:val="ListParagraph"/>
              <w:ind w:left="360"/>
              <w:rPr>
                <w:rFonts w:ascii="Arial Narrow" w:hAnsi="Arial Narrow" w:cs="Arial"/>
                <w:i/>
                <w:sz w:val="20"/>
                <w:szCs w:val="20"/>
              </w:rPr>
            </w:pPr>
          </w:p>
          <w:p w14:paraId="08CBC362"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0C1342B3"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59F27410"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1B966B1E"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61B1054F"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Incorporating a forensics and investigation component, to trace affected endpoints and the origin of the attack and Automated response and remediation.</w:t>
            </w:r>
          </w:p>
          <w:p w14:paraId="5F258475"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3D5777C3" w14:textId="77777777" w:rsidR="00E56A16" w:rsidRPr="00BA6765" w:rsidRDefault="00E56A16" w:rsidP="003D4859">
            <w:pPr>
              <w:pStyle w:val="ListParagraph"/>
              <w:ind w:left="360"/>
              <w:rPr>
                <w:rFonts w:ascii="Arial Narrow" w:hAnsi="Arial Narrow" w:cs="Arial"/>
                <w:i/>
                <w:sz w:val="20"/>
                <w:szCs w:val="20"/>
              </w:rPr>
            </w:pPr>
          </w:p>
          <w:p w14:paraId="5F9A45F6" w14:textId="77777777" w:rsidR="00E56A16" w:rsidRPr="00BA6765" w:rsidRDefault="00E56A16" w:rsidP="003D4859">
            <w:pPr>
              <w:rPr>
                <w:rFonts w:ascii="Arial Narrow" w:hAnsi="Arial Narrow" w:cs="Arial"/>
                <w:sz w:val="20"/>
                <w:szCs w:val="20"/>
              </w:rPr>
            </w:pPr>
          </w:p>
        </w:tc>
        <w:tc>
          <w:tcPr>
            <w:tcW w:w="1417" w:type="dxa"/>
          </w:tcPr>
          <w:p w14:paraId="3C7ACB34"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4DD265C1"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4CF158F1"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749814BE"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lastRenderedPageBreak/>
              <w:t>Static analysis: Using machine learning it should be capable of analysing binaries and searching for malicious characteristics before execution.</w:t>
            </w:r>
          </w:p>
          <w:p w14:paraId="0960BBBB"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5F0EAE67" w14:textId="77777777" w:rsidR="00E56A16" w:rsidRPr="00BA6765" w:rsidRDefault="00E56A16" w:rsidP="003D4859">
            <w:pPr>
              <w:pStyle w:val="ListParagraph"/>
              <w:ind w:left="360"/>
              <w:rPr>
                <w:rFonts w:ascii="Arial Narrow" w:hAnsi="Arial Narrow" w:cs="Arial"/>
                <w:i/>
                <w:sz w:val="20"/>
                <w:szCs w:val="20"/>
              </w:rPr>
            </w:pPr>
          </w:p>
          <w:p w14:paraId="51458B78"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74046391"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676C9DDF"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5CD78EB9"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61EDE2BA"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Threat detection: The system should be able to detect malicious activity and anomalous processes on endpoints, instead of just looking for file-based malware.</w:t>
            </w:r>
          </w:p>
          <w:p w14:paraId="7E1FD6DA"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6826EDF" w14:textId="77777777" w:rsidR="00E56A16" w:rsidRPr="00BA6765" w:rsidRDefault="00E56A16" w:rsidP="003D4859">
            <w:pPr>
              <w:pStyle w:val="ListParagraph"/>
              <w:ind w:left="360"/>
              <w:rPr>
                <w:rFonts w:ascii="Arial Narrow" w:hAnsi="Arial Narrow" w:cs="Arial"/>
                <w:b w:val="0"/>
                <w:sz w:val="20"/>
                <w:szCs w:val="20"/>
              </w:rPr>
            </w:pPr>
          </w:p>
          <w:p w14:paraId="74E41648"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6D37CDFA"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10E5D98C"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7B7429C5"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548B3841"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Incident investigation: It should make forensic investigation easier and faster by collecting necessary endpoint and traffic data in a central data for analysis.</w:t>
            </w:r>
          </w:p>
          <w:p w14:paraId="7BFA08C6"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422F9B1A" w14:textId="77777777" w:rsidR="00E56A16" w:rsidRPr="00BA6765" w:rsidRDefault="00E56A16" w:rsidP="003D4859">
            <w:pPr>
              <w:pStyle w:val="ListParagraph"/>
              <w:ind w:left="360"/>
              <w:rPr>
                <w:rFonts w:ascii="Arial Narrow" w:hAnsi="Arial Narrow" w:cs="Arial"/>
                <w:i/>
                <w:sz w:val="20"/>
                <w:szCs w:val="20"/>
              </w:rPr>
            </w:pPr>
          </w:p>
          <w:p w14:paraId="375E01FF"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2C7F6D67"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2F94D31F"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2F9FAFAE" w14:textId="77777777" w:rsidTr="00E56A16">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32735EC8"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Behaviour Analysis determine the baseline of endpoint behaviour and identify behavioural anomalies, despite having no known threat signature.</w:t>
            </w:r>
          </w:p>
          <w:p w14:paraId="0F07EE02"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3E4283EA" w14:textId="77777777" w:rsidR="00E56A16" w:rsidRPr="00BA6765" w:rsidRDefault="00E56A16" w:rsidP="003D4859">
            <w:pPr>
              <w:pStyle w:val="ListParagraph"/>
              <w:ind w:left="360"/>
              <w:rPr>
                <w:rFonts w:ascii="Arial Narrow" w:hAnsi="Arial Narrow" w:cs="Arial"/>
                <w:b w:val="0"/>
                <w:sz w:val="20"/>
                <w:szCs w:val="20"/>
              </w:rPr>
            </w:pPr>
          </w:p>
          <w:p w14:paraId="18CB82E6"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526971B1"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323B7FB9"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110645E0" w14:textId="77777777" w:rsidTr="00E56A16">
        <w:trPr>
          <w:trHeight w:val="1302"/>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1C236707" w14:textId="77777777" w:rsidR="00E56A16" w:rsidRPr="00BA6765" w:rsidRDefault="00E56A16" w:rsidP="0019399C">
            <w:pPr>
              <w:pStyle w:val="ListParagraph"/>
              <w:numPr>
                <w:ilvl w:val="0"/>
                <w:numId w:val="38"/>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Security incident containment: block security incidents at network endpoints to isolate attacks and stop them from spreading across the network</w:t>
            </w:r>
          </w:p>
          <w:p w14:paraId="15342F98"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0E12889A" w14:textId="77777777" w:rsidR="00E56A16" w:rsidRPr="00BA6765" w:rsidRDefault="00E56A16" w:rsidP="003D4859">
            <w:pPr>
              <w:pStyle w:val="ListParagraph"/>
              <w:ind w:left="360"/>
              <w:rPr>
                <w:rFonts w:ascii="Arial Narrow" w:hAnsi="Arial Narrow" w:cs="Arial"/>
                <w:i/>
                <w:sz w:val="20"/>
                <w:szCs w:val="20"/>
              </w:rPr>
            </w:pPr>
          </w:p>
          <w:p w14:paraId="780F4021"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7C1C1710"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5CADC25D"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bl>
    <w:p w14:paraId="38B35EEB" w14:textId="77777777" w:rsidR="00E56A16" w:rsidRPr="00BA6765" w:rsidRDefault="00E56A16" w:rsidP="00E56A16">
      <w:pPr>
        <w:rPr>
          <w:rFonts w:ascii="Arial Narrow" w:hAnsi="Arial Narrow" w:cs="Arial"/>
          <w:b/>
          <w:sz w:val="20"/>
          <w:szCs w:val="20"/>
        </w:rPr>
      </w:pPr>
    </w:p>
    <w:tbl>
      <w:tblPr>
        <w:tblStyle w:val="ListTable3-Accent2"/>
        <w:tblpPr w:leftFromText="180" w:rightFromText="180" w:vertAnchor="page" w:horzAnchor="margin" w:tblpX="273" w:tblpY="244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417"/>
        <w:gridCol w:w="5528"/>
      </w:tblGrid>
      <w:tr w:rsidR="00E56A16" w:rsidRPr="00BA6765" w14:paraId="4C8DE753" w14:textId="77777777" w:rsidTr="00E56A16">
        <w:trPr>
          <w:cnfStyle w:val="100000000000" w:firstRow="1" w:lastRow="0" w:firstColumn="0" w:lastColumn="0" w:oddVBand="0" w:evenVBand="0" w:oddHBand="0" w:evenHBand="0" w:firstRowFirstColumn="0" w:firstRowLastColumn="0" w:lastRowFirstColumn="0" w:lastRowLastColumn="0"/>
          <w:trHeight w:val="1016"/>
        </w:trPr>
        <w:tc>
          <w:tcPr>
            <w:cnfStyle w:val="001000000100" w:firstRow="0" w:lastRow="0" w:firstColumn="1" w:lastColumn="0" w:oddVBand="0" w:evenVBand="0" w:oddHBand="0" w:evenHBand="0" w:firstRowFirstColumn="1" w:firstRowLastColumn="0" w:lastRowFirstColumn="0" w:lastRowLastColumn="0"/>
            <w:tcW w:w="8359" w:type="dxa"/>
            <w:vAlign w:val="center"/>
          </w:tcPr>
          <w:p w14:paraId="544D2E38" w14:textId="77777777" w:rsidR="00E56A16" w:rsidRPr="00BA6765" w:rsidRDefault="00E56A16" w:rsidP="003D4859">
            <w:pPr>
              <w:contextualSpacing/>
              <w:jc w:val="center"/>
              <w:rPr>
                <w:rFonts w:ascii="Arial Narrow" w:hAnsi="Arial Narrow" w:cs="Arial"/>
                <w:sz w:val="20"/>
                <w:szCs w:val="20"/>
              </w:rPr>
            </w:pPr>
            <w:r w:rsidRPr="00BA6765">
              <w:rPr>
                <w:rFonts w:ascii="Arial Narrow" w:hAnsi="Arial Narrow" w:cs="Arial"/>
                <w:sz w:val="20"/>
                <w:szCs w:val="20"/>
              </w:rPr>
              <w:lastRenderedPageBreak/>
              <w:t>Vulnerability Management and Control Service</w:t>
            </w:r>
          </w:p>
        </w:tc>
        <w:tc>
          <w:tcPr>
            <w:tcW w:w="1417" w:type="dxa"/>
            <w:vAlign w:val="center"/>
          </w:tcPr>
          <w:p w14:paraId="2FF2F3CF"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0"/>
                <w:szCs w:val="20"/>
              </w:rPr>
            </w:pPr>
            <w:r w:rsidRPr="00BA6765">
              <w:rPr>
                <w:rFonts w:ascii="Arial Narrow" w:hAnsi="Arial Narrow" w:cs="Arial"/>
                <w:sz w:val="20"/>
                <w:szCs w:val="20"/>
              </w:rPr>
              <w:t>Compliant</w:t>
            </w:r>
          </w:p>
        </w:tc>
        <w:tc>
          <w:tcPr>
            <w:tcW w:w="5528" w:type="dxa"/>
            <w:vAlign w:val="center"/>
          </w:tcPr>
          <w:p w14:paraId="16802165"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Not compliant</w:t>
            </w:r>
          </w:p>
        </w:tc>
      </w:tr>
      <w:tr w:rsidR="00E56A16" w:rsidRPr="00BA6765" w14:paraId="4AF727FC"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vAlign w:val="center"/>
          </w:tcPr>
          <w:p w14:paraId="7AF02780"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Detects and inventories all known and unknown assets that connect to our global hybrid-IT environment (on-prem, cloud, remote, and containers).</w:t>
            </w:r>
          </w:p>
          <w:p w14:paraId="6A285D39"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98D3A23" w14:textId="77777777" w:rsidR="00E56A16" w:rsidRPr="00BA6765" w:rsidRDefault="00E56A16" w:rsidP="003D4859">
            <w:pPr>
              <w:pStyle w:val="ListParagraph"/>
              <w:ind w:left="360"/>
              <w:rPr>
                <w:rFonts w:ascii="Arial Narrow" w:hAnsi="Arial Narrow" w:cs="Arial"/>
                <w:i/>
                <w:sz w:val="20"/>
                <w:szCs w:val="20"/>
              </w:rPr>
            </w:pPr>
          </w:p>
          <w:p w14:paraId="29FC0FCE"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45F7296D"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35FD2166"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0D3029A2"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tcPr>
          <w:p w14:paraId="06C5D7E6"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 xml:space="preserve">Improve your IT Security maturity level by becoming proactive and strategic in how you combat data security threats through identification and ranking of vulnerabilities according to their criticality. </w:t>
            </w:r>
          </w:p>
          <w:p w14:paraId="6EF854DD"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47DC98F9" w14:textId="77777777" w:rsidR="00E56A16" w:rsidRPr="00BA6765" w:rsidRDefault="00E56A16" w:rsidP="003D4859">
            <w:pPr>
              <w:pStyle w:val="ListParagraph"/>
              <w:ind w:left="360"/>
              <w:rPr>
                <w:rFonts w:ascii="Arial Narrow" w:hAnsi="Arial Narrow" w:cs="Arial"/>
                <w:i/>
                <w:sz w:val="20"/>
                <w:szCs w:val="20"/>
              </w:rPr>
            </w:pPr>
          </w:p>
          <w:p w14:paraId="74E55781"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1D5AE1E8"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42994671"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634ACAEC"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tcPr>
          <w:p w14:paraId="0BB9D165"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Regularly scan of enterprise applications, all hardware components (Routers, Switches, Servers and Laptops), websites, external-facing firewalls, web-apps, internet-connected servers and Public IPs.</w:t>
            </w:r>
          </w:p>
          <w:p w14:paraId="72A2C33D"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6928FA29" w14:textId="77777777" w:rsidR="00E56A16" w:rsidRPr="00BA6765" w:rsidRDefault="00E56A16" w:rsidP="003D4859">
            <w:pPr>
              <w:pStyle w:val="ListParagraph"/>
              <w:ind w:left="360"/>
              <w:rPr>
                <w:rFonts w:ascii="Arial Narrow" w:hAnsi="Arial Narrow" w:cs="Arial"/>
                <w:i/>
                <w:sz w:val="20"/>
                <w:szCs w:val="20"/>
              </w:rPr>
            </w:pPr>
          </w:p>
          <w:p w14:paraId="6411F299"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1F94D384"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2B833311"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5B5D82B8"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tcPr>
          <w:p w14:paraId="47579EF8"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Daily vulnerability scan of new devices on the network identify and help to reduce your NRCS’s attack surface and fix identified security holes in web apps and APIs.</w:t>
            </w:r>
          </w:p>
          <w:p w14:paraId="077A64C4"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7D78706B" w14:textId="77777777" w:rsidR="00E56A16" w:rsidRPr="00BA6765" w:rsidRDefault="00E56A16" w:rsidP="003D4859">
            <w:pPr>
              <w:pStyle w:val="ListParagraph"/>
              <w:ind w:left="360"/>
              <w:rPr>
                <w:rFonts w:ascii="Arial Narrow" w:hAnsi="Arial Narrow" w:cs="Arial"/>
                <w:i/>
                <w:sz w:val="20"/>
                <w:szCs w:val="20"/>
              </w:rPr>
            </w:pPr>
          </w:p>
          <w:p w14:paraId="107DA213"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EBF6747"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4FE9E75C"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6C957FBE"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tcPr>
          <w:p w14:paraId="2D6CC5EE"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Look for signs of existing compromise within the NRCS environment and, if found, alert the ICT Security Team.</w:t>
            </w:r>
          </w:p>
          <w:p w14:paraId="40F20351"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1F761BAF" w14:textId="77777777" w:rsidR="00E56A16" w:rsidRPr="00BA6765" w:rsidRDefault="00E56A16" w:rsidP="003D4859">
            <w:pPr>
              <w:pStyle w:val="ListParagraph"/>
              <w:ind w:left="360"/>
              <w:rPr>
                <w:rFonts w:ascii="Arial Narrow" w:hAnsi="Arial Narrow" w:cs="Arial"/>
                <w:i/>
                <w:sz w:val="20"/>
                <w:szCs w:val="20"/>
              </w:rPr>
            </w:pPr>
          </w:p>
          <w:p w14:paraId="1110D993"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4E779D71"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5DDFC500"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3D6F4C42"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tcPr>
          <w:p w14:paraId="3E5287B2"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lastRenderedPageBreak/>
              <w:t>Automatically detect and identify vulnerabilities and critical misconfigurations by asset.</w:t>
            </w:r>
          </w:p>
          <w:p w14:paraId="7F2C9240"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6BF3923D" w14:textId="77777777" w:rsidR="00E56A16" w:rsidRPr="00BA6765" w:rsidRDefault="00E56A16" w:rsidP="003D4859">
            <w:pPr>
              <w:pStyle w:val="ListParagraph"/>
              <w:ind w:left="360"/>
              <w:rPr>
                <w:rFonts w:ascii="Arial Narrow" w:hAnsi="Arial Narrow" w:cs="Arial"/>
                <w:i/>
                <w:sz w:val="20"/>
                <w:szCs w:val="20"/>
              </w:rPr>
            </w:pPr>
          </w:p>
          <w:p w14:paraId="7A3E2B10"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E06FD39"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2D2D49A7"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7956C18A"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tcPr>
          <w:p w14:paraId="71CD497A"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Continuously monitor and assess the cloud accounts configurations, connections, as well as their associated assets and resources for misconfigurations and non-standard deployments.</w:t>
            </w:r>
          </w:p>
          <w:p w14:paraId="6B88D4CA"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7B5832CE" w14:textId="77777777" w:rsidR="00E56A16" w:rsidRPr="00BA6765" w:rsidRDefault="00E56A16" w:rsidP="003D4859">
            <w:pPr>
              <w:pStyle w:val="ListParagraph"/>
              <w:ind w:left="360"/>
              <w:rPr>
                <w:rFonts w:ascii="Arial Narrow" w:hAnsi="Arial Narrow" w:cs="Arial"/>
                <w:i/>
                <w:sz w:val="20"/>
                <w:szCs w:val="20"/>
              </w:rPr>
            </w:pPr>
          </w:p>
          <w:p w14:paraId="01A1F88F"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DC932D5"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6AAFE7A6"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732328F1"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tcPr>
          <w:p w14:paraId="104BBD1A"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Remotely deployable, centrally managed and self-updating, the sensors come as physical or virtual appliances, or lightweight agents.</w:t>
            </w:r>
          </w:p>
          <w:p w14:paraId="44A24C90"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15FFA0B" w14:textId="77777777" w:rsidR="00E56A16" w:rsidRPr="00BA6765" w:rsidRDefault="00E56A16" w:rsidP="003D4859">
            <w:pPr>
              <w:pStyle w:val="ListParagraph"/>
              <w:ind w:left="360"/>
              <w:rPr>
                <w:rFonts w:ascii="Arial Narrow" w:hAnsi="Arial Narrow" w:cs="Arial"/>
                <w:i/>
                <w:sz w:val="20"/>
                <w:szCs w:val="20"/>
              </w:rPr>
            </w:pPr>
          </w:p>
          <w:p w14:paraId="7A0847A4"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2AB16201"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72098AEA"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71AC4DE1" w14:textId="77777777" w:rsidTr="00E56A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59" w:type="dxa"/>
          </w:tcPr>
          <w:p w14:paraId="26E6A229"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Log and track file changes across corporate IT systems.</w:t>
            </w:r>
          </w:p>
          <w:p w14:paraId="78E7B511"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6C1A3387" w14:textId="77777777" w:rsidR="00E56A16" w:rsidRPr="00BA6765" w:rsidRDefault="00E56A16" w:rsidP="003D4859">
            <w:pPr>
              <w:pStyle w:val="ListParagraph"/>
              <w:ind w:left="360"/>
              <w:rPr>
                <w:rFonts w:ascii="Arial Narrow" w:hAnsi="Arial Narrow" w:cs="Arial"/>
                <w:i/>
                <w:sz w:val="20"/>
                <w:szCs w:val="20"/>
              </w:rPr>
            </w:pPr>
          </w:p>
          <w:p w14:paraId="4437A0AD"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251BF693"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8" w:type="dxa"/>
          </w:tcPr>
          <w:p w14:paraId="3CCF2431"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33EF84A4" w14:textId="77777777" w:rsidTr="00E56A16">
        <w:trPr>
          <w:trHeight w:val="454"/>
        </w:trPr>
        <w:tc>
          <w:tcPr>
            <w:cnfStyle w:val="001000000000" w:firstRow="0" w:lastRow="0" w:firstColumn="1" w:lastColumn="0" w:oddVBand="0" w:evenVBand="0" w:oddHBand="0" w:evenHBand="0" w:firstRowFirstColumn="0" w:firstRowLastColumn="0" w:lastRowFirstColumn="0" w:lastRowLastColumn="0"/>
            <w:tcW w:w="8359" w:type="dxa"/>
          </w:tcPr>
          <w:p w14:paraId="7A34A805" w14:textId="77777777" w:rsidR="00E56A16" w:rsidRPr="00BA6765" w:rsidRDefault="00E56A16" w:rsidP="0019399C">
            <w:pPr>
              <w:pStyle w:val="ListParagraph"/>
              <w:numPr>
                <w:ilvl w:val="0"/>
                <w:numId w:val="40"/>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Reduce risk, and comply with internal policies and external regulations quickly and easily.</w:t>
            </w:r>
          </w:p>
          <w:p w14:paraId="511ECE9D"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5E92E2F" w14:textId="77777777" w:rsidR="00E56A16" w:rsidRPr="00BA6765" w:rsidRDefault="00E56A16" w:rsidP="003D4859">
            <w:pPr>
              <w:pStyle w:val="ListParagraph"/>
              <w:ind w:left="360"/>
              <w:rPr>
                <w:rFonts w:ascii="Arial Narrow" w:hAnsi="Arial Narrow" w:cs="Arial"/>
                <w:i/>
                <w:sz w:val="20"/>
                <w:szCs w:val="20"/>
              </w:rPr>
            </w:pPr>
          </w:p>
          <w:p w14:paraId="7D9D900C"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20AC076F"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8" w:type="dxa"/>
          </w:tcPr>
          <w:p w14:paraId="02A5F689"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bl>
    <w:p w14:paraId="06C05B21" w14:textId="77777777" w:rsidR="00E56A16" w:rsidRPr="00BA6765" w:rsidRDefault="00E56A16" w:rsidP="00E56A16">
      <w:pPr>
        <w:rPr>
          <w:rFonts w:ascii="Arial Narrow" w:hAnsi="Arial Narrow" w:cs="Arial"/>
          <w:b/>
          <w:sz w:val="20"/>
          <w:szCs w:val="20"/>
        </w:rPr>
      </w:pPr>
    </w:p>
    <w:p w14:paraId="1C74B969" w14:textId="77777777" w:rsidR="00E56A16" w:rsidRPr="00BA6765" w:rsidRDefault="00E56A16" w:rsidP="00E56A16">
      <w:pPr>
        <w:rPr>
          <w:rFonts w:ascii="Arial Narrow" w:hAnsi="Arial Narrow" w:cs="Arial"/>
          <w:b/>
          <w:sz w:val="20"/>
          <w:szCs w:val="20"/>
        </w:rPr>
      </w:pPr>
    </w:p>
    <w:p w14:paraId="44F9C25E" w14:textId="77777777" w:rsidR="00E56A16" w:rsidRPr="00BA6765" w:rsidRDefault="00E56A16" w:rsidP="00E56A16">
      <w:pPr>
        <w:rPr>
          <w:rFonts w:ascii="Arial Narrow" w:hAnsi="Arial Narrow" w:cs="Arial"/>
          <w:b/>
          <w:sz w:val="20"/>
          <w:szCs w:val="20"/>
        </w:rPr>
      </w:pPr>
    </w:p>
    <w:p w14:paraId="3CA26617" w14:textId="77777777" w:rsidR="00E56A16" w:rsidRPr="00BA6765" w:rsidRDefault="00E56A16" w:rsidP="00E56A16">
      <w:pPr>
        <w:rPr>
          <w:rFonts w:ascii="Arial Narrow" w:hAnsi="Arial Narrow" w:cs="Arial"/>
          <w:b/>
          <w:sz w:val="20"/>
          <w:szCs w:val="20"/>
        </w:rPr>
      </w:pPr>
    </w:p>
    <w:tbl>
      <w:tblPr>
        <w:tblStyle w:val="ListTable3-Accent2"/>
        <w:tblpPr w:leftFromText="180" w:rightFromText="180" w:vertAnchor="page" w:horzAnchor="margin" w:tblpX="415" w:tblpY="244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7"/>
        <w:gridCol w:w="5529"/>
      </w:tblGrid>
      <w:tr w:rsidR="00E56A16" w:rsidRPr="00BA6765" w14:paraId="1705E210" w14:textId="77777777" w:rsidTr="008543E4">
        <w:trPr>
          <w:cnfStyle w:val="100000000000" w:firstRow="1" w:lastRow="0" w:firstColumn="0" w:lastColumn="0" w:oddVBand="0" w:evenVBand="0" w:oddHBand="0" w:evenHBand="0" w:firstRowFirstColumn="0" w:firstRowLastColumn="0" w:lastRowFirstColumn="0" w:lastRowLastColumn="0"/>
          <w:trHeight w:val="918"/>
        </w:trPr>
        <w:tc>
          <w:tcPr>
            <w:cnfStyle w:val="001000000100" w:firstRow="0" w:lastRow="0" w:firstColumn="1" w:lastColumn="0" w:oddVBand="0" w:evenVBand="0" w:oddHBand="0" w:evenHBand="0" w:firstRowFirstColumn="1" w:firstRowLastColumn="0" w:lastRowFirstColumn="0" w:lastRowLastColumn="0"/>
            <w:tcW w:w="8217" w:type="dxa"/>
            <w:vAlign w:val="center"/>
          </w:tcPr>
          <w:p w14:paraId="3D33674F" w14:textId="77777777" w:rsidR="00E56A16" w:rsidRPr="00BA6765" w:rsidRDefault="00E56A16" w:rsidP="003D4859">
            <w:pPr>
              <w:contextualSpacing/>
              <w:jc w:val="center"/>
              <w:rPr>
                <w:rFonts w:ascii="Arial Narrow" w:hAnsi="Arial Narrow" w:cs="Arial"/>
                <w:sz w:val="20"/>
                <w:szCs w:val="20"/>
              </w:rPr>
            </w:pPr>
            <w:r w:rsidRPr="00BA6765">
              <w:rPr>
                <w:rFonts w:ascii="Arial Narrow" w:hAnsi="Arial Narrow" w:cs="Arial"/>
                <w:sz w:val="20"/>
                <w:szCs w:val="20"/>
              </w:rPr>
              <w:lastRenderedPageBreak/>
              <w:t>Security Information and Event Management</w:t>
            </w:r>
          </w:p>
        </w:tc>
        <w:tc>
          <w:tcPr>
            <w:tcW w:w="1417" w:type="dxa"/>
            <w:vAlign w:val="center"/>
          </w:tcPr>
          <w:p w14:paraId="780F0B33"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z w:val="20"/>
                <w:szCs w:val="20"/>
              </w:rPr>
            </w:pPr>
            <w:r w:rsidRPr="00BA6765">
              <w:rPr>
                <w:rFonts w:ascii="Arial Narrow" w:hAnsi="Arial Narrow" w:cs="Arial"/>
                <w:sz w:val="20"/>
                <w:szCs w:val="20"/>
              </w:rPr>
              <w:t>Compliant</w:t>
            </w:r>
          </w:p>
        </w:tc>
        <w:tc>
          <w:tcPr>
            <w:tcW w:w="5529" w:type="dxa"/>
            <w:vAlign w:val="center"/>
          </w:tcPr>
          <w:p w14:paraId="742DAAFF"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Not Compliant</w:t>
            </w:r>
          </w:p>
        </w:tc>
      </w:tr>
      <w:tr w:rsidR="00E56A16" w:rsidRPr="00BA6765" w14:paraId="482F5793" w14:textId="77777777" w:rsidTr="00854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57BE492B"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Real-Time event management and correlation and provide support and management for security incident management.</w:t>
            </w:r>
          </w:p>
          <w:p w14:paraId="3A09C9CB"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48F3C0D" w14:textId="77777777" w:rsidR="00E56A16" w:rsidRPr="00BA6765" w:rsidRDefault="00E56A16" w:rsidP="003D4859">
            <w:pPr>
              <w:pStyle w:val="ListParagraph"/>
              <w:ind w:left="360"/>
              <w:rPr>
                <w:rFonts w:ascii="Arial Narrow" w:hAnsi="Arial Narrow" w:cs="Arial"/>
                <w:i/>
                <w:sz w:val="20"/>
                <w:szCs w:val="20"/>
              </w:rPr>
            </w:pPr>
          </w:p>
          <w:p w14:paraId="25FF8741"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56F49BDC"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010C1933"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7F04B289" w14:textId="77777777" w:rsidTr="008543E4">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5B3F7606"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Provides real-time monitoring and analysis of events as well as tracking and logging of security data for compliance or auditing purposes.</w:t>
            </w:r>
          </w:p>
          <w:p w14:paraId="2C9F9E65"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028C56D8" w14:textId="77777777" w:rsidR="00E56A16" w:rsidRPr="00BA6765" w:rsidRDefault="00E56A16" w:rsidP="003D4859">
            <w:pPr>
              <w:pStyle w:val="ListParagraph"/>
              <w:ind w:left="360"/>
              <w:rPr>
                <w:rFonts w:ascii="Arial Narrow" w:hAnsi="Arial Narrow" w:cs="Arial"/>
                <w:b w:val="0"/>
                <w:sz w:val="20"/>
                <w:szCs w:val="20"/>
              </w:rPr>
            </w:pPr>
          </w:p>
          <w:p w14:paraId="5CEC6140"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735BCAB6"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37C9FA1"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3BA909C1" w14:textId="77777777" w:rsidTr="00854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24223CF"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Provides the ability to recognised potential security threats and vulnerabilities before they have a chance to disrupt business operations.</w:t>
            </w:r>
          </w:p>
          <w:p w14:paraId="6E64A7B8"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68330DC" w14:textId="77777777" w:rsidR="00E56A16" w:rsidRPr="00BA6765" w:rsidRDefault="00E56A16" w:rsidP="003D4859">
            <w:pPr>
              <w:pStyle w:val="ListParagraph"/>
              <w:ind w:left="360"/>
              <w:rPr>
                <w:rFonts w:ascii="Arial Narrow" w:hAnsi="Arial Narrow" w:cs="Arial"/>
                <w:b w:val="0"/>
                <w:sz w:val="20"/>
                <w:szCs w:val="20"/>
              </w:rPr>
            </w:pPr>
          </w:p>
          <w:p w14:paraId="11F63ADF"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2E3D3369"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7CEA1809"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5567401F" w14:textId="77777777" w:rsidTr="008543E4">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5EE80DF3"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Surfaces user behaviour anomalies and uses artificial intelligence to automate many of the manual processes associated with threat detection and incident response.</w:t>
            </w:r>
          </w:p>
          <w:p w14:paraId="076BFF25"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5527D614" w14:textId="77777777" w:rsidR="00E56A16" w:rsidRPr="00BA6765" w:rsidRDefault="00E56A16" w:rsidP="003D4859">
            <w:pPr>
              <w:pStyle w:val="ListParagraph"/>
              <w:ind w:left="360"/>
              <w:rPr>
                <w:rFonts w:ascii="Arial Narrow" w:hAnsi="Arial Narrow" w:cs="Arial"/>
                <w:b w:val="0"/>
                <w:sz w:val="20"/>
                <w:szCs w:val="20"/>
              </w:rPr>
            </w:pPr>
          </w:p>
          <w:p w14:paraId="744C9A79"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39CF12A9"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580BBD3A"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217444C5" w14:textId="77777777" w:rsidTr="00854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513CE3C"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Drive investigation of all security incidents and provide a formal report and recommendations to the NRCS ICT leadership.</w:t>
            </w:r>
          </w:p>
          <w:p w14:paraId="13DBBFFF"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70615833" w14:textId="77777777" w:rsidR="00E56A16" w:rsidRPr="00BA6765" w:rsidRDefault="00E56A16" w:rsidP="003D4859">
            <w:pPr>
              <w:pStyle w:val="ListParagraph"/>
              <w:ind w:left="360"/>
              <w:rPr>
                <w:rFonts w:ascii="Arial Narrow" w:hAnsi="Arial Narrow" w:cs="Arial"/>
                <w:b w:val="0"/>
                <w:sz w:val="20"/>
                <w:szCs w:val="20"/>
              </w:rPr>
            </w:pPr>
          </w:p>
          <w:p w14:paraId="61819011"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4280B99D"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5F5D82EA"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056BEB74" w14:textId="77777777" w:rsidTr="008543E4">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047EF36A"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lastRenderedPageBreak/>
              <w:t>Ability to submit incident reports to the NRCS ICT executive with recommendation and also drive the implementation of all recommendations to prevent reoccurrence of any security breaches.</w:t>
            </w:r>
          </w:p>
          <w:p w14:paraId="154CE5AE"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4213F238" w14:textId="77777777" w:rsidR="00E56A16" w:rsidRPr="00BA6765" w:rsidRDefault="00E56A16" w:rsidP="003D4859">
            <w:pPr>
              <w:pStyle w:val="ListParagraph"/>
              <w:ind w:left="360"/>
              <w:rPr>
                <w:rFonts w:ascii="Arial Narrow" w:hAnsi="Arial Narrow" w:cs="Arial"/>
                <w:b w:val="0"/>
                <w:sz w:val="20"/>
                <w:szCs w:val="20"/>
              </w:rPr>
            </w:pPr>
          </w:p>
          <w:p w14:paraId="1240160E" w14:textId="77777777" w:rsidR="00E56A16" w:rsidRPr="00BA6765" w:rsidRDefault="00E56A16" w:rsidP="003D4859">
            <w:pPr>
              <w:rPr>
                <w:rFonts w:ascii="Arial Narrow" w:hAnsi="Arial Narrow" w:cs="Arial"/>
                <w:sz w:val="20"/>
                <w:szCs w:val="20"/>
              </w:rPr>
            </w:pPr>
          </w:p>
        </w:tc>
        <w:tc>
          <w:tcPr>
            <w:tcW w:w="1417" w:type="dxa"/>
          </w:tcPr>
          <w:p w14:paraId="3F9AC40B"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F5FB33D"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25763FA1" w14:textId="77777777" w:rsidTr="00854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18346EC6"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Have the capability and capacity to provide a service that will centrally analyze logs from all servers, wireless networks, web servers, external SaaS (if possible) such as Office365 and network hardware for security anomalies.</w:t>
            </w:r>
          </w:p>
          <w:p w14:paraId="2E8A6D29"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0F8A7F76" w14:textId="77777777" w:rsidR="00E56A16" w:rsidRPr="00BA6765" w:rsidRDefault="00E56A16" w:rsidP="003D4859">
            <w:pPr>
              <w:pStyle w:val="ListParagraph"/>
              <w:ind w:left="360"/>
              <w:rPr>
                <w:rFonts w:ascii="Arial Narrow" w:hAnsi="Arial Narrow" w:cs="Arial"/>
                <w:b w:val="0"/>
                <w:sz w:val="20"/>
                <w:szCs w:val="20"/>
              </w:rPr>
            </w:pPr>
          </w:p>
          <w:p w14:paraId="4F4882DF"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2BD176E9"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1DCB9094"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3E960ABA" w14:textId="77777777" w:rsidTr="008543E4">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4473D05D"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Provide a consolidated analysis from the logs and provide a monthly report for management to review.</w:t>
            </w:r>
          </w:p>
          <w:p w14:paraId="2A0D6790"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5F4AC8BE" w14:textId="77777777" w:rsidR="00E56A16" w:rsidRPr="00BA6765" w:rsidRDefault="00E56A16" w:rsidP="003D4859">
            <w:pPr>
              <w:pStyle w:val="ListParagraph"/>
              <w:ind w:left="360"/>
              <w:rPr>
                <w:rFonts w:ascii="Arial Narrow" w:hAnsi="Arial Narrow" w:cs="Arial"/>
                <w:b w:val="0"/>
                <w:sz w:val="20"/>
                <w:szCs w:val="20"/>
              </w:rPr>
            </w:pPr>
          </w:p>
          <w:p w14:paraId="5303FB29"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5AC74170"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92654F5"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3B6A5A82" w14:textId="77777777" w:rsidTr="008543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1D26659A" w14:textId="77777777" w:rsidR="00E56A16" w:rsidRPr="00BA6765" w:rsidRDefault="00E56A16" w:rsidP="0019399C">
            <w:pPr>
              <w:pStyle w:val="ListParagraph"/>
              <w:numPr>
                <w:ilvl w:val="0"/>
                <w:numId w:val="41"/>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Analyse, respond and clear SIEM alerts from Intrusion detection/intrusion prevention system as well as other security alert systems per ITIL incidence response in coordination with NRCS ICT Security team.</w:t>
            </w:r>
          </w:p>
          <w:p w14:paraId="65148B3A"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602E1872" w14:textId="77777777" w:rsidR="00E56A16" w:rsidRPr="00BA6765" w:rsidRDefault="00E56A16" w:rsidP="003D4859">
            <w:pPr>
              <w:pStyle w:val="ListParagraph"/>
              <w:ind w:left="360"/>
              <w:rPr>
                <w:rFonts w:ascii="Arial Narrow" w:hAnsi="Arial Narrow" w:cs="Arial"/>
                <w:b w:val="0"/>
                <w:sz w:val="20"/>
                <w:szCs w:val="20"/>
              </w:rPr>
            </w:pPr>
          </w:p>
          <w:p w14:paraId="636CA83A"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5A7E989A"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45B13C7D"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bl>
    <w:p w14:paraId="7A1EF18F" w14:textId="77777777" w:rsidR="00E56A16" w:rsidRPr="00BA6765" w:rsidRDefault="00E56A16" w:rsidP="00E56A16">
      <w:pPr>
        <w:rPr>
          <w:rFonts w:ascii="Arial Narrow" w:hAnsi="Arial Narrow" w:cs="Arial"/>
          <w:b/>
          <w:sz w:val="20"/>
          <w:szCs w:val="20"/>
        </w:rPr>
      </w:pPr>
    </w:p>
    <w:p w14:paraId="1025EDF8" w14:textId="77777777" w:rsidR="00E56A16" w:rsidRPr="00BA6765" w:rsidRDefault="00E56A16" w:rsidP="00E56A16">
      <w:pPr>
        <w:rPr>
          <w:rFonts w:ascii="Arial Narrow" w:hAnsi="Arial Narrow" w:cs="Arial"/>
          <w:b/>
          <w:sz w:val="20"/>
          <w:szCs w:val="20"/>
        </w:rPr>
      </w:pPr>
    </w:p>
    <w:p w14:paraId="1A26EFAE" w14:textId="77777777" w:rsidR="00E56A16" w:rsidRPr="00BA6765" w:rsidRDefault="00E56A16" w:rsidP="00E56A16">
      <w:pPr>
        <w:rPr>
          <w:rFonts w:ascii="Arial Narrow" w:hAnsi="Arial Narrow" w:cs="Arial"/>
          <w:b/>
          <w:sz w:val="20"/>
          <w:szCs w:val="20"/>
        </w:rPr>
      </w:pPr>
    </w:p>
    <w:p w14:paraId="62C59C9B" w14:textId="77777777" w:rsidR="00E56A16" w:rsidRPr="00BA6765" w:rsidRDefault="00E56A16" w:rsidP="00E56A16">
      <w:pPr>
        <w:rPr>
          <w:rFonts w:ascii="Arial Narrow" w:hAnsi="Arial Narrow" w:cs="Arial"/>
          <w:b/>
          <w:sz w:val="20"/>
          <w:szCs w:val="20"/>
        </w:rPr>
      </w:pPr>
    </w:p>
    <w:p w14:paraId="5215E191" w14:textId="77777777" w:rsidR="00E56A16" w:rsidRPr="00BA6765" w:rsidRDefault="00E56A16" w:rsidP="00E56A16">
      <w:pPr>
        <w:rPr>
          <w:rFonts w:ascii="Arial Narrow" w:hAnsi="Arial Narrow" w:cs="Arial"/>
          <w:b/>
          <w:sz w:val="20"/>
          <w:szCs w:val="20"/>
        </w:rPr>
      </w:pPr>
    </w:p>
    <w:p w14:paraId="2C7B49CC" w14:textId="77777777" w:rsidR="00E56A16" w:rsidRPr="00BA6765" w:rsidRDefault="00E56A16" w:rsidP="00E56A16">
      <w:pPr>
        <w:rPr>
          <w:rFonts w:ascii="Arial Narrow" w:hAnsi="Arial Narrow" w:cs="Arial"/>
          <w:b/>
          <w:sz w:val="20"/>
          <w:szCs w:val="20"/>
        </w:rPr>
      </w:pPr>
    </w:p>
    <w:p w14:paraId="10CAF3F3" w14:textId="77777777" w:rsidR="00E56A16" w:rsidRPr="00BA6765" w:rsidRDefault="00E56A16" w:rsidP="00E56A16">
      <w:pPr>
        <w:rPr>
          <w:rFonts w:ascii="Arial Narrow" w:hAnsi="Arial Narrow" w:cs="Arial"/>
          <w:b/>
          <w:sz w:val="20"/>
          <w:szCs w:val="20"/>
        </w:rPr>
      </w:pPr>
    </w:p>
    <w:tbl>
      <w:tblPr>
        <w:tblStyle w:val="ListTable3-Accent2"/>
        <w:tblpPr w:leftFromText="180" w:rightFromText="180" w:vertAnchor="page" w:horzAnchor="margin" w:tblpX="410" w:tblpY="244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7"/>
        <w:gridCol w:w="5529"/>
      </w:tblGrid>
      <w:tr w:rsidR="00E56A16" w:rsidRPr="00BA6765" w14:paraId="3A53EE3A" w14:textId="77777777" w:rsidTr="007457E5">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8217" w:type="dxa"/>
            <w:vAlign w:val="center"/>
          </w:tcPr>
          <w:p w14:paraId="54FD66C6" w14:textId="77777777" w:rsidR="00E56A16" w:rsidRPr="00BA6765" w:rsidRDefault="00E56A16" w:rsidP="003D4859">
            <w:pPr>
              <w:contextualSpacing/>
              <w:jc w:val="center"/>
              <w:rPr>
                <w:rFonts w:ascii="Arial Narrow" w:hAnsi="Arial Narrow" w:cs="Arial"/>
                <w:sz w:val="20"/>
                <w:szCs w:val="20"/>
              </w:rPr>
            </w:pPr>
            <w:r w:rsidRPr="00BA6765">
              <w:rPr>
                <w:rFonts w:ascii="Arial Narrow" w:hAnsi="Arial Narrow" w:cs="Arial"/>
                <w:sz w:val="20"/>
                <w:szCs w:val="20"/>
              </w:rPr>
              <w:lastRenderedPageBreak/>
              <w:t xml:space="preserve">Privilege Access Monitoring and </w:t>
            </w:r>
          </w:p>
          <w:p w14:paraId="185CAE4C" w14:textId="77777777" w:rsidR="00E56A16" w:rsidRPr="00BA6765" w:rsidRDefault="00E56A16" w:rsidP="003D4859">
            <w:pPr>
              <w:contextualSpacing/>
              <w:jc w:val="center"/>
              <w:rPr>
                <w:rFonts w:ascii="Arial Narrow" w:hAnsi="Arial Narrow" w:cs="Arial"/>
                <w:sz w:val="20"/>
                <w:szCs w:val="20"/>
              </w:rPr>
            </w:pPr>
            <w:r w:rsidRPr="00BA6765">
              <w:rPr>
                <w:rFonts w:ascii="Arial Narrow" w:hAnsi="Arial Narrow" w:cs="Arial"/>
                <w:sz w:val="20"/>
                <w:szCs w:val="20"/>
              </w:rPr>
              <w:t xml:space="preserve">Management </w:t>
            </w:r>
          </w:p>
        </w:tc>
        <w:tc>
          <w:tcPr>
            <w:tcW w:w="1417" w:type="dxa"/>
            <w:vAlign w:val="center"/>
          </w:tcPr>
          <w:p w14:paraId="36975075"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Compliant</w:t>
            </w:r>
          </w:p>
        </w:tc>
        <w:tc>
          <w:tcPr>
            <w:tcW w:w="5529" w:type="dxa"/>
            <w:vAlign w:val="center"/>
          </w:tcPr>
          <w:p w14:paraId="65F670D8"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Not Compliant</w:t>
            </w:r>
          </w:p>
        </w:tc>
      </w:tr>
      <w:tr w:rsidR="00E56A16" w:rsidRPr="00BA6765" w14:paraId="03254A05" w14:textId="77777777" w:rsidTr="007457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40E70628"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Privilege Safe – Automate and secure the request, approval, return and automatic changing of administrative credentials across the entire diverse enterprise with a comprehensive audit trail of the process.</w:t>
            </w:r>
          </w:p>
          <w:p w14:paraId="79E3F343"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38F83D2A" w14:textId="77777777" w:rsidR="00E56A16" w:rsidRPr="00BA6765" w:rsidRDefault="00E56A16" w:rsidP="003D4859">
            <w:pPr>
              <w:pStyle w:val="ListParagraph"/>
              <w:ind w:left="360"/>
              <w:rPr>
                <w:rFonts w:ascii="Arial Narrow" w:hAnsi="Arial Narrow" w:cs="Arial"/>
                <w:b w:val="0"/>
                <w:sz w:val="20"/>
                <w:szCs w:val="20"/>
              </w:rPr>
            </w:pPr>
          </w:p>
          <w:p w14:paraId="264F366C"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47E78F9F"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197D9E0E"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27A4766F" w14:textId="77777777" w:rsidTr="007457E5">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48954781"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Integration to Active Directory - unified, robust, and—importantly—a transparent platform that is integrated into an organization’s overall identity and access management (IAM) strategy.</w:t>
            </w:r>
          </w:p>
          <w:p w14:paraId="21E507B8"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6A65DEE1" w14:textId="77777777" w:rsidR="00E56A16" w:rsidRPr="00BA6765" w:rsidRDefault="00E56A16" w:rsidP="003D4859">
            <w:pPr>
              <w:pStyle w:val="ListParagraph"/>
              <w:ind w:left="360"/>
              <w:rPr>
                <w:rFonts w:ascii="Arial Narrow" w:hAnsi="Arial Narrow" w:cs="Arial"/>
                <w:b w:val="0"/>
                <w:sz w:val="20"/>
                <w:szCs w:val="20"/>
              </w:rPr>
            </w:pPr>
          </w:p>
          <w:p w14:paraId="6124510D"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49464E77"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93D16E7"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7E93775D" w14:textId="77777777" w:rsidTr="007457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6B6043FB"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 xml:space="preserve">Password Vaulting - Discover privileged accounts across your organization and import them into a secure, encrypted repository—a password vault. Keep passwords in a central, highly secure location and protected by strong encryption. </w:t>
            </w:r>
          </w:p>
          <w:p w14:paraId="671CF535"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5CF7EA5D" w14:textId="77777777" w:rsidR="00E56A16" w:rsidRPr="00BA6765" w:rsidRDefault="00E56A16" w:rsidP="003D4859">
            <w:pPr>
              <w:pStyle w:val="ListParagraph"/>
              <w:ind w:left="360"/>
              <w:rPr>
                <w:rFonts w:ascii="Arial Narrow" w:hAnsi="Arial Narrow" w:cs="Arial"/>
                <w:b w:val="0"/>
                <w:sz w:val="20"/>
                <w:szCs w:val="20"/>
              </w:rPr>
            </w:pPr>
          </w:p>
          <w:p w14:paraId="2DE6D225"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0B189F8D"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4AAD89FC"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77C29C74" w14:textId="77777777" w:rsidTr="007457E5">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A571D6C"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 xml:space="preserve">Password Changing and Auto Generation – Each time a user requests access, a new password must be automatically generated by the PAM system to avoid password reuse or leakage, while ensuring a match between current credentials and the target systems. </w:t>
            </w:r>
          </w:p>
          <w:p w14:paraId="7B10B523"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4B01F820" w14:textId="77777777" w:rsidR="00E56A16" w:rsidRPr="00BA6765" w:rsidRDefault="00E56A16" w:rsidP="003D4859">
            <w:pPr>
              <w:pStyle w:val="ListParagraph"/>
              <w:ind w:left="360"/>
              <w:rPr>
                <w:rFonts w:ascii="Arial Narrow" w:hAnsi="Arial Narrow" w:cs="Arial"/>
                <w:b w:val="0"/>
                <w:sz w:val="20"/>
                <w:szCs w:val="20"/>
              </w:rPr>
            </w:pPr>
          </w:p>
          <w:p w14:paraId="2598B992"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6F13D6A0"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671DA7FE"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2F0B659F" w14:textId="77777777" w:rsidTr="007457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FF8FE88"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lastRenderedPageBreak/>
              <w:t>Alerts Automation - Automatically perform repetitive password related tasks and also alert administrators for a variety of privileged access conditions, such as failed password attempts, password requests, and web application transactions.</w:t>
            </w:r>
          </w:p>
          <w:p w14:paraId="0E4992EF"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3796811D" w14:textId="77777777" w:rsidR="00E56A16" w:rsidRPr="00BA6765" w:rsidRDefault="00E56A16" w:rsidP="003D4859">
            <w:pPr>
              <w:pStyle w:val="ListParagraph"/>
              <w:ind w:left="360"/>
              <w:rPr>
                <w:rFonts w:ascii="Arial Narrow" w:hAnsi="Arial Narrow" w:cs="Arial"/>
                <w:b w:val="0"/>
                <w:sz w:val="20"/>
                <w:szCs w:val="20"/>
              </w:rPr>
            </w:pPr>
          </w:p>
          <w:p w14:paraId="23E40868"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7E235392"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2C4A076B"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13242363" w14:textId="77777777" w:rsidTr="007457E5">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63463EC1"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Disaster Recovery – Have the capability for failover safeguards to ensure that no single point of failure can prevent critical access to systems during a widespread system or network failure.</w:t>
            </w:r>
          </w:p>
          <w:p w14:paraId="18E26295"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3FECBA42" w14:textId="77777777" w:rsidR="00E56A16" w:rsidRPr="00BA6765" w:rsidRDefault="00E56A16" w:rsidP="003D4859">
            <w:pPr>
              <w:pStyle w:val="ListParagraph"/>
              <w:ind w:left="360"/>
              <w:rPr>
                <w:rFonts w:ascii="Arial Narrow" w:hAnsi="Arial Narrow" w:cs="Arial"/>
                <w:b w:val="0"/>
                <w:sz w:val="20"/>
                <w:szCs w:val="20"/>
              </w:rPr>
            </w:pPr>
          </w:p>
          <w:p w14:paraId="77B23E6E"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0C11F49B"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7E18E7D"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476DB6E7" w14:textId="77777777" w:rsidTr="007457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6C6E3580"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Multi-factor Authentication Protocols – Strengthen administrative access security with multifactor authentication for pre-determined actions, roles or systems.</w:t>
            </w:r>
          </w:p>
          <w:p w14:paraId="5B07539A"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431F2E8F" w14:textId="77777777" w:rsidR="00E56A16" w:rsidRPr="00BA6765" w:rsidRDefault="00E56A16" w:rsidP="003D4859">
            <w:pPr>
              <w:pStyle w:val="ListParagraph"/>
              <w:ind w:left="360"/>
              <w:rPr>
                <w:rFonts w:ascii="Arial Narrow" w:hAnsi="Arial Narrow" w:cs="Arial"/>
                <w:b w:val="0"/>
                <w:sz w:val="20"/>
                <w:szCs w:val="20"/>
              </w:rPr>
            </w:pPr>
          </w:p>
          <w:p w14:paraId="1E4A0835" w14:textId="77777777" w:rsidR="00E56A16" w:rsidRPr="00BA6765" w:rsidRDefault="00E56A16" w:rsidP="003D4859">
            <w:pPr>
              <w:pStyle w:val="ListParagraph"/>
              <w:ind w:left="360"/>
              <w:rPr>
                <w:rFonts w:ascii="Arial Narrow" w:hAnsi="Arial Narrow" w:cs="Arial"/>
                <w:b w:val="0"/>
                <w:sz w:val="20"/>
                <w:szCs w:val="20"/>
              </w:rPr>
            </w:pPr>
          </w:p>
          <w:p w14:paraId="19298E15" w14:textId="77777777" w:rsidR="00E56A16" w:rsidRPr="00BA6765" w:rsidRDefault="00E56A16" w:rsidP="003D4859">
            <w:pPr>
              <w:rPr>
                <w:rFonts w:ascii="Arial Narrow" w:hAnsi="Arial Narrow"/>
                <w:sz w:val="20"/>
                <w:szCs w:val="20"/>
              </w:rPr>
            </w:pPr>
          </w:p>
        </w:tc>
        <w:tc>
          <w:tcPr>
            <w:tcW w:w="1417" w:type="dxa"/>
          </w:tcPr>
          <w:p w14:paraId="6A3C7146"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2BD28CBB"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02BC9318" w14:textId="77777777" w:rsidTr="007457E5">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570E9502" w14:textId="77777777" w:rsidR="00E56A16" w:rsidRPr="00BA6765" w:rsidRDefault="00E56A16" w:rsidP="0019399C">
            <w:pPr>
              <w:pStyle w:val="ListParagraph"/>
              <w:numPr>
                <w:ilvl w:val="0"/>
                <w:numId w:val="39"/>
              </w:numPr>
              <w:spacing w:line="360" w:lineRule="auto"/>
              <w:contextualSpacing/>
              <w:jc w:val="both"/>
              <w:rPr>
                <w:rFonts w:ascii="Arial Narrow" w:hAnsi="Arial Narrow"/>
                <w:b w:val="0"/>
                <w:sz w:val="20"/>
                <w:szCs w:val="20"/>
              </w:rPr>
            </w:pPr>
            <w:r w:rsidRPr="00BA6765">
              <w:rPr>
                <w:rFonts w:ascii="Arial Narrow" w:hAnsi="Arial Narrow" w:cs="Arial"/>
                <w:b w:val="0"/>
                <w:sz w:val="20"/>
                <w:szCs w:val="20"/>
              </w:rPr>
              <w:t>Indelible Audit Trails – Provides comprehensive logging and audits of activities performed with elevated privileges across a variety of systems.</w:t>
            </w:r>
          </w:p>
          <w:p w14:paraId="65774671"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BD6394A" w14:textId="77777777" w:rsidR="00E56A16" w:rsidRPr="00BA6765" w:rsidRDefault="00E56A16" w:rsidP="003D4859">
            <w:pPr>
              <w:pStyle w:val="ListParagraph"/>
              <w:ind w:left="360"/>
              <w:rPr>
                <w:rFonts w:ascii="Arial Narrow" w:hAnsi="Arial Narrow"/>
                <w:b w:val="0"/>
                <w:sz w:val="20"/>
                <w:szCs w:val="20"/>
              </w:rPr>
            </w:pPr>
          </w:p>
          <w:p w14:paraId="5460965C" w14:textId="77777777" w:rsidR="00E56A16" w:rsidRPr="00BA6765" w:rsidRDefault="00E56A16" w:rsidP="003D4859">
            <w:pPr>
              <w:pStyle w:val="ListParagraph"/>
              <w:ind w:left="360"/>
              <w:rPr>
                <w:rFonts w:ascii="Arial Narrow" w:hAnsi="Arial Narrow"/>
                <w:b w:val="0"/>
                <w:sz w:val="20"/>
                <w:szCs w:val="20"/>
              </w:rPr>
            </w:pPr>
          </w:p>
          <w:p w14:paraId="18753665" w14:textId="77777777" w:rsidR="00E56A16" w:rsidRPr="00BA6765" w:rsidRDefault="00E56A16" w:rsidP="003D4859">
            <w:pPr>
              <w:pStyle w:val="ListParagraph"/>
              <w:ind w:left="360"/>
              <w:rPr>
                <w:rFonts w:ascii="Arial Narrow" w:hAnsi="Arial Narrow"/>
                <w:b w:val="0"/>
                <w:sz w:val="20"/>
                <w:szCs w:val="20"/>
              </w:rPr>
            </w:pPr>
          </w:p>
        </w:tc>
        <w:tc>
          <w:tcPr>
            <w:tcW w:w="1417" w:type="dxa"/>
          </w:tcPr>
          <w:p w14:paraId="63B4748A"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1CE7C6A6"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47C14439" w14:textId="77777777" w:rsidTr="007457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1763A975" w14:textId="77777777" w:rsidR="00E56A16" w:rsidRPr="00BA6765" w:rsidRDefault="00E56A16" w:rsidP="0019399C">
            <w:pPr>
              <w:pStyle w:val="ListParagraph"/>
              <w:numPr>
                <w:ilvl w:val="0"/>
                <w:numId w:val="39"/>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Integrate solutions for identity governance and privileged management to close security gaps unify identity management and streamline governance. From a single console, request, obtain, and attest to access, based on pre-defined policies that incorporate risk-assessment and segregation of duties — all with business workflows.</w:t>
            </w:r>
          </w:p>
          <w:p w14:paraId="6568A7A6"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7AF47A58" w14:textId="77777777" w:rsidR="00E56A16" w:rsidRPr="00BA6765" w:rsidRDefault="00E56A16" w:rsidP="003D4859">
            <w:pPr>
              <w:pStyle w:val="ListParagraph"/>
              <w:ind w:left="360"/>
              <w:rPr>
                <w:rFonts w:ascii="Arial Narrow" w:hAnsi="Arial Narrow" w:cs="Arial"/>
                <w:b w:val="0"/>
                <w:sz w:val="20"/>
                <w:szCs w:val="20"/>
              </w:rPr>
            </w:pPr>
          </w:p>
          <w:p w14:paraId="10068984"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65D6570E"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6AD6A693"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bl>
    <w:p w14:paraId="5C630B0F" w14:textId="77777777" w:rsidR="00E56A16" w:rsidRPr="00BA6765" w:rsidRDefault="00E56A16" w:rsidP="00E56A16">
      <w:pPr>
        <w:rPr>
          <w:rFonts w:ascii="Arial Narrow" w:hAnsi="Arial Narrow" w:cs="Arial"/>
          <w:b/>
          <w:sz w:val="20"/>
          <w:szCs w:val="20"/>
        </w:rPr>
      </w:pPr>
    </w:p>
    <w:p w14:paraId="5EAC1BCF" w14:textId="77777777" w:rsidR="00E56A16" w:rsidRPr="00BA6765" w:rsidRDefault="00E56A16" w:rsidP="00E56A16">
      <w:pPr>
        <w:rPr>
          <w:rFonts w:ascii="Arial Narrow" w:hAnsi="Arial Narrow" w:cs="Arial"/>
          <w:b/>
          <w:sz w:val="20"/>
          <w:szCs w:val="20"/>
        </w:rPr>
      </w:pPr>
    </w:p>
    <w:tbl>
      <w:tblPr>
        <w:tblStyle w:val="ListTable3-Accent2"/>
        <w:tblpPr w:leftFromText="180" w:rightFromText="180" w:vertAnchor="page" w:horzAnchor="margin" w:tblpX="415" w:tblpY="244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7"/>
        <w:gridCol w:w="5529"/>
      </w:tblGrid>
      <w:tr w:rsidR="00E56A16" w:rsidRPr="00BA6765" w14:paraId="7E617374" w14:textId="77777777" w:rsidTr="00B709A0">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217" w:type="dxa"/>
            <w:vAlign w:val="center"/>
          </w:tcPr>
          <w:p w14:paraId="0BB3BA7B" w14:textId="77777777" w:rsidR="00E56A16" w:rsidRPr="00BA6765" w:rsidRDefault="00E56A16" w:rsidP="003D4859">
            <w:pPr>
              <w:contextualSpacing/>
              <w:jc w:val="center"/>
              <w:rPr>
                <w:rFonts w:ascii="Arial Narrow" w:hAnsi="Arial Narrow" w:cs="Arial"/>
                <w:sz w:val="20"/>
                <w:szCs w:val="20"/>
              </w:rPr>
            </w:pPr>
            <w:r w:rsidRPr="00BA6765">
              <w:rPr>
                <w:rFonts w:ascii="Arial Narrow" w:hAnsi="Arial Narrow" w:cs="Arial"/>
                <w:sz w:val="20"/>
                <w:szCs w:val="20"/>
              </w:rPr>
              <w:t xml:space="preserve">Email Security </w:t>
            </w:r>
          </w:p>
        </w:tc>
        <w:tc>
          <w:tcPr>
            <w:tcW w:w="1417" w:type="dxa"/>
            <w:vAlign w:val="center"/>
          </w:tcPr>
          <w:p w14:paraId="0905B1D7"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Compliant</w:t>
            </w:r>
          </w:p>
        </w:tc>
        <w:tc>
          <w:tcPr>
            <w:tcW w:w="5529" w:type="dxa"/>
            <w:vAlign w:val="center"/>
          </w:tcPr>
          <w:p w14:paraId="3A843E93" w14:textId="77777777" w:rsidR="00E56A16" w:rsidRPr="00BA6765" w:rsidRDefault="00E56A16" w:rsidP="003D4859">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BA6765">
              <w:rPr>
                <w:rFonts w:ascii="Arial Narrow" w:hAnsi="Arial Narrow" w:cs="Arial"/>
                <w:sz w:val="20"/>
                <w:szCs w:val="20"/>
              </w:rPr>
              <w:t>Not Compliant</w:t>
            </w:r>
          </w:p>
        </w:tc>
      </w:tr>
      <w:tr w:rsidR="00E56A16" w:rsidRPr="00BA6765" w14:paraId="72D2F884" w14:textId="77777777" w:rsidTr="00B709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B97121D"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Image Checking and Filtering – Deep learning used to identify not-safe-for-work and other images such as logos to improve filtering and phishing detection.</w:t>
            </w:r>
          </w:p>
          <w:p w14:paraId="6D9ECECE"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0070A0D0" w14:textId="77777777" w:rsidR="00E56A16" w:rsidRPr="00BA6765" w:rsidRDefault="00E56A16" w:rsidP="003D4859">
            <w:pPr>
              <w:pStyle w:val="ListParagraph"/>
              <w:ind w:left="360"/>
              <w:rPr>
                <w:rFonts w:ascii="Arial Narrow" w:hAnsi="Arial Narrow" w:cs="Arial"/>
                <w:b w:val="0"/>
                <w:sz w:val="20"/>
                <w:szCs w:val="20"/>
              </w:rPr>
            </w:pPr>
          </w:p>
          <w:p w14:paraId="7BD5F54B"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5A30451E"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08D8737B"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64A4B0FC" w14:textId="77777777" w:rsidTr="00B709A0">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2294E10F"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Malicious URL Detection – Using URL structure and content to contribute to the detection of malicious URLs.</w:t>
            </w:r>
          </w:p>
          <w:p w14:paraId="448AAEBA"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175DEAD7" w14:textId="77777777" w:rsidR="00E56A16" w:rsidRPr="00BA6765" w:rsidRDefault="00E56A16" w:rsidP="003D4859">
            <w:pPr>
              <w:pStyle w:val="ListParagraph"/>
              <w:ind w:left="360"/>
              <w:rPr>
                <w:rFonts w:ascii="Arial Narrow" w:hAnsi="Arial Narrow" w:cs="Arial"/>
                <w:b w:val="0"/>
                <w:sz w:val="20"/>
                <w:szCs w:val="20"/>
              </w:rPr>
            </w:pPr>
          </w:p>
          <w:p w14:paraId="090708B5"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6DE5CFFB"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468D449"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5B8A4B89" w14:textId="77777777" w:rsidTr="00B709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1D26A3CB"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 xml:space="preserve">Provide NRCS with an Integrated Email Security Solution that will assist with Reputational spam blocking, Content-based spam blocking, Anomaly detection (volumetric), Sender domain reputation, Own-domain spoof detection (inbound), Authenticated email (DMARC – inbound), Granular DMARC policies, Originating IP address analysis, Anomaly-based impersonation detection (across identity, connection, content and context), Smart tag control for email replies and forwards, protection against account takeover and business email compromise attacks and other impersonation protection capabilities. </w:t>
            </w:r>
          </w:p>
          <w:p w14:paraId="6E6659F7"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679653E9" w14:textId="77777777" w:rsidR="00E56A16" w:rsidRPr="00BA6765" w:rsidRDefault="00E56A16" w:rsidP="003D4859">
            <w:pPr>
              <w:pStyle w:val="ListParagraph"/>
              <w:ind w:left="360"/>
              <w:rPr>
                <w:rFonts w:ascii="Arial Narrow" w:hAnsi="Arial Narrow" w:cs="Arial"/>
                <w:b w:val="0"/>
                <w:sz w:val="20"/>
                <w:szCs w:val="20"/>
              </w:rPr>
            </w:pPr>
          </w:p>
          <w:p w14:paraId="0D1E032A" w14:textId="77777777" w:rsidR="00E56A16" w:rsidRPr="00BA6765" w:rsidRDefault="00E56A16" w:rsidP="003D4859">
            <w:pPr>
              <w:pStyle w:val="ListParagraph"/>
              <w:ind w:left="360"/>
              <w:rPr>
                <w:rFonts w:ascii="Arial Narrow" w:hAnsi="Arial Narrow" w:cs="Arial"/>
                <w:b w:val="0"/>
                <w:sz w:val="20"/>
                <w:szCs w:val="20"/>
              </w:rPr>
            </w:pPr>
          </w:p>
          <w:p w14:paraId="536C1CDA"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759BB2AE"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7122B518"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18618555" w14:textId="77777777" w:rsidTr="00B709A0">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63809D4F"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Website Categorization - Use supervised learning to categories websites to detect high-risk sites and enforce policies. Use both email and web security controls which use site categorization as part of policy-based decision.</w:t>
            </w:r>
          </w:p>
          <w:p w14:paraId="581FD808"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58AFA02B" w14:textId="77777777" w:rsidR="00E56A16" w:rsidRPr="00BA6765" w:rsidRDefault="00E56A16" w:rsidP="003D4859">
            <w:pPr>
              <w:pStyle w:val="ListParagraph"/>
              <w:ind w:left="360"/>
              <w:rPr>
                <w:rFonts w:ascii="Arial Narrow" w:hAnsi="Arial Narrow" w:cs="Arial"/>
                <w:b w:val="0"/>
                <w:sz w:val="20"/>
                <w:szCs w:val="20"/>
              </w:rPr>
            </w:pPr>
          </w:p>
          <w:p w14:paraId="64A075B9" w14:textId="77777777" w:rsidR="00E56A16" w:rsidRPr="00BA6765" w:rsidRDefault="00E56A16" w:rsidP="003D4859">
            <w:pPr>
              <w:pStyle w:val="ListParagraph"/>
              <w:ind w:left="360"/>
              <w:rPr>
                <w:rFonts w:ascii="Arial Narrow" w:hAnsi="Arial Narrow" w:cs="Arial"/>
                <w:b w:val="0"/>
                <w:sz w:val="20"/>
                <w:szCs w:val="20"/>
              </w:rPr>
            </w:pPr>
          </w:p>
          <w:p w14:paraId="7AD12DD1"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45D7B58B"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7F5C70D5"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0EB07C84" w14:textId="77777777" w:rsidTr="00B709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044BB5C"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lastRenderedPageBreak/>
              <w:t>Detecting outbound attacks in email – Use machine learning models to detect anomalous and potential risky patterns in sending emails frequency, indicating the use of an organisational email for outbound attacks.</w:t>
            </w:r>
          </w:p>
          <w:p w14:paraId="17D49C14"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52747538" w14:textId="77777777" w:rsidR="00E56A16" w:rsidRPr="00BA6765" w:rsidRDefault="00E56A16" w:rsidP="003D4859">
            <w:pPr>
              <w:pStyle w:val="ListParagraph"/>
              <w:ind w:left="360"/>
              <w:rPr>
                <w:rFonts w:ascii="Arial Narrow" w:hAnsi="Arial Narrow" w:cs="Arial"/>
                <w:b w:val="0"/>
                <w:sz w:val="20"/>
                <w:szCs w:val="20"/>
              </w:rPr>
            </w:pPr>
          </w:p>
          <w:p w14:paraId="58C1C9E5"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1D6B4D41"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387F8224"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2F30C9CF" w14:textId="77777777" w:rsidTr="00B709A0">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23A59AD6"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Provide NRCS with an Integrated Email Security Solution that will assist with spear phishing detection, Behaviour-based phishing link detection, bolstering URL reputation in attachments, detection of URL look-alike, scanning of shortened URL’s, Vendor URL IOC’s, URL disarm, URL rewriting and URL redirection capabilities.</w:t>
            </w:r>
          </w:p>
          <w:p w14:paraId="2331D724"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4A1739EC" w14:textId="77777777" w:rsidR="00E56A16" w:rsidRPr="00BA6765" w:rsidRDefault="00E56A16" w:rsidP="003D4859">
            <w:pPr>
              <w:pStyle w:val="ListParagraph"/>
              <w:ind w:left="360"/>
              <w:rPr>
                <w:rFonts w:ascii="Arial Narrow" w:hAnsi="Arial Narrow" w:cs="Arial"/>
                <w:b w:val="0"/>
                <w:sz w:val="20"/>
                <w:szCs w:val="20"/>
              </w:rPr>
            </w:pPr>
          </w:p>
          <w:p w14:paraId="7815F543" w14:textId="77777777" w:rsidR="00E56A16" w:rsidRPr="00BA6765" w:rsidRDefault="00E56A16" w:rsidP="003D4859">
            <w:pPr>
              <w:pStyle w:val="ListParagraph"/>
              <w:ind w:left="360"/>
              <w:rPr>
                <w:rFonts w:ascii="Arial Narrow" w:hAnsi="Arial Narrow" w:cs="Arial"/>
                <w:b w:val="0"/>
                <w:sz w:val="20"/>
                <w:szCs w:val="20"/>
              </w:rPr>
            </w:pPr>
          </w:p>
        </w:tc>
        <w:tc>
          <w:tcPr>
            <w:tcW w:w="1417" w:type="dxa"/>
          </w:tcPr>
          <w:p w14:paraId="7D6F0612"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2748CEC3"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69825821" w14:textId="77777777" w:rsidTr="00B709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7DBAE229"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t>Provide NRCS with a dedicated capability to enable Attachment-type blocking, Encrypted file blocking (Microsoft Office and Adobe PDF files), quarantining, anti-virus, archive unpacking, detection notices, Email Threat intelligence sharing, Attachment sandboxing and other advanced capabilities to ensure that malware propagation through email attachment exploitation is prevented.</w:t>
            </w:r>
          </w:p>
          <w:p w14:paraId="0583488B"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1882A389" w14:textId="77777777" w:rsidR="00E56A16" w:rsidRPr="00BA6765" w:rsidRDefault="00E56A16" w:rsidP="003D4859">
            <w:pPr>
              <w:pStyle w:val="ListParagraph"/>
              <w:ind w:left="360"/>
              <w:rPr>
                <w:rFonts w:ascii="Arial Narrow" w:hAnsi="Arial Narrow" w:cs="Arial"/>
                <w:b w:val="0"/>
                <w:sz w:val="20"/>
                <w:szCs w:val="20"/>
              </w:rPr>
            </w:pPr>
          </w:p>
          <w:p w14:paraId="66C88A98" w14:textId="77777777" w:rsidR="00E56A16" w:rsidRPr="00BA6765" w:rsidRDefault="00E56A16" w:rsidP="003D4859">
            <w:pPr>
              <w:pStyle w:val="ListParagraph"/>
              <w:ind w:left="360"/>
              <w:rPr>
                <w:rFonts w:ascii="Arial Narrow" w:hAnsi="Arial Narrow" w:cs="Arial"/>
                <w:b w:val="0"/>
                <w:sz w:val="20"/>
                <w:szCs w:val="20"/>
              </w:rPr>
            </w:pPr>
          </w:p>
          <w:p w14:paraId="3679E287" w14:textId="77777777" w:rsidR="00E56A16" w:rsidRPr="00BA6765" w:rsidRDefault="00E56A16" w:rsidP="003D4859">
            <w:pPr>
              <w:rPr>
                <w:rFonts w:ascii="Arial Narrow" w:hAnsi="Arial Narrow"/>
                <w:sz w:val="20"/>
                <w:szCs w:val="20"/>
              </w:rPr>
            </w:pPr>
          </w:p>
        </w:tc>
        <w:tc>
          <w:tcPr>
            <w:tcW w:w="1417" w:type="dxa"/>
          </w:tcPr>
          <w:p w14:paraId="7CF431CD"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3F2780BB"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E56A16" w:rsidRPr="00BA6765" w14:paraId="5AAA8091" w14:textId="77777777" w:rsidTr="00B709A0">
        <w:trPr>
          <w:trHeight w:val="454"/>
        </w:trPr>
        <w:tc>
          <w:tcPr>
            <w:cnfStyle w:val="001000000000" w:firstRow="0" w:lastRow="0" w:firstColumn="1" w:lastColumn="0" w:oddVBand="0" w:evenVBand="0" w:oddHBand="0" w:evenHBand="0" w:firstRowFirstColumn="0" w:firstRowLastColumn="0" w:lastRowFirstColumn="0" w:lastRowLastColumn="0"/>
            <w:tcW w:w="8217" w:type="dxa"/>
          </w:tcPr>
          <w:p w14:paraId="487BCDCB" w14:textId="77777777" w:rsidR="00E56A16" w:rsidRPr="00BA6765" w:rsidRDefault="00E56A16" w:rsidP="0019399C">
            <w:pPr>
              <w:pStyle w:val="ListParagraph"/>
              <w:numPr>
                <w:ilvl w:val="0"/>
                <w:numId w:val="42"/>
              </w:numPr>
              <w:spacing w:line="360" w:lineRule="auto"/>
              <w:contextualSpacing/>
              <w:jc w:val="both"/>
              <w:rPr>
                <w:rFonts w:ascii="Arial Narrow" w:hAnsi="Arial Narrow"/>
                <w:b w:val="0"/>
                <w:sz w:val="20"/>
                <w:szCs w:val="20"/>
              </w:rPr>
            </w:pPr>
            <w:r w:rsidRPr="00BA6765">
              <w:rPr>
                <w:rFonts w:ascii="Arial Narrow" w:hAnsi="Arial Narrow" w:cs="Arial"/>
                <w:b w:val="0"/>
                <w:sz w:val="20"/>
                <w:szCs w:val="20"/>
              </w:rPr>
              <w:t>Indelible Audit Trails – Provides comprehensive logging and audits of activities performed with elevated privileges across a variety of systems.</w:t>
            </w:r>
          </w:p>
          <w:p w14:paraId="5092BC7D" w14:textId="77777777" w:rsidR="00E56A16" w:rsidRPr="00BA6765" w:rsidRDefault="00E56A16" w:rsidP="003D4859">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p w14:paraId="2855D5C9" w14:textId="77777777" w:rsidR="00E56A16" w:rsidRPr="00BA6765" w:rsidRDefault="00E56A16" w:rsidP="003D4859">
            <w:pPr>
              <w:pStyle w:val="ListParagraph"/>
              <w:ind w:left="360"/>
              <w:rPr>
                <w:rFonts w:ascii="Arial Narrow" w:hAnsi="Arial Narrow"/>
                <w:b w:val="0"/>
                <w:sz w:val="20"/>
                <w:szCs w:val="20"/>
              </w:rPr>
            </w:pPr>
          </w:p>
          <w:p w14:paraId="7FF759B5" w14:textId="77777777" w:rsidR="00E56A16" w:rsidRPr="00BA6765" w:rsidRDefault="00E56A16" w:rsidP="003D4859">
            <w:pPr>
              <w:pStyle w:val="ListParagraph"/>
              <w:ind w:left="360"/>
              <w:rPr>
                <w:rFonts w:ascii="Arial Narrow" w:hAnsi="Arial Narrow"/>
                <w:b w:val="0"/>
                <w:sz w:val="20"/>
                <w:szCs w:val="20"/>
              </w:rPr>
            </w:pPr>
          </w:p>
          <w:p w14:paraId="4F395EDA" w14:textId="77777777" w:rsidR="00E56A16" w:rsidRPr="00BA6765" w:rsidRDefault="00E56A16" w:rsidP="003D4859">
            <w:pPr>
              <w:pStyle w:val="ListParagraph"/>
              <w:ind w:left="360"/>
              <w:rPr>
                <w:rFonts w:ascii="Arial Narrow" w:hAnsi="Arial Narrow"/>
                <w:b w:val="0"/>
                <w:sz w:val="20"/>
                <w:szCs w:val="20"/>
              </w:rPr>
            </w:pPr>
          </w:p>
        </w:tc>
        <w:tc>
          <w:tcPr>
            <w:tcW w:w="1417" w:type="dxa"/>
          </w:tcPr>
          <w:p w14:paraId="66F8B2D3"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529" w:type="dxa"/>
          </w:tcPr>
          <w:p w14:paraId="6DF13C7D"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E56A16" w:rsidRPr="00BA6765" w14:paraId="489A01AB" w14:textId="77777777" w:rsidTr="00B709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217" w:type="dxa"/>
          </w:tcPr>
          <w:p w14:paraId="5A132FF0" w14:textId="77777777" w:rsidR="00E56A16" w:rsidRPr="00BA6765" w:rsidRDefault="00E56A16" w:rsidP="0019399C">
            <w:pPr>
              <w:pStyle w:val="ListParagraph"/>
              <w:numPr>
                <w:ilvl w:val="0"/>
                <w:numId w:val="42"/>
              </w:numPr>
              <w:spacing w:line="360" w:lineRule="auto"/>
              <w:contextualSpacing/>
              <w:jc w:val="both"/>
              <w:rPr>
                <w:rFonts w:ascii="Arial Narrow" w:hAnsi="Arial Narrow" w:cs="Arial"/>
                <w:b w:val="0"/>
                <w:sz w:val="20"/>
                <w:szCs w:val="20"/>
              </w:rPr>
            </w:pPr>
            <w:r w:rsidRPr="00BA6765">
              <w:rPr>
                <w:rFonts w:ascii="Arial Narrow" w:hAnsi="Arial Narrow" w:cs="Arial"/>
                <w:b w:val="0"/>
                <w:sz w:val="20"/>
                <w:szCs w:val="20"/>
              </w:rPr>
              <w:lastRenderedPageBreak/>
              <w:t>Integrate solutions for identity governance and privileged management to close security gaps unify identity management and streamline governance. From a single console, request, obtain, and attest to access, based on pre-defined policies that incorporate risk-assessment and segregation of duties — all with business workflows.</w:t>
            </w:r>
          </w:p>
          <w:p w14:paraId="507A6C64" w14:textId="074D0A00" w:rsidR="00E56A16" w:rsidRPr="00D462B7" w:rsidRDefault="00E56A16" w:rsidP="00D462B7">
            <w:pPr>
              <w:pStyle w:val="ListParagraph"/>
              <w:ind w:left="360" w:hanging="43"/>
              <w:rPr>
                <w:rFonts w:ascii="Arial Narrow" w:hAnsi="Arial Narrow" w:cs="Arial"/>
                <w:i/>
                <w:sz w:val="20"/>
                <w:szCs w:val="20"/>
              </w:rPr>
            </w:pPr>
            <w:r w:rsidRPr="00BA6765">
              <w:rPr>
                <w:rFonts w:ascii="Arial Narrow" w:hAnsi="Arial Narrow" w:cs="Arial"/>
                <w:i/>
                <w:sz w:val="20"/>
                <w:szCs w:val="20"/>
              </w:rPr>
              <w:t>Substantiate your response</w:t>
            </w:r>
          </w:p>
        </w:tc>
        <w:tc>
          <w:tcPr>
            <w:tcW w:w="1417" w:type="dxa"/>
          </w:tcPr>
          <w:p w14:paraId="039D1385"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529" w:type="dxa"/>
          </w:tcPr>
          <w:p w14:paraId="3C028AF7"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bl>
    <w:p w14:paraId="200E9573" w14:textId="35F5DE1D" w:rsidR="00E56A16" w:rsidRPr="00BA6765" w:rsidRDefault="00E56A16" w:rsidP="00B709A0">
      <w:pPr>
        <w:rPr>
          <w:rFonts w:ascii="Arial Narrow" w:hAnsi="Arial Narrow"/>
          <w:sz w:val="20"/>
          <w:szCs w:val="20"/>
        </w:rPr>
      </w:pPr>
    </w:p>
    <w:p w14:paraId="6A880F20" w14:textId="7A751391" w:rsidR="00E56A16" w:rsidRPr="00B709A0" w:rsidRDefault="00B709A0" w:rsidP="00B709A0">
      <w:pPr>
        <w:pStyle w:val="Heading2"/>
        <w:keepNext w:val="0"/>
        <w:widowControl w:val="0"/>
        <w:numPr>
          <w:ilvl w:val="0"/>
          <w:numId w:val="0"/>
        </w:numPr>
        <w:autoSpaceDE w:val="0"/>
        <w:autoSpaceDN w:val="0"/>
        <w:spacing w:before="87" w:after="0" w:line="360" w:lineRule="auto"/>
        <w:ind w:left="628" w:hanging="576"/>
        <w:jc w:val="both"/>
        <w:rPr>
          <w:rFonts w:ascii="Arial Narrow" w:hAnsi="Arial Narrow"/>
          <w:i w:val="0"/>
          <w:sz w:val="20"/>
          <w:szCs w:val="20"/>
        </w:rPr>
      </w:pPr>
      <w:r>
        <w:rPr>
          <w:rFonts w:ascii="Arial Narrow" w:hAnsi="Arial Narrow"/>
          <w:i w:val="0"/>
          <w:sz w:val="20"/>
          <w:szCs w:val="20"/>
        </w:rPr>
        <w:t xml:space="preserve">6.8. </w:t>
      </w:r>
      <w:r w:rsidR="00E56A16" w:rsidRPr="00B709A0">
        <w:rPr>
          <w:rFonts w:ascii="Arial Narrow" w:hAnsi="Arial Narrow"/>
          <w:i w:val="0"/>
          <w:sz w:val="20"/>
          <w:szCs w:val="20"/>
        </w:rPr>
        <w:t>Definition of Incidents, Priorities and SLR</w:t>
      </w:r>
    </w:p>
    <w:p w14:paraId="5E08188C" w14:textId="70E25691" w:rsidR="00E56A16" w:rsidRPr="00BA6765" w:rsidRDefault="00B709A0" w:rsidP="00B709A0">
      <w:pPr>
        <w:spacing w:line="360" w:lineRule="auto"/>
        <w:rPr>
          <w:rFonts w:ascii="Arial Narrow" w:hAnsi="Arial Narrow"/>
          <w:sz w:val="20"/>
          <w:szCs w:val="20"/>
        </w:rPr>
      </w:pPr>
      <w:r>
        <w:rPr>
          <w:rFonts w:ascii="Arial Narrow" w:hAnsi="Arial Narrow"/>
          <w:sz w:val="20"/>
          <w:szCs w:val="20"/>
        </w:rPr>
        <w:t xml:space="preserve">        </w:t>
      </w:r>
      <w:r w:rsidR="00E56A16" w:rsidRPr="00BA6765">
        <w:rPr>
          <w:rFonts w:ascii="Arial Narrow" w:hAnsi="Arial Narrow"/>
          <w:sz w:val="20"/>
          <w:szCs w:val="20"/>
        </w:rPr>
        <w:t>The Service provider must provider Service Level turnaround times in response to the NRCS turnaround times in respect to the below calls priorities.</w:t>
      </w:r>
    </w:p>
    <w:tbl>
      <w:tblPr>
        <w:tblStyle w:val="SIMStyle"/>
        <w:tblW w:w="10914" w:type="dxa"/>
        <w:tblInd w:w="421" w:type="dxa"/>
        <w:tblLayout w:type="fixed"/>
        <w:tblLook w:val="04A0" w:firstRow="1" w:lastRow="0" w:firstColumn="1" w:lastColumn="0" w:noHBand="0" w:noVBand="1"/>
      </w:tblPr>
      <w:tblGrid>
        <w:gridCol w:w="1417"/>
        <w:gridCol w:w="9497"/>
      </w:tblGrid>
      <w:tr w:rsidR="00E56A16" w:rsidRPr="00BA6765" w14:paraId="3A2A9DDF" w14:textId="77777777" w:rsidTr="00B709A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7" w:type="dxa"/>
            <w:hideMark/>
          </w:tcPr>
          <w:p w14:paraId="77A2A1D4" w14:textId="77777777" w:rsidR="00E56A16" w:rsidRPr="00BA6765" w:rsidRDefault="00E56A16" w:rsidP="003D4859">
            <w:pPr>
              <w:rPr>
                <w:rFonts w:ascii="Arial Narrow" w:hAnsi="Arial Narrow"/>
                <w:sz w:val="20"/>
                <w:szCs w:val="20"/>
              </w:rPr>
            </w:pPr>
            <w:r w:rsidRPr="00BA6765">
              <w:rPr>
                <w:rFonts w:ascii="Arial Narrow" w:hAnsi="Arial Narrow"/>
                <w:sz w:val="20"/>
                <w:szCs w:val="20"/>
              </w:rPr>
              <w:t>Severity Code</w:t>
            </w:r>
          </w:p>
        </w:tc>
        <w:tc>
          <w:tcPr>
            <w:tcW w:w="9497" w:type="dxa"/>
            <w:hideMark/>
          </w:tcPr>
          <w:p w14:paraId="352727B2" w14:textId="77777777" w:rsidR="00E56A16" w:rsidRPr="00BA6765" w:rsidRDefault="00E56A16" w:rsidP="003D4859">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Definition</w:t>
            </w:r>
          </w:p>
        </w:tc>
      </w:tr>
      <w:tr w:rsidR="00E56A16" w:rsidRPr="00BA6765" w14:paraId="4CE865FF" w14:textId="77777777" w:rsidTr="00B709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7" w:type="dxa"/>
            <w:vAlign w:val="center"/>
            <w:hideMark/>
          </w:tcPr>
          <w:p w14:paraId="0FF7556C" w14:textId="77777777" w:rsidR="00E56A16" w:rsidRPr="00BA6765" w:rsidRDefault="00E56A16" w:rsidP="003D4859">
            <w:pPr>
              <w:contextualSpacing/>
              <w:rPr>
                <w:rFonts w:ascii="Arial Narrow" w:hAnsi="Arial Narrow"/>
                <w:sz w:val="20"/>
                <w:szCs w:val="20"/>
              </w:rPr>
            </w:pPr>
            <w:r w:rsidRPr="00BA6765">
              <w:rPr>
                <w:rFonts w:ascii="Arial Narrow" w:hAnsi="Arial Narrow"/>
                <w:sz w:val="20"/>
                <w:szCs w:val="20"/>
              </w:rPr>
              <w:t>1</w:t>
            </w:r>
          </w:p>
        </w:tc>
        <w:tc>
          <w:tcPr>
            <w:tcW w:w="9497" w:type="dxa"/>
            <w:hideMark/>
          </w:tcPr>
          <w:p w14:paraId="1E94C8CF"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 xml:space="preserve">A problem has made critical applications, systems and the network function unusable or unavailable and no workaround exists. </w:t>
            </w:r>
          </w:p>
        </w:tc>
      </w:tr>
      <w:tr w:rsidR="00E56A16" w:rsidRPr="00BA6765" w14:paraId="6E6F0F85" w14:textId="77777777" w:rsidTr="00B709A0">
        <w:trPr>
          <w:cantSplit/>
        </w:trPr>
        <w:tc>
          <w:tcPr>
            <w:cnfStyle w:val="001000000000" w:firstRow="0" w:lastRow="0" w:firstColumn="1" w:lastColumn="0" w:oddVBand="0" w:evenVBand="0" w:oddHBand="0" w:evenHBand="0" w:firstRowFirstColumn="0" w:firstRowLastColumn="0" w:lastRowFirstColumn="0" w:lastRowLastColumn="0"/>
            <w:tcW w:w="1417" w:type="dxa"/>
            <w:vAlign w:val="center"/>
            <w:hideMark/>
          </w:tcPr>
          <w:p w14:paraId="0A9DB557" w14:textId="77777777" w:rsidR="00E56A16" w:rsidRPr="00BA6765" w:rsidRDefault="00E56A16" w:rsidP="003D4859">
            <w:pPr>
              <w:contextualSpacing/>
              <w:rPr>
                <w:rFonts w:ascii="Arial Narrow" w:hAnsi="Arial Narrow"/>
                <w:sz w:val="20"/>
                <w:szCs w:val="20"/>
              </w:rPr>
            </w:pPr>
            <w:r w:rsidRPr="00BA6765">
              <w:rPr>
                <w:rFonts w:ascii="Arial Narrow" w:hAnsi="Arial Narrow"/>
                <w:sz w:val="20"/>
                <w:szCs w:val="20"/>
              </w:rPr>
              <w:t>2</w:t>
            </w:r>
          </w:p>
        </w:tc>
        <w:tc>
          <w:tcPr>
            <w:tcW w:w="9497" w:type="dxa"/>
            <w:hideMark/>
          </w:tcPr>
          <w:p w14:paraId="5F428BF1"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 xml:space="preserve">A problem has made critical applications, systems and the network function unusable or unavailable but a workaround exists. </w:t>
            </w:r>
          </w:p>
          <w:p w14:paraId="16FF8561"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 xml:space="preserve">or </w:t>
            </w:r>
          </w:p>
          <w:p w14:paraId="63AC9222"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 xml:space="preserve">A problem has made an important application function unusable or unavailable and no workaround exists. </w:t>
            </w:r>
          </w:p>
        </w:tc>
      </w:tr>
      <w:tr w:rsidR="00E56A16" w:rsidRPr="00BA6765" w14:paraId="2EAA44DF" w14:textId="77777777" w:rsidTr="00B709A0">
        <w:trPr>
          <w:cnfStyle w:val="000000100000" w:firstRow="0" w:lastRow="0" w:firstColumn="0" w:lastColumn="0" w:oddVBand="0" w:evenVBand="0" w:oddHBand="1" w:evenHBand="0" w:firstRowFirstColumn="0" w:firstRowLastColumn="0" w:lastRowFirstColumn="0" w:lastRowLastColumn="0"/>
          <w:cantSplit/>
          <w:trHeight w:val="732"/>
        </w:trPr>
        <w:tc>
          <w:tcPr>
            <w:cnfStyle w:val="001000000000" w:firstRow="0" w:lastRow="0" w:firstColumn="1" w:lastColumn="0" w:oddVBand="0" w:evenVBand="0" w:oddHBand="0" w:evenHBand="0" w:firstRowFirstColumn="0" w:firstRowLastColumn="0" w:lastRowFirstColumn="0" w:lastRowLastColumn="0"/>
            <w:tcW w:w="1417" w:type="dxa"/>
            <w:vAlign w:val="center"/>
            <w:hideMark/>
          </w:tcPr>
          <w:p w14:paraId="35B3541C" w14:textId="77777777" w:rsidR="00E56A16" w:rsidRPr="00BA6765" w:rsidRDefault="00E56A16" w:rsidP="003D4859">
            <w:pPr>
              <w:contextualSpacing/>
              <w:rPr>
                <w:rFonts w:ascii="Arial Narrow" w:hAnsi="Arial Narrow"/>
                <w:sz w:val="20"/>
                <w:szCs w:val="20"/>
              </w:rPr>
            </w:pPr>
            <w:r w:rsidRPr="00BA6765">
              <w:rPr>
                <w:rFonts w:ascii="Arial Narrow" w:hAnsi="Arial Narrow"/>
                <w:sz w:val="20"/>
                <w:szCs w:val="20"/>
              </w:rPr>
              <w:t>3</w:t>
            </w:r>
          </w:p>
        </w:tc>
        <w:tc>
          <w:tcPr>
            <w:tcW w:w="9497" w:type="dxa"/>
            <w:hideMark/>
          </w:tcPr>
          <w:p w14:paraId="3BAE7423" w14:textId="77777777" w:rsidR="00E56A16" w:rsidRPr="00BA6765" w:rsidRDefault="00E56A16" w:rsidP="003D4859">
            <w:pPr>
              <w:contextualSpacing/>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 xml:space="preserve">A problem has diminished critical or important application functionality or performance but the functionality still performs as specified in the user documentation. </w:t>
            </w:r>
          </w:p>
        </w:tc>
      </w:tr>
      <w:tr w:rsidR="00E56A16" w:rsidRPr="00BA6765" w14:paraId="3DF020E2" w14:textId="77777777" w:rsidTr="00B709A0">
        <w:trPr>
          <w:cantSplit/>
        </w:trPr>
        <w:tc>
          <w:tcPr>
            <w:cnfStyle w:val="001000000000" w:firstRow="0" w:lastRow="0" w:firstColumn="1" w:lastColumn="0" w:oddVBand="0" w:evenVBand="0" w:oddHBand="0" w:evenHBand="0" w:firstRowFirstColumn="0" w:firstRowLastColumn="0" w:lastRowFirstColumn="0" w:lastRowLastColumn="0"/>
            <w:tcW w:w="1417" w:type="dxa"/>
            <w:vAlign w:val="center"/>
            <w:hideMark/>
          </w:tcPr>
          <w:p w14:paraId="5520F6E7" w14:textId="77777777" w:rsidR="00E56A16" w:rsidRPr="00BA6765" w:rsidRDefault="00E56A16" w:rsidP="003D4859">
            <w:pPr>
              <w:contextualSpacing/>
              <w:rPr>
                <w:rFonts w:ascii="Arial Narrow" w:hAnsi="Arial Narrow"/>
                <w:sz w:val="20"/>
                <w:szCs w:val="20"/>
              </w:rPr>
            </w:pPr>
            <w:r w:rsidRPr="00BA6765">
              <w:rPr>
                <w:rFonts w:ascii="Arial Narrow" w:hAnsi="Arial Narrow"/>
                <w:sz w:val="20"/>
                <w:szCs w:val="20"/>
              </w:rPr>
              <w:t>4</w:t>
            </w:r>
          </w:p>
        </w:tc>
        <w:tc>
          <w:tcPr>
            <w:tcW w:w="9497" w:type="dxa"/>
            <w:hideMark/>
          </w:tcPr>
          <w:p w14:paraId="6CACD83A" w14:textId="77777777" w:rsidR="00E56A16" w:rsidRPr="00BA6765" w:rsidRDefault="00E56A16" w:rsidP="003D4859">
            <w:pPr>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 xml:space="preserve">A problem has diminished supportive application functionality or performance. </w:t>
            </w:r>
          </w:p>
        </w:tc>
      </w:tr>
    </w:tbl>
    <w:p w14:paraId="402A42A9" w14:textId="77777777" w:rsidR="00E56A16" w:rsidRPr="00BA6765" w:rsidRDefault="00E56A16" w:rsidP="00E56A16">
      <w:pPr>
        <w:rPr>
          <w:rFonts w:ascii="Arial Narrow" w:hAnsi="Arial Narrow"/>
          <w:sz w:val="20"/>
          <w:szCs w:val="20"/>
        </w:rPr>
      </w:pPr>
    </w:p>
    <w:p w14:paraId="304C2EF4" w14:textId="77777777" w:rsidR="00E56A16" w:rsidRPr="00BA6765" w:rsidRDefault="00E56A16" w:rsidP="00B709A0">
      <w:pPr>
        <w:spacing w:line="360" w:lineRule="auto"/>
        <w:ind w:left="426"/>
        <w:rPr>
          <w:rFonts w:ascii="Arial Narrow" w:hAnsi="Arial Narrow"/>
          <w:sz w:val="20"/>
          <w:szCs w:val="20"/>
        </w:rPr>
      </w:pPr>
      <w:r w:rsidRPr="00BA6765">
        <w:rPr>
          <w:rFonts w:ascii="Arial Narrow" w:hAnsi="Arial Narrow"/>
          <w:sz w:val="20"/>
          <w:szCs w:val="20"/>
        </w:rPr>
        <w:t>Severity codes are used in order to determine appropriate response and resolution times. Response and resolution times are measured from when the incident is opened by the help desk. If the problem is not resolved within the defined timeframe, continuous effort must be applied until the problem is resolved.</w:t>
      </w:r>
    </w:p>
    <w:p w14:paraId="75B20D25" w14:textId="77777777" w:rsidR="00E56A16" w:rsidRPr="00BA6765" w:rsidRDefault="00E56A16" w:rsidP="00E56A16">
      <w:pPr>
        <w:rPr>
          <w:rFonts w:ascii="Arial Narrow" w:hAnsi="Arial Narrow"/>
          <w:sz w:val="20"/>
          <w:szCs w:val="20"/>
        </w:rPr>
      </w:pPr>
      <w:r w:rsidRPr="00BA6765">
        <w:rPr>
          <w:rFonts w:ascii="Arial Narrow" w:hAnsi="Arial Narrow"/>
          <w:sz w:val="20"/>
          <w:szCs w:val="20"/>
        </w:rPr>
        <w:t xml:space="preserve"> </w:t>
      </w:r>
    </w:p>
    <w:p w14:paraId="407924A8" w14:textId="3C162D9E" w:rsidR="00E56A16" w:rsidRPr="00BA6765" w:rsidRDefault="00B709A0" w:rsidP="00E56A16">
      <w:pPr>
        <w:rPr>
          <w:rFonts w:ascii="Arial Narrow" w:hAnsi="Arial Narrow"/>
          <w:sz w:val="20"/>
          <w:szCs w:val="20"/>
        </w:rPr>
      </w:pPr>
      <w:r w:rsidRPr="00B709A0">
        <w:rPr>
          <w:rFonts w:ascii="Arial Narrow" w:hAnsi="Arial Narrow"/>
          <w:b/>
          <w:sz w:val="20"/>
          <w:szCs w:val="20"/>
        </w:rPr>
        <w:t>6.9.</w:t>
      </w:r>
      <w:r>
        <w:rPr>
          <w:rFonts w:ascii="Arial Narrow" w:hAnsi="Arial Narrow"/>
          <w:sz w:val="20"/>
          <w:szCs w:val="20"/>
        </w:rPr>
        <w:t xml:space="preserve">    </w:t>
      </w:r>
      <w:r w:rsidR="00E56A16" w:rsidRPr="00BA6765">
        <w:rPr>
          <w:rFonts w:ascii="Arial Narrow" w:hAnsi="Arial Narrow"/>
          <w:sz w:val="20"/>
          <w:szCs w:val="20"/>
        </w:rPr>
        <w:t>Below is a table of the NRCS expected response to the calls.</w:t>
      </w:r>
    </w:p>
    <w:tbl>
      <w:tblPr>
        <w:tblStyle w:val="SIMStyle"/>
        <w:tblW w:w="13005" w:type="dxa"/>
        <w:jc w:val="center"/>
        <w:tblLayout w:type="fixed"/>
        <w:tblLook w:val="04A0" w:firstRow="1" w:lastRow="0" w:firstColumn="1" w:lastColumn="0" w:noHBand="0" w:noVBand="1"/>
      </w:tblPr>
      <w:tblGrid>
        <w:gridCol w:w="3832"/>
        <w:gridCol w:w="3827"/>
        <w:gridCol w:w="3266"/>
        <w:gridCol w:w="2080"/>
      </w:tblGrid>
      <w:tr w:rsidR="00E56A16" w:rsidRPr="00BA6765" w14:paraId="47B8A2C5" w14:textId="77777777" w:rsidTr="0087167D">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832" w:type="dxa"/>
            <w:hideMark/>
          </w:tcPr>
          <w:p w14:paraId="028021B1" w14:textId="77777777" w:rsidR="00E56A16" w:rsidRPr="00BA6765" w:rsidRDefault="00E56A16" w:rsidP="003D4859">
            <w:pPr>
              <w:contextualSpacing/>
              <w:rPr>
                <w:rFonts w:ascii="Arial Narrow" w:hAnsi="Arial Narrow"/>
                <w:sz w:val="20"/>
                <w:szCs w:val="20"/>
              </w:rPr>
            </w:pPr>
            <w:r w:rsidRPr="00BA6765">
              <w:rPr>
                <w:rFonts w:ascii="Arial Narrow" w:hAnsi="Arial Narrow"/>
                <w:sz w:val="20"/>
                <w:szCs w:val="20"/>
              </w:rPr>
              <w:t>Severity Code</w:t>
            </w:r>
          </w:p>
        </w:tc>
        <w:tc>
          <w:tcPr>
            <w:tcW w:w="3827" w:type="dxa"/>
            <w:hideMark/>
          </w:tcPr>
          <w:p w14:paraId="089942EB" w14:textId="77777777" w:rsidR="00E56A16" w:rsidRPr="00BA6765" w:rsidRDefault="00E56A16" w:rsidP="003D4859">
            <w:pPr>
              <w:contextualSpacing/>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Initial</w:t>
            </w:r>
            <w:r w:rsidRPr="00BA6765">
              <w:rPr>
                <w:rFonts w:ascii="Arial Narrow" w:hAnsi="Arial Narrow"/>
                <w:sz w:val="20"/>
                <w:szCs w:val="20"/>
              </w:rPr>
              <w:br/>
              <w:t>Response</w:t>
            </w:r>
          </w:p>
        </w:tc>
        <w:tc>
          <w:tcPr>
            <w:tcW w:w="3266" w:type="dxa"/>
            <w:hideMark/>
          </w:tcPr>
          <w:p w14:paraId="7AA8ED03" w14:textId="77777777" w:rsidR="00E56A16" w:rsidRPr="00BA6765" w:rsidRDefault="00E56A16" w:rsidP="003D4859">
            <w:pPr>
              <w:contextualSpacing/>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Subsequent Responses</w:t>
            </w:r>
          </w:p>
        </w:tc>
        <w:tc>
          <w:tcPr>
            <w:tcW w:w="2080" w:type="dxa"/>
            <w:hideMark/>
          </w:tcPr>
          <w:p w14:paraId="3D999367" w14:textId="77777777" w:rsidR="00E56A16" w:rsidRPr="00BA6765" w:rsidRDefault="00E56A16" w:rsidP="003D4859">
            <w:pPr>
              <w:contextualSpacing/>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Resolution</w:t>
            </w:r>
          </w:p>
        </w:tc>
      </w:tr>
      <w:tr w:rsidR="00E56A16" w:rsidRPr="00BA6765" w14:paraId="0BBC8EF3" w14:textId="77777777" w:rsidTr="0087167D">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832" w:type="dxa"/>
            <w:vAlign w:val="center"/>
            <w:hideMark/>
          </w:tcPr>
          <w:p w14:paraId="11493CEE" w14:textId="77777777" w:rsidR="00E56A16" w:rsidRPr="00BA6765" w:rsidRDefault="00E56A16" w:rsidP="003D4859">
            <w:pPr>
              <w:rPr>
                <w:rFonts w:ascii="Arial Narrow" w:hAnsi="Arial Narrow"/>
                <w:sz w:val="20"/>
                <w:szCs w:val="20"/>
              </w:rPr>
            </w:pPr>
            <w:r w:rsidRPr="00BA6765">
              <w:rPr>
                <w:rFonts w:ascii="Arial Narrow" w:hAnsi="Arial Narrow"/>
                <w:sz w:val="20"/>
                <w:szCs w:val="20"/>
              </w:rPr>
              <w:t>1</w:t>
            </w:r>
          </w:p>
        </w:tc>
        <w:tc>
          <w:tcPr>
            <w:tcW w:w="3827" w:type="dxa"/>
            <w:vAlign w:val="center"/>
            <w:hideMark/>
          </w:tcPr>
          <w:p w14:paraId="41B33660" w14:textId="77777777" w:rsidR="00E56A16" w:rsidRPr="00BA6765" w:rsidRDefault="00E56A16" w:rsidP="003D4859">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15 minutes</w:t>
            </w:r>
          </w:p>
        </w:tc>
        <w:tc>
          <w:tcPr>
            <w:tcW w:w="3266" w:type="dxa"/>
            <w:vAlign w:val="center"/>
            <w:hideMark/>
          </w:tcPr>
          <w:p w14:paraId="1339D865" w14:textId="77777777" w:rsidR="00E56A16" w:rsidRPr="00BA6765" w:rsidRDefault="00E56A16" w:rsidP="003D4859">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Every 30 min.</w:t>
            </w:r>
          </w:p>
        </w:tc>
        <w:tc>
          <w:tcPr>
            <w:tcW w:w="2080" w:type="dxa"/>
            <w:vAlign w:val="center"/>
            <w:hideMark/>
          </w:tcPr>
          <w:p w14:paraId="2D2F542A" w14:textId="77777777" w:rsidR="00E56A16" w:rsidRPr="00BA6765" w:rsidRDefault="00E56A16" w:rsidP="003D4859">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2 hours</w:t>
            </w:r>
          </w:p>
        </w:tc>
      </w:tr>
      <w:tr w:rsidR="00E56A16" w:rsidRPr="00BA6765" w14:paraId="5BC7A6CD" w14:textId="77777777" w:rsidTr="0087167D">
        <w:trPr>
          <w:trHeight w:val="416"/>
          <w:jc w:val="center"/>
        </w:trPr>
        <w:tc>
          <w:tcPr>
            <w:cnfStyle w:val="001000000000" w:firstRow="0" w:lastRow="0" w:firstColumn="1" w:lastColumn="0" w:oddVBand="0" w:evenVBand="0" w:oddHBand="0" w:evenHBand="0" w:firstRowFirstColumn="0" w:firstRowLastColumn="0" w:lastRowFirstColumn="0" w:lastRowLastColumn="0"/>
            <w:tcW w:w="3832" w:type="dxa"/>
            <w:vAlign w:val="center"/>
            <w:hideMark/>
          </w:tcPr>
          <w:p w14:paraId="5BC4C2E3" w14:textId="77777777" w:rsidR="00E56A16" w:rsidRPr="00BA6765" w:rsidRDefault="00E56A16" w:rsidP="003D4859">
            <w:pPr>
              <w:rPr>
                <w:rFonts w:ascii="Arial Narrow" w:hAnsi="Arial Narrow"/>
                <w:sz w:val="20"/>
                <w:szCs w:val="20"/>
              </w:rPr>
            </w:pPr>
            <w:r w:rsidRPr="00BA6765">
              <w:rPr>
                <w:rFonts w:ascii="Arial Narrow" w:hAnsi="Arial Narrow"/>
                <w:sz w:val="20"/>
                <w:szCs w:val="20"/>
              </w:rPr>
              <w:t>2</w:t>
            </w:r>
          </w:p>
        </w:tc>
        <w:tc>
          <w:tcPr>
            <w:tcW w:w="3827" w:type="dxa"/>
            <w:vAlign w:val="center"/>
            <w:hideMark/>
          </w:tcPr>
          <w:p w14:paraId="26756AAA" w14:textId="77777777" w:rsidR="00E56A16" w:rsidRPr="00BA6765" w:rsidRDefault="00E56A16" w:rsidP="003D4859">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30 minutes</w:t>
            </w:r>
          </w:p>
        </w:tc>
        <w:tc>
          <w:tcPr>
            <w:tcW w:w="3266" w:type="dxa"/>
            <w:vAlign w:val="center"/>
            <w:hideMark/>
          </w:tcPr>
          <w:p w14:paraId="0189BA54" w14:textId="77777777" w:rsidR="00E56A16" w:rsidRPr="00BA6765" w:rsidRDefault="00E56A16" w:rsidP="003D4859">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Every 1 hour</w:t>
            </w:r>
          </w:p>
        </w:tc>
        <w:tc>
          <w:tcPr>
            <w:tcW w:w="2080" w:type="dxa"/>
            <w:vAlign w:val="center"/>
            <w:hideMark/>
          </w:tcPr>
          <w:p w14:paraId="1BBDCF55" w14:textId="77777777" w:rsidR="00E56A16" w:rsidRPr="00BA6765" w:rsidRDefault="00E56A16" w:rsidP="003D4859">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4 hours</w:t>
            </w:r>
          </w:p>
        </w:tc>
      </w:tr>
      <w:tr w:rsidR="00E56A16" w:rsidRPr="00BA6765" w14:paraId="4E2A04FC" w14:textId="77777777" w:rsidTr="0087167D">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32" w:type="dxa"/>
            <w:vAlign w:val="center"/>
            <w:hideMark/>
          </w:tcPr>
          <w:p w14:paraId="1556F149" w14:textId="77777777" w:rsidR="00E56A16" w:rsidRPr="00BA6765" w:rsidRDefault="00E56A16" w:rsidP="003D4859">
            <w:pPr>
              <w:rPr>
                <w:rFonts w:ascii="Arial Narrow" w:hAnsi="Arial Narrow"/>
                <w:sz w:val="20"/>
                <w:szCs w:val="20"/>
              </w:rPr>
            </w:pPr>
            <w:r w:rsidRPr="00BA6765">
              <w:rPr>
                <w:rFonts w:ascii="Arial Narrow" w:hAnsi="Arial Narrow"/>
                <w:sz w:val="20"/>
                <w:szCs w:val="20"/>
              </w:rPr>
              <w:t>3</w:t>
            </w:r>
          </w:p>
        </w:tc>
        <w:tc>
          <w:tcPr>
            <w:tcW w:w="3827" w:type="dxa"/>
            <w:vAlign w:val="center"/>
            <w:hideMark/>
          </w:tcPr>
          <w:p w14:paraId="43734168" w14:textId="77777777" w:rsidR="00E56A16" w:rsidRPr="00BA6765" w:rsidRDefault="00E56A16" w:rsidP="003D4859">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45 minutes</w:t>
            </w:r>
          </w:p>
        </w:tc>
        <w:tc>
          <w:tcPr>
            <w:tcW w:w="3266" w:type="dxa"/>
            <w:vAlign w:val="center"/>
            <w:hideMark/>
          </w:tcPr>
          <w:p w14:paraId="37A0FBFD" w14:textId="77777777" w:rsidR="00E56A16" w:rsidRPr="00BA6765" w:rsidRDefault="00E56A16" w:rsidP="003D4859">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Every 1.5 hours</w:t>
            </w:r>
          </w:p>
        </w:tc>
        <w:tc>
          <w:tcPr>
            <w:tcW w:w="2080" w:type="dxa"/>
            <w:vAlign w:val="center"/>
            <w:hideMark/>
          </w:tcPr>
          <w:p w14:paraId="35EFDE25" w14:textId="77777777" w:rsidR="00E56A16" w:rsidRPr="00BA6765" w:rsidRDefault="00E56A16" w:rsidP="003D4859">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8 Hours</w:t>
            </w:r>
          </w:p>
        </w:tc>
      </w:tr>
      <w:tr w:rsidR="00E56A16" w:rsidRPr="00BA6765" w14:paraId="4BF35285" w14:textId="77777777" w:rsidTr="0087167D">
        <w:trPr>
          <w:trHeight w:val="414"/>
          <w:jc w:val="center"/>
        </w:trPr>
        <w:tc>
          <w:tcPr>
            <w:cnfStyle w:val="001000000000" w:firstRow="0" w:lastRow="0" w:firstColumn="1" w:lastColumn="0" w:oddVBand="0" w:evenVBand="0" w:oddHBand="0" w:evenHBand="0" w:firstRowFirstColumn="0" w:firstRowLastColumn="0" w:lastRowFirstColumn="0" w:lastRowLastColumn="0"/>
            <w:tcW w:w="3832" w:type="dxa"/>
            <w:vAlign w:val="center"/>
            <w:hideMark/>
          </w:tcPr>
          <w:p w14:paraId="3D0E25B1" w14:textId="77777777" w:rsidR="00E56A16" w:rsidRPr="00BA6765" w:rsidRDefault="00E56A16" w:rsidP="003D4859">
            <w:pPr>
              <w:rPr>
                <w:rFonts w:ascii="Arial Narrow" w:hAnsi="Arial Narrow"/>
                <w:sz w:val="20"/>
                <w:szCs w:val="20"/>
              </w:rPr>
            </w:pPr>
            <w:r w:rsidRPr="00BA6765">
              <w:rPr>
                <w:rFonts w:ascii="Arial Narrow" w:hAnsi="Arial Narrow"/>
                <w:sz w:val="20"/>
                <w:szCs w:val="20"/>
              </w:rPr>
              <w:t>4</w:t>
            </w:r>
          </w:p>
        </w:tc>
        <w:tc>
          <w:tcPr>
            <w:tcW w:w="3827" w:type="dxa"/>
            <w:vAlign w:val="center"/>
            <w:hideMark/>
          </w:tcPr>
          <w:p w14:paraId="62C8D196" w14:textId="77777777" w:rsidR="00E56A16" w:rsidRPr="00BA6765" w:rsidRDefault="00E56A16" w:rsidP="003D4859">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1 hour</w:t>
            </w:r>
          </w:p>
        </w:tc>
        <w:tc>
          <w:tcPr>
            <w:tcW w:w="3266" w:type="dxa"/>
            <w:vAlign w:val="center"/>
            <w:hideMark/>
          </w:tcPr>
          <w:p w14:paraId="4D1D62F9" w14:textId="77777777" w:rsidR="00E56A16" w:rsidRPr="00BA6765" w:rsidRDefault="00E56A16" w:rsidP="003D4859">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A6765">
              <w:rPr>
                <w:rFonts w:ascii="Arial Narrow" w:hAnsi="Arial Narrow"/>
                <w:sz w:val="20"/>
                <w:szCs w:val="20"/>
              </w:rPr>
              <w:t>Every 2 hours</w:t>
            </w:r>
          </w:p>
        </w:tc>
        <w:tc>
          <w:tcPr>
            <w:tcW w:w="2080" w:type="dxa"/>
            <w:vAlign w:val="center"/>
            <w:hideMark/>
          </w:tcPr>
          <w:p w14:paraId="7B6AD17B" w14:textId="713C9F66" w:rsidR="00E56A16" w:rsidRPr="00B709A0" w:rsidRDefault="00E56A16" w:rsidP="0019399C">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B709A0">
              <w:rPr>
                <w:rFonts w:ascii="Arial Narrow" w:hAnsi="Arial Narrow"/>
                <w:sz w:val="20"/>
                <w:szCs w:val="20"/>
              </w:rPr>
              <w:t>calendar days</w:t>
            </w:r>
          </w:p>
        </w:tc>
      </w:tr>
    </w:tbl>
    <w:p w14:paraId="50B19574" w14:textId="77777777" w:rsidR="00E56A16" w:rsidRPr="00BA6765" w:rsidRDefault="00E56A16" w:rsidP="00E56A16">
      <w:pPr>
        <w:rPr>
          <w:rFonts w:ascii="Arial Narrow" w:hAnsi="Arial Narrow"/>
          <w:sz w:val="20"/>
          <w:szCs w:val="20"/>
        </w:rPr>
      </w:pPr>
    </w:p>
    <w:p w14:paraId="47BF5483" w14:textId="14D5D66D" w:rsidR="00E56A16" w:rsidRPr="00BA6765" w:rsidRDefault="00B709A0" w:rsidP="00B709A0">
      <w:pPr>
        <w:pStyle w:val="Heading1"/>
        <w:keepNext w:val="0"/>
        <w:widowControl w:val="0"/>
        <w:numPr>
          <w:ilvl w:val="0"/>
          <w:numId w:val="0"/>
        </w:numPr>
        <w:autoSpaceDE w:val="0"/>
        <w:autoSpaceDN w:val="0"/>
        <w:spacing w:before="115" w:after="0" w:line="360" w:lineRule="auto"/>
        <w:ind w:left="432" w:right="254" w:hanging="432"/>
        <w:jc w:val="both"/>
        <w:rPr>
          <w:rFonts w:ascii="Arial Narrow" w:hAnsi="Arial Narrow"/>
          <w:sz w:val="20"/>
          <w:szCs w:val="20"/>
        </w:rPr>
      </w:pPr>
      <w:r>
        <w:rPr>
          <w:rFonts w:ascii="Arial Narrow" w:hAnsi="Arial Narrow"/>
          <w:sz w:val="20"/>
          <w:szCs w:val="20"/>
        </w:rPr>
        <w:lastRenderedPageBreak/>
        <w:t xml:space="preserve">6.9. </w:t>
      </w:r>
      <w:r w:rsidR="00E56A16" w:rsidRPr="00BA6765">
        <w:rPr>
          <w:rFonts w:ascii="Arial Narrow" w:hAnsi="Arial Narrow"/>
          <w:sz w:val="20"/>
          <w:szCs w:val="20"/>
        </w:rPr>
        <w:t>Timelines</w:t>
      </w:r>
    </w:p>
    <w:p w14:paraId="121A0979" w14:textId="355586FB" w:rsidR="00E56A16" w:rsidRDefault="00B709A0" w:rsidP="0019399C">
      <w:pPr>
        <w:pStyle w:val="ListParagraph"/>
        <w:widowControl w:val="0"/>
        <w:numPr>
          <w:ilvl w:val="2"/>
          <w:numId w:val="45"/>
        </w:numPr>
        <w:tabs>
          <w:tab w:val="left" w:pos="709"/>
        </w:tabs>
        <w:autoSpaceDE w:val="0"/>
        <w:autoSpaceDN w:val="0"/>
        <w:spacing w:before="120" w:after="120" w:line="360" w:lineRule="auto"/>
        <w:ind w:left="851" w:right="452" w:hanging="567"/>
        <w:jc w:val="both"/>
        <w:rPr>
          <w:rFonts w:ascii="Arial Narrow" w:hAnsi="Arial Narrow"/>
          <w:sz w:val="20"/>
          <w:szCs w:val="20"/>
        </w:rPr>
      </w:pPr>
      <w:r>
        <w:rPr>
          <w:rFonts w:ascii="Arial Narrow" w:hAnsi="Arial Narrow"/>
          <w:sz w:val="20"/>
          <w:szCs w:val="20"/>
        </w:rPr>
        <w:t xml:space="preserve"> </w:t>
      </w:r>
      <w:r w:rsidR="00E56A16" w:rsidRPr="00B709A0">
        <w:rPr>
          <w:rFonts w:ascii="Arial Narrow" w:hAnsi="Arial Narrow"/>
          <w:sz w:val="20"/>
          <w:szCs w:val="20"/>
        </w:rPr>
        <w:t>The</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solution</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should</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be</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installed,</w:t>
      </w:r>
      <w:r w:rsidR="00E56A16" w:rsidRPr="00B709A0">
        <w:rPr>
          <w:rFonts w:ascii="Arial Narrow" w:hAnsi="Arial Narrow"/>
          <w:spacing w:val="26"/>
          <w:sz w:val="20"/>
          <w:szCs w:val="20"/>
        </w:rPr>
        <w:t xml:space="preserve"> </w:t>
      </w:r>
      <w:r w:rsidR="00E56A16" w:rsidRPr="00B709A0">
        <w:rPr>
          <w:rFonts w:ascii="Arial Narrow" w:hAnsi="Arial Narrow"/>
          <w:sz w:val="20"/>
          <w:szCs w:val="20"/>
        </w:rPr>
        <w:t>configured</w:t>
      </w:r>
      <w:r w:rsidR="00E56A16" w:rsidRPr="00B709A0">
        <w:rPr>
          <w:rFonts w:ascii="Arial Narrow" w:hAnsi="Arial Narrow"/>
          <w:spacing w:val="23"/>
          <w:sz w:val="20"/>
          <w:szCs w:val="20"/>
        </w:rPr>
        <w:t xml:space="preserve"> </w:t>
      </w:r>
      <w:r w:rsidR="00E56A16" w:rsidRPr="00B709A0">
        <w:rPr>
          <w:rFonts w:ascii="Arial Narrow" w:hAnsi="Arial Narrow"/>
          <w:sz w:val="20"/>
          <w:szCs w:val="20"/>
        </w:rPr>
        <w:t>and</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ready</w:t>
      </w:r>
      <w:r w:rsidR="00E56A16" w:rsidRPr="00B709A0">
        <w:rPr>
          <w:rFonts w:ascii="Arial Narrow" w:hAnsi="Arial Narrow"/>
          <w:spacing w:val="23"/>
          <w:sz w:val="20"/>
          <w:szCs w:val="20"/>
        </w:rPr>
        <w:t xml:space="preserve"> </w:t>
      </w:r>
      <w:r w:rsidR="00E56A16" w:rsidRPr="00B709A0">
        <w:rPr>
          <w:rFonts w:ascii="Arial Narrow" w:hAnsi="Arial Narrow"/>
          <w:sz w:val="20"/>
          <w:szCs w:val="20"/>
        </w:rPr>
        <w:t>to</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be</w:t>
      </w:r>
      <w:r w:rsidR="00E56A16" w:rsidRPr="00B709A0">
        <w:rPr>
          <w:rFonts w:ascii="Arial Narrow" w:hAnsi="Arial Narrow"/>
          <w:spacing w:val="25"/>
          <w:sz w:val="20"/>
          <w:szCs w:val="20"/>
        </w:rPr>
        <w:t xml:space="preserve"> </w:t>
      </w:r>
      <w:r w:rsidR="00E56A16" w:rsidRPr="00B709A0">
        <w:rPr>
          <w:rFonts w:ascii="Arial Narrow" w:hAnsi="Arial Narrow"/>
          <w:sz w:val="20"/>
          <w:szCs w:val="20"/>
        </w:rPr>
        <w:t>used</w:t>
      </w:r>
      <w:r w:rsidR="00E56A16" w:rsidRPr="00B709A0">
        <w:rPr>
          <w:rFonts w:ascii="Arial Narrow" w:hAnsi="Arial Narrow"/>
          <w:spacing w:val="35"/>
          <w:sz w:val="20"/>
          <w:szCs w:val="20"/>
        </w:rPr>
        <w:t xml:space="preserve"> </w:t>
      </w:r>
      <w:r w:rsidR="00E56A16" w:rsidRPr="00B709A0">
        <w:rPr>
          <w:rFonts w:ascii="Arial Narrow" w:hAnsi="Arial Narrow"/>
          <w:sz w:val="20"/>
          <w:szCs w:val="20"/>
        </w:rPr>
        <w:t>within</w:t>
      </w:r>
      <w:r w:rsidR="00E56A16" w:rsidRPr="00B709A0">
        <w:rPr>
          <w:rFonts w:ascii="Arial Narrow" w:hAnsi="Arial Narrow"/>
          <w:spacing w:val="25"/>
          <w:sz w:val="20"/>
          <w:szCs w:val="20"/>
        </w:rPr>
        <w:t xml:space="preserve"> </w:t>
      </w:r>
      <w:r w:rsidR="00752DEE" w:rsidRPr="007043FC">
        <w:rPr>
          <w:rFonts w:ascii="Arial Narrow" w:hAnsi="Arial Narrow"/>
          <w:sz w:val="20"/>
          <w:szCs w:val="20"/>
        </w:rPr>
        <w:t>10</w:t>
      </w:r>
      <w:r w:rsidR="00E56A16" w:rsidRPr="007043FC">
        <w:rPr>
          <w:rFonts w:ascii="Arial Narrow" w:hAnsi="Arial Narrow"/>
          <w:spacing w:val="27"/>
          <w:sz w:val="20"/>
          <w:szCs w:val="20"/>
        </w:rPr>
        <w:t xml:space="preserve"> </w:t>
      </w:r>
      <w:r w:rsidR="00E56A16" w:rsidRPr="007043FC">
        <w:rPr>
          <w:rFonts w:ascii="Arial Narrow" w:hAnsi="Arial Narrow"/>
          <w:sz w:val="20"/>
          <w:szCs w:val="20"/>
        </w:rPr>
        <w:t>weeks</w:t>
      </w:r>
      <w:r w:rsidR="00E56A16" w:rsidRPr="00B709A0">
        <w:rPr>
          <w:rFonts w:ascii="Arial Narrow" w:hAnsi="Arial Narrow"/>
          <w:sz w:val="20"/>
          <w:szCs w:val="20"/>
        </w:rPr>
        <w:t xml:space="preserve"> </w:t>
      </w:r>
      <w:r w:rsidR="00E56A16" w:rsidRPr="00B709A0">
        <w:rPr>
          <w:rFonts w:ascii="Arial Narrow" w:hAnsi="Arial Narrow"/>
          <w:spacing w:val="-63"/>
          <w:sz w:val="20"/>
          <w:szCs w:val="20"/>
        </w:rPr>
        <w:t xml:space="preserve"> </w:t>
      </w:r>
      <w:r w:rsidR="00E56A16" w:rsidRPr="00B709A0">
        <w:rPr>
          <w:rFonts w:ascii="Arial Narrow" w:hAnsi="Arial Narrow"/>
          <w:sz w:val="20"/>
          <w:szCs w:val="20"/>
        </w:rPr>
        <w:t>from the</w:t>
      </w:r>
      <w:r w:rsidR="00E56A16" w:rsidRPr="00B709A0">
        <w:rPr>
          <w:rFonts w:ascii="Arial Narrow" w:hAnsi="Arial Narrow"/>
          <w:spacing w:val="-2"/>
          <w:sz w:val="20"/>
          <w:szCs w:val="20"/>
        </w:rPr>
        <w:t xml:space="preserve"> contract commencement </w:t>
      </w:r>
      <w:r w:rsidR="00E56A16" w:rsidRPr="00B709A0">
        <w:rPr>
          <w:rFonts w:ascii="Arial Narrow" w:hAnsi="Arial Narrow"/>
          <w:sz w:val="20"/>
          <w:szCs w:val="20"/>
        </w:rPr>
        <w:t>date. The Service provider must provide a clear indication of the timelines and dependencies for implementation of all the systems.</w:t>
      </w:r>
    </w:p>
    <w:p w14:paraId="0BEA1F4E" w14:textId="1C9993EB" w:rsidR="00E56A16" w:rsidRDefault="00E56A16" w:rsidP="0019399C">
      <w:pPr>
        <w:pStyle w:val="ListParagraph"/>
        <w:widowControl w:val="0"/>
        <w:numPr>
          <w:ilvl w:val="2"/>
          <w:numId w:val="45"/>
        </w:numPr>
        <w:tabs>
          <w:tab w:val="left" w:pos="851"/>
        </w:tabs>
        <w:autoSpaceDE w:val="0"/>
        <w:autoSpaceDN w:val="0"/>
        <w:spacing w:before="120" w:after="120" w:line="360" w:lineRule="auto"/>
        <w:ind w:right="452"/>
        <w:jc w:val="both"/>
        <w:rPr>
          <w:rFonts w:ascii="Arial Narrow" w:hAnsi="Arial Narrow"/>
          <w:sz w:val="20"/>
          <w:szCs w:val="20"/>
        </w:rPr>
      </w:pPr>
      <w:r w:rsidRPr="00B709A0">
        <w:rPr>
          <w:rFonts w:ascii="Arial Narrow" w:hAnsi="Arial Narrow"/>
          <w:sz w:val="20"/>
          <w:szCs w:val="20"/>
        </w:rPr>
        <w:t>A detailed Project plan with milestones indicating which activity will be delivered by when must be submitted together with the proposal.</w:t>
      </w:r>
    </w:p>
    <w:p w14:paraId="619246F5" w14:textId="6806748B" w:rsidR="00E56A16" w:rsidRPr="00B709A0" w:rsidRDefault="00E56A16" w:rsidP="0019399C">
      <w:pPr>
        <w:pStyle w:val="ListParagraph"/>
        <w:widowControl w:val="0"/>
        <w:numPr>
          <w:ilvl w:val="2"/>
          <w:numId w:val="45"/>
        </w:numPr>
        <w:tabs>
          <w:tab w:val="left" w:pos="851"/>
        </w:tabs>
        <w:autoSpaceDE w:val="0"/>
        <w:autoSpaceDN w:val="0"/>
        <w:spacing w:before="120" w:after="120" w:line="360" w:lineRule="auto"/>
        <w:ind w:right="452"/>
        <w:jc w:val="both"/>
        <w:rPr>
          <w:rFonts w:ascii="Arial Narrow" w:hAnsi="Arial Narrow"/>
          <w:sz w:val="20"/>
          <w:szCs w:val="20"/>
        </w:rPr>
      </w:pPr>
      <w:r w:rsidRPr="00B709A0">
        <w:rPr>
          <w:rFonts w:ascii="Arial Narrow" w:hAnsi="Arial Narrow"/>
          <w:sz w:val="20"/>
          <w:szCs w:val="20"/>
        </w:rPr>
        <w:t>All the assumptions for the timelines must be well articulated to help the NRCS to understand what informs the proposed timelines.</w:t>
      </w:r>
    </w:p>
    <w:p w14:paraId="743856B3" w14:textId="5A6EC6F3" w:rsidR="00740C93" w:rsidRPr="00B709A0" w:rsidRDefault="00B709A0" w:rsidP="0019399C">
      <w:pPr>
        <w:pStyle w:val="BodyText"/>
        <w:numPr>
          <w:ilvl w:val="1"/>
          <w:numId w:val="45"/>
        </w:numPr>
        <w:spacing w:before="120"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D</w:t>
      </w:r>
      <w:r w:rsidRPr="00B709A0">
        <w:rPr>
          <w:rFonts w:ascii="Arial Narrow" w:eastAsiaTheme="minorHAnsi" w:hAnsi="Arial Narrow" w:cs="Arial"/>
          <w:b/>
          <w:sz w:val="20"/>
          <w:szCs w:val="20"/>
          <w:lang w:val="en-ZA"/>
        </w:rPr>
        <w:t>uration of the project</w:t>
      </w:r>
    </w:p>
    <w:p w14:paraId="30630491" w14:textId="00B7F02B" w:rsidR="00740C93" w:rsidRPr="009E4B01" w:rsidRDefault="00676CC8" w:rsidP="00676CC8">
      <w:pPr>
        <w:spacing w:after="200" w:line="360" w:lineRule="auto"/>
        <w:ind w:left="426" w:hanging="142"/>
        <w:jc w:val="both"/>
        <w:rPr>
          <w:rFonts w:ascii="Arial Narrow" w:eastAsia="Calibri" w:hAnsi="Arial Narrow" w:cs="Arial"/>
          <w:sz w:val="20"/>
          <w:szCs w:val="20"/>
          <w:lang w:val="en"/>
        </w:rPr>
      </w:pPr>
      <w:r>
        <w:rPr>
          <w:rFonts w:ascii="Arial Narrow" w:eastAsia="Calibri" w:hAnsi="Arial Narrow" w:cs="Arial"/>
          <w:sz w:val="22"/>
          <w:szCs w:val="22"/>
          <w:lang w:val="en"/>
        </w:rPr>
        <w:t xml:space="preserve">  </w:t>
      </w:r>
      <w:r w:rsidR="00F4524A" w:rsidRPr="009E4B01">
        <w:rPr>
          <w:rFonts w:ascii="Arial Narrow" w:eastAsia="Calibri" w:hAnsi="Arial Narrow" w:cs="Arial"/>
          <w:sz w:val="20"/>
          <w:szCs w:val="20"/>
          <w:lang w:val="en"/>
        </w:rPr>
        <w:t xml:space="preserve">The duration of this contract is 36(Thirty-six) months, both </w:t>
      </w:r>
      <w:r w:rsidR="00562AEB" w:rsidRPr="009E4B01">
        <w:rPr>
          <w:rFonts w:ascii="Arial Narrow" w:eastAsia="Calibri" w:hAnsi="Arial Narrow" w:cs="Arial"/>
          <w:sz w:val="20"/>
          <w:szCs w:val="20"/>
          <w:lang w:val="en"/>
        </w:rPr>
        <w:t xml:space="preserve">parties to conclude and sign the Service Level Agreement (SLA). </w:t>
      </w:r>
      <w:r w:rsidR="00733EB3" w:rsidRPr="009E4B01">
        <w:rPr>
          <w:rFonts w:ascii="Arial Narrow" w:eastAsia="Calibri" w:hAnsi="Arial Narrow" w:cs="Arial"/>
          <w:sz w:val="20"/>
          <w:szCs w:val="20"/>
          <w:lang w:val="en"/>
        </w:rPr>
        <w:t xml:space="preserve">The monitoring, support and maintenance will commence after the conclusion of the implementation phase.  </w:t>
      </w:r>
    </w:p>
    <w:p w14:paraId="2CE47B6B" w14:textId="1AEA384B" w:rsidR="00740C93" w:rsidRPr="001C450B" w:rsidRDefault="00740C93" w:rsidP="0019399C">
      <w:pPr>
        <w:pStyle w:val="ListParagraph"/>
        <w:numPr>
          <w:ilvl w:val="0"/>
          <w:numId w:val="45"/>
        </w:numPr>
        <w:tabs>
          <w:tab w:val="left" w:pos="284"/>
        </w:tabs>
        <w:spacing w:after="200"/>
        <w:jc w:val="both"/>
        <w:rPr>
          <w:rFonts w:ascii="Arial Narrow" w:eastAsia="Cambria" w:hAnsi="Arial Narrow" w:cs="Arial"/>
          <w:sz w:val="20"/>
          <w:szCs w:val="20"/>
        </w:rPr>
      </w:pPr>
      <w:r w:rsidRPr="001C450B">
        <w:rPr>
          <w:rFonts w:ascii="Arial Narrow" w:eastAsia="Cambria" w:hAnsi="Arial Narrow" w:cs="Arial"/>
          <w:b/>
          <w:bCs/>
          <w:sz w:val="20"/>
          <w:szCs w:val="20"/>
        </w:rPr>
        <w:t>SPECIAL CONDITION OF TENDER</w:t>
      </w:r>
    </w:p>
    <w:p w14:paraId="0C43270A" w14:textId="6870957C" w:rsidR="00676CC8" w:rsidRDefault="00676CC8" w:rsidP="0019399C">
      <w:pPr>
        <w:pStyle w:val="NoSpacing"/>
        <w:numPr>
          <w:ilvl w:val="1"/>
          <w:numId w:val="46"/>
        </w:numPr>
        <w:tabs>
          <w:tab w:val="left" w:pos="709"/>
        </w:tabs>
        <w:spacing w:line="360" w:lineRule="auto"/>
        <w:ind w:hanging="785"/>
        <w:jc w:val="both"/>
        <w:rPr>
          <w:rFonts w:ascii="Arial Narrow" w:eastAsia="Calibri" w:hAnsi="Arial Narrow" w:cs="Arial"/>
          <w:sz w:val="20"/>
          <w:szCs w:val="20"/>
          <w:lang w:val="en-ZA"/>
        </w:rPr>
      </w:pPr>
      <w:r w:rsidRPr="00B8032A">
        <w:rPr>
          <w:rFonts w:ascii="Arial Narrow" w:eastAsia="Calibri" w:hAnsi="Arial Narrow" w:cs="Arial"/>
          <w:sz w:val="20"/>
          <w:szCs w:val="20"/>
          <w:lang w:val="en-ZA"/>
        </w:rPr>
        <w:t xml:space="preserve">The prospective service providers must submit an all-inclusive price and detailed cost breakdown schedule (the </w:t>
      </w:r>
      <w:r>
        <w:rPr>
          <w:rFonts w:ascii="Arial Narrow" w:eastAsia="Calibri" w:hAnsi="Arial Narrow" w:cs="Arial"/>
          <w:sz w:val="20"/>
          <w:szCs w:val="20"/>
          <w:lang w:val="en-ZA"/>
        </w:rPr>
        <w:t>price must be VAT inclusive) as provided for in the SBD 3.1 Form.</w:t>
      </w:r>
    </w:p>
    <w:p w14:paraId="073D695A" w14:textId="77777777" w:rsidR="00676CC8" w:rsidRPr="006006C9" w:rsidRDefault="00676CC8" w:rsidP="0019399C">
      <w:pPr>
        <w:pStyle w:val="NoSpacing"/>
        <w:numPr>
          <w:ilvl w:val="1"/>
          <w:numId w:val="46"/>
        </w:numPr>
        <w:tabs>
          <w:tab w:val="left" w:pos="709"/>
        </w:tabs>
        <w:spacing w:line="360" w:lineRule="auto"/>
        <w:ind w:hanging="785"/>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to negotiate pricing with all the preferred bidders in line with market related prices. </w:t>
      </w:r>
    </w:p>
    <w:p w14:paraId="59FF5672" w14:textId="77777777" w:rsidR="00676CC8" w:rsidRPr="006006C9"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home and office of the consultant including their staff shall not be for the account of the NRCS.</w:t>
      </w:r>
    </w:p>
    <w:p w14:paraId="33A42875" w14:textId="77777777" w:rsidR="00676CC8" w:rsidRPr="006006C9"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sidRPr="006006C9">
        <w:rPr>
          <w:rFonts w:ascii="Arial Narrow" w:eastAsia="Calibri" w:hAnsi="Arial Narrow" w:cs="Arial"/>
          <w:sz w:val="20"/>
          <w:szCs w:val="20"/>
          <w:lang w:val="en-ZA"/>
        </w:rPr>
        <w:t>Travelling costs and time spent or incurred between the service provider offices and the NRCS offices shall not be for the account of the NRCS.</w:t>
      </w:r>
    </w:p>
    <w:p w14:paraId="3BB0F090" w14:textId="77777777" w:rsidR="00676CC8" w:rsidRPr="006006C9"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Pr>
          <w:rFonts w:ascii="Arial Narrow" w:hAnsi="Arial Narrow" w:cs="Arial"/>
          <w:sz w:val="20"/>
          <w:szCs w:val="20"/>
          <w:lang w:eastAsia="en-ZA"/>
        </w:rPr>
        <w:t xml:space="preserve"> </w:t>
      </w:r>
      <w:r w:rsidRPr="006006C9">
        <w:rPr>
          <w:rFonts w:ascii="Arial Narrow" w:eastAsia="Calibri" w:hAnsi="Arial Narrow" w:cs="Arial"/>
          <w:sz w:val="20"/>
          <w:szCs w:val="20"/>
          <w:lang w:val="en-ZA"/>
        </w:rPr>
        <w:t>Supporting documents for all disbursement incurred must be submitted to the NRCS together with the invoices.</w:t>
      </w:r>
    </w:p>
    <w:p w14:paraId="0E0998E9" w14:textId="77777777" w:rsidR="00676CC8" w:rsidRPr="006006C9"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Pr>
          <w:rFonts w:ascii="Arial Narrow" w:hAnsi="Arial Narrow" w:cs="Arial"/>
          <w:sz w:val="20"/>
          <w:szCs w:val="20"/>
          <w:lang w:eastAsia="en-ZA"/>
        </w:rPr>
        <w:t xml:space="preserve"> </w:t>
      </w:r>
      <w:r w:rsidRPr="006006C9">
        <w:rPr>
          <w:rFonts w:ascii="Arial Narrow" w:eastAsia="Calibri" w:hAnsi="Arial Narrow" w:cs="Arial"/>
          <w:sz w:val="20"/>
          <w:szCs w:val="20"/>
          <w:lang w:val="en-ZA"/>
        </w:rPr>
        <w:t>Payments will be strictly based on approved deliverables and time as per the service level agreement.</w:t>
      </w:r>
    </w:p>
    <w:p w14:paraId="213BD8E5" w14:textId="77777777" w:rsidR="00676CC8" w:rsidRPr="006006C9"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sidRPr="006006C9">
        <w:rPr>
          <w:rFonts w:ascii="Arial Narrow" w:eastAsia="Calibri" w:hAnsi="Arial Narrow" w:cs="Arial"/>
          <w:sz w:val="20"/>
          <w:szCs w:val="20"/>
          <w:lang w:val="en-ZA"/>
        </w:rPr>
        <w:t xml:space="preserve">The NRCS reserves the right not to award the bid to the lowest bidder. </w:t>
      </w:r>
    </w:p>
    <w:p w14:paraId="0FFC9027" w14:textId="77777777" w:rsidR="00676CC8"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sidRPr="006006C9">
        <w:rPr>
          <w:rFonts w:ascii="Arial Narrow" w:eastAsia="Calibri" w:hAnsi="Arial Narrow" w:cs="Arial"/>
          <w:sz w:val="20"/>
          <w:szCs w:val="20"/>
          <w:lang w:val="en-ZA"/>
        </w:rPr>
        <w:t>The</w:t>
      </w:r>
      <w:r w:rsidRPr="006006C9">
        <w:rPr>
          <w:rFonts w:ascii="Arial Narrow" w:hAnsi="Arial Narrow" w:cs="Arial"/>
          <w:sz w:val="20"/>
          <w:szCs w:val="20"/>
          <w:lang w:eastAsia="en-ZA"/>
        </w:rPr>
        <w:t xml:space="preserve"> service provider must not bill the NRCS for any unproductive or duplicated time spent on any assignment, for any reason, including as a result of staff changes.</w:t>
      </w:r>
    </w:p>
    <w:p w14:paraId="6732DC2B" w14:textId="77777777" w:rsidR="00676CC8" w:rsidRPr="006006C9" w:rsidRDefault="00676CC8" w:rsidP="0019399C">
      <w:pPr>
        <w:pStyle w:val="NoSpacing"/>
        <w:numPr>
          <w:ilvl w:val="1"/>
          <w:numId w:val="46"/>
        </w:numPr>
        <w:tabs>
          <w:tab w:val="left" w:pos="709"/>
        </w:tabs>
        <w:spacing w:line="360" w:lineRule="auto"/>
        <w:ind w:left="709" w:hanging="425"/>
        <w:jc w:val="both"/>
        <w:rPr>
          <w:rFonts w:ascii="Arial Narrow" w:hAnsi="Arial Narrow" w:cs="Arial"/>
          <w:sz w:val="20"/>
          <w:szCs w:val="20"/>
          <w:lang w:eastAsia="en-ZA"/>
        </w:rPr>
      </w:pPr>
      <w:r w:rsidRPr="006006C9">
        <w:rPr>
          <w:rFonts w:ascii="Arial Narrow" w:hAnsi="Arial Narrow" w:cs="Arial"/>
          <w:sz w:val="20"/>
          <w:szCs w:val="20"/>
          <w:lang w:val="en-ZA"/>
        </w:rPr>
        <w:t>Copy and Distribute</w:t>
      </w:r>
    </w:p>
    <w:p w14:paraId="253539B6" w14:textId="7431642C" w:rsidR="00676CC8" w:rsidRDefault="009E4B01" w:rsidP="00676CC8">
      <w:pPr>
        <w:tabs>
          <w:tab w:val="left" w:pos="1701"/>
        </w:tabs>
        <w:spacing w:line="360" w:lineRule="auto"/>
        <w:ind w:left="1134" w:hanging="425"/>
        <w:jc w:val="both"/>
        <w:rPr>
          <w:rFonts w:ascii="Arial Narrow" w:hAnsi="Arial Narrow" w:cs="Arial"/>
          <w:sz w:val="20"/>
          <w:szCs w:val="20"/>
          <w:lang w:val="en-ZA"/>
        </w:rPr>
      </w:pPr>
      <w:r>
        <w:rPr>
          <w:rFonts w:ascii="Arial Narrow" w:hAnsi="Arial Narrow" w:cs="Arial"/>
          <w:sz w:val="20"/>
          <w:szCs w:val="20"/>
          <w:lang w:val="en-ZA"/>
        </w:rPr>
        <w:t>7</w:t>
      </w:r>
      <w:r w:rsidR="00676CC8" w:rsidRPr="00676CC8">
        <w:rPr>
          <w:rFonts w:ascii="Arial Narrow" w:hAnsi="Arial Narrow" w:cs="Arial"/>
          <w:sz w:val="20"/>
          <w:szCs w:val="20"/>
          <w:lang w:val="en-ZA"/>
        </w:rPr>
        <w:t>.9.1</w:t>
      </w:r>
      <w:r w:rsidR="00676CC8" w:rsidRPr="006006C9">
        <w:rPr>
          <w:rFonts w:ascii="Arial Narrow" w:hAnsi="Arial Narrow" w:cs="Arial"/>
          <w:b/>
          <w:sz w:val="20"/>
          <w:szCs w:val="20"/>
          <w:lang w:val="en-ZA"/>
        </w:rPr>
        <w:t>.</w:t>
      </w:r>
      <w:r w:rsidR="00676CC8" w:rsidRPr="00323212">
        <w:rPr>
          <w:rFonts w:ascii="Arial Narrow" w:hAnsi="Arial Narrow" w:cs="Arial"/>
          <w:sz w:val="20"/>
          <w:szCs w:val="20"/>
          <w:lang w:val="en-ZA"/>
        </w:rPr>
        <w:t xml:space="preserve"> The NRCS shall be entitled to copy, reproduce and/or distribute submissions of all copies sent to the NRCS by the respondent in </w:t>
      </w:r>
      <w:r w:rsidR="00676CC8">
        <w:rPr>
          <w:rFonts w:ascii="Arial Narrow" w:hAnsi="Arial Narrow" w:cs="Arial"/>
          <w:sz w:val="20"/>
          <w:szCs w:val="20"/>
          <w:lang w:val="en-ZA"/>
        </w:rPr>
        <w:t>response</w:t>
      </w:r>
      <w:r w:rsidR="00676CC8" w:rsidRPr="00323212">
        <w:rPr>
          <w:rFonts w:ascii="Arial Narrow" w:hAnsi="Arial Narrow" w:cs="Arial"/>
          <w:sz w:val="20"/>
          <w:szCs w:val="20"/>
          <w:lang w:val="en-ZA"/>
        </w:rPr>
        <w:t xml:space="preserve"> to and/or in connection with this </w:t>
      </w:r>
      <w:r w:rsidR="00676CC8">
        <w:rPr>
          <w:rFonts w:ascii="Arial Narrow" w:hAnsi="Arial Narrow" w:cs="Arial"/>
          <w:sz w:val="20"/>
          <w:szCs w:val="20"/>
          <w:lang w:val="en-ZA"/>
        </w:rPr>
        <w:t>bid</w:t>
      </w:r>
      <w:r w:rsidR="00676CC8" w:rsidRPr="00323212">
        <w:rPr>
          <w:rFonts w:ascii="Arial Narrow" w:hAnsi="Arial Narrow" w:cs="Arial"/>
          <w:sz w:val="20"/>
          <w:szCs w:val="20"/>
          <w:lang w:val="en-ZA"/>
        </w:rPr>
        <w:t xml:space="preserve">, among its </w:t>
      </w:r>
      <w:r w:rsidR="00676CC8">
        <w:rPr>
          <w:rFonts w:ascii="Arial Narrow" w:hAnsi="Arial Narrow" w:cs="Arial"/>
          <w:sz w:val="20"/>
          <w:szCs w:val="20"/>
          <w:lang w:val="en-ZA"/>
        </w:rPr>
        <w:t xml:space="preserve">  </w:t>
      </w:r>
      <w:r w:rsidR="00676CC8" w:rsidRPr="00323212">
        <w:rPr>
          <w:rFonts w:ascii="Arial Narrow" w:hAnsi="Arial Narrow" w:cs="Arial"/>
          <w:sz w:val="20"/>
          <w:szCs w:val="20"/>
          <w:lang w:val="en-ZA"/>
        </w:rPr>
        <w:t>employees to be used for further development of th</w:t>
      </w:r>
      <w:r w:rsidR="00676CC8">
        <w:rPr>
          <w:rFonts w:ascii="Arial Narrow" w:hAnsi="Arial Narrow" w:cs="Arial"/>
          <w:sz w:val="20"/>
          <w:szCs w:val="20"/>
          <w:lang w:val="en-ZA"/>
        </w:rPr>
        <w:t xml:space="preserve">e NRCS project. </w:t>
      </w:r>
    </w:p>
    <w:p w14:paraId="05F3B7AA" w14:textId="2F8596A4" w:rsidR="00676CC8" w:rsidRDefault="009E4B01" w:rsidP="00676CC8">
      <w:pPr>
        <w:tabs>
          <w:tab w:val="left" w:pos="709"/>
          <w:tab w:val="left" w:pos="1418"/>
          <w:tab w:val="left" w:pos="6480"/>
          <w:tab w:val="left" w:pos="7920"/>
          <w:tab w:val="left" w:pos="9270"/>
        </w:tabs>
        <w:spacing w:line="360" w:lineRule="auto"/>
        <w:ind w:left="1134" w:hanging="425"/>
        <w:jc w:val="both"/>
        <w:rPr>
          <w:rFonts w:ascii="Arial Narrow" w:hAnsi="Arial Narrow" w:cs="Arial"/>
          <w:sz w:val="20"/>
          <w:szCs w:val="20"/>
          <w:lang w:val="en-ZA"/>
        </w:rPr>
      </w:pPr>
      <w:r>
        <w:rPr>
          <w:rFonts w:ascii="Arial Narrow" w:hAnsi="Arial Narrow" w:cs="Arial"/>
          <w:sz w:val="20"/>
          <w:szCs w:val="20"/>
          <w:lang w:val="en-ZA"/>
        </w:rPr>
        <w:t xml:space="preserve"> 7</w:t>
      </w:r>
      <w:r w:rsidR="00676CC8" w:rsidRPr="00676CC8">
        <w:rPr>
          <w:rFonts w:ascii="Arial Narrow" w:hAnsi="Arial Narrow" w:cs="Arial"/>
          <w:sz w:val="20"/>
          <w:szCs w:val="20"/>
          <w:lang w:val="en-ZA"/>
        </w:rPr>
        <w:t>.9.2</w:t>
      </w:r>
      <w:r w:rsidR="00676CC8" w:rsidRPr="006006C9">
        <w:rPr>
          <w:rFonts w:ascii="Arial Narrow" w:hAnsi="Arial Narrow" w:cs="Arial"/>
          <w:b/>
          <w:sz w:val="20"/>
          <w:szCs w:val="20"/>
          <w:lang w:val="en-ZA"/>
        </w:rPr>
        <w:t>.</w:t>
      </w:r>
      <w:r w:rsidR="00676CC8">
        <w:rPr>
          <w:rFonts w:ascii="Arial Narrow" w:hAnsi="Arial Narrow" w:cs="Arial"/>
          <w:sz w:val="20"/>
          <w:szCs w:val="20"/>
          <w:lang w:val="en-ZA"/>
        </w:rPr>
        <w:t xml:space="preserve"> </w:t>
      </w:r>
      <w:r w:rsidR="00676CC8" w:rsidRPr="00A247B7">
        <w:rPr>
          <w:rFonts w:ascii="Arial Narrow" w:hAnsi="Arial Narrow" w:cs="Arial"/>
          <w:sz w:val="20"/>
          <w:szCs w:val="20"/>
          <w:lang w:val="en-ZA"/>
        </w:rPr>
        <w:t>All intellectual property rights emanating from this project will vest with the NRCS either electronically or hard copy</w:t>
      </w:r>
      <w:r w:rsidR="00676CC8">
        <w:rPr>
          <w:rFonts w:ascii="Arial Narrow" w:hAnsi="Arial Narrow" w:cs="Arial"/>
          <w:sz w:val="20"/>
          <w:szCs w:val="20"/>
          <w:lang w:val="en-ZA"/>
        </w:rPr>
        <w:t xml:space="preserve"> or any other</w:t>
      </w:r>
      <w:r w:rsidR="00676CC8" w:rsidRPr="00A247B7">
        <w:rPr>
          <w:rFonts w:ascii="Arial Narrow" w:hAnsi="Arial Narrow" w:cs="Arial"/>
          <w:sz w:val="20"/>
          <w:szCs w:val="20"/>
          <w:lang w:val="en-ZA"/>
        </w:rPr>
        <w:t>.</w:t>
      </w:r>
    </w:p>
    <w:p w14:paraId="71D99F3D" w14:textId="2C015EB2" w:rsidR="00676CC8" w:rsidRPr="009E4B01" w:rsidRDefault="00676CC8" w:rsidP="0019399C">
      <w:pPr>
        <w:pStyle w:val="ListParagraph"/>
        <w:widowControl w:val="0"/>
        <w:numPr>
          <w:ilvl w:val="1"/>
          <w:numId w:val="46"/>
        </w:numPr>
        <w:tabs>
          <w:tab w:val="left" w:pos="709"/>
          <w:tab w:val="left" w:pos="851"/>
        </w:tabs>
        <w:overflowPunct w:val="0"/>
        <w:autoSpaceDE w:val="0"/>
        <w:autoSpaceDN w:val="0"/>
        <w:adjustRightInd w:val="0"/>
        <w:spacing w:after="200" w:line="360" w:lineRule="auto"/>
        <w:ind w:hanging="785"/>
        <w:jc w:val="both"/>
        <w:rPr>
          <w:rFonts w:ascii="Arial Narrow" w:eastAsiaTheme="minorEastAsia" w:hAnsi="Arial Narrow" w:cs="Arial"/>
          <w:bCs/>
          <w:sz w:val="20"/>
          <w:szCs w:val="20"/>
          <w:lang w:val="en-ZA" w:eastAsia="en-ZA"/>
        </w:rPr>
      </w:pPr>
      <w:r w:rsidRPr="009E4B01">
        <w:rPr>
          <w:rFonts w:ascii="Arial Narrow" w:eastAsiaTheme="minorEastAsia" w:hAnsi="Arial Narrow" w:cs="Arial"/>
          <w:bCs/>
          <w:sz w:val="20"/>
          <w:szCs w:val="20"/>
          <w:lang w:val="en-ZA" w:eastAsia="en-ZA"/>
        </w:rPr>
        <w:t xml:space="preserve">Confidentiality </w:t>
      </w:r>
    </w:p>
    <w:p w14:paraId="44BEE6FD" w14:textId="77777777" w:rsidR="00676CC8" w:rsidRPr="00530131" w:rsidRDefault="00676CC8" w:rsidP="0019399C">
      <w:pPr>
        <w:pStyle w:val="ListParagraph"/>
        <w:widowControl w:val="0"/>
        <w:numPr>
          <w:ilvl w:val="2"/>
          <w:numId w:val="46"/>
        </w:numPr>
        <w:tabs>
          <w:tab w:val="left" w:pos="990"/>
          <w:tab w:val="left" w:pos="1560"/>
        </w:tabs>
        <w:overflowPunct w:val="0"/>
        <w:autoSpaceDE w:val="0"/>
        <w:autoSpaceDN w:val="0"/>
        <w:adjustRightInd w:val="0"/>
        <w:spacing w:after="200" w:line="360" w:lineRule="auto"/>
        <w:ind w:left="1276" w:hanging="567"/>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lastRenderedPageBreak/>
        <w:t>Bids submitted will not be revealed to any other bidders</w:t>
      </w:r>
      <w:r>
        <w:rPr>
          <w:rFonts w:ascii="Arial Narrow" w:eastAsiaTheme="minorEastAsia" w:hAnsi="Arial Narrow" w:cs="Arial"/>
          <w:sz w:val="20"/>
          <w:szCs w:val="20"/>
          <w:lang w:val="en-ZA" w:eastAsia="en-ZA"/>
        </w:rPr>
        <w:t xml:space="preserve"> without the other bidder’s consent</w:t>
      </w:r>
      <w:r w:rsidRPr="00530131">
        <w:rPr>
          <w:rFonts w:ascii="Arial Narrow" w:eastAsiaTheme="minorEastAsia" w:hAnsi="Arial Narrow" w:cs="Arial"/>
          <w:sz w:val="20"/>
          <w:szCs w:val="20"/>
          <w:lang w:val="en-ZA" w:eastAsia="en-ZA"/>
        </w:rPr>
        <w:t xml:space="preserve">. </w:t>
      </w:r>
    </w:p>
    <w:p w14:paraId="6AB04D40" w14:textId="77777777" w:rsidR="00676CC8" w:rsidRPr="004C437F" w:rsidRDefault="00676CC8" w:rsidP="0019399C">
      <w:pPr>
        <w:pStyle w:val="ListParagraph"/>
        <w:widowControl w:val="0"/>
        <w:numPr>
          <w:ilvl w:val="2"/>
          <w:numId w:val="46"/>
        </w:numPr>
        <w:tabs>
          <w:tab w:val="left" w:pos="1418"/>
        </w:tabs>
        <w:overflowPunct w:val="0"/>
        <w:autoSpaceDE w:val="0"/>
        <w:autoSpaceDN w:val="0"/>
        <w:adjustRightInd w:val="0"/>
        <w:spacing w:after="200" w:line="360" w:lineRule="auto"/>
        <w:ind w:left="1560" w:hanging="851"/>
        <w:jc w:val="both"/>
        <w:rPr>
          <w:rFonts w:ascii="Arial Narrow" w:eastAsiaTheme="minorEastAsia" w:hAnsi="Arial Narrow" w:cs="Arial"/>
          <w:sz w:val="20"/>
          <w:szCs w:val="20"/>
          <w:lang w:val="en-ZA" w:eastAsia="en-ZA"/>
        </w:rPr>
      </w:pPr>
      <w:r w:rsidRPr="004C437F">
        <w:rPr>
          <w:rFonts w:ascii="Arial Narrow" w:eastAsiaTheme="minorEastAsia" w:hAnsi="Arial Narrow" w:cs="Arial"/>
          <w:sz w:val="20"/>
          <w:szCs w:val="20"/>
          <w:lang w:val="en-ZA" w:eastAsia="en-ZA"/>
        </w:rPr>
        <w:t>All information pertaining to the NRCS obtained by the bidder as a result of participation in this bid is confidential and must not be disclosed without written authorisation from the NRCS.</w:t>
      </w:r>
    </w:p>
    <w:p w14:paraId="08908C2F" w14:textId="77777777" w:rsidR="00676CC8" w:rsidRDefault="00676CC8" w:rsidP="0019399C">
      <w:pPr>
        <w:pStyle w:val="ListParagraph"/>
        <w:widowControl w:val="0"/>
        <w:numPr>
          <w:ilvl w:val="1"/>
          <w:numId w:val="46"/>
        </w:numPr>
        <w:overflowPunct w:val="0"/>
        <w:autoSpaceDE w:val="0"/>
        <w:autoSpaceDN w:val="0"/>
        <w:adjustRightInd w:val="0"/>
        <w:spacing w:after="200" w:line="360" w:lineRule="auto"/>
        <w:ind w:left="567" w:hanging="283"/>
        <w:jc w:val="both"/>
        <w:rPr>
          <w:rFonts w:ascii="Arial Narrow" w:eastAsiaTheme="minorEastAsia" w:hAnsi="Arial Narrow" w:cs="Arial"/>
          <w:sz w:val="20"/>
          <w:szCs w:val="20"/>
          <w:lang w:val="en-ZA" w:eastAsia="en-ZA"/>
        </w:rPr>
      </w:pPr>
      <w:r w:rsidRPr="00530131">
        <w:rPr>
          <w:rFonts w:ascii="Arial Narrow" w:eastAsiaTheme="minorEastAsia" w:hAnsi="Arial Narrow" w:cs="Arial"/>
          <w:sz w:val="20"/>
          <w:szCs w:val="20"/>
          <w:lang w:val="en-ZA" w:eastAsia="en-ZA"/>
        </w:rPr>
        <w:t xml:space="preserve">Should the resource provided by the preferred bidder to render services to the NRCS resigns etc. the appointed bidder shall be expected to replace the resource with similar skills as the resource. </w:t>
      </w:r>
    </w:p>
    <w:p w14:paraId="2C5EAB30" w14:textId="1C372CE4" w:rsidR="00676CC8" w:rsidRPr="00E97486" w:rsidRDefault="00676CC8" w:rsidP="0019399C">
      <w:pPr>
        <w:pStyle w:val="ListParagraph"/>
        <w:widowControl w:val="0"/>
        <w:numPr>
          <w:ilvl w:val="1"/>
          <w:numId w:val="46"/>
        </w:numPr>
        <w:tabs>
          <w:tab w:val="left" w:pos="709"/>
        </w:tabs>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E97486">
        <w:rPr>
          <w:rFonts w:ascii="Arial Narrow" w:eastAsiaTheme="minorEastAsia" w:hAnsi="Arial Narrow" w:cs="Arial"/>
          <w:sz w:val="20"/>
          <w:szCs w:val="20"/>
          <w:lang w:val="en-ZA" w:eastAsia="en-ZA"/>
        </w:rPr>
        <w:t xml:space="preserve">Any </w:t>
      </w:r>
      <w:r w:rsidRPr="00E97486">
        <w:rPr>
          <w:rFonts w:ascii="Arial Narrow" w:hAnsi="Arial Narrow"/>
          <w:sz w:val="20"/>
          <w:szCs w:val="20"/>
        </w:rPr>
        <w:t xml:space="preserve">Independent committee member/s shall not either directly or indirectly engage in any business activity with the NRCS or in any way use information obtained during the contract cycle for their own benefit during their term of engagement or after termination of their contract for </w:t>
      </w:r>
      <w:r w:rsidR="007D0D47">
        <w:rPr>
          <w:rFonts w:ascii="Arial Narrow" w:hAnsi="Arial Narrow"/>
          <w:sz w:val="20"/>
          <w:szCs w:val="20"/>
        </w:rPr>
        <w:t>a period of at least 24 months</w:t>
      </w:r>
      <w:r w:rsidRPr="00E97486">
        <w:rPr>
          <w:rFonts w:ascii="Arial Narrow" w:hAnsi="Arial Narrow"/>
          <w:sz w:val="20"/>
          <w:szCs w:val="20"/>
        </w:rPr>
        <w:t xml:space="preserve">. All preferred bidders appointed as part of the panel by the NRCS, will be required to have all the resources as and when required by the NRCS. </w:t>
      </w:r>
    </w:p>
    <w:p w14:paraId="46DA082F" w14:textId="77777777" w:rsidR="00676CC8" w:rsidRPr="00E97486" w:rsidRDefault="00676CC8"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E97486">
        <w:rPr>
          <w:rFonts w:ascii="Arial Narrow" w:eastAsia="Calibri" w:hAnsi="Arial Narrow" w:cs="Arial"/>
          <w:sz w:val="20"/>
          <w:szCs w:val="20"/>
          <w:lang w:val="en"/>
        </w:rPr>
        <w:t>The General Conditions of Contract (GCC) must be signed or initial on each page by the bidder as included in the bid</w:t>
      </w:r>
      <w:r w:rsidRPr="00E97486">
        <w:rPr>
          <w:rFonts w:ascii="Arial Narrow" w:hAnsi="Arial Narrow" w:cs="Arial"/>
          <w:sz w:val="20"/>
          <w:szCs w:val="20"/>
          <w:lang w:eastAsia="en-ZA"/>
        </w:rPr>
        <w:t xml:space="preserve"> </w:t>
      </w:r>
      <w:r w:rsidRPr="00E97486">
        <w:rPr>
          <w:rFonts w:ascii="Arial Narrow" w:eastAsia="Calibri" w:hAnsi="Arial Narrow" w:cs="Arial"/>
          <w:sz w:val="20"/>
          <w:szCs w:val="20"/>
          <w:lang w:val="en"/>
        </w:rPr>
        <w:t>document.</w:t>
      </w:r>
    </w:p>
    <w:p w14:paraId="3578D24F" w14:textId="77777777" w:rsidR="00676CC8" w:rsidRPr="00E97486" w:rsidRDefault="00676CC8"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E97486">
        <w:rPr>
          <w:rFonts w:ascii="Arial Narrow" w:hAnsi="Arial Narrow" w:cs="Arial"/>
          <w:sz w:val="20"/>
          <w:szCs w:val="20"/>
        </w:rPr>
        <w:t>The NRCS will not award the bid to any p</w:t>
      </w:r>
      <w:r>
        <w:rPr>
          <w:rFonts w:ascii="Arial Narrow" w:hAnsi="Arial Narrow" w:cs="Arial"/>
          <w:sz w:val="20"/>
          <w:szCs w:val="20"/>
        </w:rPr>
        <w:t>referred</w:t>
      </w:r>
      <w:r w:rsidRPr="00E97486">
        <w:rPr>
          <w:rFonts w:ascii="Arial Narrow" w:hAnsi="Arial Narrow" w:cs="Arial"/>
          <w:sz w:val="20"/>
          <w:szCs w:val="20"/>
        </w:rPr>
        <w:t xml:space="preserve"> bidder who has not registered on the Central Database Supplier (CSD) as </w:t>
      </w:r>
      <w:r>
        <w:rPr>
          <w:rFonts w:ascii="Arial Narrow" w:hAnsi="Arial Narrow" w:cs="Arial"/>
          <w:sz w:val="20"/>
          <w:szCs w:val="20"/>
        </w:rPr>
        <w:t xml:space="preserve">required by the National Treasury Prescript, </w:t>
      </w:r>
      <w:r w:rsidRPr="00E97486">
        <w:rPr>
          <w:rFonts w:ascii="Arial Narrow" w:hAnsi="Arial Narrow" w:cs="Arial"/>
          <w:sz w:val="20"/>
          <w:szCs w:val="20"/>
        </w:rPr>
        <w:t>until they are registered on the CSD.</w:t>
      </w:r>
    </w:p>
    <w:p w14:paraId="7728F55D" w14:textId="77777777" w:rsidR="00676CC8" w:rsidRPr="00E97486" w:rsidRDefault="00676CC8"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E97486">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14:paraId="7959FABA" w14:textId="77777777" w:rsidR="00676CC8" w:rsidRPr="00E97486" w:rsidRDefault="00676CC8"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Pr>
          <w:rFonts w:ascii="Arial Narrow" w:eastAsiaTheme="minorHAnsi" w:hAnsi="Arial Narrow" w:cs="Arial"/>
          <w:sz w:val="20"/>
          <w:szCs w:val="20"/>
        </w:rPr>
        <w:t xml:space="preserve"> </w:t>
      </w:r>
      <w:r w:rsidRPr="00E97486">
        <w:rPr>
          <w:rFonts w:ascii="Arial Narrow" w:eastAsiaTheme="minorHAnsi" w:hAnsi="Arial Narrow" w:cs="Arial"/>
          <w:sz w:val="20"/>
          <w:szCs w:val="20"/>
        </w:rPr>
        <w:t>In cases where a bidder will be sub-contracting, proof of documentation for the subcontractor should be submitted as well i.e. BBBEE, company registration documents, partnership agreement, Joint Venture agreement etc.</w:t>
      </w:r>
    </w:p>
    <w:p w14:paraId="0BF49AD9" w14:textId="71D5A6F2" w:rsidR="00676CC8" w:rsidRPr="001B1B4D" w:rsidRDefault="00676CC8"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E97486">
        <w:rPr>
          <w:rFonts w:ascii="Arial Narrow" w:eastAsiaTheme="minorHAnsi" w:hAnsi="Arial Narrow" w:cs="Arial"/>
          <w:sz w:val="20"/>
          <w:szCs w:val="20"/>
        </w:rPr>
        <w:t xml:space="preserve">The NRCS reserves the right to </w:t>
      </w:r>
      <w:r w:rsidRPr="0095725A">
        <w:rPr>
          <w:rFonts w:ascii="Arial Narrow" w:eastAsiaTheme="minorHAnsi" w:hAnsi="Arial Narrow" w:cs="Arial"/>
          <w:sz w:val="20"/>
          <w:szCs w:val="20"/>
        </w:rPr>
        <w:t xml:space="preserve">further confirm </w:t>
      </w:r>
      <w:r w:rsidRPr="00E97486">
        <w:rPr>
          <w:rFonts w:ascii="Arial Narrow" w:eastAsiaTheme="minorHAnsi" w:hAnsi="Arial Narrow" w:cs="Arial"/>
          <w:sz w:val="20"/>
          <w:szCs w:val="20"/>
        </w:rPr>
        <w:t xml:space="preserve">reference letters or similar project experience of the preferred bidder to be appointed. </w:t>
      </w:r>
    </w:p>
    <w:p w14:paraId="6BC8804D" w14:textId="1EE475D6" w:rsidR="001B1B4D" w:rsidRPr="00625BF8" w:rsidRDefault="001B1B4D"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1B1B4D">
        <w:rPr>
          <w:rFonts w:ascii="Arial Narrow" w:eastAsiaTheme="minorHAnsi" w:hAnsi="Arial Narrow" w:cs="Calibri"/>
          <w:sz w:val="20"/>
          <w:szCs w:val="20"/>
          <w:lang w:eastAsia="en-ZA"/>
        </w:rPr>
        <w:t xml:space="preserve">Submission of an original and valid BBBEE </w:t>
      </w:r>
      <w:r w:rsidR="00237D0A">
        <w:rPr>
          <w:rFonts w:ascii="Arial Narrow" w:eastAsiaTheme="minorHAnsi" w:hAnsi="Arial Narrow" w:cs="Calibri"/>
          <w:sz w:val="20"/>
          <w:szCs w:val="20"/>
          <w:lang w:eastAsia="en-ZA"/>
        </w:rPr>
        <w:t xml:space="preserve">certificate or a certified copy therefore, including </w:t>
      </w:r>
      <w:r w:rsidRPr="001B1B4D">
        <w:rPr>
          <w:rFonts w:ascii="Arial Narrow" w:eastAsiaTheme="minorHAnsi" w:hAnsi="Arial Narrow" w:cs="Calibri"/>
          <w:sz w:val="20"/>
          <w:szCs w:val="20"/>
          <w:lang w:eastAsia="en-ZA"/>
        </w:rPr>
        <w:t xml:space="preserve">Sworn Affidavit (EMEs) in order to claim the preference points. </w:t>
      </w:r>
    </w:p>
    <w:p w14:paraId="197D3615" w14:textId="053156A7" w:rsidR="002525D0" w:rsidRPr="00625BF8" w:rsidRDefault="002525D0"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625BF8">
        <w:rPr>
          <w:rFonts w:ascii="Arial Narrow" w:eastAsiaTheme="minorHAnsi" w:hAnsi="Arial Narrow" w:cs="Arial"/>
          <w:sz w:val="20"/>
          <w:szCs w:val="20"/>
          <w:shd w:val="clear" w:color="auto" w:fill="FFFFFF" w:themeFill="background1"/>
        </w:rPr>
        <w:t>In cases where a bidder will be sub-contracting, proof of documentation for the subcontractor should be submitted as well i.e. BBBEE, company registration documents. The BBEEE certificate must be valid for a period of 12 months (either be an original certificate or certified copy of an original or certified sworn affidavit).</w:t>
      </w:r>
      <w:r w:rsidRPr="00625BF8">
        <w:rPr>
          <w:rFonts w:ascii="Arial Narrow" w:eastAsiaTheme="minorHAnsi" w:hAnsi="Arial Narrow" w:cs="Arial"/>
          <w:sz w:val="20"/>
          <w:szCs w:val="20"/>
        </w:rPr>
        <w:t xml:space="preserve"> </w:t>
      </w:r>
    </w:p>
    <w:p w14:paraId="5493EBE3" w14:textId="26C46421" w:rsidR="002525D0" w:rsidRPr="00625BF8" w:rsidRDefault="002525D0"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625BF8">
        <w:rPr>
          <w:rFonts w:ascii="Arial Narrow" w:eastAsia="Calibri" w:hAnsi="Arial Narrow" w:cs="Arial"/>
          <w:sz w:val="20"/>
          <w:szCs w:val="20"/>
          <w:lang w:val="en-ZA"/>
        </w:rPr>
        <w:t xml:space="preserve">All SBD forms to be fully completed and singed failure to do will lead to a disqualification as the forms are mandatory compliance forms. </w:t>
      </w:r>
    </w:p>
    <w:p w14:paraId="19C59A59" w14:textId="60C3B1A0" w:rsidR="009E4B01" w:rsidRPr="00D07F5D" w:rsidRDefault="002525D0"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625BF8">
        <w:rPr>
          <w:rFonts w:ascii="Arial Narrow" w:eastAsia="Calibri" w:hAnsi="Arial Narrow" w:cs="Arial"/>
          <w:sz w:val="20"/>
          <w:szCs w:val="20"/>
          <w:lang w:val="en-ZA"/>
        </w:rPr>
        <w:t>In terms where the preferred bidder tax matters are not in order 7 (seven) days will be given to the bidder to rectify their tax matters failure</w:t>
      </w:r>
      <w:r w:rsidR="00625BF8" w:rsidRPr="00625BF8">
        <w:rPr>
          <w:rFonts w:ascii="Arial Narrow" w:eastAsia="Calibri" w:hAnsi="Arial Narrow" w:cs="Arial"/>
          <w:sz w:val="20"/>
          <w:szCs w:val="20"/>
          <w:lang w:val="en-ZA"/>
        </w:rPr>
        <w:t xml:space="preserve"> </w:t>
      </w:r>
      <w:r w:rsidRPr="00625BF8">
        <w:rPr>
          <w:rFonts w:ascii="Arial Narrow" w:eastAsia="Calibri" w:hAnsi="Arial Narrow" w:cs="Arial"/>
          <w:sz w:val="20"/>
          <w:szCs w:val="20"/>
          <w:lang w:val="en-ZA"/>
        </w:rPr>
        <w:t xml:space="preserve">to do the bidder will be disqualified from the bid process as indicated in the National Treasury Prescript No 9 of 2017/2018. </w:t>
      </w:r>
    </w:p>
    <w:p w14:paraId="588E21AB" w14:textId="68CA5A63" w:rsidR="00D07F5D" w:rsidRPr="00D07F5D" w:rsidRDefault="00D07F5D" w:rsidP="00D07F5D">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D07F5D">
        <w:rPr>
          <w:rFonts w:ascii="Arial Narrow" w:eastAsia="Calibri" w:hAnsi="Arial Narrow" w:cs="Arial"/>
          <w:sz w:val="20"/>
          <w:szCs w:val="20"/>
          <w:lang w:val="en-ZA"/>
        </w:rPr>
        <w:lastRenderedPageBreak/>
        <w:t>The provisions of Protection of Personal Information Act, No.4 of 2013 will be adhered to</w:t>
      </w:r>
      <w:r w:rsidRPr="00D07F5D">
        <w:rPr>
          <w:rFonts w:ascii="Arial Narrow" w:eastAsia="Calibri" w:hAnsi="Arial Narrow" w:cs="Arial"/>
          <w:b/>
          <w:i/>
          <w:sz w:val="20"/>
          <w:szCs w:val="20"/>
          <w:lang w:val="en-ZA"/>
        </w:rPr>
        <w:t xml:space="preserve">. </w:t>
      </w:r>
    </w:p>
    <w:p w14:paraId="46E1B33F" w14:textId="24E0A106" w:rsidR="002525D0" w:rsidRPr="003026BB" w:rsidRDefault="00B66C74"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3026BB">
        <w:rPr>
          <w:rFonts w:ascii="Arial Narrow" w:eastAsiaTheme="minorEastAsia" w:hAnsi="Arial Narrow" w:cs="Arial"/>
          <w:sz w:val="20"/>
          <w:szCs w:val="20"/>
          <w:lang w:val="en-ZA" w:eastAsia="en-ZA"/>
        </w:rPr>
        <w:t xml:space="preserve">The NRCS shall directly sign the licensing agreement with the software vendor, although the preferred bidders will remain responsible to assist and facilitate the transaction.  </w:t>
      </w:r>
    </w:p>
    <w:p w14:paraId="74FE37D1" w14:textId="5A46CCBB" w:rsidR="00625BF8" w:rsidRPr="003026BB" w:rsidRDefault="00625BF8" w:rsidP="0019399C">
      <w:pPr>
        <w:pStyle w:val="ListParagraph"/>
        <w:widowControl w:val="0"/>
        <w:numPr>
          <w:ilvl w:val="1"/>
          <w:numId w:val="46"/>
        </w:numPr>
        <w:overflowPunct w:val="0"/>
        <w:autoSpaceDE w:val="0"/>
        <w:autoSpaceDN w:val="0"/>
        <w:adjustRightInd w:val="0"/>
        <w:spacing w:after="200" w:line="360" w:lineRule="auto"/>
        <w:ind w:left="709" w:hanging="425"/>
        <w:jc w:val="both"/>
        <w:rPr>
          <w:rFonts w:ascii="Arial Narrow" w:eastAsiaTheme="minorEastAsia" w:hAnsi="Arial Narrow" w:cs="Arial"/>
          <w:sz w:val="20"/>
          <w:szCs w:val="20"/>
          <w:lang w:val="en-ZA" w:eastAsia="en-ZA"/>
        </w:rPr>
      </w:pPr>
      <w:r w:rsidRPr="003026BB">
        <w:rPr>
          <w:rFonts w:ascii="Arial Narrow" w:eastAsiaTheme="minorEastAsia" w:hAnsi="Arial Narrow" w:cs="Arial"/>
          <w:sz w:val="20"/>
          <w:szCs w:val="20"/>
          <w:lang w:val="en-ZA" w:eastAsia="en-ZA"/>
        </w:rPr>
        <w:t>The preferred bidder should be able to provide a plan and skill transfer to the NRCS Technical Team (6 personnel) of the following areas</w:t>
      </w:r>
      <w:r w:rsidR="003026BB" w:rsidRPr="003026BB">
        <w:rPr>
          <w:rFonts w:ascii="Arial Narrow" w:eastAsiaTheme="minorEastAsia" w:hAnsi="Arial Narrow" w:cs="Arial"/>
          <w:sz w:val="20"/>
          <w:szCs w:val="20"/>
          <w:lang w:val="en-ZA" w:eastAsia="en-ZA"/>
        </w:rPr>
        <w:t>, not limited to</w:t>
      </w:r>
      <w:r w:rsidRPr="003026BB">
        <w:rPr>
          <w:rFonts w:ascii="Arial Narrow" w:eastAsiaTheme="minorEastAsia" w:hAnsi="Arial Narrow" w:cs="Arial"/>
          <w:sz w:val="20"/>
          <w:szCs w:val="20"/>
          <w:lang w:val="en-ZA" w:eastAsia="en-ZA"/>
        </w:rPr>
        <w:t>:</w:t>
      </w:r>
    </w:p>
    <w:p w14:paraId="3A46B5FC" w14:textId="70F8E91B" w:rsidR="00625BF8" w:rsidRDefault="003026BB" w:rsidP="0019399C">
      <w:pPr>
        <w:pStyle w:val="ListParagraph"/>
        <w:widowControl w:val="0"/>
        <w:numPr>
          <w:ilvl w:val="2"/>
          <w:numId w:val="46"/>
        </w:numPr>
        <w:tabs>
          <w:tab w:val="left" w:pos="1276"/>
        </w:tabs>
        <w:overflowPunct w:val="0"/>
        <w:autoSpaceDE w:val="0"/>
        <w:autoSpaceDN w:val="0"/>
        <w:adjustRightInd w:val="0"/>
        <w:spacing w:after="200" w:line="360" w:lineRule="auto"/>
        <w:ind w:left="1134" w:hanging="425"/>
        <w:jc w:val="both"/>
        <w:rPr>
          <w:rFonts w:ascii="Arial Narrow" w:eastAsiaTheme="minorEastAsia" w:hAnsi="Arial Narrow" w:cs="Arial"/>
          <w:sz w:val="20"/>
          <w:szCs w:val="20"/>
          <w:lang w:val="en-ZA" w:eastAsia="en-ZA"/>
        </w:rPr>
      </w:pPr>
      <w:r>
        <w:rPr>
          <w:rFonts w:ascii="Arial Narrow" w:eastAsiaTheme="minorEastAsia" w:hAnsi="Arial Narrow" w:cs="Arial"/>
          <w:sz w:val="20"/>
          <w:szCs w:val="20"/>
          <w:lang w:val="en-ZA" w:eastAsia="en-ZA"/>
        </w:rPr>
        <w:t xml:space="preserve">Installation and use </w:t>
      </w:r>
      <w:r w:rsidRPr="003026BB">
        <w:rPr>
          <w:rFonts w:ascii="Arial Narrow" w:eastAsiaTheme="minorEastAsia" w:hAnsi="Arial Narrow" w:cs="Arial"/>
          <w:sz w:val="20"/>
          <w:szCs w:val="20"/>
          <w:lang w:val="en-ZA" w:eastAsia="en-ZA"/>
        </w:rPr>
        <w:t>of the tools;</w:t>
      </w:r>
    </w:p>
    <w:p w14:paraId="7C59E3F7" w14:textId="0D35F96D" w:rsidR="003026BB" w:rsidRDefault="003026BB" w:rsidP="0019399C">
      <w:pPr>
        <w:pStyle w:val="ListParagraph"/>
        <w:widowControl w:val="0"/>
        <w:numPr>
          <w:ilvl w:val="2"/>
          <w:numId w:val="46"/>
        </w:numPr>
        <w:tabs>
          <w:tab w:val="left" w:pos="1276"/>
        </w:tabs>
        <w:overflowPunct w:val="0"/>
        <w:autoSpaceDE w:val="0"/>
        <w:autoSpaceDN w:val="0"/>
        <w:adjustRightInd w:val="0"/>
        <w:spacing w:after="200" w:line="360" w:lineRule="auto"/>
        <w:ind w:left="284" w:firstLine="425"/>
        <w:jc w:val="both"/>
        <w:rPr>
          <w:rFonts w:ascii="Arial Narrow" w:eastAsiaTheme="minorEastAsia" w:hAnsi="Arial Narrow" w:cs="Arial"/>
          <w:sz w:val="20"/>
          <w:szCs w:val="20"/>
          <w:lang w:val="en-ZA" w:eastAsia="en-ZA"/>
        </w:rPr>
      </w:pPr>
      <w:r w:rsidRPr="003026BB">
        <w:rPr>
          <w:rFonts w:ascii="Arial Narrow" w:eastAsiaTheme="minorEastAsia" w:hAnsi="Arial Narrow" w:cs="Arial"/>
          <w:sz w:val="20"/>
          <w:szCs w:val="20"/>
          <w:lang w:val="en-ZA" w:eastAsia="en-ZA"/>
        </w:rPr>
        <w:t>Monitoring and administration;</w:t>
      </w:r>
    </w:p>
    <w:p w14:paraId="2A67D0F8" w14:textId="3C8D25C8" w:rsidR="001B1B4D" w:rsidRDefault="003026BB" w:rsidP="0019399C">
      <w:pPr>
        <w:pStyle w:val="ListParagraph"/>
        <w:widowControl w:val="0"/>
        <w:numPr>
          <w:ilvl w:val="2"/>
          <w:numId w:val="46"/>
        </w:numPr>
        <w:tabs>
          <w:tab w:val="left" w:pos="1276"/>
        </w:tabs>
        <w:overflowPunct w:val="0"/>
        <w:autoSpaceDE w:val="0"/>
        <w:autoSpaceDN w:val="0"/>
        <w:adjustRightInd w:val="0"/>
        <w:spacing w:after="200" w:line="360" w:lineRule="auto"/>
        <w:ind w:left="426" w:firstLine="310"/>
        <w:jc w:val="both"/>
        <w:rPr>
          <w:rFonts w:ascii="Arial Narrow" w:eastAsiaTheme="minorEastAsia" w:hAnsi="Arial Narrow" w:cs="Arial"/>
          <w:sz w:val="20"/>
          <w:szCs w:val="20"/>
          <w:lang w:val="en-ZA" w:eastAsia="en-ZA"/>
        </w:rPr>
      </w:pPr>
      <w:r w:rsidRPr="003026BB">
        <w:rPr>
          <w:rFonts w:ascii="Arial Narrow" w:eastAsiaTheme="minorEastAsia" w:hAnsi="Arial Narrow" w:cs="Arial"/>
          <w:sz w:val="20"/>
          <w:szCs w:val="20"/>
          <w:lang w:val="en-ZA" w:eastAsia="en-ZA"/>
        </w:rPr>
        <w:t>Reportin</w:t>
      </w:r>
      <w:r w:rsidR="00DB236A">
        <w:rPr>
          <w:rFonts w:ascii="Arial Narrow" w:eastAsiaTheme="minorEastAsia" w:hAnsi="Arial Narrow" w:cs="Arial"/>
          <w:sz w:val="20"/>
          <w:szCs w:val="20"/>
          <w:lang w:val="en-ZA" w:eastAsia="en-ZA"/>
        </w:rPr>
        <w:t>g</w:t>
      </w:r>
    </w:p>
    <w:p w14:paraId="3126D321" w14:textId="77777777" w:rsidR="003343EB" w:rsidRPr="009E4B01" w:rsidRDefault="003343EB" w:rsidP="003343EB">
      <w:pPr>
        <w:spacing w:line="360" w:lineRule="auto"/>
        <w:ind w:left="709" w:hanging="425"/>
        <w:jc w:val="both"/>
        <w:rPr>
          <w:rFonts w:ascii="Arial Narrow" w:hAnsi="Arial Narrow" w:cs="Arial"/>
          <w:sz w:val="20"/>
          <w:szCs w:val="20"/>
        </w:rPr>
      </w:pPr>
      <w:r>
        <w:rPr>
          <w:rFonts w:ascii="Arial Narrow" w:eastAsiaTheme="minorEastAsia" w:hAnsi="Arial Narrow" w:cs="Arial"/>
          <w:sz w:val="20"/>
          <w:szCs w:val="20"/>
          <w:lang w:val="en-ZA" w:eastAsia="en-ZA"/>
        </w:rPr>
        <w:t xml:space="preserve">7.25. </w:t>
      </w:r>
      <w:r w:rsidRPr="009E4B01">
        <w:rPr>
          <w:rFonts w:ascii="Arial Narrow" w:hAnsi="Arial Narrow" w:cs="Arial"/>
          <w:sz w:val="20"/>
          <w:szCs w:val="20"/>
        </w:rPr>
        <w:t>The prospective bidder must be registered on Central Supplier Database (CSD) prior to submitting bids as per the information below which will not lead to a disqualification except for the tax matters:</w:t>
      </w:r>
    </w:p>
    <w:p w14:paraId="397E6F02" w14:textId="77777777" w:rsidR="003343EB" w:rsidRPr="009E4B01" w:rsidRDefault="003343EB" w:rsidP="003343EB">
      <w:pPr>
        <w:pStyle w:val="ListParagraph"/>
        <w:numPr>
          <w:ilvl w:val="0"/>
          <w:numId w:val="22"/>
        </w:numPr>
        <w:spacing w:line="360" w:lineRule="auto"/>
        <w:ind w:left="900" w:firstLine="93"/>
        <w:jc w:val="both"/>
        <w:rPr>
          <w:rFonts w:ascii="Arial Narrow" w:hAnsi="Arial Narrow" w:cs="Arial"/>
          <w:sz w:val="20"/>
          <w:szCs w:val="20"/>
        </w:rPr>
      </w:pPr>
      <w:r w:rsidRPr="009E4B01">
        <w:rPr>
          <w:rFonts w:ascii="Arial Narrow" w:hAnsi="Arial Narrow" w:cs="Arial"/>
          <w:sz w:val="20"/>
          <w:szCs w:val="20"/>
        </w:rPr>
        <w:t>Business registration, including details of directorship and membership;</w:t>
      </w:r>
    </w:p>
    <w:p w14:paraId="0DEF3869" w14:textId="0ADF4F11" w:rsidR="003343EB" w:rsidRPr="008040A5" w:rsidRDefault="003343EB" w:rsidP="008040A5">
      <w:pPr>
        <w:pStyle w:val="ListParagraph"/>
        <w:numPr>
          <w:ilvl w:val="0"/>
          <w:numId w:val="22"/>
        </w:numPr>
        <w:spacing w:line="360" w:lineRule="auto"/>
        <w:ind w:left="900" w:firstLine="93"/>
        <w:jc w:val="both"/>
        <w:rPr>
          <w:rFonts w:ascii="Arial Narrow" w:hAnsi="Arial Narrow" w:cs="Arial"/>
          <w:sz w:val="20"/>
          <w:szCs w:val="20"/>
        </w:rPr>
      </w:pPr>
      <w:r w:rsidRPr="009E4B01">
        <w:rPr>
          <w:rFonts w:ascii="Arial Narrow" w:hAnsi="Arial Narrow" w:cs="Arial"/>
          <w:sz w:val="20"/>
          <w:szCs w:val="20"/>
        </w:rPr>
        <w:t>Tax compliance status</w:t>
      </w:r>
    </w:p>
    <w:p w14:paraId="5DB5046B" w14:textId="0A052CEE" w:rsidR="00740C93" w:rsidRPr="009E4B01" w:rsidRDefault="00F01211" w:rsidP="00676CC8">
      <w:pPr>
        <w:tabs>
          <w:tab w:val="left" w:pos="284"/>
        </w:tabs>
        <w:spacing w:after="200" w:line="360" w:lineRule="auto"/>
        <w:jc w:val="both"/>
        <w:rPr>
          <w:rFonts w:ascii="Arial Narrow" w:eastAsia="Cambria" w:hAnsi="Arial Narrow" w:cs="Arial"/>
          <w:b/>
          <w:bCs/>
          <w:sz w:val="20"/>
          <w:szCs w:val="20"/>
        </w:rPr>
      </w:pPr>
      <w:r>
        <w:rPr>
          <w:rFonts w:ascii="Arial Narrow" w:eastAsia="Cambria" w:hAnsi="Arial Narrow" w:cs="Arial"/>
          <w:b/>
          <w:bCs/>
          <w:sz w:val="22"/>
          <w:szCs w:val="22"/>
        </w:rPr>
        <w:t>8</w:t>
      </w:r>
      <w:r w:rsidR="0051258B" w:rsidRPr="009E4B01">
        <w:rPr>
          <w:rFonts w:ascii="Arial Narrow" w:eastAsia="Cambria" w:hAnsi="Arial Narrow" w:cs="Arial"/>
          <w:b/>
          <w:bCs/>
          <w:sz w:val="20"/>
          <w:szCs w:val="20"/>
        </w:rPr>
        <w:t>.</w:t>
      </w:r>
      <w:r w:rsidR="00740C93" w:rsidRPr="009E4B01">
        <w:rPr>
          <w:rFonts w:ascii="Arial Narrow" w:eastAsia="Cambria" w:hAnsi="Arial Narrow" w:cs="Arial"/>
          <w:b/>
          <w:bCs/>
          <w:sz w:val="20"/>
          <w:szCs w:val="20"/>
        </w:rPr>
        <w:tab/>
      </w:r>
      <w:r w:rsidR="0051258B" w:rsidRPr="009E4B01">
        <w:rPr>
          <w:rFonts w:ascii="Arial Narrow" w:eastAsia="Cambria" w:hAnsi="Arial Narrow" w:cs="Arial"/>
          <w:b/>
          <w:bCs/>
          <w:sz w:val="20"/>
          <w:szCs w:val="20"/>
        </w:rPr>
        <w:t>PROCUREMENT POLICIES AND PROCEDURE</w:t>
      </w:r>
    </w:p>
    <w:p w14:paraId="756DE5EF" w14:textId="4EE52BD2" w:rsidR="00740C93" w:rsidRPr="009E4B01" w:rsidRDefault="00F01211" w:rsidP="008D3D3F">
      <w:pPr>
        <w:spacing w:after="200" w:line="360" w:lineRule="auto"/>
        <w:ind w:firstLine="284"/>
        <w:jc w:val="both"/>
        <w:rPr>
          <w:rFonts w:ascii="Arial Narrow" w:eastAsia="Cambria" w:hAnsi="Arial Narrow" w:cs="Arial"/>
          <w:sz w:val="20"/>
          <w:szCs w:val="20"/>
        </w:rPr>
      </w:pPr>
      <w:r>
        <w:rPr>
          <w:rFonts w:ascii="Arial Narrow" w:eastAsia="Cambria" w:hAnsi="Arial Narrow" w:cs="Arial"/>
          <w:sz w:val="20"/>
          <w:szCs w:val="20"/>
        </w:rPr>
        <w:t>8</w:t>
      </w:r>
      <w:r w:rsidR="0051258B" w:rsidRPr="009E4B01">
        <w:rPr>
          <w:rFonts w:ascii="Arial Narrow" w:eastAsia="Cambria" w:hAnsi="Arial Narrow" w:cs="Arial"/>
          <w:sz w:val="20"/>
          <w:szCs w:val="20"/>
        </w:rPr>
        <w:t>.1</w:t>
      </w:r>
      <w:r w:rsidR="008D3D3F" w:rsidRPr="009E4B01">
        <w:rPr>
          <w:rFonts w:ascii="Arial Narrow" w:eastAsia="Cambria" w:hAnsi="Arial Narrow" w:cs="Arial"/>
          <w:sz w:val="20"/>
          <w:szCs w:val="20"/>
        </w:rPr>
        <w:t>. The tender will be awarded in line with National Treasury Prescripts and all applicable legislations.</w:t>
      </w:r>
    </w:p>
    <w:p w14:paraId="141B0B52" w14:textId="45CBD33F" w:rsidR="00740C93" w:rsidRPr="009E4B01" w:rsidRDefault="00F01211" w:rsidP="001F5AB5">
      <w:pPr>
        <w:keepNext/>
        <w:tabs>
          <w:tab w:val="left" w:pos="284"/>
        </w:tabs>
        <w:spacing w:line="360" w:lineRule="auto"/>
        <w:outlineLvl w:val="0"/>
        <w:rPr>
          <w:rFonts w:ascii="Arial Narrow" w:hAnsi="Arial Narrow" w:cs="Arial"/>
          <w:b/>
          <w:bCs/>
          <w:kern w:val="32"/>
          <w:sz w:val="20"/>
          <w:szCs w:val="20"/>
        </w:rPr>
      </w:pPr>
      <w:bookmarkStart w:id="54" w:name="_Toc389037696"/>
      <w:r>
        <w:rPr>
          <w:rFonts w:ascii="Arial Narrow" w:hAnsi="Arial Narrow" w:cs="Arial"/>
          <w:b/>
          <w:bCs/>
          <w:kern w:val="32"/>
          <w:sz w:val="20"/>
          <w:szCs w:val="20"/>
        </w:rPr>
        <w:t>9</w:t>
      </w:r>
      <w:r w:rsidR="0051258B" w:rsidRPr="009E4B01">
        <w:rPr>
          <w:rFonts w:ascii="Arial Narrow" w:hAnsi="Arial Narrow" w:cs="Arial"/>
          <w:b/>
          <w:bCs/>
          <w:kern w:val="32"/>
          <w:sz w:val="20"/>
          <w:szCs w:val="20"/>
        </w:rPr>
        <w:t>.</w:t>
      </w:r>
      <w:r w:rsidR="001F5AB5" w:rsidRPr="009E4B01">
        <w:rPr>
          <w:rFonts w:ascii="Arial" w:hAnsi="Arial" w:cs="Arial"/>
          <w:b/>
          <w:bCs/>
          <w:kern w:val="32"/>
          <w:sz w:val="20"/>
          <w:szCs w:val="20"/>
        </w:rPr>
        <w:t xml:space="preserve"> </w:t>
      </w:r>
      <w:r w:rsidR="00740C93" w:rsidRPr="009E4B01">
        <w:rPr>
          <w:rFonts w:ascii="Arial Narrow" w:hAnsi="Arial Narrow" w:cs="Arial"/>
          <w:b/>
          <w:bCs/>
          <w:kern w:val="32"/>
          <w:sz w:val="20"/>
          <w:szCs w:val="20"/>
        </w:rPr>
        <w:t>MINIMUM/MANDATROY REQUIREMENTS</w:t>
      </w:r>
      <w:bookmarkEnd w:id="54"/>
    </w:p>
    <w:p w14:paraId="49C03649" w14:textId="57C5063D" w:rsidR="00740C93" w:rsidRPr="009E4B01" w:rsidRDefault="001F5AB5" w:rsidP="001F5AB5">
      <w:pPr>
        <w:spacing w:line="360" w:lineRule="auto"/>
        <w:ind w:firstLine="284"/>
        <w:jc w:val="both"/>
        <w:rPr>
          <w:rFonts w:ascii="Arial Narrow" w:hAnsi="Arial Narrow" w:cs="Arial"/>
          <w:sz w:val="20"/>
          <w:szCs w:val="20"/>
        </w:rPr>
      </w:pPr>
      <w:r w:rsidRPr="009E4B01">
        <w:rPr>
          <w:rFonts w:ascii="Arial Narrow" w:hAnsi="Arial Narrow" w:cs="Arial"/>
          <w:sz w:val="20"/>
          <w:szCs w:val="20"/>
        </w:rPr>
        <w:t xml:space="preserve"> </w:t>
      </w:r>
      <w:r w:rsidR="00740C93" w:rsidRPr="009E4B01">
        <w:rPr>
          <w:rFonts w:ascii="Arial Narrow" w:hAnsi="Arial Narrow" w:cs="Arial"/>
          <w:sz w:val="20"/>
          <w:szCs w:val="20"/>
        </w:rPr>
        <w:t>Please note that failure to adhere to the following requirements</w:t>
      </w:r>
      <w:r w:rsidRPr="009E4B01">
        <w:rPr>
          <w:rFonts w:ascii="Arial Narrow" w:hAnsi="Arial Narrow" w:cs="Arial"/>
          <w:sz w:val="20"/>
          <w:szCs w:val="20"/>
        </w:rPr>
        <w:t xml:space="preserve"> below </w:t>
      </w:r>
      <w:r w:rsidR="00740C93" w:rsidRPr="009E4B01">
        <w:rPr>
          <w:rFonts w:ascii="Arial Narrow" w:hAnsi="Arial Narrow" w:cs="Arial"/>
          <w:b/>
          <w:i/>
          <w:sz w:val="20"/>
          <w:szCs w:val="20"/>
        </w:rPr>
        <w:t>will lead</w:t>
      </w:r>
      <w:r w:rsidR="00740C93" w:rsidRPr="009E4B01">
        <w:rPr>
          <w:rFonts w:ascii="Arial Narrow" w:hAnsi="Arial Narrow" w:cs="Arial"/>
          <w:sz w:val="20"/>
          <w:szCs w:val="20"/>
        </w:rPr>
        <w:t xml:space="preserve"> to an immediate disqualification:</w:t>
      </w:r>
    </w:p>
    <w:p w14:paraId="59F6EF9A" w14:textId="0CE79CC8" w:rsidR="00740C93" w:rsidRPr="009E4B01" w:rsidRDefault="005575CE" w:rsidP="001F5AB5">
      <w:pPr>
        <w:spacing w:line="360" w:lineRule="auto"/>
        <w:ind w:left="851" w:hanging="425"/>
        <w:jc w:val="both"/>
        <w:rPr>
          <w:rFonts w:ascii="Arial Narrow" w:hAnsi="Arial Narrow" w:cs="Arial"/>
          <w:sz w:val="20"/>
          <w:szCs w:val="20"/>
        </w:rPr>
      </w:pPr>
      <w:r w:rsidRPr="009E4B01">
        <w:rPr>
          <w:rFonts w:ascii="Arial Narrow" w:hAnsi="Arial Narrow" w:cs="Arial"/>
          <w:sz w:val="20"/>
          <w:szCs w:val="20"/>
        </w:rPr>
        <w:t xml:space="preserve">a. </w:t>
      </w:r>
      <w:r w:rsidR="00740C93" w:rsidRPr="009E4B01">
        <w:rPr>
          <w:rFonts w:ascii="Arial Narrow" w:hAnsi="Arial Narrow" w:cs="Arial"/>
          <w:sz w:val="20"/>
          <w:szCs w:val="20"/>
        </w:rPr>
        <w:t>Completed and signed SBD forms 1, 3.</w:t>
      </w:r>
      <w:r w:rsidRPr="009E4B01">
        <w:rPr>
          <w:rFonts w:ascii="Arial Narrow" w:hAnsi="Arial Narrow" w:cs="Arial"/>
          <w:sz w:val="20"/>
          <w:szCs w:val="20"/>
        </w:rPr>
        <w:t>1</w:t>
      </w:r>
      <w:r w:rsidR="002C4BB4" w:rsidRPr="009E4B01">
        <w:rPr>
          <w:rFonts w:ascii="Arial Narrow" w:hAnsi="Arial Narrow" w:cs="Arial"/>
          <w:sz w:val="20"/>
          <w:szCs w:val="20"/>
        </w:rPr>
        <w:t>, 4 and 6.1</w:t>
      </w:r>
    </w:p>
    <w:p w14:paraId="7152BB03" w14:textId="3166D19F" w:rsidR="00740C93" w:rsidRPr="009E4B01" w:rsidRDefault="005575CE" w:rsidP="001F5AB5">
      <w:pPr>
        <w:tabs>
          <w:tab w:val="left" w:pos="709"/>
        </w:tabs>
        <w:spacing w:line="360" w:lineRule="auto"/>
        <w:ind w:left="709" w:hanging="283"/>
        <w:jc w:val="both"/>
        <w:rPr>
          <w:rFonts w:ascii="Arial Narrow" w:hAnsi="Arial Narrow" w:cs="Arial"/>
          <w:sz w:val="20"/>
          <w:szCs w:val="20"/>
          <w:lang w:val="en-GB" w:eastAsia="en-ZA"/>
        </w:rPr>
      </w:pPr>
      <w:r w:rsidRPr="009E4B01">
        <w:rPr>
          <w:rFonts w:ascii="Arial Narrow" w:hAnsi="Arial Narrow" w:cs="Arial"/>
          <w:sz w:val="20"/>
          <w:szCs w:val="20"/>
        </w:rPr>
        <w:t xml:space="preserve">b. </w:t>
      </w:r>
      <w:r w:rsidR="00740C93" w:rsidRPr="00592ED5">
        <w:rPr>
          <w:rFonts w:ascii="Arial Narrow" w:hAnsi="Arial Narrow" w:cs="Arial"/>
          <w:sz w:val="20"/>
          <w:szCs w:val="20"/>
        </w:rPr>
        <w:t xml:space="preserve">Provide </w:t>
      </w:r>
      <w:r w:rsidR="00740C93" w:rsidRPr="00592ED5">
        <w:rPr>
          <w:rFonts w:ascii="Arial Narrow" w:hAnsi="Arial Narrow" w:cs="Arial"/>
          <w:sz w:val="20"/>
          <w:szCs w:val="20"/>
          <w:lang w:val="en-GB" w:eastAsia="en-ZA"/>
        </w:rPr>
        <w:t xml:space="preserve">proof of accreditation </w:t>
      </w:r>
      <w:r w:rsidR="0018162F" w:rsidRPr="00592ED5">
        <w:rPr>
          <w:rFonts w:ascii="Arial Narrow" w:hAnsi="Arial Narrow" w:cs="Arial"/>
          <w:sz w:val="20"/>
          <w:szCs w:val="20"/>
          <w:lang w:val="en-GB" w:eastAsia="en-ZA"/>
        </w:rPr>
        <w:t>for competency to implement and maintain the proposed product by the vendor</w:t>
      </w:r>
      <w:r w:rsidR="0018162F">
        <w:rPr>
          <w:rFonts w:ascii="Arial Narrow" w:hAnsi="Arial Narrow" w:cs="Arial"/>
          <w:sz w:val="20"/>
          <w:szCs w:val="20"/>
          <w:lang w:val="en-GB" w:eastAsia="en-ZA"/>
        </w:rPr>
        <w:t xml:space="preserve"> </w:t>
      </w:r>
      <w:r w:rsidR="00740C93" w:rsidRPr="009E4B01">
        <w:rPr>
          <w:rFonts w:ascii="Arial Narrow" w:hAnsi="Arial Narrow" w:cs="Arial"/>
          <w:sz w:val="20"/>
          <w:szCs w:val="20"/>
          <w:lang w:val="en-GB" w:eastAsia="en-ZA"/>
        </w:rPr>
        <w:t xml:space="preserve"> </w:t>
      </w:r>
    </w:p>
    <w:p w14:paraId="290E568F" w14:textId="0B9A5936" w:rsidR="00DB236A" w:rsidRPr="009E4B01" w:rsidRDefault="00DB236A" w:rsidP="001F5AB5">
      <w:pPr>
        <w:tabs>
          <w:tab w:val="left" w:pos="709"/>
        </w:tabs>
        <w:spacing w:line="360" w:lineRule="auto"/>
        <w:ind w:left="709" w:hanging="283"/>
        <w:jc w:val="both"/>
        <w:rPr>
          <w:rFonts w:ascii="Arial Narrow" w:hAnsi="Arial Narrow" w:cs="Arial"/>
          <w:sz w:val="20"/>
          <w:szCs w:val="20"/>
        </w:rPr>
      </w:pPr>
      <w:r w:rsidRPr="009E4B01">
        <w:rPr>
          <w:rFonts w:ascii="Arial Narrow" w:hAnsi="Arial Narrow" w:cs="Arial"/>
          <w:sz w:val="20"/>
          <w:szCs w:val="20"/>
          <w:lang w:val="en-GB" w:eastAsia="en-ZA"/>
        </w:rPr>
        <w:t xml:space="preserve">c. Compliance to specifications </w:t>
      </w:r>
    </w:p>
    <w:p w14:paraId="67333EC6" w14:textId="189A7F29" w:rsidR="00E21754" w:rsidRPr="009E4B01" w:rsidRDefault="00DB236A" w:rsidP="00C9580D">
      <w:pPr>
        <w:spacing w:line="360" w:lineRule="auto"/>
        <w:ind w:left="630" w:hanging="204"/>
        <w:jc w:val="both"/>
        <w:rPr>
          <w:rFonts w:ascii="Arial Narrow" w:hAnsi="Arial Narrow" w:cs="Arial"/>
          <w:sz w:val="20"/>
          <w:szCs w:val="20"/>
        </w:rPr>
      </w:pPr>
      <w:r w:rsidRPr="009E4B01">
        <w:rPr>
          <w:rFonts w:ascii="Arial Narrow" w:hAnsi="Arial Narrow" w:cs="Arial"/>
          <w:sz w:val="20"/>
          <w:szCs w:val="20"/>
        </w:rPr>
        <w:t>d</w:t>
      </w:r>
      <w:r w:rsidR="005575CE" w:rsidRPr="009E4B01">
        <w:rPr>
          <w:rFonts w:ascii="Arial Narrow" w:hAnsi="Arial Narrow" w:cs="Arial"/>
          <w:sz w:val="20"/>
          <w:szCs w:val="20"/>
        </w:rPr>
        <w:t xml:space="preserve">. </w:t>
      </w:r>
      <w:r w:rsidR="00740C93" w:rsidRPr="009E4B01">
        <w:rPr>
          <w:rFonts w:ascii="Arial Narrow" w:hAnsi="Arial Narrow" w:cs="Arial"/>
          <w:sz w:val="20"/>
          <w:szCs w:val="20"/>
        </w:rPr>
        <w:t>Late Submissions will not be accepted</w:t>
      </w:r>
    </w:p>
    <w:p w14:paraId="2B6F80E5" w14:textId="3399A811" w:rsidR="00740C93" w:rsidRPr="0087167D" w:rsidRDefault="00B66403" w:rsidP="0087167D">
      <w:pPr>
        <w:keepNext/>
        <w:tabs>
          <w:tab w:val="left" w:pos="426"/>
        </w:tabs>
        <w:spacing w:line="360" w:lineRule="auto"/>
        <w:ind w:left="52"/>
        <w:outlineLvl w:val="1"/>
        <w:rPr>
          <w:rFonts w:ascii="Arial Narrow" w:hAnsi="Arial Narrow" w:cs="Arial"/>
          <w:b/>
          <w:bCs/>
          <w:iCs/>
          <w:sz w:val="20"/>
          <w:szCs w:val="20"/>
        </w:rPr>
      </w:pPr>
      <w:bookmarkStart w:id="55" w:name="_Toc389037697"/>
      <w:r w:rsidRPr="009E4B01">
        <w:rPr>
          <w:rFonts w:ascii="Arial Narrow" w:hAnsi="Arial Narrow" w:cs="Arial"/>
          <w:b/>
          <w:bCs/>
          <w:iCs/>
          <w:sz w:val="20"/>
          <w:szCs w:val="20"/>
        </w:rPr>
        <w:t>1</w:t>
      </w:r>
      <w:r w:rsidR="00F01211">
        <w:rPr>
          <w:rFonts w:ascii="Arial Narrow" w:hAnsi="Arial Narrow" w:cs="Arial"/>
          <w:b/>
          <w:bCs/>
          <w:iCs/>
          <w:sz w:val="20"/>
          <w:szCs w:val="20"/>
        </w:rPr>
        <w:t>0</w:t>
      </w:r>
      <w:r w:rsidRPr="009E4B01">
        <w:rPr>
          <w:rFonts w:ascii="Arial Narrow" w:hAnsi="Arial Narrow" w:cs="Arial"/>
          <w:b/>
          <w:bCs/>
          <w:iCs/>
          <w:sz w:val="20"/>
          <w:szCs w:val="20"/>
        </w:rPr>
        <w:t xml:space="preserve">.   </w:t>
      </w:r>
      <w:r w:rsidR="00740C93" w:rsidRPr="009E4B01">
        <w:rPr>
          <w:rFonts w:ascii="Arial Narrow" w:hAnsi="Arial Narrow" w:cs="Arial"/>
          <w:b/>
          <w:bCs/>
          <w:iCs/>
          <w:sz w:val="20"/>
          <w:szCs w:val="20"/>
        </w:rPr>
        <w:t>EVALUATION CRITERIA (FUNCTIONALITY)</w:t>
      </w:r>
      <w:bookmarkEnd w:id="55"/>
    </w:p>
    <w:p w14:paraId="6FB097B2" w14:textId="77777777" w:rsidR="00740C93" w:rsidRPr="001F5AB5" w:rsidRDefault="00740C93" w:rsidP="00047FB9">
      <w:pPr>
        <w:spacing w:line="360" w:lineRule="auto"/>
        <w:ind w:left="709" w:hanging="283"/>
        <w:jc w:val="both"/>
        <w:rPr>
          <w:rFonts w:ascii="Arial Narrow" w:hAnsi="Arial Narrow" w:cs="Arial"/>
          <w:sz w:val="22"/>
          <w:szCs w:val="22"/>
          <w:lang w:val="en-GB"/>
        </w:rPr>
      </w:pPr>
      <w:r w:rsidRPr="009E4B01">
        <w:rPr>
          <w:rFonts w:ascii="Arial Narrow" w:hAnsi="Arial Narrow" w:cs="Arial"/>
          <w:sz w:val="20"/>
          <w:szCs w:val="20"/>
          <w:lang w:val="en-GB"/>
        </w:rPr>
        <w:t>For the purpose of comparison and in order to ensure a meaningful evaluation</w:t>
      </w:r>
      <w:r w:rsidRPr="001F5AB5">
        <w:rPr>
          <w:rFonts w:ascii="Arial Narrow" w:hAnsi="Arial Narrow" w:cs="Arial"/>
          <w:sz w:val="22"/>
          <w:szCs w:val="22"/>
          <w:lang w:val="en-GB"/>
        </w:rPr>
        <w:t xml:space="preserve">, bidders must submit detailed information in substantiation of compliance to the evaluation criteria mentioned. </w:t>
      </w:r>
    </w:p>
    <w:p w14:paraId="5EAD109F" w14:textId="5C1886B8" w:rsidR="009B36D8" w:rsidRDefault="00740C93" w:rsidP="006943BD">
      <w:pPr>
        <w:spacing w:line="360" w:lineRule="auto"/>
        <w:ind w:left="426"/>
        <w:jc w:val="both"/>
        <w:rPr>
          <w:rFonts w:ascii="Arial Narrow" w:hAnsi="Arial Narrow" w:cs="Arial"/>
          <w:b/>
          <w:sz w:val="22"/>
          <w:szCs w:val="22"/>
        </w:rPr>
      </w:pPr>
      <w:r w:rsidRPr="001F5AB5">
        <w:rPr>
          <w:rFonts w:ascii="Arial Narrow" w:hAnsi="Arial Narrow" w:cs="Arial"/>
          <w:sz w:val="22"/>
          <w:szCs w:val="22"/>
          <w:lang w:val="en-GB"/>
        </w:rPr>
        <w:t xml:space="preserve">Minimum Required Score for functionality is: </w:t>
      </w:r>
      <w:r w:rsidRPr="00643FD9">
        <w:rPr>
          <w:rFonts w:ascii="Arial Narrow" w:hAnsi="Arial Narrow" w:cs="Arial"/>
          <w:b/>
          <w:sz w:val="22"/>
          <w:szCs w:val="22"/>
          <w:lang w:val="en-GB"/>
        </w:rPr>
        <w:t>6</w:t>
      </w:r>
      <w:r w:rsidR="00047FB9" w:rsidRPr="00643FD9">
        <w:rPr>
          <w:rFonts w:ascii="Arial Narrow" w:hAnsi="Arial Narrow" w:cs="Arial"/>
          <w:b/>
          <w:sz w:val="22"/>
          <w:szCs w:val="22"/>
          <w:lang w:val="en-GB"/>
        </w:rPr>
        <w:t>5</w:t>
      </w:r>
      <w:r w:rsidRPr="00643FD9">
        <w:rPr>
          <w:rFonts w:ascii="Arial Narrow" w:hAnsi="Arial Narrow" w:cs="Arial"/>
          <w:b/>
          <w:sz w:val="22"/>
          <w:szCs w:val="22"/>
          <w:lang w:val="en-GB"/>
        </w:rPr>
        <w:t xml:space="preserve"> points </w:t>
      </w:r>
      <w:r w:rsidRPr="00643FD9">
        <w:rPr>
          <w:rFonts w:ascii="Arial Narrow" w:hAnsi="Arial Narrow" w:cs="Arial"/>
          <w:b/>
          <w:sz w:val="22"/>
          <w:szCs w:val="22"/>
        </w:rPr>
        <w:t>out of 100 points and any bidder scoring less than 6</w:t>
      </w:r>
      <w:r w:rsidR="00047FB9" w:rsidRPr="00643FD9">
        <w:rPr>
          <w:rFonts w:ascii="Arial Narrow" w:hAnsi="Arial Narrow" w:cs="Arial"/>
          <w:b/>
          <w:sz w:val="22"/>
          <w:szCs w:val="22"/>
        </w:rPr>
        <w:t>5</w:t>
      </w:r>
      <w:r w:rsidRPr="001F5AB5">
        <w:rPr>
          <w:rFonts w:ascii="Arial Narrow" w:hAnsi="Arial Narrow" w:cs="Arial"/>
          <w:b/>
          <w:sz w:val="22"/>
          <w:szCs w:val="22"/>
        </w:rPr>
        <w:t xml:space="preserve"> points will not be co</w:t>
      </w:r>
      <w:r w:rsidR="00047FB9">
        <w:rPr>
          <w:rFonts w:ascii="Arial Narrow" w:hAnsi="Arial Narrow" w:cs="Arial"/>
          <w:b/>
          <w:sz w:val="22"/>
          <w:szCs w:val="22"/>
        </w:rPr>
        <w:t>nsidered for further evaluation</w:t>
      </w:r>
      <w:r w:rsidR="006943BD">
        <w:rPr>
          <w:rFonts w:ascii="Arial Narrow" w:hAnsi="Arial Narrow" w:cs="Arial"/>
          <w:b/>
          <w:sz w:val="22"/>
          <w:szCs w:val="22"/>
        </w:rPr>
        <w:t>.</w:t>
      </w:r>
    </w:p>
    <w:tbl>
      <w:tblPr>
        <w:tblpPr w:leftFromText="180" w:rightFromText="180" w:vertAnchor="text" w:horzAnchor="margin" w:tblpY="35"/>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9639"/>
        <w:gridCol w:w="1134"/>
        <w:gridCol w:w="709"/>
      </w:tblGrid>
      <w:tr w:rsidR="00AB4B20" w:rsidRPr="008F575C" w14:paraId="300CECEA" w14:textId="77777777" w:rsidTr="00AB4B20">
        <w:trPr>
          <w:trHeight w:val="416"/>
        </w:trPr>
        <w:tc>
          <w:tcPr>
            <w:tcW w:w="1838" w:type="dxa"/>
            <w:shd w:val="clear" w:color="auto" w:fill="D9D9D9"/>
          </w:tcPr>
          <w:p w14:paraId="2BE83EBF" w14:textId="77777777" w:rsidR="008B0844" w:rsidRPr="0087167D" w:rsidRDefault="008B0844" w:rsidP="008B0844">
            <w:pPr>
              <w:pStyle w:val="TableParagraph"/>
              <w:rPr>
                <w:rFonts w:ascii="Arial Narrow" w:hAnsi="Arial Narrow"/>
                <w:b/>
                <w:sz w:val="20"/>
                <w:szCs w:val="20"/>
              </w:rPr>
            </w:pPr>
            <w:r w:rsidRPr="0087167D">
              <w:rPr>
                <w:rFonts w:ascii="Arial Narrow" w:hAnsi="Arial Narrow"/>
                <w:b/>
                <w:sz w:val="20"/>
                <w:szCs w:val="20"/>
              </w:rPr>
              <w:lastRenderedPageBreak/>
              <w:t>ITEM</w:t>
            </w:r>
          </w:p>
        </w:tc>
        <w:tc>
          <w:tcPr>
            <w:tcW w:w="9639" w:type="dxa"/>
            <w:shd w:val="clear" w:color="auto" w:fill="D9D9D9"/>
          </w:tcPr>
          <w:p w14:paraId="07BBE395" w14:textId="77777777" w:rsidR="008B0844" w:rsidRPr="0087167D" w:rsidRDefault="008B0844" w:rsidP="008B0844">
            <w:pPr>
              <w:pStyle w:val="TableParagraph"/>
              <w:rPr>
                <w:rFonts w:ascii="Arial Narrow" w:hAnsi="Arial Narrow"/>
                <w:b/>
                <w:sz w:val="20"/>
                <w:szCs w:val="20"/>
              </w:rPr>
            </w:pPr>
            <w:r w:rsidRPr="0087167D">
              <w:rPr>
                <w:rFonts w:ascii="Arial Narrow" w:hAnsi="Arial Narrow"/>
                <w:b/>
                <w:sz w:val="20"/>
                <w:szCs w:val="20"/>
              </w:rPr>
              <w:t xml:space="preserve"> DESCRIPTION</w:t>
            </w:r>
          </w:p>
        </w:tc>
        <w:tc>
          <w:tcPr>
            <w:tcW w:w="1134" w:type="dxa"/>
            <w:shd w:val="clear" w:color="auto" w:fill="D9D9D9"/>
          </w:tcPr>
          <w:p w14:paraId="4E167576" w14:textId="77777777" w:rsidR="008B0844" w:rsidRPr="0087167D" w:rsidRDefault="008B0844" w:rsidP="008B0844">
            <w:pPr>
              <w:pStyle w:val="TableParagraph"/>
              <w:ind w:left="86" w:right="86"/>
              <w:jc w:val="center"/>
              <w:rPr>
                <w:rFonts w:ascii="Arial Narrow" w:hAnsi="Arial Narrow"/>
                <w:b/>
                <w:sz w:val="20"/>
                <w:szCs w:val="20"/>
              </w:rPr>
            </w:pPr>
            <w:r w:rsidRPr="0087167D">
              <w:rPr>
                <w:rFonts w:ascii="Arial Narrow" w:hAnsi="Arial Narrow"/>
                <w:b/>
                <w:sz w:val="20"/>
                <w:szCs w:val="20"/>
              </w:rPr>
              <w:t>RATING</w:t>
            </w:r>
          </w:p>
        </w:tc>
        <w:tc>
          <w:tcPr>
            <w:tcW w:w="709" w:type="dxa"/>
            <w:shd w:val="clear" w:color="auto" w:fill="D9D9D9"/>
          </w:tcPr>
          <w:p w14:paraId="4EA521C2" w14:textId="77777777" w:rsidR="008B0844" w:rsidRPr="0087167D" w:rsidRDefault="008B0844" w:rsidP="008B0844">
            <w:pPr>
              <w:pStyle w:val="TableParagraph"/>
              <w:rPr>
                <w:rFonts w:ascii="Arial Narrow" w:hAnsi="Arial Narrow"/>
                <w:b/>
                <w:sz w:val="20"/>
                <w:szCs w:val="20"/>
              </w:rPr>
            </w:pPr>
            <w:r w:rsidRPr="0087167D">
              <w:rPr>
                <w:rFonts w:ascii="Arial Narrow" w:hAnsi="Arial Narrow"/>
                <w:b/>
                <w:sz w:val="20"/>
                <w:szCs w:val="20"/>
              </w:rPr>
              <w:t>WEIGHT</w:t>
            </w:r>
          </w:p>
        </w:tc>
      </w:tr>
      <w:tr w:rsidR="00AB4B20" w:rsidRPr="008F575C" w14:paraId="46271CFF" w14:textId="77777777" w:rsidTr="00AB4B20">
        <w:trPr>
          <w:trHeight w:val="1131"/>
        </w:trPr>
        <w:tc>
          <w:tcPr>
            <w:tcW w:w="1838" w:type="dxa"/>
            <w:tcBorders>
              <w:bottom w:val="single" w:sz="4" w:space="0" w:color="auto"/>
            </w:tcBorders>
            <w:vAlign w:val="center"/>
          </w:tcPr>
          <w:p w14:paraId="7AE993E3" w14:textId="77777777" w:rsidR="008B0844" w:rsidRPr="0087167D" w:rsidRDefault="008B0844" w:rsidP="008B0844">
            <w:pPr>
              <w:pStyle w:val="TableParagraph"/>
              <w:numPr>
                <w:ilvl w:val="0"/>
                <w:numId w:val="47"/>
              </w:numPr>
              <w:ind w:left="284" w:hanging="284"/>
              <w:rPr>
                <w:rFonts w:ascii="Arial Narrow" w:hAnsi="Arial Narrow"/>
                <w:sz w:val="20"/>
                <w:szCs w:val="20"/>
              </w:rPr>
            </w:pPr>
            <w:r w:rsidRPr="0087167D">
              <w:rPr>
                <w:rFonts w:ascii="Arial Narrow" w:hAnsi="Arial Narrow"/>
                <w:sz w:val="20"/>
                <w:szCs w:val="20"/>
              </w:rPr>
              <w:t>Technical</w:t>
            </w:r>
            <w:r w:rsidRPr="0087167D">
              <w:rPr>
                <w:rFonts w:ascii="Arial Narrow" w:hAnsi="Arial Narrow"/>
                <w:spacing w:val="-2"/>
                <w:sz w:val="20"/>
                <w:szCs w:val="20"/>
              </w:rPr>
              <w:t xml:space="preserve"> </w:t>
            </w:r>
            <w:r w:rsidRPr="0087167D">
              <w:rPr>
                <w:rFonts w:ascii="Arial Narrow" w:hAnsi="Arial Narrow"/>
                <w:sz w:val="20"/>
                <w:szCs w:val="20"/>
              </w:rPr>
              <w:t>Feasibility</w:t>
            </w:r>
          </w:p>
        </w:tc>
        <w:tc>
          <w:tcPr>
            <w:tcW w:w="9639" w:type="dxa"/>
            <w:tcBorders>
              <w:bottom w:val="single" w:sz="4" w:space="0" w:color="auto"/>
            </w:tcBorders>
            <w:vAlign w:val="center"/>
          </w:tcPr>
          <w:p w14:paraId="6DDB6539" w14:textId="32E65B57" w:rsidR="008B0844" w:rsidRPr="0087167D" w:rsidRDefault="008B0844" w:rsidP="008B0844">
            <w:pPr>
              <w:pStyle w:val="TableParagraph"/>
              <w:tabs>
                <w:tab w:val="left" w:pos="424"/>
              </w:tabs>
              <w:spacing w:before="154" w:line="276" w:lineRule="auto"/>
              <w:jc w:val="both"/>
              <w:rPr>
                <w:rFonts w:ascii="Arial Narrow" w:hAnsi="Arial Narrow"/>
                <w:sz w:val="20"/>
                <w:szCs w:val="20"/>
              </w:rPr>
            </w:pPr>
            <w:r w:rsidRPr="0087167D">
              <w:rPr>
                <w:rFonts w:ascii="Arial Narrow" w:hAnsi="Arial Narrow"/>
                <w:sz w:val="20"/>
                <w:szCs w:val="20"/>
              </w:rPr>
              <w:t>The</w:t>
            </w:r>
            <w:r w:rsidRPr="0087167D">
              <w:rPr>
                <w:rFonts w:ascii="Arial Narrow" w:hAnsi="Arial Narrow"/>
                <w:spacing w:val="-3"/>
                <w:sz w:val="20"/>
                <w:szCs w:val="20"/>
              </w:rPr>
              <w:t xml:space="preserve"> </w:t>
            </w:r>
            <w:r w:rsidRPr="0087167D">
              <w:rPr>
                <w:rFonts w:ascii="Arial Narrow" w:hAnsi="Arial Narrow"/>
                <w:sz w:val="20"/>
                <w:szCs w:val="20"/>
              </w:rPr>
              <w:t>bidder</w:t>
            </w:r>
            <w:r w:rsidRPr="0087167D">
              <w:rPr>
                <w:rFonts w:ascii="Arial Narrow" w:hAnsi="Arial Narrow"/>
                <w:spacing w:val="-3"/>
                <w:sz w:val="20"/>
                <w:szCs w:val="20"/>
              </w:rPr>
              <w:t xml:space="preserve"> </w:t>
            </w:r>
            <w:r w:rsidRPr="0087167D">
              <w:rPr>
                <w:rFonts w:ascii="Arial Narrow" w:hAnsi="Arial Narrow"/>
                <w:sz w:val="20"/>
                <w:szCs w:val="20"/>
              </w:rPr>
              <w:t>must</w:t>
            </w:r>
            <w:r w:rsidRPr="0087167D">
              <w:rPr>
                <w:rFonts w:ascii="Arial Narrow" w:hAnsi="Arial Narrow"/>
                <w:spacing w:val="-2"/>
                <w:sz w:val="20"/>
                <w:szCs w:val="20"/>
              </w:rPr>
              <w:t xml:space="preserve"> </w:t>
            </w:r>
            <w:r w:rsidRPr="0087167D">
              <w:rPr>
                <w:rFonts w:ascii="Arial Narrow" w:hAnsi="Arial Narrow"/>
                <w:sz w:val="20"/>
                <w:szCs w:val="20"/>
              </w:rPr>
              <w:t>clearly</w:t>
            </w:r>
            <w:r w:rsidRPr="0087167D">
              <w:rPr>
                <w:rFonts w:ascii="Arial Narrow" w:hAnsi="Arial Narrow"/>
                <w:spacing w:val="-4"/>
                <w:sz w:val="20"/>
                <w:szCs w:val="20"/>
              </w:rPr>
              <w:t xml:space="preserve"> </w:t>
            </w:r>
            <w:r w:rsidRPr="0087167D">
              <w:rPr>
                <w:rFonts w:ascii="Arial Narrow" w:hAnsi="Arial Narrow"/>
                <w:sz w:val="20"/>
                <w:szCs w:val="20"/>
              </w:rPr>
              <w:t>indicate</w:t>
            </w:r>
            <w:r w:rsidRPr="0087167D">
              <w:rPr>
                <w:rFonts w:ascii="Arial Narrow" w:hAnsi="Arial Narrow"/>
                <w:spacing w:val="-2"/>
                <w:sz w:val="20"/>
                <w:szCs w:val="20"/>
              </w:rPr>
              <w:t xml:space="preserve"> </w:t>
            </w:r>
            <w:r w:rsidRPr="0087167D">
              <w:rPr>
                <w:rFonts w:ascii="Arial Narrow" w:hAnsi="Arial Narrow"/>
                <w:sz w:val="20"/>
                <w:szCs w:val="20"/>
              </w:rPr>
              <w:t>the</w:t>
            </w:r>
            <w:r w:rsidRPr="0087167D">
              <w:rPr>
                <w:rFonts w:ascii="Arial Narrow" w:hAnsi="Arial Narrow"/>
                <w:spacing w:val="-3"/>
                <w:sz w:val="20"/>
                <w:szCs w:val="20"/>
              </w:rPr>
              <w:t xml:space="preserve"> </w:t>
            </w:r>
            <w:r w:rsidRPr="0087167D">
              <w:rPr>
                <w:rFonts w:ascii="Arial Narrow" w:hAnsi="Arial Narrow"/>
                <w:sz w:val="20"/>
                <w:szCs w:val="20"/>
              </w:rPr>
              <w:t>following:</w:t>
            </w:r>
          </w:p>
          <w:p w14:paraId="14C71BFE" w14:textId="77777777" w:rsidR="008B0844" w:rsidRPr="0087167D" w:rsidRDefault="008B0844" w:rsidP="008B0844">
            <w:pPr>
              <w:pStyle w:val="TableParagraph"/>
              <w:numPr>
                <w:ilvl w:val="2"/>
                <w:numId w:val="31"/>
              </w:numPr>
              <w:tabs>
                <w:tab w:val="left" w:pos="678"/>
              </w:tabs>
              <w:spacing w:line="276" w:lineRule="auto"/>
              <w:ind w:right="101"/>
              <w:rPr>
                <w:rFonts w:ascii="Arial Narrow" w:hAnsi="Arial Narrow"/>
                <w:sz w:val="20"/>
                <w:szCs w:val="20"/>
              </w:rPr>
            </w:pPr>
            <w:r w:rsidRPr="0087167D">
              <w:rPr>
                <w:rFonts w:ascii="Arial Narrow" w:hAnsi="Arial Narrow"/>
                <w:sz w:val="20"/>
                <w:szCs w:val="20"/>
              </w:rPr>
              <w:t>How</w:t>
            </w:r>
            <w:r w:rsidRPr="0087167D">
              <w:rPr>
                <w:rFonts w:ascii="Arial Narrow" w:hAnsi="Arial Narrow"/>
                <w:spacing w:val="25"/>
                <w:sz w:val="20"/>
                <w:szCs w:val="20"/>
              </w:rPr>
              <w:t xml:space="preserve"> </w:t>
            </w:r>
            <w:r w:rsidRPr="0087167D">
              <w:rPr>
                <w:rFonts w:ascii="Arial Narrow" w:hAnsi="Arial Narrow"/>
                <w:sz w:val="20"/>
                <w:szCs w:val="20"/>
              </w:rPr>
              <w:t>the</w:t>
            </w:r>
            <w:r w:rsidRPr="0087167D">
              <w:rPr>
                <w:rFonts w:ascii="Arial Narrow" w:hAnsi="Arial Narrow"/>
                <w:spacing w:val="28"/>
                <w:sz w:val="20"/>
                <w:szCs w:val="20"/>
              </w:rPr>
              <w:t xml:space="preserve"> </w:t>
            </w:r>
            <w:r w:rsidRPr="0087167D">
              <w:rPr>
                <w:rFonts w:ascii="Arial Narrow" w:hAnsi="Arial Narrow"/>
                <w:sz w:val="20"/>
                <w:szCs w:val="20"/>
              </w:rPr>
              <w:t>product</w:t>
            </w:r>
            <w:r w:rsidRPr="0087167D">
              <w:rPr>
                <w:rFonts w:ascii="Arial Narrow" w:hAnsi="Arial Narrow"/>
                <w:spacing w:val="27"/>
                <w:sz w:val="20"/>
                <w:szCs w:val="20"/>
              </w:rPr>
              <w:t xml:space="preserve"> </w:t>
            </w:r>
            <w:r w:rsidRPr="0087167D">
              <w:rPr>
                <w:rFonts w:ascii="Arial Narrow" w:hAnsi="Arial Narrow"/>
                <w:sz w:val="20"/>
                <w:szCs w:val="20"/>
              </w:rPr>
              <w:t>features</w:t>
            </w:r>
            <w:r w:rsidRPr="0087167D">
              <w:rPr>
                <w:rFonts w:ascii="Arial Narrow" w:hAnsi="Arial Narrow"/>
                <w:spacing w:val="30"/>
                <w:sz w:val="20"/>
                <w:szCs w:val="20"/>
              </w:rPr>
              <w:t xml:space="preserve"> </w:t>
            </w:r>
            <w:r w:rsidRPr="0087167D">
              <w:rPr>
                <w:rFonts w:ascii="Arial Narrow" w:hAnsi="Arial Narrow"/>
                <w:sz w:val="20"/>
                <w:szCs w:val="20"/>
              </w:rPr>
              <w:t>and</w:t>
            </w:r>
            <w:r w:rsidRPr="0087167D">
              <w:rPr>
                <w:rFonts w:ascii="Arial Narrow" w:hAnsi="Arial Narrow"/>
                <w:spacing w:val="29"/>
                <w:sz w:val="20"/>
                <w:szCs w:val="20"/>
              </w:rPr>
              <w:t xml:space="preserve"> </w:t>
            </w:r>
            <w:r w:rsidRPr="0087167D">
              <w:rPr>
                <w:rFonts w:ascii="Arial Narrow" w:hAnsi="Arial Narrow"/>
                <w:sz w:val="20"/>
                <w:szCs w:val="20"/>
              </w:rPr>
              <w:t>functions</w:t>
            </w:r>
            <w:r w:rsidRPr="0087167D">
              <w:rPr>
                <w:rFonts w:ascii="Arial Narrow" w:hAnsi="Arial Narrow"/>
                <w:spacing w:val="29"/>
                <w:sz w:val="20"/>
                <w:szCs w:val="20"/>
              </w:rPr>
              <w:t xml:space="preserve"> </w:t>
            </w:r>
            <w:r w:rsidRPr="0087167D">
              <w:rPr>
                <w:rFonts w:ascii="Arial Narrow" w:hAnsi="Arial Narrow"/>
                <w:sz w:val="20"/>
                <w:szCs w:val="20"/>
              </w:rPr>
              <w:t>will</w:t>
            </w:r>
            <w:r w:rsidRPr="0087167D">
              <w:rPr>
                <w:rFonts w:ascii="Arial Narrow" w:hAnsi="Arial Narrow"/>
                <w:spacing w:val="28"/>
                <w:sz w:val="20"/>
                <w:szCs w:val="20"/>
              </w:rPr>
              <w:t xml:space="preserve"> </w:t>
            </w:r>
            <w:r w:rsidRPr="0087167D">
              <w:rPr>
                <w:rFonts w:ascii="Arial Narrow" w:hAnsi="Arial Narrow"/>
                <w:sz w:val="20"/>
                <w:szCs w:val="20"/>
              </w:rPr>
              <w:t>address each</w:t>
            </w:r>
            <w:r w:rsidRPr="0087167D">
              <w:rPr>
                <w:rFonts w:ascii="Arial Narrow" w:hAnsi="Arial Narrow"/>
                <w:spacing w:val="-8"/>
                <w:sz w:val="20"/>
                <w:szCs w:val="20"/>
              </w:rPr>
              <w:t xml:space="preserve"> </w:t>
            </w:r>
            <w:r w:rsidRPr="0087167D">
              <w:rPr>
                <w:rFonts w:ascii="Arial Narrow" w:hAnsi="Arial Narrow"/>
                <w:sz w:val="20"/>
                <w:szCs w:val="20"/>
              </w:rPr>
              <w:t>of</w:t>
            </w:r>
            <w:r w:rsidRPr="0087167D">
              <w:rPr>
                <w:rFonts w:ascii="Arial Narrow" w:hAnsi="Arial Narrow"/>
                <w:spacing w:val="-6"/>
                <w:sz w:val="20"/>
                <w:szCs w:val="20"/>
              </w:rPr>
              <w:t xml:space="preserve"> </w:t>
            </w:r>
            <w:r w:rsidRPr="0087167D">
              <w:rPr>
                <w:rFonts w:ascii="Arial Narrow" w:hAnsi="Arial Narrow"/>
                <w:sz w:val="20"/>
                <w:szCs w:val="20"/>
              </w:rPr>
              <w:t>the</w:t>
            </w:r>
            <w:r w:rsidRPr="0087167D">
              <w:rPr>
                <w:rFonts w:ascii="Arial Narrow" w:hAnsi="Arial Narrow"/>
                <w:spacing w:val="-8"/>
                <w:sz w:val="20"/>
                <w:szCs w:val="20"/>
              </w:rPr>
              <w:t xml:space="preserve"> </w:t>
            </w:r>
            <w:r w:rsidRPr="0087167D">
              <w:rPr>
                <w:rFonts w:ascii="Arial Narrow" w:hAnsi="Arial Narrow"/>
                <w:sz w:val="20"/>
                <w:szCs w:val="20"/>
              </w:rPr>
              <w:t>set</w:t>
            </w:r>
            <w:r w:rsidRPr="0087167D">
              <w:rPr>
                <w:rFonts w:ascii="Arial Narrow" w:hAnsi="Arial Narrow"/>
                <w:spacing w:val="-8"/>
                <w:sz w:val="20"/>
                <w:szCs w:val="20"/>
              </w:rPr>
              <w:t xml:space="preserve"> </w:t>
            </w:r>
            <w:r w:rsidRPr="0087167D">
              <w:rPr>
                <w:rFonts w:ascii="Arial Narrow" w:hAnsi="Arial Narrow"/>
                <w:sz w:val="20"/>
                <w:szCs w:val="20"/>
              </w:rPr>
              <w:t>requirements</w:t>
            </w:r>
            <w:r w:rsidRPr="0087167D">
              <w:rPr>
                <w:rFonts w:ascii="Arial Narrow" w:hAnsi="Arial Narrow"/>
                <w:spacing w:val="-7"/>
                <w:sz w:val="20"/>
                <w:szCs w:val="20"/>
              </w:rPr>
              <w:t xml:space="preserve"> </w:t>
            </w:r>
            <w:r w:rsidRPr="0087167D">
              <w:rPr>
                <w:rFonts w:ascii="Arial Narrow" w:hAnsi="Arial Narrow"/>
                <w:sz w:val="20"/>
                <w:szCs w:val="20"/>
              </w:rPr>
              <w:t>specified</w:t>
            </w:r>
            <w:r w:rsidRPr="0087167D">
              <w:rPr>
                <w:rFonts w:ascii="Arial Narrow" w:hAnsi="Arial Narrow"/>
                <w:spacing w:val="-7"/>
                <w:sz w:val="20"/>
                <w:szCs w:val="20"/>
              </w:rPr>
              <w:t xml:space="preserve"> </w:t>
            </w:r>
            <w:r w:rsidRPr="0087167D">
              <w:rPr>
                <w:rFonts w:ascii="Arial Narrow" w:hAnsi="Arial Narrow"/>
                <w:sz w:val="20"/>
                <w:szCs w:val="20"/>
              </w:rPr>
              <w:t>in</w:t>
            </w:r>
            <w:r w:rsidRPr="0087167D">
              <w:rPr>
                <w:rFonts w:ascii="Arial Narrow" w:hAnsi="Arial Narrow"/>
                <w:spacing w:val="-3"/>
                <w:sz w:val="20"/>
                <w:szCs w:val="20"/>
              </w:rPr>
              <w:t xml:space="preserve"> </w:t>
            </w:r>
            <w:r w:rsidRPr="0087167D">
              <w:rPr>
                <w:rFonts w:ascii="Arial Narrow" w:hAnsi="Arial Narrow"/>
                <w:sz w:val="20"/>
                <w:szCs w:val="20"/>
              </w:rPr>
              <w:t>paragraph 6 of</w:t>
            </w:r>
            <w:r w:rsidRPr="0087167D">
              <w:rPr>
                <w:rFonts w:ascii="Arial Narrow" w:hAnsi="Arial Narrow"/>
                <w:spacing w:val="-1"/>
                <w:sz w:val="20"/>
                <w:szCs w:val="20"/>
              </w:rPr>
              <w:t xml:space="preserve"> </w:t>
            </w:r>
            <w:r w:rsidRPr="0087167D">
              <w:rPr>
                <w:rFonts w:ascii="Arial Narrow" w:hAnsi="Arial Narrow"/>
                <w:sz w:val="20"/>
                <w:szCs w:val="20"/>
              </w:rPr>
              <w:t xml:space="preserve">this </w:t>
            </w:r>
            <w:r w:rsidRPr="0087167D">
              <w:rPr>
                <w:rFonts w:ascii="Arial Narrow" w:hAnsi="Arial Narrow"/>
                <w:spacing w:val="-2"/>
                <w:sz w:val="20"/>
                <w:szCs w:val="20"/>
              </w:rPr>
              <w:t>document</w:t>
            </w:r>
          </w:p>
          <w:p w14:paraId="3589A27C" w14:textId="77777777" w:rsidR="008B0844" w:rsidRPr="0087167D" w:rsidRDefault="008B0844" w:rsidP="008B0844">
            <w:pPr>
              <w:pStyle w:val="TableParagraph"/>
              <w:numPr>
                <w:ilvl w:val="2"/>
                <w:numId w:val="31"/>
              </w:numPr>
              <w:tabs>
                <w:tab w:val="left" w:pos="678"/>
              </w:tabs>
              <w:spacing w:line="276" w:lineRule="auto"/>
              <w:ind w:right="101"/>
              <w:rPr>
                <w:rFonts w:ascii="Arial Narrow" w:hAnsi="Arial Narrow"/>
                <w:sz w:val="20"/>
                <w:szCs w:val="20"/>
              </w:rPr>
            </w:pPr>
            <w:r w:rsidRPr="0087167D">
              <w:rPr>
                <w:rFonts w:ascii="Arial Narrow" w:hAnsi="Arial Narrow"/>
                <w:sz w:val="20"/>
                <w:szCs w:val="20"/>
              </w:rPr>
              <w:t>Detailed information and logical architecture on how solution will fulfill required capabilities</w:t>
            </w:r>
          </w:p>
        </w:tc>
        <w:tc>
          <w:tcPr>
            <w:tcW w:w="1134" w:type="dxa"/>
            <w:tcBorders>
              <w:bottom w:val="single" w:sz="4" w:space="0" w:color="auto"/>
            </w:tcBorders>
            <w:shd w:val="clear" w:color="auto" w:fill="auto"/>
            <w:vAlign w:val="center"/>
          </w:tcPr>
          <w:p w14:paraId="7C2B4643" w14:textId="77777777" w:rsidR="008B0844" w:rsidRPr="0087167D" w:rsidRDefault="008B0844" w:rsidP="008B0844">
            <w:pPr>
              <w:pStyle w:val="TableParagraph"/>
              <w:ind w:left="38"/>
              <w:jc w:val="center"/>
              <w:rPr>
                <w:rFonts w:ascii="Arial Narrow" w:hAnsi="Arial Narrow"/>
                <w:sz w:val="20"/>
                <w:szCs w:val="20"/>
              </w:rPr>
            </w:pPr>
          </w:p>
        </w:tc>
        <w:tc>
          <w:tcPr>
            <w:tcW w:w="709" w:type="dxa"/>
            <w:tcBorders>
              <w:bottom w:val="single" w:sz="4" w:space="0" w:color="auto"/>
            </w:tcBorders>
            <w:vAlign w:val="center"/>
          </w:tcPr>
          <w:p w14:paraId="233362AA" w14:textId="77777777" w:rsidR="008B0844" w:rsidRPr="0087167D" w:rsidRDefault="008B0844" w:rsidP="008B0844">
            <w:pPr>
              <w:pStyle w:val="TableParagraph"/>
              <w:contextualSpacing/>
              <w:jc w:val="center"/>
              <w:rPr>
                <w:rFonts w:ascii="Arial Narrow" w:hAnsi="Arial Narrow"/>
                <w:b/>
                <w:sz w:val="20"/>
                <w:szCs w:val="20"/>
              </w:rPr>
            </w:pPr>
          </w:p>
          <w:p w14:paraId="055CE403" w14:textId="77777777" w:rsidR="008B0844" w:rsidRPr="0087167D" w:rsidRDefault="008B0844" w:rsidP="008B0844">
            <w:pPr>
              <w:pStyle w:val="TableParagraph"/>
              <w:contextualSpacing/>
              <w:jc w:val="center"/>
              <w:rPr>
                <w:rFonts w:ascii="Arial Narrow" w:hAnsi="Arial Narrow"/>
                <w:sz w:val="20"/>
                <w:szCs w:val="20"/>
              </w:rPr>
            </w:pPr>
            <w:r w:rsidRPr="0087167D">
              <w:rPr>
                <w:rFonts w:ascii="Arial Narrow" w:hAnsi="Arial Narrow"/>
                <w:sz w:val="20"/>
                <w:szCs w:val="20"/>
              </w:rPr>
              <w:t>40</w:t>
            </w:r>
          </w:p>
          <w:p w14:paraId="57A3E8CE" w14:textId="77777777" w:rsidR="008B0844" w:rsidRPr="0087167D" w:rsidRDefault="008B0844" w:rsidP="008B0844">
            <w:pPr>
              <w:pStyle w:val="TableParagraph"/>
              <w:ind w:left="116" w:right="112"/>
              <w:contextualSpacing/>
              <w:jc w:val="center"/>
              <w:rPr>
                <w:rFonts w:ascii="Arial Narrow" w:hAnsi="Arial Narrow"/>
                <w:sz w:val="20"/>
                <w:szCs w:val="20"/>
              </w:rPr>
            </w:pPr>
          </w:p>
        </w:tc>
      </w:tr>
      <w:tr w:rsidR="00AB4B20" w:rsidRPr="008F575C" w14:paraId="0540374F" w14:textId="77777777" w:rsidTr="00AB4B20">
        <w:trPr>
          <w:trHeight w:val="889"/>
        </w:trPr>
        <w:tc>
          <w:tcPr>
            <w:tcW w:w="1838" w:type="dxa"/>
            <w:tcBorders>
              <w:bottom w:val="single" w:sz="4" w:space="0" w:color="auto"/>
            </w:tcBorders>
            <w:vAlign w:val="center"/>
          </w:tcPr>
          <w:p w14:paraId="65904DA2" w14:textId="77777777" w:rsidR="008B0844" w:rsidRPr="0087167D" w:rsidRDefault="008B0844" w:rsidP="008B0844">
            <w:pPr>
              <w:pStyle w:val="TableParagraph"/>
              <w:numPr>
                <w:ilvl w:val="0"/>
                <w:numId w:val="47"/>
              </w:numPr>
              <w:spacing w:line="237" w:lineRule="auto"/>
              <w:ind w:left="284" w:right="592" w:hanging="284"/>
              <w:rPr>
                <w:rFonts w:ascii="Arial Narrow" w:hAnsi="Arial Narrow"/>
                <w:sz w:val="20"/>
                <w:szCs w:val="20"/>
              </w:rPr>
            </w:pPr>
            <w:r w:rsidRPr="0087167D">
              <w:rPr>
                <w:rFonts w:ascii="Arial Narrow" w:hAnsi="Arial Narrow"/>
                <w:sz w:val="20"/>
                <w:szCs w:val="20"/>
              </w:rPr>
              <w:t xml:space="preserve">Service Level Agreement </w:t>
            </w:r>
          </w:p>
        </w:tc>
        <w:tc>
          <w:tcPr>
            <w:tcW w:w="9639" w:type="dxa"/>
            <w:tcBorders>
              <w:bottom w:val="single" w:sz="4" w:space="0" w:color="auto"/>
            </w:tcBorders>
            <w:vAlign w:val="center"/>
          </w:tcPr>
          <w:p w14:paraId="6BFF2860" w14:textId="77777777" w:rsidR="008B0844" w:rsidRPr="0087167D" w:rsidRDefault="008B0844" w:rsidP="008B0844">
            <w:pPr>
              <w:pStyle w:val="TableParagraph"/>
              <w:spacing w:line="276" w:lineRule="auto"/>
              <w:ind w:left="-1" w:right="592" w:firstLine="1"/>
              <w:jc w:val="both"/>
              <w:rPr>
                <w:rFonts w:ascii="Arial Narrow" w:hAnsi="Arial Narrow"/>
                <w:sz w:val="20"/>
                <w:szCs w:val="20"/>
              </w:rPr>
            </w:pPr>
            <w:r w:rsidRPr="0087167D">
              <w:rPr>
                <w:rFonts w:ascii="Arial Narrow" w:hAnsi="Arial Narrow"/>
                <w:sz w:val="20"/>
                <w:szCs w:val="20"/>
              </w:rPr>
              <w:t>The</w:t>
            </w:r>
            <w:r w:rsidRPr="0087167D">
              <w:rPr>
                <w:rFonts w:ascii="Arial Narrow" w:hAnsi="Arial Narrow"/>
                <w:spacing w:val="1"/>
                <w:sz w:val="20"/>
                <w:szCs w:val="20"/>
              </w:rPr>
              <w:t xml:space="preserve"> </w:t>
            </w:r>
            <w:r w:rsidRPr="0087167D">
              <w:rPr>
                <w:rFonts w:ascii="Arial Narrow" w:hAnsi="Arial Narrow"/>
                <w:sz w:val="20"/>
                <w:szCs w:val="20"/>
              </w:rPr>
              <w:t>bidder</w:t>
            </w:r>
            <w:r w:rsidRPr="0087167D">
              <w:rPr>
                <w:rFonts w:ascii="Arial Narrow" w:hAnsi="Arial Narrow"/>
                <w:spacing w:val="1"/>
                <w:sz w:val="20"/>
                <w:szCs w:val="20"/>
              </w:rPr>
              <w:t xml:space="preserve"> </w:t>
            </w:r>
            <w:r w:rsidRPr="0087167D">
              <w:rPr>
                <w:rFonts w:ascii="Arial Narrow" w:hAnsi="Arial Narrow"/>
                <w:sz w:val="20"/>
                <w:szCs w:val="20"/>
              </w:rPr>
              <w:t>must</w:t>
            </w:r>
            <w:r w:rsidRPr="0087167D">
              <w:rPr>
                <w:rFonts w:ascii="Arial Narrow" w:hAnsi="Arial Narrow"/>
                <w:spacing w:val="1"/>
                <w:sz w:val="20"/>
                <w:szCs w:val="20"/>
              </w:rPr>
              <w:t xml:space="preserve"> </w:t>
            </w:r>
            <w:r w:rsidRPr="0087167D">
              <w:rPr>
                <w:rFonts w:ascii="Arial Narrow" w:hAnsi="Arial Narrow"/>
                <w:sz w:val="20"/>
                <w:szCs w:val="20"/>
              </w:rPr>
              <w:t>clearly</w:t>
            </w:r>
            <w:r w:rsidRPr="0087167D">
              <w:rPr>
                <w:rFonts w:ascii="Arial Narrow" w:hAnsi="Arial Narrow"/>
                <w:spacing w:val="1"/>
                <w:sz w:val="20"/>
                <w:szCs w:val="20"/>
              </w:rPr>
              <w:t xml:space="preserve"> </w:t>
            </w:r>
            <w:r w:rsidRPr="0087167D">
              <w:rPr>
                <w:rFonts w:ascii="Arial Narrow" w:hAnsi="Arial Narrow"/>
                <w:sz w:val="20"/>
                <w:szCs w:val="20"/>
              </w:rPr>
              <w:t>indicate</w:t>
            </w:r>
            <w:r w:rsidRPr="0087167D">
              <w:rPr>
                <w:rFonts w:ascii="Arial Narrow" w:hAnsi="Arial Narrow"/>
                <w:spacing w:val="1"/>
                <w:sz w:val="20"/>
                <w:szCs w:val="20"/>
              </w:rPr>
              <w:t xml:space="preserve"> </w:t>
            </w:r>
            <w:r w:rsidRPr="0087167D">
              <w:rPr>
                <w:rFonts w:ascii="Arial Narrow" w:hAnsi="Arial Narrow"/>
                <w:sz w:val="20"/>
                <w:szCs w:val="20"/>
              </w:rPr>
              <w:t>how</w:t>
            </w:r>
            <w:r w:rsidRPr="0087167D">
              <w:rPr>
                <w:rFonts w:ascii="Arial Narrow" w:hAnsi="Arial Narrow"/>
                <w:spacing w:val="1"/>
                <w:sz w:val="20"/>
                <w:szCs w:val="20"/>
              </w:rPr>
              <w:t xml:space="preserve"> </w:t>
            </w:r>
            <w:r w:rsidRPr="0087167D">
              <w:rPr>
                <w:rFonts w:ascii="Arial Narrow" w:hAnsi="Arial Narrow"/>
                <w:sz w:val="20"/>
                <w:szCs w:val="20"/>
              </w:rPr>
              <w:t>they</w:t>
            </w:r>
            <w:r w:rsidRPr="0087167D">
              <w:rPr>
                <w:rFonts w:ascii="Arial Narrow" w:hAnsi="Arial Narrow"/>
                <w:spacing w:val="55"/>
                <w:sz w:val="20"/>
                <w:szCs w:val="20"/>
              </w:rPr>
              <w:t xml:space="preserve"> </w:t>
            </w:r>
            <w:r w:rsidRPr="0087167D">
              <w:rPr>
                <w:rFonts w:ascii="Arial Narrow" w:hAnsi="Arial Narrow"/>
                <w:sz w:val="20"/>
                <w:szCs w:val="20"/>
              </w:rPr>
              <w:t>will</w:t>
            </w:r>
            <w:r w:rsidRPr="0087167D">
              <w:rPr>
                <w:rFonts w:ascii="Arial Narrow" w:hAnsi="Arial Narrow"/>
                <w:spacing w:val="1"/>
                <w:sz w:val="20"/>
                <w:szCs w:val="20"/>
              </w:rPr>
              <w:t xml:space="preserve"> </w:t>
            </w:r>
            <w:r w:rsidRPr="0087167D">
              <w:rPr>
                <w:rFonts w:ascii="Arial Narrow" w:hAnsi="Arial Narrow"/>
                <w:sz w:val="20"/>
                <w:szCs w:val="20"/>
              </w:rPr>
              <w:t>provide</w:t>
            </w:r>
            <w:r w:rsidRPr="0087167D">
              <w:rPr>
                <w:rFonts w:ascii="Arial Narrow" w:hAnsi="Arial Narrow"/>
                <w:spacing w:val="1"/>
                <w:sz w:val="20"/>
                <w:szCs w:val="20"/>
              </w:rPr>
              <w:t xml:space="preserve"> </w:t>
            </w:r>
            <w:r w:rsidRPr="0087167D">
              <w:rPr>
                <w:rFonts w:ascii="Arial Narrow" w:hAnsi="Arial Narrow"/>
                <w:sz w:val="20"/>
                <w:szCs w:val="20"/>
              </w:rPr>
              <w:t>the</w:t>
            </w:r>
            <w:r w:rsidRPr="0087167D">
              <w:rPr>
                <w:rFonts w:ascii="Arial Narrow" w:hAnsi="Arial Narrow"/>
                <w:spacing w:val="1"/>
                <w:sz w:val="20"/>
                <w:szCs w:val="20"/>
              </w:rPr>
              <w:t xml:space="preserve"> </w:t>
            </w:r>
            <w:r w:rsidRPr="0087167D">
              <w:rPr>
                <w:rFonts w:ascii="Arial Narrow" w:hAnsi="Arial Narrow"/>
                <w:sz w:val="20"/>
                <w:szCs w:val="20"/>
              </w:rPr>
              <w:t>support</w:t>
            </w:r>
            <w:r w:rsidRPr="0087167D">
              <w:rPr>
                <w:rFonts w:ascii="Arial Narrow" w:hAnsi="Arial Narrow"/>
                <w:spacing w:val="1"/>
                <w:sz w:val="20"/>
                <w:szCs w:val="20"/>
              </w:rPr>
              <w:t xml:space="preserve"> </w:t>
            </w:r>
            <w:r w:rsidRPr="0087167D">
              <w:rPr>
                <w:rFonts w:ascii="Arial Narrow" w:hAnsi="Arial Narrow"/>
                <w:sz w:val="20"/>
                <w:szCs w:val="20"/>
              </w:rPr>
              <w:t>and</w:t>
            </w:r>
            <w:r w:rsidRPr="0087167D">
              <w:rPr>
                <w:rFonts w:ascii="Arial Narrow" w:hAnsi="Arial Narrow"/>
                <w:spacing w:val="1"/>
                <w:sz w:val="20"/>
                <w:szCs w:val="20"/>
              </w:rPr>
              <w:t xml:space="preserve"> </w:t>
            </w:r>
            <w:r w:rsidRPr="0087167D">
              <w:rPr>
                <w:rFonts w:ascii="Arial Narrow" w:hAnsi="Arial Narrow"/>
                <w:sz w:val="20"/>
                <w:szCs w:val="20"/>
              </w:rPr>
              <w:t>maintenance</w:t>
            </w:r>
            <w:r w:rsidRPr="0087167D">
              <w:rPr>
                <w:rFonts w:ascii="Arial Narrow" w:hAnsi="Arial Narrow"/>
                <w:spacing w:val="1"/>
                <w:sz w:val="20"/>
                <w:szCs w:val="20"/>
              </w:rPr>
              <w:t xml:space="preserve"> </w:t>
            </w:r>
            <w:r w:rsidRPr="0087167D">
              <w:rPr>
                <w:rFonts w:ascii="Arial Narrow" w:hAnsi="Arial Narrow"/>
                <w:sz w:val="20"/>
                <w:szCs w:val="20"/>
              </w:rPr>
              <w:t>solution</w:t>
            </w:r>
            <w:r w:rsidRPr="0087167D">
              <w:rPr>
                <w:rFonts w:ascii="Arial Narrow" w:hAnsi="Arial Narrow"/>
                <w:spacing w:val="1"/>
                <w:sz w:val="20"/>
                <w:szCs w:val="20"/>
              </w:rPr>
              <w:t xml:space="preserve"> </w:t>
            </w:r>
            <w:r w:rsidRPr="0087167D">
              <w:rPr>
                <w:rFonts w:ascii="Arial Narrow" w:hAnsi="Arial Narrow"/>
                <w:sz w:val="20"/>
                <w:szCs w:val="20"/>
              </w:rPr>
              <w:t>(provide proposed SLA agreement that meets the</w:t>
            </w:r>
            <w:r w:rsidRPr="0087167D">
              <w:rPr>
                <w:rFonts w:ascii="Arial Narrow" w:hAnsi="Arial Narrow"/>
                <w:spacing w:val="1"/>
                <w:sz w:val="20"/>
                <w:szCs w:val="20"/>
              </w:rPr>
              <w:t xml:space="preserve"> </w:t>
            </w:r>
            <w:r w:rsidRPr="0087167D">
              <w:rPr>
                <w:rFonts w:ascii="Arial Narrow" w:hAnsi="Arial Narrow"/>
                <w:sz w:val="20"/>
                <w:szCs w:val="20"/>
              </w:rPr>
              <w:t>minimum</w:t>
            </w:r>
            <w:r w:rsidRPr="0087167D">
              <w:rPr>
                <w:rFonts w:ascii="Arial Narrow" w:hAnsi="Arial Narrow"/>
                <w:spacing w:val="1"/>
                <w:sz w:val="20"/>
                <w:szCs w:val="20"/>
              </w:rPr>
              <w:t xml:space="preserve"> </w:t>
            </w:r>
            <w:r w:rsidRPr="0087167D">
              <w:rPr>
                <w:rFonts w:ascii="Arial Narrow" w:hAnsi="Arial Narrow"/>
                <w:sz w:val="20"/>
                <w:szCs w:val="20"/>
              </w:rPr>
              <w:t>requirements</w:t>
            </w:r>
            <w:r w:rsidRPr="0087167D">
              <w:rPr>
                <w:rFonts w:ascii="Arial Narrow" w:hAnsi="Arial Narrow"/>
                <w:spacing w:val="1"/>
                <w:sz w:val="20"/>
                <w:szCs w:val="20"/>
              </w:rPr>
              <w:t xml:space="preserve"> </w:t>
            </w:r>
            <w:r w:rsidRPr="0087167D">
              <w:rPr>
                <w:rFonts w:ascii="Arial Narrow" w:hAnsi="Arial Narrow"/>
                <w:sz w:val="20"/>
                <w:szCs w:val="20"/>
              </w:rPr>
              <w:t>as</w:t>
            </w:r>
            <w:r w:rsidRPr="0087167D">
              <w:rPr>
                <w:rFonts w:ascii="Arial Narrow" w:hAnsi="Arial Narrow"/>
                <w:spacing w:val="1"/>
                <w:sz w:val="20"/>
                <w:szCs w:val="20"/>
              </w:rPr>
              <w:t xml:space="preserve"> </w:t>
            </w:r>
            <w:r w:rsidRPr="0087167D">
              <w:rPr>
                <w:rFonts w:ascii="Arial Narrow" w:hAnsi="Arial Narrow"/>
                <w:sz w:val="20"/>
                <w:szCs w:val="20"/>
              </w:rPr>
              <w:t>stipulated in the scope of work).</w:t>
            </w:r>
          </w:p>
        </w:tc>
        <w:tc>
          <w:tcPr>
            <w:tcW w:w="1134" w:type="dxa"/>
            <w:tcBorders>
              <w:bottom w:val="single" w:sz="4" w:space="0" w:color="auto"/>
            </w:tcBorders>
            <w:vAlign w:val="center"/>
          </w:tcPr>
          <w:p w14:paraId="36BCD3A0" w14:textId="77777777" w:rsidR="008B0844" w:rsidRPr="0087167D" w:rsidRDefault="008B0844" w:rsidP="008B0844">
            <w:pPr>
              <w:pStyle w:val="TableParagraph"/>
              <w:spacing w:before="86"/>
              <w:ind w:left="38"/>
              <w:jc w:val="center"/>
              <w:rPr>
                <w:rFonts w:ascii="Arial Narrow" w:hAnsi="Arial Narrow"/>
                <w:sz w:val="20"/>
                <w:szCs w:val="20"/>
              </w:rPr>
            </w:pPr>
          </w:p>
        </w:tc>
        <w:tc>
          <w:tcPr>
            <w:tcW w:w="709" w:type="dxa"/>
            <w:tcBorders>
              <w:bottom w:val="single" w:sz="4" w:space="0" w:color="auto"/>
            </w:tcBorders>
            <w:vAlign w:val="center"/>
          </w:tcPr>
          <w:p w14:paraId="050F7892" w14:textId="77777777" w:rsidR="008B0844" w:rsidRPr="0087167D" w:rsidRDefault="008B0844" w:rsidP="008B0844">
            <w:pPr>
              <w:pStyle w:val="TableParagraph"/>
              <w:jc w:val="center"/>
              <w:rPr>
                <w:rFonts w:ascii="Arial Narrow" w:hAnsi="Arial Narrow"/>
                <w:sz w:val="20"/>
                <w:szCs w:val="20"/>
              </w:rPr>
            </w:pPr>
            <w:r w:rsidRPr="0087167D">
              <w:rPr>
                <w:rFonts w:ascii="Arial Narrow" w:hAnsi="Arial Narrow"/>
                <w:sz w:val="20"/>
                <w:szCs w:val="20"/>
              </w:rPr>
              <w:t>20</w:t>
            </w:r>
          </w:p>
          <w:p w14:paraId="3D912B8B" w14:textId="77777777" w:rsidR="008B0844" w:rsidRPr="0087167D" w:rsidRDefault="008B0844" w:rsidP="008B0844">
            <w:pPr>
              <w:pStyle w:val="TableParagraph"/>
              <w:spacing w:before="1"/>
              <w:ind w:left="117" w:right="80"/>
              <w:jc w:val="center"/>
              <w:rPr>
                <w:rFonts w:ascii="Arial Narrow" w:hAnsi="Arial Narrow"/>
                <w:sz w:val="20"/>
                <w:szCs w:val="20"/>
              </w:rPr>
            </w:pPr>
          </w:p>
        </w:tc>
      </w:tr>
      <w:tr w:rsidR="00AB4B20" w:rsidRPr="008F575C" w14:paraId="49C9C83C" w14:textId="77777777" w:rsidTr="00AB4B20">
        <w:trPr>
          <w:trHeight w:val="845"/>
        </w:trPr>
        <w:tc>
          <w:tcPr>
            <w:tcW w:w="1838" w:type="dxa"/>
            <w:vAlign w:val="center"/>
          </w:tcPr>
          <w:p w14:paraId="0B9693F0" w14:textId="79B5665D" w:rsidR="008B0844" w:rsidRPr="0087167D" w:rsidRDefault="008B0844" w:rsidP="0087167D">
            <w:pPr>
              <w:pStyle w:val="TableParagraph"/>
              <w:numPr>
                <w:ilvl w:val="0"/>
                <w:numId w:val="47"/>
              </w:numPr>
              <w:tabs>
                <w:tab w:val="left" w:pos="426"/>
              </w:tabs>
              <w:spacing w:line="237" w:lineRule="auto"/>
              <w:ind w:right="592"/>
              <w:rPr>
                <w:rFonts w:ascii="Arial Narrow" w:hAnsi="Arial Narrow"/>
                <w:sz w:val="20"/>
                <w:szCs w:val="20"/>
              </w:rPr>
            </w:pPr>
            <w:r w:rsidRPr="0087167D">
              <w:rPr>
                <w:rFonts w:ascii="Arial Narrow" w:hAnsi="Arial Narrow"/>
                <w:sz w:val="20"/>
                <w:szCs w:val="20"/>
              </w:rPr>
              <w:t>Bidder’s</w:t>
            </w:r>
            <w:r w:rsidRPr="0087167D">
              <w:rPr>
                <w:rFonts w:ascii="Arial Narrow" w:hAnsi="Arial Narrow"/>
                <w:spacing w:val="-4"/>
                <w:sz w:val="20"/>
                <w:szCs w:val="20"/>
              </w:rPr>
              <w:t xml:space="preserve"> </w:t>
            </w:r>
            <w:r w:rsidRPr="0087167D">
              <w:rPr>
                <w:rFonts w:ascii="Arial Narrow" w:hAnsi="Arial Narrow"/>
                <w:sz w:val="20"/>
                <w:szCs w:val="20"/>
              </w:rPr>
              <w:t>Track</w:t>
            </w:r>
            <w:r w:rsidRPr="0087167D">
              <w:rPr>
                <w:rFonts w:ascii="Arial Narrow" w:hAnsi="Arial Narrow"/>
                <w:spacing w:val="-52"/>
                <w:sz w:val="20"/>
                <w:szCs w:val="20"/>
              </w:rPr>
              <w:t xml:space="preserve"> </w:t>
            </w:r>
            <w:r w:rsidRPr="0087167D">
              <w:rPr>
                <w:rFonts w:ascii="Arial Narrow" w:hAnsi="Arial Narrow"/>
                <w:sz w:val="20"/>
                <w:szCs w:val="20"/>
              </w:rPr>
              <w:t>record and</w:t>
            </w:r>
            <w:r w:rsidRPr="0087167D">
              <w:rPr>
                <w:rFonts w:ascii="Arial Narrow" w:hAnsi="Arial Narrow"/>
                <w:spacing w:val="1"/>
                <w:sz w:val="20"/>
                <w:szCs w:val="20"/>
              </w:rPr>
              <w:t xml:space="preserve"> </w:t>
            </w:r>
            <w:r w:rsidRPr="0087167D">
              <w:rPr>
                <w:rFonts w:ascii="Arial Narrow" w:hAnsi="Arial Narrow"/>
                <w:sz w:val="20"/>
                <w:szCs w:val="20"/>
              </w:rPr>
              <w:t>References</w:t>
            </w:r>
          </w:p>
        </w:tc>
        <w:tc>
          <w:tcPr>
            <w:tcW w:w="9639" w:type="dxa"/>
            <w:vAlign w:val="center"/>
          </w:tcPr>
          <w:p w14:paraId="5F70CA5A" w14:textId="1BBDAB22" w:rsidR="008B0844" w:rsidRPr="0087167D" w:rsidRDefault="008B0844" w:rsidP="008B0844">
            <w:pPr>
              <w:pStyle w:val="TableParagraph"/>
              <w:spacing w:before="47"/>
              <w:ind w:right="102"/>
              <w:jc w:val="both"/>
              <w:rPr>
                <w:rFonts w:ascii="Arial Narrow" w:hAnsi="Arial Narrow"/>
                <w:sz w:val="20"/>
                <w:szCs w:val="20"/>
              </w:rPr>
            </w:pPr>
            <w:r w:rsidRPr="0087167D">
              <w:rPr>
                <w:rFonts w:ascii="Arial Narrow" w:hAnsi="Arial Narrow"/>
                <w:sz w:val="20"/>
                <w:szCs w:val="20"/>
              </w:rPr>
              <w:t>The</w:t>
            </w:r>
            <w:r w:rsidRPr="0087167D">
              <w:rPr>
                <w:rFonts w:ascii="Arial Narrow" w:hAnsi="Arial Narrow"/>
                <w:spacing w:val="1"/>
                <w:sz w:val="20"/>
                <w:szCs w:val="20"/>
              </w:rPr>
              <w:t xml:space="preserve"> </w:t>
            </w:r>
            <w:r w:rsidRPr="0087167D">
              <w:rPr>
                <w:rFonts w:ascii="Arial Narrow" w:hAnsi="Arial Narrow"/>
                <w:sz w:val="20"/>
                <w:szCs w:val="20"/>
              </w:rPr>
              <w:t>bidder</w:t>
            </w:r>
            <w:r w:rsidRPr="0087167D">
              <w:rPr>
                <w:rFonts w:ascii="Arial Narrow" w:hAnsi="Arial Narrow"/>
                <w:spacing w:val="1"/>
                <w:sz w:val="20"/>
                <w:szCs w:val="20"/>
              </w:rPr>
              <w:t xml:space="preserve"> </w:t>
            </w:r>
            <w:r w:rsidRPr="0087167D">
              <w:rPr>
                <w:rFonts w:ascii="Arial Narrow" w:hAnsi="Arial Narrow"/>
                <w:sz w:val="20"/>
                <w:szCs w:val="20"/>
              </w:rPr>
              <w:t>must</w:t>
            </w:r>
            <w:r w:rsidRPr="0087167D">
              <w:rPr>
                <w:rFonts w:ascii="Arial Narrow" w:hAnsi="Arial Narrow"/>
                <w:spacing w:val="1"/>
                <w:sz w:val="20"/>
                <w:szCs w:val="20"/>
              </w:rPr>
              <w:t xml:space="preserve"> </w:t>
            </w:r>
            <w:r w:rsidRPr="0087167D">
              <w:rPr>
                <w:rFonts w:ascii="Arial Narrow" w:hAnsi="Arial Narrow"/>
                <w:sz w:val="20"/>
                <w:szCs w:val="20"/>
              </w:rPr>
              <w:t>provide</w:t>
            </w:r>
            <w:r w:rsidRPr="0087167D">
              <w:rPr>
                <w:rFonts w:ascii="Arial Narrow" w:hAnsi="Arial Narrow"/>
                <w:spacing w:val="1"/>
                <w:sz w:val="20"/>
                <w:szCs w:val="20"/>
              </w:rPr>
              <w:t xml:space="preserve"> </w:t>
            </w:r>
            <w:r w:rsidRPr="0087167D">
              <w:rPr>
                <w:rFonts w:ascii="Arial Narrow" w:hAnsi="Arial Narrow"/>
                <w:sz w:val="20"/>
                <w:szCs w:val="20"/>
              </w:rPr>
              <w:t>three</w:t>
            </w:r>
            <w:r w:rsidRPr="0087167D">
              <w:rPr>
                <w:rFonts w:ascii="Arial Narrow" w:hAnsi="Arial Narrow"/>
                <w:spacing w:val="1"/>
                <w:sz w:val="20"/>
                <w:szCs w:val="20"/>
              </w:rPr>
              <w:t xml:space="preserve"> </w:t>
            </w:r>
            <w:r w:rsidRPr="0087167D">
              <w:rPr>
                <w:rFonts w:ascii="Arial Narrow" w:hAnsi="Arial Narrow"/>
                <w:sz w:val="20"/>
                <w:szCs w:val="20"/>
              </w:rPr>
              <w:t>references</w:t>
            </w:r>
            <w:r w:rsidRPr="0087167D">
              <w:rPr>
                <w:rFonts w:ascii="Arial Narrow" w:hAnsi="Arial Narrow"/>
                <w:spacing w:val="-9"/>
                <w:sz w:val="20"/>
                <w:szCs w:val="20"/>
              </w:rPr>
              <w:t xml:space="preserve"> </w:t>
            </w:r>
            <w:r w:rsidRPr="0087167D">
              <w:rPr>
                <w:rFonts w:ascii="Arial Narrow" w:hAnsi="Arial Narrow"/>
                <w:sz w:val="20"/>
                <w:szCs w:val="20"/>
              </w:rPr>
              <w:t>where</w:t>
            </w:r>
            <w:r w:rsidRPr="0087167D">
              <w:rPr>
                <w:rFonts w:ascii="Arial Narrow" w:hAnsi="Arial Narrow"/>
                <w:spacing w:val="-9"/>
                <w:sz w:val="20"/>
                <w:szCs w:val="20"/>
              </w:rPr>
              <w:t xml:space="preserve"> </w:t>
            </w:r>
            <w:r w:rsidRPr="0087167D">
              <w:rPr>
                <w:rFonts w:ascii="Arial Narrow" w:hAnsi="Arial Narrow"/>
                <w:b/>
                <w:sz w:val="20"/>
                <w:szCs w:val="20"/>
              </w:rPr>
              <w:t>similar</w:t>
            </w:r>
            <w:r w:rsidRPr="0087167D">
              <w:rPr>
                <w:rFonts w:ascii="Arial Narrow" w:hAnsi="Arial Narrow"/>
                <w:spacing w:val="-8"/>
                <w:sz w:val="20"/>
                <w:szCs w:val="20"/>
              </w:rPr>
              <w:t xml:space="preserve"> </w:t>
            </w:r>
            <w:r w:rsidRPr="0087167D">
              <w:rPr>
                <w:rFonts w:ascii="Arial Narrow" w:hAnsi="Arial Narrow"/>
                <w:sz w:val="20"/>
                <w:szCs w:val="20"/>
              </w:rPr>
              <w:t>solution or service</w:t>
            </w:r>
            <w:r w:rsidRPr="0087167D">
              <w:rPr>
                <w:rFonts w:ascii="Arial Narrow" w:hAnsi="Arial Narrow"/>
                <w:spacing w:val="-8"/>
                <w:sz w:val="20"/>
                <w:szCs w:val="20"/>
              </w:rPr>
              <w:t xml:space="preserve"> </w:t>
            </w:r>
            <w:r w:rsidRPr="0087167D">
              <w:rPr>
                <w:rFonts w:ascii="Arial Narrow" w:hAnsi="Arial Narrow"/>
                <w:sz w:val="20"/>
                <w:szCs w:val="20"/>
              </w:rPr>
              <w:t>was</w:t>
            </w:r>
            <w:r w:rsidRPr="0087167D">
              <w:rPr>
                <w:rFonts w:ascii="Arial Narrow" w:hAnsi="Arial Narrow"/>
                <w:spacing w:val="-8"/>
                <w:sz w:val="20"/>
                <w:szCs w:val="20"/>
              </w:rPr>
              <w:t xml:space="preserve"> </w:t>
            </w:r>
            <w:r w:rsidRPr="0087167D">
              <w:rPr>
                <w:rFonts w:ascii="Arial Narrow" w:hAnsi="Arial Narrow"/>
                <w:sz w:val="20"/>
                <w:szCs w:val="20"/>
              </w:rPr>
              <w:t>provided</w:t>
            </w:r>
            <w:r w:rsidRPr="0087167D">
              <w:rPr>
                <w:rFonts w:ascii="Arial Narrow" w:hAnsi="Arial Narrow"/>
                <w:spacing w:val="-7"/>
                <w:sz w:val="20"/>
                <w:szCs w:val="20"/>
              </w:rPr>
              <w:t xml:space="preserve"> </w:t>
            </w:r>
            <w:r w:rsidR="00465515" w:rsidRPr="0087167D">
              <w:rPr>
                <w:rFonts w:ascii="Arial Narrow" w:hAnsi="Arial Narrow"/>
                <w:sz w:val="20"/>
                <w:szCs w:val="20"/>
              </w:rPr>
              <w:t xml:space="preserve">in </w:t>
            </w:r>
            <w:r w:rsidR="00465515" w:rsidRPr="0087167D">
              <w:rPr>
                <w:rFonts w:ascii="Arial Narrow" w:hAnsi="Arial Narrow"/>
                <w:spacing w:val="-53"/>
                <w:sz w:val="20"/>
                <w:szCs w:val="20"/>
              </w:rPr>
              <w:t>the</w:t>
            </w:r>
            <w:r w:rsidRPr="0087167D">
              <w:rPr>
                <w:rFonts w:ascii="Arial Narrow" w:hAnsi="Arial Narrow"/>
                <w:spacing w:val="-2"/>
                <w:sz w:val="20"/>
                <w:szCs w:val="20"/>
              </w:rPr>
              <w:t xml:space="preserve"> </w:t>
            </w:r>
            <w:r w:rsidRPr="0087167D">
              <w:rPr>
                <w:rFonts w:ascii="Arial Narrow" w:hAnsi="Arial Narrow"/>
                <w:sz w:val="20"/>
                <w:szCs w:val="20"/>
              </w:rPr>
              <w:t>last</w:t>
            </w:r>
            <w:r w:rsidRPr="0087167D">
              <w:rPr>
                <w:rFonts w:ascii="Arial Narrow" w:hAnsi="Arial Narrow"/>
                <w:spacing w:val="-3"/>
                <w:sz w:val="20"/>
                <w:szCs w:val="20"/>
              </w:rPr>
              <w:t xml:space="preserve"> 3</w:t>
            </w:r>
            <w:r w:rsidRPr="0087167D">
              <w:rPr>
                <w:rFonts w:ascii="Arial Narrow" w:hAnsi="Arial Narrow"/>
                <w:spacing w:val="1"/>
                <w:sz w:val="20"/>
                <w:szCs w:val="20"/>
              </w:rPr>
              <w:t xml:space="preserve"> </w:t>
            </w:r>
            <w:r w:rsidRPr="0087167D">
              <w:rPr>
                <w:rFonts w:ascii="Arial Narrow" w:hAnsi="Arial Narrow"/>
                <w:sz w:val="20"/>
                <w:szCs w:val="20"/>
              </w:rPr>
              <w:t>years</w:t>
            </w:r>
            <w:r w:rsidRPr="0087167D">
              <w:rPr>
                <w:rFonts w:ascii="Arial Narrow" w:hAnsi="Arial Narrow"/>
                <w:spacing w:val="-1"/>
                <w:sz w:val="20"/>
                <w:szCs w:val="20"/>
              </w:rPr>
              <w:t xml:space="preserve"> </w:t>
            </w:r>
            <w:r w:rsidRPr="0087167D">
              <w:rPr>
                <w:rFonts w:ascii="Arial Narrow" w:hAnsi="Arial Narrow"/>
                <w:sz w:val="20"/>
                <w:szCs w:val="20"/>
              </w:rPr>
              <w:t>from</w:t>
            </w:r>
            <w:r w:rsidRPr="0087167D">
              <w:rPr>
                <w:rFonts w:ascii="Arial Narrow" w:hAnsi="Arial Narrow"/>
                <w:spacing w:val="1"/>
                <w:sz w:val="20"/>
                <w:szCs w:val="20"/>
              </w:rPr>
              <w:t xml:space="preserve">   </w:t>
            </w:r>
            <w:r w:rsidRPr="0087167D">
              <w:rPr>
                <w:rFonts w:ascii="Arial Narrow" w:hAnsi="Arial Narrow"/>
                <w:sz w:val="20"/>
                <w:szCs w:val="20"/>
              </w:rPr>
              <w:t>the</w:t>
            </w:r>
            <w:r w:rsidRPr="0087167D">
              <w:rPr>
                <w:rFonts w:ascii="Arial Narrow" w:hAnsi="Arial Narrow"/>
                <w:spacing w:val="-3"/>
                <w:sz w:val="20"/>
                <w:szCs w:val="20"/>
              </w:rPr>
              <w:t xml:space="preserve"> </w:t>
            </w:r>
            <w:r w:rsidRPr="0087167D">
              <w:rPr>
                <w:rFonts w:ascii="Arial Narrow" w:hAnsi="Arial Narrow"/>
                <w:sz w:val="20"/>
                <w:szCs w:val="20"/>
              </w:rPr>
              <w:t>closing</w:t>
            </w:r>
            <w:r w:rsidRPr="0087167D">
              <w:rPr>
                <w:rFonts w:ascii="Arial Narrow" w:hAnsi="Arial Narrow"/>
                <w:spacing w:val="-1"/>
                <w:sz w:val="20"/>
                <w:szCs w:val="20"/>
              </w:rPr>
              <w:t xml:space="preserve"> </w:t>
            </w:r>
            <w:r w:rsidRPr="0087167D">
              <w:rPr>
                <w:rFonts w:ascii="Arial Narrow" w:hAnsi="Arial Narrow"/>
                <w:sz w:val="20"/>
                <w:szCs w:val="20"/>
              </w:rPr>
              <w:t>date</w:t>
            </w:r>
            <w:r w:rsidRPr="0087167D">
              <w:rPr>
                <w:rFonts w:ascii="Arial Narrow" w:hAnsi="Arial Narrow"/>
                <w:spacing w:val="-3"/>
                <w:sz w:val="20"/>
                <w:szCs w:val="20"/>
              </w:rPr>
              <w:t xml:space="preserve"> </w:t>
            </w:r>
            <w:r w:rsidRPr="0087167D">
              <w:rPr>
                <w:rFonts w:ascii="Arial Narrow" w:hAnsi="Arial Narrow"/>
                <w:sz w:val="20"/>
                <w:szCs w:val="20"/>
              </w:rPr>
              <w:t>of</w:t>
            </w:r>
            <w:r w:rsidRPr="0087167D">
              <w:rPr>
                <w:rFonts w:ascii="Arial Narrow" w:hAnsi="Arial Narrow"/>
                <w:spacing w:val="-1"/>
                <w:sz w:val="20"/>
                <w:szCs w:val="20"/>
              </w:rPr>
              <w:t xml:space="preserve"> </w:t>
            </w:r>
            <w:r w:rsidRPr="0087167D">
              <w:rPr>
                <w:rFonts w:ascii="Arial Narrow" w:hAnsi="Arial Narrow"/>
                <w:sz w:val="20"/>
                <w:szCs w:val="20"/>
              </w:rPr>
              <w:t>this</w:t>
            </w:r>
            <w:r w:rsidRPr="0087167D">
              <w:rPr>
                <w:rFonts w:ascii="Arial Narrow" w:hAnsi="Arial Narrow"/>
                <w:spacing w:val="-3"/>
                <w:sz w:val="20"/>
                <w:szCs w:val="20"/>
              </w:rPr>
              <w:t xml:space="preserve"> Bid</w:t>
            </w:r>
            <w:r w:rsidRPr="0087167D">
              <w:rPr>
                <w:rFonts w:ascii="Arial Narrow" w:hAnsi="Arial Narrow"/>
                <w:sz w:val="20"/>
                <w:szCs w:val="20"/>
              </w:rPr>
              <w:t>.</w:t>
            </w:r>
          </w:p>
          <w:p w14:paraId="050FDA7B" w14:textId="77777777" w:rsidR="008B0844" w:rsidRPr="0087167D" w:rsidRDefault="008B0844" w:rsidP="008B0844">
            <w:pPr>
              <w:pStyle w:val="TableParagraph"/>
              <w:tabs>
                <w:tab w:val="left" w:pos="282"/>
              </w:tabs>
              <w:spacing w:line="229" w:lineRule="exact"/>
              <w:jc w:val="both"/>
              <w:rPr>
                <w:rFonts w:ascii="Arial Narrow" w:hAnsi="Arial Narrow"/>
                <w:sz w:val="20"/>
                <w:szCs w:val="20"/>
              </w:rPr>
            </w:pPr>
            <w:r w:rsidRPr="0087167D">
              <w:rPr>
                <w:rFonts w:ascii="Arial Narrow" w:hAnsi="Arial Narrow"/>
                <w:sz w:val="20"/>
                <w:szCs w:val="20"/>
              </w:rPr>
              <w:t>Information</w:t>
            </w:r>
            <w:r w:rsidRPr="0087167D">
              <w:rPr>
                <w:rFonts w:ascii="Arial Narrow" w:hAnsi="Arial Narrow"/>
                <w:spacing w:val="-4"/>
                <w:sz w:val="20"/>
                <w:szCs w:val="20"/>
              </w:rPr>
              <w:t xml:space="preserve"> </w:t>
            </w:r>
            <w:r w:rsidRPr="0087167D">
              <w:rPr>
                <w:rFonts w:ascii="Arial Narrow" w:hAnsi="Arial Narrow"/>
                <w:sz w:val="20"/>
                <w:szCs w:val="20"/>
              </w:rPr>
              <w:t>provided</w:t>
            </w:r>
            <w:r w:rsidRPr="0087167D">
              <w:rPr>
                <w:rFonts w:ascii="Arial Narrow" w:hAnsi="Arial Narrow"/>
                <w:spacing w:val="-3"/>
                <w:sz w:val="20"/>
                <w:szCs w:val="20"/>
              </w:rPr>
              <w:t xml:space="preserve"> </w:t>
            </w:r>
            <w:r w:rsidRPr="0087167D">
              <w:rPr>
                <w:rFonts w:ascii="Arial Narrow" w:hAnsi="Arial Narrow"/>
                <w:sz w:val="20"/>
                <w:szCs w:val="20"/>
              </w:rPr>
              <w:t>must</w:t>
            </w:r>
            <w:r w:rsidRPr="0087167D">
              <w:rPr>
                <w:rFonts w:ascii="Arial Narrow" w:hAnsi="Arial Narrow"/>
                <w:spacing w:val="-3"/>
                <w:sz w:val="20"/>
                <w:szCs w:val="20"/>
              </w:rPr>
              <w:t xml:space="preserve"> </w:t>
            </w:r>
            <w:r w:rsidRPr="0087167D">
              <w:rPr>
                <w:rFonts w:ascii="Arial Narrow" w:hAnsi="Arial Narrow"/>
                <w:sz w:val="20"/>
                <w:szCs w:val="20"/>
              </w:rPr>
              <w:t>include</w:t>
            </w:r>
            <w:r w:rsidRPr="0087167D">
              <w:rPr>
                <w:rFonts w:ascii="Arial Narrow" w:hAnsi="Arial Narrow"/>
                <w:spacing w:val="-4"/>
                <w:sz w:val="20"/>
                <w:szCs w:val="20"/>
              </w:rPr>
              <w:t xml:space="preserve"> </w:t>
            </w:r>
            <w:r w:rsidRPr="0087167D">
              <w:rPr>
                <w:rFonts w:ascii="Arial Narrow" w:hAnsi="Arial Narrow"/>
                <w:sz w:val="20"/>
                <w:szCs w:val="20"/>
              </w:rPr>
              <w:t>the</w:t>
            </w:r>
            <w:r w:rsidRPr="0087167D">
              <w:rPr>
                <w:rFonts w:ascii="Arial Narrow" w:hAnsi="Arial Narrow"/>
                <w:spacing w:val="-3"/>
                <w:sz w:val="20"/>
                <w:szCs w:val="20"/>
              </w:rPr>
              <w:t xml:space="preserve"> </w:t>
            </w:r>
            <w:r w:rsidRPr="0087167D">
              <w:rPr>
                <w:rFonts w:ascii="Arial Narrow" w:hAnsi="Arial Narrow"/>
                <w:sz w:val="20"/>
                <w:szCs w:val="20"/>
              </w:rPr>
              <w:t>following:</w:t>
            </w:r>
          </w:p>
          <w:p w14:paraId="4C3D56DB" w14:textId="77777777" w:rsidR="008B0844" w:rsidRPr="0087167D" w:rsidRDefault="008B0844" w:rsidP="008B0844">
            <w:pPr>
              <w:pStyle w:val="TableParagraph"/>
              <w:numPr>
                <w:ilvl w:val="2"/>
                <w:numId w:val="30"/>
              </w:numPr>
              <w:tabs>
                <w:tab w:val="left" w:pos="849"/>
              </w:tabs>
              <w:spacing w:line="245" w:lineRule="exact"/>
              <w:ind w:left="424" w:hanging="142"/>
              <w:jc w:val="both"/>
              <w:rPr>
                <w:rFonts w:ascii="Arial Narrow" w:hAnsi="Arial Narrow"/>
                <w:sz w:val="20"/>
                <w:szCs w:val="20"/>
              </w:rPr>
            </w:pPr>
            <w:r w:rsidRPr="0087167D">
              <w:rPr>
                <w:rFonts w:ascii="Arial Narrow" w:hAnsi="Arial Narrow"/>
                <w:sz w:val="20"/>
                <w:szCs w:val="20"/>
              </w:rPr>
              <w:t>Name</w:t>
            </w:r>
            <w:r w:rsidRPr="0087167D">
              <w:rPr>
                <w:rFonts w:ascii="Arial Narrow" w:hAnsi="Arial Narrow"/>
                <w:spacing w:val="-4"/>
                <w:sz w:val="20"/>
                <w:szCs w:val="20"/>
              </w:rPr>
              <w:t xml:space="preserve"> </w:t>
            </w:r>
            <w:r w:rsidRPr="0087167D">
              <w:rPr>
                <w:rFonts w:ascii="Arial Narrow" w:hAnsi="Arial Narrow"/>
                <w:sz w:val="20"/>
                <w:szCs w:val="20"/>
              </w:rPr>
              <w:t>of</w:t>
            </w:r>
            <w:r w:rsidRPr="0087167D">
              <w:rPr>
                <w:rFonts w:ascii="Arial Narrow" w:hAnsi="Arial Narrow"/>
                <w:spacing w:val="-2"/>
                <w:sz w:val="20"/>
                <w:szCs w:val="20"/>
              </w:rPr>
              <w:t xml:space="preserve"> </w:t>
            </w:r>
            <w:r w:rsidRPr="0087167D">
              <w:rPr>
                <w:rFonts w:ascii="Arial Narrow" w:hAnsi="Arial Narrow"/>
                <w:sz w:val="20"/>
                <w:szCs w:val="20"/>
              </w:rPr>
              <w:t>company;</w:t>
            </w:r>
          </w:p>
          <w:p w14:paraId="6839F5E9" w14:textId="77777777" w:rsidR="008B0844" w:rsidRPr="0087167D" w:rsidRDefault="008B0844" w:rsidP="008B0844">
            <w:pPr>
              <w:pStyle w:val="TableParagraph"/>
              <w:numPr>
                <w:ilvl w:val="2"/>
                <w:numId w:val="30"/>
              </w:numPr>
              <w:tabs>
                <w:tab w:val="left" w:pos="424"/>
              </w:tabs>
              <w:spacing w:line="244" w:lineRule="exact"/>
              <w:ind w:hanging="784"/>
              <w:jc w:val="both"/>
              <w:rPr>
                <w:rFonts w:ascii="Arial Narrow" w:hAnsi="Arial Narrow"/>
                <w:sz w:val="20"/>
                <w:szCs w:val="20"/>
              </w:rPr>
            </w:pPr>
            <w:r w:rsidRPr="0087167D">
              <w:rPr>
                <w:rFonts w:ascii="Arial Narrow" w:hAnsi="Arial Narrow"/>
                <w:sz w:val="20"/>
                <w:szCs w:val="20"/>
              </w:rPr>
              <w:t>Contact</w:t>
            </w:r>
            <w:r w:rsidRPr="0087167D">
              <w:rPr>
                <w:rFonts w:ascii="Arial Narrow" w:hAnsi="Arial Narrow"/>
                <w:spacing w:val="-5"/>
                <w:sz w:val="20"/>
                <w:szCs w:val="20"/>
              </w:rPr>
              <w:t xml:space="preserve"> </w:t>
            </w:r>
            <w:r w:rsidRPr="0087167D">
              <w:rPr>
                <w:rFonts w:ascii="Arial Narrow" w:hAnsi="Arial Narrow"/>
                <w:sz w:val="20"/>
                <w:szCs w:val="20"/>
              </w:rPr>
              <w:t>person’s</w:t>
            </w:r>
            <w:r w:rsidRPr="0087167D">
              <w:rPr>
                <w:rFonts w:ascii="Arial Narrow" w:hAnsi="Arial Narrow"/>
                <w:spacing w:val="-5"/>
                <w:sz w:val="20"/>
                <w:szCs w:val="20"/>
              </w:rPr>
              <w:t xml:space="preserve"> </w:t>
            </w:r>
            <w:r w:rsidRPr="0087167D">
              <w:rPr>
                <w:rFonts w:ascii="Arial Narrow" w:hAnsi="Arial Narrow"/>
                <w:sz w:val="20"/>
                <w:szCs w:val="20"/>
              </w:rPr>
              <w:t>name;</w:t>
            </w:r>
          </w:p>
          <w:p w14:paraId="129BCA22" w14:textId="77777777" w:rsidR="008B0844" w:rsidRPr="0087167D" w:rsidRDefault="008B0844" w:rsidP="008B0844">
            <w:pPr>
              <w:pStyle w:val="TableParagraph"/>
              <w:numPr>
                <w:ilvl w:val="2"/>
                <w:numId w:val="30"/>
              </w:numPr>
              <w:tabs>
                <w:tab w:val="left" w:pos="424"/>
              </w:tabs>
              <w:spacing w:line="242" w:lineRule="exact"/>
              <w:ind w:hanging="784"/>
              <w:jc w:val="both"/>
              <w:rPr>
                <w:rFonts w:ascii="Arial Narrow" w:hAnsi="Arial Narrow"/>
                <w:sz w:val="20"/>
                <w:szCs w:val="20"/>
              </w:rPr>
            </w:pPr>
            <w:r w:rsidRPr="0087167D">
              <w:rPr>
                <w:rFonts w:ascii="Arial Narrow" w:hAnsi="Arial Narrow"/>
                <w:sz w:val="20"/>
                <w:szCs w:val="20"/>
              </w:rPr>
              <w:t>Contact</w:t>
            </w:r>
            <w:r w:rsidRPr="0087167D">
              <w:rPr>
                <w:rFonts w:ascii="Arial Narrow" w:hAnsi="Arial Narrow"/>
                <w:spacing w:val="-3"/>
                <w:sz w:val="20"/>
                <w:szCs w:val="20"/>
              </w:rPr>
              <w:t xml:space="preserve"> </w:t>
            </w:r>
            <w:r w:rsidRPr="0087167D">
              <w:rPr>
                <w:rFonts w:ascii="Arial Narrow" w:hAnsi="Arial Narrow"/>
                <w:sz w:val="20"/>
                <w:szCs w:val="20"/>
              </w:rPr>
              <w:t>person’s</w:t>
            </w:r>
            <w:r w:rsidRPr="0087167D">
              <w:rPr>
                <w:rFonts w:ascii="Arial Narrow" w:hAnsi="Arial Narrow"/>
                <w:spacing w:val="-5"/>
                <w:sz w:val="20"/>
                <w:szCs w:val="20"/>
              </w:rPr>
              <w:t xml:space="preserve"> </w:t>
            </w:r>
            <w:r w:rsidRPr="0087167D">
              <w:rPr>
                <w:rFonts w:ascii="Arial Narrow" w:hAnsi="Arial Narrow"/>
                <w:sz w:val="20"/>
                <w:szCs w:val="20"/>
              </w:rPr>
              <w:t>telephone</w:t>
            </w:r>
            <w:r w:rsidRPr="0087167D">
              <w:rPr>
                <w:rFonts w:ascii="Arial Narrow" w:hAnsi="Arial Narrow"/>
                <w:spacing w:val="-3"/>
                <w:sz w:val="20"/>
                <w:szCs w:val="20"/>
              </w:rPr>
              <w:t xml:space="preserve"> </w:t>
            </w:r>
            <w:r w:rsidRPr="0087167D">
              <w:rPr>
                <w:rFonts w:ascii="Arial Narrow" w:hAnsi="Arial Narrow"/>
                <w:sz w:val="20"/>
                <w:szCs w:val="20"/>
              </w:rPr>
              <w:t>number/s;</w:t>
            </w:r>
          </w:p>
          <w:p w14:paraId="7DA62FB2" w14:textId="473063AB" w:rsidR="008B0844" w:rsidRPr="0087167D" w:rsidRDefault="008B0844" w:rsidP="008B0844">
            <w:pPr>
              <w:pStyle w:val="TableParagraph"/>
              <w:numPr>
                <w:ilvl w:val="2"/>
                <w:numId w:val="30"/>
              </w:numPr>
              <w:tabs>
                <w:tab w:val="left" w:pos="424"/>
              </w:tabs>
              <w:spacing w:line="244" w:lineRule="exact"/>
              <w:ind w:hanging="784"/>
              <w:jc w:val="both"/>
              <w:rPr>
                <w:rFonts w:ascii="Arial Narrow" w:hAnsi="Arial Narrow"/>
                <w:sz w:val="20"/>
                <w:szCs w:val="20"/>
              </w:rPr>
            </w:pPr>
            <w:r w:rsidRPr="0087167D">
              <w:rPr>
                <w:rFonts w:ascii="Arial Narrow" w:hAnsi="Arial Narrow"/>
                <w:sz w:val="20"/>
                <w:szCs w:val="20"/>
              </w:rPr>
              <w:t>Contract</w:t>
            </w:r>
            <w:r w:rsidRPr="0087167D">
              <w:rPr>
                <w:rFonts w:ascii="Arial Narrow" w:hAnsi="Arial Narrow"/>
                <w:spacing w:val="-4"/>
                <w:sz w:val="20"/>
                <w:szCs w:val="20"/>
              </w:rPr>
              <w:t xml:space="preserve"> </w:t>
            </w:r>
            <w:r w:rsidRPr="0087167D">
              <w:rPr>
                <w:rFonts w:ascii="Arial Narrow" w:hAnsi="Arial Narrow"/>
                <w:sz w:val="20"/>
                <w:szCs w:val="20"/>
              </w:rPr>
              <w:t>duration;</w:t>
            </w:r>
            <w:r w:rsidRPr="0087167D">
              <w:rPr>
                <w:rFonts w:ascii="Arial Narrow" w:hAnsi="Arial Narrow"/>
                <w:spacing w:val="-1"/>
                <w:sz w:val="20"/>
                <w:szCs w:val="20"/>
              </w:rPr>
              <w:t xml:space="preserve"> </w:t>
            </w:r>
            <w:r w:rsidRPr="0087167D">
              <w:rPr>
                <w:rFonts w:ascii="Arial Narrow" w:hAnsi="Arial Narrow"/>
                <w:sz w:val="20"/>
                <w:szCs w:val="20"/>
              </w:rPr>
              <w:t>and</w:t>
            </w:r>
          </w:p>
          <w:p w14:paraId="2AB6278B" w14:textId="052FFA4F" w:rsidR="008B0844" w:rsidRPr="0087167D" w:rsidRDefault="008B0844" w:rsidP="008B0844">
            <w:pPr>
              <w:pStyle w:val="TableParagraph"/>
              <w:numPr>
                <w:ilvl w:val="2"/>
                <w:numId w:val="30"/>
              </w:numPr>
              <w:spacing w:line="244" w:lineRule="exact"/>
              <w:ind w:left="424" w:hanging="142"/>
              <w:jc w:val="both"/>
              <w:rPr>
                <w:rFonts w:ascii="Arial Narrow" w:hAnsi="Arial Narrow"/>
                <w:sz w:val="20"/>
                <w:szCs w:val="20"/>
              </w:rPr>
            </w:pPr>
            <w:r w:rsidRPr="0087167D">
              <w:rPr>
                <w:rFonts w:ascii="Arial Narrow" w:hAnsi="Arial Narrow"/>
                <w:sz w:val="20"/>
                <w:szCs w:val="20"/>
              </w:rPr>
              <w:t>Nature</w:t>
            </w:r>
            <w:r w:rsidRPr="0087167D">
              <w:rPr>
                <w:rFonts w:ascii="Arial Narrow" w:hAnsi="Arial Narrow"/>
                <w:spacing w:val="-2"/>
                <w:sz w:val="20"/>
                <w:szCs w:val="20"/>
              </w:rPr>
              <w:t xml:space="preserve"> </w:t>
            </w:r>
            <w:r w:rsidRPr="0087167D">
              <w:rPr>
                <w:rFonts w:ascii="Arial Narrow" w:hAnsi="Arial Narrow"/>
                <w:sz w:val="20"/>
                <w:szCs w:val="20"/>
              </w:rPr>
              <w:t>of</w:t>
            </w:r>
            <w:r w:rsidRPr="0087167D">
              <w:rPr>
                <w:rFonts w:ascii="Arial Narrow" w:hAnsi="Arial Narrow"/>
                <w:spacing w:val="-2"/>
                <w:sz w:val="20"/>
                <w:szCs w:val="20"/>
              </w:rPr>
              <w:t xml:space="preserve"> </w:t>
            </w:r>
            <w:r w:rsidRPr="0087167D">
              <w:rPr>
                <w:rFonts w:ascii="Arial Narrow" w:hAnsi="Arial Narrow"/>
                <w:sz w:val="20"/>
                <w:szCs w:val="20"/>
              </w:rPr>
              <w:t>activities.</w:t>
            </w:r>
          </w:p>
        </w:tc>
        <w:tc>
          <w:tcPr>
            <w:tcW w:w="1134" w:type="dxa"/>
          </w:tcPr>
          <w:p w14:paraId="2917D2AB" w14:textId="77777777" w:rsidR="008B0844" w:rsidRPr="0087167D" w:rsidRDefault="008B0844" w:rsidP="008B0844">
            <w:pPr>
              <w:pStyle w:val="TableParagraph"/>
              <w:spacing w:before="155"/>
              <w:ind w:left="38"/>
              <w:jc w:val="center"/>
              <w:rPr>
                <w:rFonts w:ascii="Arial Narrow" w:hAnsi="Arial Narrow"/>
                <w:sz w:val="20"/>
                <w:szCs w:val="20"/>
              </w:rPr>
            </w:pPr>
          </w:p>
        </w:tc>
        <w:tc>
          <w:tcPr>
            <w:tcW w:w="709" w:type="dxa"/>
          </w:tcPr>
          <w:p w14:paraId="11F9B56D" w14:textId="77777777" w:rsidR="008B0844" w:rsidRPr="0087167D" w:rsidRDefault="008B0844" w:rsidP="008B0844">
            <w:pPr>
              <w:pStyle w:val="TableParagraph"/>
              <w:rPr>
                <w:rFonts w:ascii="Arial Narrow" w:hAnsi="Arial Narrow"/>
                <w:b/>
                <w:sz w:val="20"/>
                <w:szCs w:val="20"/>
              </w:rPr>
            </w:pPr>
          </w:p>
          <w:p w14:paraId="33B1DF21" w14:textId="7401E0D3" w:rsidR="008B0844" w:rsidRPr="0087167D" w:rsidRDefault="008B0844" w:rsidP="008B0844">
            <w:pPr>
              <w:pStyle w:val="TableParagraph"/>
              <w:spacing w:before="137"/>
              <w:ind w:left="116" w:right="112"/>
              <w:jc w:val="center"/>
              <w:rPr>
                <w:rFonts w:ascii="Arial Narrow" w:hAnsi="Arial Narrow"/>
                <w:sz w:val="20"/>
                <w:szCs w:val="20"/>
              </w:rPr>
            </w:pPr>
            <w:r w:rsidRPr="0087167D">
              <w:rPr>
                <w:rFonts w:ascii="Arial Narrow" w:hAnsi="Arial Narrow"/>
                <w:sz w:val="20"/>
                <w:szCs w:val="20"/>
              </w:rPr>
              <w:t>10</w:t>
            </w:r>
          </w:p>
        </w:tc>
      </w:tr>
      <w:tr w:rsidR="008B0844" w:rsidRPr="008F575C" w14:paraId="03A41554" w14:textId="77777777" w:rsidTr="00AB4B20">
        <w:trPr>
          <w:trHeight w:val="608"/>
        </w:trPr>
        <w:tc>
          <w:tcPr>
            <w:tcW w:w="1838" w:type="dxa"/>
            <w:vAlign w:val="center"/>
          </w:tcPr>
          <w:p w14:paraId="689332F8" w14:textId="614665FD" w:rsidR="008B0844" w:rsidRPr="0087167D" w:rsidRDefault="0087167D" w:rsidP="008B0844">
            <w:pPr>
              <w:pStyle w:val="TableParagraph"/>
              <w:numPr>
                <w:ilvl w:val="0"/>
                <w:numId w:val="47"/>
              </w:numPr>
              <w:spacing w:line="237" w:lineRule="auto"/>
              <w:ind w:right="592"/>
              <w:rPr>
                <w:rFonts w:ascii="Arial Narrow" w:hAnsi="Arial Narrow"/>
                <w:sz w:val="20"/>
                <w:szCs w:val="20"/>
              </w:rPr>
            </w:pPr>
            <w:r w:rsidRPr="0087167D">
              <w:rPr>
                <w:rFonts w:ascii="Arial Narrow" w:hAnsi="Arial Narrow"/>
                <w:sz w:val="20"/>
                <w:szCs w:val="20"/>
              </w:rPr>
              <w:t xml:space="preserve">Project Team </w:t>
            </w:r>
          </w:p>
        </w:tc>
        <w:tc>
          <w:tcPr>
            <w:tcW w:w="9639" w:type="dxa"/>
            <w:vAlign w:val="center"/>
          </w:tcPr>
          <w:p w14:paraId="72173845" w14:textId="2B4F9D4E" w:rsidR="008B0844" w:rsidRPr="0087167D" w:rsidRDefault="0087167D" w:rsidP="0087167D">
            <w:pPr>
              <w:pStyle w:val="TableParagraph"/>
              <w:ind w:right="102"/>
              <w:rPr>
                <w:rFonts w:ascii="Arial Narrow" w:hAnsi="Arial Narrow"/>
                <w:spacing w:val="1"/>
                <w:sz w:val="20"/>
                <w:szCs w:val="20"/>
              </w:rPr>
            </w:pPr>
            <w:r w:rsidRPr="0087167D">
              <w:rPr>
                <w:rFonts w:ascii="Arial Narrow" w:hAnsi="Arial Narrow"/>
                <w:sz w:val="20"/>
                <w:szCs w:val="20"/>
              </w:rPr>
              <w:t>The</w:t>
            </w:r>
            <w:r w:rsidRPr="0087167D">
              <w:rPr>
                <w:rFonts w:ascii="Arial Narrow" w:hAnsi="Arial Narrow"/>
                <w:spacing w:val="-6"/>
                <w:sz w:val="20"/>
                <w:szCs w:val="20"/>
              </w:rPr>
              <w:t xml:space="preserve"> </w:t>
            </w:r>
            <w:r w:rsidRPr="0087167D">
              <w:rPr>
                <w:rFonts w:ascii="Arial Narrow" w:hAnsi="Arial Narrow"/>
                <w:sz w:val="20"/>
                <w:szCs w:val="20"/>
              </w:rPr>
              <w:t>bidder</w:t>
            </w:r>
            <w:r w:rsidRPr="0087167D">
              <w:rPr>
                <w:rFonts w:ascii="Arial Narrow" w:hAnsi="Arial Narrow"/>
                <w:spacing w:val="-4"/>
                <w:sz w:val="20"/>
                <w:szCs w:val="20"/>
              </w:rPr>
              <w:t xml:space="preserve"> </w:t>
            </w:r>
            <w:r w:rsidRPr="0087167D">
              <w:rPr>
                <w:rFonts w:ascii="Arial Narrow" w:hAnsi="Arial Narrow"/>
                <w:sz w:val="20"/>
                <w:szCs w:val="20"/>
              </w:rPr>
              <w:t>must</w:t>
            </w:r>
            <w:r w:rsidRPr="0087167D">
              <w:rPr>
                <w:rFonts w:ascii="Arial Narrow" w:hAnsi="Arial Narrow"/>
                <w:spacing w:val="-4"/>
                <w:sz w:val="20"/>
                <w:szCs w:val="20"/>
              </w:rPr>
              <w:t xml:space="preserve"> </w:t>
            </w:r>
            <w:r w:rsidRPr="0087167D">
              <w:rPr>
                <w:rFonts w:ascii="Arial Narrow" w:hAnsi="Arial Narrow"/>
                <w:sz w:val="20"/>
                <w:szCs w:val="20"/>
              </w:rPr>
              <w:t>provide</w:t>
            </w:r>
            <w:r w:rsidRPr="0087167D">
              <w:rPr>
                <w:rFonts w:ascii="Arial Narrow" w:hAnsi="Arial Narrow"/>
                <w:spacing w:val="-2"/>
                <w:sz w:val="20"/>
                <w:szCs w:val="20"/>
              </w:rPr>
              <w:t xml:space="preserve"> </w:t>
            </w:r>
            <w:r w:rsidRPr="0087167D">
              <w:rPr>
                <w:rFonts w:ascii="Arial Narrow" w:hAnsi="Arial Narrow"/>
                <w:sz w:val="20"/>
                <w:szCs w:val="20"/>
              </w:rPr>
              <w:t>at</w:t>
            </w:r>
            <w:r w:rsidRPr="0087167D">
              <w:rPr>
                <w:rFonts w:ascii="Arial Narrow" w:hAnsi="Arial Narrow"/>
                <w:spacing w:val="-2"/>
                <w:sz w:val="20"/>
                <w:szCs w:val="20"/>
              </w:rPr>
              <w:t xml:space="preserve"> </w:t>
            </w:r>
            <w:r w:rsidRPr="0087167D">
              <w:rPr>
                <w:rFonts w:ascii="Arial Narrow" w:hAnsi="Arial Narrow"/>
                <w:sz w:val="20"/>
                <w:szCs w:val="20"/>
              </w:rPr>
              <w:t>least</w:t>
            </w:r>
            <w:r w:rsidRPr="0087167D">
              <w:rPr>
                <w:rFonts w:ascii="Arial Narrow" w:hAnsi="Arial Narrow"/>
                <w:spacing w:val="-3"/>
                <w:sz w:val="20"/>
                <w:szCs w:val="20"/>
              </w:rPr>
              <w:t xml:space="preserve"> </w:t>
            </w:r>
            <w:r w:rsidRPr="0087167D">
              <w:rPr>
                <w:rFonts w:ascii="Arial Narrow" w:hAnsi="Arial Narrow"/>
                <w:sz w:val="20"/>
                <w:szCs w:val="20"/>
              </w:rPr>
              <w:t>two</w:t>
            </w:r>
            <w:r w:rsidRPr="0087167D">
              <w:rPr>
                <w:rFonts w:ascii="Arial Narrow" w:hAnsi="Arial Narrow"/>
                <w:spacing w:val="-5"/>
                <w:sz w:val="20"/>
                <w:szCs w:val="20"/>
              </w:rPr>
              <w:t xml:space="preserve"> </w:t>
            </w:r>
            <w:r w:rsidRPr="0087167D">
              <w:rPr>
                <w:rFonts w:ascii="Arial Narrow" w:hAnsi="Arial Narrow"/>
                <w:sz w:val="20"/>
                <w:szCs w:val="20"/>
              </w:rPr>
              <w:t>(2)</w:t>
            </w:r>
            <w:r w:rsidRPr="0087167D">
              <w:rPr>
                <w:rFonts w:ascii="Arial Narrow" w:hAnsi="Arial Narrow"/>
                <w:spacing w:val="-1"/>
                <w:sz w:val="20"/>
                <w:szCs w:val="20"/>
              </w:rPr>
              <w:t xml:space="preserve"> </w:t>
            </w:r>
            <w:r w:rsidRPr="0087167D">
              <w:rPr>
                <w:rFonts w:ascii="Arial Narrow" w:hAnsi="Arial Narrow"/>
                <w:sz w:val="20"/>
                <w:szCs w:val="20"/>
              </w:rPr>
              <w:t>CVs</w:t>
            </w:r>
            <w:r w:rsidRPr="0087167D">
              <w:rPr>
                <w:rFonts w:ascii="Arial Narrow" w:hAnsi="Arial Narrow"/>
                <w:spacing w:val="-2"/>
                <w:sz w:val="20"/>
                <w:szCs w:val="20"/>
              </w:rPr>
              <w:t xml:space="preserve"> </w:t>
            </w:r>
            <w:r w:rsidRPr="0087167D">
              <w:rPr>
                <w:rFonts w:ascii="Arial Narrow" w:hAnsi="Arial Narrow"/>
                <w:sz w:val="20"/>
                <w:szCs w:val="20"/>
              </w:rPr>
              <w:t>of</w:t>
            </w:r>
            <w:r w:rsidRPr="0087167D">
              <w:rPr>
                <w:rFonts w:ascii="Arial Narrow" w:hAnsi="Arial Narrow"/>
                <w:spacing w:val="-3"/>
                <w:sz w:val="20"/>
                <w:szCs w:val="20"/>
              </w:rPr>
              <w:t xml:space="preserve"> </w:t>
            </w:r>
            <w:r w:rsidRPr="0087167D">
              <w:rPr>
                <w:rFonts w:ascii="Arial Narrow" w:hAnsi="Arial Narrow"/>
                <w:sz w:val="20"/>
                <w:szCs w:val="20"/>
              </w:rPr>
              <w:t>the resources</w:t>
            </w:r>
            <w:r w:rsidRPr="0087167D">
              <w:rPr>
                <w:rFonts w:ascii="Arial Narrow" w:hAnsi="Arial Narrow"/>
                <w:spacing w:val="1"/>
                <w:sz w:val="20"/>
                <w:szCs w:val="20"/>
              </w:rPr>
              <w:t xml:space="preserve"> </w:t>
            </w:r>
            <w:r w:rsidRPr="0087167D">
              <w:rPr>
                <w:rFonts w:ascii="Arial Narrow" w:hAnsi="Arial Narrow"/>
                <w:sz w:val="20"/>
                <w:szCs w:val="20"/>
              </w:rPr>
              <w:t>with</w:t>
            </w:r>
            <w:r>
              <w:rPr>
                <w:rFonts w:ascii="Arial Narrow" w:hAnsi="Arial Narrow"/>
                <w:spacing w:val="1"/>
                <w:sz w:val="20"/>
                <w:szCs w:val="20"/>
              </w:rPr>
              <w:t xml:space="preserve"> </w:t>
            </w:r>
            <w:r w:rsidRPr="0087167D">
              <w:rPr>
                <w:rFonts w:ascii="Arial Narrow" w:hAnsi="Arial Narrow"/>
                <w:sz w:val="20"/>
                <w:szCs w:val="20"/>
              </w:rPr>
              <w:t>minimum</w:t>
            </w:r>
            <w:r w:rsidRPr="0087167D">
              <w:rPr>
                <w:rFonts w:ascii="Arial Narrow" w:hAnsi="Arial Narrow"/>
                <w:spacing w:val="1"/>
                <w:sz w:val="20"/>
                <w:szCs w:val="20"/>
              </w:rPr>
              <w:t xml:space="preserve"> </w:t>
            </w:r>
            <w:r w:rsidRPr="0087167D">
              <w:rPr>
                <w:rFonts w:ascii="Arial Narrow" w:hAnsi="Arial Narrow"/>
                <w:sz w:val="20"/>
                <w:szCs w:val="20"/>
              </w:rPr>
              <w:t>of</w:t>
            </w:r>
            <w:r w:rsidRPr="0087167D">
              <w:rPr>
                <w:rFonts w:ascii="Arial Narrow" w:hAnsi="Arial Narrow"/>
                <w:spacing w:val="1"/>
                <w:sz w:val="20"/>
                <w:szCs w:val="20"/>
              </w:rPr>
              <w:t xml:space="preserve"> </w:t>
            </w:r>
            <w:r w:rsidRPr="0087167D">
              <w:rPr>
                <w:rFonts w:ascii="Arial Narrow" w:hAnsi="Arial Narrow"/>
                <w:sz w:val="20"/>
                <w:szCs w:val="20"/>
              </w:rPr>
              <w:t>three</w:t>
            </w:r>
            <w:r w:rsidRPr="0087167D">
              <w:rPr>
                <w:rFonts w:ascii="Arial Narrow" w:hAnsi="Arial Narrow"/>
                <w:spacing w:val="1"/>
                <w:sz w:val="20"/>
                <w:szCs w:val="20"/>
              </w:rPr>
              <w:t xml:space="preserve"> </w:t>
            </w:r>
            <w:r w:rsidRPr="0087167D">
              <w:rPr>
                <w:rFonts w:ascii="Arial Narrow" w:hAnsi="Arial Narrow"/>
                <w:sz w:val="20"/>
                <w:szCs w:val="20"/>
              </w:rPr>
              <w:t>(3)</w:t>
            </w:r>
            <w:r w:rsidRPr="0087167D">
              <w:rPr>
                <w:rFonts w:ascii="Arial Narrow" w:hAnsi="Arial Narrow"/>
                <w:spacing w:val="1"/>
                <w:sz w:val="20"/>
                <w:szCs w:val="20"/>
              </w:rPr>
              <w:t xml:space="preserve"> </w:t>
            </w:r>
            <w:r w:rsidRPr="0087167D">
              <w:rPr>
                <w:rFonts w:ascii="Arial Narrow" w:hAnsi="Arial Narrow"/>
                <w:sz w:val="20"/>
                <w:szCs w:val="20"/>
              </w:rPr>
              <w:t>years</w:t>
            </w:r>
            <w:r w:rsidRPr="0087167D">
              <w:rPr>
                <w:rFonts w:ascii="Arial Narrow" w:hAnsi="Arial Narrow"/>
                <w:spacing w:val="1"/>
                <w:sz w:val="20"/>
                <w:szCs w:val="20"/>
              </w:rPr>
              <w:t xml:space="preserve"> </w:t>
            </w:r>
            <w:r w:rsidRPr="0087167D">
              <w:rPr>
                <w:rFonts w:ascii="Arial Narrow" w:hAnsi="Arial Narrow"/>
                <w:sz w:val="20"/>
                <w:szCs w:val="20"/>
              </w:rPr>
              <w:t>of</w:t>
            </w:r>
            <w:r w:rsidRPr="0087167D">
              <w:rPr>
                <w:rFonts w:ascii="Arial Narrow" w:hAnsi="Arial Narrow"/>
                <w:spacing w:val="1"/>
                <w:sz w:val="20"/>
                <w:szCs w:val="20"/>
              </w:rPr>
              <w:t xml:space="preserve"> </w:t>
            </w:r>
            <w:r w:rsidRPr="0087167D">
              <w:rPr>
                <w:rFonts w:ascii="Arial Narrow" w:hAnsi="Arial Narrow"/>
                <w:sz w:val="20"/>
                <w:szCs w:val="20"/>
              </w:rPr>
              <w:t>experience</w:t>
            </w:r>
            <w:r w:rsidRPr="0087167D">
              <w:rPr>
                <w:rFonts w:ascii="Arial Narrow" w:hAnsi="Arial Narrow"/>
                <w:spacing w:val="1"/>
                <w:sz w:val="20"/>
                <w:szCs w:val="20"/>
              </w:rPr>
              <w:t xml:space="preserve"> </w:t>
            </w:r>
            <w:r w:rsidRPr="0087167D">
              <w:rPr>
                <w:rFonts w:ascii="Arial Narrow" w:hAnsi="Arial Narrow"/>
                <w:sz w:val="20"/>
                <w:szCs w:val="20"/>
              </w:rPr>
              <w:t>to</w:t>
            </w:r>
            <w:r w:rsidRPr="0087167D">
              <w:rPr>
                <w:rFonts w:ascii="Arial Narrow" w:hAnsi="Arial Narrow"/>
                <w:spacing w:val="1"/>
                <w:sz w:val="20"/>
                <w:szCs w:val="20"/>
              </w:rPr>
              <w:t xml:space="preserve"> </w:t>
            </w:r>
            <w:r w:rsidRPr="0087167D">
              <w:rPr>
                <w:rFonts w:ascii="Arial Narrow" w:hAnsi="Arial Narrow"/>
                <w:sz w:val="20"/>
                <w:szCs w:val="20"/>
              </w:rPr>
              <w:t>install,</w:t>
            </w:r>
            <w:r w:rsidRPr="0087167D">
              <w:rPr>
                <w:rFonts w:ascii="Arial Narrow" w:hAnsi="Arial Narrow"/>
                <w:spacing w:val="1"/>
                <w:sz w:val="20"/>
                <w:szCs w:val="20"/>
              </w:rPr>
              <w:t xml:space="preserve"> </w:t>
            </w:r>
            <w:r w:rsidRPr="0087167D">
              <w:rPr>
                <w:rFonts w:ascii="Arial Narrow" w:hAnsi="Arial Narrow"/>
                <w:sz w:val="20"/>
                <w:szCs w:val="20"/>
              </w:rPr>
              <w:t>configure</w:t>
            </w:r>
            <w:r w:rsidRPr="0087167D">
              <w:rPr>
                <w:rFonts w:ascii="Arial Narrow" w:hAnsi="Arial Narrow"/>
                <w:spacing w:val="1"/>
                <w:sz w:val="20"/>
                <w:szCs w:val="20"/>
              </w:rPr>
              <w:t xml:space="preserve"> </w:t>
            </w:r>
            <w:r w:rsidRPr="0087167D">
              <w:rPr>
                <w:rFonts w:ascii="Arial Narrow" w:hAnsi="Arial Narrow"/>
                <w:sz w:val="20"/>
                <w:szCs w:val="20"/>
              </w:rPr>
              <w:t>and</w:t>
            </w:r>
            <w:r>
              <w:rPr>
                <w:rFonts w:ascii="Arial Narrow" w:hAnsi="Arial Narrow"/>
                <w:spacing w:val="1"/>
                <w:sz w:val="20"/>
                <w:szCs w:val="20"/>
              </w:rPr>
              <w:t xml:space="preserve"> </w:t>
            </w:r>
            <w:r w:rsidRPr="0087167D">
              <w:rPr>
                <w:rFonts w:ascii="Arial Narrow" w:hAnsi="Arial Narrow"/>
                <w:sz w:val="20"/>
                <w:szCs w:val="20"/>
              </w:rPr>
              <w:t>support</w:t>
            </w:r>
            <w:r w:rsidRPr="0087167D">
              <w:rPr>
                <w:rFonts w:ascii="Arial Narrow" w:hAnsi="Arial Narrow"/>
                <w:spacing w:val="1"/>
                <w:sz w:val="20"/>
                <w:szCs w:val="20"/>
              </w:rPr>
              <w:t xml:space="preserve"> </w:t>
            </w:r>
            <w:r w:rsidRPr="0087167D">
              <w:rPr>
                <w:rFonts w:ascii="Arial Narrow" w:hAnsi="Arial Narrow"/>
                <w:sz w:val="20"/>
                <w:szCs w:val="20"/>
              </w:rPr>
              <w:t xml:space="preserve">the </w:t>
            </w:r>
            <w:r w:rsidRPr="0087167D">
              <w:rPr>
                <w:rFonts w:ascii="Arial Narrow" w:hAnsi="Arial Narrow"/>
                <w:spacing w:val="-53"/>
                <w:sz w:val="20"/>
                <w:szCs w:val="20"/>
              </w:rPr>
              <w:t xml:space="preserve"> </w:t>
            </w:r>
            <w:r w:rsidRPr="0087167D">
              <w:rPr>
                <w:rFonts w:ascii="Arial Narrow" w:hAnsi="Arial Narrow"/>
                <w:sz w:val="20"/>
                <w:szCs w:val="20"/>
              </w:rPr>
              <w:t xml:space="preserve">proposed tools, as well certification of competency. </w:t>
            </w:r>
            <w:r w:rsidRPr="0087167D">
              <w:rPr>
                <w:rFonts w:ascii="Arial Narrow" w:hAnsi="Arial Narrow"/>
                <w:b/>
                <w:sz w:val="20"/>
                <w:szCs w:val="20"/>
              </w:rPr>
              <w:t>NOTE:</w:t>
            </w:r>
            <w:r>
              <w:rPr>
                <w:rFonts w:ascii="Arial Narrow" w:hAnsi="Arial Narrow"/>
                <w:sz w:val="20"/>
                <w:szCs w:val="20"/>
              </w:rPr>
              <w:t xml:space="preserve"> </w:t>
            </w:r>
            <w:r w:rsidRPr="0087167D">
              <w:rPr>
                <w:rFonts w:ascii="Arial Narrow" w:hAnsi="Arial Narrow"/>
                <w:b/>
                <w:sz w:val="20"/>
                <w:szCs w:val="20"/>
              </w:rPr>
              <w:t>THE</w:t>
            </w:r>
            <w:r>
              <w:rPr>
                <w:rFonts w:ascii="Arial Narrow" w:hAnsi="Arial Narrow"/>
                <w:spacing w:val="1"/>
                <w:sz w:val="20"/>
                <w:szCs w:val="20"/>
              </w:rPr>
              <w:t xml:space="preserve"> </w:t>
            </w:r>
            <w:r w:rsidRPr="0087167D">
              <w:rPr>
                <w:rFonts w:ascii="Arial Narrow" w:hAnsi="Arial Narrow"/>
                <w:b/>
                <w:sz w:val="20"/>
                <w:szCs w:val="20"/>
              </w:rPr>
              <w:t>CVs MUST NOT BE MORE THAN TWO PAGES</w:t>
            </w:r>
          </w:p>
        </w:tc>
        <w:tc>
          <w:tcPr>
            <w:tcW w:w="1134" w:type="dxa"/>
          </w:tcPr>
          <w:p w14:paraId="7FD6A9A5" w14:textId="77777777" w:rsidR="008B0844" w:rsidRPr="0087167D" w:rsidRDefault="008B0844" w:rsidP="008B0844">
            <w:pPr>
              <w:pStyle w:val="TableParagraph"/>
              <w:spacing w:before="155"/>
              <w:ind w:left="38"/>
              <w:jc w:val="center"/>
              <w:rPr>
                <w:rFonts w:ascii="Arial Narrow" w:hAnsi="Arial Narrow"/>
                <w:sz w:val="20"/>
                <w:szCs w:val="20"/>
              </w:rPr>
            </w:pPr>
          </w:p>
        </w:tc>
        <w:tc>
          <w:tcPr>
            <w:tcW w:w="709" w:type="dxa"/>
          </w:tcPr>
          <w:p w14:paraId="6937256F" w14:textId="64B2CA94" w:rsidR="008B0844" w:rsidRPr="0087167D" w:rsidRDefault="00AB4B20" w:rsidP="008B0844">
            <w:pPr>
              <w:pStyle w:val="TableParagraph"/>
              <w:rPr>
                <w:rFonts w:ascii="Arial Narrow" w:hAnsi="Arial Narrow"/>
                <w:sz w:val="20"/>
                <w:szCs w:val="20"/>
              </w:rPr>
            </w:pPr>
            <w:r>
              <w:rPr>
                <w:rFonts w:ascii="Arial Narrow" w:hAnsi="Arial Narrow"/>
                <w:sz w:val="20"/>
                <w:szCs w:val="20"/>
              </w:rPr>
              <w:t xml:space="preserve">        </w:t>
            </w:r>
            <w:r w:rsidR="0087167D" w:rsidRPr="0087167D">
              <w:rPr>
                <w:rFonts w:ascii="Arial Narrow" w:hAnsi="Arial Narrow"/>
                <w:sz w:val="20"/>
                <w:szCs w:val="20"/>
              </w:rPr>
              <w:t>15</w:t>
            </w:r>
          </w:p>
        </w:tc>
      </w:tr>
      <w:tr w:rsidR="0087167D" w:rsidRPr="008F575C" w14:paraId="52102CA6" w14:textId="77777777" w:rsidTr="00AB4B20">
        <w:trPr>
          <w:trHeight w:val="845"/>
        </w:trPr>
        <w:tc>
          <w:tcPr>
            <w:tcW w:w="1838" w:type="dxa"/>
            <w:vAlign w:val="center"/>
          </w:tcPr>
          <w:p w14:paraId="4586A6F0" w14:textId="5656DD9C" w:rsidR="0087167D" w:rsidRPr="0087167D" w:rsidRDefault="0087167D" w:rsidP="0087167D">
            <w:pPr>
              <w:pStyle w:val="TableParagraph"/>
              <w:numPr>
                <w:ilvl w:val="0"/>
                <w:numId w:val="47"/>
              </w:numPr>
              <w:spacing w:before="192" w:line="251" w:lineRule="exact"/>
              <w:rPr>
                <w:rFonts w:ascii="Arial Narrow" w:hAnsi="Arial Narrow"/>
                <w:sz w:val="20"/>
                <w:szCs w:val="20"/>
              </w:rPr>
            </w:pPr>
            <w:r w:rsidRPr="0087167D">
              <w:rPr>
                <w:rFonts w:ascii="Arial Narrow" w:hAnsi="Arial Narrow"/>
                <w:sz w:val="20"/>
                <w:szCs w:val="20"/>
              </w:rPr>
              <w:t>Solution</w:t>
            </w:r>
          </w:p>
          <w:p w14:paraId="34D6DF97" w14:textId="59BF1655" w:rsidR="0087167D" w:rsidRPr="0087167D" w:rsidRDefault="0087167D" w:rsidP="0087167D">
            <w:pPr>
              <w:pStyle w:val="TableParagraph"/>
              <w:spacing w:line="237" w:lineRule="auto"/>
              <w:ind w:left="360" w:right="592"/>
              <w:rPr>
                <w:rFonts w:ascii="Arial Narrow" w:hAnsi="Arial Narrow"/>
                <w:sz w:val="20"/>
                <w:szCs w:val="20"/>
              </w:rPr>
            </w:pPr>
            <w:r w:rsidRPr="0087167D">
              <w:rPr>
                <w:rFonts w:ascii="Arial Narrow" w:hAnsi="Arial Narrow"/>
                <w:sz w:val="20"/>
                <w:szCs w:val="20"/>
              </w:rPr>
              <w:t>Deployment Approach</w:t>
            </w:r>
          </w:p>
        </w:tc>
        <w:tc>
          <w:tcPr>
            <w:tcW w:w="9639" w:type="dxa"/>
            <w:vAlign w:val="center"/>
          </w:tcPr>
          <w:p w14:paraId="324C8257" w14:textId="7DFFCFD9" w:rsidR="0087167D" w:rsidRPr="0087167D" w:rsidRDefault="0087167D" w:rsidP="0087167D">
            <w:pPr>
              <w:pStyle w:val="TableParagraph"/>
              <w:ind w:right="102"/>
              <w:jc w:val="both"/>
              <w:rPr>
                <w:rFonts w:ascii="Arial Narrow" w:hAnsi="Arial Narrow"/>
                <w:sz w:val="20"/>
                <w:szCs w:val="20"/>
              </w:rPr>
            </w:pPr>
            <w:r w:rsidRPr="0087167D">
              <w:rPr>
                <w:rFonts w:ascii="Arial Narrow" w:hAnsi="Arial Narrow"/>
                <w:sz w:val="20"/>
                <w:szCs w:val="20"/>
              </w:rPr>
              <w:t>The bidder must provide detailed information on</w:t>
            </w:r>
            <w:r w:rsidRPr="0087167D">
              <w:rPr>
                <w:rFonts w:ascii="Arial Narrow" w:hAnsi="Arial Narrow"/>
                <w:spacing w:val="1"/>
                <w:sz w:val="20"/>
                <w:szCs w:val="20"/>
              </w:rPr>
              <w:t xml:space="preserve"> </w:t>
            </w:r>
            <w:r w:rsidRPr="0087167D">
              <w:rPr>
                <w:rFonts w:ascii="Arial Narrow" w:hAnsi="Arial Narrow"/>
                <w:sz w:val="20"/>
                <w:szCs w:val="20"/>
              </w:rPr>
              <w:t>how the solution will be implemented to meet the</w:t>
            </w:r>
            <w:r w:rsidRPr="0087167D">
              <w:rPr>
                <w:rFonts w:ascii="Arial Narrow" w:hAnsi="Arial Narrow"/>
                <w:spacing w:val="1"/>
                <w:sz w:val="20"/>
                <w:szCs w:val="20"/>
              </w:rPr>
              <w:t xml:space="preserve"> </w:t>
            </w:r>
            <w:r w:rsidRPr="0087167D">
              <w:rPr>
                <w:rFonts w:ascii="Arial Narrow" w:hAnsi="Arial Narrow"/>
                <w:sz w:val="20"/>
                <w:szCs w:val="20"/>
              </w:rPr>
              <w:t>bid requirements, including a detailed project plan</w:t>
            </w:r>
            <w:r w:rsidRPr="0087167D">
              <w:rPr>
                <w:rFonts w:ascii="Arial Narrow" w:hAnsi="Arial Narrow"/>
                <w:spacing w:val="1"/>
                <w:sz w:val="20"/>
                <w:szCs w:val="20"/>
              </w:rPr>
              <w:t xml:space="preserve"> </w:t>
            </w:r>
            <w:r w:rsidRPr="0087167D">
              <w:rPr>
                <w:rFonts w:ascii="Arial Narrow" w:hAnsi="Arial Narrow"/>
                <w:sz w:val="20"/>
                <w:szCs w:val="20"/>
              </w:rPr>
              <w:t>(timelines</w:t>
            </w:r>
            <w:r w:rsidRPr="0087167D">
              <w:rPr>
                <w:rFonts w:ascii="Arial Narrow" w:hAnsi="Arial Narrow"/>
                <w:spacing w:val="-1"/>
                <w:sz w:val="20"/>
                <w:szCs w:val="20"/>
              </w:rPr>
              <w:t xml:space="preserve"> </w:t>
            </w:r>
            <w:r w:rsidRPr="0087167D">
              <w:rPr>
                <w:rFonts w:ascii="Arial Narrow" w:hAnsi="Arial Narrow"/>
                <w:sz w:val="20"/>
                <w:szCs w:val="20"/>
              </w:rPr>
              <w:t>and</w:t>
            </w:r>
            <w:r w:rsidRPr="0087167D">
              <w:rPr>
                <w:rFonts w:ascii="Arial Narrow" w:hAnsi="Arial Narrow"/>
                <w:spacing w:val="-2"/>
                <w:sz w:val="20"/>
                <w:szCs w:val="20"/>
              </w:rPr>
              <w:t xml:space="preserve"> </w:t>
            </w:r>
            <w:r w:rsidRPr="0087167D">
              <w:rPr>
                <w:rFonts w:ascii="Arial Narrow" w:hAnsi="Arial Narrow"/>
                <w:sz w:val="20"/>
                <w:szCs w:val="20"/>
              </w:rPr>
              <w:t>deliverables</w:t>
            </w:r>
            <w:r w:rsidRPr="0087167D">
              <w:rPr>
                <w:rFonts w:ascii="Arial Narrow" w:hAnsi="Arial Narrow"/>
                <w:spacing w:val="1"/>
                <w:sz w:val="20"/>
                <w:szCs w:val="20"/>
              </w:rPr>
              <w:t xml:space="preserve"> </w:t>
            </w:r>
            <w:r w:rsidRPr="0087167D">
              <w:rPr>
                <w:rFonts w:ascii="Arial Narrow" w:hAnsi="Arial Narrow"/>
                <w:sz w:val="20"/>
                <w:szCs w:val="20"/>
              </w:rPr>
              <w:t>per</w:t>
            </w:r>
            <w:r w:rsidRPr="0087167D">
              <w:rPr>
                <w:rFonts w:ascii="Arial Narrow" w:hAnsi="Arial Narrow"/>
                <w:spacing w:val="3"/>
                <w:sz w:val="20"/>
                <w:szCs w:val="20"/>
              </w:rPr>
              <w:t xml:space="preserve"> </w:t>
            </w:r>
            <w:r w:rsidRPr="0087167D">
              <w:rPr>
                <w:rFonts w:ascii="Arial Narrow" w:hAnsi="Arial Narrow"/>
                <w:sz w:val="20"/>
                <w:szCs w:val="20"/>
              </w:rPr>
              <w:t>milestone) and how the service will be managed to ensure sustainable security of the NRCS information, data and systems</w:t>
            </w:r>
          </w:p>
        </w:tc>
        <w:tc>
          <w:tcPr>
            <w:tcW w:w="1134" w:type="dxa"/>
          </w:tcPr>
          <w:p w14:paraId="3C311F51" w14:textId="77777777" w:rsidR="0087167D" w:rsidRPr="0087167D" w:rsidRDefault="0087167D" w:rsidP="008B0844">
            <w:pPr>
              <w:pStyle w:val="TableParagraph"/>
              <w:spacing w:before="155"/>
              <w:ind w:left="38"/>
              <w:jc w:val="center"/>
              <w:rPr>
                <w:rFonts w:ascii="Arial Narrow" w:hAnsi="Arial Narrow"/>
                <w:sz w:val="20"/>
                <w:szCs w:val="20"/>
              </w:rPr>
            </w:pPr>
          </w:p>
        </w:tc>
        <w:tc>
          <w:tcPr>
            <w:tcW w:w="709" w:type="dxa"/>
          </w:tcPr>
          <w:p w14:paraId="438B4CDA" w14:textId="691F5280" w:rsidR="0087167D" w:rsidRPr="0087167D" w:rsidRDefault="0087167D" w:rsidP="008B0844">
            <w:pPr>
              <w:pStyle w:val="TableParagraph"/>
              <w:rPr>
                <w:rFonts w:ascii="Arial Narrow" w:hAnsi="Arial Narrow"/>
                <w:sz w:val="20"/>
                <w:szCs w:val="20"/>
              </w:rPr>
            </w:pPr>
            <w:r w:rsidRPr="0087167D">
              <w:rPr>
                <w:rFonts w:ascii="Arial Narrow" w:hAnsi="Arial Narrow"/>
                <w:sz w:val="20"/>
                <w:szCs w:val="20"/>
              </w:rPr>
              <w:t xml:space="preserve">   </w:t>
            </w:r>
            <w:r w:rsidR="00AB4B20">
              <w:rPr>
                <w:rFonts w:ascii="Arial Narrow" w:hAnsi="Arial Narrow"/>
                <w:sz w:val="20"/>
                <w:szCs w:val="20"/>
              </w:rPr>
              <w:t xml:space="preserve">     </w:t>
            </w:r>
            <w:r w:rsidRPr="0087167D">
              <w:rPr>
                <w:rFonts w:ascii="Arial Narrow" w:hAnsi="Arial Narrow"/>
                <w:sz w:val="20"/>
                <w:szCs w:val="20"/>
              </w:rPr>
              <w:t>15</w:t>
            </w:r>
          </w:p>
        </w:tc>
      </w:tr>
      <w:tr w:rsidR="008B0844" w:rsidRPr="00F73B09" w14:paraId="4EF20EF3" w14:textId="77777777" w:rsidTr="00AB4B20">
        <w:trPr>
          <w:trHeight w:val="392"/>
        </w:trPr>
        <w:tc>
          <w:tcPr>
            <w:tcW w:w="13320" w:type="dxa"/>
            <w:gridSpan w:val="4"/>
            <w:vAlign w:val="center"/>
          </w:tcPr>
          <w:p w14:paraId="5D137811" w14:textId="423F9876" w:rsidR="008B0844" w:rsidRPr="0087167D" w:rsidRDefault="008B0844" w:rsidP="0087167D">
            <w:pPr>
              <w:pStyle w:val="TableParagraph"/>
              <w:rPr>
                <w:rFonts w:ascii="Arial Narrow" w:hAnsi="Arial Narrow"/>
                <w:b/>
                <w:sz w:val="20"/>
                <w:szCs w:val="20"/>
              </w:rPr>
            </w:pPr>
            <w:r w:rsidRPr="0087167D">
              <w:rPr>
                <w:rFonts w:ascii="Arial Narrow" w:hAnsi="Arial Narrow"/>
                <w:b/>
                <w:sz w:val="20"/>
                <w:szCs w:val="20"/>
              </w:rPr>
              <w:t xml:space="preserve"> Threshold Points 6</w:t>
            </w:r>
            <w:r w:rsidR="0087167D">
              <w:rPr>
                <w:rFonts w:ascii="Arial Narrow" w:hAnsi="Arial Narrow"/>
                <w:b/>
                <w:sz w:val="20"/>
                <w:szCs w:val="20"/>
              </w:rPr>
              <w:t>5</w:t>
            </w:r>
          </w:p>
        </w:tc>
      </w:tr>
      <w:tr w:rsidR="008B0844" w:rsidRPr="008F575C" w14:paraId="6D836D4D" w14:textId="77777777" w:rsidTr="00AB4B20">
        <w:trPr>
          <w:trHeight w:val="411"/>
        </w:trPr>
        <w:tc>
          <w:tcPr>
            <w:tcW w:w="13320" w:type="dxa"/>
            <w:gridSpan w:val="4"/>
            <w:tcBorders>
              <w:bottom w:val="single" w:sz="4" w:space="0" w:color="auto"/>
            </w:tcBorders>
            <w:vAlign w:val="center"/>
          </w:tcPr>
          <w:p w14:paraId="373453E6" w14:textId="3B2DF22D" w:rsidR="008B0844" w:rsidRPr="008F575C" w:rsidRDefault="00AB4B20" w:rsidP="008B0844">
            <w:pPr>
              <w:pStyle w:val="TableParagraph"/>
              <w:rPr>
                <w:rFonts w:ascii="Arial Narrow" w:hAnsi="Arial Narrow"/>
                <w:b/>
              </w:rPr>
            </w:pPr>
            <w:r>
              <w:rPr>
                <w:rFonts w:ascii="Arial Narrow" w:hAnsi="Arial Narrow"/>
                <w:b/>
              </w:rPr>
              <w:t xml:space="preserve"> Total </w:t>
            </w:r>
            <w:r w:rsidR="008B0844">
              <w:rPr>
                <w:rFonts w:ascii="Arial Narrow" w:hAnsi="Arial Narrow"/>
                <w:b/>
              </w:rPr>
              <w:t>100</w:t>
            </w:r>
          </w:p>
        </w:tc>
      </w:tr>
    </w:tbl>
    <w:p w14:paraId="33F52506" w14:textId="75F8504B" w:rsidR="009E4B01" w:rsidRDefault="009E4B01" w:rsidP="008B0844">
      <w:pPr>
        <w:spacing w:line="360" w:lineRule="auto"/>
        <w:jc w:val="both"/>
        <w:rPr>
          <w:rFonts w:ascii="Arial Narrow" w:hAnsi="Arial Narrow" w:cs="Arial"/>
          <w:b/>
          <w:sz w:val="22"/>
          <w:szCs w:val="22"/>
        </w:rPr>
      </w:pPr>
    </w:p>
    <w:p w14:paraId="522D4DE6" w14:textId="2F1245C0" w:rsidR="00496E9D" w:rsidRDefault="00496E9D" w:rsidP="006943BD">
      <w:pPr>
        <w:spacing w:line="360" w:lineRule="auto"/>
        <w:ind w:left="426"/>
        <w:jc w:val="both"/>
        <w:rPr>
          <w:rFonts w:ascii="Arial Narrow" w:hAnsi="Arial Narrow" w:cs="Arial"/>
          <w:b/>
          <w:sz w:val="22"/>
          <w:szCs w:val="22"/>
        </w:rPr>
      </w:pPr>
    </w:p>
    <w:p w14:paraId="6B0A9E61" w14:textId="116AE1F5" w:rsidR="00496E9D" w:rsidRDefault="00496E9D" w:rsidP="006943BD">
      <w:pPr>
        <w:spacing w:line="360" w:lineRule="auto"/>
        <w:ind w:left="426"/>
        <w:jc w:val="both"/>
        <w:rPr>
          <w:rFonts w:ascii="Arial Narrow" w:hAnsi="Arial Narrow" w:cs="Arial"/>
          <w:b/>
          <w:sz w:val="22"/>
          <w:szCs w:val="22"/>
        </w:rPr>
      </w:pPr>
    </w:p>
    <w:p w14:paraId="4C6B2B13" w14:textId="46606526" w:rsidR="00496E9D" w:rsidRDefault="00496E9D" w:rsidP="006943BD">
      <w:pPr>
        <w:spacing w:line="360" w:lineRule="auto"/>
        <w:ind w:left="426"/>
        <w:jc w:val="both"/>
        <w:rPr>
          <w:rFonts w:ascii="Arial Narrow" w:hAnsi="Arial Narrow" w:cs="Arial"/>
          <w:b/>
          <w:sz w:val="22"/>
          <w:szCs w:val="22"/>
        </w:rPr>
      </w:pPr>
    </w:p>
    <w:p w14:paraId="7B153632" w14:textId="77CD22BB" w:rsidR="00496E9D" w:rsidRDefault="00496E9D" w:rsidP="006943BD">
      <w:pPr>
        <w:spacing w:line="360" w:lineRule="auto"/>
        <w:ind w:left="426"/>
        <w:jc w:val="both"/>
        <w:rPr>
          <w:rFonts w:ascii="Arial Narrow" w:hAnsi="Arial Narrow" w:cs="Arial"/>
          <w:b/>
          <w:sz w:val="22"/>
          <w:szCs w:val="22"/>
        </w:rPr>
      </w:pPr>
    </w:p>
    <w:p w14:paraId="13BA68D5" w14:textId="71546175" w:rsidR="00496E9D" w:rsidRDefault="00496E9D" w:rsidP="006943BD">
      <w:pPr>
        <w:spacing w:line="360" w:lineRule="auto"/>
        <w:ind w:left="426"/>
        <w:jc w:val="both"/>
        <w:rPr>
          <w:rFonts w:ascii="Arial Narrow" w:hAnsi="Arial Narrow" w:cs="Arial"/>
          <w:b/>
          <w:sz w:val="22"/>
          <w:szCs w:val="22"/>
        </w:rPr>
      </w:pPr>
    </w:p>
    <w:p w14:paraId="4D2BBA8B" w14:textId="21A035D9" w:rsidR="00496E9D" w:rsidRDefault="00496E9D" w:rsidP="006943BD">
      <w:pPr>
        <w:spacing w:line="360" w:lineRule="auto"/>
        <w:ind w:left="426"/>
        <w:jc w:val="both"/>
        <w:rPr>
          <w:rFonts w:ascii="Arial Narrow" w:hAnsi="Arial Narrow" w:cs="Arial"/>
          <w:b/>
          <w:sz w:val="22"/>
          <w:szCs w:val="22"/>
        </w:rPr>
      </w:pPr>
    </w:p>
    <w:p w14:paraId="1A3E8706" w14:textId="6BCEA5B4" w:rsidR="00496E9D" w:rsidRDefault="00496E9D" w:rsidP="006943BD">
      <w:pPr>
        <w:spacing w:line="360" w:lineRule="auto"/>
        <w:ind w:left="426"/>
        <w:jc w:val="both"/>
        <w:rPr>
          <w:rFonts w:ascii="Arial Narrow" w:hAnsi="Arial Narrow" w:cs="Arial"/>
          <w:b/>
          <w:sz w:val="22"/>
          <w:szCs w:val="22"/>
        </w:rPr>
      </w:pPr>
    </w:p>
    <w:p w14:paraId="71B7D0E4" w14:textId="33D5A740" w:rsidR="00496E9D" w:rsidRDefault="00496E9D" w:rsidP="006943BD">
      <w:pPr>
        <w:spacing w:line="360" w:lineRule="auto"/>
        <w:ind w:left="426"/>
        <w:jc w:val="both"/>
        <w:rPr>
          <w:rFonts w:ascii="Arial Narrow" w:hAnsi="Arial Narrow" w:cs="Arial"/>
          <w:b/>
          <w:sz w:val="22"/>
          <w:szCs w:val="22"/>
        </w:rPr>
      </w:pPr>
    </w:p>
    <w:p w14:paraId="267E15CC" w14:textId="4E16FAE4" w:rsidR="00496E9D" w:rsidRDefault="00496E9D" w:rsidP="006943BD">
      <w:pPr>
        <w:spacing w:line="360" w:lineRule="auto"/>
        <w:ind w:left="426"/>
        <w:jc w:val="both"/>
        <w:rPr>
          <w:rFonts w:ascii="Arial Narrow" w:hAnsi="Arial Narrow" w:cs="Arial"/>
          <w:b/>
          <w:sz w:val="22"/>
          <w:szCs w:val="22"/>
        </w:rPr>
      </w:pPr>
    </w:p>
    <w:p w14:paraId="62A3D71D" w14:textId="42806F04" w:rsidR="00496E9D" w:rsidRDefault="00496E9D" w:rsidP="006943BD">
      <w:pPr>
        <w:spacing w:line="360" w:lineRule="auto"/>
        <w:ind w:left="426"/>
        <w:jc w:val="both"/>
        <w:rPr>
          <w:rFonts w:ascii="Arial Narrow" w:hAnsi="Arial Narrow" w:cs="Arial"/>
          <w:b/>
          <w:sz w:val="22"/>
          <w:szCs w:val="22"/>
        </w:rPr>
      </w:pPr>
    </w:p>
    <w:p w14:paraId="542FD37B" w14:textId="49D0E628" w:rsidR="00496E9D" w:rsidRDefault="00496E9D" w:rsidP="006943BD">
      <w:pPr>
        <w:spacing w:line="360" w:lineRule="auto"/>
        <w:ind w:left="426"/>
        <w:jc w:val="both"/>
        <w:rPr>
          <w:rFonts w:ascii="Arial Narrow" w:hAnsi="Arial Narrow" w:cs="Arial"/>
          <w:b/>
          <w:sz w:val="22"/>
          <w:szCs w:val="22"/>
        </w:rPr>
      </w:pPr>
    </w:p>
    <w:p w14:paraId="6E1A6984" w14:textId="064ED6C1" w:rsidR="00496E9D" w:rsidRDefault="00496E9D" w:rsidP="006943BD">
      <w:pPr>
        <w:spacing w:line="360" w:lineRule="auto"/>
        <w:ind w:left="426"/>
        <w:jc w:val="both"/>
        <w:rPr>
          <w:rFonts w:ascii="Arial Narrow" w:hAnsi="Arial Narrow" w:cs="Arial"/>
          <w:b/>
          <w:sz w:val="22"/>
          <w:szCs w:val="22"/>
        </w:rPr>
      </w:pPr>
    </w:p>
    <w:p w14:paraId="19916FE0" w14:textId="77777777" w:rsidR="00496E9D" w:rsidRPr="006943BD" w:rsidRDefault="00496E9D" w:rsidP="006943BD">
      <w:pPr>
        <w:spacing w:line="360" w:lineRule="auto"/>
        <w:ind w:left="426"/>
        <w:jc w:val="both"/>
        <w:rPr>
          <w:rFonts w:ascii="Arial Narrow" w:hAnsi="Arial Narrow" w:cs="Arial"/>
          <w:b/>
          <w:sz w:val="22"/>
          <w:szCs w:val="22"/>
        </w:rPr>
      </w:pPr>
    </w:p>
    <w:p w14:paraId="3ED0071D" w14:textId="77777777" w:rsidR="009B36D8" w:rsidRPr="006943BD" w:rsidRDefault="009B36D8" w:rsidP="009B36D8">
      <w:pPr>
        <w:rPr>
          <w:rFonts w:ascii="Arial Narrow" w:hAnsi="Arial Narrow"/>
          <w:sz w:val="16"/>
          <w:szCs w:val="16"/>
        </w:rPr>
        <w:sectPr w:rsidR="009B36D8" w:rsidRPr="006943BD">
          <w:headerReference w:type="default" r:id="rId24"/>
          <w:footerReference w:type="default" r:id="rId25"/>
          <w:pgSz w:w="16840" w:h="11910" w:orient="landscape"/>
          <w:pgMar w:top="360" w:right="500" w:bottom="1560" w:left="600" w:header="0" w:footer="1379" w:gutter="0"/>
          <w:cols w:space="720"/>
        </w:sectPr>
      </w:pPr>
    </w:p>
    <w:p w14:paraId="4DADC744" w14:textId="77777777" w:rsidR="009B36D8" w:rsidRPr="006943BD" w:rsidRDefault="009B36D8" w:rsidP="009B36D8">
      <w:pPr>
        <w:pStyle w:val="BodyText"/>
        <w:spacing w:before="7"/>
        <w:rPr>
          <w:rFonts w:ascii="Arial Narrow" w:hAnsi="Arial Narrow"/>
          <w:b/>
          <w:sz w:val="16"/>
          <w:szCs w:val="16"/>
        </w:rPr>
      </w:pPr>
    </w:p>
    <w:p w14:paraId="3BDEF99A" w14:textId="30E07AA7" w:rsidR="009B36D8" w:rsidRDefault="009B36D8" w:rsidP="00641E17">
      <w:pPr>
        <w:rPr>
          <w:rFonts w:ascii="Arial Narrow" w:hAnsi="Arial Narrow"/>
          <w:sz w:val="16"/>
          <w:szCs w:val="16"/>
        </w:rPr>
      </w:pPr>
    </w:p>
    <w:p w14:paraId="1EEA2FB6" w14:textId="349777E1" w:rsidR="00740C93" w:rsidRPr="00E21754" w:rsidRDefault="00740C93" w:rsidP="00271C10">
      <w:pPr>
        <w:spacing w:line="360" w:lineRule="auto"/>
        <w:jc w:val="both"/>
        <w:rPr>
          <w:rFonts w:ascii="Arial Narrow" w:hAnsi="Arial Narrow" w:cs="Arial"/>
          <w:sz w:val="20"/>
          <w:szCs w:val="20"/>
        </w:rPr>
      </w:pPr>
      <w:r w:rsidRPr="00E21754">
        <w:rPr>
          <w:rFonts w:ascii="Arial Narrow" w:hAnsi="Arial Narrow" w:cs="Arial"/>
          <w:sz w:val="20"/>
          <w:szCs w:val="20"/>
        </w:rPr>
        <w:t>Service Providers that qualified pre-evaluation in terms of the functionality cut-off points of 6</w:t>
      </w:r>
      <w:r w:rsidR="007416C9" w:rsidRPr="00E21754">
        <w:rPr>
          <w:rFonts w:ascii="Arial Narrow" w:hAnsi="Arial Narrow" w:cs="Arial"/>
          <w:sz w:val="20"/>
          <w:szCs w:val="20"/>
        </w:rPr>
        <w:t>5</w:t>
      </w:r>
      <w:r w:rsidRPr="00E21754">
        <w:rPr>
          <w:rFonts w:ascii="Arial Narrow" w:hAnsi="Arial Narrow" w:cs="Arial"/>
          <w:sz w:val="20"/>
          <w:szCs w:val="20"/>
        </w:rPr>
        <w:t xml:space="preserve"> points will then be evaluated in terms of price and preference points.</w:t>
      </w:r>
    </w:p>
    <w:p w14:paraId="1BCBD984" w14:textId="123A7F73" w:rsidR="00C523E5" w:rsidRPr="00E21754" w:rsidRDefault="00740C93" w:rsidP="00E21754">
      <w:pPr>
        <w:spacing w:line="360" w:lineRule="auto"/>
        <w:rPr>
          <w:rFonts w:ascii="Arial Narrow" w:hAnsi="Arial Narrow" w:cs="Arial"/>
          <w:sz w:val="20"/>
          <w:szCs w:val="20"/>
          <w:lang w:val="en-GB"/>
        </w:rPr>
      </w:pPr>
      <w:r w:rsidRPr="00E21754">
        <w:rPr>
          <w:rFonts w:ascii="Arial Narrow" w:hAnsi="Arial Narrow" w:cs="Arial"/>
          <w:sz w:val="20"/>
          <w:szCs w:val="20"/>
          <w:lang w:val="en-GB"/>
        </w:rPr>
        <w:t>The bids will be evaluated on a scale of 0-5. Each panel member will rate individual criterion on the score sheet using the following scale:</w:t>
      </w:r>
    </w:p>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4858"/>
      </w:tblGrid>
      <w:tr w:rsidR="00C523E5" w:rsidRPr="00DE28E4" w14:paraId="42B1965D" w14:textId="77777777" w:rsidTr="006C19AD">
        <w:trPr>
          <w:tblHeader/>
        </w:trPr>
        <w:tc>
          <w:tcPr>
            <w:tcW w:w="2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453F3" w14:textId="77777777" w:rsidR="00C523E5" w:rsidRPr="00691979" w:rsidRDefault="00C523E5" w:rsidP="006C19AD">
            <w:pPr>
              <w:keepNext/>
              <w:shd w:val="clear" w:color="auto" w:fill="FFFFFF" w:themeFill="background1"/>
              <w:spacing w:line="276" w:lineRule="auto"/>
              <w:ind w:firstLine="142"/>
              <w:jc w:val="both"/>
              <w:outlineLvl w:val="0"/>
              <w:rPr>
                <w:rFonts w:ascii="Arial Narrow" w:hAnsi="Arial Narrow"/>
                <w:b/>
                <w:sz w:val="20"/>
                <w:szCs w:val="20"/>
                <w:lang w:val="en-GB"/>
              </w:rPr>
            </w:pPr>
            <w:bookmarkStart w:id="56" w:name="_Toc114484031"/>
            <w:r w:rsidRPr="00691979">
              <w:rPr>
                <w:rFonts w:ascii="Arial Narrow" w:hAnsi="Arial Narrow"/>
                <w:b/>
                <w:sz w:val="20"/>
                <w:szCs w:val="20"/>
                <w:lang w:val="en-GB"/>
              </w:rPr>
              <w:t>Value</w:t>
            </w:r>
            <w:bookmarkEnd w:id="56"/>
          </w:p>
        </w:tc>
        <w:tc>
          <w:tcPr>
            <w:tcW w:w="4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5830F" w14:textId="77777777" w:rsidR="00C523E5" w:rsidRPr="00691979" w:rsidRDefault="00C523E5" w:rsidP="006C19AD">
            <w:pPr>
              <w:keepNext/>
              <w:shd w:val="clear" w:color="auto" w:fill="FFFFFF" w:themeFill="background1"/>
              <w:spacing w:line="276" w:lineRule="auto"/>
              <w:ind w:firstLine="142"/>
              <w:jc w:val="both"/>
              <w:outlineLvl w:val="0"/>
              <w:rPr>
                <w:rFonts w:ascii="Arial Narrow" w:hAnsi="Arial Narrow"/>
                <w:b/>
                <w:sz w:val="20"/>
                <w:szCs w:val="20"/>
                <w:lang w:val="en-GB"/>
              </w:rPr>
            </w:pPr>
            <w:bookmarkStart w:id="57" w:name="_Toc114484032"/>
            <w:r w:rsidRPr="00691979">
              <w:rPr>
                <w:rFonts w:ascii="Arial Narrow" w:hAnsi="Arial Narrow"/>
                <w:b/>
                <w:sz w:val="20"/>
                <w:szCs w:val="20"/>
                <w:lang w:val="en-GB"/>
              </w:rPr>
              <w:t>Description</w:t>
            </w:r>
            <w:bookmarkEnd w:id="57"/>
          </w:p>
        </w:tc>
      </w:tr>
      <w:tr w:rsidR="00C523E5" w:rsidRPr="00DE28E4" w14:paraId="48AB8F2F" w14:textId="77777777" w:rsidTr="006C19AD">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31E2454E" w14:textId="2B73D66A"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58" w:name="_Toc114484033"/>
            <w:r w:rsidRPr="00DE28E4">
              <w:rPr>
                <w:rFonts w:ascii="Arial Narrow" w:hAnsi="Arial Narrow"/>
                <w:sz w:val="20"/>
                <w:szCs w:val="20"/>
                <w:lang w:val="en-GB"/>
              </w:rPr>
              <w:t>5 – Excellent</w:t>
            </w:r>
            <w:bookmarkEnd w:id="58"/>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508991CF" w14:textId="7777777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59" w:name="_Toc114484034"/>
            <w:r w:rsidRPr="00DE28E4">
              <w:rPr>
                <w:rFonts w:ascii="Arial Narrow" w:hAnsi="Arial Narrow"/>
                <w:sz w:val="20"/>
                <w:szCs w:val="20"/>
                <w:lang w:val="en-GB"/>
              </w:rPr>
              <w:t>Meets and exceed the functionality requirements</w:t>
            </w:r>
            <w:bookmarkEnd w:id="59"/>
          </w:p>
        </w:tc>
      </w:tr>
      <w:tr w:rsidR="00C523E5" w:rsidRPr="00DE28E4" w14:paraId="35B1F063" w14:textId="77777777" w:rsidTr="006C19AD">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78A0E7DF" w14:textId="72A5FDFD"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0" w:name="_Toc114484035"/>
            <w:r w:rsidRPr="00DE28E4">
              <w:rPr>
                <w:rFonts w:ascii="Arial Narrow" w:hAnsi="Arial Narrow"/>
                <w:sz w:val="20"/>
                <w:szCs w:val="20"/>
                <w:lang w:val="en-GB"/>
              </w:rPr>
              <w:t>4 – Very Good</w:t>
            </w:r>
            <w:bookmarkEnd w:id="60"/>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4FEC4222" w14:textId="7777777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1" w:name="_Toc114484036"/>
            <w:r w:rsidRPr="00DE28E4">
              <w:rPr>
                <w:rFonts w:ascii="Arial Narrow" w:hAnsi="Arial Narrow"/>
                <w:sz w:val="20"/>
                <w:szCs w:val="20"/>
                <w:lang w:val="en-GB"/>
              </w:rPr>
              <w:t>Above average compliance to the requirements</w:t>
            </w:r>
            <w:bookmarkEnd w:id="61"/>
          </w:p>
        </w:tc>
      </w:tr>
      <w:tr w:rsidR="00C523E5" w:rsidRPr="00DE28E4" w14:paraId="1441ABEA" w14:textId="77777777" w:rsidTr="006C19AD">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065FDE3C" w14:textId="203FF86A"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2" w:name="_Toc114484037"/>
            <w:r w:rsidRPr="00DE28E4">
              <w:rPr>
                <w:rFonts w:ascii="Arial Narrow" w:hAnsi="Arial Narrow"/>
                <w:sz w:val="20"/>
                <w:szCs w:val="20"/>
                <w:lang w:val="en-GB"/>
              </w:rPr>
              <w:t>3 – Good</w:t>
            </w:r>
            <w:bookmarkEnd w:id="62"/>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26DD563A" w14:textId="7777777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3" w:name="_Toc114484038"/>
            <w:r w:rsidRPr="00DE28E4">
              <w:rPr>
                <w:rFonts w:ascii="Arial Narrow" w:hAnsi="Arial Narrow"/>
                <w:sz w:val="20"/>
                <w:szCs w:val="20"/>
                <w:lang w:val="en-GB"/>
              </w:rPr>
              <w:t>Satisfactory and should be adequate for stated element</w:t>
            </w:r>
            <w:bookmarkEnd w:id="63"/>
          </w:p>
        </w:tc>
      </w:tr>
      <w:tr w:rsidR="00C523E5" w:rsidRPr="00DE28E4" w14:paraId="2819F1AF" w14:textId="77777777" w:rsidTr="006C19AD">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366CF65E" w14:textId="023B05A3"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4" w:name="_Toc114484039"/>
            <w:r w:rsidRPr="00DE28E4">
              <w:rPr>
                <w:rFonts w:ascii="Arial Narrow" w:hAnsi="Arial Narrow"/>
                <w:sz w:val="20"/>
                <w:szCs w:val="20"/>
                <w:lang w:val="en-GB"/>
              </w:rPr>
              <w:t>2 – Average</w:t>
            </w:r>
            <w:bookmarkEnd w:id="64"/>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0D343D22" w14:textId="7777777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5" w:name="_Toc114484040"/>
            <w:r w:rsidRPr="00DE28E4">
              <w:rPr>
                <w:rFonts w:ascii="Arial Narrow" w:hAnsi="Arial Narrow"/>
                <w:sz w:val="20"/>
                <w:szCs w:val="20"/>
                <w:lang w:val="en-GB"/>
              </w:rPr>
              <w:t>Compliance to the requirements</w:t>
            </w:r>
            <w:bookmarkEnd w:id="65"/>
          </w:p>
        </w:tc>
      </w:tr>
      <w:tr w:rsidR="00C523E5" w:rsidRPr="00DE28E4" w14:paraId="162B7B3A" w14:textId="77777777" w:rsidTr="006C19AD">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0659801F" w14:textId="173B489D"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6" w:name="_Toc114484041"/>
            <w:r w:rsidRPr="00DE28E4">
              <w:rPr>
                <w:rFonts w:ascii="Arial Narrow" w:hAnsi="Arial Narrow"/>
                <w:sz w:val="20"/>
                <w:szCs w:val="20"/>
                <w:lang w:val="en-GB"/>
              </w:rPr>
              <w:t>1 – Poor</w:t>
            </w:r>
            <w:bookmarkEnd w:id="66"/>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3294EBEC" w14:textId="7777777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7" w:name="_Toc114484042"/>
            <w:r w:rsidRPr="00DE28E4">
              <w:rPr>
                <w:rFonts w:ascii="Arial Narrow" w:hAnsi="Arial Narrow"/>
                <w:sz w:val="20"/>
                <w:szCs w:val="20"/>
                <w:lang w:val="en-GB"/>
              </w:rPr>
              <w:t>Unacceptable, does not meet set criteria</w:t>
            </w:r>
            <w:bookmarkEnd w:id="67"/>
          </w:p>
        </w:tc>
      </w:tr>
      <w:tr w:rsidR="00C523E5" w:rsidRPr="00DE28E4" w14:paraId="1E04AA77" w14:textId="77777777" w:rsidTr="006C19AD">
        <w:tc>
          <w:tcPr>
            <w:tcW w:w="2088" w:type="dxa"/>
            <w:tcBorders>
              <w:top w:val="single" w:sz="4" w:space="0" w:color="auto"/>
              <w:left w:val="single" w:sz="4" w:space="0" w:color="auto"/>
              <w:bottom w:val="single" w:sz="4" w:space="0" w:color="auto"/>
              <w:right w:val="single" w:sz="4" w:space="0" w:color="auto"/>
            </w:tcBorders>
            <w:shd w:val="clear" w:color="auto" w:fill="auto"/>
          </w:tcPr>
          <w:p w14:paraId="1D232648" w14:textId="25D40B9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8" w:name="_Toc114484043"/>
            <w:r w:rsidRPr="00DE28E4">
              <w:rPr>
                <w:rFonts w:ascii="Arial Narrow" w:hAnsi="Arial Narrow"/>
                <w:sz w:val="20"/>
                <w:szCs w:val="20"/>
                <w:lang w:val="en-GB"/>
              </w:rPr>
              <w:t>0</w:t>
            </w:r>
            <w:bookmarkEnd w:id="68"/>
            <w:r w:rsidRPr="00DE28E4">
              <w:rPr>
                <w:rFonts w:ascii="Arial Narrow" w:hAnsi="Arial Narrow"/>
                <w:sz w:val="20"/>
                <w:szCs w:val="20"/>
                <w:lang w:val="en-GB"/>
              </w:rPr>
              <w:t xml:space="preserve"> </w:t>
            </w:r>
          </w:p>
        </w:tc>
        <w:tc>
          <w:tcPr>
            <w:tcW w:w="4858" w:type="dxa"/>
            <w:tcBorders>
              <w:top w:val="single" w:sz="4" w:space="0" w:color="auto"/>
              <w:left w:val="single" w:sz="4" w:space="0" w:color="auto"/>
              <w:bottom w:val="single" w:sz="4" w:space="0" w:color="auto"/>
              <w:right w:val="single" w:sz="4" w:space="0" w:color="auto"/>
            </w:tcBorders>
            <w:shd w:val="clear" w:color="auto" w:fill="auto"/>
          </w:tcPr>
          <w:p w14:paraId="68805333" w14:textId="77777777" w:rsidR="00C523E5" w:rsidRPr="00DE28E4" w:rsidRDefault="00C523E5" w:rsidP="006C19AD">
            <w:pPr>
              <w:keepNext/>
              <w:shd w:val="clear" w:color="auto" w:fill="FFFFFF" w:themeFill="background1"/>
              <w:spacing w:line="276" w:lineRule="auto"/>
              <w:ind w:firstLine="142"/>
              <w:jc w:val="both"/>
              <w:outlineLvl w:val="0"/>
              <w:rPr>
                <w:rFonts w:ascii="Arial Narrow" w:hAnsi="Arial Narrow"/>
                <w:sz w:val="20"/>
                <w:szCs w:val="20"/>
                <w:lang w:val="en-GB"/>
              </w:rPr>
            </w:pPr>
            <w:bookmarkStart w:id="69" w:name="_Toc114484044"/>
            <w:r w:rsidRPr="00DE28E4">
              <w:rPr>
                <w:rFonts w:ascii="Arial Narrow" w:hAnsi="Arial Narrow"/>
                <w:sz w:val="20"/>
                <w:szCs w:val="20"/>
                <w:lang w:val="en-GB"/>
              </w:rPr>
              <w:t>Non-Submission</w:t>
            </w:r>
            <w:bookmarkEnd w:id="69"/>
            <w:r w:rsidRPr="00DE28E4">
              <w:rPr>
                <w:rFonts w:ascii="Arial Narrow" w:hAnsi="Arial Narrow"/>
                <w:sz w:val="20"/>
                <w:szCs w:val="20"/>
                <w:lang w:val="en-GB"/>
              </w:rPr>
              <w:t xml:space="preserve"> </w:t>
            </w:r>
          </w:p>
        </w:tc>
      </w:tr>
    </w:tbl>
    <w:p w14:paraId="4CAF758B" w14:textId="77777777" w:rsidR="00641E17" w:rsidRPr="00740C93" w:rsidRDefault="00641E17" w:rsidP="00740C93">
      <w:pPr>
        <w:spacing w:line="360" w:lineRule="auto"/>
        <w:ind w:left="720"/>
        <w:rPr>
          <w:rFonts w:ascii="Arial Narrow" w:hAnsi="Arial Narrow" w:cs="Arial"/>
          <w:sz w:val="22"/>
          <w:szCs w:val="22"/>
          <w:lang w:val="en-GB"/>
        </w:rPr>
      </w:pPr>
    </w:p>
    <w:p w14:paraId="232BCD36" w14:textId="73B545E4" w:rsidR="00740C93" w:rsidRDefault="00740C93" w:rsidP="00740C93">
      <w:pPr>
        <w:rPr>
          <w:rFonts w:ascii="Arial Narrow" w:hAnsi="Arial Narrow" w:cs="Arial"/>
          <w:sz w:val="22"/>
          <w:szCs w:val="22"/>
          <w:lang w:val="en-GB"/>
        </w:rPr>
      </w:pPr>
    </w:p>
    <w:p w14:paraId="0C472AE0" w14:textId="21448E59" w:rsidR="00641E17" w:rsidRDefault="00641E17" w:rsidP="00740C93">
      <w:pPr>
        <w:rPr>
          <w:rFonts w:ascii="Arial Narrow" w:hAnsi="Arial Narrow" w:cs="Arial"/>
          <w:sz w:val="22"/>
          <w:szCs w:val="22"/>
          <w:lang w:val="en-GB"/>
        </w:rPr>
      </w:pPr>
    </w:p>
    <w:p w14:paraId="5E159DEF" w14:textId="7E58BD1A" w:rsidR="00641E17" w:rsidRDefault="00641E17" w:rsidP="00740C93">
      <w:pPr>
        <w:rPr>
          <w:rFonts w:ascii="Arial Narrow" w:hAnsi="Arial Narrow" w:cs="Arial"/>
          <w:sz w:val="22"/>
          <w:szCs w:val="22"/>
          <w:lang w:val="en-GB"/>
        </w:rPr>
      </w:pPr>
    </w:p>
    <w:p w14:paraId="2D5B8223" w14:textId="2A9C3D93" w:rsidR="00641E17" w:rsidRDefault="00641E17" w:rsidP="00740C93">
      <w:pPr>
        <w:rPr>
          <w:rFonts w:ascii="Arial Narrow" w:hAnsi="Arial Narrow" w:cs="Arial"/>
          <w:sz w:val="22"/>
          <w:szCs w:val="22"/>
          <w:lang w:val="en-GB"/>
        </w:rPr>
      </w:pPr>
    </w:p>
    <w:p w14:paraId="46F30778" w14:textId="747262FA" w:rsidR="00641E17" w:rsidRDefault="00641E17" w:rsidP="00740C93">
      <w:pPr>
        <w:rPr>
          <w:rFonts w:ascii="Arial Narrow" w:hAnsi="Arial Narrow" w:cs="Arial"/>
          <w:sz w:val="22"/>
          <w:szCs w:val="22"/>
          <w:lang w:val="en-GB"/>
        </w:rPr>
      </w:pPr>
    </w:p>
    <w:p w14:paraId="634C0F99" w14:textId="77FF474E" w:rsidR="00641E17" w:rsidRDefault="00641E17" w:rsidP="00740C93">
      <w:pPr>
        <w:rPr>
          <w:rFonts w:ascii="Arial Narrow" w:hAnsi="Arial Narrow" w:cs="Arial"/>
          <w:sz w:val="22"/>
          <w:szCs w:val="22"/>
          <w:lang w:val="en-GB"/>
        </w:rPr>
      </w:pPr>
    </w:p>
    <w:p w14:paraId="1F299C35" w14:textId="67283F3A" w:rsidR="00641E17" w:rsidRPr="00740C93" w:rsidRDefault="00641E17" w:rsidP="00740C93">
      <w:pPr>
        <w:rPr>
          <w:rFonts w:ascii="Arial Narrow" w:hAnsi="Arial Narrow" w:cs="Arial"/>
          <w:sz w:val="22"/>
          <w:szCs w:val="22"/>
          <w:lang w:val="en-GB"/>
        </w:rPr>
      </w:pPr>
    </w:p>
    <w:p w14:paraId="29506070" w14:textId="7E01EE0A" w:rsidR="005575CE" w:rsidRDefault="005575CE" w:rsidP="00641E17">
      <w:pPr>
        <w:spacing w:line="360" w:lineRule="auto"/>
        <w:ind w:left="284"/>
        <w:jc w:val="both"/>
        <w:rPr>
          <w:rFonts w:ascii="Arial Narrow" w:hAnsi="Arial Narrow" w:cs="Arial"/>
          <w:sz w:val="20"/>
          <w:szCs w:val="20"/>
          <w:lang w:val="en-GB"/>
        </w:rPr>
      </w:pPr>
      <w:r w:rsidRPr="00AA440F">
        <w:rPr>
          <w:rFonts w:ascii="Arial Narrow" w:hAnsi="Arial Narrow" w:cs="Arial"/>
          <w:sz w:val="20"/>
          <w:szCs w:val="20"/>
          <w:lang w:val="en-GB"/>
        </w:rPr>
        <w:t xml:space="preserve">A bidder/s that score less than </w:t>
      </w:r>
      <w:r w:rsidR="00C523E5" w:rsidRPr="00C523E5">
        <w:rPr>
          <w:rFonts w:ascii="Arial Narrow" w:hAnsi="Arial Narrow" w:cs="Arial"/>
          <w:b/>
          <w:sz w:val="20"/>
          <w:szCs w:val="20"/>
          <w:lang w:val="en-GB"/>
        </w:rPr>
        <w:t>65</w:t>
      </w:r>
      <w:r w:rsidRPr="00C523E5">
        <w:rPr>
          <w:rFonts w:ascii="Arial Narrow" w:hAnsi="Arial Narrow" w:cs="Arial"/>
          <w:b/>
          <w:sz w:val="20"/>
          <w:szCs w:val="20"/>
          <w:lang w:val="en-GB"/>
        </w:rPr>
        <w:t xml:space="preserve"> points</w:t>
      </w:r>
      <w:r w:rsidRPr="00AA440F">
        <w:rPr>
          <w:rFonts w:ascii="Arial Narrow" w:hAnsi="Arial Narrow" w:cs="Arial"/>
          <w:sz w:val="20"/>
          <w:szCs w:val="20"/>
          <w:lang w:val="en-GB"/>
        </w:rPr>
        <w:t xml:space="preserve"> out of 100 in respect of functionality will be regarded as submitting a non-responsive bid and will be disqualified.</w:t>
      </w:r>
      <w:r>
        <w:rPr>
          <w:rFonts w:ascii="Arial Narrow" w:hAnsi="Arial Narrow" w:cs="Arial"/>
          <w:sz w:val="20"/>
          <w:szCs w:val="20"/>
          <w:lang w:val="en-GB"/>
        </w:rPr>
        <w:t xml:space="preserve"> Bidder/s that meets</w:t>
      </w:r>
      <w:r>
        <w:rPr>
          <w:rFonts w:ascii="Arial Narrow" w:hAnsi="Arial Narrow" w:cs="Arial"/>
          <w:b/>
          <w:sz w:val="20"/>
          <w:szCs w:val="20"/>
          <w:lang w:val="en-GB"/>
        </w:rPr>
        <w:t xml:space="preserve"> </w:t>
      </w:r>
      <w:r>
        <w:rPr>
          <w:rFonts w:ascii="Arial Narrow" w:hAnsi="Arial Narrow" w:cs="Arial"/>
          <w:sz w:val="20"/>
          <w:szCs w:val="20"/>
          <w:lang w:val="en-GB"/>
        </w:rPr>
        <w:t>the minimum required percentage or minimum points, will be evaluated in terms of price and preference as per the PPPFA Act, No.5 of 2000 and its associated Regulations issued by the National Treasury 2017.</w:t>
      </w:r>
    </w:p>
    <w:p w14:paraId="0B906575" w14:textId="77777777" w:rsidR="005575CE" w:rsidRDefault="005575CE" w:rsidP="005575CE">
      <w:pPr>
        <w:jc w:val="both"/>
        <w:rPr>
          <w:rFonts w:ascii="Arial Narrow" w:hAnsi="Arial Narrow" w:cs="Arial"/>
          <w:sz w:val="20"/>
          <w:szCs w:val="20"/>
          <w:highlight w:val="yellow"/>
        </w:rPr>
      </w:pPr>
    </w:p>
    <w:p w14:paraId="3D90F8E5" w14:textId="148058CE" w:rsidR="005575CE" w:rsidRDefault="00641E17" w:rsidP="00641E17">
      <w:pPr>
        <w:spacing w:line="360" w:lineRule="auto"/>
        <w:ind w:left="284"/>
        <w:jc w:val="both"/>
        <w:rPr>
          <w:rFonts w:ascii="Arial Narrow" w:hAnsi="Arial Narrow" w:cs="Arial"/>
          <w:b/>
          <w:sz w:val="20"/>
          <w:szCs w:val="20"/>
        </w:rPr>
      </w:pPr>
      <w:r>
        <w:rPr>
          <w:rFonts w:ascii="Arial Narrow" w:hAnsi="Arial Narrow" w:cs="Arial"/>
          <w:b/>
          <w:sz w:val="20"/>
          <w:szCs w:val="20"/>
        </w:rPr>
        <w:t xml:space="preserve"> </w:t>
      </w:r>
      <w:r w:rsidR="005575CE">
        <w:rPr>
          <w:rFonts w:ascii="Arial Narrow" w:hAnsi="Arial Narrow" w:cs="Arial"/>
          <w:b/>
          <w:sz w:val="20"/>
          <w:szCs w:val="20"/>
        </w:rPr>
        <w:t>NOTE: For the purpose of comparison and in order to ensure a meaningful evaluation, bidders must submit detailed information in substantiation of compliance to the evaluation criteria mentioned-above.</w:t>
      </w:r>
    </w:p>
    <w:tbl>
      <w:tblPr>
        <w:tblpPr w:leftFromText="180" w:rightFromText="180" w:vertAnchor="text" w:horzAnchor="page" w:tblpX="1313"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050"/>
      </w:tblGrid>
      <w:tr w:rsidR="00C9580D" w14:paraId="1CA80434" w14:textId="77777777" w:rsidTr="00C9580D">
        <w:trPr>
          <w:trHeight w:val="863"/>
        </w:trPr>
        <w:tc>
          <w:tcPr>
            <w:tcW w:w="4901"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A748656" w14:textId="77777777" w:rsidR="00C9580D" w:rsidRDefault="00C9580D" w:rsidP="00C9580D">
            <w:pPr>
              <w:kinsoku w:val="0"/>
              <w:overflowPunct w:val="0"/>
              <w:spacing w:before="96" w:line="360" w:lineRule="auto"/>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B-BBEE Status Level of Contributor</w:t>
            </w:r>
          </w:p>
        </w:tc>
        <w:tc>
          <w:tcPr>
            <w:tcW w:w="40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3528070" w14:textId="77777777" w:rsidR="00C9580D" w:rsidRDefault="00C9580D" w:rsidP="00C9580D">
            <w:pPr>
              <w:kinsoku w:val="0"/>
              <w:overflowPunct w:val="0"/>
              <w:spacing w:before="96" w:line="360" w:lineRule="auto"/>
              <w:jc w:val="center"/>
              <w:textAlignment w:val="baseline"/>
              <w:rPr>
                <w:rFonts w:ascii="Arial Narrow" w:hAnsi="Arial Narrow" w:cs="Arial"/>
                <w:b/>
                <w:kern w:val="24"/>
                <w:sz w:val="20"/>
                <w:szCs w:val="20"/>
                <w:lang w:val="en-ZA" w:eastAsia="en-ZA"/>
              </w:rPr>
            </w:pPr>
            <w:r>
              <w:rPr>
                <w:rFonts w:ascii="Arial Narrow" w:hAnsi="Arial Narrow" w:cs="Arial"/>
                <w:b/>
                <w:kern w:val="24"/>
                <w:sz w:val="20"/>
                <w:szCs w:val="20"/>
                <w:lang w:val="en-ZA" w:eastAsia="en-ZA"/>
              </w:rPr>
              <w:t>Number of points</w:t>
            </w:r>
          </w:p>
          <w:p w14:paraId="4F161171" w14:textId="77777777" w:rsidR="00C9580D" w:rsidRDefault="00C9580D" w:rsidP="00C9580D">
            <w:pPr>
              <w:kinsoku w:val="0"/>
              <w:overflowPunct w:val="0"/>
              <w:spacing w:before="96" w:line="360" w:lineRule="auto"/>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t>(80/20 system)</w:t>
            </w:r>
          </w:p>
        </w:tc>
      </w:tr>
      <w:tr w:rsidR="00C9580D" w14:paraId="6E6AFFC7"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74B604CC"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w:t>
            </w:r>
          </w:p>
        </w:tc>
        <w:tc>
          <w:tcPr>
            <w:tcW w:w="4050" w:type="dxa"/>
            <w:tcBorders>
              <w:top w:val="single" w:sz="4" w:space="0" w:color="auto"/>
              <w:left w:val="single" w:sz="4" w:space="0" w:color="auto"/>
              <w:bottom w:val="single" w:sz="4" w:space="0" w:color="auto"/>
              <w:right w:val="single" w:sz="4" w:space="0" w:color="auto"/>
            </w:tcBorders>
            <w:hideMark/>
          </w:tcPr>
          <w:p w14:paraId="05E2F203"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20</w:t>
            </w:r>
          </w:p>
        </w:tc>
      </w:tr>
      <w:tr w:rsidR="00C9580D" w14:paraId="33F868C1"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19E37952"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c>
          <w:tcPr>
            <w:tcW w:w="4050" w:type="dxa"/>
            <w:tcBorders>
              <w:top w:val="single" w:sz="4" w:space="0" w:color="auto"/>
              <w:left w:val="single" w:sz="4" w:space="0" w:color="auto"/>
              <w:bottom w:val="single" w:sz="4" w:space="0" w:color="auto"/>
              <w:right w:val="single" w:sz="4" w:space="0" w:color="auto"/>
            </w:tcBorders>
            <w:hideMark/>
          </w:tcPr>
          <w:p w14:paraId="46B1F45D"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18</w:t>
            </w:r>
          </w:p>
        </w:tc>
      </w:tr>
      <w:tr w:rsidR="00C9580D" w14:paraId="742C028B"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5BD78D34"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3</w:t>
            </w:r>
          </w:p>
        </w:tc>
        <w:tc>
          <w:tcPr>
            <w:tcW w:w="4050" w:type="dxa"/>
            <w:tcBorders>
              <w:top w:val="single" w:sz="4" w:space="0" w:color="auto"/>
              <w:left w:val="single" w:sz="4" w:space="0" w:color="auto"/>
              <w:bottom w:val="single" w:sz="4" w:space="0" w:color="auto"/>
              <w:right w:val="single" w:sz="4" w:space="0" w:color="auto"/>
            </w:tcBorders>
            <w:hideMark/>
          </w:tcPr>
          <w:p w14:paraId="7750DC9A"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14</w:t>
            </w:r>
          </w:p>
        </w:tc>
      </w:tr>
      <w:tr w:rsidR="00C9580D" w14:paraId="3A4C3C98"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576A7F69"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c>
          <w:tcPr>
            <w:tcW w:w="4050" w:type="dxa"/>
            <w:tcBorders>
              <w:top w:val="single" w:sz="4" w:space="0" w:color="auto"/>
              <w:left w:val="single" w:sz="4" w:space="0" w:color="auto"/>
              <w:bottom w:val="single" w:sz="4" w:space="0" w:color="auto"/>
              <w:right w:val="single" w:sz="4" w:space="0" w:color="auto"/>
            </w:tcBorders>
            <w:hideMark/>
          </w:tcPr>
          <w:p w14:paraId="2BA6D528"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12</w:t>
            </w:r>
          </w:p>
        </w:tc>
      </w:tr>
      <w:tr w:rsidR="00C9580D" w14:paraId="519B0B2C"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19BD5DA0"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5</w:t>
            </w:r>
          </w:p>
        </w:tc>
        <w:tc>
          <w:tcPr>
            <w:tcW w:w="4050" w:type="dxa"/>
            <w:tcBorders>
              <w:top w:val="single" w:sz="4" w:space="0" w:color="auto"/>
              <w:left w:val="single" w:sz="4" w:space="0" w:color="auto"/>
              <w:bottom w:val="single" w:sz="4" w:space="0" w:color="auto"/>
              <w:right w:val="single" w:sz="4" w:space="0" w:color="auto"/>
            </w:tcBorders>
            <w:hideMark/>
          </w:tcPr>
          <w:p w14:paraId="10BD84C4"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r>
      <w:tr w:rsidR="00C9580D" w14:paraId="7AB91929"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44088B20"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lastRenderedPageBreak/>
              <w:t>6</w:t>
            </w:r>
          </w:p>
        </w:tc>
        <w:tc>
          <w:tcPr>
            <w:tcW w:w="4050" w:type="dxa"/>
            <w:tcBorders>
              <w:top w:val="single" w:sz="4" w:space="0" w:color="auto"/>
              <w:left w:val="single" w:sz="4" w:space="0" w:color="auto"/>
              <w:bottom w:val="single" w:sz="4" w:space="0" w:color="auto"/>
              <w:right w:val="single" w:sz="4" w:space="0" w:color="auto"/>
            </w:tcBorders>
            <w:hideMark/>
          </w:tcPr>
          <w:p w14:paraId="16CE12EF"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r>
      <w:tr w:rsidR="00C9580D" w14:paraId="12A9F861"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2A073EE5"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7</w:t>
            </w:r>
          </w:p>
        </w:tc>
        <w:tc>
          <w:tcPr>
            <w:tcW w:w="4050" w:type="dxa"/>
            <w:tcBorders>
              <w:top w:val="single" w:sz="4" w:space="0" w:color="auto"/>
              <w:left w:val="single" w:sz="4" w:space="0" w:color="auto"/>
              <w:bottom w:val="single" w:sz="4" w:space="0" w:color="auto"/>
              <w:right w:val="single" w:sz="4" w:space="0" w:color="auto"/>
            </w:tcBorders>
            <w:hideMark/>
          </w:tcPr>
          <w:p w14:paraId="73049A8D"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r>
      <w:tr w:rsidR="00C9580D" w14:paraId="67737F4F"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1DAA5D1C"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c>
          <w:tcPr>
            <w:tcW w:w="4050" w:type="dxa"/>
            <w:tcBorders>
              <w:top w:val="single" w:sz="4" w:space="0" w:color="auto"/>
              <w:left w:val="single" w:sz="4" w:space="0" w:color="auto"/>
              <w:bottom w:val="single" w:sz="4" w:space="0" w:color="auto"/>
              <w:right w:val="single" w:sz="4" w:space="0" w:color="auto"/>
            </w:tcBorders>
            <w:hideMark/>
          </w:tcPr>
          <w:p w14:paraId="2BC2B3AB" w14:textId="77777777" w:rsidR="00C9580D" w:rsidRDefault="00C9580D" w:rsidP="00C9580D">
            <w:pPr>
              <w:kinsoku w:val="0"/>
              <w:overflowPunct w:val="0"/>
              <w:spacing w:before="115" w:line="360" w:lineRule="auto"/>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r>
      <w:tr w:rsidR="00C9580D" w14:paraId="22620BF2" w14:textId="77777777" w:rsidTr="00C9580D">
        <w:trPr>
          <w:trHeight w:val="317"/>
        </w:trPr>
        <w:tc>
          <w:tcPr>
            <w:tcW w:w="4901" w:type="dxa"/>
            <w:tcBorders>
              <w:top w:val="single" w:sz="4" w:space="0" w:color="auto"/>
              <w:left w:val="single" w:sz="4" w:space="0" w:color="auto"/>
              <w:bottom w:val="single" w:sz="4" w:space="0" w:color="auto"/>
              <w:right w:val="single" w:sz="4" w:space="0" w:color="auto"/>
            </w:tcBorders>
            <w:hideMark/>
          </w:tcPr>
          <w:p w14:paraId="54E7F1E2" w14:textId="77777777" w:rsidR="00C9580D" w:rsidRDefault="00C9580D" w:rsidP="00C9580D">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Non-compliant contributor</w:t>
            </w:r>
          </w:p>
        </w:tc>
        <w:tc>
          <w:tcPr>
            <w:tcW w:w="4050" w:type="dxa"/>
            <w:tcBorders>
              <w:top w:val="single" w:sz="4" w:space="0" w:color="auto"/>
              <w:left w:val="single" w:sz="4" w:space="0" w:color="auto"/>
              <w:bottom w:val="single" w:sz="4" w:space="0" w:color="auto"/>
              <w:right w:val="single" w:sz="4" w:space="0" w:color="auto"/>
            </w:tcBorders>
            <w:hideMark/>
          </w:tcPr>
          <w:p w14:paraId="6137526D" w14:textId="77777777" w:rsidR="00C9580D" w:rsidRDefault="00C9580D" w:rsidP="00C9580D">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0</w:t>
            </w:r>
          </w:p>
        </w:tc>
      </w:tr>
    </w:tbl>
    <w:p w14:paraId="3240C5B5" w14:textId="77777777" w:rsidR="00C9580D" w:rsidRDefault="00C9580D" w:rsidP="005575CE">
      <w:pPr>
        <w:spacing w:line="360" w:lineRule="auto"/>
        <w:ind w:left="284"/>
        <w:jc w:val="both"/>
        <w:rPr>
          <w:rFonts w:ascii="Arial Narrow" w:hAnsi="Arial Narrow" w:cs="Arial"/>
          <w:sz w:val="20"/>
          <w:szCs w:val="20"/>
        </w:rPr>
      </w:pPr>
      <w:r>
        <w:rPr>
          <w:rFonts w:ascii="Arial Narrow" w:hAnsi="Arial Narrow" w:cs="Arial"/>
          <w:sz w:val="20"/>
          <w:szCs w:val="20"/>
        </w:rPr>
        <w:t xml:space="preserve"> </w:t>
      </w:r>
    </w:p>
    <w:p w14:paraId="2652B8C4" w14:textId="77777777" w:rsidR="00C9580D" w:rsidRDefault="00C9580D" w:rsidP="005575CE">
      <w:pPr>
        <w:spacing w:line="360" w:lineRule="auto"/>
        <w:ind w:left="284"/>
        <w:jc w:val="both"/>
        <w:rPr>
          <w:rFonts w:ascii="Arial Narrow" w:hAnsi="Arial Narrow" w:cs="Arial"/>
          <w:sz w:val="20"/>
          <w:szCs w:val="20"/>
        </w:rPr>
      </w:pPr>
    </w:p>
    <w:p w14:paraId="2D86319A" w14:textId="77777777" w:rsidR="00C9580D" w:rsidRDefault="00C9580D" w:rsidP="005575CE">
      <w:pPr>
        <w:spacing w:line="360" w:lineRule="auto"/>
        <w:ind w:left="284"/>
        <w:jc w:val="both"/>
        <w:rPr>
          <w:rFonts w:ascii="Arial Narrow" w:hAnsi="Arial Narrow" w:cs="Arial"/>
          <w:sz w:val="20"/>
          <w:szCs w:val="20"/>
        </w:rPr>
      </w:pPr>
    </w:p>
    <w:p w14:paraId="2A62D48A" w14:textId="77777777" w:rsidR="00C9580D" w:rsidRDefault="00C9580D" w:rsidP="005575CE">
      <w:pPr>
        <w:spacing w:line="360" w:lineRule="auto"/>
        <w:ind w:left="284"/>
        <w:jc w:val="both"/>
        <w:rPr>
          <w:rFonts w:ascii="Arial Narrow" w:hAnsi="Arial Narrow" w:cs="Arial"/>
          <w:sz w:val="20"/>
          <w:szCs w:val="20"/>
        </w:rPr>
      </w:pPr>
    </w:p>
    <w:p w14:paraId="5972AD8B" w14:textId="77777777" w:rsidR="00C9580D" w:rsidRDefault="00C9580D" w:rsidP="005575CE">
      <w:pPr>
        <w:spacing w:line="360" w:lineRule="auto"/>
        <w:ind w:left="284"/>
        <w:jc w:val="both"/>
        <w:rPr>
          <w:rFonts w:ascii="Arial Narrow" w:hAnsi="Arial Narrow" w:cs="Arial"/>
          <w:sz w:val="20"/>
          <w:szCs w:val="20"/>
        </w:rPr>
      </w:pPr>
    </w:p>
    <w:p w14:paraId="6FA76BFF" w14:textId="77777777" w:rsidR="00C9580D" w:rsidRDefault="00C9580D" w:rsidP="005575CE">
      <w:pPr>
        <w:spacing w:line="360" w:lineRule="auto"/>
        <w:ind w:left="284"/>
        <w:jc w:val="both"/>
        <w:rPr>
          <w:rFonts w:ascii="Arial Narrow" w:hAnsi="Arial Narrow" w:cs="Arial"/>
          <w:sz w:val="20"/>
          <w:szCs w:val="20"/>
        </w:rPr>
      </w:pPr>
    </w:p>
    <w:p w14:paraId="1165077F" w14:textId="1154F859" w:rsidR="005575CE" w:rsidRPr="00C9580D" w:rsidRDefault="005575CE" w:rsidP="00C9580D">
      <w:pPr>
        <w:spacing w:line="360" w:lineRule="auto"/>
        <w:ind w:left="284"/>
        <w:jc w:val="both"/>
        <w:rPr>
          <w:rFonts w:ascii="Arial Narrow" w:hAnsi="Arial Narrow" w:cs="Arial"/>
          <w:sz w:val="20"/>
          <w:szCs w:val="20"/>
        </w:rPr>
      </w:pPr>
      <w:r>
        <w:rPr>
          <w:rFonts w:ascii="Arial Narrow" w:hAnsi="Arial Narrow" w:cs="Arial"/>
          <w:sz w:val="20"/>
          <w:szCs w:val="20"/>
        </w:rPr>
        <w:t>Bid will be evaluated based on the PPPFA 80/20-point system as presented in the Preferential Procurement Regulations 2017, for this purpose SBD 6.1 form should be scrutinized, completed and submitted together with your quotation. The 80/20-point system will be as follows:</w:t>
      </w:r>
    </w:p>
    <w:p w14:paraId="2C4CAFCC" w14:textId="77777777" w:rsidR="006E71BB" w:rsidRDefault="006E71BB" w:rsidP="005575CE">
      <w:pPr>
        <w:jc w:val="both"/>
        <w:rPr>
          <w:rFonts w:ascii="Arial Narrow" w:hAnsi="Arial Narrow" w:cs="Arial"/>
          <w:sz w:val="20"/>
          <w:szCs w:val="20"/>
          <w:highlight w:val="yellow"/>
        </w:rPr>
      </w:pPr>
    </w:p>
    <w:p w14:paraId="6BDD43D6" w14:textId="0B58933E" w:rsidR="005575CE" w:rsidRPr="00F01211" w:rsidRDefault="00F01211" w:rsidP="0019399C">
      <w:pPr>
        <w:pStyle w:val="ListParagraph"/>
        <w:keepNext/>
        <w:numPr>
          <w:ilvl w:val="0"/>
          <w:numId w:val="34"/>
        </w:numPr>
        <w:shd w:val="clear" w:color="auto" w:fill="FFFFFF" w:themeFill="background1"/>
        <w:spacing w:line="276" w:lineRule="auto"/>
        <w:ind w:left="284" w:hanging="284"/>
        <w:jc w:val="both"/>
        <w:outlineLvl w:val="0"/>
        <w:rPr>
          <w:rFonts w:ascii="Arial Narrow" w:hAnsi="Arial Narrow" w:cs="Arial"/>
          <w:b/>
          <w:bCs/>
          <w:kern w:val="32"/>
          <w:sz w:val="20"/>
          <w:szCs w:val="20"/>
        </w:rPr>
      </w:pPr>
      <w:r w:rsidRPr="00F01211">
        <w:rPr>
          <w:rFonts w:ascii="Arial Narrow" w:hAnsi="Arial Narrow" w:cs="Arial"/>
          <w:b/>
          <w:bCs/>
          <w:kern w:val="32"/>
          <w:sz w:val="20"/>
          <w:szCs w:val="20"/>
        </w:rPr>
        <w:t xml:space="preserve"> </w:t>
      </w:r>
      <w:r w:rsidR="005575CE" w:rsidRPr="00F01211">
        <w:rPr>
          <w:rFonts w:ascii="Arial Narrow" w:hAnsi="Arial Narrow" w:cs="Arial"/>
          <w:b/>
          <w:bCs/>
          <w:kern w:val="32"/>
          <w:sz w:val="20"/>
          <w:szCs w:val="20"/>
        </w:rPr>
        <w:t>PRICING SCHEDULE</w:t>
      </w:r>
    </w:p>
    <w:p w14:paraId="30AFAABE" w14:textId="1A23BFAD" w:rsidR="00034627" w:rsidRDefault="00034627" w:rsidP="005575CE">
      <w:pPr>
        <w:jc w:val="both"/>
        <w:rPr>
          <w:rFonts w:ascii="Arial Narrow" w:hAnsi="Arial Narrow"/>
          <w:b/>
          <w:sz w:val="20"/>
          <w:szCs w:val="20"/>
        </w:rPr>
      </w:pPr>
    </w:p>
    <w:p w14:paraId="285D2AC9" w14:textId="77777777" w:rsidR="00C7020E" w:rsidRPr="0041693E" w:rsidRDefault="00C7020E" w:rsidP="00C7020E">
      <w:pPr>
        <w:spacing w:line="360" w:lineRule="auto"/>
        <w:ind w:left="284"/>
        <w:jc w:val="both"/>
        <w:rPr>
          <w:rFonts w:ascii="Arial Narrow" w:hAnsi="Arial Narrow"/>
          <w:sz w:val="20"/>
          <w:szCs w:val="20"/>
        </w:rPr>
      </w:pPr>
      <w:r w:rsidRPr="0041693E">
        <w:rPr>
          <w:rFonts w:ascii="Arial Narrow" w:hAnsi="Arial Narrow"/>
          <w:sz w:val="20"/>
          <w:szCs w:val="20"/>
        </w:rPr>
        <w:t xml:space="preserve">The NRCS has +/- 334 users who are all allocated laptops to enable them to work from anywhere regardless of the location. However, this list is expected to increase by an estimate of 42 users in the near future. The pricing must be detail enough to show the cost per each solution component on a licenses that are costed per user. </w:t>
      </w:r>
    </w:p>
    <w:p w14:paraId="641D8275" w14:textId="30067DFA" w:rsidR="00271C10" w:rsidRPr="00C9580D" w:rsidRDefault="00C7020E" w:rsidP="00C9580D">
      <w:pPr>
        <w:spacing w:line="360" w:lineRule="auto"/>
        <w:ind w:left="284"/>
        <w:jc w:val="both"/>
        <w:rPr>
          <w:rFonts w:ascii="Arial Narrow" w:hAnsi="Arial Narrow"/>
          <w:sz w:val="20"/>
          <w:szCs w:val="20"/>
        </w:rPr>
      </w:pPr>
      <w:r w:rsidRPr="0041693E">
        <w:rPr>
          <w:rFonts w:ascii="Arial Narrow" w:hAnsi="Arial Narrow"/>
          <w:sz w:val="20"/>
          <w:szCs w:val="20"/>
        </w:rPr>
        <w:t>The total cost for implementation and the total licenses must be separately indicated so that the NRCS will be able to understand the implementation cost and the recurring cost for all the software licenses and the service to the rendered. Therefore, the NRCS expects to see three different categories of costs.</w:t>
      </w:r>
    </w:p>
    <w:p w14:paraId="5E5DF964" w14:textId="77777777" w:rsidR="00271C10" w:rsidRDefault="00271C10" w:rsidP="005575CE">
      <w:pPr>
        <w:jc w:val="both"/>
        <w:rPr>
          <w:rFonts w:ascii="Arial Narrow" w:hAnsi="Arial Narrow"/>
          <w:b/>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gridCol w:w="4111"/>
      </w:tblGrid>
      <w:tr w:rsidR="00E21754" w:rsidRPr="004637D5" w14:paraId="65DA68CF" w14:textId="77777777" w:rsidTr="00271C10">
        <w:trPr>
          <w:trHeight w:val="332"/>
        </w:trPr>
        <w:tc>
          <w:tcPr>
            <w:tcW w:w="2977" w:type="dxa"/>
          </w:tcPr>
          <w:p w14:paraId="3980E832" w14:textId="77777777" w:rsidR="00E21754" w:rsidRPr="004637D5" w:rsidRDefault="00E21754" w:rsidP="006C19AD">
            <w:pPr>
              <w:jc w:val="both"/>
              <w:rPr>
                <w:rFonts w:ascii="Arial Narrow" w:hAnsi="Arial Narrow" w:cs="Arial"/>
                <w:b/>
                <w:sz w:val="20"/>
                <w:szCs w:val="20"/>
              </w:rPr>
            </w:pPr>
            <w:r w:rsidRPr="004637D5">
              <w:rPr>
                <w:rFonts w:ascii="Arial Narrow" w:hAnsi="Arial Narrow" w:cs="Arial"/>
                <w:b/>
                <w:sz w:val="20"/>
                <w:szCs w:val="20"/>
              </w:rPr>
              <w:t>Description</w:t>
            </w:r>
          </w:p>
        </w:tc>
        <w:tc>
          <w:tcPr>
            <w:tcW w:w="3969" w:type="dxa"/>
          </w:tcPr>
          <w:p w14:paraId="21589525" w14:textId="77777777" w:rsidR="00E21754" w:rsidRPr="004637D5" w:rsidRDefault="00E21754" w:rsidP="006C19AD">
            <w:pPr>
              <w:jc w:val="center"/>
              <w:rPr>
                <w:rFonts w:ascii="Arial Narrow" w:hAnsi="Arial Narrow" w:cs="Arial"/>
                <w:b/>
                <w:sz w:val="20"/>
                <w:szCs w:val="20"/>
              </w:rPr>
            </w:pPr>
            <w:r>
              <w:rPr>
                <w:rFonts w:ascii="Arial Narrow" w:hAnsi="Arial Narrow" w:cs="Arial"/>
                <w:b/>
                <w:sz w:val="20"/>
                <w:szCs w:val="20"/>
              </w:rPr>
              <w:t xml:space="preserve">Quantity </w:t>
            </w:r>
          </w:p>
        </w:tc>
        <w:tc>
          <w:tcPr>
            <w:tcW w:w="4111" w:type="dxa"/>
          </w:tcPr>
          <w:p w14:paraId="5E5E61CA" w14:textId="77777777" w:rsidR="00E21754" w:rsidRPr="004637D5" w:rsidRDefault="00E21754" w:rsidP="006C19AD">
            <w:pPr>
              <w:jc w:val="center"/>
              <w:rPr>
                <w:rFonts w:ascii="Arial Narrow" w:hAnsi="Arial Narrow" w:cs="Arial"/>
                <w:b/>
                <w:sz w:val="20"/>
                <w:szCs w:val="20"/>
              </w:rPr>
            </w:pPr>
            <w:r>
              <w:rPr>
                <w:rFonts w:ascii="Arial Narrow" w:hAnsi="Arial Narrow" w:cs="Arial"/>
                <w:b/>
                <w:sz w:val="20"/>
                <w:szCs w:val="20"/>
              </w:rPr>
              <w:t xml:space="preserve">Amount </w:t>
            </w:r>
          </w:p>
        </w:tc>
      </w:tr>
      <w:tr w:rsidR="00E21754" w:rsidRPr="006C1B81" w14:paraId="244F73EA" w14:textId="77777777" w:rsidTr="00271C10">
        <w:trPr>
          <w:trHeight w:val="314"/>
        </w:trPr>
        <w:tc>
          <w:tcPr>
            <w:tcW w:w="2977" w:type="dxa"/>
          </w:tcPr>
          <w:p w14:paraId="448D32C7" w14:textId="17EA4C07" w:rsidR="00E21754" w:rsidRPr="00627072" w:rsidRDefault="00E21754" w:rsidP="006C19AD">
            <w:pPr>
              <w:jc w:val="both"/>
              <w:rPr>
                <w:rFonts w:ascii="Arial Narrow" w:hAnsi="Arial Narrow" w:cs="Arial"/>
                <w:sz w:val="20"/>
                <w:szCs w:val="20"/>
              </w:rPr>
            </w:pPr>
            <w:r>
              <w:rPr>
                <w:rFonts w:ascii="Arial Narrow" w:hAnsi="Arial Narrow" w:cs="Arial"/>
                <w:sz w:val="20"/>
                <w:szCs w:val="20"/>
              </w:rPr>
              <w:t xml:space="preserve">Implementation Phase </w:t>
            </w:r>
          </w:p>
        </w:tc>
        <w:tc>
          <w:tcPr>
            <w:tcW w:w="3969" w:type="dxa"/>
            <w:shd w:val="clear" w:color="auto" w:fill="A6A6A6" w:themeFill="background1" w:themeFillShade="A6"/>
          </w:tcPr>
          <w:p w14:paraId="77E1DE39" w14:textId="77777777" w:rsidR="00E21754" w:rsidRPr="005A0364" w:rsidRDefault="00E21754" w:rsidP="006C19AD">
            <w:pPr>
              <w:rPr>
                <w:rFonts w:ascii="Arial Narrow" w:hAnsi="Arial Narrow" w:cs="Arial"/>
                <w:color w:val="808080" w:themeColor="background1" w:themeShade="80"/>
                <w:sz w:val="20"/>
                <w:szCs w:val="20"/>
                <w:highlight w:val="yellow"/>
              </w:rPr>
            </w:pPr>
          </w:p>
        </w:tc>
        <w:tc>
          <w:tcPr>
            <w:tcW w:w="4111" w:type="dxa"/>
          </w:tcPr>
          <w:p w14:paraId="2F171A0F" w14:textId="77777777" w:rsidR="00E21754" w:rsidRPr="005A0364" w:rsidRDefault="00E21754" w:rsidP="006C19AD">
            <w:pPr>
              <w:jc w:val="both"/>
              <w:rPr>
                <w:rFonts w:ascii="Arial Narrow" w:hAnsi="Arial Narrow" w:cs="Arial"/>
                <w:sz w:val="20"/>
                <w:szCs w:val="20"/>
                <w:highlight w:val="yellow"/>
              </w:rPr>
            </w:pPr>
          </w:p>
        </w:tc>
      </w:tr>
      <w:tr w:rsidR="00E21754" w:rsidRPr="006C1B81" w14:paraId="27BDD3A3" w14:textId="77777777" w:rsidTr="00271C10">
        <w:trPr>
          <w:trHeight w:val="314"/>
        </w:trPr>
        <w:tc>
          <w:tcPr>
            <w:tcW w:w="2977" w:type="dxa"/>
          </w:tcPr>
          <w:p w14:paraId="300255C8" w14:textId="77777777" w:rsidR="00E21754" w:rsidRPr="00672258" w:rsidRDefault="00E21754" w:rsidP="006C19AD">
            <w:pPr>
              <w:jc w:val="both"/>
              <w:rPr>
                <w:rFonts w:ascii="Arial Narrow" w:hAnsi="Arial Narrow" w:cs="Arial"/>
                <w:sz w:val="20"/>
                <w:szCs w:val="20"/>
              </w:rPr>
            </w:pPr>
            <w:r w:rsidRPr="00672258">
              <w:rPr>
                <w:rFonts w:ascii="Arial Narrow" w:hAnsi="Arial Narrow" w:cs="Arial"/>
                <w:sz w:val="20"/>
                <w:szCs w:val="20"/>
              </w:rPr>
              <w:t xml:space="preserve">Training as per the scope of work </w:t>
            </w:r>
          </w:p>
        </w:tc>
        <w:tc>
          <w:tcPr>
            <w:tcW w:w="3969" w:type="dxa"/>
          </w:tcPr>
          <w:p w14:paraId="64A1949F" w14:textId="060CC88C" w:rsidR="00E21754" w:rsidRPr="00672258" w:rsidRDefault="00E21754" w:rsidP="006C19AD">
            <w:pPr>
              <w:rPr>
                <w:rFonts w:ascii="Arial Narrow" w:hAnsi="Arial Narrow" w:cs="Arial"/>
                <w:sz w:val="20"/>
                <w:szCs w:val="20"/>
              </w:rPr>
            </w:pPr>
            <w:r>
              <w:rPr>
                <w:rFonts w:ascii="Arial Narrow" w:hAnsi="Arial Narrow" w:cs="Arial"/>
                <w:sz w:val="20"/>
                <w:szCs w:val="20"/>
              </w:rPr>
              <w:t>X6 Super</w:t>
            </w:r>
            <w:r w:rsidRPr="00672258">
              <w:rPr>
                <w:rFonts w:ascii="Arial Narrow" w:hAnsi="Arial Narrow" w:cs="Arial"/>
                <w:sz w:val="20"/>
                <w:szCs w:val="20"/>
              </w:rPr>
              <w:t xml:space="preserve"> Users  </w:t>
            </w:r>
          </w:p>
        </w:tc>
        <w:tc>
          <w:tcPr>
            <w:tcW w:w="4111" w:type="dxa"/>
          </w:tcPr>
          <w:p w14:paraId="25CF9618" w14:textId="77777777" w:rsidR="00E21754" w:rsidRPr="006C1B81" w:rsidRDefault="00E21754" w:rsidP="006C19AD">
            <w:pPr>
              <w:jc w:val="both"/>
              <w:rPr>
                <w:rFonts w:ascii="Arial Narrow" w:hAnsi="Arial Narrow" w:cs="Arial"/>
                <w:sz w:val="20"/>
                <w:szCs w:val="20"/>
                <w:highlight w:val="yellow"/>
              </w:rPr>
            </w:pPr>
          </w:p>
        </w:tc>
      </w:tr>
      <w:tr w:rsidR="00E21754" w:rsidRPr="006C1B81" w14:paraId="410A8003" w14:textId="77777777" w:rsidTr="00271C10">
        <w:trPr>
          <w:trHeight w:val="314"/>
        </w:trPr>
        <w:tc>
          <w:tcPr>
            <w:tcW w:w="2977" w:type="dxa"/>
          </w:tcPr>
          <w:p w14:paraId="386CE18B" w14:textId="33764674" w:rsidR="00E21754" w:rsidRDefault="00E21754" w:rsidP="00E21754">
            <w:pPr>
              <w:jc w:val="both"/>
              <w:rPr>
                <w:rFonts w:ascii="Arial Narrow" w:hAnsi="Arial Narrow" w:cs="Arial"/>
                <w:sz w:val="20"/>
                <w:szCs w:val="20"/>
              </w:rPr>
            </w:pPr>
            <w:r>
              <w:rPr>
                <w:rFonts w:ascii="Arial Narrow" w:hAnsi="Arial Narrow" w:cs="Arial"/>
                <w:sz w:val="20"/>
                <w:szCs w:val="20"/>
              </w:rPr>
              <w:t xml:space="preserve">Licenses </w:t>
            </w:r>
          </w:p>
        </w:tc>
        <w:tc>
          <w:tcPr>
            <w:tcW w:w="3969" w:type="dxa"/>
          </w:tcPr>
          <w:p w14:paraId="4415565B" w14:textId="15F6F103" w:rsidR="00E21754" w:rsidRDefault="00E21754" w:rsidP="006C19AD">
            <w:pPr>
              <w:rPr>
                <w:rFonts w:ascii="Arial Narrow" w:hAnsi="Arial Narrow" w:cs="Arial"/>
                <w:sz w:val="20"/>
                <w:szCs w:val="20"/>
              </w:rPr>
            </w:pPr>
            <w:r>
              <w:rPr>
                <w:rFonts w:ascii="Arial Narrow" w:hAnsi="Arial Narrow" w:cs="Arial"/>
                <w:sz w:val="20"/>
                <w:szCs w:val="20"/>
              </w:rPr>
              <w:t>36 months</w:t>
            </w:r>
          </w:p>
        </w:tc>
        <w:tc>
          <w:tcPr>
            <w:tcW w:w="4111" w:type="dxa"/>
          </w:tcPr>
          <w:p w14:paraId="019EB821" w14:textId="77777777" w:rsidR="00E21754" w:rsidRPr="006C1B81" w:rsidRDefault="00E21754" w:rsidP="006C19AD">
            <w:pPr>
              <w:jc w:val="both"/>
              <w:rPr>
                <w:rFonts w:ascii="Arial Narrow" w:hAnsi="Arial Narrow" w:cs="Arial"/>
                <w:sz w:val="20"/>
                <w:szCs w:val="20"/>
                <w:highlight w:val="yellow"/>
              </w:rPr>
            </w:pPr>
          </w:p>
        </w:tc>
      </w:tr>
      <w:tr w:rsidR="00E21754" w:rsidRPr="006C1B81" w14:paraId="029C7107" w14:textId="77777777" w:rsidTr="00271C10">
        <w:trPr>
          <w:trHeight w:val="314"/>
        </w:trPr>
        <w:tc>
          <w:tcPr>
            <w:tcW w:w="2977" w:type="dxa"/>
          </w:tcPr>
          <w:p w14:paraId="5C485203" w14:textId="77777777" w:rsidR="00E21754" w:rsidRDefault="00E21754" w:rsidP="006C19AD">
            <w:pPr>
              <w:jc w:val="both"/>
              <w:rPr>
                <w:rFonts w:ascii="Arial Narrow" w:hAnsi="Arial Narrow" w:cs="Arial"/>
                <w:sz w:val="20"/>
                <w:szCs w:val="20"/>
              </w:rPr>
            </w:pPr>
            <w:r>
              <w:rPr>
                <w:rFonts w:ascii="Arial Narrow" w:hAnsi="Arial Narrow" w:cs="Arial"/>
                <w:sz w:val="20"/>
                <w:szCs w:val="20"/>
              </w:rPr>
              <w:t>Other costs – please specify</w:t>
            </w:r>
          </w:p>
        </w:tc>
        <w:tc>
          <w:tcPr>
            <w:tcW w:w="3969" w:type="dxa"/>
          </w:tcPr>
          <w:p w14:paraId="5D7F3593" w14:textId="77777777" w:rsidR="00E21754" w:rsidRPr="006C1B81" w:rsidRDefault="00E21754" w:rsidP="006C19AD">
            <w:pPr>
              <w:jc w:val="both"/>
              <w:rPr>
                <w:rFonts w:ascii="Arial Narrow" w:hAnsi="Arial Narrow" w:cs="Arial"/>
                <w:sz w:val="20"/>
                <w:szCs w:val="20"/>
                <w:highlight w:val="yellow"/>
              </w:rPr>
            </w:pPr>
          </w:p>
        </w:tc>
        <w:tc>
          <w:tcPr>
            <w:tcW w:w="4111" w:type="dxa"/>
          </w:tcPr>
          <w:p w14:paraId="7437253C" w14:textId="77777777" w:rsidR="00E21754" w:rsidRPr="006C1B81" w:rsidRDefault="00E21754" w:rsidP="006C19AD">
            <w:pPr>
              <w:jc w:val="both"/>
              <w:rPr>
                <w:rFonts w:ascii="Arial Narrow" w:hAnsi="Arial Narrow" w:cs="Arial"/>
                <w:sz w:val="20"/>
                <w:szCs w:val="20"/>
                <w:highlight w:val="yellow"/>
              </w:rPr>
            </w:pPr>
          </w:p>
        </w:tc>
      </w:tr>
      <w:tr w:rsidR="00E21754" w:rsidRPr="006C1B81" w14:paraId="4FB5BD5D" w14:textId="77777777" w:rsidTr="00271C10">
        <w:trPr>
          <w:trHeight w:val="314"/>
        </w:trPr>
        <w:tc>
          <w:tcPr>
            <w:tcW w:w="2977" w:type="dxa"/>
          </w:tcPr>
          <w:p w14:paraId="46A8C154" w14:textId="77777777" w:rsidR="00E21754" w:rsidRDefault="00E21754" w:rsidP="006C19AD">
            <w:pPr>
              <w:jc w:val="both"/>
              <w:rPr>
                <w:rFonts w:ascii="Arial Narrow" w:hAnsi="Arial Narrow" w:cs="Arial"/>
                <w:sz w:val="20"/>
                <w:szCs w:val="20"/>
              </w:rPr>
            </w:pPr>
            <w:r w:rsidRPr="001234C7">
              <w:rPr>
                <w:rFonts w:ascii="Arial Narrow" w:hAnsi="Arial Narrow" w:cs="Arial"/>
                <w:b/>
                <w:sz w:val="20"/>
                <w:szCs w:val="20"/>
              </w:rPr>
              <w:t xml:space="preserve">Total </w:t>
            </w:r>
            <w:r>
              <w:rPr>
                <w:rFonts w:ascii="Arial Narrow" w:hAnsi="Arial Narrow" w:cs="Arial"/>
                <w:b/>
                <w:sz w:val="20"/>
                <w:szCs w:val="20"/>
              </w:rPr>
              <w:t xml:space="preserve">Exclusive of </w:t>
            </w:r>
            <w:r w:rsidRPr="001234C7">
              <w:rPr>
                <w:rFonts w:ascii="Arial Narrow" w:hAnsi="Arial Narrow" w:cs="Arial"/>
                <w:b/>
                <w:sz w:val="20"/>
                <w:szCs w:val="20"/>
              </w:rPr>
              <w:t>VAT</w:t>
            </w:r>
          </w:p>
        </w:tc>
        <w:tc>
          <w:tcPr>
            <w:tcW w:w="3969" w:type="dxa"/>
          </w:tcPr>
          <w:p w14:paraId="530D9EAA" w14:textId="77777777" w:rsidR="00E21754" w:rsidRPr="006C1B81" w:rsidRDefault="00E21754" w:rsidP="006C19AD">
            <w:pPr>
              <w:jc w:val="both"/>
              <w:rPr>
                <w:rFonts w:ascii="Arial Narrow" w:hAnsi="Arial Narrow" w:cs="Arial"/>
                <w:sz w:val="20"/>
                <w:szCs w:val="20"/>
                <w:highlight w:val="yellow"/>
              </w:rPr>
            </w:pPr>
          </w:p>
        </w:tc>
        <w:tc>
          <w:tcPr>
            <w:tcW w:w="4111" w:type="dxa"/>
          </w:tcPr>
          <w:p w14:paraId="4C8CC6DC" w14:textId="77777777" w:rsidR="00E21754" w:rsidRPr="006C1B81" w:rsidRDefault="00E21754" w:rsidP="006C19AD">
            <w:pPr>
              <w:jc w:val="both"/>
              <w:rPr>
                <w:rFonts w:ascii="Arial Narrow" w:hAnsi="Arial Narrow" w:cs="Arial"/>
                <w:sz w:val="20"/>
                <w:szCs w:val="20"/>
                <w:highlight w:val="yellow"/>
              </w:rPr>
            </w:pPr>
          </w:p>
        </w:tc>
      </w:tr>
      <w:tr w:rsidR="00E21754" w:rsidRPr="006C1B81" w14:paraId="21A26617" w14:textId="77777777" w:rsidTr="00271C10">
        <w:trPr>
          <w:trHeight w:val="314"/>
        </w:trPr>
        <w:tc>
          <w:tcPr>
            <w:tcW w:w="2977" w:type="dxa"/>
          </w:tcPr>
          <w:p w14:paraId="0A2E71A7"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3969" w:type="dxa"/>
          </w:tcPr>
          <w:p w14:paraId="32CAD77B" w14:textId="77777777" w:rsidR="00E21754" w:rsidRPr="006C1B81" w:rsidRDefault="00E21754" w:rsidP="006C19AD">
            <w:pPr>
              <w:jc w:val="both"/>
              <w:rPr>
                <w:rFonts w:ascii="Arial Narrow" w:hAnsi="Arial Narrow" w:cs="Arial"/>
                <w:sz w:val="20"/>
                <w:szCs w:val="20"/>
                <w:highlight w:val="yellow"/>
              </w:rPr>
            </w:pPr>
          </w:p>
        </w:tc>
        <w:tc>
          <w:tcPr>
            <w:tcW w:w="4111" w:type="dxa"/>
          </w:tcPr>
          <w:p w14:paraId="2AB94BEC" w14:textId="77777777" w:rsidR="00E21754" w:rsidRPr="006C1B81" w:rsidRDefault="00E21754" w:rsidP="006C19AD">
            <w:pPr>
              <w:jc w:val="both"/>
              <w:rPr>
                <w:rFonts w:ascii="Arial Narrow" w:hAnsi="Arial Narrow" w:cs="Arial"/>
                <w:sz w:val="20"/>
                <w:szCs w:val="20"/>
                <w:highlight w:val="yellow"/>
              </w:rPr>
            </w:pPr>
          </w:p>
        </w:tc>
      </w:tr>
      <w:tr w:rsidR="00E21754" w:rsidRPr="006C1B81" w14:paraId="25560C67" w14:textId="77777777" w:rsidTr="00271C10">
        <w:trPr>
          <w:trHeight w:val="314"/>
        </w:trPr>
        <w:tc>
          <w:tcPr>
            <w:tcW w:w="2977" w:type="dxa"/>
          </w:tcPr>
          <w:p w14:paraId="6E335386"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3969" w:type="dxa"/>
          </w:tcPr>
          <w:p w14:paraId="42182D59" w14:textId="77777777" w:rsidR="00E21754" w:rsidRPr="006C1B81" w:rsidRDefault="00E21754" w:rsidP="006C19AD">
            <w:pPr>
              <w:jc w:val="both"/>
              <w:rPr>
                <w:rFonts w:ascii="Arial Narrow" w:hAnsi="Arial Narrow" w:cs="Arial"/>
                <w:sz w:val="20"/>
                <w:szCs w:val="20"/>
                <w:highlight w:val="yellow"/>
              </w:rPr>
            </w:pPr>
          </w:p>
        </w:tc>
        <w:tc>
          <w:tcPr>
            <w:tcW w:w="4111" w:type="dxa"/>
          </w:tcPr>
          <w:p w14:paraId="349077F0" w14:textId="77777777" w:rsidR="00E21754" w:rsidRPr="006C1B81" w:rsidRDefault="00E21754" w:rsidP="006C19AD">
            <w:pPr>
              <w:jc w:val="both"/>
              <w:rPr>
                <w:rFonts w:ascii="Arial Narrow" w:hAnsi="Arial Narrow" w:cs="Arial"/>
                <w:sz w:val="20"/>
                <w:szCs w:val="20"/>
                <w:highlight w:val="yellow"/>
              </w:rPr>
            </w:pPr>
          </w:p>
        </w:tc>
      </w:tr>
    </w:tbl>
    <w:p w14:paraId="20D12E75" w14:textId="041BA5BB" w:rsidR="00E21754" w:rsidRDefault="00E21754" w:rsidP="00E21754">
      <w:pPr>
        <w:jc w:val="both"/>
        <w:rPr>
          <w:rFonts w:ascii="Arial Narrow" w:hAnsi="Arial Narrow"/>
          <w:b/>
          <w:sz w:val="20"/>
          <w:szCs w:val="20"/>
        </w:rPr>
      </w:pPr>
    </w:p>
    <w:p w14:paraId="33B1BC78" w14:textId="449810A6" w:rsidR="00C9580D" w:rsidRDefault="00C9580D" w:rsidP="00E21754">
      <w:pPr>
        <w:jc w:val="both"/>
        <w:rPr>
          <w:rFonts w:ascii="Arial Narrow" w:hAnsi="Arial Narrow"/>
          <w:b/>
          <w:sz w:val="20"/>
          <w:szCs w:val="20"/>
        </w:rPr>
      </w:pPr>
    </w:p>
    <w:p w14:paraId="18C38DF8" w14:textId="2D3B6085" w:rsidR="00C9580D" w:rsidRDefault="00C9580D" w:rsidP="00E21754">
      <w:pPr>
        <w:jc w:val="both"/>
        <w:rPr>
          <w:rFonts w:ascii="Arial Narrow" w:hAnsi="Arial Narrow"/>
          <w:b/>
          <w:sz w:val="20"/>
          <w:szCs w:val="20"/>
        </w:rPr>
      </w:pPr>
    </w:p>
    <w:p w14:paraId="59F2A562" w14:textId="77777777" w:rsidR="00C9580D" w:rsidRDefault="00C9580D" w:rsidP="00E21754">
      <w:pPr>
        <w:jc w:val="both"/>
        <w:rPr>
          <w:rFonts w:ascii="Arial Narrow" w:hAnsi="Arial Narrow"/>
          <w:b/>
          <w:sz w:val="20"/>
          <w:szCs w:val="20"/>
        </w:rPr>
      </w:pPr>
    </w:p>
    <w:p w14:paraId="66FB6D59" w14:textId="569ED0AA" w:rsidR="00C9580D" w:rsidRDefault="00C9580D" w:rsidP="00E21754">
      <w:pPr>
        <w:jc w:val="both"/>
        <w:rPr>
          <w:rFonts w:ascii="Arial Narrow" w:hAnsi="Arial Narrow"/>
          <w:b/>
          <w:sz w:val="20"/>
          <w:szCs w:val="20"/>
        </w:rPr>
      </w:pPr>
    </w:p>
    <w:p w14:paraId="25B7E1BA" w14:textId="1A5B597D" w:rsidR="00C9580D" w:rsidRDefault="00C9580D" w:rsidP="00E21754">
      <w:pPr>
        <w:jc w:val="both"/>
        <w:rPr>
          <w:rFonts w:ascii="Arial Narrow" w:hAnsi="Arial Narrow"/>
          <w:b/>
          <w:sz w:val="20"/>
          <w:szCs w:val="20"/>
        </w:rPr>
      </w:pPr>
    </w:p>
    <w:p w14:paraId="3D84DDBD" w14:textId="77777777" w:rsidR="00C9580D" w:rsidRDefault="00C9580D" w:rsidP="00E21754">
      <w:pPr>
        <w:jc w:val="both"/>
        <w:rPr>
          <w:rFonts w:ascii="Arial Narrow" w:hAnsi="Arial Narrow"/>
          <w:b/>
          <w:sz w:val="20"/>
          <w:szCs w:val="20"/>
        </w:rPr>
      </w:pPr>
    </w:p>
    <w:p w14:paraId="70DE3AD2" w14:textId="006CFF05" w:rsidR="00E21754" w:rsidRPr="006366DF" w:rsidRDefault="00E21754" w:rsidP="00E21754">
      <w:pPr>
        <w:tabs>
          <w:tab w:val="left" w:pos="360"/>
          <w:tab w:val="left" w:pos="1080"/>
          <w:tab w:val="left" w:pos="6480"/>
        </w:tabs>
        <w:jc w:val="both"/>
        <w:rPr>
          <w:rFonts w:ascii="Arial Narrow" w:hAnsi="Arial Narrow"/>
          <w:b/>
          <w:sz w:val="20"/>
          <w:szCs w:val="20"/>
        </w:rPr>
      </w:pPr>
      <w:r>
        <w:rPr>
          <w:rFonts w:ascii="Arial Narrow" w:hAnsi="Arial Narrow"/>
          <w:b/>
          <w:sz w:val="20"/>
          <w:szCs w:val="20"/>
        </w:rPr>
        <w:t xml:space="preserve">  Part B: Support Services as and when required (Ad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017"/>
        <w:gridCol w:w="2017"/>
        <w:gridCol w:w="2046"/>
        <w:gridCol w:w="2776"/>
      </w:tblGrid>
      <w:tr w:rsidR="00E21754" w:rsidRPr="006D27DF" w14:paraId="1BFB1700" w14:textId="77777777" w:rsidTr="00271C10">
        <w:trPr>
          <w:trHeight w:val="514"/>
        </w:trPr>
        <w:tc>
          <w:tcPr>
            <w:tcW w:w="2230" w:type="dxa"/>
            <w:tcBorders>
              <w:top w:val="single" w:sz="4" w:space="0" w:color="auto"/>
              <w:left w:val="single" w:sz="4" w:space="0" w:color="auto"/>
              <w:bottom w:val="single" w:sz="4" w:space="0" w:color="auto"/>
              <w:right w:val="single" w:sz="4" w:space="0" w:color="auto"/>
            </w:tcBorders>
            <w:hideMark/>
          </w:tcPr>
          <w:p w14:paraId="188380E7" w14:textId="77777777" w:rsidR="00E21754" w:rsidRPr="00A2326A"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Description </w:t>
            </w:r>
          </w:p>
        </w:tc>
        <w:tc>
          <w:tcPr>
            <w:tcW w:w="2017" w:type="dxa"/>
            <w:tcBorders>
              <w:top w:val="single" w:sz="4" w:space="0" w:color="auto"/>
              <w:left w:val="single" w:sz="4" w:space="0" w:color="auto"/>
              <w:bottom w:val="single" w:sz="4" w:space="0" w:color="auto"/>
              <w:right w:val="single" w:sz="4" w:space="0" w:color="auto"/>
            </w:tcBorders>
          </w:tcPr>
          <w:p w14:paraId="07F4E614" w14:textId="77777777" w:rsidR="00E21754" w:rsidRPr="00BE2B82" w:rsidRDefault="00E21754" w:rsidP="006C19AD">
            <w:pPr>
              <w:jc w:val="both"/>
              <w:rPr>
                <w:rFonts w:ascii="Arial Narrow" w:hAnsi="Arial Narrow" w:cs="Arial"/>
                <w:b/>
                <w:sz w:val="20"/>
                <w:szCs w:val="20"/>
                <w:lang w:val="en-ZA" w:eastAsia="en-ZA"/>
              </w:rPr>
            </w:pPr>
            <w:r w:rsidRPr="00BE2B82">
              <w:rPr>
                <w:rFonts w:ascii="Arial Narrow" w:hAnsi="Arial Narrow" w:cs="Calibri"/>
                <w:b/>
                <w:sz w:val="20"/>
                <w:szCs w:val="20"/>
              </w:rPr>
              <w:t>35 hours off-site</w:t>
            </w:r>
            <w:r w:rsidRPr="00BE2B82">
              <w:rPr>
                <w:rFonts w:ascii="Arial Narrow" w:hAnsi="Arial Narrow" w:cs="Calibri"/>
                <w:b/>
                <w:sz w:val="20"/>
                <w:szCs w:val="20"/>
                <w:lang w:val="en-GB"/>
              </w:rPr>
              <w:t xml:space="preserve"> </w:t>
            </w:r>
          </w:p>
        </w:tc>
        <w:tc>
          <w:tcPr>
            <w:tcW w:w="2017" w:type="dxa"/>
            <w:tcBorders>
              <w:top w:val="single" w:sz="4" w:space="0" w:color="auto"/>
              <w:left w:val="single" w:sz="4" w:space="0" w:color="auto"/>
              <w:bottom w:val="single" w:sz="4" w:space="0" w:color="auto"/>
              <w:right w:val="single" w:sz="4" w:space="0" w:color="auto"/>
            </w:tcBorders>
          </w:tcPr>
          <w:p w14:paraId="592B3DAB" w14:textId="77777777" w:rsidR="00E21754" w:rsidRPr="00BE2B82" w:rsidRDefault="00E21754" w:rsidP="006C19AD">
            <w:pPr>
              <w:jc w:val="both"/>
              <w:rPr>
                <w:rFonts w:ascii="Arial Narrow" w:hAnsi="Arial Narrow" w:cs="Arial"/>
                <w:b/>
                <w:sz w:val="20"/>
                <w:szCs w:val="20"/>
                <w:lang w:val="en-ZA" w:eastAsia="en-ZA"/>
              </w:rPr>
            </w:pPr>
            <w:r w:rsidRPr="00BE2B82">
              <w:rPr>
                <w:rFonts w:ascii="Arial Narrow" w:hAnsi="Arial Narrow" w:cs="Calibri"/>
                <w:b/>
                <w:sz w:val="20"/>
                <w:szCs w:val="20"/>
              </w:rPr>
              <w:t>5 hours’ on-site</w:t>
            </w:r>
          </w:p>
        </w:tc>
        <w:tc>
          <w:tcPr>
            <w:tcW w:w="2046" w:type="dxa"/>
            <w:tcBorders>
              <w:top w:val="single" w:sz="4" w:space="0" w:color="auto"/>
              <w:left w:val="single" w:sz="4" w:space="0" w:color="auto"/>
              <w:bottom w:val="single" w:sz="4" w:space="0" w:color="auto"/>
              <w:right w:val="single" w:sz="4" w:space="0" w:color="auto"/>
            </w:tcBorders>
          </w:tcPr>
          <w:p w14:paraId="6AE9AFFF" w14:textId="77777777" w:rsidR="00E21754"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Hourly Rate</w:t>
            </w:r>
          </w:p>
        </w:tc>
        <w:tc>
          <w:tcPr>
            <w:tcW w:w="2776" w:type="dxa"/>
            <w:tcBorders>
              <w:top w:val="single" w:sz="4" w:space="0" w:color="auto"/>
              <w:left w:val="single" w:sz="4" w:space="0" w:color="auto"/>
              <w:bottom w:val="single" w:sz="4" w:space="0" w:color="auto"/>
              <w:right w:val="single" w:sz="4" w:space="0" w:color="auto"/>
            </w:tcBorders>
          </w:tcPr>
          <w:p w14:paraId="2211B28A" w14:textId="77777777" w:rsidR="00E21754"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Daily Rate</w:t>
            </w:r>
          </w:p>
        </w:tc>
      </w:tr>
      <w:tr w:rsidR="00E21754" w:rsidRPr="006D27DF" w14:paraId="4D2401F5" w14:textId="77777777" w:rsidTr="00271C10">
        <w:trPr>
          <w:trHeight w:val="359"/>
        </w:trPr>
        <w:tc>
          <w:tcPr>
            <w:tcW w:w="2230" w:type="dxa"/>
            <w:tcBorders>
              <w:top w:val="single" w:sz="4" w:space="0" w:color="auto"/>
              <w:left w:val="single" w:sz="4" w:space="0" w:color="auto"/>
              <w:bottom w:val="single" w:sz="4" w:space="0" w:color="auto"/>
              <w:right w:val="single" w:sz="4" w:space="0" w:color="auto"/>
            </w:tcBorders>
            <w:hideMark/>
          </w:tcPr>
          <w:p w14:paraId="0AAE1DB1" w14:textId="77777777" w:rsidR="00E21754" w:rsidRPr="006D27DF" w:rsidRDefault="00E21754" w:rsidP="006C19AD">
            <w:pPr>
              <w:jc w:val="both"/>
              <w:rPr>
                <w:rFonts w:ascii="Arial Narrow" w:hAnsi="Arial Narrow" w:cs="Arial"/>
                <w:sz w:val="20"/>
                <w:szCs w:val="20"/>
                <w:highlight w:val="yellow"/>
                <w:lang w:val="en-ZA" w:eastAsia="en-ZA"/>
              </w:rPr>
            </w:pPr>
            <w:r w:rsidRPr="0033750B">
              <w:rPr>
                <w:rFonts w:ascii="Arial Narrow" w:hAnsi="Arial Narrow" w:cs="Arial"/>
                <w:sz w:val="20"/>
                <w:szCs w:val="20"/>
                <w:lang w:val="en-ZA" w:eastAsia="en-ZA"/>
              </w:rPr>
              <w:t xml:space="preserve">Support Services </w:t>
            </w:r>
          </w:p>
        </w:tc>
        <w:tc>
          <w:tcPr>
            <w:tcW w:w="2017" w:type="dxa"/>
            <w:tcBorders>
              <w:top w:val="single" w:sz="4" w:space="0" w:color="auto"/>
              <w:left w:val="single" w:sz="4" w:space="0" w:color="auto"/>
              <w:bottom w:val="single" w:sz="4" w:space="0" w:color="auto"/>
              <w:right w:val="single" w:sz="4" w:space="0" w:color="auto"/>
            </w:tcBorders>
          </w:tcPr>
          <w:p w14:paraId="54B5B5BD" w14:textId="77777777" w:rsidR="00E21754" w:rsidRPr="006D27DF" w:rsidRDefault="00E21754" w:rsidP="006C19AD">
            <w:pPr>
              <w:jc w:val="both"/>
              <w:rPr>
                <w:rFonts w:ascii="Arial Narrow" w:hAnsi="Arial Narrow" w:cs="Arial"/>
                <w:sz w:val="20"/>
                <w:szCs w:val="20"/>
                <w:highlight w:val="yellow"/>
                <w:lang w:val="en-ZA" w:eastAsia="en-ZA"/>
              </w:rPr>
            </w:pPr>
          </w:p>
        </w:tc>
        <w:tc>
          <w:tcPr>
            <w:tcW w:w="2017" w:type="dxa"/>
            <w:tcBorders>
              <w:top w:val="single" w:sz="4" w:space="0" w:color="auto"/>
              <w:left w:val="single" w:sz="4" w:space="0" w:color="auto"/>
              <w:bottom w:val="single" w:sz="4" w:space="0" w:color="auto"/>
              <w:right w:val="single" w:sz="4" w:space="0" w:color="auto"/>
            </w:tcBorders>
          </w:tcPr>
          <w:p w14:paraId="5A09F477" w14:textId="77777777" w:rsidR="00E21754" w:rsidRPr="006D27DF" w:rsidRDefault="00E21754" w:rsidP="006C19AD">
            <w:pPr>
              <w:jc w:val="both"/>
              <w:rPr>
                <w:rFonts w:ascii="Arial Narrow" w:hAnsi="Arial Narrow" w:cs="Arial"/>
                <w:sz w:val="20"/>
                <w:szCs w:val="20"/>
                <w:highlight w:val="yellow"/>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4AF46D25" w14:textId="77777777" w:rsidR="00E21754" w:rsidRPr="006D27DF" w:rsidRDefault="00E21754" w:rsidP="006C19AD">
            <w:pPr>
              <w:jc w:val="both"/>
              <w:rPr>
                <w:rFonts w:ascii="Arial Narrow" w:hAnsi="Arial Narrow" w:cs="Arial"/>
                <w:sz w:val="20"/>
                <w:szCs w:val="20"/>
                <w:highlight w:val="yellow"/>
                <w:lang w:val="en-ZA" w:eastAsia="en-ZA"/>
              </w:rPr>
            </w:pPr>
          </w:p>
        </w:tc>
        <w:tc>
          <w:tcPr>
            <w:tcW w:w="2776" w:type="dxa"/>
            <w:tcBorders>
              <w:top w:val="single" w:sz="4" w:space="0" w:color="auto"/>
              <w:left w:val="single" w:sz="4" w:space="0" w:color="auto"/>
              <w:bottom w:val="single" w:sz="4" w:space="0" w:color="auto"/>
              <w:right w:val="single" w:sz="4" w:space="0" w:color="auto"/>
            </w:tcBorders>
          </w:tcPr>
          <w:p w14:paraId="1E0BFE35" w14:textId="77777777" w:rsidR="00E21754" w:rsidRPr="006D27DF" w:rsidRDefault="00E21754" w:rsidP="006C19AD">
            <w:pPr>
              <w:jc w:val="both"/>
              <w:rPr>
                <w:rFonts w:ascii="Arial Narrow" w:hAnsi="Arial Narrow" w:cs="Arial"/>
                <w:sz w:val="20"/>
                <w:szCs w:val="20"/>
                <w:highlight w:val="yellow"/>
                <w:lang w:val="en-ZA" w:eastAsia="en-ZA"/>
              </w:rPr>
            </w:pPr>
          </w:p>
        </w:tc>
      </w:tr>
      <w:tr w:rsidR="00E21754" w:rsidRPr="00A2326A" w14:paraId="4896B443" w14:textId="77777777" w:rsidTr="00271C10">
        <w:trPr>
          <w:trHeight w:val="287"/>
        </w:trPr>
        <w:tc>
          <w:tcPr>
            <w:tcW w:w="2230" w:type="dxa"/>
            <w:tcBorders>
              <w:top w:val="single" w:sz="4" w:space="0" w:color="auto"/>
              <w:left w:val="single" w:sz="4" w:space="0" w:color="auto"/>
              <w:bottom w:val="single" w:sz="4" w:space="0" w:color="auto"/>
              <w:right w:val="single" w:sz="4" w:space="0" w:color="auto"/>
            </w:tcBorders>
            <w:hideMark/>
          </w:tcPr>
          <w:p w14:paraId="796BF183" w14:textId="77777777" w:rsidR="00E21754" w:rsidRDefault="00E21754" w:rsidP="006C19AD">
            <w:pPr>
              <w:jc w:val="both"/>
              <w:rPr>
                <w:rFonts w:ascii="Arial Narrow" w:hAnsi="Arial Narrow" w:cs="Arial"/>
                <w:sz w:val="20"/>
                <w:szCs w:val="20"/>
              </w:rPr>
            </w:pPr>
            <w:r w:rsidRPr="00A2326A">
              <w:rPr>
                <w:rFonts w:ascii="Arial Narrow" w:hAnsi="Arial Narrow" w:cs="Arial"/>
                <w:sz w:val="20"/>
                <w:szCs w:val="20"/>
                <w:lang w:val="en-ZA" w:eastAsia="en-ZA"/>
              </w:rPr>
              <w:t xml:space="preserve">Other </w:t>
            </w:r>
            <w:r>
              <w:rPr>
                <w:rFonts w:ascii="Arial Narrow" w:hAnsi="Arial Narrow" w:cs="Arial"/>
                <w:sz w:val="20"/>
                <w:szCs w:val="20"/>
              </w:rPr>
              <w:t>costs – please specify</w:t>
            </w:r>
          </w:p>
          <w:p w14:paraId="3D1D22CE" w14:textId="77777777" w:rsidR="00E21754" w:rsidRDefault="00E21754" w:rsidP="006C19AD">
            <w:pPr>
              <w:jc w:val="both"/>
              <w:rPr>
                <w:rFonts w:ascii="Arial Narrow" w:hAnsi="Arial Narrow" w:cs="Arial"/>
                <w:sz w:val="20"/>
                <w:szCs w:val="20"/>
              </w:rPr>
            </w:pPr>
          </w:p>
          <w:p w14:paraId="21CD0830" w14:textId="77777777" w:rsidR="00E21754" w:rsidRPr="00A2326A" w:rsidRDefault="00E21754" w:rsidP="006C19AD">
            <w:pPr>
              <w:jc w:val="both"/>
              <w:rPr>
                <w:rFonts w:ascii="Arial Narrow" w:hAnsi="Arial Narrow" w:cs="Arial"/>
                <w:sz w:val="20"/>
                <w:szCs w:val="20"/>
                <w:lang w:val="en-ZA" w:eastAsia="en-ZA"/>
              </w:rPr>
            </w:pPr>
          </w:p>
        </w:tc>
        <w:tc>
          <w:tcPr>
            <w:tcW w:w="2017" w:type="dxa"/>
            <w:tcBorders>
              <w:top w:val="single" w:sz="4" w:space="0" w:color="auto"/>
              <w:left w:val="single" w:sz="4" w:space="0" w:color="auto"/>
              <w:bottom w:val="single" w:sz="4" w:space="0" w:color="auto"/>
              <w:right w:val="single" w:sz="4" w:space="0" w:color="auto"/>
            </w:tcBorders>
          </w:tcPr>
          <w:p w14:paraId="51BFDAA0" w14:textId="77777777" w:rsidR="00E21754" w:rsidRPr="00A2326A" w:rsidRDefault="00E21754" w:rsidP="006C19AD">
            <w:pPr>
              <w:jc w:val="both"/>
              <w:rPr>
                <w:rFonts w:ascii="Arial Narrow" w:hAnsi="Arial Narrow" w:cs="Arial"/>
                <w:sz w:val="20"/>
                <w:szCs w:val="20"/>
                <w:lang w:val="en-ZA" w:eastAsia="en-ZA"/>
              </w:rPr>
            </w:pPr>
          </w:p>
        </w:tc>
        <w:tc>
          <w:tcPr>
            <w:tcW w:w="2017" w:type="dxa"/>
            <w:tcBorders>
              <w:top w:val="single" w:sz="4" w:space="0" w:color="auto"/>
              <w:left w:val="single" w:sz="4" w:space="0" w:color="auto"/>
              <w:bottom w:val="single" w:sz="4" w:space="0" w:color="auto"/>
              <w:right w:val="single" w:sz="4" w:space="0" w:color="auto"/>
            </w:tcBorders>
          </w:tcPr>
          <w:p w14:paraId="48330703" w14:textId="77777777" w:rsidR="00E21754" w:rsidRPr="00A2326A" w:rsidRDefault="00E21754"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68A0E497" w14:textId="77777777" w:rsidR="00E21754" w:rsidRPr="00A2326A" w:rsidRDefault="00E21754" w:rsidP="006C19AD">
            <w:pPr>
              <w:jc w:val="both"/>
              <w:rPr>
                <w:rFonts w:ascii="Arial Narrow" w:hAnsi="Arial Narrow" w:cs="Arial"/>
                <w:sz w:val="20"/>
                <w:szCs w:val="20"/>
                <w:lang w:val="en-ZA" w:eastAsia="en-ZA"/>
              </w:rPr>
            </w:pPr>
          </w:p>
        </w:tc>
        <w:tc>
          <w:tcPr>
            <w:tcW w:w="2776" w:type="dxa"/>
            <w:tcBorders>
              <w:top w:val="single" w:sz="4" w:space="0" w:color="auto"/>
              <w:left w:val="single" w:sz="4" w:space="0" w:color="auto"/>
              <w:bottom w:val="single" w:sz="4" w:space="0" w:color="auto"/>
              <w:right w:val="single" w:sz="4" w:space="0" w:color="auto"/>
            </w:tcBorders>
          </w:tcPr>
          <w:p w14:paraId="7F6E6146"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7B419ABF" w14:textId="77777777" w:rsidTr="00271C10">
        <w:trPr>
          <w:trHeight w:val="287"/>
        </w:trPr>
        <w:tc>
          <w:tcPr>
            <w:tcW w:w="2230" w:type="dxa"/>
            <w:tcBorders>
              <w:top w:val="single" w:sz="4" w:space="0" w:color="auto"/>
              <w:left w:val="single" w:sz="4" w:space="0" w:color="auto"/>
              <w:bottom w:val="single" w:sz="4" w:space="0" w:color="auto"/>
              <w:right w:val="single" w:sz="4" w:space="0" w:color="auto"/>
            </w:tcBorders>
          </w:tcPr>
          <w:p w14:paraId="588E55AA" w14:textId="77777777" w:rsidR="00E21754" w:rsidRDefault="00E21754" w:rsidP="006C19AD">
            <w:pPr>
              <w:jc w:val="both"/>
              <w:rPr>
                <w:rFonts w:ascii="Arial Narrow" w:hAnsi="Arial Narrow" w:cs="Arial"/>
                <w:sz w:val="20"/>
                <w:szCs w:val="20"/>
              </w:rPr>
            </w:pPr>
            <w:r>
              <w:rPr>
                <w:rFonts w:ascii="Arial Narrow" w:hAnsi="Arial Narrow" w:cs="Arial"/>
                <w:b/>
                <w:sz w:val="20"/>
                <w:szCs w:val="20"/>
              </w:rPr>
              <w:t xml:space="preserve">Total Exclusive of </w:t>
            </w:r>
            <w:r w:rsidRPr="001234C7">
              <w:rPr>
                <w:rFonts w:ascii="Arial Narrow" w:hAnsi="Arial Narrow" w:cs="Arial"/>
                <w:b/>
                <w:sz w:val="20"/>
                <w:szCs w:val="20"/>
              </w:rPr>
              <w:t>VAT</w:t>
            </w:r>
          </w:p>
        </w:tc>
        <w:tc>
          <w:tcPr>
            <w:tcW w:w="2017" w:type="dxa"/>
            <w:tcBorders>
              <w:top w:val="single" w:sz="4" w:space="0" w:color="auto"/>
              <w:left w:val="single" w:sz="4" w:space="0" w:color="auto"/>
              <w:bottom w:val="single" w:sz="4" w:space="0" w:color="auto"/>
              <w:right w:val="single" w:sz="4" w:space="0" w:color="auto"/>
            </w:tcBorders>
          </w:tcPr>
          <w:p w14:paraId="6779471A" w14:textId="77777777" w:rsidR="00E21754" w:rsidRPr="00A2326A" w:rsidRDefault="00E21754" w:rsidP="006C19AD">
            <w:pPr>
              <w:jc w:val="both"/>
              <w:rPr>
                <w:rFonts w:ascii="Arial Narrow" w:hAnsi="Arial Narrow" w:cs="Arial"/>
                <w:sz w:val="20"/>
                <w:szCs w:val="20"/>
                <w:lang w:val="en-ZA" w:eastAsia="en-ZA"/>
              </w:rPr>
            </w:pPr>
          </w:p>
        </w:tc>
        <w:tc>
          <w:tcPr>
            <w:tcW w:w="2017" w:type="dxa"/>
            <w:tcBorders>
              <w:top w:val="single" w:sz="4" w:space="0" w:color="auto"/>
              <w:left w:val="single" w:sz="4" w:space="0" w:color="auto"/>
              <w:bottom w:val="single" w:sz="4" w:space="0" w:color="auto"/>
              <w:right w:val="single" w:sz="4" w:space="0" w:color="auto"/>
            </w:tcBorders>
          </w:tcPr>
          <w:p w14:paraId="32A9A350" w14:textId="77777777" w:rsidR="00E21754" w:rsidRPr="00A2326A" w:rsidRDefault="00E21754"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30EAF8FF" w14:textId="77777777" w:rsidR="00E21754" w:rsidRPr="00A2326A" w:rsidRDefault="00E21754" w:rsidP="006C19AD">
            <w:pPr>
              <w:jc w:val="both"/>
              <w:rPr>
                <w:rFonts w:ascii="Arial Narrow" w:hAnsi="Arial Narrow" w:cs="Arial"/>
                <w:sz w:val="20"/>
                <w:szCs w:val="20"/>
                <w:lang w:val="en-ZA" w:eastAsia="en-ZA"/>
              </w:rPr>
            </w:pPr>
          </w:p>
        </w:tc>
        <w:tc>
          <w:tcPr>
            <w:tcW w:w="2776" w:type="dxa"/>
            <w:tcBorders>
              <w:top w:val="single" w:sz="4" w:space="0" w:color="auto"/>
              <w:left w:val="single" w:sz="4" w:space="0" w:color="auto"/>
              <w:bottom w:val="single" w:sz="4" w:space="0" w:color="auto"/>
              <w:right w:val="single" w:sz="4" w:space="0" w:color="auto"/>
            </w:tcBorders>
          </w:tcPr>
          <w:p w14:paraId="415F2CAC"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4D4DB059" w14:textId="77777777" w:rsidTr="00271C10">
        <w:trPr>
          <w:trHeight w:val="287"/>
        </w:trPr>
        <w:tc>
          <w:tcPr>
            <w:tcW w:w="2230" w:type="dxa"/>
            <w:tcBorders>
              <w:top w:val="single" w:sz="4" w:space="0" w:color="auto"/>
              <w:left w:val="single" w:sz="4" w:space="0" w:color="auto"/>
              <w:bottom w:val="single" w:sz="4" w:space="0" w:color="auto"/>
              <w:right w:val="single" w:sz="4" w:space="0" w:color="auto"/>
            </w:tcBorders>
          </w:tcPr>
          <w:p w14:paraId="1EDA908B"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2017" w:type="dxa"/>
            <w:tcBorders>
              <w:top w:val="single" w:sz="4" w:space="0" w:color="auto"/>
              <w:left w:val="single" w:sz="4" w:space="0" w:color="auto"/>
              <w:bottom w:val="single" w:sz="4" w:space="0" w:color="auto"/>
              <w:right w:val="single" w:sz="4" w:space="0" w:color="auto"/>
            </w:tcBorders>
          </w:tcPr>
          <w:p w14:paraId="41E7E16A" w14:textId="77777777" w:rsidR="00E21754" w:rsidRPr="00A2326A" w:rsidRDefault="00E21754" w:rsidP="006C19AD">
            <w:pPr>
              <w:jc w:val="both"/>
              <w:rPr>
                <w:rFonts w:ascii="Arial Narrow" w:hAnsi="Arial Narrow" w:cs="Arial"/>
                <w:sz w:val="20"/>
                <w:szCs w:val="20"/>
                <w:lang w:val="en-ZA" w:eastAsia="en-ZA"/>
              </w:rPr>
            </w:pPr>
          </w:p>
        </w:tc>
        <w:tc>
          <w:tcPr>
            <w:tcW w:w="2017" w:type="dxa"/>
            <w:tcBorders>
              <w:top w:val="single" w:sz="4" w:space="0" w:color="auto"/>
              <w:left w:val="single" w:sz="4" w:space="0" w:color="auto"/>
              <w:bottom w:val="single" w:sz="4" w:space="0" w:color="auto"/>
              <w:right w:val="single" w:sz="4" w:space="0" w:color="auto"/>
            </w:tcBorders>
          </w:tcPr>
          <w:p w14:paraId="77BF6CD5" w14:textId="77777777" w:rsidR="00E21754" w:rsidRPr="00A2326A" w:rsidRDefault="00E21754"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05BF129B" w14:textId="77777777" w:rsidR="00E21754" w:rsidRPr="00A2326A" w:rsidRDefault="00E21754" w:rsidP="006C19AD">
            <w:pPr>
              <w:jc w:val="both"/>
              <w:rPr>
                <w:rFonts w:ascii="Arial Narrow" w:hAnsi="Arial Narrow" w:cs="Arial"/>
                <w:sz w:val="20"/>
                <w:szCs w:val="20"/>
                <w:lang w:val="en-ZA" w:eastAsia="en-ZA"/>
              </w:rPr>
            </w:pPr>
          </w:p>
        </w:tc>
        <w:tc>
          <w:tcPr>
            <w:tcW w:w="2776" w:type="dxa"/>
            <w:tcBorders>
              <w:top w:val="single" w:sz="4" w:space="0" w:color="auto"/>
              <w:left w:val="single" w:sz="4" w:space="0" w:color="auto"/>
              <w:bottom w:val="single" w:sz="4" w:space="0" w:color="auto"/>
              <w:right w:val="single" w:sz="4" w:space="0" w:color="auto"/>
            </w:tcBorders>
          </w:tcPr>
          <w:p w14:paraId="0E397517"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47E9B6AA" w14:textId="77777777" w:rsidTr="00271C10">
        <w:trPr>
          <w:trHeight w:val="287"/>
        </w:trPr>
        <w:tc>
          <w:tcPr>
            <w:tcW w:w="2230" w:type="dxa"/>
            <w:tcBorders>
              <w:top w:val="single" w:sz="4" w:space="0" w:color="auto"/>
              <w:left w:val="single" w:sz="4" w:space="0" w:color="auto"/>
              <w:bottom w:val="single" w:sz="4" w:space="0" w:color="auto"/>
              <w:right w:val="single" w:sz="4" w:space="0" w:color="auto"/>
            </w:tcBorders>
          </w:tcPr>
          <w:p w14:paraId="38731AA1"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2017" w:type="dxa"/>
            <w:tcBorders>
              <w:top w:val="single" w:sz="4" w:space="0" w:color="auto"/>
              <w:left w:val="single" w:sz="4" w:space="0" w:color="auto"/>
              <w:bottom w:val="single" w:sz="4" w:space="0" w:color="auto"/>
              <w:right w:val="single" w:sz="4" w:space="0" w:color="auto"/>
            </w:tcBorders>
          </w:tcPr>
          <w:p w14:paraId="32D1533A" w14:textId="77777777" w:rsidR="00E21754" w:rsidRPr="00A2326A" w:rsidRDefault="00E21754" w:rsidP="006C19AD">
            <w:pPr>
              <w:jc w:val="both"/>
              <w:rPr>
                <w:rFonts w:ascii="Arial Narrow" w:hAnsi="Arial Narrow" w:cs="Arial"/>
                <w:sz w:val="20"/>
                <w:szCs w:val="20"/>
                <w:lang w:val="en-ZA" w:eastAsia="en-ZA"/>
              </w:rPr>
            </w:pPr>
          </w:p>
        </w:tc>
        <w:tc>
          <w:tcPr>
            <w:tcW w:w="2017" w:type="dxa"/>
            <w:tcBorders>
              <w:top w:val="single" w:sz="4" w:space="0" w:color="auto"/>
              <w:left w:val="single" w:sz="4" w:space="0" w:color="auto"/>
              <w:bottom w:val="single" w:sz="4" w:space="0" w:color="auto"/>
              <w:right w:val="single" w:sz="4" w:space="0" w:color="auto"/>
            </w:tcBorders>
          </w:tcPr>
          <w:p w14:paraId="2372AF84" w14:textId="77777777" w:rsidR="00E21754" w:rsidRPr="00A2326A" w:rsidRDefault="00E21754" w:rsidP="006C19AD">
            <w:pPr>
              <w:jc w:val="both"/>
              <w:rPr>
                <w:rFonts w:ascii="Arial Narrow" w:hAnsi="Arial Narrow" w:cs="Arial"/>
                <w:sz w:val="20"/>
                <w:szCs w:val="20"/>
                <w:lang w:val="en-ZA" w:eastAsia="en-ZA"/>
              </w:rPr>
            </w:pPr>
          </w:p>
        </w:tc>
        <w:tc>
          <w:tcPr>
            <w:tcW w:w="2046" w:type="dxa"/>
            <w:tcBorders>
              <w:top w:val="single" w:sz="4" w:space="0" w:color="auto"/>
              <w:left w:val="single" w:sz="4" w:space="0" w:color="auto"/>
              <w:bottom w:val="single" w:sz="4" w:space="0" w:color="auto"/>
              <w:right w:val="single" w:sz="4" w:space="0" w:color="auto"/>
            </w:tcBorders>
          </w:tcPr>
          <w:p w14:paraId="01C40D75" w14:textId="77777777" w:rsidR="00E21754" w:rsidRPr="00A2326A" w:rsidRDefault="00E21754" w:rsidP="006C19AD">
            <w:pPr>
              <w:jc w:val="both"/>
              <w:rPr>
                <w:rFonts w:ascii="Arial Narrow" w:hAnsi="Arial Narrow" w:cs="Arial"/>
                <w:sz w:val="20"/>
                <w:szCs w:val="20"/>
                <w:lang w:val="en-ZA" w:eastAsia="en-ZA"/>
              </w:rPr>
            </w:pPr>
          </w:p>
        </w:tc>
        <w:tc>
          <w:tcPr>
            <w:tcW w:w="2776" w:type="dxa"/>
            <w:tcBorders>
              <w:top w:val="single" w:sz="4" w:space="0" w:color="auto"/>
              <w:left w:val="single" w:sz="4" w:space="0" w:color="auto"/>
              <w:bottom w:val="single" w:sz="4" w:space="0" w:color="auto"/>
              <w:right w:val="single" w:sz="4" w:space="0" w:color="auto"/>
            </w:tcBorders>
          </w:tcPr>
          <w:p w14:paraId="59450550" w14:textId="77777777" w:rsidR="00E21754" w:rsidRPr="00A2326A" w:rsidRDefault="00E21754" w:rsidP="006C19AD">
            <w:pPr>
              <w:jc w:val="both"/>
              <w:rPr>
                <w:rFonts w:ascii="Arial Narrow" w:hAnsi="Arial Narrow" w:cs="Arial"/>
                <w:sz w:val="20"/>
                <w:szCs w:val="20"/>
                <w:lang w:val="en-ZA" w:eastAsia="en-ZA"/>
              </w:rPr>
            </w:pPr>
          </w:p>
        </w:tc>
      </w:tr>
    </w:tbl>
    <w:p w14:paraId="6C11781D" w14:textId="77777777" w:rsidR="00E21754" w:rsidRDefault="00E21754" w:rsidP="00E21754">
      <w:pPr>
        <w:jc w:val="both"/>
        <w:rPr>
          <w:rFonts w:ascii="Arial Narrow" w:hAnsi="Arial Narrow"/>
          <w:b/>
          <w:sz w:val="20"/>
          <w:szCs w:val="20"/>
        </w:rPr>
      </w:pPr>
    </w:p>
    <w:p w14:paraId="7539E100" w14:textId="77777777" w:rsidR="00E21754" w:rsidRPr="006366DF" w:rsidRDefault="00E21754" w:rsidP="00E21754">
      <w:pPr>
        <w:tabs>
          <w:tab w:val="left" w:pos="360"/>
          <w:tab w:val="left" w:pos="1080"/>
          <w:tab w:val="left" w:pos="6480"/>
        </w:tabs>
        <w:jc w:val="both"/>
        <w:rPr>
          <w:rFonts w:ascii="Arial Narrow" w:hAnsi="Arial Narrow"/>
          <w:b/>
          <w:sz w:val="20"/>
          <w:szCs w:val="20"/>
        </w:rPr>
      </w:pPr>
      <w:r>
        <w:rPr>
          <w:rFonts w:ascii="Arial Narrow" w:hAnsi="Arial Narrow"/>
          <w:sz w:val="20"/>
          <w:szCs w:val="20"/>
        </w:rPr>
        <w:t xml:space="preserve">  </w:t>
      </w:r>
      <w:r>
        <w:rPr>
          <w:rFonts w:ascii="Arial Narrow" w:hAnsi="Arial Narrow"/>
          <w:b/>
          <w:sz w:val="20"/>
          <w:szCs w:val="20"/>
        </w:rPr>
        <w:t xml:space="preserve">Part C: Maintenance Services as and when required (Ad hoc)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984"/>
        <w:gridCol w:w="4820"/>
      </w:tblGrid>
      <w:tr w:rsidR="00E21754" w:rsidRPr="006D27DF" w14:paraId="543FF29A"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hideMark/>
          </w:tcPr>
          <w:p w14:paraId="4879AF91" w14:textId="77777777" w:rsidR="00E21754" w:rsidRPr="00A2326A"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Description </w:t>
            </w:r>
          </w:p>
        </w:tc>
        <w:tc>
          <w:tcPr>
            <w:tcW w:w="1984" w:type="dxa"/>
            <w:tcBorders>
              <w:top w:val="single" w:sz="4" w:space="0" w:color="auto"/>
              <w:left w:val="single" w:sz="4" w:space="0" w:color="auto"/>
              <w:bottom w:val="single" w:sz="4" w:space="0" w:color="auto"/>
              <w:right w:val="single" w:sz="4" w:space="0" w:color="auto"/>
            </w:tcBorders>
          </w:tcPr>
          <w:p w14:paraId="7F511D2C" w14:textId="77777777" w:rsidR="00E21754"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Hourly Rate </w:t>
            </w:r>
          </w:p>
        </w:tc>
        <w:tc>
          <w:tcPr>
            <w:tcW w:w="4820" w:type="dxa"/>
            <w:tcBorders>
              <w:top w:val="single" w:sz="4" w:space="0" w:color="auto"/>
              <w:left w:val="single" w:sz="4" w:space="0" w:color="auto"/>
              <w:bottom w:val="single" w:sz="4" w:space="0" w:color="auto"/>
              <w:right w:val="single" w:sz="4" w:space="0" w:color="auto"/>
            </w:tcBorders>
          </w:tcPr>
          <w:p w14:paraId="65D91678" w14:textId="77777777" w:rsidR="00E21754"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Daily Rate </w:t>
            </w:r>
          </w:p>
        </w:tc>
      </w:tr>
      <w:tr w:rsidR="00E21754" w:rsidRPr="006D27DF" w14:paraId="693F8ED2" w14:textId="77777777" w:rsidTr="00271C10">
        <w:trPr>
          <w:trHeight w:val="359"/>
        </w:trPr>
        <w:tc>
          <w:tcPr>
            <w:tcW w:w="4282" w:type="dxa"/>
            <w:tcBorders>
              <w:top w:val="single" w:sz="4" w:space="0" w:color="auto"/>
              <w:left w:val="single" w:sz="4" w:space="0" w:color="auto"/>
              <w:bottom w:val="single" w:sz="4" w:space="0" w:color="auto"/>
              <w:right w:val="single" w:sz="4" w:space="0" w:color="auto"/>
            </w:tcBorders>
            <w:hideMark/>
          </w:tcPr>
          <w:p w14:paraId="344AE533" w14:textId="77777777" w:rsidR="00E21754" w:rsidRPr="006D27DF" w:rsidRDefault="00E21754" w:rsidP="006C19AD">
            <w:pPr>
              <w:jc w:val="both"/>
              <w:rPr>
                <w:rFonts w:ascii="Arial Narrow" w:hAnsi="Arial Narrow" w:cs="Arial"/>
                <w:sz w:val="20"/>
                <w:szCs w:val="20"/>
                <w:highlight w:val="yellow"/>
                <w:lang w:val="en-ZA" w:eastAsia="en-ZA"/>
              </w:rPr>
            </w:pPr>
            <w:r>
              <w:rPr>
                <w:rFonts w:ascii="Arial Narrow" w:hAnsi="Arial Narrow" w:cs="Arial"/>
                <w:sz w:val="20"/>
                <w:szCs w:val="20"/>
                <w:lang w:val="en-ZA" w:eastAsia="en-ZA"/>
              </w:rPr>
              <w:t>Maintenance</w:t>
            </w:r>
            <w:r w:rsidRPr="0033750B">
              <w:rPr>
                <w:rFonts w:ascii="Arial Narrow" w:hAnsi="Arial Narrow" w:cs="Arial"/>
                <w:sz w:val="20"/>
                <w:szCs w:val="20"/>
                <w:lang w:val="en-ZA" w:eastAsia="en-ZA"/>
              </w:rPr>
              <w:t xml:space="preserve"> Services </w:t>
            </w:r>
          </w:p>
        </w:tc>
        <w:tc>
          <w:tcPr>
            <w:tcW w:w="1984" w:type="dxa"/>
            <w:tcBorders>
              <w:top w:val="single" w:sz="4" w:space="0" w:color="auto"/>
              <w:left w:val="single" w:sz="4" w:space="0" w:color="auto"/>
              <w:bottom w:val="single" w:sz="4" w:space="0" w:color="auto"/>
              <w:right w:val="single" w:sz="4" w:space="0" w:color="auto"/>
            </w:tcBorders>
          </w:tcPr>
          <w:p w14:paraId="3847948B" w14:textId="77777777" w:rsidR="00E21754" w:rsidRPr="006D27DF" w:rsidRDefault="00E21754" w:rsidP="006C19AD">
            <w:pPr>
              <w:jc w:val="both"/>
              <w:rPr>
                <w:rFonts w:ascii="Arial Narrow" w:hAnsi="Arial Narrow" w:cs="Arial"/>
                <w:sz w:val="20"/>
                <w:szCs w:val="20"/>
                <w:highlight w:val="yellow"/>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2D1A691F" w14:textId="77777777" w:rsidR="00E21754" w:rsidRPr="006D27DF" w:rsidRDefault="00E21754" w:rsidP="006C19AD">
            <w:pPr>
              <w:jc w:val="both"/>
              <w:rPr>
                <w:rFonts w:ascii="Arial Narrow" w:hAnsi="Arial Narrow" w:cs="Arial"/>
                <w:sz w:val="20"/>
                <w:szCs w:val="20"/>
                <w:highlight w:val="yellow"/>
                <w:lang w:val="en-ZA" w:eastAsia="en-ZA"/>
              </w:rPr>
            </w:pPr>
          </w:p>
        </w:tc>
      </w:tr>
      <w:tr w:rsidR="00E21754" w:rsidRPr="00A2326A" w14:paraId="16DEE2CB"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hideMark/>
          </w:tcPr>
          <w:p w14:paraId="4656EFD8" w14:textId="77777777" w:rsidR="00E21754" w:rsidRDefault="00E21754" w:rsidP="006C19AD">
            <w:pPr>
              <w:jc w:val="both"/>
              <w:rPr>
                <w:rFonts w:ascii="Arial Narrow" w:hAnsi="Arial Narrow" w:cs="Arial"/>
                <w:sz w:val="20"/>
                <w:szCs w:val="20"/>
              </w:rPr>
            </w:pPr>
            <w:r w:rsidRPr="00A2326A">
              <w:rPr>
                <w:rFonts w:ascii="Arial Narrow" w:hAnsi="Arial Narrow" w:cs="Arial"/>
                <w:sz w:val="20"/>
                <w:szCs w:val="20"/>
                <w:lang w:val="en-ZA" w:eastAsia="en-ZA"/>
              </w:rPr>
              <w:t xml:space="preserve">Other </w:t>
            </w:r>
            <w:r>
              <w:rPr>
                <w:rFonts w:ascii="Arial Narrow" w:hAnsi="Arial Narrow" w:cs="Arial"/>
                <w:sz w:val="20"/>
                <w:szCs w:val="20"/>
              </w:rPr>
              <w:t>costs – please specify</w:t>
            </w:r>
          </w:p>
          <w:p w14:paraId="103C1E58" w14:textId="77777777" w:rsidR="00E21754" w:rsidRDefault="00E21754" w:rsidP="006C19AD">
            <w:pPr>
              <w:jc w:val="both"/>
              <w:rPr>
                <w:rFonts w:ascii="Arial Narrow" w:hAnsi="Arial Narrow" w:cs="Arial"/>
                <w:sz w:val="20"/>
                <w:szCs w:val="20"/>
              </w:rPr>
            </w:pPr>
          </w:p>
          <w:p w14:paraId="6D64C685" w14:textId="77777777" w:rsidR="00E21754" w:rsidRPr="00A2326A" w:rsidRDefault="00E21754" w:rsidP="006C19AD">
            <w:pPr>
              <w:jc w:val="both"/>
              <w:rPr>
                <w:rFonts w:ascii="Arial Narrow" w:hAnsi="Arial Narrow" w:cs="Arial"/>
                <w:sz w:val="20"/>
                <w:szCs w:val="20"/>
                <w:lang w:val="en-ZA" w:eastAsia="en-ZA"/>
              </w:rPr>
            </w:pPr>
          </w:p>
        </w:tc>
        <w:tc>
          <w:tcPr>
            <w:tcW w:w="1984" w:type="dxa"/>
            <w:tcBorders>
              <w:top w:val="single" w:sz="4" w:space="0" w:color="auto"/>
              <w:left w:val="single" w:sz="4" w:space="0" w:color="auto"/>
              <w:bottom w:val="single" w:sz="4" w:space="0" w:color="auto"/>
              <w:right w:val="single" w:sz="4" w:space="0" w:color="auto"/>
            </w:tcBorders>
          </w:tcPr>
          <w:p w14:paraId="4E20D121"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5C03BFB8"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4161CCAA"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tcPr>
          <w:p w14:paraId="7FAF3D44" w14:textId="77777777" w:rsidR="00E21754" w:rsidRDefault="00E21754" w:rsidP="006C19AD">
            <w:pPr>
              <w:jc w:val="both"/>
              <w:rPr>
                <w:rFonts w:ascii="Arial Narrow" w:hAnsi="Arial Narrow" w:cs="Arial"/>
                <w:sz w:val="20"/>
                <w:szCs w:val="20"/>
              </w:rPr>
            </w:pPr>
            <w:r>
              <w:rPr>
                <w:rFonts w:ascii="Arial Narrow" w:hAnsi="Arial Narrow" w:cs="Arial"/>
                <w:b/>
                <w:sz w:val="20"/>
                <w:szCs w:val="20"/>
              </w:rPr>
              <w:t xml:space="preserve">Total Exclusive of </w:t>
            </w:r>
            <w:r w:rsidRPr="001234C7">
              <w:rPr>
                <w:rFonts w:ascii="Arial Narrow" w:hAnsi="Arial Narrow" w:cs="Arial"/>
                <w:b/>
                <w:sz w:val="20"/>
                <w:szCs w:val="20"/>
              </w:rPr>
              <w:t>VAT</w:t>
            </w:r>
          </w:p>
        </w:tc>
        <w:tc>
          <w:tcPr>
            <w:tcW w:w="1984" w:type="dxa"/>
            <w:tcBorders>
              <w:top w:val="single" w:sz="4" w:space="0" w:color="auto"/>
              <w:left w:val="single" w:sz="4" w:space="0" w:color="auto"/>
              <w:bottom w:val="single" w:sz="4" w:space="0" w:color="auto"/>
              <w:right w:val="single" w:sz="4" w:space="0" w:color="auto"/>
            </w:tcBorders>
          </w:tcPr>
          <w:p w14:paraId="00CE4A66"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0508E5BA"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6D4A4321"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tcPr>
          <w:p w14:paraId="5FF56EA7"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1984" w:type="dxa"/>
            <w:tcBorders>
              <w:top w:val="single" w:sz="4" w:space="0" w:color="auto"/>
              <w:left w:val="single" w:sz="4" w:space="0" w:color="auto"/>
              <w:bottom w:val="single" w:sz="4" w:space="0" w:color="auto"/>
              <w:right w:val="single" w:sz="4" w:space="0" w:color="auto"/>
            </w:tcBorders>
          </w:tcPr>
          <w:p w14:paraId="65A2F5E6"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37C074B6"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51CA858C"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tcPr>
          <w:p w14:paraId="54FE4119"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1984" w:type="dxa"/>
            <w:tcBorders>
              <w:top w:val="single" w:sz="4" w:space="0" w:color="auto"/>
              <w:left w:val="single" w:sz="4" w:space="0" w:color="auto"/>
              <w:bottom w:val="single" w:sz="4" w:space="0" w:color="auto"/>
              <w:right w:val="single" w:sz="4" w:space="0" w:color="auto"/>
            </w:tcBorders>
          </w:tcPr>
          <w:p w14:paraId="39143C84"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58626506" w14:textId="77777777" w:rsidR="00E21754" w:rsidRPr="00A2326A" w:rsidRDefault="00E21754" w:rsidP="006C19AD">
            <w:pPr>
              <w:jc w:val="both"/>
              <w:rPr>
                <w:rFonts w:ascii="Arial Narrow" w:hAnsi="Arial Narrow" w:cs="Arial"/>
                <w:sz w:val="20"/>
                <w:szCs w:val="20"/>
                <w:lang w:val="en-ZA" w:eastAsia="en-ZA"/>
              </w:rPr>
            </w:pPr>
          </w:p>
        </w:tc>
      </w:tr>
    </w:tbl>
    <w:p w14:paraId="61723B0D" w14:textId="77777777" w:rsidR="00E21754" w:rsidRDefault="00E21754" w:rsidP="00E21754">
      <w:pPr>
        <w:jc w:val="both"/>
        <w:rPr>
          <w:rFonts w:ascii="Arial Narrow" w:hAnsi="Arial Narrow"/>
          <w:sz w:val="20"/>
          <w:szCs w:val="20"/>
        </w:rPr>
      </w:pPr>
    </w:p>
    <w:p w14:paraId="1CCDA411" w14:textId="55CD2F51" w:rsidR="00E21754" w:rsidRPr="006366DF" w:rsidRDefault="00271C10" w:rsidP="00E21754">
      <w:pPr>
        <w:tabs>
          <w:tab w:val="left" w:pos="360"/>
          <w:tab w:val="left" w:pos="1080"/>
          <w:tab w:val="left" w:pos="6480"/>
        </w:tabs>
        <w:jc w:val="both"/>
        <w:rPr>
          <w:rFonts w:ascii="Arial Narrow" w:hAnsi="Arial Narrow"/>
          <w:b/>
          <w:sz w:val="20"/>
          <w:szCs w:val="20"/>
        </w:rPr>
      </w:pPr>
      <w:r>
        <w:rPr>
          <w:rFonts w:ascii="Arial Narrow" w:hAnsi="Arial Narrow"/>
          <w:b/>
          <w:sz w:val="20"/>
          <w:szCs w:val="20"/>
        </w:rPr>
        <w:t xml:space="preserve">  </w:t>
      </w:r>
      <w:r w:rsidR="00E21754">
        <w:rPr>
          <w:rFonts w:ascii="Arial Narrow" w:hAnsi="Arial Narrow"/>
          <w:b/>
          <w:sz w:val="20"/>
          <w:szCs w:val="20"/>
        </w:rPr>
        <w:t xml:space="preserve">Part C: Monitoring Services as and when required (Ad hoc)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984"/>
        <w:gridCol w:w="4820"/>
      </w:tblGrid>
      <w:tr w:rsidR="00E21754" w:rsidRPr="006D27DF" w14:paraId="7B8C082F"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hideMark/>
          </w:tcPr>
          <w:p w14:paraId="181BDA66" w14:textId="77777777" w:rsidR="00E21754" w:rsidRPr="00A2326A"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Description </w:t>
            </w:r>
          </w:p>
        </w:tc>
        <w:tc>
          <w:tcPr>
            <w:tcW w:w="1984" w:type="dxa"/>
            <w:tcBorders>
              <w:top w:val="single" w:sz="4" w:space="0" w:color="auto"/>
              <w:left w:val="single" w:sz="4" w:space="0" w:color="auto"/>
              <w:bottom w:val="single" w:sz="4" w:space="0" w:color="auto"/>
              <w:right w:val="single" w:sz="4" w:space="0" w:color="auto"/>
            </w:tcBorders>
          </w:tcPr>
          <w:p w14:paraId="7F9633B2" w14:textId="77777777" w:rsidR="00E21754"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Hourly Rate </w:t>
            </w:r>
          </w:p>
        </w:tc>
        <w:tc>
          <w:tcPr>
            <w:tcW w:w="4820" w:type="dxa"/>
            <w:tcBorders>
              <w:top w:val="single" w:sz="4" w:space="0" w:color="auto"/>
              <w:left w:val="single" w:sz="4" w:space="0" w:color="auto"/>
              <w:bottom w:val="single" w:sz="4" w:space="0" w:color="auto"/>
              <w:right w:val="single" w:sz="4" w:space="0" w:color="auto"/>
            </w:tcBorders>
          </w:tcPr>
          <w:p w14:paraId="404A4028" w14:textId="77777777" w:rsidR="00E21754" w:rsidRDefault="00E21754" w:rsidP="006C19AD">
            <w:pPr>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Daily Rate </w:t>
            </w:r>
          </w:p>
        </w:tc>
      </w:tr>
      <w:tr w:rsidR="00E21754" w:rsidRPr="006D27DF" w14:paraId="43B98956" w14:textId="77777777" w:rsidTr="00271C10">
        <w:trPr>
          <w:trHeight w:val="359"/>
        </w:trPr>
        <w:tc>
          <w:tcPr>
            <w:tcW w:w="4282" w:type="dxa"/>
            <w:tcBorders>
              <w:top w:val="single" w:sz="4" w:space="0" w:color="auto"/>
              <w:left w:val="single" w:sz="4" w:space="0" w:color="auto"/>
              <w:bottom w:val="single" w:sz="4" w:space="0" w:color="auto"/>
              <w:right w:val="single" w:sz="4" w:space="0" w:color="auto"/>
            </w:tcBorders>
            <w:hideMark/>
          </w:tcPr>
          <w:p w14:paraId="4622E21E" w14:textId="77777777" w:rsidR="00E21754" w:rsidRPr="006D27DF" w:rsidRDefault="00E21754" w:rsidP="006C19AD">
            <w:pPr>
              <w:jc w:val="both"/>
              <w:rPr>
                <w:rFonts w:ascii="Arial Narrow" w:hAnsi="Arial Narrow" w:cs="Arial"/>
                <w:sz w:val="20"/>
                <w:szCs w:val="20"/>
                <w:highlight w:val="yellow"/>
                <w:lang w:val="en-ZA" w:eastAsia="en-ZA"/>
              </w:rPr>
            </w:pPr>
            <w:r>
              <w:rPr>
                <w:rFonts w:ascii="Arial Narrow" w:hAnsi="Arial Narrow" w:cs="Arial"/>
                <w:sz w:val="20"/>
                <w:szCs w:val="20"/>
                <w:lang w:val="en-ZA" w:eastAsia="en-ZA"/>
              </w:rPr>
              <w:t>Maintenance</w:t>
            </w:r>
            <w:r w:rsidRPr="0033750B">
              <w:rPr>
                <w:rFonts w:ascii="Arial Narrow" w:hAnsi="Arial Narrow" w:cs="Arial"/>
                <w:sz w:val="20"/>
                <w:szCs w:val="20"/>
                <w:lang w:val="en-ZA" w:eastAsia="en-ZA"/>
              </w:rPr>
              <w:t xml:space="preserve"> Services </w:t>
            </w:r>
          </w:p>
        </w:tc>
        <w:tc>
          <w:tcPr>
            <w:tcW w:w="1984" w:type="dxa"/>
            <w:tcBorders>
              <w:top w:val="single" w:sz="4" w:space="0" w:color="auto"/>
              <w:left w:val="single" w:sz="4" w:space="0" w:color="auto"/>
              <w:bottom w:val="single" w:sz="4" w:space="0" w:color="auto"/>
              <w:right w:val="single" w:sz="4" w:space="0" w:color="auto"/>
            </w:tcBorders>
          </w:tcPr>
          <w:p w14:paraId="43497A3B" w14:textId="77777777" w:rsidR="00E21754" w:rsidRPr="006D27DF" w:rsidRDefault="00E21754" w:rsidP="006C19AD">
            <w:pPr>
              <w:jc w:val="both"/>
              <w:rPr>
                <w:rFonts w:ascii="Arial Narrow" w:hAnsi="Arial Narrow" w:cs="Arial"/>
                <w:sz w:val="20"/>
                <w:szCs w:val="20"/>
                <w:highlight w:val="yellow"/>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74E30166" w14:textId="77777777" w:rsidR="00E21754" w:rsidRPr="006D27DF" w:rsidRDefault="00E21754" w:rsidP="006C19AD">
            <w:pPr>
              <w:jc w:val="both"/>
              <w:rPr>
                <w:rFonts w:ascii="Arial Narrow" w:hAnsi="Arial Narrow" w:cs="Arial"/>
                <w:sz w:val="20"/>
                <w:szCs w:val="20"/>
                <w:highlight w:val="yellow"/>
                <w:lang w:val="en-ZA" w:eastAsia="en-ZA"/>
              </w:rPr>
            </w:pPr>
          </w:p>
        </w:tc>
      </w:tr>
      <w:tr w:rsidR="00E21754" w:rsidRPr="00A2326A" w14:paraId="4B706BFA"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hideMark/>
          </w:tcPr>
          <w:p w14:paraId="3FD675A5" w14:textId="77777777" w:rsidR="00E21754" w:rsidRDefault="00E21754" w:rsidP="006C19AD">
            <w:pPr>
              <w:jc w:val="both"/>
              <w:rPr>
                <w:rFonts w:ascii="Arial Narrow" w:hAnsi="Arial Narrow" w:cs="Arial"/>
                <w:sz w:val="20"/>
                <w:szCs w:val="20"/>
              </w:rPr>
            </w:pPr>
            <w:r w:rsidRPr="00A2326A">
              <w:rPr>
                <w:rFonts w:ascii="Arial Narrow" w:hAnsi="Arial Narrow" w:cs="Arial"/>
                <w:sz w:val="20"/>
                <w:szCs w:val="20"/>
                <w:lang w:val="en-ZA" w:eastAsia="en-ZA"/>
              </w:rPr>
              <w:t xml:space="preserve">Other </w:t>
            </w:r>
            <w:r>
              <w:rPr>
                <w:rFonts w:ascii="Arial Narrow" w:hAnsi="Arial Narrow" w:cs="Arial"/>
                <w:sz w:val="20"/>
                <w:szCs w:val="20"/>
              </w:rPr>
              <w:t>costs – please specify</w:t>
            </w:r>
          </w:p>
          <w:p w14:paraId="216C06C5" w14:textId="77777777" w:rsidR="00E21754" w:rsidRDefault="00E21754" w:rsidP="006C19AD">
            <w:pPr>
              <w:jc w:val="both"/>
              <w:rPr>
                <w:rFonts w:ascii="Arial Narrow" w:hAnsi="Arial Narrow" w:cs="Arial"/>
                <w:sz w:val="20"/>
                <w:szCs w:val="20"/>
              </w:rPr>
            </w:pPr>
          </w:p>
          <w:p w14:paraId="484C8683" w14:textId="77777777" w:rsidR="00E21754" w:rsidRPr="00A2326A" w:rsidRDefault="00E21754" w:rsidP="006C19AD">
            <w:pPr>
              <w:jc w:val="both"/>
              <w:rPr>
                <w:rFonts w:ascii="Arial Narrow" w:hAnsi="Arial Narrow" w:cs="Arial"/>
                <w:sz w:val="20"/>
                <w:szCs w:val="20"/>
                <w:lang w:val="en-ZA" w:eastAsia="en-ZA"/>
              </w:rPr>
            </w:pPr>
          </w:p>
        </w:tc>
        <w:tc>
          <w:tcPr>
            <w:tcW w:w="1984" w:type="dxa"/>
            <w:tcBorders>
              <w:top w:val="single" w:sz="4" w:space="0" w:color="auto"/>
              <w:left w:val="single" w:sz="4" w:space="0" w:color="auto"/>
              <w:bottom w:val="single" w:sz="4" w:space="0" w:color="auto"/>
              <w:right w:val="single" w:sz="4" w:space="0" w:color="auto"/>
            </w:tcBorders>
          </w:tcPr>
          <w:p w14:paraId="3AD12C5A"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059F4D98"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4A38BA03"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tcPr>
          <w:p w14:paraId="32EB32A8" w14:textId="77777777" w:rsidR="00E21754" w:rsidRDefault="00E21754" w:rsidP="006C19AD">
            <w:pPr>
              <w:jc w:val="both"/>
              <w:rPr>
                <w:rFonts w:ascii="Arial Narrow" w:hAnsi="Arial Narrow" w:cs="Arial"/>
                <w:sz w:val="20"/>
                <w:szCs w:val="20"/>
              </w:rPr>
            </w:pPr>
            <w:r>
              <w:rPr>
                <w:rFonts w:ascii="Arial Narrow" w:hAnsi="Arial Narrow" w:cs="Arial"/>
                <w:b/>
                <w:sz w:val="20"/>
                <w:szCs w:val="20"/>
              </w:rPr>
              <w:t xml:space="preserve">Total Exclusive of </w:t>
            </w:r>
            <w:r w:rsidRPr="001234C7">
              <w:rPr>
                <w:rFonts w:ascii="Arial Narrow" w:hAnsi="Arial Narrow" w:cs="Arial"/>
                <w:b/>
                <w:sz w:val="20"/>
                <w:szCs w:val="20"/>
              </w:rPr>
              <w:t>VAT</w:t>
            </w:r>
          </w:p>
        </w:tc>
        <w:tc>
          <w:tcPr>
            <w:tcW w:w="1984" w:type="dxa"/>
            <w:tcBorders>
              <w:top w:val="single" w:sz="4" w:space="0" w:color="auto"/>
              <w:left w:val="single" w:sz="4" w:space="0" w:color="auto"/>
              <w:bottom w:val="single" w:sz="4" w:space="0" w:color="auto"/>
              <w:right w:val="single" w:sz="4" w:space="0" w:color="auto"/>
            </w:tcBorders>
          </w:tcPr>
          <w:p w14:paraId="040332E6"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09C44932"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3AE901EF"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tcPr>
          <w:p w14:paraId="7D44DD6D"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VAT</w:t>
            </w:r>
            <w:r>
              <w:rPr>
                <w:rFonts w:ascii="Arial Narrow" w:hAnsi="Arial Narrow" w:cs="Arial"/>
                <w:b/>
                <w:sz w:val="20"/>
                <w:szCs w:val="20"/>
              </w:rPr>
              <w:t xml:space="preserve"> @ 15%</w:t>
            </w:r>
          </w:p>
        </w:tc>
        <w:tc>
          <w:tcPr>
            <w:tcW w:w="1984" w:type="dxa"/>
            <w:tcBorders>
              <w:top w:val="single" w:sz="4" w:space="0" w:color="auto"/>
              <w:left w:val="single" w:sz="4" w:space="0" w:color="auto"/>
              <w:bottom w:val="single" w:sz="4" w:space="0" w:color="auto"/>
              <w:right w:val="single" w:sz="4" w:space="0" w:color="auto"/>
            </w:tcBorders>
          </w:tcPr>
          <w:p w14:paraId="55EFA4B8"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658F0613" w14:textId="77777777" w:rsidR="00E21754" w:rsidRPr="00A2326A" w:rsidRDefault="00E21754" w:rsidP="006C19AD">
            <w:pPr>
              <w:jc w:val="both"/>
              <w:rPr>
                <w:rFonts w:ascii="Arial Narrow" w:hAnsi="Arial Narrow" w:cs="Arial"/>
                <w:sz w:val="20"/>
                <w:szCs w:val="20"/>
                <w:lang w:val="en-ZA" w:eastAsia="en-ZA"/>
              </w:rPr>
            </w:pPr>
          </w:p>
        </w:tc>
      </w:tr>
      <w:tr w:rsidR="00E21754" w:rsidRPr="00A2326A" w14:paraId="29F4EC48" w14:textId="77777777" w:rsidTr="00271C10">
        <w:trPr>
          <w:trHeight w:val="287"/>
        </w:trPr>
        <w:tc>
          <w:tcPr>
            <w:tcW w:w="4282" w:type="dxa"/>
            <w:tcBorders>
              <w:top w:val="single" w:sz="4" w:space="0" w:color="auto"/>
              <w:left w:val="single" w:sz="4" w:space="0" w:color="auto"/>
              <w:bottom w:val="single" w:sz="4" w:space="0" w:color="auto"/>
              <w:right w:val="single" w:sz="4" w:space="0" w:color="auto"/>
            </w:tcBorders>
          </w:tcPr>
          <w:p w14:paraId="17FC1168" w14:textId="77777777" w:rsidR="00E21754" w:rsidRPr="001234C7" w:rsidRDefault="00E21754" w:rsidP="006C19AD">
            <w:pPr>
              <w:jc w:val="both"/>
              <w:rPr>
                <w:rFonts w:ascii="Arial Narrow" w:hAnsi="Arial Narrow" w:cs="Arial"/>
                <w:b/>
                <w:sz w:val="20"/>
                <w:szCs w:val="20"/>
              </w:rPr>
            </w:pPr>
            <w:r w:rsidRPr="001234C7">
              <w:rPr>
                <w:rFonts w:ascii="Arial Narrow" w:hAnsi="Arial Narrow" w:cs="Arial"/>
                <w:b/>
                <w:sz w:val="20"/>
                <w:szCs w:val="20"/>
              </w:rPr>
              <w:t>Total inclusive of VAT</w:t>
            </w:r>
          </w:p>
        </w:tc>
        <w:tc>
          <w:tcPr>
            <w:tcW w:w="1984" w:type="dxa"/>
            <w:tcBorders>
              <w:top w:val="single" w:sz="4" w:space="0" w:color="auto"/>
              <w:left w:val="single" w:sz="4" w:space="0" w:color="auto"/>
              <w:bottom w:val="single" w:sz="4" w:space="0" w:color="auto"/>
              <w:right w:val="single" w:sz="4" w:space="0" w:color="auto"/>
            </w:tcBorders>
          </w:tcPr>
          <w:p w14:paraId="3C34859E" w14:textId="77777777" w:rsidR="00E21754" w:rsidRPr="00A2326A" w:rsidRDefault="00E21754" w:rsidP="006C19AD">
            <w:pPr>
              <w:jc w:val="both"/>
              <w:rPr>
                <w:rFonts w:ascii="Arial Narrow" w:hAnsi="Arial Narrow" w:cs="Arial"/>
                <w:sz w:val="20"/>
                <w:szCs w:val="20"/>
                <w:lang w:val="en-ZA" w:eastAsia="en-ZA"/>
              </w:rPr>
            </w:pPr>
          </w:p>
        </w:tc>
        <w:tc>
          <w:tcPr>
            <w:tcW w:w="4820" w:type="dxa"/>
            <w:tcBorders>
              <w:top w:val="single" w:sz="4" w:space="0" w:color="auto"/>
              <w:left w:val="single" w:sz="4" w:space="0" w:color="auto"/>
              <w:bottom w:val="single" w:sz="4" w:space="0" w:color="auto"/>
              <w:right w:val="single" w:sz="4" w:space="0" w:color="auto"/>
            </w:tcBorders>
          </w:tcPr>
          <w:p w14:paraId="45F6D923" w14:textId="77777777" w:rsidR="00E21754" w:rsidRPr="00A2326A" w:rsidRDefault="00E21754" w:rsidP="006C19AD">
            <w:pPr>
              <w:jc w:val="both"/>
              <w:rPr>
                <w:rFonts w:ascii="Arial Narrow" w:hAnsi="Arial Narrow" w:cs="Arial"/>
                <w:sz w:val="20"/>
                <w:szCs w:val="20"/>
                <w:lang w:val="en-ZA" w:eastAsia="en-ZA"/>
              </w:rPr>
            </w:pPr>
          </w:p>
        </w:tc>
      </w:tr>
    </w:tbl>
    <w:p w14:paraId="765050D7" w14:textId="225E0BE9" w:rsidR="00E21754" w:rsidRDefault="00E21754" w:rsidP="00E21754">
      <w:pPr>
        <w:jc w:val="both"/>
        <w:rPr>
          <w:rFonts w:ascii="Arial Narrow" w:hAnsi="Arial Narrow"/>
          <w:sz w:val="20"/>
          <w:szCs w:val="20"/>
        </w:rPr>
      </w:pPr>
    </w:p>
    <w:p w14:paraId="28C80752" w14:textId="2A75D1BC" w:rsidR="00E21754" w:rsidRDefault="00E21754" w:rsidP="00E21754">
      <w:pPr>
        <w:jc w:val="both"/>
        <w:rPr>
          <w:rFonts w:ascii="Arial Narrow" w:hAnsi="Arial Narrow"/>
          <w:sz w:val="20"/>
          <w:szCs w:val="20"/>
        </w:rPr>
      </w:pPr>
    </w:p>
    <w:p w14:paraId="023A3043" w14:textId="77777777" w:rsidR="00E21754" w:rsidRDefault="00E21754" w:rsidP="00E21754">
      <w:pPr>
        <w:jc w:val="both"/>
        <w:rPr>
          <w:rFonts w:ascii="Arial Narrow" w:hAnsi="Arial Narrow"/>
          <w:sz w:val="20"/>
          <w:szCs w:val="20"/>
        </w:rPr>
      </w:pPr>
      <w:r>
        <w:rPr>
          <w:rFonts w:ascii="Arial Narrow" w:hAnsi="Arial Narrow"/>
          <w:sz w:val="20"/>
          <w:szCs w:val="20"/>
        </w:rPr>
        <w:lastRenderedPageBreak/>
        <w:t xml:space="preserve">  </w:t>
      </w:r>
      <w:r w:rsidRPr="00C23F36">
        <w:rPr>
          <w:rFonts w:ascii="Arial Narrow" w:hAnsi="Arial Narrow"/>
          <w:sz w:val="20"/>
          <w:szCs w:val="20"/>
        </w:rPr>
        <w:t>Bidders to provide the total bid price as the pricing schedules stipulated above</w:t>
      </w:r>
    </w:p>
    <w:p w14:paraId="0D5A1A0A" w14:textId="77777777" w:rsidR="00E21754" w:rsidRDefault="00E21754" w:rsidP="00E21754">
      <w:pPr>
        <w:jc w:val="both"/>
        <w:rPr>
          <w:rFonts w:ascii="Arial Narrow" w:hAnsi="Arial Narrow"/>
          <w:sz w:val="20"/>
          <w:szCs w:val="20"/>
        </w:rPr>
      </w:pPr>
    </w:p>
    <w:p w14:paraId="54A59EBE" w14:textId="77777777" w:rsidR="00E21754" w:rsidRPr="00C23F36" w:rsidRDefault="00E21754" w:rsidP="00E21754">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764"/>
      </w:tblGrid>
      <w:tr w:rsidR="00E21754" w:rsidRPr="00836279" w14:paraId="0458ECAF" w14:textId="77777777" w:rsidTr="006C19AD">
        <w:trPr>
          <w:trHeight w:val="638"/>
        </w:trPr>
        <w:tc>
          <w:tcPr>
            <w:tcW w:w="3510" w:type="dxa"/>
            <w:tcBorders>
              <w:top w:val="single" w:sz="4" w:space="0" w:color="auto"/>
              <w:left w:val="single" w:sz="4" w:space="0" w:color="auto"/>
              <w:right w:val="single" w:sz="4" w:space="0" w:color="auto"/>
            </w:tcBorders>
            <w:hideMark/>
          </w:tcPr>
          <w:p w14:paraId="70C7B6D6" w14:textId="77777777" w:rsidR="00E21754" w:rsidRPr="00C23F36" w:rsidRDefault="00E21754" w:rsidP="006C19AD">
            <w:pPr>
              <w:jc w:val="both"/>
              <w:rPr>
                <w:rFonts w:ascii="Arial Narrow" w:hAnsi="Arial Narrow" w:cs="Arial"/>
                <w:b/>
                <w:sz w:val="20"/>
                <w:szCs w:val="20"/>
                <w:lang w:val="en-ZA" w:eastAsia="en-ZA"/>
              </w:rPr>
            </w:pPr>
          </w:p>
          <w:p w14:paraId="38BE2B73" w14:textId="77777777" w:rsidR="00E21754" w:rsidRDefault="00E21754" w:rsidP="006C19AD">
            <w:pPr>
              <w:jc w:val="both"/>
              <w:rPr>
                <w:rFonts w:ascii="Arial Narrow" w:hAnsi="Arial Narrow" w:cs="Arial"/>
                <w:sz w:val="20"/>
                <w:szCs w:val="20"/>
                <w:lang w:val="en-ZA" w:eastAsia="en-ZA"/>
              </w:rPr>
            </w:pPr>
            <w:r w:rsidRPr="00C23F36">
              <w:rPr>
                <w:rFonts w:ascii="Arial Narrow" w:hAnsi="Arial Narrow" w:cs="Arial"/>
                <w:b/>
                <w:sz w:val="20"/>
                <w:szCs w:val="20"/>
                <w:lang w:val="en-ZA" w:eastAsia="en-ZA"/>
              </w:rPr>
              <w:t xml:space="preserve">Total Bid Price </w:t>
            </w:r>
            <w:r>
              <w:rPr>
                <w:rFonts w:ascii="Arial Narrow" w:hAnsi="Arial Narrow" w:cs="Arial"/>
                <w:b/>
                <w:sz w:val="20"/>
                <w:szCs w:val="20"/>
                <w:lang w:val="en-ZA" w:eastAsia="en-ZA"/>
              </w:rPr>
              <w:t>(Total costs of ownership)</w:t>
            </w:r>
            <w:r w:rsidRPr="00C23F36">
              <w:rPr>
                <w:rFonts w:ascii="Arial Narrow" w:hAnsi="Arial Narrow" w:cs="Arial"/>
                <w:sz w:val="20"/>
                <w:szCs w:val="20"/>
                <w:lang w:val="en-ZA" w:eastAsia="en-ZA"/>
              </w:rPr>
              <w:t xml:space="preserve"> </w:t>
            </w:r>
          </w:p>
          <w:p w14:paraId="7295B06B" w14:textId="77777777" w:rsidR="00E21754" w:rsidRDefault="00E21754" w:rsidP="006C19AD">
            <w:pPr>
              <w:jc w:val="both"/>
              <w:rPr>
                <w:rFonts w:ascii="Arial Narrow" w:hAnsi="Arial Narrow" w:cs="Arial"/>
                <w:sz w:val="20"/>
                <w:szCs w:val="20"/>
                <w:lang w:val="en-ZA" w:eastAsia="en-ZA"/>
              </w:rPr>
            </w:pPr>
          </w:p>
          <w:p w14:paraId="739DEA4F" w14:textId="77777777" w:rsidR="00E21754" w:rsidRPr="00C23F36" w:rsidRDefault="00E21754" w:rsidP="006C19AD">
            <w:pPr>
              <w:jc w:val="both"/>
              <w:rPr>
                <w:rFonts w:ascii="Arial Narrow" w:hAnsi="Arial Narrow" w:cs="Arial"/>
                <w:b/>
                <w:sz w:val="20"/>
                <w:szCs w:val="20"/>
                <w:lang w:val="en-ZA" w:eastAsia="en-ZA"/>
              </w:rPr>
            </w:pPr>
          </w:p>
        </w:tc>
        <w:tc>
          <w:tcPr>
            <w:tcW w:w="4764" w:type="dxa"/>
            <w:tcBorders>
              <w:top w:val="single" w:sz="4" w:space="0" w:color="auto"/>
              <w:left w:val="single" w:sz="4" w:space="0" w:color="auto"/>
              <w:right w:val="single" w:sz="4" w:space="0" w:color="auto"/>
            </w:tcBorders>
            <w:hideMark/>
          </w:tcPr>
          <w:p w14:paraId="0C32D934" w14:textId="77777777" w:rsidR="00E21754" w:rsidRPr="00C23F36" w:rsidRDefault="00E21754" w:rsidP="006C19AD">
            <w:pPr>
              <w:jc w:val="both"/>
              <w:rPr>
                <w:rFonts w:ascii="Arial Narrow" w:hAnsi="Arial Narrow" w:cs="Arial"/>
                <w:b/>
                <w:sz w:val="20"/>
                <w:szCs w:val="20"/>
                <w:lang w:val="en-ZA" w:eastAsia="en-ZA"/>
              </w:rPr>
            </w:pPr>
          </w:p>
          <w:p w14:paraId="15C36726" w14:textId="77777777" w:rsidR="00E21754" w:rsidRPr="00836279" w:rsidRDefault="00E21754" w:rsidP="006C19AD">
            <w:pPr>
              <w:jc w:val="both"/>
              <w:rPr>
                <w:rFonts w:ascii="Arial Narrow" w:hAnsi="Arial Narrow" w:cs="Arial"/>
                <w:b/>
                <w:sz w:val="20"/>
                <w:szCs w:val="20"/>
                <w:lang w:val="en-ZA" w:eastAsia="en-ZA"/>
              </w:rPr>
            </w:pPr>
            <w:r w:rsidRPr="00C23F36">
              <w:rPr>
                <w:rFonts w:ascii="Arial Narrow" w:hAnsi="Arial Narrow" w:cs="Arial"/>
                <w:b/>
                <w:sz w:val="20"/>
                <w:szCs w:val="20"/>
                <w:lang w:val="en-ZA" w:eastAsia="en-ZA"/>
              </w:rPr>
              <w:t>R</w:t>
            </w:r>
          </w:p>
        </w:tc>
      </w:tr>
    </w:tbl>
    <w:p w14:paraId="7084DCE0" w14:textId="16BC8AE9" w:rsidR="009B1760" w:rsidRDefault="009B1760" w:rsidP="005575CE">
      <w:pPr>
        <w:jc w:val="both"/>
        <w:rPr>
          <w:rFonts w:ascii="Arial Narrow" w:hAnsi="Arial Narrow"/>
          <w:b/>
          <w:sz w:val="20"/>
          <w:szCs w:val="20"/>
        </w:rPr>
      </w:pPr>
    </w:p>
    <w:p w14:paraId="7802A07E" w14:textId="77777777" w:rsidR="009B1760" w:rsidRDefault="009B1760" w:rsidP="005575CE">
      <w:pPr>
        <w:jc w:val="both"/>
        <w:rPr>
          <w:rFonts w:ascii="Arial Narrow" w:hAnsi="Arial Narrow"/>
          <w:b/>
          <w:sz w:val="20"/>
          <w:szCs w:val="20"/>
        </w:rPr>
      </w:pPr>
    </w:p>
    <w:p w14:paraId="404E403D" w14:textId="5C4C3FBF" w:rsidR="005575CE" w:rsidRPr="00421842" w:rsidRDefault="005575CE" w:rsidP="005575CE">
      <w:pPr>
        <w:spacing w:line="360" w:lineRule="auto"/>
        <w:jc w:val="both"/>
        <w:rPr>
          <w:rFonts w:ascii="Arial Narrow" w:hAnsi="Arial Narrow" w:cs="Arial"/>
          <w:spacing w:val="-2"/>
          <w:sz w:val="20"/>
          <w:szCs w:val="20"/>
          <w:lang w:val="en-ZA" w:eastAsia="en-ZA"/>
        </w:rPr>
      </w:pPr>
      <w:r w:rsidRPr="00421842">
        <w:rPr>
          <w:rFonts w:ascii="Arial Narrow" w:hAnsi="Arial Narrow" w:cs="Arial"/>
          <w:b/>
          <w:color w:val="000000"/>
          <w:spacing w:val="-2"/>
          <w:sz w:val="20"/>
          <w:szCs w:val="20"/>
          <w:lang w:val="en-ZA" w:eastAsia="en-ZA"/>
        </w:rPr>
        <w:t>1</w:t>
      </w:r>
      <w:r w:rsidR="00F01211">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SUBMISSION OF </w:t>
      </w:r>
      <w:r>
        <w:rPr>
          <w:rFonts w:ascii="Arial Narrow" w:hAnsi="Arial Narrow" w:cs="Arial"/>
          <w:b/>
          <w:color w:val="000000"/>
          <w:spacing w:val="-2"/>
          <w:sz w:val="20"/>
          <w:szCs w:val="20"/>
          <w:lang w:val="en-ZA" w:eastAsia="en-ZA"/>
        </w:rPr>
        <w:t>(</w:t>
      </w:r>
      <w:r w:rsidRPr="00421842">
        <w:rPr>
          <w:rFonts w:ascii="Arial Narrow" w:hAnsi="Arial Narrow" w:cs="Arial"/>
          <w:b/>
          <w:color w:val="000000"/>
          <w:spacing w:val="-2"/>
          <w:sz w:val="20"/>
          <w:szCs w:val="20"/>
          <w:lang w:val="en-ZA" w:eastAsia="en-ZA"/>
        </w:rPr>
        <w:t>USB FLASH DRIVE</w:t>
      </w:r>
      <w:r>
        <w:rPr>
          <w:rFonts w:ascii="Arial Narrow" w:hAnsi="Arial Narrow" w:cs="Arial"/>
          <w:b/>
          <w:color w:val="000000"/>
          <w:spacing w:val="-2"/>
          <w:sz w:val="20"/>
          <w:szCs w:val="20"/>
          <w:lang w:val="en-ZA" w:eastAsia="en-ZA"/>
        </w:rPr>
        <w:t>)</w:t>
      </w:r>
      <w:r w:rsidRPr="00421842">
        <w:rPr>
          <w:rFonts w:ascii="Arial Narrow" w:hAnsi="Arial Narrow" w:cs="Arial"/>
          <w:spacing w:val="-2"/>
          <w:sz w:val="20"/>
          <w:szCs w:val="20"/>
          <w:lang w:val="en-ZA" w:eastAsia="en-ZA"/>
        </w:rPr>
        <w:t xml:space="preserve"> </w:t>
      </w:r>
    </w:p>
    <w:p w14:paraId="163417A6" w14:textId="4B3A4D83" w:rsidR="001937AD" w:rsidRPr="002E3568" w:rsidRDefault="005575CE" w:rsidP="001A692B">
      <w:pPr>
        <w:spacing w:line="360" w:lineRule="auto"/>
        <w:ind w:left="426" w:hanging="709"/>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w:t>
      </w:r>
      <w:r>
        <w:rPr>
          <w:rFonts w:ascii="Arial Narrow" w:hAnsi="Arial Narrow" w:cs="Arial"/>
          <w:spacing w:val="-2"/>
          <w:sz w:val="20"/>
          <w:szCs w:val="20"/>
          <w:lang w:val="en-ZA" w:eastAsia="en-ZA"/>
        </w:rPr>
        <w:t xml:space="preserve">       </w:t>
      </w:r>
      <w:r w:rsidRPr="002E3568">
        <w:rPr>
          <w:rFonts w:ascii="Arial Narrow" w:hAnsi="Arial Narrow" w:cs="Arial"/>
          <w:spacing w:val="-2"/>
          <w:sz w:val="20"/>
          <w:szCs w:val="20"/>
          <w:lang w:val="en-ZA" w:eastAsia="en-ZA"/>
        </w:rPr>
        <w:t xml:space="preserve">The above must contain </w:t>
      </w:r>
      <w:r w:rsidRPr="002E3568">
        <w:rPr>
          <w:rFonts w:ascii="Arial Narrow" w:hAnsi="Arial Narrow" w:cs="Arial"/>
          <w:b/>
          <w:i/>
          <w:spacing w:val="-2"/>
          <w:sz w:val="20"/>
          <w:szCs w:val="20"/>
          <w:lang w:val="en-ZA" w:eastAsia="en-ZA"/>
        </w:rPr>
        <w:t>an electronic version and a true copy of the Technical proposals</w:t>
      </w:r>
      <w:r w:rsidRPr="002E3568">
        <w:rPr>
          <w:rFonts w:ascii="Arial Narrow" w:hAnsi="Arial Narrow" w:cs="Arial"/>
          <w:spacing w:val="-2"/>
          <w:sz w:val="20"/>
          <w:szCs w:val="20"/>
          <w:lang w:val="en-ZA" w:eastAsia="en-ZA"/>
        </w:rPr>
        <w:t>. The Flash drive/ memory stick to be labelled with Bidders’ name.</w:t>
      </w:r>
      <w:r>
        <w:rPr>
          <w:rFonts w:ascii="Arial Narrow" w:hAnsi="Arial Narrow" w:cs="Arial"/>
          <w:spacing w:val="-2"/>
          <w:sz w:val="20"/>
          <w:szCs w:val="20"/>
          <w:lang w:val="en-ZA" w:eastAsia="en-ZA"/>
        </w:rPr>
        <w:t xml:space="preserve"> </w:t>
      </w:r>
    </w:p>
    <w:p w14:paraId="37A33AEE" w14:textId="002C2287" w:rsidR="005575CE" w:rsidRPr="00F01211" w:rsidRDefault="00F01211" w:rsidP="00F01211">
      <w:pPr>
        <w:spacing w:line="360" w:lineRule="auto"/>
        <w:ind w:left="142" w:hanging="142"/>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13.</w:t>
      </w:r>
      <w:r w:rsidR="005575CE" w:rsidRPr="00F01211">
        <w:rPr>
          <w:rFonts w:ascii="Arial Narrow" w:eastAsiaTheme="minorHAnsi" w:hAnsi="Arial Narrow" w:cs="Arial"/>
          <w:b/>
          <w:sz w:val="20"/>
          <w:szCs w:val="20"/>
          <w:lang w:val="en-ZA"/>
        </w:rPr>
        <w:t xml:space="preserve"> </w:t>
      </w:r>
      <w:r w:rsidR="0051258B" w:rsidRPr="00F01211">
        <w:rPr>
          <w:rFonts w:ascii="Arial Narrow" w:eastAsiaTheme="minorHAnsi" w:hAnsi="Arial Narrow" w:cs="Arial"/>
          <w:b/>
          <w:sz w:val="20"/>
          <w:szCs w:val="20"/>
          <w:lang w:val="en-ZA"/>
        </w:rPr>
        <w:t xml:space="preserve"> </w:t>
      </w:r>
      <w:r w:rsidR="009B1760" w:rsidRPr="00F01211">
        <w:rPr>
          <w:rFonts w:ascii="Arial Narrow" w:eastAsiaTheme="minorHAnsi" w:hAnsi="Arial Narrow" w:cs="Arial"/>
          <w:b/>
          <w:sz w:val="20"/>
          <w:szCs w:val="20"/>
          <w:lang w:val="en-ZA"/>
        </w:rPr>
        <w:t xml:space="preserve"> </w:t>
      </w:r>
      <w:r>
        <w:rPr>
          <w:rFonts w:ascii="Arial Narrow" w:eastAsiaTheme="minorHAnsi" w:hAnsi="Arial Narrow" w:cs="Arial"/>
          <w:b/>
          <w:sz w:val="20"/>
          <w:szCs w:val="20"/>
          <w:lang w:val="en-ZA"/>
        </w:rPr>
        <w:t xml:space="preserve"> </w:t>
      </w:r>
      <w:r w:rsidR="005575CE" w:rsidRPr="00F01211">
        <w:rPr>
          <w:rFonts w:ascii="Arial Narrow" w:eastAsiaTheme="minorHAnsi" w:hAnsi="Arial Narrow" w:cs="Arial"/>
          <w:b/>
          <w:sz w:val="20"/>
          <w:szCs w:val="20"/>
          <w:lang w:val="en-ZA"/>
        </w:rPr>
        <w:t>PACKING OF BID DOCUMENTS</w:t>
      </w:r>
    </w:p>
    <w:p w14:paraId="2D3293CC" w14:textId="6CC38BF1" w:rsidR="009B1760" w:rsidRDefault="00034627" w:rsidP="00592ED5">
      <w:pPr>
        <w:ind w:left="1560" w:hanging="1275"/>
        <w:rPr>
          <w:rFonts w:ascii="Arial Narrow" w:eastAsia="Calibri" w:hAnsi="Arial Narrow" w:cs="Arial"/>
          <w:b/>
          <w:sz w:val="20"/>
          <w:szCs w:val="20"/>
          <w:lang w:val="en-ZA"/>
        </w:rPr>
      </w:pPr>
      <w:r>
        <w:rPr>
          <w:rFonts w:ascii="Arial Narrow" w:hAnsi="Arial Narrow" w:cs="Arial"/>
          <w:spacing w:val="-2"/>
          <w:sz w:val="20"/>
          <w:szCs w:val="20"/>
          <w:lang w:val="en-ZA" w:eastAsia="en-ZA"/>
        </w:rPr>
        <w:t xml:space="preserve">   </w:t>
      </w:r>
      <w:r w:rsidRPr="00034627">
        <w:rPr>
          <w:rFonts w:ascii="Arial Narrow" w:hAnsi="Arial Narrow" w:cs="Arial"/>
          <w:b/>
          <w:spacing w:val="-2"/>
          <w:sz w:val="20"/>
          <w:szCs w:val="20"/>
          <w:lang w:val="en-ZA" w:eastAsia="en-ZA"/>
        </w:rPr>
        <w:t>DESCRIPTION:</w:t>
      </w:r>
      <w:r w:rsidR="005575CE" w:rsidRPr="00034627">
        <w:rPr>
          <w:rFonts w:ascii="Arial Narrow" w:hAnsi="Arial Narrow" w:cs="Arial"/>
          <w:b/>
          <w:spacing w:val="-2"/>
          <w:sz w:val="20"/>
          <w:szCs w:val="20"/>
          <w:lang w:val="en-ZA" w:eastAsia="en-ZA"/>
        </w:rPr>
        <w:t xml:space="preserve"> </w:t>
      </w:r>
      <w:r w:rsidR="001F5AB5" w:rsidRPr="00D3403C">
        <w:rPr>
          <w:rFonts w:ascii="Arial Narrow" w:eastAsia="Calibri" w:hAnsi="Arial Narrow" w:cs="Arial"/>
          <w:b/>
          <w:sz w:val="20"/>
          <w:szCs w:val="20"/>
          <w:lang w:val="en-ZA"/>
        </w:rPr>
        <w:t xml:space="preserve">APPOINTMENT OF A SERVICE PROVIDER TO SUPPLY, SUPPORT AND MAINTAIN THE NRCS ICT SECURITY </w:t>
      </w:r>
      <w:r w:rsidR="009B1760">
        <w:rPr>
          <w:rFonts w:ascii="Arial Narrow" w:eastAsia="Calibri" w:hAnsi="Arial Narrow" w:cs="Arial"/>
          <w:b/>
          <w:sz w:val="20"/>
          <w:szCs w:val="20"/>
          <w:lang w:val="en-ZA"/>
        </w:rPr>
        <w:t xml:space="preserve">SERVICES </w:t>
      </w:r>
      <w:r w:rsidR="001F5AB5" w:rsidRPr="00D3403C">
        <w:rPr>
          <w:rFonts w:ascii="Arial Narrow" w:eastAsia="Calibri" w:hAnsi="Arial Narrow" w:cs="Arial"/>
          <w:b/>
          <w:sz w:val="20"/>
          <w:szCs w:val="20"/>
          <w:lang w:val="en-ZA"/>
        </w:rPr>
        <w:t>F</w:t>
      </w:r>
      <w:r w:rsidR="001F5AB5">
        <w:rPr>
          <w:rFonts w:ascii="Arial Narrow" w:eastAsia="Calibri" w:hAnsi="Arial Narrow" w:cs="Arial"/>
          <w:b/>
          <w:sz w:val="20"/>
          <w:szCs w:val="20"/>
          <w:lang w:val="en-ZA"/>
        </w:rPr>
        <w:t>OR A PERIOD OF 36 (THIRTY-SIX)</w:t>
      </w:r>
    </w:p>
    <w:p w14:paraId="24DC8527" w14:textId="77777777" w:rsidR="00592ED5" w:rsidRPr="009B1760" w:rsidRDefault="00592ED5" w:rsidP="00592ED5">
      <w:pPr>
        <w:ind w:left="1560" w:hanging="1275"/>
        <w:rPr>
          <w:rFonts w:ascii="Arial Narrow" w:eastAsia="Calibri" w:hAnsi="Arial Narrow" w:cs="Arial"/>
          <w:b/>
          <w:sz w:val="20"/>
          <w:szCs w:val="20"/>
          <w:lang w:val="en-ZA"/>
        </w:rPr>
      </w:pPr>
    </w:p>
    <w:p w14:paraId="7F8F46E6" w14:textId="75EB2F86" w:rsidR="005575CE" w:rsidRDefault="00034627" w:rsidP="009B1760">
      <w:pPr>
        <w:spacing w:line="360" w:lineRule="auto"/>
        <w:ind w:left="284" w:hanging="142"/>
        <w:jc w:val="both"/>
        <w:rPr>
          <w:rFonts w:ascii="Arial Narrow" w:hAnsi="Arial Narrow"/>
          <w:b/>
          <w:sz w:val="20"/>
          <w:szCs w:val="20"/>
        </w:rPr>
      </w:pPr>
      <w:r>
        <w:rPr>
          <w:rFonts w:ascii="Arial Narrow" w:hAnsi="Arial Narrow"/>
          <w:b/>
          <w:sz w:val="20"/>
          <w:szCs w:val="20"/>
        </w:rPr>
        <w:t xml:space="preserve">    </w:t>
      </w:r>
      <w:r w:rsidR="00CE7223">
        <w:rPr>
          <w:rFonts w:ascii="Arial Narrow" w:hAnsi="Arial Narrow"/>
          <w:b/>
          <w:sz w:val="20"/>
          <w:szCs w:val="20"/>
        </w:rPr>
        <w:t xml:space="preserve">  </w:t>
      </w:r>
      <w:r w:rsidRPr="00034627">
        <w:rPr>
          <w:rFonts w:ascii="Arial Narrow" w:hAnsi="Arial Narrow"/>
          <w:b/>
          <w:sz w:val="20"/>
          <w:szCs w:val="20"/>
        </w:rPr>
        <w:t>BID NO</w:t>
      </w:r>
      <w:r w:rsidR="005575CE" w:rsidRPr="00421842">
        <w:rPr>
          <w:rFonts w:ascii="Arial Narrow" w:hAnsi="Arial Narrow"/>
          <w:sz w:val="20"/>
          <w:szCs w:val="20"/>
        </w:rPr>
        <w:t xml:space="preserve">. </w:t>
      </w:r>
      <w:r w:rsidR="005575CE">
        <w:rPr>
          <w:rFonts w:ascii="Arial Narrow" w:hAnsi="Arial Narrow"/>
          <w:b/>
          <w:sz w:val="20"/>
          <w:szCs w:val="20"/>
        </w:rPr>
        <w:t>NRCS 0</w:t>
      </w:r>
      <w:r w:rsidR="001F5AB5">
        <w:rPr>
          <w:rFonts w:ascii="Arial Narrow" w:hAnsi="Arial Narrow"/>
          <w:b/>
          <w:sz w:val="20"/>
          <w:szCs w:val="20"/>
        </w:rPr>
        <w:t>10</w:t>
      </w:r>
      <w:r w:rsidR="005575CE">
        <w:rPr>
          <w:rFonts w:ascii="Arial Narrow" w:hAnsi="Arial Narrow"/>
          <w:b/>
          <w:sz w:val="20"/>
          <w:szCs w:val="20"/>
        </w:rPr>
        <w:t>-2022/2023</w:t>
      </w:r>
    </w:p>
    <w:p w14:paraId="369FE216" w14:textId="695FA8A5" w:rsidR="005575CE" w:rsidRPr="00421842" w:rsidRDefault="00034627" w:rsidP="00034627">
      <w:pPr>
        <w:ind w:left="426"/>
        <w:jc w:val="both"/>
        <w:rPr>
          <w:rFonts w:ascii="Arial Narrow" w:hAnsi="Arial Narrow" w:cs="Arial"/>
          <w:color w:val="000000"/>
          <w:spacing w:val="-2"/>
          <w:sz w:val="20"/>
          <w:szCs w:val="20"/>
          <w:lang w:val="en-ZA" w:eastAsia="en-ZA"/>
        </w:rPr>
      </w:pPr>
      <w:r w:rsidRPr="00034627">
        <w:rPr>
          <w:rFonts w:ascii="Arial Narrow" w:hAnsi="Arial Narrow" w:cs="Arial"/>
          <w:b/>
          <w:color w:val="000000"/>
          <w:spacing w:val="-2"/>
          <w:sz w:val="20"/>
          <w:szCs w:val="20"/>
          <w:lang w:val="en-ZA" w:eastAsia="en-ZA"/>
        </w:rPr>
        <w:t>BID CLOSING DATE AND TIME</w:t>
      </w:r>
      <w:r w:rsidR="005575CE" w:rsidRPr="00421842">
        <w:rPr>
          <w:rFonts w:ascii="Arial Narrow" w:hAnsi="Arial Narrow" w:cs="Arial"/>
          <w:color w:val="000000"/>
          <w:spacing w:val="-2"/>
          <w:sz w:val="20"/>
          <w:szCs w:val="20"/>
          <w:lang w:val="en-ZA" w:eastAsia="en-ZA"/>
        </w:rPr>
        <w:t xml:space="preserve">: </w:t>
      </w:r>
      <w:r w:rsidR="00592ED5">
        <w:rPr>
          <w:rFonts w:ascii="Arial Narrow" w:hAnsi="Arial Narrow" w:cs="Arial"/>
          <w:b/>
          <w:color w:val="000000"/>
          <w:spacing w:val="-2"/>
          <w:sz w:val="20"/>
          <w:szCs w:val="20"/>
          <w:lang w:val="en-ZA" w:eastAsia="en-ZA"/>
        </w:rPr>
        <w:t xml:space="preserve">19 DECEMBER </w:t>
      </w:r>
      <w:r w:rsidR="005575CE" w:rsidRPr="005A3D43">
        <w:rPr>
          <w:rFonts w:ascii="Arial Narrow" w:hAnsi="Arial Narrow" w:cs="Arial"/>
          <w:b/>
          <w:color w:val="000000"/>
          <w:spacing w:val="-2"/>
          <w:sz w:val="20"/>
          <w:szCs w:val="20"/>
          <w:lang w:val="en-ZA" w:eastAsia="en-ZA"/>
        </w:rPr>
        <w:t>2022 at 11H00</w:t>
      </w:r>
      <w:r w:rsidR="005575CE" w:rsidRPr="005A3D43">
        <w:rPr>
          <w:rFonts w:ascii="Arial Narrow" w:hAnsi="Arial Narrow" w:cs="Arial"/>
          <w:color w:val="000000"/>
          <w:spacing w:val="-2"/>
          <w:sz w:val="20"/>
          <w:szCs w:val="20"/>
          <w:lang w:val="en-ZA" w:eastAsia="en-ZA"/>
        </w:rPr>
        <w:t xml:space="preserve"> (</w:t>
      </w:r>
      <w:r w:rsidR="005575CE" w:rsidRPr="005A3D43">
        <w:rPr>
          <w:rFonts w:ascii="Arial Narrow" w:hAnsi="Arial Narrow" w:cs="Arial"/>
          <w:b/>
          <w:color w:val="000000"/>
          <w:spacing w:val="-2"/>
          <w:sz w:val="20"/>
          <w:szCs w:val="20"/>
          <w:lang w:val="en-ZA" w:eastAsia="en-ZA"/>
        </w:rPr>
        <w:t>Submission of late bids will not be accepted</w:t>
      </w:r>
      <w:r w:rsidR="005575CE" w:rsidRPr="005A3D43">
        <w:rPr>
          <w:rFonts w:ascii="Arial Narrow" w:hAnsi="Arial Narrow" w:cs="Arial"/>
          <w:color w:val="000000"/>
          <w:spacing w:val="-2"/>
          <w:sz w:val="20"/>
          <w:szCs w:val="20"/>
          <w:lang w:val="en-ZA" w:eastAsia="en-ZA"/>
        </w:rPr>
        <w:t>)</w:t>
      </w:r>
    </w:p>
    <w:p w14:paraId="7D4510EC" w14:textId="61B8EDDD" w:rsidR="005575CE" w:rsidRPr="00421842" w:rsidRDefault="005575CE" w:rsidP="00034627">
      <w:pPr>
        <w:spacing w:line="360" w:lineRule="auto"/>
        <w:jc w:val="both"/>
        <w:rPr>
          <w:rFonts w:ascii="Arial Narrow" w:eastAsiaTheme="minorHAnsi" w:hAnsi="Arial Narrow" w:cs="Arial"/>
          <w:b/>
          <w:sz w:val="20"/>
          <w:szCs w:val="20"/>
          <w:lang w:val="en-ZA"/>
        </w:rPr>
      </w:pPr>
    </w:p>
    <w:p w14:paraId="71FBDD89" w14:textId="5E4FE2B1" w:rsidR="005575CE" w:rsidRPr="00CE7223" w:rsidRDefault="005575CE" w:rsidP="00CE7223">
      <w:pPr>
        <w:spacing w:line="360" w:lineRule="auto"/>
        <w:ind w:left="426"/>
        <w:jc w:val="both"/>
        <w:rPr>
          <w:rFonts w:ascii="Arial Narrow" w:hAnsi="Arial Narrow"/>
          <w:b/>
          <w:sz w:val="20"/>
          <w:szCs w:val="20"/>
        </w:rPr>
      </w:pPr>
      <w:r w:rsidRPr="00421842">
        <w:rPr>
          <w:rFonts w:ascii="Arial Narrow" w:eastAsiaTheme="minorHAnsi" w:hAnsi="Arial Narrow" w:cs="Arial"/>
          <w:b/>
          <w:sz w:val="20"/>
          <w:szCs w:val="20"/>
          <w:lang w:val="en-ZA"/>
        </w:rPr>
        <w:t>NB: The bid proposal envelope shall contain one original hard copy document, clearly marked “original”, and three (3) hard copies, clearly marked “Co</w:t>
      </w:r>
      <w:r w:rsidR="00CE7223">
        <w:rPr>
          <w:rFonts w:ascii="Arial Narrow" w:eastAsiaTheme="minorHAnsi" w:hAnsi="Arial Narrow" w:cs="Arial"/>
          <w:b/>
          <w:sz w:val="20"/>
          <w:szCs w:val="20"/>
          <w:lang w:val="en-ZA"/>
        </w:rPr>
        <w:t xml:space="preserve">py” (i.e. three documents to be </w:t>
      </w:r>
      <w:r w:rsidRPr="00421842">
        <w:rPr>
          <w:rFonts w:ascii="Arial Narrow" w:eastAsiaTheme="minorHAnsi" w:hAnsi="Arial Narrow" w:cs="Arial"/>
          <w:b/>
          <w:sz w:val="20"/>
          <w:szCs w:val="20"/>
          <w:lang w:val="en-ZA"/>
        </w:rPr>
        <w:t xml:space="preserve">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Pr>
          <w:rFonts w:ascii="Arial Narrow" w:hAnsi="Arial Narrow"/>
          <w:b/>
          <w:sz w:val="20"/>
          <w:szCs w:val="20"/>
        </w:rPr>
        <w:t xml:space="preserve">bid proposal is received by the </w:t>
      </w:r>
      <w:r w:rsidRPr="00421842">
        <w:rPr>
          <w:rFonts w:ascii="Arial Narrow" w:hAnsi="Arial Narrow"/>
          <w:b/>
          <w:sz w:val="20"/>
          <w:szCs w:val="20"/>
        </w:rPr>
        <w:t xml:space="preserve">due date and time by the NRCS. </w:t>
      </w:r>
    </w:p>
    <w:p w14:paraId="73F54A62" w14:textId="4E433789" w:rsidR="005575CE" w:rsidRPr="00CE7223" w:rsidRDefault="005575CE" w:rsidP="00CE7223">
      <w:pPr>
        <w:spacing w:line="360" w:lineRule="auto"/>
        <w:ind w:left="426"/>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r w:rsidR="00CE7223">
        <w:rPr>
          <w:rFonts w:ascii="Arial Narrow" w:hAnsi="Arial Narrow"/>
          <w:sz w:val="20"/>
          <w:szCs w:val="20"/>
          <w:lang w:eastAsia="en-ZA"/>
        </w:rPr>
        <w:t xml:space="preserve"> </w:t>
      </w: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7B009980" w14:textId="4B3BF8D5" w:rsidR="005575CE" w:rsidRPr="00CE7223" w:rsidRDefault="00034627" w:rsidP="00CE7223">
      <w:pPr>
        <w:spacing w:line="360" w:lineRule="auto"/>
        <w:ind w:left="426"/>
        <w:jc w:val="both"/>
        <w:rPr>
          <w:rFonts w:ascii="Arial Narrow" w:hAnsi="Arial Narrow" w:cs="Arial"/>
          <w:sz w:val="20"/>
          <w:szCs w:val="20"/>
        </w:rPr>
      </w:pPr>
      <w:r>
        <w:rPr>
          <w:rFonts w:ascii="Arial Narrow" w:hAnsi="Arial Narrow" w:cs="Arial"/>
          <w:sz w:val="20"/>
          <w:szCs w:val="20"/>
        </w:rPr>
        <w:t xml:space="preserve"> </w:t>
      </w:r>
      <w:r w:rsidR="005575CE" w:rsidRPr="00421842">
        <w:rPr>
          <w:rFonts w:ascii="Arial Narrow" w:hAnsi="Arial Narrow" w:cs="Arial"/>
          <w:sz w:val="20"/>
          <w:szCs w:val="20"/>
        </w:rPr>
        <w:t xml:space="preserve">No tenders will be accepted after the closing time. No tender per facsimile, posted or e-mailed will be accepted. </w:t>
      </w:r>
      <w:r>
        <w:rPr>
          <w:rFonts w:ascii="Arial Narrow" w:hAnsi="Arial Narrow" w:cs="Arial"/>
          <w:sz w:val="20"/>
          <w:szCs w:val="20"/>
        </w:rPr>
        <w:t xml:space="preserve"> </w:t>
      </w:r>
      <w:r w:rsidR="005575CE" w:rsidRPr="00421842">
        <w:rPr>
          <w:rFonts w:ascii="Arial Narrow" w:hAnsi="Arial Narrow" w:cs="Arial"/>
          <w:sz w:val="20"/>
          <w:szCs w:val="20"/>
        </w:rPr>
        <w:t xml:space="preserve">Bidders can </w:t>
      </w:r>
      <w:r w:rsidR="005575CE" w:rsidRPr="00421842">
        <w:rPr>
          <w:rFonts w:ascii="Arial Narrow" w:hAnsi="Arial Narrow"/>
          <w:sz w:val="20"/>
          <w:szCs w:val="20"/>
        </w:rPr>
        <w:t xml:space="preserve">courier the bid proposal, the onus is on the bidder to ensure that their bid proposal is received by the due </w:t>
      </w:r>
      <w:r>
        <w:rPr>
          <w:rFonts w:ascii="Arial Narrow" w:hAnsi="Arial Narrow"/>
          <w:sz w:val="20"/>
          <w:szCs w:val="20"/>
        </w:rPr>
        <w:t xml:space="preserve">  </w:t>
      </w:r>
      <w:r w:rsidR="001937AD">
        <w:rPr>
          <w:rFonts w:ascii="Arial Narrow" w:hAnsi="Arial Narrow"/>
          <w:sz w:val="20"/>
          <w:szCs w:val="20"/>
        </w:rPr>
        <w:t>date and     time by the NRCS.</w:t>
      </w:r>
    </w:p>
    <w:p w14:paraId="18CA9D2A" w14:textId="77777777" w:rsidR="001937AD" w:rsidRPr="001937AD" w:rsidRDefault="001937AD" w:rsidP="001937AD">
      <w:pPr>
        <w:spacing w:line="360" w:lineRule="auto"/>
        <w:ind w:left="567"/>
        <w:jc w:val="both"/>
        <w:rPr>
          <w:rFonts w:ascii="Arial Narrow" w:hAnsi="Arial Narrow"/>
          <w:sz w:val="20"/>
          <w:szCs w:val="20"/>
        </w:rPr>
      </w:pPr>
    </w:p>
    <w:p w14:paraId="610DC44D" w14:textId="507C9536" w:rsidR="005575CE" w:rsidRPr="00F01211" w:rsidRDefault="005575CE" w:rsidP="0019399C">
      <w:pPr>
        <w:pStyle w:val="ListParagraph"/>
        <w:numPr>
          <w:ilvl w:val="0"/>
          <w:numId w:val="35"/>
        </w:numPr>
        <w:tabs>
          <w:tab w:val="left" w:pos="540"/>
        </w:tabs>
        <w:ind w:hanging="502"/>
        <w:jc w:val="both"/>
        <w:rPr>
          <w:rFonts w:ascii="Arial Narrow" w:eastAsia="Cambria" w:hAnsi="Arial Narrow"/>
          <w:b/>
          <w:sz w:val="20"/>
          <w:szCs w:val="20"/>
          <w:lang w:eastAsia="en-ZA"/>
        </w:rPr>
      </w:pPr>
      <w:bookmarkStart w:id="70" w:name="_Toc380580230"/>
      <w:r w:rsidRPr="00F01211">
        <w:rPr>
          <w:rFonts w:ascii="Arial Narrow" w:eastAsia="Cambria" w:hAnsi="Arial Narrow"/>
          <w:b/>
          <w:sz w:val="20"/>
          <w:szCs w:val="20"/>
          <w:lang w:eastAsia="en-ZA"/>
        </w:rPr>
        <w:t xml:space="preserve">BRIEFING SESSION </w:t>
      </w:r>
    </w:p>
    <w:p w14:paraId="6830A11A" w14:textId="77777777" w:rsidR="005575CE" w:rsidRPr="00EC2DF1" w:rsidRDefault="005575CE" w:rsidP="005575CE">
      <w:pPr>
        <w:tabs>
          <w:tab w:val="left" w:pos="540"/>
        </w:tabs>
        <w:jc w:val="both"/>
        <w:rPr>
          <w:rFonts w:ascii="Arial Narrow" w:eastAsia="Cambria" w:hAnsi="Arial Narrow"/>
          <w:b/>
          <w:sz w:val="20"/>
          <w:szCs w:val="20"/>
          <w:lang w:eastAsia="en-ZA"/>
        </w:rPr>
      </w:pPr>
    </w:p>
    <w:p w14:paraId="2CA14833" w14:textId="39176627" w:rsidR="005575CE" w:rsidRDefault="005575CE" w:rsidP="005575CE">
      <w:pPr>
        <w:tabs>
          <w:tab w:val="left" w:pos="540"/>
        </w:tabs>
        <w:spacing w:line="360" w:lineRule="auto"/>
        <w:ind w:left="567"/>
        <w:jc w:val="both"/>
        <w:rPr>
          <w:rFonts w:ascii="Arial Narrow" w:eastAsia="Cambria" w:hAnsi="Arial Narrow"/>
          <w:sz w:val="20"/>
          <w:szCs w:val="20"/>
          <w:lang w:eastAsia="en-ZA"/>
        </w:rPr>
      </w:pPr>
      <w:r w:rsidRPr="00EC2DF1">
        <w:rPr>
          <w:rFonts w:ascii="Arial Narrow" w:eastAsia="Cambria" w:hAnsi="Arial Narrow"/>
          <w:sz w:val="20"/>
          <w:szCs w:val="20"/>
          <w:lang w:eastAsia="en-ZA"/>
        </w:rPr>
        <w:t xml:space="preserve">There will be a </w:t>
      </w:r>
      <w:r w:rsidR="00EC2DF1" w:rsidRPr="00EC2DF1">
        <w:rPr>
          <w:rFonts w:ascii="Arial Narrow" w:eastAsia="Cambria" w:hAnsi="Arial Narrow"/>
          <w:sz w:val="20"/>
          <w:szCs w:val="20"/>
          <w:lang w:eastAsia="en-ZA"/>
        </w:rPr>
        <w:t>non-</w:t>
      </w:r>
      <w:r w:rsidRPr="00EC2DF1">
        <w:rPr>
          <w:rFonts w:ascii="Arial Narrow" w:eastAsia="Cambria" w:hAnsi="Arial Narrow"/>
          <w:sz w:val="20"/>
          <w:szCs w:val="20"/>
          <w:lang w:eastAsia="en-ZA"/>
        </w:rPr>
        <w:t xml:space="preserve">compulsory briefing session ( </w:t>
      </w:r>
      <w:r w:rsidR="00592ED5" w:rsidRPr="00592ED5">
        <w:rPr>
          <w:rFonts w:ascii="Arial Narrow" w:eastAsia="Cambria" w:hAnsi="Arial Narrow"/>
          <w:sz w:val="20"/>
          <w:szCs w:val="20"/>
          <w:lang w:eastAsia="en-ZA"/>
        </w:rPr>
        <w:t>02 December</w:t>
      </w:r>
      <w:r w:rsidRPr="00EC2DF1">
        <w:rPr>
          <w:rFonts w:ascii="Arial Narrow" w:eastAsia="Cambria" w:hAnsi="Arial Narrow"/>
          <w:sz w:val="20"/>
          <w:szCs w:val="20"/>
          <w:lang w:eastAsia="en-ZA"/>
        </w:rPr>
        <w:t xml:space="preserve"> 2022 @ 10:30am) for this bid, bidders are still encouraged to enquire or seek clarity to any aspect of the bid no later than 72 hours before closing date using </w:t>
      </w:r>
      <w:hyperlink r:id="rId26" w:history="1">
        <w:r w:rsidRPr="00EC2DF1">
          <w:rPr>
            <w:rStyle w:val="Hyperlink"/>
            <w:rFonts w:ascii="Arial Narrow" w:eastAsia="Cambria" w:hAnsi="Arial Narrow"/>
            <w:sz w:val="20"/>
            <w:szCs w:val="20"/>
            <w:lang w:eastAsia="en-ZA"/>
          </w:rPr>
          <w:t>oupa.kgasago@nrcs.org.za/</w:t>
        </w:r>
      </w:hyperlink>
      <w:r w:rsidRPr="00EC2DF1">
        <w:rPr>
          <w:rFonts w:ascii="Arial Narrow" w:eastAsia="Cambria" w:hAnsi="Arial Narrow"/>
          <w:sz w:val="20"/>
          <w:szCs w:val="20"/>
          <w:lang w:eastAsia="en-ZA"/>
        </w:rPr>
        <w:t xml:space="preserve">  </w:t>
      </w:r>
      <w:hyperlink r:id="rId27" w:history="1">
        <w:r w:rsidRPr="00EC2DF1">
          <w:rPr>
            <w:rStyle w:val="Hyperlink"/>
            <w:rFonts w:ascii="Arial Narrow" w:eastAsia="Cambria" w:hAnsi="Arial Narrow"/>
            <w:sz w:val="20"/>
            <w:szCs w:val="20"/>
            <w:lang w:eastAsia="en-ZA"/>
          </w:rPr>
          <w:t>ambition.manabile@nrcs.org.za</w:t>
        </w:r>
      </w:hyperlink>
      <w:r w:rsidRPr="00EC2DF1">
        <w:rPr>
          <w:rFonts w:ascii="Arial Narrow" w:eastAsia="Cambria" w:hAnsi="Arial Narrow"/>
          <w:sz w:val="20"/>
          <w:szCs w:val="20"/>
          <w:lang w:eastAsia="en-ZA"/>
        </w:rPr>
        <w:t xml:space="preserve"> .</w:t>
      </w:r>
      <w:r>
        <w:rPr>
          <w:rFonts w:ascii="Arial Narrow" w:eastAsia="Cambria" w:hAnsi="Arial Narrow"/>
          <w:sz w:val="20"/>
          <w:szCs w:val="20"/>
          <w:lang w:eastAsia="en-ZA"/>
        </w:rPr>
        <w:t xml:space="preserve"> </w:t>
      </w:r>
    </w:p>
    <w:p w14:paraId="401B5471" w14:textId="7CB4BC89" w:rsidR="001937AD" w:rsidRPr="00354448" w:rsidRDefault="001937AD" w:rsidP="00F01211">
      <w:pPr>
        <w:tabs>
          <w:tab w:val="left" w:pos="540"/>
        </w:tabs>
        <w:spacing w:line="360" w:lineRule="auto"/>
        <w:jc w:val="both"/>
        <w:rPr>
          <w:rFonts w:ascii="Arial Narrow" w:eastAsia="Cambria" w:hAnsi="Arial Narrow"/>
          <w:sz w:val="20"/>
          <w:szCs w:val="20"/>
          <w:lang w:eastAsia="en-ZA"/>
        </w:rPr>
      </w:pPr>
    </w:p>
    <w:p w14:paraId="425B99A1" w14:textId="443C1C99" w:rsidR="005575CE" w:rsidRPr="00F01211" w:rsidRDefault="005575CE" w:rsidP="0019399C">
      <w:pPr>
        <w:pStyle w:val="ListParagraph"/>
        <w:numPr>
          <w:ilvl w:val="0"/>
          <w:numId w:val="35"/>
        </w:numPr>
        <w:tabs>
          <w:tab w:val="left" w:pos="540"/>
        </w:tabs>
        <w:ind w:hanging="502"/>
        <w:jc w:val="both"/>
        <w:rPr>
          <w:rFonts w:ascii="Arial Narrow" w:eastAsia="Cambria" w:hAnsi="Arial Narrow"/>
          <w:b/>
          <w:sz w:val="20"/>
          <w:szCs w:val="20"/>
          <w:lang w:eastAsia="en-ZA"/>
        </w:rPr>
      </w:pPr>
      <w:r w:rsidRPr="00F01211">
        <w:rPr>
          <w:rFonts w:ascii="Arial Narrow" w:eastAsia="Cambria" w:hAnsi="Arial Narrow"/>
          <w:b/>
          <w:sz w:val="20"/>
          <w:szCs w:val="20"/>
          <w:lang w:eastAsia="en-ZA"/>
        </w:rPr>
        <w:lastRenderedPageBreak/>
        <w:t>BID DOCUMENT CHECKLIST</w:t>
      </w:r>
      <w:bookmarkEnd w:id="70"/>
    </w:p>
    <w:p w14:paraId="4F218BCE" w14:textId="77777777" w:rsidR="005575CE" w:rsidRPr="00421842" w:rsidRDefault="005575CE" w:rsidP="005575CE">
      <w:pPr>
        <w:spacing w:line="276" w:lineRule="auto"/>
        <w:jc w:val="both"/>
        <w:rPr>
          <w:rFonts w:ascii="Arial Narrow" w:eastAsia="Cambria" w:hAnsi="Arial Narrow"/>
          <w:b/>
          <w:sz w:val="20"/>
          <w:szCs w:val="20"/>
          <w:lang w:eastAsia="en-ZA"/>
        </w:rPr>
      </w:pPr>
    </w:p>
    <w:p w14:paraId="54FD4144" w14:textId="77777777" w:rsidR="005575CE" w:rsidRPr="00B65DFE" w:rsidRDefault="005575CE" w:rsidP="005575CE">
      <w:pPr>
        <w:spacing w:line="276" w:lineRule="auto"/>
        <w:ind w:left="567" w:hanging="567"/>
        <w:jc w:val="both"/>
        <w:rPr>
          <w:rFonts w:ascii="Arial Narrow" w:eastAsia="Calibri" w:hAnsi="Arial Narrow" w:cs="Arial"/>
          <w:b/>
          <w:sz w:val="20"/>
          <w:szCs w:val="20"/>
          <w:lang w:val="en-ZA"/>
        </w:rPr>
      </w:pPr>
      <w:r w:rsidRPr="00421842">
        <w:rPr>
          <w:rFonts w:ascii="Arial Narrow" w:eastAsia="Cambria" w:hAnsi="Arial Narrow"/>
          <w:b/>
          <w:sz w:val="20"/>
          <w:szCs w:val="20"/>
          <w:lang w:eastAsia="en-ZA"/>
        </w:rPr>
        <w:t xml:space="preserve">         </w:t>
      </w:r>
      <w:r>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A completed and signed bid document must be submitted in a file. The bid/tender documentation must be placed into a file with dividers between every schedule. The schedule must be numbered as follows:</w:t>
      </w:r>
    </w:p>
    <w:tbl>
      <w:tblPr>
        <w:tblStyle w:val="TableGrid"/>
        <w:tblW w:w="9214" w:type="dxa"/>
        <w:tblInd w:w="562" w:type="dxa"/>
        <w:tblLook w:val="04A0" w:firstRow="1" w:lastRow="0" w:firstColumn="1" w:lastColumn="0" w:noHBand="0" w:noVBand="1"/>
      </w:tblPr>
      <w:tblGrid>
        <w:gridCol w:w="1843"/>
        <w:gridCol w:w="5985"/>
        <w:gridCol w:w="1386"/>
      </w:tblGrid>
      <w:tr w:rsidR="005575CE" w:rsidRPr="002B7205" w14:paraId="39010D2B" w14:textId="77777777" w:rsidTr="0051258B">
        <w:tc>
          <w:tcPr>
            <w:tcW w:w="1843" w:type="dxa"/>
            <w:tcBorders>
              <w:top w:val="single" w:sz="4" w:space="0" w:color="auto"/>
              <w:left w:val="single" w:sz="4" w:space="0" w:color="auto"/>
              <w:bottom w:val="single" w:sz="4" w:space="0" w:color="auto"/>
              <w:right w:val="single" w:sz="4" w:space="0" w:color="auto"/>
            </w:tcBorders>
            <w:hideMark/>
          </w:tcPr>
          <w:p w14:paraId="12BDA8F8" w14:textId="77777777" w:rsidR="005575CE" w:rsidRPr="002B7205" w:rsidRDefault="005575CE" w:rsidP="00D3403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5985" w:type="dxa"/>
            <w:tcBorders>
              <w:top w:val="single" w:sz="4" w:space="0" w:color="auto"/>
              <w:left w:val="single" w:sz="4" w:space="0" w:color="auto"/>
              <w:bottom w:val="single" w:sz="4" w:space="0" w:color="auto"/>
              <w:right w:val="single" w:sz="4" w:space="0" w:color="auto"/>
            </w:tcBorders>
            <w:hideMark/>
          </w:tcPr>
          <w:p w14:paraId="1107EEB7" w14:textId="77777777" w:rsidR="005575CE" w:rsidRPr="002B7205" w:rsidRDefault="005575CE" w:rsidP="00D3403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1386" w:type="dxa"/>
            <w:tcBorders>
              <w:top w:val="single" w:sz="4" w:space="0" w:color="auto"/>
              <w:left w:val="single" w:sz="4" w:space="0" w:color="auto"/>
              <w:bottom w:val="single" w:sz="4" w:space="0" w:color="auto"/>
              <w:right w:val="single" w:sz="4" w:space="0" w:color="auto"/>
            </w:tcBorders>
            <w:hideMark/>
          </w:tcPr>
          <w:p w14:paraId="785D93EE" w14:textId="77777777" w:rsidR="005575CE" w:rsidRPr="002B7205" w:rsidRDefault="005575CE" w:rsidP="00D3403C">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5575CE" w:rsidRPr="002B7205" w14:paraId="082EB64C" w14:textId="77777777" w:rsidTr="0051258B">
        <w:tc>
          <w:tcPr>
            <w:tcW w:w="1843" w:type="dxa"/>
            <w:tcBorders>
              <w:top w:val="single" w:sz="4" w:space="0" w:color="auto"/>
              <w:left w:val="single" w:sz="4" w:space="0" w:color="auto"/>
              <w:bottom w:val="single" w:sz="4" w:space="0" w:color="auto"/>
              <w:right w:val="single" w:sz="4" w:space="0" w:color="auto"/>
            </w:tcBorders>
            <w:hideMark/>
          </w:tcPr>
          <w:p w14:paraId="78630043"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5985" w:type="dxa"/>
            <w:tcBorders>
              <w:top w:val="single" w:sz="4" w:space="0" w:color="auto"/>
              <w:left w:val="single" w:sz="4" w:space="0" w:color="auto"/>
              <w:bottom w:val="single" w:sz="4" w:space="0" w:color="auto"/>
              <w:right w:val="single" w:sz="4" w:space="0" w:color="auto"/>
            </w:tcBorders>
            <w:hideMark/>
          </w:tcPr>
          <w:p w14:paraId="090DFBC9"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1386" w:type="dxa"/>
            <w:tcBorders>
              <w:top w:val="single" w:sz="4" w:space="0" w:color="auto"/>
              <w:left w:val="single" w:sz="4" w:space="0" w:color="auto"/>
              <w:bottom w:val="single" w:sz="4" w:space="0" w:color="auto"/>
              <w:right w:val="single" w:sz="4" w:space="0" w:color="auto"/>
            </w:tcBorders>
          </w:tcPr>
          <w:p w14:paraId="788101CB"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p>
        </w:tc>
      </w:tr>
      <w:tr w:rsidR="005575CE" w:rsidRPr="002B7205" w14:paraId="15675E9E" w14:textId="77777777" w:rsidTr="0051258B">
        <w:tc>
          <w:tcPr>
            <w:tcW w:w="1843" w:type="dxa"/>
            <w:tcBorders>
              <w:top w:val="single" w:sz="4" w:space="0" w:color="auto"/>
              <w:left w:val="single" w:sz="4" w:space="0" w:color="auto"/>
              <w:bottom w:val="single" w:sz="4" w:space="0" w:color="auto"/>
              <w:right w:val="single" w:sz="4" w:space="0" w:color="auto"/>
            </w:tcBorders>
            <w:hideMark/>
          </w:tcPr>
          <w:p w14:paraId="0314244E"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5985" w:type="dxa"/>
            <w:tcBorders>
              <w:top w:val="single" w:sz="4" w:space="0" w:color="auto"/>
              <w:left w:val="single" w:sz="4" w:space="0" w:color="auto"/>
              <w:bottom w:val="single" w:sz="4" w:space="0" w:color="auto"/>
              <w:right w:val="single" w:sz="4" w:space="0" w:color="auto"/>
            </w:tcBorders>
            <w:hideMark/>
          </w:tcPr>
          <w:p w14:paraId="36C17BA2" w14:textId="77777777" w:rsidR="005575CE" w:rsidRPr="002B7205" w:rsidRDefault="005575CE" w:rsidP="00D3403C">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1386" w:type="dxa"/>
            <w:tcBorders>
              <w:top w:val="single" w:sz="4" w:space="0" w:color="auto"/>
              <w:left w:val="single" w:sz="4" w:space="0" w:color="auto"/>
              <w:bottom w:val="single" w:sz="4" w:space="0" w:color="auto"/>
              <w:right w:val="single" w:sz="4" w:space="0" w:color="auto"/>
            </w:tcBorders>
          </w:tcPr>
          <w:p w14:paraId="37B0D1A4"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p>
        </w:tc>
      </w:tr>
      <w:tr w:rsidR="005575CE" w:rsidRPr="002B7205" w14:paraId="2D2549B8" w14:textId="77777777" w:rsidTr="0051258B">
        <w:tc>
          <w:tcPr>
            <w:tcW w:w="1843" w:type="dxa"/>
            <w:tcBorders>
              <w:top w:val="single" w:sz="4" w:space="0" w:color="auto"/>
              <w:left w:val="single" w:sz="4" w:space="0" w:color="auto"/>
              <w:bottom w:val="single" w:sz="4" w:space="0" w:color="auto"/>
              <w:right w:val="single" w:sz="4" w:space="0" w:color="auto"/>
            </w:tcBorders>
            <w:hideMark/>
          </w:tcPr>
          <w:p w14:paraId="39A5854D"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5985" w:type="dxa"/>
            <w:tcBorders>
              <w:top w:val="single" w:sz="4" w:space="0" w:color="auto"/>
              <w:left w:val="single" w:sz="4" w:space="0" w:color="auto"/>
              <w:bottom w:val="single" w:sz="4" w:space="0" w:color="auto"/>
              <w:right w:val="single" w:sz="4" w:space="0" w:color="auto"/>
            </w:tcBorders>
            <w:hideMark/>
          </w:tcPr>
          <w:p w14:paraId="1DF7B3C4"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1386" w:type="dxa"/>
            <w:tcBorders>
              <w:top w:val="single" w:sz="4" w:space="0" w:color="auto"/>
              <w:left w:val="single" w:sz="4" w:space="0" w:color="auto"/>
              <w:bottom w:val="single" w:sz="4" w:space="0" w:color="auto"/>
              <w:right w:val="single" w:sz="4" w:space="0" w:color="auto"/>
            </w:tcBorders>
          </w:tcPr>
          <w:p w14:paraId="42B8230C"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p>
        </w:tc>
      </w:tr>
      <w:tr w:rsidR="005575CE" w:rsidRPr="002B7205" w14:paraId="50DA2E65" w14:textId="77777777" w:rsidTr="0051258B">
        <w:tc>
          <w:tcPr>
            <w:tcW w:w="1843" w:type="dxa"/>
            <w:tcBorders>
              <w:top w:val="single" w:sz="4" w:space="0" w:color="auto"/>
              <w:left w:val="single" w:sz="4" w:space="0" w:color="auto"/>
              <w:bottom w:val="single" w:sz="4" w:space="0" w:color="auto"/>
              <w:right w:val="single" w:sz="4" w:space="0" w:color="auto"/>
            </w:tcBorders>
            <w:hideMark/>
          </w:tcPr>
          <w:p w14:paraId="0A89E0D4"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5985" w:type="dxa"/>
            <w:tcBorders>
              <w:top w:val="single" w:sz="4" w:space="0" w:color="auto"/>
              <w:left w:val="single" w:sz="4" w:space="0" w:color="auto"/>
              <w:bottom w:val="single" w:sz="4" w:space="0" w:color="auto"/>
              <w:right w:val="single" w:sz="4" w:space="0" w:color="auto"/>
            </w:tcBorders>
            <w:hideMark/>
          </w:tcPr>
          <w:p w14:paraId="6682D558" w14:textId="77777777" w:rsidR="005575CE" w:rsidRPr="002B7205" w:rsidRDefault="005575CE" w:rsidP="00D3403C">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1386" w:type="dxa"/>
            <w:tcBorders>
              <w:top w:val="single" w:sz="4" w:space="0" w:color="auto"/>
              <w:left w:val="single" w:sz="4" w:space="0" w:color="auto"/>
              <w:bottom w:val="single" w:sz="4" w:space="0" w:color="auto"/>
              <w:right w:val="single" w:sz="4" w:space="0" w:color="auto"/>
            </w:tcBorders>
          </w:tcPr>
          <w:p w14:paraId="443F70E1" w14:textId="77777777" w:rsidR="005575CE" w:rsidRPr="002B7205" w:rsidRDefault="005575CE" w:rsidP="00D3403C">
            <w:pPr>
              <w:widowControl w:val="0"/>
              <w:autoSpaceDE w:val="0"/>
              <w:autoSpaceDN w:val="0"/>
              <w:adjustRightInd w:val="0"/>
              <w:ind w:right="-12"/>
              <w:jc w:val="both"/>
              <w:rPr>
                <w:rFonts w:ascii="Arial Narrow" w:hAnsi="Arial Narrow" w:cs="Arial"/>
                <w:color w:val="000000"/>
                <w:spacing w:val="-2"/>
                <w:sz w:val="20"/>
                <w:szCs w:val="20"/>
              </w:rPr>
            </w:pPr>
          </w:p>
        </w:tc>
      </w:tr>
    </w:tbl>
    <w:p w14:paraId="5D32BD8B" w14:textId="77777777" w:rsidR="005575CE" w:rsidRPr="00421842" w:rsidRDefault="005575CE" w:rsidP="005575CE">
      <w:pPr>
        <w:rPr>
          <w:rFonts w:ascii="Arial" w:hAnsi="Arial" w:cs="Arial"/>
          <w:sz w:val="20"/>
          <w:szCs w:val="20"/>
        </w:rPr>
      </w:pPr>
    </w:p>
    <w:p w14:paraId="7E9E6A10" w14:textId="77777777" w:rsidR="005575CE" w:rsidRPr="00421842" w:rsidRDefault="005575CE" w:rsidP="005575CE">
      <w:pPr>
        <w:jc w:val="both"/>
        <w:rPr>
          <w:rFonts w:ascii="Arial Narrow" w:eastAsia="Cambria" w:hAnsi="Arial Narrow" w:cs="Arial"/>
          <w:b/>
          <w:sz w:val="20"/>
          <w:szCs w:val="20"/>
        </w:rPr>
      </w:pPr>
    </w:p>
    <w:p w14:paraId="1E57EF96" w14:textId="77777777" w:rsidR="005575CE" w:rsidRDefault="005575CE" w:rsidP="005575CE">
      <w:pPr>
        <w:widowControl w:val="0"/>
        <w:autoSpaceDE w:val="0"/>
        <w:autoSpaceDN w:val="0"/>
        <w:adjustRightInd w:val="0"/>
        <w:ind w:right="-12"/>
        <w:jc w:val="both"/>
        <w:rPr>
          <w:rFonts w:ascii="Arial" w:hAnsi="Arial" w:cs="Arial"/>
          <w:color w:val="000000"/>
          <w:spacing w:val="-2"/>
          <w:sz w:val="22"/>
          <w:szCs w:val="22"/>
        </w:rPr>
      </w:pPr>
    </w:p>
    <w:p w14:paraId="5624D815" w14:textId="77777777" w:rsidR="00740C93" w:rsidRPr="00EA1839" w:rsidRDefault="00740C93" w:rsidP="00D1217E">
      <w:pPr>
        <w:jc w:val="center"/>
        <w:rPr>
          <w:rFonts w:ascii="Arial Narrow" w:hAnsi="Arial Narrow" w:cs="Arial"/>
          <w:b/>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641E17">
          <w:headerReference w:type="default" r:id="rId28"/>
          <w:pgSz w:w="16840" w:h="11907" w:orient="landscape" w:code="9"/>
          <w:pgMar w:top="1418" w:right="1191" w:bottom="1287" w:left="1077" w:header="709" w:footer="709" w:gutter="0"/>
          <w:cols w:space="708"/>
          <w:docGrid w:linePitch="360"/>
        </w:sectPr>
      </w:pPr>
    </w:p>
    <w:p w14:paraId="66F88025" w14:textId="5E870016" w:rsidR="002E3568" w:rsidRPr="00370FC4" w:rsidRDefault="002E3568" w:rsidP="002E3568">
      <w:pPr>
        <w:spacing w:after="200" w:line="276" w:lineRule="auto"/>
        <w:jc w:val="both"/>
        <w:rPr>
          <w:rFonts w:ascii="Arial Narrow" w:hAnsi="Arial Narrow" w:cs="Arial"/>
          <w:sz w:val="20"/>
          <w:szCs w:val="20"/>
          <w:lang w:eastAsia="en-ZA"/>
        </w:rPr>
      </w:pPr>
      <w:r>
        <w:rPr>
          <w:rFonts w:ascii="Arial Narrow" w:eastAsia="Calibri" w:hAnsi="Arial Narrow" w:cs="Arial"/>
          <w:sz w:val="20"/>
          <w:szCs w:val="20"/>
          <w:lang w:val="en-ZA"/>
        </w:rPr>
        <w:lastRenderedPageBreak/>
        <w:t xml:space="preserve">    </w:t>
      </w:r>
    </w:p>
    <w:p w14:paraId="6658ED12" w14:textId="77777777" w:rsidR="002E3568" w:rsidRDefault="002E3568" w:rsidP="002E3568">
      <w:pPr>
        <w:pStyle w:val="NoSpacing"/>
        <w:ind w:left="720"/>
        <w:jc w:val="both"/>
        <w:rPr>
          <w:rFonts w:ascii="Arial Narrow" w:hAnsi="Arial Narrow" w:cs="Arial"/>
          <w:b/>
          <w:sz w:val="20"/>
          <w:szCs w:val="20"/>
          <w:lang w:eastAsia="en-ZA"/>
        </w:rPr>
      </w:pPr>
    </w:p>
    <w:p w14:paraId="7C8BBF60" w14:textId="77777777" w:rsidR="002E3568" w:rsidRDefault="002E3568" w:rsidP="002E3568">
      <w:pPr>
        <w:pStyle w:val="NoSpacing"/>
        <w:ind w:left="720"/>
        <w:jc w:val="both"/>
        <w:rPr>
          <w:rFonts w:ascii="Arial Narrow" w:hAnsi="Arial Narrow" w:cs="Arial"/>
          <w:b/>
          <w:sz w:val="20"/>
          <w:szCs w:val="20"/>
          <w:lang w:eastAsia="en-ZA"/>
        </w:rPr>
      </w:pPr>
    </w:p>
    <w:p w14:paraId="1839BF09" w14:textId="77777777" w:rsidR="002E3568" w:rsidRDefault="002E3568" w:rsidP="002E3568">
      <w:pPr>
        <w:jc w:val="both"/>
        <w:rPr>
          <w:rFonts w:ascii="Arial Narrow" w:hAnsi="Arial Narrow" w:cs="Arial"/>
          <w:sz w:val="20"/>
          <w:szCs w:val="20"/>
          <w:lang w:val="en-GB"/>
        </w:rPr>
      </w:pPr>
    </w:p>
    <w:p w14:paraId="7A628B2A" w14:textId="77777777" w:rsidR="002E3568" w:rsidRDefault="002E3568" w:rsidP="002E3568">
      <w:pPr>
        <w:jc w:val="both"/>
        <w:rPr>
          <w:rFonts w:ascii="Arial Narrow" w:hAnsi="Arial Narrow" w:cs="Arial"/>
          <w:sz w:val="20"/>
          <w:szCs w:val="20"/>
          <w:lang w:val="en-GB"/>
        </w:rPr>
      </w:pPr>
    </w:p>
    <w:p w14:paraId="3181D4BA" w14:textId="77777777" w:rsidR="002E3568" w:rsidRDefault="002E3568" w:rsidP="002E3568">
      <w:pPr>
        <w:jc w:val="both"/>
        <w:rPr>
          <w:rFonts w:ascii="Arial Narrow" w:hAnsi="Arial Narrow" w:cs="Arial"/>
          <w:sz w:val="20"/>
          <w:szCs w:val="20"/>
          <w:lang w:val="en-GB"/>
        </w:rPr>
      </w:pPr>
    </w:p>
    <w:p w14:paraId="51010C56" w14:textId="4521CCDB" w:rsidR="00042490" w:rsidRPr="007116FA" w:rsidRDefault="00042490" w:rsidP="00042490">
      <w:pPr>
        <w:pStyle w:val="BodyText"/>
        <w:spacing w:line="360" w:lineRule="auto"/>
        <w:jc w:val="both"/>
        <w:rPr>
          <w:rFonts w:ascii="Arial Narrow" w:hAnsi="Arial Narrow"/>
          <w:sz w:val="20"/>
          <w:szCs w:val="20"/>
        </w:rPr>
        <w:sectPr w:rsidR="00042490" w:rsidRPr="007116FA" w:rsidSect="005614E3">
          <w:headerReference w:type="default" r:id="rId29"/>
          <w:footerReference w:type="default" r:id="rId30"/>
          <w:pgSz w:w="11910" w:h="16840"/>
          <w:pgMar w:top="1701" w:right="992" w:bottom="1520" w:left="839" w:header="432" w:footer="1331" w:gutter="0"/>
          <w:cols w:space="720"/>
        </w:sectPr>
      </w:pPr>
    </w:p>
    <w:p w14:paraId="0FD59646" w14:textId="4A0FA977" w:rsidR="00580AF8" w:rsidRDefault="00580AF8" w:rsidP="005575CE">
      <w:pPr>
        <w:spacing w:line="360" w:lineRule="auto"/>
        <w:jc w:val="both"/>
        <w:rPr>
          <w:rFonts w:ascii="Arial" w:hAnsi="Arial" w:cs="Arial"/>
          <w:color w:val="000000"/>
          <w:spacing w:val="-2"/>
          <w:sz w:val="22"/>
          <w:szCs w:val="22"/>
        </w:rPr>
      </w:pPr>
    </w:p>
    <w:sectPr w:rsidR="00580AF8" w:rsidSect="000B1DC3">
      <w:headerReference w:type="default" r:id="rId31"/>
      <w:footerReference w:type="default" r:id="rId32"/>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E1E1" w14:textId="77777777" w:rsidR="006D71FF" w:rsidRDefault="006D71FF">
      <w:r>
        <w:separator/>
      </w:r>
    </w:p>
  </w:endnote>
  <w:endnote w:type="continuationSeparator" w:id="0">
    <w:p w14:paraId="11C1C97C" w14:textId="77777777" w:rsidR="006D71FF" w:rsidRDefault="006D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0F497" w14:textId="55B08B41" w:rsidR="00E42AF3" w:rsidRDefault="00E42AF3">
    <w:pPr>
      <w:pStyle w:val="Footer"/>
    </w:pPr>
  </w:p>
  <w:p w14:paraId="1AFD9B43" w14:textId="77777777" w:rsidR="00E42AF3" w:rsidRDefault="00E42A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84C2" w14:textId="77777777" w:rsidR="00E42AF3" w:rsidRDefault="00E42AF3">
    <w:pPr>
      <w:pStyle w:val="BodyText"/>
      <w:spacing w:line="14" w:lineRule="auto"/>
      <w:rPr>
        <w:sz w:val="20"/>
      </w:rPr>
    </w:pPr>
    <w:r>
      <w:rPr>
        <w:noProof/>
        <w:lang w:val="en-ZA" w:eastAsia="en-ZA"/>
      </w:rPr>
      <mc:AlternateContent>
        <mc:Choice Requires="wps">
          <w:drawing>
            <wp:anchor distT="0" distB="0" distL="114300" distR="114300" simplePos="0" relativeHeight="251659264" behindDoc="1" locked="0" layoutInCell="1" allowOverlap="1" wp14:anchorId="6DD8A2B1" wp14:editId="2AE64B13">
              <wp:simplePos x="0" y="0"/>
              <wp:positionH relativeFrom="page">
                <wp:posOffset>448310</wp:posOffset>
              </wp:positionH>
              <wp:positionV relativeFrom="page">
                <wp:posOffset>6556375</wp:posOffset>
              </wp:positionV>
              <wp:extent cx="9802495" cy="635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4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468D" id="Rectangle 6" o:spid="_x0000_s1026" style="position:absolute;margin-left:35.3pt;margin-top:516.25pt;width:771.8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RU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" fillcolor="black" stroked="f">
              <w10:wrap anchorx="page" anchory="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E5F4" w14:textId="77777777" w:rsidR="00E42AF3" w:rsidRDefault="00E42AF3">
    <w:pPr>
      <w:pStyle w:val="BodyText"/>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E42AF3" w:rsidRDefault="006D71FF">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78342116" w:rsidR="00E42AF3" w:rsidRPr="001732F5" w:rsidRDefault="00E42AF3"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Style w:val="PageNumber"/>
        <w:rFonts w:ascii="Arial" w:hAnsi="Arial" w:cs="Arial"/>
        <w:sz w:val="18"/>
        <w:szCs w:val="18"/>
      </w:rPr>
      <w:t xml:space="preserve"> </w:t>
    </w:r>
  </w:p>
  <w:p w14:paraId="3F899FF9" w14:textId="77777777" w:rsidR="00E42AF3" w:rsidRDefault="00E42A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2CAAE" w14:textId="77777777" w:rsidR="006D71FF" w:rsidRDefault="006D71FF">
      <w:r>
        <w:separator/>
      </w:r>
    </w:p>
  </w:footnote>
  <w:footnote w:type="continuationSeparator" w:id="0">
    <w:p w14:paraId="6FFF2889" w14:textId="77777777" w:rsidR="006D71FF" w:rsidRDefault="006D71FF">
      <w:r>
        <w:continuationSeparator/>
      </w:r>
    </w:p>
  </w:footnote>
  <w:footnote w:id="1">
    <w:p w14:paraId="46BC9015" w14:textId="77777777" w:rsidR="00E42AF3" w:rsidRPr="00D80084" w:rsidRDefault="00E42AF3" w:rsidP="00A33544">
      <w:pPr>
        <w:pStyle w:val="FootnoteText"/>
        <w:jc w:val="both"/>
        <w:rPr>
          <w:rFonts w:ascii="Arial Narrow" w:hAnsi="Arial Narrow"/>
        </w:rPr>
      </w:pPr>
      <w:r w:rsidRPr="00D80084">
        <w:rPr>
          <w:rStyle w:val="FootnoteReference"/>
          <w:rFonts w:ascii="Arial Narrow" w:eastAsia="Calibri" w:hAnsi="Arial Narrow"/>
        </w:rPr>
        <w:footnoteRef/>
      </w:r>
      <w:r w:rsidRPr="00D80084">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4AF041D5" w14:textId="77777777" w:rsidR="00E42AF3" w:rsidRPr="00D80084" w:rsidRDefault="00E42AF3" w:rsidP="00A33544">
      <w:pPr>
        <w:pStyle w:val="FootnoteText"/>
        <w:jc w:val="both"/>
        <w:rPr>
          <w:rFonts w:ascii="Arial Narrow" w:hAnsi="Arial Narrow"/>
        </w:rPr>
      </w:pPr>
    </w:p>
    <w:p w14:paraId="7E1A57CD" w14:textId="77777777" w:rsidR="00E42AF3" w:rsidRPr="00D80084" w:rsidRDefault="00E42AF3" w:rsidP="00A33544">
      <w:pPr>
        <w:pStyle w:val="FootnoteText"/>
        <w:rPr>
          <w:rFonts w:ascii="Arial Narrow" w:hAnsi="Arial Narrow"/>
        </w:rPr>
      </w:pPr>
    </w:p>
  </w:footnote>
  <w:footnote w:id="2">
    <w:p w14:paraId="53A741FE" w14:textId="77777777" w:rsidR="00E42AF3" w:rsidRPr="00D80084" w:rsidRDefault="00E42AF3" w:rsidP="00A33544">
      <w:pPr>
        <w:pStyle w:val="FootnoteText"/>
        <w:jc w:val="both"/>
        <w:rPr>
          <w:rFonts w:ascii="Arial Narrow" w:hAnsi="Arial Narrow"/>
          <w:lang w:val="en-ZA"/>
        </w:rPr>
      </w:pPr>
      <w:r>
        <w:rPr>
          <w:rStyle w:val="FootnoteReference"/>
          <w:rFonts w:eastAsia="Calibri"/>
        </w:rPr>
        <w:footnoteRef/>
      </w:r>
      <w:r>
        <w:t xml:space="preserve"> </w:t>
      </w:r>
      <w:r w:rsidRPr="00D80084">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D9B6" w14:textId="58865A64" w:rsidR="00E42AF3" w:rsidRDefault="00E42AF3">
    <w:pPr>
      <w:pStyle w:val="BodyText"/>
      <w:spacing w:line="14" w:lineRule="auto"/>
      <w:rPr>
        <w:sz w:val="2"/>
      </w:rPr>
    </w:pPr>
    <w:r>
      <w:rPr>
        <w:sz w:val="2"/>
      </w:rPr>
      <w:t>____________________________</w:t>
    </w:r>
  </w:p>
  <w:p w14:paraId="26E38B19" w14:textId="298E2639" w:rsidR="00E42AF3" w:rsidRDefault="00E42AF3">
    <w:pPr>
      <w:pStyle w:val="BodyText"/>
      <w:spacing w:line="14" w:lineRule="auto"/>
      <w:rPr>
        <w:sz w:val="2"/>
      </w:rPr>
    </w:pPr>
  </w:p>
  <w:p w14:paraId="4D5D16AC" w14:textId="073BA6A5" w:rsidR="00E42AF3" w:rsidRDefault="00E42AF3">
    <w:pPr>
      <w:pStyle w:val="BodyText"/>
      <w:spacing w:line="14" w:lineRule="auto"/>
      <w:rPr>
        <w:sz w:val="2"/>
      </w:rPr>
    </w:pPr>
  </w:p>
  <w:p w14:paraId="1674B979" w14:textId="16FC0CE9" w:rsidR="00E42AF3" w:rsidRDefault="00E42AF3">
    <w:pPr>
      <w:pStyle w:val="BodyText"/>
      <w:spacing w:line="14" w:lineRule="auto"/>
      <w:rPr>
        <w:sz w:val="2"/>
      </w:rPr>
    </w:pPr>
  </w:p>
  <w:p w14:paraId="5E87F1BA" w14:textId="2051576C" w:rsidR="00E42AF3" w:rsidRDefault="00E42AF3">
    <w:pPr>
      <w:pStyle w:val="BodyText"/>
      <w:spacing w:line="14" w:lineRule="auto"/>
      <w:rPr>
        <w:sz w:val="2"/>
      </w:rPr>
    </w:pPr>
  </w:p>
  <w:p w14:paraId="6B937E75" w14:textId="14673F80" w:rsidR="00E42AF3" w:rsidRDefault="00E42AF3">
    <w:pPr>
      <w:pStyle w:val="BodyText"/>
      <w:spacing w:line="14" w:lineRule="auto"/>
      <w:rPr>
        <w:sz w:val="2"/>
      </w:rPr>
    </w:pPr>
  </w:p>
  <w:p w14:paraId="16849652" w14:textId="0B20723E" w:rsidR="00E42AF3" w:rsidRDefault="00E42AF3">
    <w:pPr>
      <w:pStyle w:val="BodyText"/>
      <w:spacing w:line="14" w:lineRule="auto"/>
      <w:rPr>
        <w:sz w:val="2"/>
      </w:rPr>
    </w:pPr>
    <w:r>
      <w:rPr>
        <w:sz w:val="2"/>
      </w:rPr>
      <w:t>nnnr NR</w:t>
    </w:r>
  </w:p>
  <w:p w14:paraId="781C7FBE" w14:textId="785D9C39" w:rsidR="00E42AF3" w:rsidRDefault="00E42AF3">
    <w:pPr>
      <w:pStyle w:val="BodyText"/>
      <w:spacing w:line="14" w:lineRule="auto"/>
      <w:rPr>
        <w:sz w:val="2"/>
      </w:rPr>
    </w:pPr>
  </w:p>
  <w:p w14:paraId="3A3F2ED1" w14:textId="60D3029A" w:rsidR="00E42AF3" w:rsidRDefault="00E42AF3">
    <w:pPr>
      <w:pStyle w:val="BodyText"/>
      <w:pBdr>
        <w:bottom w:val="single" w:sz="12" w:space="1" w:color="auto"/>
      </w:pBdr>
      <w:spacing w:line="14" w:lineRule="auto"/>
      <w:rPr>
        <w:rFonts w:ascii="Arial Narrow" w:eastAsia="Calibri" w:hAnsi="Arial Narrow" w:cs="Arial"/>
        <w:sz w:val="16"/>
        <w:szCs w:val="16"/>
        <w:lang w:val="en-ZA"/>
      </w:rPr>
    </w:pPr>
    <w:r>
      <w:rPr>
        <w:rFonts w:ascii="Arial" w:hAnsi="Arial" w:cs="Arial"/>
        <w:noProof/>
        <w:sz w:val="20"/>
        <w:szCs w:val="20"/>
        <w:lang w:val="en-ZA" w:eastAsia="en-ZA"/>
      </w:rPr>
      <w:drawing>
        <wp:inline distT="0" distB="0" distL="0" distR="0" wp14:anchorId="7E18E1EC" wp14:editId="1289B355">
          <wp:extent cx="3077210" cy="34988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r w:rsidRPr="00300C39">
      <w:rPr>
        <w:rFonts w:ascii="Arial Narrow" w:eastAsia="Calibri" w:hAnsi="Arial Narrow" w:cs="Arial"/>
        <w:b/>
        <w:sz w:val="20"/>
        <w:szCs w:val="20"/>
        <w:lang w:val="en-ZA"/>
      </w:rPr>
      <w:t xml:space="preserve"> </w:t>
    </w:r>
    <w:r w:rsidRPr="00300C39">
      <w:rPr>
        <w:rFonts w:ascii="Arial Narrow" w:eastAsia="Calibri" w:hAnsi="Arial Narrow" w:cs="Arial"/>
        <w:sz w:val="16"/>
        <w:szCs w:val="16"/>
        <w:lang w:val="en-ZA"/>
      </w:rPr>
      <w:t>SUPPLY, SUPPORT AND MAINTAIN THE NRCS ICT SECURITY SERVICES FOR A PERIOD OF 36 (THIRTY-SIX) - (NRCS 010-2022/2023)</w:t>
    </w:r>
  </w:p>
  <w:p w14:paraId="61319B4A" w14:textId="244EA37D" w:rsidR="00E42AF3" w:rsidRDefault="00E42AF3">
    <w:pPr>
      <w:pStyle w:val="BodyText"/>
      <w:spacing w:line="14" w:lineRule="auto"/>
      <w:rPr>
        <w:sz w:val="2"/>
      </w:rPr>
    </w:pPr>
    <w:r w:rsidRPr="00EC2DF1">
      <w:rPr>
        <w:sz w:val="2"/>
      </w:rPr>
      <w:ptab w:relativeTo="margin" w:alignment="center" w:leader="none"/>
    </w:r>
    <w:r>
      <w:rPr>
        <w:sz w:val="2"/>
      </w:rPr>
      <w:t>NNNNNN</w:t>
    </w:r>
    <w:r w:rsidRPr="00EC2DF1">
      <w:rPr>
        <w:sz w:val="2"/>
      </w:rPr>
      <w:ptab w:relativeTo="margin" w:alignment="right" w:leader="none"/>
    </w:r>
    <w:sdt>
      <w:sdtPr>
        <w:rPr>
          <w:sz w:val="2"/>
        </w:rPr>
        <w:id w:val="968859952"/>
        <w:placeholder>
          <w:docPart w:val="9B00C9EBA1E341B7A6B2CB8E858610B0"/>
        </w:placeholder>
        <w:temporary/>
        <w:showingPlcHdr/>
        <w15:appearance w15:val="hidden"/>
      </w:sdtPr>
      <w:sdtEndPr/>
      <w:sdtContent>
        <w:r w:rsidRPr="00EC2DF1">
          <w:rPr>
            <w:sz w:val="2"/>
          </w:rPr>
          <w:t>[Type here]</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7"/>
      <w:gridCol w:w="4459"/>
      <w:gridCol w:w="4424"/>
      <w:gridCol w:w="4424"/>
    </w:tblGrid>
    <w:tr w:rsidR="00E42AF3" w:rsidRPr="00B677D5" w14:paraId="056A392A" w14:textId="77777777" w:rsidTr="00580AF8">
      <w:tc>
        <w:tcPr>
          <w:tcW w:w="4596" w:type="dxa"/>
        </w:tcPr>
        <w:p w14:paraId="662B17FF" w14:textId="79FF4660" w:rsidR="00E42AF3" w:rsidRPr="00B677D5" w:rsidRDefault="00E42AF3"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68108F83" w:rsidR="00E42AF3" w:rsidRPr="00B677D5" w:rsidRDefault="00E42AF3" w:rsidP="001F5AB5">
          <w:pPr>
            <w:pStyle w:val="Header"/>
            <w:jc w:val="right"/>
            <w:rPr>
              <w:rFonts w:ascii="Arial" w:hAnsi="Arial" w:cs="Arial"/>
              <w:sz w:val="18"/>
              <w:szCs w:val="18"/>
            </w:rPr>
          </w:pPr>
          <w:r>
            <w:rPr>
              <w:rFonts w:ascii="Arial" w:hAnsi="Arial" w:cs="Arial"/>
              <w:sz w:val="18"/>
              <w:szCs w:val="18"/>
            </w:rPr>
            <w:t xml:space="preserve">Bid No. NRCS 010-2022/2023: ICT Security Services  </w:t>
          </w:r>
        </w:p>
      </w:tc>
      <w:tc>
        <w:tcPr>
          <w:tcW w:w="4596" w:type="dxa"/>
        </w:tcPr>
        <w:p w14:paraId="252639D5" w14:textId="1424E327" w:rsidR="00E42AF3" w:rsidRPr="00B677D5" w:rsidRDefault="00E42AF3" w:rsidP="00580AF8">
          <w:pPr>
            <w:pStyle w:val="Header"/>
            <w:jc w:val="right"/>
            <w:rPr>
              <w:rFonts w:ascii="Arial" w:hAnsi="Arial" w:cs="Arial"/>
              <w:sz w:val="18"/>
              <w:szCs w:val="18"/>
            </w:rPr>
          </w:pPr>
        </w:p>
      </w:tc>
      <w:tc>
        <w:tcPr>
          <w:tcW w:w="4596" w:type="dxa"/>
          <w:vAlign w:val="center"/>
        </w:tcPr>
        <w:p w14:paraId="46855DBF" w14:textId="77777777" w:rsidR="00E42AF3" w:rsidRPr="00B677D5" w:rsidRDefault="00E42AF3" w:rsidP="00580AF8">
          <w:pPr>
            <w:pStyle w:val="Header"/>
            <w:jc w:val="right"/>
            <w:rPr>
              <w:rFonts w:ascii="Arial" w:hAnsi="Arial" w:cs="Arial"/>
              <w:sz w:val="18"/>
              <w:szCs w:val="18"/>
            </w:rPr>
          </w:pPr>
        </w:p>
      </w:tc>
    </w:tr>
  </w:tbl>
  <w:p w14:paraId="571FAC64" w14:textId="0871C5BD" w:rsidR="00E42AF3" w:rsidRPr="001732F5" w:rsidRDefault="00E42AF3" w:rsidP="00C94EB9">
    <w:pPr>
      <w:pStyle w:val="Header"/>
      <w:rPr>
        <w:sz w:val="16"/>
        <w:szCs w:val="16"/>
      </w:rPr>
    </w:pPr>
    <w:r>
      <w:rPr>
        <w:sz w:val="16"/>
        <w:szCs w:val="16"/>
      </w:rPr>
      <w:t>__________________________________________________________________________________________________________________________________________________________________________________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7D31" w14:textId="2BB10BFB" w:rsidR="00E42AF3" w:rsidRPr="0083500D" w:rsidRDefault="00E42AF3">
    <w:pPr>
      <w:pStyle w:val="Header"/>
      <w:rPr>
        <w:rFonts w:ascii="Arial Narrow" w:hAnsi="Arial Narrow"/>
        <w:b/>
        <w:sz w:val="20"/>
        <w:szCs w:val="20"/>
      </w:rPr>
    </w:pPr>
    <w:r>
      <w:rPr>
        <w:rFonts w:ascii="Arial Narrow" w:hAnsi="Arial Narrow"/>
        <w:b/>
        <w:sz w:val="20"/>
        <w:szCs w:val="20"/>
      </w:rPr>
      <w:t xml:space="preserve">                                                                                                                                             </w:t>
    </w:r>
  </w:p>
  <w:p w14:paraId="40BEBBB4" w14:textId="22DE8C66" w:rsidR="00E42AF3" w:rsidRPr="0083500D" w:rsidRDefault="00E42AF3">
    <w:pPr>
      <w:pStyle w:val="BodyText"/>
      <w:spacing w:line="14" w:lineRule="auto"/>
      <w:rPr>
        <w:rFonts w:ascii="Arial Narrow" w:hAnsi="Arial Narrow"/>
        <w:b/>
        <w:sz w:val="20"/>
        <w:szCs w:val="20"/>
      </w:rPr>
    </w:pPr>
    <w:r>
      <w:rPr>
        <w:rFonts w:ascii="Arial" w:hAnsi="Arial" w:cs="Arial"/>
        <w:noProof/>
        <w:sz w:val="20"/>
        <w:szCs w:val="20"/>
        <w:lang w:val="en-ZA" w:eastAsia="en-ZA"/>
      </w:rPr>
      <w:drawing>
        <wp:inline distT="0" distB="0" distL="0" distR="0" wp14:anchorId="7D83CE12" wp14:editId="69C76866">
          <wp:extent cx="3077210" cy="34988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r>
      <w:rPr>
        <w:rFonts w:ascii="Arial Narrow" w:hAnsi="Arial Narrow"/>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E42AF3" w:rsidRPr="00B677D5" w14:paraId="3D9E220E" w14:textId="77777777" w:rsidTr="003C4D2F">
      <w:tc>
        <w:tcPr>
          <w:tcW w:w="5076" w:type="dxa"/>
        </w:tcPr>
        <w:p w14:paraId="5F4F0B9C" w14:textId="77777777" w:rsidR="00E42AF3" w:rsidRPr="00B677D5" w:rsidRDefault="00E42AF3"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65871442" w:rsidR="00E42AF3" w:rsidRPr="00B677D5" w:rsidRDefault="00E42AF3" w:rsidP="0083500D">
          <w:pPr>
            <w:pStyle w:val="Header"/>
            <w:jc w:val="right"/>
            <w:rPr>
              <w:rFonts w:ascii="Arial" w:hAnsi="Arial" w:cs="Arial"/>
              <w:sz w:val="18"/>
              <w:szCs w:val="18"/>
            </w:rPr>
          </w:pPr>
          <w:r>
            <w:rPr>
              <w:rFonts w:ascii="Arial" w:hAnsi="Arial" w:cs="Arial"/>
              <w:sz w:val="18"/>
              <w:szCs w:val="18"/>
            </w:rPr>
            <w:t>Bid</w:t>
          </w:r>
          <w:r w:rsidRPr="00B677D5">
            <w:rPr>
              <w:rFonts w:ascii="Arial" w:hAnsi="Arial" w:cs="Arial"/>
              <w:sz w:val="18"/>
              <w:szCs w:val="18"/>
            </w:rPr>
            <w:t xml:space="preserve"> No</w:t>
          </w:r>
          <w:r>
            <w:rPr>
              <w:rFonts w:ascii="Arial" w:hAnsi="Arial" w:cs="Arial"/>
              <w:sz w:val="18"/>
              <w:szCs w:val="18"/>
            </w:rPr>
            <w:t xml:space="preserve">. NRCS 001-2022/2023:Regulator System   </w:t>
          </w:r>
        </w:p>
      </w:tc>
    </w:tr>
  </w:tbl>
  <w:p w14:paraId="768D46A1" w14:textId="77777777" w:rsidR="00E42AF3" w:rsidRPr="00A90F6B" w:rsidRDefault="006D71FF"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192D88"/>
    <w:multiLevelType w:val="hybridMultilevel"/>
    <w:tmpl w:val="A4FCFF12"/>
    <w:lvl w:ilvl="0" w:tplc="DEC27DE2">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DD37FE2"/>
    <w:multiLevelType w:val="multilevel"/>
    <w:tmpl w:val="E458C324"/>
    <w:lvl w:ilvl="0">
      <w:start w:val="3"/>
      <w:numFmt w:val="decimal"/>
      <w:lvlText w:val="%1"/>
      <w:lvlJc w:val="left"/>
      <w:pPr>
        <w:ind w:left="706" w:hanging="567"/>
      </w:pPr>
      <w:rPr>
        <w:rFonts w:hint="default"/>
        <w:lang w:val="en-US" w:eastAsia="en-US" w:bidi="ar-SA"/>
      </w:rPr>
    </w:lvl>
    <w:lvl w:ilvl="1">
      <w:start w:val="2"/>
      <w:numFmt w:val="decimal"/>
      <w:lvlText w:val="%1.%2."/>
      <w:lvlJc w:val="left"/>
      <w:pPr>
        <w:ind w:left="706" w:hanging="567"/>
      </w:pPr>
      <w:rPr>
        <w:rFonts w:ascii="Arial MT" w:eastAsia="Arial MT" w:hAnsi="Arial MT" w:cs="Arial MT" w:hint="default"/>
        <w:spacing w:val="-1"/>
        <w:w w:val="99"/>
        <w:sz w:val="20"/>
        <w:szCs w:val="20"/>
        <w:lang w:val="en-US" w:eastAsia="en-US" w:bidi="ar-SA"/>
      </w:rPr>
    </w:lvl>
    <w:lvl w:ilvl="2">
      <w:numFmt w:val="bullet"/>
      <w:lvlText w:val=""/>
      <w:lvlJc w:val="left"/>
      <w:pPr>
        <w:ind w:left="1066" w:hanging="360"/>
      </w:pPr>
      <w:rPr>
        <w:rFonts w:ascii="Symbol" w:eastAsia="Symbol" w:hAnsi="Symbol" w:cs="Symbol" w:hint="default"/>
        <w:w w:val="99"/>
        <w:sz w:val="20"/>
        <w:szCs w:val="20"/>
        <w:lang w:val="en-US" w:eastAsia="en-US" w:bidi="ar-SA"/>
      </w:rPr>
    </w:lvl>
    <w:lvl w:ilvl="3">
      <w:numFmt w:val="bullet"/>
      <w:lvlText w:val="•"/>
      <w:lvlJc w:val="left"/>
      <w:pPr>
        <w:ind w:left="2002" w:hanging="360"/>
      </w:pPr>
      <w:rPr>
        <w:rFonts w:hint="default"/>
        <w:lang w:val="en-US" w:eastAsia="en-US" w:bidi="ar-SA"/>
      </w:rPr>
    </w:lvl>
    <w:lvl w:ilvl="4">
      <w:numFmt w:val="bullet"/>
      <w:lvlText w:val="•"/>
      <w:lvlJc w:val="left"/>
      <w:pPr>
        <w:ind w:left="2473" w:hanging="360"/>
      </w:pPr>
      <w:rPr>
        <w:rFonts w:hint="default"/>
        <w:lang w:val="en-US" w:eastAsia="en-US" w:bidi="ar-SA"/>
      </w:rPr>
    </w:lvl>
    <w:lvl w:ilvl="5">
      <w:numFmt w:val="bullet"/>
      <w:lvlText w:val="•"/>
      <w:lvlJc w:val="left"/>
      <w:pPr>
        <w:ind w:left="2944" w:hanging="360"/>
      </w:pPr>
      <w:rPr>
        <w:rFonts w:hint="default"/>
        <w:lang w:val="en-US" w:eastAsia="en-US" w:bidi="ar-SA"/>
      </w:rPr>
    </w:lvl>
    <w:lvl w:ilvl="6">
      <w:numFmt w:val="bullet"/>
      <w:lvlText w:val="•"/>
      <w:lvlJc w:val="left"/>
      <w:pPr>
        <w:ind w:left="3415" w:hanging="360"/>
      </w:pPr>
      <w:rPr>
        <w:rFonts w:hint="default"/>
        <w:lang w:val="en-US" w:eastAsia="en-US" w:bidi="ar-SA"/>
      </w:rPr>
    </w:lvl>
    <w:lvl w:ilvl="7">
      <w:numFmt w:val="bullet"/>
      <w:lvlText w:val="•"/>
      <w:lvlJc w:val="left"/>
      <w:pPr>
        <w:ind w:left="3886" w:hanging="360"/>
      </w:pPr>
      <w:rPr>
        <w:rFonts w:hint="default"/>
        <w:lang w:val="en-US" w:eastAsia="en-US" w:bidi="ar-SA"/>
      </w:rPr>
    </w:lvl>
    <w:lvl w:ilvl="8">
      <w:numFmt w:val="bullet"/>
      <w:lvlText w:val="•"/>
      <w:lvlJc w:val="left"/>
      <w:pPr>
        <w:ind w:left="4357" w:hanging="360"/>
      </w:pPr>
      <w:rPr>
        <w:rFonts w:hint="default"/>
        <w:lang w:val="en-US" w:eastAsia="en-US" w:bidi="ar-SA"/>
      </w:r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5D90FAC6"/>
    <w:lvl w:ilvl="0">
      <w:start w:val="1"/>
      <w:numFmt w:val="decimal"/>
      <w:pStyle w:val="Heading1"/>
      <w:lvlText w:val="%1"/>
      <w:lvlJc w:val="left"/>
      <w:pPr>
        <w:ind w:left="432" w:hanging="432"/>
      </w:pPr>
      <w:rPr>
        <w:b/>
      </w:rPr>
    </w:lvl>
    <w:lvl w:ilvl="1">
      <w:start w:val="1"/>
      <w:numFmt w:val="decimal"/>
      <w:pStyle w:val="Heading2"/>
      <w:lvlText w:val="%1.%2"/>
      <w:lvlJc w:val="left"/>
      <w:pPr>
        <w:ind w:left="628" w:hanging="576"/>
      </w:pPr>
    </w:lvl>
    <w:lvl w:ilvl="2">
      <w:start w:val="1"/>
      <w:numFmt w:val="bullet"/>
      <w:lvlText w:val=""/>
      <w:lvlJc w:val="left"/>
      <w:pPr>
        <w:ind w:left="914" w:hanging="720"/>
      </w:pPr>
      <w:rPr>
        <w:rFonts w:ascii="Symbol" w:hAnsi="Symbol" w:hint="default"/>
      </w:rPr>
    </w:lvl>
    <w:lvl w:ilvl="3">
      <w:start w:val="1"/>
      <w:numFmt w:val="decimal"/>
      <w:pStyle w:val="Heading4"/>
      <w:lvlText w:val="%1.%2.%3.%4"/>
      <w:lvlJc w:val="left"/>
      <w:pPr>
        <w:ind w:left="774" w:hanging="864"/>
      </w:pPr>
    </w:lvl>
    <w:lvl w:ilvl="4">
      <w:start w:val="1"/>
      <w:numFmt w:val="decimal"/>
      <w:pStyle w:val="Heading5"/>
      <w:lvlText w:val="%1.%2.%3.%4.%5"/>
      <w:lvlJc w:val="left"/>
      <w:pPr>
        <w:ind w:left="918" w:hanging="1008"/>
      </w:pPr>
    </w:lvl>
    <w:lvl w:ilvl="5">
      <w:start w:val="1"/>
      <w:numFmt w:val="decimal"/>
      <w:pStyle w:val="Heading6"/>
      <w:lvlText w:val="%1.%2.%3.%4.%5.%6"/>
      <w:lvlJc w:val="left"/>
      <w:pPr>
        <w:ind w:left="1062" w:hanging="1152"/>
      </w:pPr>
    </w:lvl>
    <w:lvl w:ilvl="6">
      <w:start w:val="1"/>
      <w:numFmt w:val="decimal"/>
      <w:pStyle w:val="Heading7"/>
      <w:lvlText w:val="%1.%2.%3.%4.%5.%6.%7"/>
      <w:lvlJc w:val="left"/>
      <w:pPr>
        <w:ind w:left="1206" w:hanging="1296"/>
      </w:pPr>
    </w:lvl>
    <w:lvl w:ilvl="7">
      <w:start w:val="1"/>
      <w:numFmt w:val="decimal"/>
      <w:pStyle w:val="Heading8"/>
      <w:lvlText w:val="%1.%2.%3.%4.%5.%6.%7.%8"/>
      <w:lvlJc w:val="left"/>
      <w:pPr>
        <w:ind w:left="1350" w:hanging="1440"/>
      </w:pPr>
    </w:lvl>
    <w:lvl w:ilvl="8">
      <w:start w:val="1"/>
      <w:numFmt w:val="decimal"/>
      <w:pStyle w:val="Heading9"/>
      <w:lvlText w:val="%1.%2.%3.%4.%5.%6.%7.%8.%9"/>
      <w:lvlJc w:val="left"/>
      <w:pPr>
        <w:ind w:left="1494" w:hanging="1584"/>
      </w:pPr>
    </w:lvl>
  </w:abstractNum>
  <w:abstractNum w:abstractNumId="9"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F22175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6B301E"/>
    <w:multiLevelType w:val="hybridMultilevel"/>
    <w:tmpl w:val="DCAC3290"/>
    <w:lvl w:ilvl="0" w:tplc="3FAE89EC">
      <w:start w:val="1"/>
      <w:numFmt w:val="lowerLetter"/>
      <w:lvlText w:val="%1)"/>
      <w:lvlJc w:val="left"/>
      <w:pPr>
        <w:ind w:left="720" w:hanging="360"/>
      </w:pPr>
      <w:rPr>
        <w:rFonts w:ascii="Arial Narrow" w:eastAsia="Times New Roman" w:hAnsi="Arial Narrow"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AD0FCF"/>
    <w:multiLevelType w:val="multilevel"/>
    <w:tmpl w:val="FFFCF2BC"/>
    <w:lvl w:ilvl="0">
      <w:start w:val="6"/>
      <w:numFmt w:val="decimal"/>
      <w:lvlText w:val="%1."/>
      <w:lvlJc w:val="left"/>
      <w:pPr>
        <w:ind w:left="432" w:hanging="432"/>
      </w:pPr>
      <w:rPr>
        <w:rFonts w:hint="default"/>
        <w:b/>
      </w:rPr>
    </w:lvl>
    <w:lvl w:ilvl="1">
      <w:start w:val="9"/>
      <w:numFmt w:val="decimal"/>
      <w:lvlText w:val="%1.%2."/>
      <w:lvlJc w:val="left"/>
      <w:pPr>
        <w:ind w:left="581" w:hanging="432"/>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167" w:hanging="720"/>
      </w:pPr>
      <w:rPr>
        <w:rFonts w:hint="default"/>
      </w:rPr>
    </w:lvl>
    <w:lvl w:ilvl="4">
      <w:start w:val="1"/>
      <w:numFmt w:val="decimal"/>
      <w:lvlText w:val="%1.%2.%3.%4.%5."/>
      <w:lvlJc w:val="left"/>
      <w:pPr>
        <w:ind w:left="1316" w:hanging="720"/>
      </w:pPr>
      <w:rPr>
        <w:rFonts w:hint="default"/>
      </w:rPr>
    </w:lvl>
    <w:lvl w:ilvl="5">
      <w:start w:val="1"/>
      <w:numFmt w:val="decimal"/>
      <w:lvlText w:val="%1.%2.%3.%4.%5.%6."/>
      <w:lvlJc w:val="left"/>
      <w:pPr>
        <w:ind w:left="1825" w:hanging="1080"/>
      </w:pPr>
      <w:rPr>
        <w:rFonts w:hint="default"/>
      </w:rPr>
    </w:lvl>
    <w:lvl w:ilvl="6">
      <w:start w:val="1"/>
      <w:numFmt w:val="decimal"/>
      <w:lvlText w:val="%1.%2.%3.%4.%5.%6.%7."/>
      <w:lvlJc w:val="left"/>
      <w:pPr>
        <w:ind w:left="1974" w:hanging="1080"/>
      </w:pPr>
      <w:rPr>
        <w:rFonts w:hint="default"/>
      </w:rPr>
    </w:lvl>
    <w:lvl w:ilvl="7">
      <w:start w:val="1"/>
      <w:numFmt w:val="decimal"/>
      <w:lvlText w:val="%1.%2.%3.%4.%5.%6.%7.%8."/>
      <w:lvlJc w:val="left"/>
      <w:pPr>
        <w:ind w:left="2483" w:hanging="1440"/>
      </w:pPr>
      <w:rPr>
        <w:rFonts w:hint="default"/>
      </w:rPr>
    </w:lvl>
    <w:lvl w:ilvl="8">
      <w:start w:val="1"/>
      <w:numFmt w:val="decimal"/>
      <w:lvlText w:val="%1.%2.%3.%4.%5.%6.%7.%8.%9."/>
      <w:lvlJc w:val="left"/>
      <w:pPr>
        <w:ind w:left="2632" w:hanging="1440"/>
      </w:pPr>
      <w:rPr>
        <w:rFonts w:hint="default"/>
      </w:rPr>
    </w:lvl>
  </w:abstractNum>
  <w:abstractNum w:abstractNumId="14" w15:restartNumberingAfterBreak="0">
    <w:nsid w:val="26D45B07"/>
    <w:multiLevelType w:val="hybridMultilevel"/>
    <w:tmpl w:val="A4FCFF12"/>
    <w:lvl w:ilvl="0" w:tplc="DEC27DE2">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5A4D25"/>
    <w:multiLevelType w:val="hybridMultilevel"/>
    <w:tmpl w:val="A4FCFF12"/>
    <w:lvl w:ilvl="0" w:tplc="DEC27DE2">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9A6768"/>
    <w:multiLevelType w:val="singleLevel"/>
    <w:tmpl w:val="B66838DE"/>
    <w:lvl w:ilvl="0">
      <w:numFmt w:val="bullet"/>
      <w:lvlText w:val="-"/>
      <w:lvlJc w:val="left"/>
      <w:pPr>
        <w:ind w:left="720" w:hanging="360"/>
      </w:pPr>
      <w:rPr>
        <w:rFonts w:hint="default"/>
      </w:rPr>
    </w:lvl>
  </w:abstractNum>
  <w:abstractNum w:abstractNumId="19" w15:restartNumberingAfterBreak="0">
    <w:nsid w:val="32E7000A"/>
    <w:multiLevelType w:val="hybridMultilevel"/>
    <w:tmpl w:val="5088E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44576"/>
    <w:multiLevelType w:val="multilevel"/>
    <w:tmpl w:val="9230ACAC"/>
    <w:lvl w:ilvl="0">
      <w:start w:val="1"/>
      <w:numFmt w:val="decimal"/>
      <w:lvlText w:val="%1"/>
      <w:lvlJc w:val="left"/>
      <w:pPr>
        <w:ind w:left="706" w:hanging="567"/>
      </w:pPr>
      <w:rPr>
        <w:rFonts w:hint="default"/>
        <w:lang w:val="en-US" w:eastAsia="en-US" w:bidi="ar-SA"/>
      </w:rPr>
    </w:lvl>
    <w:lvl w:ilvl="1">
      <w:start w:val="1"/>
      <w:numFmt w:val="decimal"/>
      <w:lvlText w:val="%1.%2."/>
      <w:lvlJc w:val="left"/>
      <w:pPr>
        <w:ind w:left="706" w:hanging="567"/>
      </w:pPr>
      <w:rPr>
        <w:rFonts w:ascii="Arial Narrow" w:eastAsia="Arial MT" w:hAnsi="Arial Narrow" w:cs="Arial MT" w:hint="default"/>
        <w:spacing w:val="-1"/>
        <w:w w:val="99"/>
        <w:sz w:val="20"/>
        <w:szCs w:val="20"/>
        <w:lang w:val="en-US" w:eastAsia="en-US" w:bidi="ar-SA"/>
      </w:rPr>
    </w:lvl>
    <w:lvl w:ilvl="2">
      <w:numFmt w:val="bullet"/>
      <w:lvlText w:val=""/>
      <w:lvlJc w:val="left"/>
      <w:pPr>
        <w:ind w:left="677" w:hanging="180"/>
      </w:pPr>
      <w:rPr>
        <w:rFonts w:ascii="Symbol" w:eastAsia="Symbol" w:hAnsi="Symbol" w:cs="Symbol" w:hint="default"/>
        <w:w w:val="99"/>
        <w:sz w:val="20"/>
        <w:szCs w:val="20"/>
        <w:lang w:val="en-US" w:eastAsia="en-US" w:bidi="ar-SA"/>
      </w:rPr>
    </w:lvl>
    <w:lvl w:ilvl="3">
      <w:numFmt w:val="bullet"/>
      <w:lvlText w:val="•"/>
      <w:lvlJc w:val="left"/>
      <w:pPr>
        <w:ind w:left="1722" w:hanging="180"/>
      </w:pPr>
      <w:rPr>
        <w:rFonts w:hint="default"/>
        <w:lang w:val="en-US" w:eastAsia="en-US" w:bidi="ar-SA"/>
      </w:rPr>
    </w:lvl>
    <w:lvl w:ilvl="4">
      <w:numFmt w:val="bullet"/>
      <w:lvlText w:val="•"/>
      <w:lvlJc w:val="left"/>
      <w:pPr>
        <w:ind w:left="2233" w:hanging="180"/>
      </w:pPr>
      <w:rPr>
        <w:rFonts w:hint="default"/>
        <w:lang w:val="en-US" w:eastAsia="en-US" w:bidi="ar-SA"/>
      </w:rPr>
    </w:lvl>
    <w:lvl w:ilvl="5">
      <w:numFmt w:val="bullet"/>
      <w:lvlText w:val="•"/>
      <w:lvlJc w:val="left"/>
      <w:pPr>
        <w:ind w:left="2744" w:hanging="180"/>
      </w:pPr>
      <w:rPr>
        <w:rFonts w:hint="default"/>
        <w:lang w:val="en-US" w:eastAsia="en-US" w:bidi="ar-SA"/>
      </w:rPr>
    </w:lvl>
    <w:lvl w:ilvl="6">
      <w:numFmt w:val="bullet"/>
      <w:lvlText w:val="•"/>
      <w:lvlJc w:val="left"/>
      <w:pPr>
        <w:ind w:left="3255" w:hanging="180"/>
      </w:pPr>
      <w:rPr>
        <w:rFonts w:hint="default"/>
        <w:lang w:val="en-US" w:eastAsia="en-US" w:bidi="ar-SA"/>
      </w:rPr>
    </w:lvl>
    <w:lvl w:ilvl="7">
      <w:numFmt w:val="bullet"/>
      <w:lvlText w:val="•"/>
      <w:lvlJc w:val="left"/>
      <w:pPr>
        <w:ind w:left="3766" w:hanging="180"/>
      </w:pPr>
      <w:rPr>
        <w:rFonts w:hint="default"/>
        <w:lang w:val="en-US" w:eastAsia="en-US" w:bidi="ar-SA"/>
      </w:rPr>
    </w:lvl>
    <w:lvl w:ilvl="8">
      <w:numFmt w:val="bullet"/>
      <w:lvlText w:val="•"/>
      <w:lvlJc w:val="left"/>
      <w:pPr>
        <w:ind w:left="4277" w:hanging="180"/>
      </w:pPr>
      <w:rPr>
        <w:rFonts w:hint="default"/>
        <w:lang w:val="en-US" w:eastAsia="en-US" w:bidi="ar-SA"/>
      </w:rPr>
    </w:lvl>
  </w:abstractNum>
  <w:abstractNum w:abstractNumId="22" w15:restartNumberingAfterBreak="0">
    <w:nsid w:val="3DA1110A"/>
    <w:multiLevelType w:val="hybridMultilevel"/>
    <w:tmpl w:val="8AA45B38"/>
    <w:lvl w:ilvl="0" w:tplc="FB5EF6BE">
      <w:start w:val="1"/>
      <w:numFmt w:val="lowerLetter"/>
      <w:lvlText w:val="%1)"/>
      <w:lvlJc w:val="left"/>
      <w:pPr>
        <w:ind w:left="786" w:hanging="360"/>
      </w:pPr>
      <w:rPr>
        <w:rFonts w:ascii="Arial Narrow" w:eastAsia="Times New Roman" w:hAnsi="Arial Narrow" w:cs="Times New Roman"/>
      </w:rPr>
    </w:lvl>
    <w:lvl w:ilvl="1" w:tplc="1C090019">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3" w15:restartNumberingAfterBreak="0">
    <w:nsid w:val="3DBB7308"/>
    <w:multiLevelType w:val="hybridMultilevel"/>
    <w:tmpl w:val="992EEC44"/>
    <w:lvl w:ilvl="0" w:tplc="08342BB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E032C67"/>
    <w:multiLevelType w:val="hybridMultilevel"/>
    <w:tmpl w:val="A4FCFF12"/>
    <w:lvl w:ilvl="0" w:tplc="DEC27DE2">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11D3C69"/>
    <w:multiLevelType w:val="hybridMultilevel"/>
    <w:tmpl w:val="5C8A7CC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6" w15:restartNumberingAfterBreak="0">
    <w:nsid w:val="42236DA8"/>
    <w:multiLevelType w:val="multilevel"/>
    <w:tmpl w:val="29063CE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44884A18"/>
    <w:multiLevelType w:val="hybridMultilevel"/>
    <w:tmpl w:val="29E82904"/>
    <w:lvl w:ilvl="0" w:tplc="F60A6AB8">
      <w:start w:val="1"/>
      <w:numFmt w:val="lowerLetter"/>
      <w:lvlText w:val="%1)"/>
      <w:lvlJc w:val="left"/>
      <w:pPr>
        <w:ind w:left="720" w:hanging="360"/>
      </w:pPr>
      <w:rPr>
        <w:rFonts w:ascii="Arial Narrow" w:eastAsia="Times New Roman" w:hAnsi="Arial Narrow" w:cs="Times New Roman"/>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9" w15:restartNumberingAfterBreak="0">
    <w:nsid w:val="46A56528"/>
    <w:multiLevelType w:val="hybridMultilevel"/>
    <w:tmpl w:val="EDF8FE16"/>
    <w:lvl w:ilvl="0" w:tplc="53B259BA">
      <w:start w:val="1"/>
      <w:numFmt w:val="lowerLetter"/>
      <w:lvlText w:val="%1)"/>
      <w:lvlJc w:val="left"/>
      <w:pPr>
        <w:ind w:left="720" w:hanging="360"/>
      </w:pPr>
      <w:rPr>
        <w:rFonts w:ascii="Arial Narrow" w:eastAsia="Times New Roman" w:hAnsi="Arial Narrow" w:cs="Times New Roman"/>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6746490"/>
    <w:multiLevelType w:val="hybridMultilevel"/>
    <w:tmpl w:val="45AAD6B6"/>
    <w:lvl w:ilvl="0" w:tplc="C68EB536">
      <w:start w:val="14"/>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4C6FE5"/>
    <w:multiLevelType w:val="multilevel"/>
    <w:tmpl w:val="D1A42226"/>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7" w15:restartNumberingAfterBreak="0">
    <w:nsid w:val="5EB22965"/>
    <w:multiLevelType w:val="hybridMultilevel"/>
    <w:tmpl w:val="A4FCFF12"/>
    <w:lvl w:ilvl="0" w:tplc="DEC27DE2">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14327F"/>
    <w:multiLevelType w:val="hybridMultilevel"/>
    <w:tmpl w:val="FB2C899C"/>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F5C5ABF"/>
    <w:multiLevelType w:val="hybridMultilevel"/>
    <w:tmpl w:val="FE1636CC"/>
    <w:lvl w:ilvl="0" w:tplc="AF0CEB74">
      <w:start w:val="1"/>
      <w:numFmt w:val="lowerLetter"/>
      <w:lvlText w:val="%1."/>
      <w:lvlJc w:val="left"/>
      <w:pPr>
        <w:ind w:left="720" w:hanging="360"/>
      </w:pPr>
      <w:rPr>
        <w:rFonts w:ascii="Arial Narrow" w:eastAsia="Times New Roman" w:hAnsi="Arial Narrow"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E42A3A"/>
    <w:multiLevelType w:val="multilevel"/>
    <w:tmpl w:val="296EA70E"/>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5A2E1C"/>
    <w:multiLevelType w:val="hybridMultilevel"/>
    <w:tmpl w:val="C2D87B9E"/>
    <w:lvl w:ilvl="0" w:tplc="D58CF4AE">
      <w:start w:val="1"/>
      <w:numFmt w:val="lowerLetter"/>
      <w:lvlText w:val="%1)"/>
      <w:lvlJc w:val="left"/>
      <w:pPr>
        <w:ind w:left="720" w:hanging="360"/>
      </w:pPr>
      <w:rPr>
        <w:rFonts w:ascii="Arial Narrow" w:eastAsia="Times New Roman" w:hAnsi="Arial Narrow"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7"/>
  </w:num>
  <w:num w:numId="5">
    <w:abstractNumId w:val="3"/>
  </w:num>
  <w:num w:numId="6">
    <w:abstractNumId w:val="34"/>
  </w:num>
  <w:num w:numId="7">
    <w:abstractNumId w:val="18"/>
  </w:num>
  <w:num w:numId="8">
    <w:abstractNumId w:val="17"/>
  </w:num>
  <w:num w:numId="9">
    <w:abstractNumId w:val="40"/>
  </w:num>
  <w:num w:numId="10">
    <w:abstractNumId w:val="3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num>
  <w:num w:numId="13">
    <w:abstractNumId w:val="32"/>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4"/>
  </w:num>
  <w:num w:numId="21">
    <w:abstractNumId w:val="20"/>
  </w:num>
  <w:num w:numId="22">
    <w:abstractNumId w:val="9"/>
  </w:num>
  <w:num w:numId="23">
    <w:abstractNumId w:val="2"/>
  </w:num>
  <w:num w:numId="24">
    <w:abstractNumId w:val="38"/>
  </w:num>
  <w:num w:numId="25">
    <w:abstractNumId w:val="41"/>
  </w:num>
  <w:num w:numId="26">
    <w:abstractNumId w:val="43"/>
  </w:num>
  <w:num w:numId="27">
    <w:abstractNumId w:val="22"/>
  </w:num>
  <w:num w:numId="28">
    <w:abstractNumId w:val="27"/>
  </w:num>
  <w:num w:numId="29">
    <w:abstractNumId w:val="29"/>
  </w:num>
  <w:num w:numId="30">
    <w:abstractNumId w:val="5"/>
  </w:num>
  <w:num w:numId="31">
    <w:abstractNumId w:val="21"/>
  </w:num>
  <w:num w:numId="32">
    <w:abstractNumId w:val="45"/>
  </w:num>
  <w:num w:numId="33">
    <w:abstractNumId w:val="12"/>
  </w:num>
  <w:num w:numId="34">
    <w:abstractNumId w:val="39"/>
  </w:num>
  <w:num w:numId="35">
    <w:abstractNumId w:val="31"/>
  </w:num>
  <w:num w:numId="36">
    <w:abstractNumId w:val="19"/>
  </w:num>
  <w:num w:numId="37">
    <w:abstractNumId w:val="35"/>
  </w:num>
  <w:num w:numId="38">
    <w:abstractNumId w:val="14"/>
  </w:num>
  <w:num w:numId="39">
    <w:abstractNumId w:val="37"/>
  </w:num>
  <w:num w:numId="40">
    <w:abstractNumId w:val="16"/>
  </w:num>
  <w:num w:numId="41">
    <w:abstractNumId w:val="24"/>
  </w:num>
  <w:num w:numId="42">
    <w:abstractNumId w:val="4"/>
  </w:num>
  <w:num w:numId="43">
    <w:abstractNumId w:val="25"/>
  </w:num>
  <w:num w:numId="44">
    <w:abstractNumId w:val="23"/>
  </w:num>
  <w:num w:numId="45">
    <w:abstractNumId w:val="13"/>
  </w:num>
  <w:num w:numId="46">
    <w:abstractNumId w:val="26"/>
  </w:num>
  <w:num w:numId="47">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01B0"/>
    <w:rsid w:val="00012449"/>
    <w:rsid w:val="00012A1B"/>
    <w:rsid w:val="00014D61"/>
    <w:rsid w:val="0001536D"/>
    <w:rsid w:val="00016A79"/>
    <w:rsid w:val="00017ED0"/>
    <w:rsid w:val="00020741"/>
    <w:rsid w:val="00020F58"/>
    <w:rsid w:val="000219C8"/>
    <w:rsid w:val="00021AE3"/>
    <w:rsid w:val="000254CE"/>
    <w:rsid w:val="00032153"/>
    <w:rsid w:val="00032851"/>
    <w:rsid w:val="00033646"/>
    <w:rsid w:val="00034627"/>
    <w:rsid w:val="00034DC3"/>
    <w:rsid w:val="00037826"/>
    <w:rsid w:val="00037CD5"/>
    <w:rsid w:val="0004235F"/>
    <w:rsid w:val="00042490"/>
    <w:rsid w:val="00042B71"/>
    <w:rsid w:val="00044BC0"/>
    <w:rsid w:val="00047FB9"/>
    <w:rsid w:val="0005334B"/>
    <w:rsid w:val="00055436"/>
    <w:rsid w:val="00055982"/>
    <w:rsid w:val="000570C9"/>
    <w:rsid w:val="00062C4B"/>
    <w:rsid w:val="000636DB"/>
    <w:rsid w:val="000672E3"/>
    <w:rsid w:val="0007050D"/>
    <w:rsid w:val="00070704"/>
    <w:rsid w:val="00070C9F"/>
    <w:rsid w:val="00071295"/>
    <w:rsid w:val="00072C3E"/>
    <w:rsid w:val="0007359D"/>
    <w:rsid w:val="000736A5"/>
    <w:rsid w:val="0007504B"/>
    <w:rsid w:val="0007549F"/>
    <w:rsid w:val="00075AEA"/>
    <w:rsid w:val="00075CA2"/>
    <w:rsid w:val="000760C0"/>
    <w:rsid w:val="000769E3"/>
    <w:rsid w:val="000807F2"/>
    <w:rsid w:val="00080A98"/>
    <w:rsid w:val="00080BBE"/>
    <w:rsid w:val="000812F9"/>
    <w:rsid w:val="00083AD4"/>
    <w:rsid w:val="00084C31"/>
    <w:rsid w:val="0008566B"/>
    <w:rsid w:val="00086235"/>
    <w:rsid w:val="00086C42"/>
    <w:rsid w:val="00095284"/>
    <w:rsid w:val="00097ADB"/>
    <w:rsid w:val="000A10A7"/>
    <w:rsid w:val="000A543C"/>
    <w:rsid w:val="000A6736"/>
    <w:rsid w:val="000B0EC1"/>
    <w:rsid w:val="000B1055"/>
    <w:rsid w:val="000B12AD"/>
    <w:rsid w:val="000B1DC3"/>
    <w:rsid w:val="000B23AA"/>
    <w:rsid w:val="000B3208"/>
    <w:rsid w:val="000B32BA"/>
    <w:rsid w:val="000B3BE1"/>
    <w:rsid w:val="000B5053"/>
    <w:rsid w:val="000B53F2"/>
    <w:rsid w:val="000B6149"/>
    <w:rsid w:val="000C273A"/>
    <w:rsid w:val="000C37E2"/>
    <w:rsid w:val="000C4D7E"/>
    <w:rsid w:val="000C5679"/>
    <w:rsid w:val="000D13AB"/>
    <w:rsid w:val="000D2D46"/>
    <w:rsid w:val="000D2FD3"/>
    <w:rsid w:val="000D5B33"/>
    <w:rsid w:val="000D5FA8"/>
    <w:rsid w:val="000D7636"/>
    <w:rsid w:val="000D7DD8"/>
    <w:rsid w:val="000E09D7"/>
    <w:rsid w:val="000E26E5"/>
    <w:rsid w:val="000E393B"/>
    <w:rsid w:val="000E3F23"/>
    <w:rsid w:val="000E6436"/>
    <w:rsid w:val="000E6B6B"/>
    <w:rsid w:val="000E7FD5"/>
    <w:rsid w:val="000F1A6A"/>
    <w:rsid w:val="000F2DB9"/>
    <w:rsid w:val="000F2EAB"/>
    <w:rsid w:val="000F3064"/>
    <w:rsid w:val="000F3975"/>
    <w:rsid w:val="000F4E76"/>
    <w:rsid w:val="000F7706"/>
    <w:rsid w:val="000F7D4B"/>
    <w:rsid w:val="00101496"/>
    <w:rsid w:val="00101CEE"/>
    <w:rsid w:val="001035FF"/>
    <w:rsid w:val="001049B2"/>
    <w:rsid w:val="00104BD0"/>
    <w:rsid w:val="00105675"/>
    <w:rsid w:val="00105DC6"/>
    <w:rsid w:val="0010610C"/>
    <w:rsid w:val="00110365"/>
    <w:rsid w:val="001159ED"/>
    <w:rsid w:val="00115FF1"/>
    <w:rsid w:val="00116BAC"/>
    <w:rsid w:val="001174DE"/>
    <w:rsid w:val="001211E3"/>
    <w:rsid w:val="0012290C"/>
    <w:rsid w:val="00125412"/>
    <w:rsid w:val="0012559C"/>
    <w:rsid w:val="0012733F"/>
    <w:rsid w:val="00130160"/>
    <w:rsid w:val="0013049B"/>
    <w:rsid w:val="001317C6"/>
    <w:rsid w:val="0013356C"/>
    <w:rsid w:val="0013405D"/>
    <w:rsid w:val="00134827"/>
    <w:rsid w:val="00134C5E"/>
    <w:rsid w:val="0013506C"/>
    <w:rsid w:val="001367AA"/>
    <w:rsid w:val="0014052D"/>
    <w:rsid w:val="00144613"/>
    <w:rsid w:val="0014471A"/>
    <w:rsid w:val="00144F6C"/>
    <w:rsid w:val="00145B8D"/>
    <w:rsid w:val="00146463"/>
    <w:rsid w:val="00146DF6"/>
    <w:rsid w:val="0014790B"/>
    <w:rsid w:val="00150857"/>
    <w:rsid w:val="001520FF"/>
    <w:rsid w:val="001527F9"/>
    <w:rsid w:val="001529E1"/>
    <w:rsid w:val="00160FC6"/>
    <w:rsid w:val="00163597"/>
    <w:rsid w:val="00164385"/>
    <w:rsid w:val="00164630"/>
    <w:rsid w:val="00165281"/>
    <w:rsid w:val="00166413"/>
    <w:rsid w:val="00166E65"/>
    <w:rsid w:val="00166FD0"/>
    <w:rsid w:val="0017050D"/>
    <w:rsid w:val="00170974"/>
    <w:rsid w:val="001719D1"/>
    <w:rsid w:val="001732F5"/>
    <w:rsid w:val="00175176"/>
    <w:rsid w:val="0017761A"/>
    <w:rsid w:val="00177A67"/>
    <w:rsid w:val="00177EA0"/>
    <w:rsid w:val="00180511"/>
    <w:rsid w:val="0018162F"/>
    <w:rsid w:val="00181865"/>
    <w:rsid w:val="0018475C"/>
    <w:rsid w:val="00190BC4"/>
    <w:rsid w:val="001914E8"/>
    <w:rsid w:val="0019160A"/>
    <w:rsid w:val="001931FF"/>
    <w:rsid w:val="001934EE"/>
    <w:rsid w:val="001937AD"/>
    <w:rsid w:val="0019399C"/>
    <w:rsid w:val="001A0864"/>
    <w:rsid w:val="001A16C3"/>
    <w:rsid w:val="001A1D9A"/>
    <w:rsid w:val="001A225A"/>
    <w:rsid w:val="001A2CA1"/>
    <w:rsid w:val="001A2CCE"/>
    <w:rsid w:val="001A2D81"/>
    <w:rsid w:val="001A692B"/>
    <w:rsid w:val="001B03F9"/>
    <w:rsid w:val="001B0AD3"/>
    <w:rsid w:val="001B0B06"/>
    <w:rsid w:val="001B1AA8"/>
    <w:rsid w:val="001B1B4D"/>
    <w:rsid w:val="001B30B5"/>
    <w:rsid w:val="001B52AD"/>
    <w:rsid w:val="001B57F1"/>
    <w:rsid w:val="001C0488"/>
    <w:rsid w:val="001C1089"/>
    <w:rsid w:val="001C1772"/>
    <w:rsid w:val="001C332A"/>
    <w:rsid w:val="001C450B"/>
    <w:rsid w:val="001D0639"/>
    <w:rsid w:val="001D0EAF"/>
    <w:rsid w:val="001D3892"/>
    <w:rsid w:val="001E0F63"/>
    <w:rsid w:val="001E63B7"/>
    <w:rsid w:val="001E6D59"/>
    <w:rsid w:val="001E78AA"/>
    <w:rsid w:val="001E7EFF"/>
    <w:rsid w:val="001F0189"/>
    <w:rsid w:val="001F2CDF"/>
    <w:rsid w:val="001F305C"/>
    <w:rsid w:val="001F57E2"/>
    <w:rsid w:val="001F5AB5"/>
    <w:rsid w:val="00201049"/>
    <w:rsid w:val="002023CB"/>
    <w:rsid w:val="00205AEF"/>
    <w:rsid w:val="00210C28"/>
    <w:rsid w:val="00210D36"/>
    <w:rsid w:val="00211D0B"/>
    <w:rsid w:val="00214419"/>
    <w:rsid w:val="00215331"/>
    <w:rsid w:val="002207B3"/>
    <w:rsid w:val="002248C1"/>
    <w:rsid w:val="002248D7"/>
    <w:rsid w:val="00224E5D"/>
    <w:rsid w:val="00230638"/>
    <w:rsid w:val="00237696"/>
    <w:rsid w:val="00237D0A"/>
    <w:rsid w:val="00241BFE"/>
    <w:rsid w:val="00244E87"/>
    <w:rsid w:val="00244F87"/>
    <w:rsid w:val="00245D5D"/>
    <w:rsid w:val="00251D69"/>
    <w:rsid w:val="002525D0"/>
    <w:rsid w:val="0025280B"/>
    <w:rsid w:val="00254707"/>
    <w:rsid w:val="00257AB5"/>
    <w:rsid w:val="0026274C"/>
    <w:rsid w:val="00262FFD"/>
    <w:rsid w:val="002630C2"/>
    <w:rsid w:val="00263D49"/>
    <w:rsid w:val="00270AD6"/>
    <w:rsid w:val="00271C10"/>
    <w:rsid w:val="0027220C"/>
    <w:rsid w:val="00272A62"/>
    <w:rsid w:val="002750D7"/>
    <w:rsid w:val="002756DA"/>
    <w:rsid w:val="00275EEC"/>
    <w:rsid w:val="00277011"/>
    <w:rsid w:val="0027711D"/>
    <w:rsid w:val="00277241"/>
    <w:rsid w:val="0027728A"/>
    <w:rsid w:val="00280189"/>
    <w:rsid w:val="00281A97"/>
    <w:rsid w:val="0028206A"/>
    <w:rsid w:val="0028633F"/>
    <w:rsid w:val="0029088B"/>
    <w:rsid w:val="00291A26"/>
    <w:rsid w:val="00294A84"/>
    <w:rsid w:val="00294BCD"/>
    <w:rsid w:val="002952B4"/>
    <w:rsid w:val="00295EED"/>
    <w:rsid w:val="00296190"/>
    <w:rsid w:val="002972E6"/>
    <w:rsid w:val="00297375"/>
    <w:rsid w:val="0029794E"/>
    <w:rsid w:val="002A07BC"/>
    <w:rsid w:val="002A146B"/>
    <w:rsid w:val="002A2E70"/>
    <w:rsid w:val="002A4D2D"/>
    <w:rsid w:val="002A5028"/>
    <w:rsid w:val="002B0A60"/>
    <w:rsid w:val="002B5C47"/>
    <w:rsid w:val="002B7A19"/>
    <w:rsid w:val="002C2D2C"/>
    <w:rsid w:val="002C4BB4"/>
    <w:rsid w:val="002C6C73"/>
    <w:rsid w:val="002D1626"/>
    <w:rsid w:val="002D1E7A"/>
    <w:rsid w:val="002D45A0"/>
    <w:rsid w:val="002D4C50"/>
    <w:rsid w:val="002E1646"/>
    <w:rsid w:val="002E184D"/>
    <w:rsid w:val="002E2596"/>
    <w:rsid w:val="002E3568"/>
    <w:rsid w:val="002E3B0F"/>
    <w:rsid w:val="002E41D1"/>
    <w:rsid w:val="002E46CB"/>
    <w:rsid w:val="002E4BD2"/>
    <w:rsid w:val="002E6451"/>
    <w:rsid w:val="002E79EB"/>
    <w:rsid w:val="002F042F"/>
    <w:rsid w:val="002F11FA"/>
    <w:rsid w:val="002F333D"/>
    <w:rsid w:val="002F57E4"/>
    <w:rsid w:val="002F6890"/>
    <w:rsid w:val="002F720F"/>
    <w:rsid w:val="00300C39"/>
    <w:rsid w:val="00300CEF"/>
    <w:rsid w:val="003026BB"/>
    <w:rsid w:val="00303497"/>
    <w:rsid w:val="0030581E"/>
    <w:rsid w:val="00305834"/>
    <w:rsid w:val="00307291"/>
    <w:rsid w:val="0031055E"/>
    <w:rsid w:val="003119B9"/>
    <w:rsid w:val="00313CD4"/>
    <w:rsid w:val="003157D3"/>
    <w:rsid w:val="003200CC"/>
    <w:rsid w:val="00322CB0"/>
    <w:rsid w:val="00322D6D"/>
    <w:rsid w:val="00323058"/>
    <w:rsid w:val="003234A7"/>
    <w:rsid w:val="00323CBD"/>
    <w:rsid w:val="00324DEC"/>
    <w:rsid w:val="0032530F"/>
    <w:rsid w:val="0032640F"/>
    <w:rsid w:val="003303C9"/>
    <w:rsid w:val="00331C37"/>
    <w:rsid w:val="00332166"/>
    <w:rsid w:val="0033314C"/>
    <w:rsid w:val="003343EB"/>
    <w:rsid w:val="00334D99"/>
    <w:rsid w:val="00335F26"/>
    <w:rsid w:val="00337185"/>
    <w:rsid w:val="00337B63"/>
    <w:rsid w:val="00342E06"/>
    <w:rsid w:val="003439AE"/>
    <w:rsid w:val="00347D7F"/>
    <w:rsid w:val="00350659"/>
    <w:rsid w:val="00350725"/>
    <w:rsid w:val="00350AB7"/>
    <w:rsid w:val="003516CB"/>
    <w:rsid w:val="00351C51"/>
    <w:rsid w:val="003530C5"/>
    <w:rsid w:val="0035312C"/>
    <w:rsid w:val="00353784"/>
    <w:rsid w:val="00354326"/>
    <w:rsid w:val="00354448"/>
    <w:rsid w:val="00355799"/>
    <w:rsid w:val="003560C0"/>
    <w:rsid w:val="0036067E"/>
    <w:rsid w:val="00361FDC"/>
    <w:rsid w:val="00362E7B"/>
    <w:rsid w:val="00364CB3"/>
    <w:rsid w:val="003655AB"/>
    <w:rsid w:val="00365F01"/>
    <w:rsid w:val="003667DE"/>
    <w:rsid w:val="00366F0B"/>
    <w:rsid w:val="00367AF6"/>
    <w:rsid w:val="00371C74"/>
    <w:rsid w:val="00380093"/>
    <w:rsid w:val="0038109A"/>
    <w:rsid w:val="00383523"/>
    <w:rsid w:val="00385751"/>
    <w:rsid w:val="00385868"/>
    <w:rsid w:val="00387EA5"/>
    <w:rsid w:val="00390160"/>
    <w:rsid w:val="003937FE"/>
    <w:rsid w:val="003941CD"/>
    <w:rsid w:val="00394284"/>
    <w:rsid w:val="00395086"/>
    <w:rsid w:val="003952E8"/>
    <w:rsid w:val="00395E53"/>
    <w:rsid w:val="00397E85"/>
    <w:rsid w:val="003A0970"/>
    <w:rsid w:val="003A1AC7"/>
    <w:rsid w:val="003A4C4E"/>
    <w:rsid w:val="003A5831"/>
    <w:rsid w:val="003A5C7F"/>
    <w:rsid w:val="003A71B5"/>
    <w:rsid w:val="003A7786"/>
    <w:rsid w:val="003A7EE9"/>
    <w:rsid w:val="003B072C"/>
    <w:rsid w:val="003B09E7"/>
    <w:rsid w:val="003B25CF"/>
    <w:rsid w:val="003B2AEB"/>
    <w:rsid w:val="003B2D4C"/>
    <w:rsid w:val="003B445C"/>
    <w:rsid w:val="003B466B"/>
    <w:rsid w:val="003B515C"/>
    <w:rsid w:val="003B5841"/>
    <w:rsid w:val="003B5CD6"/>
    <w:rsid w:val="003B6B21"/>
    <w:rsid w:val="003B6B75"/>
    <w:rsid w:val="003C0F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859"/>
    <w:rsid w:val="003D4EAE"/>
    <w:rsid w:val="003D6F70"/>
    <w:rsid w:val="003E0CA7"/>
    <w:rsid w:val="003E165D"/>
    <w:rsid w:val="003E1EF8"/>
    <w:rsid w:val="003E416B"/>
    <w:rsid w:val="003E531A"/>
    <w:rsid w:val="003E56C7"/>
    <w:rsid w:val="003E6967"/>
    <w:rsid w:val="003E76AC"/>
    <w:rsid w:val="003E7B41"/>
    <w:rsid w:val="003F0196"/>
    <w:rsid w:val="003F290F"/>
    <w:rsid w:val="003F5D39"/>
    <w:rsid w:val="003F6A10"/>
    <w:rsid w:val="003F730F"/>
    <w:rsid w:val="003F7E66"/>
    <w:rsid w:val="003F7FB9"/>
    <w:rsid w:val="00401751"/>
    <w:rsid w:val="004027A2"/>
    <w:rsid w:val="00402CAA"/>
    <w:rsid w:val="004042FD"/>
    <w:rsid w:val="00404DB9"/>
    <w:rsid w:val="00405D0E"/>
    <w:rsid w:val="00412E53"/>
    <w:rsid w:val="00415539"/>
    <w:rsid w:val="00416EFF"/>
    <w:rsid w:val="00417EC7"/>
    <w:rsid w:val="00417EDF"/>
    <w:rsid w:val="004200D6"/>
    <w:rsid w:val="00420201"/>
    <w:rsid w:val="00421442"/>
    <w:rsid w:val="00421FF8"/>
    <w:rsid w:val="004229FC"/>
    <w:rsid w:val="00424609"/>
    <w:rsid w:val="0042581A"/>
    <w:rsid w:val="00426BC5"/>
    <w:rsid w:val="00426CD6"/>
    <w:rsid w:val="0042779A"/>
    <w:rsid w:val="004279BC"/>
    <w:rsid w:val="0043055E"/>
    <w:rsid w:val="004316DA"/>
    <w:rsid w:val="004351DB"/>
    <w:rsid w:val="004400C0"/>
    <w:rsid w:val="0044096E"/>
    <w:rsid w:val="004417E9"/>
    <w:rsid w:val="00441E51"/>
    <w:rsid w:val="004468C4"/>
    <w:rsid w:val="00446F72"/>
    <w:rsid w:val="0044727F"/>
    <w:rsid w:val="004477CF"/>
    <w:rsid w:val="00451109"/>
    <w:rsid w:val="00455238"/>
    <w:rsid w:val="004557BE"/>
    <w:rsid w:val="00455857"/>
    <w:rsid w:val="0045687C"/>
    <w:rsid w:val="004578B0"/>
    <w:rsid w:val="004637D5"/>
    <w:rsid w:val="00465515"/>
    <w:rsid w:val="004663A7"/>
    <w:rsid w:val="00467565"/>
    <w:rsid w:val="004679C3"/>
    <w:rsid w:val="00471C8E"/>
    <w:rsid w:val="00473040"/>
    <w:rsid w:val="004736B3"/>
    <w:rsid w:val="0047504F"/>
    <w:rsid w:val="004756FF"/>
    <w:rsid w:val="00476955"/>
    <w:rsid w:val="00476E26"/>
    <w:rsid w:val="00477F7B"/>
    <w:rsid w:val="00480D18"/>
    <w:rsid w:val="00483D41"/>
    <w:rsid w:val="004853A2"/>
    <w:rsid w:val="004918A9"/>
    <w:rsid w:val="0049588F"/>
    <w:rsid w:val="00496122"/>
    <w:rsid w:val="00496E9D"/>
    <w:rsid w:val="004A12CE"/>
    <w:rsid w:val="004A2BF3"/>
    <w:rsid w:val="004A2E6D"/>
    <w:rsid w:val="004A3090"/>
    <w:rsid w:val="004A42C0"/>
    <w:rsid w:val="004A59FE"/>
    <w:rsid w:val="004A5FFF"/>
    <w:rsid w:val="004A6485"/>
    <w:rsid w:val="004A6B06"/>
    <w:rsid w:val="004A6F4B"/>
    <w:rsid w:val="004B18F3"/>
    <w:rsid w:val="004B1A7A"/>
    <w:rsid w:val="004B229A"/>
    <w:rsid w:val="004B2F2E"/>
    <w:rsid w:val="004B417B"/>
    <w:rsid w:val="004B463D"/>
    <w:rsid w:val="004B4D09"/>
    <w:rsid w:val="004B4F31"/>
    <w:rsid w:val="004B5C63"/>
    <w:rsid w:val="004B718D"/>
    <w:rsid w:val="004C129B"/>
    <w:rsid w:val="004C2519"/>
    <w:rsid w:val="004C318F"/>
    <w:rsid w:val="004C5336"/>
    <w:rsid w:val="004C74E8"/>
    <w:rsid w:val="004D3A30"/>
    <w:rsid w:val="004D6BB6"/>
    <w:rsid w:val="004E13A4"/>
    <w:rsid w:val="004E1575"/>
    <w:rsid w:val="004E20DE"/>
    <w:rsid w:val="004E3A86"/>
    <w:rsid w:val="004E62DD"/>
    <w:rsid w:val="004F372F"/>
    <w:rsid w:val="004F4A79"/>
    <w:rsid w:val="004F5D4B"/>
    <w:rsid w:val="004F635E"/>
    <w:rsid w:val="004F6BC5"/>
    <w:rsid w:val="0050000B"/>
    <w:rsid w:val="00500281"/>
    <w:rsid w:val="005009DF"/>
    <w:rsid w:val="00500AE9"/>
    <w:rsid w:val="00501C52"/>
    <w:rsid w:val="0050226F"/>
    <w:rsid w:val="0050371B"/>
    <w:rsid w:val="00504F48"/>
    <w:rsid w:val="00505DD6"/>
    <w:rsid w:val="005072D5"/>
    <w:rsid w:val="005119E9"/>
    <w:rsid w:val="0051258B"/>
    <w:rsid w:val="00512725"/>
    <w:rsid w:val="005160A8"/>
    <w:rsid w:val="005165E1"/>
    <w:rsid w:val="00517E93"/>
    <w:rsid w:val="00523824"/>
    <w:rsid w:val="00525B96"/>
    <w:rsid w:val="005277F9"/>
    <w:rsid w:val="00527DB9"/>
    <w:rsid w:val="00530131"/>
    <w:rsid w:val="00531FDF"/>
    <w:rsid w:val="00533AD0"/>
    <w:rsid w:val="005352A5"/>
    <w:rsid w:val="00535C0E"/>
    <w:rsid w:val="00537C69"/>
    <w:rsid w:val="0054778F"/>
    <w:rsid w:val="00550261"/>
    <w:rsid w:val="005511FD"/>
    <w:rsid w:val="0055134D"/>
    <w:rsid w:val="0055135B"/>
    <w:rsid w:val="00551605"/>
    <w:rsid w:val="00551E98"/>
    <w:rsid w:val="00555793"/>
    <w:rsid w:val="005575CE"/>
    <w:rsid w:val="005602DF"/>
    <w:rsid w:val="005614E3"/>
    <w:rsid w:val="00562AEB"/>
    <w:rsid w:val="005635F4"/>
    <w:rsid w:val="00564E14"/>
    <w:rsid w:val="005670D3"/>
    <w:rsid w:val="00574F66"/>
    <w:rsid w:val="00576960"/>
    <w:rsid w:val="0057737D"/>
    <w:rsid w:val="005802AF"/>
    <w:rsid w:val="00580939"/>
    <w:rsid w:val="00580A49"/>
    <w:rsid w:val="00580AF8"/>
    <w:rsid w:val="00582338"/>
    <w:rsid w:val="00586F7B"/>
    <w:rsid w:val="00587F21"/>
    <w:rsid w:val="00590123"/>
    <w:rsid w:val="00590206"/>
    <w:rsid w:val="00592ED5"/>
    <w:rsid w:val="0059484D"/>
    <w:rsid w:val="005976ED"/>
    <w:rsid w:val="005A1B67"/>
    <w:rsid w:val="005A3D43"/>
    <w:rsid w:val="005A4682"/>
    <w:rsid w:val="005A469C"/>
    <w:rsid w:val="005A488A"/>
    <w:rsid w:val="005B08D4"/>
    <w:rsid w:val="005B1183"/>
    <w:rsid w:val="005B1AE2"/>
    <w:rsid w:val="005B1D43"/>
    <w:rsid w:val="005B3F4A"/>
    <w:rsid w:val="005B42EC"/>
    <w:rsid w:val="005B434A"/>
    <w:rsid w:val="005B546F"/>
    <w:rsid w:val="005B5D71"/>
    <w:rsid w:val="005B69A1"/>
    <w:rsid w:val="005C2590"/>
    <w:rsid w:val="005C327C"/>
    <w:rsid w:val="005C59C7"/>
    <w:rsid w:val="005C6A94"/>
    <w:rsid w:val="005C6F79"/>
    <w:rsid w:val="005C71AF"/>
    <w:rsid w:val="005C7323"/>
    <w:rsid w:val="005D0293"/>
    <w:rsid w:val="005D1E02"/>
    <w:rsid w:val="005D200B"/>
    <w:rsid w:val="005D3972"/>
    <w:rsid w:val="005D51CC"/>
    <w:rsid w:val="005D5F8C"/>
    <w:rsid w:val="005E2146"/>
    <w:rsid w:val="005E3E98"/>
    <w:rsid w:val="005E7B28"/>
    <w:rsid w:val="005F664E"/>
    <w:rsid w:val="005F6ABD"/>
    <w:rsid w:val="006006C9"/>
    <w:rsid w:val="006009F6"/>
    <w:rsid w:val="00600B56"/>
    <w:rsid w:val="00601A68"/>
    <w:rsid w:val="00603EAB"/>
    <w:rsid w:val="00605688"/>
    <w:rsid w:val="00606304"/>
    <w:rsid w:val="00607770"/>
    <w:rsid w:val="00607CC9"/>
    <w:rsid w:val="00615471"/>
    <w:rsid w:val="006160FC"/>
    <w:rsid w:val="00616865"/>
    <w:rsid w:val="00616CF0"/>
    <w:rsid w:val="0061787E"/>
    <w:rsid w:val="006205FF"/>
    <w:rsid w:val="00621B39"/>
    <w:rsid w:val="00623AC5"/>
    <w:rsid w:val="00624189"/>
    <w:rsid w:val="00625050"/>
    <w:rsid w:val="0062593A"/>
    <w:rsid w:val="00625BF8"/>
    <w:rsid w:val="006319C1"/>
    <w:rsid w:val="00632303"/>
    <w:rsid w:val="006327E9"/>
    <w:rsid w:val="00635C22"/>
    <w:rsid w:val="00637AB9"/>
    <w:rsid w:val="00637EF2"/>
    <w:rsid w:val="00637EFE"/>
    <w:rsid w:val="0064110F"/>
    <w:rsid w:val="00641E17"/>
    <w:rsid w:val="00643827"/>
    <w:rsid w:val="00643D48"/>
    <w:rsid w:val="00643FD9"/>
    <w:rsid w:val="006445B0"/>
    <w:rsid w:val="006445CD"/>
    <w:rsid w:val="006472B4"/>
    <w:rsid w:val="006508AE"/>
    <w:rsid w:val="006509C8"/>
    <w:rsid w:val="00652143"/>
    <w:rsid w:val="0065344F"/>
    <w:rsid w:val="0065409A"/>
    <w:rsid w:val="0065515A"/>
    <w:rsid w:val="00656F9F"/>
    <w:rsid w:val="00656FC3"/>
    <w:rsid w:val="00661AD1"/>
    <w:rsid w:val="006629B9"/>
    <w:rsid w:val="0066474A"/>
    <w:rsid w:val="00665F54"/>
    <w:rsid w:val="00666567"/>
    <w:rsid w:val="00666C9C"/>
    <w:rsid w:val="006707D9"/>
    <w:rsid w:val="00673CDA"/>
    <w:rsid w:val="00674D1A"/>
    <w:rsid w:val="00676CC8"/>
    <w:rsid w:val="00676E37"/>
    <w:rsid w:val="006775C5"/>
    <w:rsid w:val="00682AF1"/>
    <w:rsid w:val="006837EB"/>
    <w:rsid w:val="006903B5"/>
    <w:rsid w:val="0069112B"/>
    <w:rsid w:val="006911E5"/>
    <w:rsid w:val="00691640"/>
    <w:rsid w:val="006916BE"/>
    <w:rsid w:val="006943BD"/>
    <w:rsid w:val="0069517D"/>
    <w:rsid w:val="0069539E"/>
    <w:rsid w:val="00696FC6"/>
    <w:rsid w:val="006970C7"/>
    <w:rsid w:val="00697550"/>
    <w:rsid w:val="00697CF7"/>
    <w:rsid w:val="006A1E54"/>
    <w:rsid w:val="006A3DBB"/>
    <w:rsid w:val="006A4C20"/>
    <w:rsid w:val="006A674A"/>
    <w:rsid w:val="006B1D2B"/>
    <w:rsid w:val="006B26FE"/>
    <w:rsid w:val="006B2D56"/>
    <w:rsid w:val="006B535D"/>
    <w:rsid w:val="006B63E1"/>
    <w:rsid w:val="006C19A5"/>
    <w:rsid w:val="006C19AD"/>
    <w:rsid w:val="006C1B81"/>
    <w:rsid w:val="006C2942"/>
    <w:rsid w:val="006C3769"/>
    <w:rsid w:val="006C7F12"/>
    <w:rsid w:val="006D0EA9"/>
    <w:rsid w:val="006D159D"/>
    <w:rsid w:val="006D1DDC"/>
    <w:rsid w:val="006D1F11"/>
    <w:rsid w:val="006D47D8"/>
    <w:rsid w:val="006D4F15"/>
    <w:rsid w:val="006D6404"/>
    <w:rsid w:val="006D71FF"/>
    <w:rsid w:val="006D75E3"/>
    <w:rsid w:val="006E08FF"/>
    <w:rsid w:val="006E1009"/>
    <w:rsid w:val="006E1BF4"/>
    <w:rsid w:val="006E3276"/>
    <w:rsid w:val="006E71BB"/>
    <w:rsid w:val="006F09C8"/>
    <w:rsid w:val="006F173B"/>
    <w:rsid w:val="006F3356"/>
    <w:rsid w:val="006F4175"/>
    <w:rsid w:val="006F53A5"/>
    <w:rsid w:val="006F5B38"/>
    <w:rsid w:val="006F6F8A"/>
    <w:rsid w:val="007025E8"/>
    <w:rsid w:val="00702925"/>
    <w:rsid w:val="007035CB"/>
    <w:rsid w:val="007043FC"/>
    <w:rsid w:val="00704497"/>
    <w:rsid w:val="0070720E"/>
    <w:rsid w:val="00711200"/>
    <w:rsid w:val="007116FA"/>
    <w:rsid w:val="00721563"/>
    <w:rsid w:val="007216E4"/>
    <w:rsid w:val="00721D4A"/>
    <w:rsid w:val="007311BC"/>
    <w:rsid w:val="00731C45"/>
    <w:rsid w:val="007335E9"/>
    <w:rsid w:val="00733EB3"/>
    <w:rsid w:val="00734E28"/>
    <w:rsid w:val="007374B8"/>
    <w:rsid w:val="00740523"/>
    <w:rsid w:val="00740656"/>
    <w:rsid w:val="00740C93"/>
    <w:rsid w:val="00741465"/>
    <w:rsid w:val="007416C9"/>
    <w:rsid w:val="00743526"/>
    <w:rsid w:val="007441B4"/>
    <w:rsid w:val="00744476"/>
    <w:rsid w:val="007457E5"/>
    <w:rsid w:val="007465B5"/>
    <w:rsid w:val="00746E9E"/>
    <w:rsid w:val="007517BB"/>
    <w:rsid w:val="00751ACE"/>
    <w:rsid w:val="007527EC"/>
    <w:rsid w:val="00752DEE"/>
    <w:rsid w:val="00756EA7"/>
    <w:rsid w:val="00760D9A"/>
    <w:rsid w:val="00760F03"/>
    <w:rsid w:val="00761945"/>
    <w:rsid w:val="00762266"/>
    <w:rsid w:val="00763CE4"/>
    <w:rsid w:val="007643A7"/>
    <w:rsid w:val="00765FDE"/>
    <w:rsid w:val="007720DC"/>
    <w:rsid w:val="0077443E"/>
    <w:rsid w:val="007744D5"/>
    <w:rsid w:val="00774754"/>
    <w:rsid w:val="00775806"/>
    <w:rsid w:val="00777096"/>
    <w:rsid w:val="007800F0"/>
    <w:rsid w:val="00780228"/>
    <w:rsid w:val="00780565"/>
    <w:rsid w:val="00780764"/>
    <w:rsid w:val="00780FCC"/>
    <w:rsid w:val="00781028"/>
    <w:rsid w:val="00781040"/>
    <w:rsid w:val="007856C6"/>
    <w:rsid w:val="00785BCE"/>
    <w:rsid w:val="00791A69"/>
    <w:rsid w:val="00794774"/>
    <w:rsid w:val="00795080"/>
    <w:rsid w:val="00795D84"/>
    <w:rsid w:val="0079659F"/>
    <w:rsid w:val="007A0613"/>
    <w:rsid w:val="007A2728"/>
    <w:rsid w:val="007A31B5"/>
    <w:rsid w:val="007A5B0C"/>
    <w:rsid w:val="007A5BCD"/>
    <w:rsid w:val="007A6E69"/>
    <w:rsid w:val="007B1307"/>
    <w:rsid w:val="007B5504"/>
    <w:rsid w:val="007B56B8"/>
    <w:rsid w:val="007C07FE"/>
    <w:rsid w:val="007C10D2"/>
    <w:rsid w:val="007C1BE6"/>
    <w:rsid w:val="007C247D"/>
    <w:rsid w:val="007C3E08"/>
    <w:rsid w:val="007C44AF"/>
    <w:rsid w:val="007C6F40"/>
    <w:rsid w:val="007C752D"/>
    <w:rsid w:val="007D0D47"/>
    <w:rsid w:val="007D45C3"/>
    <w:rsid w:val="007D6629"/>
    <w:rsid w:val="007D76D3"/>
    <w:rsid w:val="007E094E"/>
    <w:rsid w:val="007E1966"/>
    <w:rsid w:val="007E1AC0"/>
    <w:rsid w:val="007E228B"/>
    <w:rsid w:val="007E2579"/>
    <w:rsid w:val="007E3E1F"/>
    <w:rsid w:val="007E41C5"/>
    <w:rsid w:val="007E52A8"/>
    <w:rsid w:val="007E5DD7"/>
    <w:rsid w:val="007E6BDB"/>
    <w:rsid w:val="007F1B53"/>
    <w:rsid w:val="007F2585"/>
    <w:rsid w:val="007F34D4"/>
    <w:rsid w:val="007F53EC"/>
    <w:rsid w:val="007F6634"/>
    <w:rsid w:val="007F759F"/>
    <w:rsid w:val="00800E73"/>
    <w:rsid w:val="00801D27"/>
    <w:rsid w:val="00801DFE"/>
    <w:rsid w:val="00802A19"/>
    <w:rsid w:val="008040A5"/>
    <w:rsid w:val="008043CD"/>
    <w:rsid w:val="00806C28"/>
    <w:rsid w:val="008120F1"/>
    <w:rsid w:val="00813868"/>
    <w:rsid w:val="00814584"/>
    <w:rsid w:val="00815CF7"/>
    <w:rsid w:val="0081646B"/>
    <w:rsid w:val="008169E3"/>
    <w:rsid w:val="00816D94"/>
    <w:rsid w:val="00817851"/>
    <w:rsid w:val="00817864"/>
    <w:rsid w:val="00817A6C"/>
    <w:rsid w:val="0082066A"/>
    <w:rsid w:val="00820B97"/>
    <w:rsid w:val="00821595"/>
    <w:rsid w:val="00821972"/>
    <w:rsid w:val="00821ACA"/>
    <w:rsid w:val="00822ACE"/>
    <w:rsid w:val="00822C3C"/>
    <w:rsid w:val="008237D1"/>
    <w:rsid w:val="0082643C"/>
    <w:rsid w:val="0082679A"/>
    <w:rsid w:val="0083083B"/>
    <w:rsid w:val="00832B33"/>
    <w:rsid w:val="00833792"/>
    <w:rsid w:val="0083500D"/>
    <w:rsid w:val="00835F7F"/>
    <w:rsid w:val="00836621"/>
    <w:rsid w:val="008366D3"/>
    <w:rsid w:val="00837316"/>
    <w:rsid w:val="008373D6"/>
    <w:rsid w:val="0083758B"/>
    <w:rsid w:val="00841104"/>
    <w:rsid w:val="008412CA"/>
    <w:rsid w:val="00841515"/>
    <w:rsid w:val="00844A8E"/>
    <w:rsid w:val="00845808"/>
    <w:rsid w:val="00846346"/>
    <w:rsid w:val="00846A38"/>
    <w:rsid w:val="008472B9"/>
    <w:rsid w:val="00851940"/>
    <w:rsid w:val="00853033"/>
    <w:rsid w:val="008543E4"/>
    <w:rsid w:val="00854564"/>
    <w:rsid w:val="008555A4"/>
    <w:rsid w:val="00856EEF"/>
    <w:rsid w:val="00860DAB"/>
    <w:rsid w:val="008620FB"/>
    <w:rsid w:val="00863562"/>
    <w:rsid w:val="008655F3"/>
    <w:rsid w:val="0086580D"/>
    <w:rsid w:val="0086736E"/>
    <w:rsid w:val="00867BFB"/>
    <w:rsid w:val="00867C83"/>
    <w:rsid w:val="0087167D"/>
    <w:rsid w:val="0087302F"/>
    <w:rsid w:val="008742B3"/>
    <w:rsid w:val="008745E5"/>
    <w:rsid w:val="00876082"/>
    <w:rsid w:val="0088433F"/>
    <w:rsid w:val="00886EB3"/>
    <w:rsid w:val="00890026"/>
    <w:rsid w:val="008908A6"/>
    <w:rsid w:val="00893BAF"/>
    <w:rsid w:val="008A17F6"/>
    <w:rsid w:val="008A3427"/>
    <w:rsid w:val="008A4B06"/>
    <w:rsid w:val="008A4ED0"/>
    <w:rsid w:val="008A7388"/>
    <w:rsid w:val="008B0844"/>
    <w:rsid w:val="008B197D"/>
    <w:rsid w:val="008B2DA8"/>
    <w:rsid w:val="008B7DA9"/>
    <w:rsid w:val="008C0FB8"/>
    <w:rsid w:val="008C235F"/>
    <w:rsid w:val="008C358A"/>
    <w:rsid w:val="008C4F88"/>
    <w:rsid w:val="008C6BDD"/>
    <w:rsid w:val="008C6D36"/>
    <w:rsid w:val="008C78F0"/>
    <w:rsid w:val="008D05B0"/>
    <w:rsid w:val="008D341B"/>
    <w:rsid w:val="008D355C"/>
    <w:rsid w:val="008D3D3F"/>
    <w:rsid w:val="008D4016"/>
    <w:rsid w:val="008D716E"/>
    <w:rsid w:val="008D7D37"/>
    <w:rsid w:val="008E10D0"/>
    <w:rsid w:val="008E21A6"/>
    <w:rsid w:val="008E29B7"/>
    <w:rsid w:val="008E4383"/>
    <w:rsid w:val="008E47A6"/>
    <w:rsid w:val="008E7AEC"/>
    <w:rsid w:val="008F44B0"/>
    <w:rsid w:val="0090080E"/>
    <w:rsid w:val="009017F8"/>
    <w:rsid w:val="00902478"/>
    <w:rsid w:val="00902F20"/>
    <w:rsid w:val="00902FBB"/>
    <w:rsid w:val="009040EE"/>
    <w:rsid w:val="00904712"/>
    <w:rsid w:val="009068A1"/>
    <w:rsid w:val="009068F0"/>
    <w:rsid w:val="009070EE"/>
    <w:rsid w:val="009072D6"/>
    <w:rsid w:val="009108D4"/>
    <w:rsid w:val="00911AD7"/>
    <w:rsid w:val="009125D4"/>
    <w:rsid w:val="0091536A"/>
    <w:rsid w:val="00915BE3"/>
    <w:rsid w:val="0091600D"/>
    <w:rsid w:val="00917365"/>
    <w:rsid w:val="0091769D"/>
    <w:rsid w:val="00921EF6"/>
    <w:rsid w:val="00922E01"/>
    <w:rsid w:val="009234AF"/>
    <w:rsid w:val="00923DBE"/>
    <w:rsid w:val="009253D0"/>
    <w:rsid w:val="00925641"/>
    <w:rsid w:val="00925C89"/>
    <w:rsid w:val="0092736A"/>
    <w:rsid w:val="009308CF"/>
    <w:rsid w:val="009324E8"/>
    <w:rsid w:val="00932547"/>
    <w:rsid w:val="009336FF"/>
    <w:rsid w:val="00933742"/>
    <w:rsid w:val="00935116"/>
    <w:rsid w:val="009363C0"/>
    <w:rsid w:val="00940A3B"/>
    <w:rsid w:val="00940C5C"/>
    <w:rsid w:val="00940F2F"/>
    <w:rsid w:val="00941620"/>
    <w:rsid w:val="00941969"/>
    <w:rsid w:val="00941B70"/>
    <w:rsid w:val="00943811"/>
    <w:rsid w:val="0094702A"/>
    <w:rsid w:val="009471A2"/>
    <w:rsid w:val="009475FE"/>
    <w:rsid w:val="00950D2D"/>
    <w:rsid w:val="00951D36"/>
    <w:rsid w:val="00952642"/>
    <w:rsid w:val="0095322D"/>
    <w:rsid w:val="0095413E"/>
    <w:rsid w:val="00954C4B"/>
    <w:rsid w:val="00954E90"/>
    <w:rsid w:val="009551F3"/>
    <w:rsid w:val="0095725A"/>
    <w:rsid w:val="00957876"/>
    <w:rsid w:val="009607CE"/>
    <w:rsid w:val="00971124"/>
    <w:rsid w:val="009716D1"/>
    <w:rsid w:val="00971FBB"/>
    <w:rsid w:val="00975116"/>
    <w:rsid w:val="00975CB2"/>
    <w:rsid w:val="00975E8F"/>
    <w:rsid w:val="009772FB"/>
    <w:rsid w:val="00977C76"/>
    <w:rsid w:val="00980D91"/>
    <w:rsid w:val="00981DFD"/>
    <w:rsid w:val="009834BF"/>
    <w:rsid w:val="00985319"/>
    <w:rsid w:val="009874FA"/>
    <w:rsid w:val="0099123F"/>
    <w:rsid w:val="009923FA"/>
    <w:rsid w:val="0099241C"/>
    <w:rsid w:val="009934A2"/>
    <w:rsid w:val="009A0500"/>
    <w:rsid w:val="009A07A8"/>
    <w:rsid w:val="009A152F"/>
    <w:rsid w:val="009A225D"/>
    <w:rsid w:val="009A2ACA"/>
    <w:rsid w:val="009A2B8C"/>
    <w:rsid w:val="009A456A"/>
    <w:rsid w:val="009A5929"/>
    <w:rsid w:val="009A702B"/>
    <w:rsid w:val="009B1760"/>
    <w:rsid w:val="009B2E96"/>
    <w:rsid w:val="009B36D8"/>
    <w:rsid w:val="009B4AA7"/>
    <w:rsid w:val="009B5321"/>
    <w:rsid w:val="009B5CEB"/>
    <w:rsid w:val="009B7763"/>
    <w:rsid w:val="009B7F55"/>
    <w:rsid w:val="009C0056"/>
    <w:rsid w:val="009C2020"/>
    <w:rsid w:val="009C2AA3"/>
    <w:rsid w:val="009C3F78"/>
    <w:rsid w:val="009C5399"/>
    <w:rsid w:val="009D0155"/>
    <w:rsid w:val="009D01DE"/>
    <w:rsid w:val="009D0968"/>
    <w:rsid w:val="009D1E18"/>
    <w:rsid w:val="009D3633"/>
    <w:rsid w:val="009E4B01"/>
    <w:rsid w:val="009E53C4"/>
    <w:rsid w:val="009F0798"/>
    <w:rsid w:val="009F126B"/>
    <w:rsid w:val="009F1CA2"/>
    <w:rsid w:val="009F3EA6"/>
    <w:rsid w:val="009F574F"/>
    <w:rsid w:val="009F5D48"/>
    <w:rsid w:val="009F611D"/>
    <w:rsid w:val="009F77FE"/>
    <w:rsid w:val="00A02E45"/>
    <w:rsid w:val="00A05451"/>
    <w:rsid w:val="00A054BA"/>
    <w:rsid w:val="00A05F24"/>
    <w:rsid w:val="00A11882"/>
    <w:rsid w:val="00A136B6"/>
    <w:rsid w:val="00A14841"/>
    <w:rsid w:val="00A15349"/>
    <w:rsid w:val="00A16040"/>
    <w:rsid w:val="00A16161"/>
    <w:rsid w:val="00A1624C"/>
    <w:rsid w:val="00A17630"/>
    <w:rsid w:val="00A21A74"/>
    <w:rsid w:val="00A22472"/>
    <w:rsid w:val="00A23B6E"/>
    <w:rsid w:val="00A2411A"/>
    <w:rsid w:val="00A25E86"/>
    <w:rsid w:val="00A30332"/>
    <w:rsid w:val="00A30E51"/>
    <w:rsid w:val="00A324E7"/>
    <w:rsid w:val="00A32C2E"/>
    <w:rsid w:val="00A33544"/>
    <w:rsid w:val="00A33AAB"/>
    <w:rsid w:val="00A34E26"/>
    <w:rsid w:val="00A3556F"/>
    <w:rsid w:val="00A371F7"/>
    <w:rsid w:val="00A401EF"/>
    <w:rsid w:val="00A42667"/>
    <w:rsid w:val="00A502CD"/>
    <w:rsid w:val="00A504F2"/>
    <w:rsid w:val="00A5142C"/>
    <w:rsid w:val="00A52763"/>
    <w:rsid w:val="00A53688"/>
    <w:rsid w:val="00A544AF"/>
    <w:rsid w:val="00A55D72"/>
    <w:rsid w:val="00A563D3"/>
    <w:rsid w:val="00A5714C"/>
    <w:rsid w:val="00A5778D"/>
    <w:rsid w:val="00A61543"/>
    <w:rsid w:val="00A65CCB"/>
    <w:rsid w:val="00A71B09"/>
    <w:rsid w:val="00A74D71"/>
    <w:rsid w:val="00A751C2"/>
    <w:rsid w:val="00A77BE3"/>
    <w:rsid w:val="00A80D6B"/>
    <w:rsid w:val="00A82788"/>
    <w:rsid w:val="00A90F6B"/>
    <w:rsid w:val="00A90FE7"/>
    <w:rsid w:val="00A91E1C"/>
    <w:rsid w:val="00A92869"/>
    <w:rsid w:val="00A9435E"/>
    <w:rsid w:val="00A95718"/>
    <w:rsid w:val="00A96EA6"/>
    <w:rsid w:val="00AA2BCF"/>
    <w:rsid w:val="00AA33CC"/>
    <w:rsid w:val="00AA4B23"/>
    <w:rsid w:val="00AA6331"/>
    <w:rsid w:val="00AA6AA7"/>
    <w:rsid w:val="00AB0F9E"/>
    <w:rsid w:val="00AB4B20"/>
    <w:rsid w:val="00AB507D"/>
    <w:rsid w:val="00AC24B5"/>
    <w:rsid w:val="00AC2832"/>
    <w:rsid w:val="00AC2A3F"/>
    <w:rsid w:val="00AC384A"/>
    <w:rsid w:val="00AC6BC5"/>
    <w:rsid w:val="00AD04E2"/>
    <w:rsid w:val="00AD165A"/>
    <w:rsid w:val="00AD2E2C"/>
    <w:rsid w:val="00AD4128"/>
    <w:rsid w:val="00AD4991"/>
    <w:rsid w:val="00AD4BE6"/>
    <w:rsid w:val="00AD583E"/>
    <w:rsid w:val="00AD5958"/>
    <w:rsid w:val="00AE0870"/>
    <w:rsid w:val="00AE2EE6"/>
    <w:rsid w:val="00AE4AEE"/>
    <w:rsid w:val="00AE534A"/>
    <w:rsid w:val="00AE536B"/>
    <w:rsid w:val="00AF08E4"/>
    <w:rsid w:val="00AF1837"/>
    <w:rsid w:val="00AF2AA7"/>
    <w:rsid w:val="00AF38E1"/>
    <w:rsid w:val="00AF46D0"/>
    <w:rsid w:val="00AF5F66"/>
    <w:rsid w:val="00AF6E88"/>
    <w:rsid w:val="00AF6FC8"/>
    <w:rsid w:val="00B00F9F"/>
    <w:rsid w:val="00B05E24"/>
    <w:rsid w:val="00B07AFA"/>
    <w:rsid w:val="00B1001F"/>
    <w:rsid w:val="00B10A1C"/>
    <w:rsid w:val="00B11D51"/>
    <w:rsid w:val="00B12184"/>
    <w:rsid w:val="00B12D49"/>
    <w:rsid w:val="00B134AC"/>
    <w:rsid w:val="00B14A4A"/>
    <w:rsid w:val="00B14F2E"/>
    <w:rsid w:val="00B151B9"/>
    <w:rsid w:val="00B16947"/>
    <w:rsid w:val="00B178FD"/>
    <w:rsid w:val="00B2208F"/>
    <w:rsid w:val="00B22F81"/>
    <w:rsid w:val="00B253BE"/>
    <w:rsid w:val="00B311C0"/>
    <w:rsid w:val="00B31B86"/>
    <w:rsid w:val="00B32929"/>
    <w:rsid w:val="00B342CE"/>
    <w:rsid w:val="00B352CC"/>
    <w:rsid w:val="00B37F47"/>
    <w:rsid w:val="00B447EE"/>
    <w:rsid w:val="00B44A75"/>
    <w:rsid w:val="00B4639B"/>
    <w:rsid w:val="00B468F5"/>
    <w:rsid w:val="00B47C32"/>
    <w:rsid w:val="00B506FA"/>
    <w:rsid w:val="00B50812"/>
    <w:rsid w:val="00B511CF"/>
    <w:rsid w:val="00B529BA"/>
    <w:rsid w:val="00B52D9F"/>
    <w:rsid w:val="00B536A0"/>
    <w:rsid w:val="00B55491"/>
    <w:rsid w:val="00B5658A"/>
    <w:rsid w:val="00B56FB6"/>
    <w:rsid w:val="00B57672"/>
    <w:rsid w:val="00B60469"/>
    <w:rsid w:val="00B60F4F"/>
    <w:rsid w:val="00B6312A"/>
    <w:rsid w:val="00B637D6"/>
    <w:rsid w:val="00B65AD7"/>
    <w:rsid w:val="00B65DFE"/>
    <w:rsid w:val="00B65F3E"/>
    <w:rsid w:val="00B66403"/>
    <w:rsid w:val="00B66C74"/>
    <w:rsid w:val="00B677D5"/>
    <w:rsid w:val="00B709A0"/>
    <w:rsid w:val="00B72774"/>
    <w:rsid w:val="00B7351C"/>
    <w:rsid w:val="00B735F0"/>
    <w:rsid w:val="00B74865"/>
    <w:rsid w:val="00B75300"/>
    <w:rsid w:val="00B8148C"/>
    <w:rsid w:val="00B81B1B"/>
    <w:rsid w:val="00B83F4B"/>
    <w:rsid w:val="00B85A4D"/>
    <w:rsid w:val="00B85BA4"/>
    <w:rsid w:val="00B86D88"/>
    <w:rsid w:val="00B9139A"/>
    <w:rsid w:val="00B91843"/>
    <w:rsid w:val="00B949EE"/>
    <w:rsid w:val="00B95AE9"/>
    <w:rsid w:val="00B95C49"/>
    <w:rsid w:val="00B960A6"/>
    <w:rsid w:val="00BA1D80"/>
    <w:rsid w:val="00BA5057"/>
    <w:rsid w:val="00BA50E1"/>
    <w:rsid w:val="00BA5660"/>
    <w:rsid w:val="00BA5C68"/>
    <w:rsid w:val="00BB13A6"/>
    <w:rsid w:val="00BB3B47"/>
    <w:rsid w:val="00BB4173"/>
    <w:rsid w:val="00BB4EF5"/>
    <w:rsid w:val="00BB6BC8"/>
    <w:rsid w:val="00BB72A7"/>
    <w:rsid w:val="00BC0497"/>
    <w:rsid w:val="00BC0DAD"/>
    <w:rsid w:val="00BC1879"/>
    <w:rsid w:val="00BC27BB"/>
    <w:rsid w:val="00BC28E7"/>
    <w:rsid w:val="00BC5C4D"/>
    <w:rsid w:val="00BC6FD2"/>
    <w:rsid w:val="00BD0102"/>
    <w:rsid w:val="00BD0354"/>
    <w:rsid w:val="00BD1A1E"/>
    <w:rsid w:val="00BD1C91"/>
    <w:rsid w:val="00BD3832"/>
    <w:rsid w:val="00BD4153"/>
    <w:rsid w:val="00BD4175"/>
    <w:rsid w:val="00BD7276"/>
    <w:rsid w:val="00BE1742"/>
    <w:rsid w:val="00BE1CD2"/>
    <w:rsid w:val="00BE2D9A"/>
    <w:rsid w:val="00BE2EF5"/>
    <w:rsid w:val="00BE33E9"/>
    <w:rsid w:val="00BE3798"/>
    <w:rsid w:val="00BE403B"/>
    <w:rsid w:val="00BE4324"/>
    <w:rsid w:val="00BE5104"/>
    <w:rsid w:val="00BE7B1B"/>
    <w:rsid w:val="00BF097E"/>
    <w:rsid w:val="00BF121F"/>
    <w:rsid w:val="00BF44A7"/>
    <w:rsid w:val="00BF4DE6"/>
    <w:rsid w:val="00BF6B61"/>
    <w:rsid w:val="00BF6D3E"/>
    <w:rsid w:val="00BF6F0E"/>
    <w:rsid w:val="00C007A3"/>
    <w:rsid w:val="00C03364"/>
    <w:rsid w:val="00C0719B"/>
    <w:rsid w:val="00C07823"/>
    <w:rsid w:val="00C07FDF"/>
    <w:rsid w:val="00C12A5F"/>
    <w:rsid w:val="00C12F0F"/>
    <w:rsid w:val="00C135FA"/>
    <w:rsid w:val="00C21DDE"/>
    <w:rsid w:val="00C22607"/>
    <w:rsid w:val="00C25475"/>
    <w:rsid w:val="00C262FA"/>
    <w:rsid w:val="00C271AC"/>
    <w:rsid w:val="00C305B4"/>
    <w:rsid w:val="00C31EB4"/>
    <w:rsid w:val="00C33DB3"/>
    <w:rsid w:val="00C35261"/>
    <w:rsid w:val="00C3685E"/>
    <w:rsid w:val="00C376C9"/>
    <w:rsid w:val="00C40260"/>
    <w:rsid w:val="00C447CC"/>
    <w:rsid w:val="00C46D40"/>
    <w:rsid w:val="00C51CF2"/>
    <w:rsid w:val="00C520C9"/>
    <w:rsid w:val="00C523E5"/>
    <w:rsid w:val="00C53996"/>
    <w:rsid w:val="00C60479"/>
    <w:rsid w:val="00C6235E"/>
    <w:rsid w:val="00C62395"/>
    <w:rsid w:val="00C6266D"/>
    <w:rsid w:val="00C6477C"/>
    <w:rsid w:val="00C647FF"/>
    <w:rsid w:val="00C64ACD"/>
    <w:rsid w:val="00C64C63"/>
    <w:rsid w:val="00C6509A"/>
    <w:rsid w:val="00C65B76"/>
    <w:rsid w:val="00C65CC0"/>
    <w:rsid w:val="00C66FE7"/>
    <w:rsid w:val="00C7020E"/>
    <w:rsid w:val="00C70E74"/>
    <w:rsid w:val="00C736EC"/>
    <w:rsid w:val="00C73E1E"/>
    <w:rsid w:val="00C75213"/>
    <w:rsid w:val="00C86002"/>
    <w:rsid w:val="00C86E70"/>
    <w:rsid w:val="00C877FA"/>
    <w:rsid w:val="00C91B9B"/>
    <w:rsid w:val="00C94AE6"/>
    <w:rsid w:val="00C94C6D"/>
    <w:rsid w:val="00C94EB9"/>
    <w:rsid w:val="00C9534C"/>
    <w:rsid w:val="00C9580D"/>
    <w:rsid w:val="00C96736"/>
    <w:rsid w:val="00C97254"/>
    <w:rsid w:val="00CA4587"/>
    <w:rsid w:val="00CA5CFD"/>
    <w:rsid w:val="00CA69FF"/>
    <w:rsid w:val="00CC633F"/>
    <w:rsid w:val="00CC7012"/>
    <w:rsid w:val="00CC72FF"/>
    <w:rsid w:val="00CD2451"/>
    <w:rsid w:val="00CD3709"/>
    <w:rsid w:val="00CD456F"/>
    <w:rsid w:val="00CD4F29"/>
    <w:rsid w:val="00CD5540"/>
    <w:rsid w:val="00CD5711"/>
    <w:rsid w:val="00CD676F"/>
    <w:rsid w:val="00CD6806"/>
    <w:rsid w:val="00CE0B0A"/>
    <w:rsid w:val="00CE0C7A"/>
    <w:rsid w:val="00CE1217"/>
    <w:rsid w:val="00CE6218"/>
    <w:rsid w:val="00CE6691"/>
    <w:rsid w:val="00CE7223"/>
    <w:rsid w:val="00CE733B"/>
    <w:rsid w:val="00CF15AC"/>
    <w:rsid w:val="00CF44A5"/>
    <w:rsid w:val="00CF4808"/>
    <w:rsid w:val="00CF5146"/>
    <w:rsid w:val="00CF55DA"/>
    <w:rsid w:val="00CF676B"/>
    <w:rsid w:val="00CF762B"/>
    <w:rsid w:val="00D00E2E"/>
    <w:rsid w:val="00D02C93"/>
    <w:rsid w:val="00D02E0C"/>
    <w:rsid w:val="00D0311F"/>
    <w:rsid w:val="00D03F52"/>
    <w:rsid w:val="00D07ECD"/>
    <w:rsid w:val="00D07F5D"/>
    <w:rsid w:val="00D1157F"/>
    <w:rsid w:val="00D1217E"/>
    <w:rsid w:val="00D13C5E"/>
    <w:rsid w:val="00D15D5F"/>
    <w:rsid w:val="00D176F5"/>
    <w:rsid w:val="00D21F19"/>
    <w:rsid w:val="00D23972"/>
    <w:rsid w:val="00D24EC2"/>
    <w:rsid w:val="00D261BB"/>
    <w:rsid w:val="00D30942"/>
    <w:rsid w:val="00D313EE"/>
    <w:rsid w:val="00D3252E"/>
    <w:rsid w:val="00D325C7"/>
    <w:rsid w:val="00D334D1"/>
    <w:rsid w:val="00D3351D"/>
    <w:rsid w:val="00D3403C"/>
    <w:rsid w:val="00D349E6"/>
    <w:rsid w:val="00D3755F"/>
    <w:rsid w:val="00D42A71"/>
    <w:rsid w:val="00D462B7"/>
    <w:rsid w:val="00D462EC"/>
    <w:rsid w:val="00D50BEF"/>
    <w:rsid w:val="00D52E8C"/>
    <w:rsid w:val="00D54983"/>
    <w:rsid w:val="00D54A62"/>
    <w:rsid w:val="00D54BDA"/>
    <w:rsid w:val="00D569AD"/>
    <w:rsid w:val="00D5745A"/>
    <w:rsid w:val="00D61873"/>
    <w:rsid w:val="00D65216"/>
    <w:rsid w:val="00D656A8"/>
    <w:rsid w:val="00D65DE4"/>
    <w:rsid w:val="00D661E5"/>
    <w:rsid w:val="00D71393"/>
    <w:rsid w:val="00D73A73"/>
    <w:rsid w:val="00D743E0"/>
    <w:rsid w:val="00D743E1"/>
    <w:rsid w:val="00D75B5B"/>
    <w:rsid w:val="00D76788"/>
    <w:rsid w:val="00D7695E"/>
    <w:rsid w:val="00D8210A"/>
    <w:rsid w:val="00D85D90"/>
    <w:rsid w:val="00D86AE8"/>
    <w:rsid w:val="00D86CBB"/>
    <w:rsid w:val="00D87176"/>
    <w:rsid w:val="00D872C3"/>
    <w:rsid w:val="00D92508"/>
    <w:rsid w:val="00D928D8"/>
    <w:rsid w:val="00D92CEB"/>
    <w:rsid w:val="00D95305"/>
    <w:rsid w:val="00D95CCB"/>
    <w:rsid w:val="00D95D52"/>
    <w:rsid w:val="00D9612B"/>
    <w:rsid w:val="00D9711B"/>
    <w:rsid w:val="00DA0CA6"/>
    <w:rsid w:val="00DA0F47"/>
    <w:rsid w:val="00DA270A"/>
    <w:rsid w:val="00DA38BA"/>
    <w:rsid w:val="00DA52FD"/>
    <w:rsid w:val="00DB0F4B"/>
    <w:rsid w:val="00DB22A1"/>
    <w:rsid w:val="00DB236A"/>
    <w:rsid w:val="00DB2448"/>
    <w:rsid w:val="00DB61D4"/>
    <w:rsid w:val="00DB67BE"/>
    <w:rsid w:val="00DB6B2E"/>
    <w:rsid w:val="00DB7917"/>
    <w:rsid w:val="00DC18C6"/>
    <w:rsid w:val="00DC19DB"/>
    <w:rsid w:val="00DC2918"/>
    <w:rsid w:val="00DC7EA5"/>
    <w:rsid w:val="00DD5D20"/>
    <w:rsid w:val="00DE262A"/>
    <w:rsid w:val="00DE3E11"/>
    <w:rsid w:val="00DE7854"/>
    <w:rsid w:val="00DE7C11"/>
    <w:rsid w:val="00DF11B1"/>
    <w:rsid w:val="00DF3679"/>
    <w:rsid w:val="00DF3787"/>
    <w:rsid w:val="00DF4608"/>
    <w:rsid w:val="00E02E64"/>
    <w:rsid w:val="00E03CEA"/>
    <w:rsid w:val="00E047AB"/>
    <w:rsid w:val="00E066C2"/>
    <w:rsid w:val="00E07AA8"/>
    <w:rsid w:val="00E10DDE"/>
    <w:rsid w:val="00E10F41"/>
    <w:rsid w:val="00E11F6D"/>
    <w:rsid w:val="00E14350"/>
    <w:rsid w:val="00E14F81"/>
    <w:rsid w:val="00E155FF"/>
    <w:rsid w:val="00E16A70"/>
    <w:rsid w:val="00E17351"/>
    <w:rsid w:val="00E1745C"/>
    <w:rsid w:val="00E21043"/>
    <w:rsid w:val="00E21754"/>
    <w:rsid w:val="00E21C02"/>
    <w:rsid w:val="00E230EE"/>
    <w:rsid w:val="00E264FA"/>
    <w:rsid w:val="00E310C4"/>
    <w:rsid w:val="00E3113C"/>
    <w:rsid w:val="00E325F3"/>
    <w:rsid w:val="00E328BF"/>
    <w:rsid w:val="00E34804"/>
    <w:rsid w:val="00E35045"/>
    <w:rsid w:val="00E416AA"/>
    <w:rsid w:val="00E42379"/>
    <w:rsid w:val="00E42AF3"/>
    <w:rsid w:val="00E448F8"/>
    <w:rsid w:val="00E4520C"/>
    <w:rsid w:val="00E45918"/>
    <w:rsid w:val="00E50E8A"/>
    <w:rsid w:val="00E52D11"/>
    <w:rsid w:val="00E53AEA"/>
    <w:rsid w:val="00E56A16"/>
    <w:rsid w:val="00E626A0"/>
    <w:rsid w:val="00E65335"/>
    <w:rsid w:val="00E65CE1"/>
    <w:rsid w:val="00E7014D"/>
    <w:rsid w:val="00E712C8"/>
    <w:rsid w:val="00E7281C"/>
    <w:rsid w:val="00E72D27"/>
    <w:rsid w:val="00E73395"/>
    <w:rsid w:val="00E7443B"/>
    <w:rsid w:val="00E75448"/>
    <w:rsid w:val="00E76E9A"/>
    <w:rsid w:val="00E81B90"/>
    <w:rsid w:val="00E826FB"/>
    <w:rsid w:val="00E83F80"/>
    <w:rsid w:val="00E84160"/>
    <w:rsid w:val="00E85BBC"/>
    <w:rsid w:val="00E85DC1"/>
    <w:rsid w:val="00E87050"/>
    <w:rsid w:val="00E87F66"/>
    <w:rsid w:val="00E9373C"/>
    <w:rsid w:val="00E96C43"/>
    <w:rsid w:val="00E97405"/>
    <w:rsid w:val="00E97486"/>
    <w:rsid w:val="00EA02FB"/>
    <w:rsid w:val="00EA14D2"/>
    <w:rsid w:val="00EA1570"/>
    <w:rsid w:val="00EA1839"/>
    <w:rsid w:val="00EA4E30"/>
    <w:rsid w:val="00EA571D"/>
    <w:rsid w:val="00EA6803"/>
    <w:rsid w:val="00EA6FF7"/>
    <w:rsid w:val="00EA7384"/>
    <w:rsid w:val="00EA7555"/>
    <w:rsid w:val="00EB10B3"/>
    <w:rsid w:val="00EB20CB"/>
    <w:rsid w:val="00EB3D5E"/>
    <w:rsid w:val="00EB44DD"/>
    <w:rsid w:val="00EB462A"/>
    <w:rsid w:val="00EC127C"/>
    <w:rsid w:val="00EC2DF1"/>
    <w:rsid w:val="00EC44CF"/>
    <w:rsid w:val="00EC5D41"/>
    <w:rsid w:val="00ED0E47"/>
    <w:rsid w:val="00ED107F"/>
    <w:rsid w:val="00ED235B"/>
    <w:rsid w:val="00ED25BB"/>
    <w:rsid w:val="00ED3771"/>
    <w:rsid w:val="00ED3C20"/>
    <w:rsid w:val="00ED4508"/>
    <w:rsid w:val="00ED56FA"/>
    <w:rsid w:val="00ED7767"/>
    <w:rsid w:val="00ED7F19"/>
    <w:rsid w:val="00EE0545"/>
    <w:rsid w:val="00EE1AC1"/>
    <w:rsid w:val="00EE49BE"/>
    <w:rsid w:val="00EE550A"/>
    <w:rsid w:val="00EE60AE"/>
    <w:rsid w:val="00EE6A13"/>
    <w:rsid w:val="00EE6BFF"/>
    <w:rsid w:val="00EE733D"/>
    <w:rsid w:val="00EE78D0"/>
    <w:rsid w:val="00EE79F9"/>
    <w:rsid w:val="00EF24B3"/>
    <w:rsid w:val="00EF50C0"/>
    <w:rsid w:val="00EF5932"/>
    <w:rsid w:val="00EF7FFA"/>
    <w:rsid w:val="00F001AF"/>
    <w:rsid w:val="00F00C38"/>
    <w:rsid w:val="00F00E3C"/>
    <w:rsid w:val="00F01211"/>
    <w:rsid w:val="00F0214E"/>
    <w:rsid w:val="00F03EEA"/>
    <w:rsid w:val="00F0751E"/>
    <w:rsid w:val="00F07A42"/>
    <w:rsid w:val="00F13180"/>
    <w:rsid w:val="00F14740"/>
    <w:rsid w:val="00F1485A"/>
    <w:rsid w:val="00F1568B"/>
    <w:rsid w:val="00F163ED"/>
    <w:rsid w:val="00F16C72"/>
    <w:rsid w:val="00F20381"/>
    <w:rsid w:val="00F21AA3"/>
    <w:rsid w:val="00F22E6D"/>
    <w:rsid w:val="00F23D94"/>
    <w:rsid w:val="00F256E6"/>
    <w:rsid w:val="00F26655"/>
    <w:rsid w:val="00F26BEC"/>
    <w:rsid w:val="00F271EE"/>
    <w:rsid w:val="00F33370"/>
    <w:rsid w:val="00F36883"/>
    <w:rsid w:val="00F40257"/>
    <w:rsid w:val="00F43732"/>
    <w:rsid w:val="00F4524A"/>
    <w:rsid w:val="00F452E9"/>
    <w:rsid w:val="00F45893"/>
    <w:rsid w:val="00F45E1B"/>
    <w:rsid w:val="00F5067C"/>
    <w:rsid w:val="00F507D9"/>
    <w:rsid w:val="00F515A8"/>
    <w:rsid w:val="00F51604"/>
    <w:rsid w:val="00F559DE"/>
    <w:rsid w:val="00F55A61"/>
    <w:rsid w:val="00F56A4D"/>
    <w:rsid w:val="00F61BDF"/>
    <w:rsid w:val="00F6209F"/>
    <w:rsid w:val="00F63CF3"/>
    <w:rsid w:val="00F6424F"/>
    <w:rsid w:val="00F71B37"/>
    <w:rsid w:val="00F722DE"/>
    <w:rsid w:val="00F76463"/>
    <w:rsid w:val="00F766EF"/>
    <w:rsid w:val="00F839B1"/>
    <w:rsid w:val="00F84640"/>
    <w:rsid w:val="00F84C40"/>
    <w:rsid w:val="00F86EFE"/>
    <w:rsid w:val="00F90F4D"/>
    <w:rsid w:val="00F91D50"/>
    <w:rsid w:val="00F92A98"/>
    <w:rsid w:val="00FA1B3A"/>
    <w:rsid w:val="00FA2460"/>
    <w:rsid w:val="00FA28AF"/>
    <w:rsid w:val="00FA420F"/>
    <w:rsid w:val="00FA461C"/>
    <w:rsid w:val="00FB1C62"/>
    <w:rsid w:val="00FB323A"/>
    <w:rsid w:val="00FB387A"/>
    <w:rsid w:val="00FB61AB"/>
    <w:rsid w:val="00FB756C"/>
    <w:rsid w:val="00FC16EB"/>
    <w:rsid w:val="00FC1DCC"/>
    <w:rsid w:val="00FC328B"/>
    <w:rsid w:val="00FC3A66"/>
    <w:rsid w:val="00FC3A93"/>
    <w:rsid w:val="00FC45D7"/>
    <w:rsid w:val="00FC5C73"/>
    <w:rsid w:val="00FC5F7C"/>
    <w:rsid w:val="00FC607F"/>
    <w:rsid w:val="00FD31BA"/>
    <w:rsid w:val="00FD3D60"/>
    <w:rsid w:val="00FD65DE"/>
    <w:rsid w:val="00FD7AAF"/>
    <w:rsid w:val="00FE14C9"/>
    <w:rsid w:val="00FE56FB"/>
    <w:rsid w:val="00FE6432"/>
    <w:rsid w:val="00FF1B3B"/>
    <w:rsid w:val="00FF248C"/>
    <w:rsid w:val="00FF30F6"/>
    <w:rsid w:val="00FF37F6"/>
    <w:rsid w:val="00FF3854"/>
    <w:rsid w:val="00FF40B3"/>
    <w:rsid w:val="00FF76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B0EC1"/>
    <w:pPr>
      <w:keepNext/>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1"/>
    <w:qFormat/>
    <w:rsid w:val="00300C39"/>
    <w:pPr>
      <w:tabs>
        <w:tab w:val="left" w:pos="480"/>
        <w:tab w:val="right" w:leader="dot" w:pos="12616"/>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1"/>
    <w:qFormat/>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1"/>
    <w:qFormat/>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1"/>
    <w:qFormat/>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uiPriority w:val="1"/>
    <w:qFormat/>
    <w:rsid w:val="00B342CE"/>
    <w:pPr>
      <w:spacing w:after="120"/>
    </w:pPr>
  </w:style>
  <w:style w:type="character" w:customStyle="1" w:styleId="BodyTextChar">
    <w:name w:val="Body Text Char"/>
    <w:basedOn w:val="DefaultParagraphFont"/>
    <w:link w:val="BodyText"/>
    <w:uiPriority w:val="1"/>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uiPriority w:val="99"/>
    <w:unhideWhenUsed/>
    <w:rsid w:val="00952642"/>
    <w:rPr>
      <w:sz w:val="16"/>
      <w:szCs w:val="16"/>
    </w:rPr>
  </w:style>
  <w:style w:type="paragraph" w:styleId="CommentText">
    <w:name w:val="annotation text"/>
    <w:basedOn w:val="Normal"/>
    <w:link w:val="CommentTextChar"/>
    <w:uiPriority w:val="99"/>
    <w:unhideWhenUsed/>
    <w:rsid w:val="00952642"/>
    <w:rPr>
      <w:sz w:val="20"/>
      <w:szCs w:val="20"/>
    </w:rPr>
  </w:style>
  <w:style w:type="character" w:customStyle="1" w:styleId="CommentTextChar">
    <w:name w:val="Comment Text Char"/>
    <w:basedOn w:val="DefaultParagraphFont"/>
    <w:link w:val="CommentText"/>
    <w:uiPriority w:val="99"/>
    <w:rsid w:val="00952642"/>
    <w:rPr>
      <w:lang w:val="en-US" w:eastAsia="en-US"/>
    </w:rPr>
  </w:style>
  <w:style w:type="paragraph" w:styleId="CommentSubject">
    <w:name w:val="annotation subject"/>
    <w:basedOn w:val="CommentText"/>
    <w:next w:val="CommentText"/>
    <w:link w:val="CommentSubjectChar"/>
    <w:uiPriority w:val="99"/>
    <w:semiHidden/>
    <w:unhideWhenUsed/>
    <w:rsid w:val="00952642"/>
    <w:rPr>
      <w:b/>
      <w:bCs/>
    </w:rPr>
  </w:style>
  <w:style w:type="character" w:customStyle="1" w:styleId="CommentSubjectChar">
    <w:name w:val="Comment Subject Char"/>
    <w:basedOn w:val="CommentTextChar"/>
    <w:link w:val="CommentSubject"/>
    <w:uiPriority w:val="99"/>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201049"/>
  </w:style>
  <w:style w:type="paragraph" w:styleId="FootnoteText">
    <w:name w:val="footnote text"/>
    <w:basedOn w:val="Normal"/>
    <w:link w:val="FootnoteTextChar"/>
    <w:rsid w:val="0020104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201049"/>
    <w:rPr>
      <w:rFonts w:ascii="Courier New" w:hAnsi="Courier New"/>
      <w:snapToGrid w:val="0"/>
      <w:lang w:val="en-US" w:eastAsia="en-US"/>
    </w:rPr>
  </w:style>
  <w:style w:type="character" w:customStyle="1" w:styleId="Heading3Char">
    <w:name w:val="Heading 3 Char"/>
    <w:basedOn w:val="DefaultParagraphFont"/>
    <w:link w:val="Heading3"/>
    <w:rsid w:val="009234AF"/>
    <w:rPr>
      <w:i/>
      <w:iCs/>
      <w:sz w:val="24"/>
      <w:szCs w:val="24"/>
      <w:lang w:eastAsia="en-US"/>
    </w:rPr>
  </w:style>
  <w:style w:type="paragraph" w:customStyle="1" w:styleId="TableParagraph">
    <w:name w:val="Table Paragraph"/>
    <w:basedOn w:val="Normal"/>
    <w:uiPriority w:val="1"/>
    <w:qFormat/>
    <w:rsid w:val="009234AF"/>
    <w:pPr>
      <w:widowControl w:val="0"/>
      <w:autoSpaceDE w:val="0"/>
      <w:autoSpaceDN w:val="0"/>
    </w:pPr>
    <w:rPr>
      <w:rFonts w:ascii="Arial MT" w:eastAsia="Arial MT" w:hAnsi="Arial MT" w:cs="Arial MT"/>
      <w:sz w:val="22"/>
      <w:szCs w:val="22"/>
    </w:rPr>
  </w:style>
  <w:style w:type="character" w:customStyle="1" w:styleId="HeaderChar">
    <w:name w:val="Header Char"/>
    <w:basedOn w:val="DefaultParagraphFont"/>
    <w:link w:val="Header"/>
    <w:uiPriority w:val="99"/>
    <w:rsid w:val="009234AF"/>
    <w:rPr>
      <w:sz w:val="24"/>
      <w:szCs w:val="24"/>
      <w:lang w:val="en-US" w:eastAsia="en-US"/>
    </w:rPr>
  </w:style>
  <w:style w:type="character" w:customStyle="1" w:styleId="FooterChar">
    <w:name w:val="Footer Char"/>
    <w:basedOn w:val="DefaultParagraphFont"/>
    <w:link w:val="Footer"/>
    <w:uiPriority w:val="99"/>
    <w:rsid w:val="009234AF"/>
    <w:rPr>
      <w:sz w:val="24"/>
      <w:szCs w:val="24"/>
      <w:lang w:val="en-US" w:eastAsia="en-US"/>
    </w:rPr>
  </w:style>
  <w:style w:type="paragraph" w:styleId="Title">
    <w:name w:val="Title"/>
    <w:basedOn w:val="Normal"/>
    <w:link w:val="TitleChar"/>
    <w:uiPriority w:val="1"/>
    <w:qFormat/>
    <w:rsid w:val="009234AF"/>
    <w:pPr>
      <w:widowControl w:val="0"/>
      <w:autoSpaceDE w:val="0"/>
      <w:autoSpaceDN w:val="0"/>
      <w:spacing w:before="20"/>
      <w:ind w:left="1206"/>
    </w:pPr>
    <w:rPr>
      <w:rFonts w:ascii="Calibri" w:eastAsia="Calibri" w:hAnsi="Calibri" w:cs="Calibri"/>
      <w:b/>
      <w:bCs/>
      <w:sz w:val="40"/>
      <w:szCs w:val="40"/>
    </w:rPr>
  </w:style>
  <w:style w:type="character" w:customStyle="1" w:styleId="TitleChar">
    <w:name w:val="Title Char"/>
    <w:basedOn w:val="DefaultParagraphFont"/>
    <w:link w:val="Title"/>
    <w:uiPriority w:val="1"/>
    <w:rsid w:val="009234AF"/>
    <w:rPr>
      <w:rFonts w:ascii="Calibri" w:eastAsia="Calibri" w:hAnsi="Calibri" w:cs="Calibri"/>
      <w:b/>
      <w:bCs/>
      <w:sz w:val="40"/>
      <w:szCs w:val="40"/>
      <w:lang w:val="en-US" w:eastAsia="en-US"/>
    </w:rPr>
  </w:style>
  <w:style w:type="character" w:customStyle="1" w:styleId="BalloonTextChar">
    <w:name w:val="Balloon Text Char"/>
    <w:basedOn w:val="DefaultParagraphFont"/>
    <w:link w:val="BalloonText"/>
    <w:uiPriority w:val="99"/>
    <w:semiHidden/>
    <w:rsid w:val="009234AF"/>
    <w:rPr>
      <w:rFonts w:ascii="Tahoma" w:hAnsi="Tahoma" w:cs="Tahoma"/>
      <w:sz w:val="16"/>
      <w:szCs w:val="16"/>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3952E8"/>
    <w:rPr>
      <w:sz w:val="24"/>
      <w:szCs w:val="24"/>
      <w:lang w:val="en-US" w:eastAsia="en-US"/>
    </w:rPr>
  </w:style>
  <w:style w:type="table" w:customStyle="1" w:styleId="TableGrid1">
    <w:name w:val="Table Grid1"/>
    <w:basedOn w:val="TableNormal"/>
    <w:next w:val="TableGrid"/>
    <w:rsid w:val="0074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Style">
    <w:name w:val="SIM Style"/>
    <w:basedOn w:val="TableNormal"/>
    <w:uiPriority w:val="99"/>
    <w:rsid w:val="000E6436"/>
    <w:rPr>
      <w:rFonts w:asciiTheme="minorHAnsi" w:eastAsiaTheme="minorHAnsi" w:hAnsiTheme="minorHAnsi" w:cstheme="minorBidi"/>
      <w:sz w:val="22"/>
      <w:szCs w:val="22"/>
      <w:lang w:val="en-CA" w:eastAsia="en-C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B16947"/>
    <w:pPr>
      <w:spacing w:before="100" w:beforeAutospacing="1" w:after="100" w:afterAutospacing="1"/>
    </w:pPr>
    <w:rPr>
      <w:lang w:val="en-ZA" w:eastAsia="en-ZA"/>
    </w:rPr>
  </w:style>
  <w:style w:type="table" w:styleId="ListTable3-Accent2">
    <w:name w:val="List Table 3 Accent 2"/>
    <w:basedOn w:val="TableNormal"/>
    <w:uiPriority w:val="48"/>
    <w:rsid w:val="00DD5D20"/>
    <w:rPr>
      <w:rFonts w:asciiTheme="minorHAnsi" w:eastAsiaTheme="minorHAnsi" w:hAnsiTheme="minorHAnsi" w:cstheme="minorBidi"/>
      <w:sz w:val="22"/>
      <w:szCs w:val="22"/>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69300269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oleObject" Target="embeddings/oleObject2.bin"/><Relationship Id="rId26" Type="http://schemas.openxmlformats.org/officeDocument/2006/relationships/hyperlink" Target="mailto:oupa.kgasago@nrcs.org.za/" TargetMode="External"/><Relationship Id="rId3" Type="http://schemas.openxmlformats.org/officeDocument/2006/relationships/styles" Target="styles.xml"/><Relationship Id="rId21" Type="http://schemas.openxmlformats.org/officeDocument/2006/relationships/hyperlink" Target="mailto:oupa.kgasago@nrcs.org.za"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image" Target="media/image3.wmf"/><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ambition.manabile@nrcs.org.z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pa.kgosago@nrcs.org.za" TargetMode="Externa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mailto:ambition.manabile@nrcs.org.za"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nrcs.org.za"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hyperlink" Target="mailto:ambition.manabile@nrcs.org.za" TargetMode="External"/><Relationship Id="rId22" Type="http://schemas.openxmlformats.org/officeDocument/2006/relationships/hyperlink" Target="http://www.treasury.gov.za" TargetMode="External"/><Relationship Id="rId27" Type="http://schemas.openxmlformats.org/officeDocument/2006/relationships/hyperlink" Target="mailto:ambition.manabile@nrcs.org.za" TargetMode="External"/><Relationship Id="rId30" Type="http://schemas.openxmlformats.org/officeDocument/2006/relationships/footer" Target="footer3.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00C9EBA1E341B7A6B2CB8E858610B0"/>
        <w:category>
          <w:name w:val="General"/>
          <w:gallery w:val="placeholder"/>
        </w:category>
        <w:types>
          <w:type w:val="bbPlcHdr"/>
        </w:types>
        <w:behaviors>
          <w:behavior w:val="content"/>
        </w:behaviors>
        <w:guid w:val="{DD4699EE-C701-4365-B011-0C96D6B588B6}"/>
      </w:docPartPr>
      <w:docPartBody>
        <w:p w:rsidR="0031783D" w:rsidRDefault="0031783D" w:rsidP="0031783D">
          <w:pPr>
            <w:pStyle w:val="9B00C9EBA1E341B7A6B2CB8E858610B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3D"/>
    <w:rsid w:val="000E2BA0"/>
    <w:rsid w:val="00244468"/>
    <w:rsid w:val="0031783D"/>
    <w:rsid w:val="004D05D1"/>
    <w:rsid w:val="00624BEE"/>
    <w:rsid w:val="00B47974"/>
    <w:rsid w:val="00F10EC5"/>
    <w:rsid w:val="00F12DBE"/>
    <w:rsid w:val="00FA19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00C9EBA1E341B7A6B2CB8E858610B0">
    <w:name w:val="9B00C9EBA1E341B7A6B2CB8E858610B0"/>
    <w:rsid w:val="00317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1AF5-B100-4C07-A122-1989F81C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75</Pages>
  <Words>18583</Words>
  <Characters>105924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24</cp:revision>
  <cp:lastPrinted>2016-05-30T14:20:00Z</cp:lastPrinted>
  <dcterms:created xsi:type="dcterms:W3CDTF">2022-11-24T15:33:00Z</dcterms:created>
  <dcterms:modified xsi:type="dcterms:W3CDTF">2022-11-24T15:39:00Z</dcterms:modified>
</cp:coreProperties>
</file>