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 name="Picture 1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 name="Picture 1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tbl>
      <w:tblPr>
        <w:tblpPr w:leftFromText="180" w:rightFromText="180" w:vertAnchor="text" w:horzAnchor="margin" w:tblpXSpec="center" w:tblpY="224"/>
        <w:tblW w:w="1099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618"/>
        <w:gridCol w:w="7380"/>
      </w:tblGrid>
      <w:tr w:rsidR="00FD4DE6" w14:paraId="22E2878A" w14:textId="77777777" w:rsidTr="00FD4DE6">
        <w:tc>
          <w:tcPr>
            <w:tcW w:w="3618" w:type="dxa"/>
            <w:shd w:val="clear" w:color="auto" w:fill="auto"/>
          </w:tcPr>
          <w:p w14:paraId="7ADF4D1A" w14:textId="77777777" w:rsidR="00FD4DE6" w:rsidRPr="009825A7" w:rsidRDefault="00FD4DE6" w:rsidP="00FD4DE6">
            <w:pPr>
              <w:ind w:hanging="40"/>
              <w:jc w:val="both"/>
              <w:rPr>
                <w:rFonts w:ascii="Arial" w:hAnsi="Arial" w:cs="Arial"/>
                <w:b/>
                <w:bCs/>
              </w:rPr>
            </w:pPr>
            <w:r w:rsidRPr="009825A7">
              <w:rPr>
                <w:rFonts w:ascii="Arial" w:hAnsi="Arial" w:cs="Arial"/>
                <w:b/>
                <w:bCs/>
              </w:rPr>
              <w:t>BID DESCRIPTION</w:t>
            </w:r>
          </w:p>
        </w:tc>
        <w:tc>
          <w:tcPr>
            <w:tcW w:w="7380" w:type="dxa"/>
            <w:shd w:val="clear" w:color="auto" w:fill="auto"/>
          </w:tcPr>
          <w:p w14:paraId="639DC698" w14:textId="77777777" w:rsidR="00FD4DE6" w:rsidRPr="00AA3717" w:rsidRDefault="00FD4DE6" w:rsidP="00FD4DE6">
            <w:pPr>
              <w:rPr>
                <w:rFonts w:ascii="Arial" w:hAnsi="Arial" w:cs="Arial"/>
                <w:b/>
                <w:sz w:val="22"/>
                <w:szCs w:val="22"/>
              </w:rPr>
            </w:pPr>
            <w:r w:rsidRPr="00AA3717">
              <w:rPr>
                <w:rFonts w:ascii="Arial" w:hAnsi="Arial" w:cs="Arial"/>
                <w:b/>
                <w:bCs/>
                <w:sz w:val="22"/>
                <w:szCs w:val="22"/>
              </w:rPr>
              <w:t xml:space="preserve">REQUEST FOR QUOTATION FOR THE </w:t>
            </w:r>
            <w:r w:rsidRPr="00AA3717">
              <w:rPr>
                <w:rFonts w:ascii="Arial" w:hAnsi="Arial" w:cs="Arial"/>
                <w:b/>
                <w:sz w:val="22"/>
                <w:szCs w:val="22"/>
              </w:rPr>
              <w:t>UPGRADE OF LENOVO WARRANTIES TO INCLUDE ACCIDENTAL DAMAGE PROTECTION</w:t>
            </w:r>
          </w:p>
          <w:p w14:paraId="36D8A1A4" w14:textId="77777777" w:rsidR="00FD4DE6" w:rsidRPr="00085828" w:rsidRDefault="00FD4DE6" w:rsidP="00FD4DE6">
            <w:pPr>
              <w:tabs>
                <w:tab w:val="left" w:pos="5477"/>
              </w:tabs>
              <w:jc w:val="both"/>
              <w:rPr>
                <w:rFonts w:ascii="Arial" w:hAnsi="Arial" w:cs="Arial"/>
                <w:b/>
                <w:bCs/>
                <w:sz w:val="22"/>
                <w:szCs w:val="22"/>
              </w:rPr>
            </w:pPr>
          </w:p>
          <w:p w14:paraId="2FBDE40D" w14:textId="77777777" w:rsidR="00FD4DE6" w:rsidRPr="00085828" w:rsidRDefault="00FD4DE6" w:rsidP="00FD4DE6">
            <w:pPr>
              <w:jc w:val="both"/>
              <w:rPr>
                <w:rFonts w:ascii="Arial" w:hAnsi="Arial" w:cs="Arial"/>
                <w:b/>
                <w:bCs/>
                <w:sz w:val="22"/>
                <w:szCs w:val="22"/>
              </w:rPr>
            </w:pPr>
          </w:p>
        </w:tc>
      </w:tr>
      <w:tr w:rsidR="00FD4DE6" w14:paraId="7E1A5703" w14:textId="77777777" w:rsidTr="00FD4DE6">
        <w:tc>
          <w:tcPr>
            <w:tcW w:w="3618" w:type="dxa"/>
            <w:shd w:val="clear" w:color="auto" w:fill="auto"/>
          </w:tcPr>
          <w:p w14:paraId="6776712D" w14:textId="77777777" w:rsidR="00FD4DE6" w:rsidRPr="009825A7" w:rsidRDefault="00FD4DE6" w:rsidP="00FD4DE6">
            <w:pPr>
              <w:jc w:val="both"/>
              <w:rPr>
                <w:rFonts w:ascii="Arial" w:hAnsi="Arial" w:cs="Arial"/>
                <w:b/>
                <w:bCs/>
              </w:rPr>
            </w:pPr>
            <w:r w:rsidRPr="009825A7">
              <w:rPr>
                <w:rFonts w:ascii="Arial" w:hAnsi="Arial" w:cs="Arial"/>
                <w:b/>
                <w:bCs/>
              </w:rPr>
              <w:t>BID NUMBER</w:t>
            </w:r>
          </w:p>
        </w:tc>
        <w:tc>
          <w:tcPr>
            <w:tcW w:w="7380" w:type="dxa"/>
            <w:shd w:val="clear" w:color="auto" w:fill="auto"/>
          </w:tcPr>
          <w:p w14:paraId="45E0C674" w14:textId="072397B3" w:rsidR="00FD4DE6" w:rsidRPr="00085828" w:rsidRDefault="00FD4DE6" w:rsidP="00FD4DE6">
            <w:pPr>
              <w:jc w:val="both"/>
              <w:rPr>
                <w:rFonts w:ascii="Arial" w:hAnsi="Arial" w:cs="Arial"/>
                <w:b/>
                <w:bCs/>
                <w:sz w:val="22"/>
                <w:szCs w:val="22"/>
                <w:lang w:val="en-GB"/>
              </w:rPr>
            </w:pPr>
            <w:r w:rsidRPr="00085828">
              <w:rPr>
                <w:rFonts w:ascii="Arial" w:hAnsi="Arial" w:cs="Arial"/>
                <w:b/>
                <w:bCs/>
                <w:sz w:val="22"/>
                <w:szCs w:val="22"/>
                <w:lang w:val="en-GB"/>
              </w:rPr>
              <w:t>HO/</w:t>
            </w:r>
            <w:r>
              <w:rPr>
                <w:rFonts w:ascii="Arial" w:hAnsi="Arial" w:cs="Arial"/>
                <w:b/>
                <w:bCs/>
                <w:sz w:val="22"/>
                <w:szCs w:val="22"/>
                <w:lang w:val="en-GB"/>
              </w:rPr>
              <w:t>ICT</w:t>
            </w:r>
            <w:r w:rsidRPr="00085828">
              <w:rPr>
                <w:rFonts w:ascii="Arial" w:hAnsi="Arial" w:cs="Arial"/>
                <w:b/>
                <w:bCs/>
                <w:sz w:val="22"/>
                <w:szCs w:val="22"/>
                <w:lang w:val="en-GB"/>
              </w:rPr>
              <w:t xml:space="preserve">/ </w:t>
            </w:r>
            <w:r w:rsidR="005143C3">
              <w:rPr>
                <w:rFonts w:ascii="Arial" w:hAnsi="Arial" w:cs="Arial"/>
                <w:b/>
                <w:bCs/>
                <w:sz w:val="22"/>
                <w:szCs w:val="22"/>
                <w:lang w:val="en-GB"/>
              </w:rPr>
              <w:t>10343739</w:t>
            </w:r>
            <w:r>
              <w:rPr>
                <w:rFonts w:ascii="Arial" w:hAnsi="Arial" w:cs="Arial"/>
                <w:b/>
                <w:bCs/>
                <w:sz w:val="22"/>
                <w:szCs w:val="22"/>
                <w:lang w:val="en-GB"/>
              </w:rPr>
              <w:t xml:space="preserve"> </w:t>
            </w:r>
            <w:r w:rsidRPr="00085828">
              <w:rPr>
                <w:rFonts w:ascii="Arial" w:hAnsi="Arial" w:cs="Arial"/>
                <w:b/>
                <w:bCs/>
                <w:sz w:val="22"/>
                <w:szCs w:val="22"/>
                <w:lang w:val="en-GB"/>
              </w:rPr>
              <w:t>/</w:t>
            </w:r>
            <w:r>
              <w:rPr>
                <w:rFonts w:ascii="Arial" w:hAnsi="Arial" w:cs="Arial"/>
                <w:b/>
                <w:bCs/>
                <w:sz w:val="22"/>
                <w:szCs w:val="22"/>
                <w:lang w:val="en-GB"/>
              </w:rPr>
              <w:t xml:space="preserve"> </w:t>
            </w:r>
            <w:r w:rsidR="005143C3">
              <w:rPr>
                <w:rFonts w:ascii="Arial" w:hAnsi="Arial" w:cs="Arial"/>
                <w:b/>
                <w:bCs/>
                <w:sz w:val="22"/>
                <w:szCs w:val="22"/>
                <w:lang w:val="en-GB"/>
              </w:rPr>
              <w:t>10</w:t>
            </w:r>
            <w:r w:rsidRPr="00085828">
              <w:rPr>
                <w:rFonts w:ascii="Arial" w:hAnsi="Arial" w:cs="Arial"/>
                <w:b/>
                <w:bCs/>
                <w:sz w:val="22"/>
                <w:szCs w:val="22"/>
                <w:lang w:val="en-GB"/>
              </w:rPr>
              <w:t>/</w:t>
            </w:r>
            <w:r>
              <w:rPr>
                <w:rFonts w:ascii="Arial" w:hAnsi="Arial" w:cs="Arial"/>
                <w:b/>
                <w:bCs/>
                <w:sz w:val="22"/>
                <w:szCs w:val="22"/>
                <w:lang w:val="en-GB"/>
              </w:rPr>
              <w:t xml:space="preserve"> </w:t>
            </w:r>
            <w:r w:rsidRPr="00085828">
              <w:rPr>
                <w:rFonts w:ascii="Arial" w:hAnsi="Arial" w:cs="Arial"/>
                <w:b/>
                <w:bCs/>
                <w:sz w:val="22"/>
                <w:szCs w:val="22"/>
                <w:lang w:val="en-GB"/>
              </w:rPr>
              <w:t xml:space="preserve">2023  </w:t>
            </w:r>
          </w:p>
          <w:p w14:paraId="5B2A3AB0" w14:textId="77777777" w:rsidR="00FD4DE6" w:rsidRPr="00085828" w:rsidRDefault="00FD4DE6" w:rsidP="00FD4DE6">
            <w:pPr>
              <w:jc w:val="both"/>
              <w:rPr>
                <w:rFonts w:ascii="Arial" w:hAnsi="Arial" w:cs="Arial"/>
                <w:b/>
                <w:bCs/>
                <w:sz w:val="22"/>
                <w:szCs w:val="22"/>
              </w:rPr>
            </w:pPr>
          </w:p>
        </w:tc>
      </w:tr>
      <w:tr w:rsidR="00FD4DE6" w14:paraId="0EE76E84" w14:textId="77777777" w:rsidTr="00FD4DE6">
        <w:tc>
          <w:tcPr>
            <w:tcW w:w="3618" w:type="dxa"/>
            <w:shd w:val="clear" w:color="auto" w:fill="auto"/>
          </w:tcPr>
          <w:p w14:paraId="53890F91" w14:textId="77777777" w:rsidR="00FD4DE6" w:rsidRPr="009825A7" w:rsidRDefault="00FD4DE6" w:rsidP="00FD4DE6">
            <w:pPr>
              <w:jc w:val="both"/>
              <w:rPr>
                <w:rFonts w:ascii="Arial" w:hAnsi="Arial" w:cs="Arial"/>
                <w:b/>
                <w:bCs/>
              </w:rPr>
            </w:pPr>
            <w:r w:rsidRPr="009825A7">
              <w:rPr>
                <w:rFonts w:ascii="Arial" w:hAnsi="Arial" w:cs="Arial"/>
                <w:b/>
                <w:bCs/>
              </w:rPr>
              <w:t>ISSUE DATE</w:t>
            </w:r>
          </w:p>
        </w:tc>
        <w:tc>
          <w:tcPr>
            <w:tcW w:w="7380" w:type="dxa"/>
            <w:shd w:val="clear" w:color="auto" w:fill="auto"/>
          </w:tcPr>
          <w:p w14:paraId="4C2702B8" w14:textId="07D493AD" w:rsidR="00FD4DE6" w:rsidRPr="00DD4FE0" w:rsidRDefault="005143C3" w:rsidP="00FD4DE6">
            <w:pPr>
              <w:jc w:val="both"/>
              <w:rPr>
                <w:rFonts w:ascii="Arial" w:hAnsi="Arial" w:cs="Arial"/>
                <w:b/>
                <w:bCs/>
                <w:sz w:val="22"/>
                <w:szCs w:val="22"/>
              </w:rPr>
            </w:pPr>
            <w:r>
              <w:rPr>
                <w:rFonts w:ascii="Arial" w:hAnsi="Arial" w:cs="Arial"/>
                <w:b/>
                <w:bCs/>
                <w:sz w:val="22"/>
                <w:szCs w:val="22"/>
              </w:rPr>
              <w:t>03</w:t>
            </w:r>
            <w:r w:rsidR="00FD4DE6" w:rsidRPr="00DD4FE0">
              <w:rPr>
                <w:rFonts w:ascii="Arial" w:hAnsi="Arial" w:cs="Arial"/>
                <w:b/>
                <w:bCs/>
                <w:sz w:val="22"/>
                <w:szCs w:val="22"/>
              </w:rPr>
              <w:t xml:space="preserve"> </w:t>
            </w:r>
            <w:r>
              <w:rPr>
                <w:rFonts w:ascii="Arial" w:hAnsi="Arial" w:cs="Arial"/>
                <w:b/>
                <w:bCs/>
                <w:sz w:val="22"/>
                <w:szCs w:val="22"/>
              </w:rPr>
              <w:t>OCTOBER</w:t>
            </w:r>
            <w:r w:rsidR="00FD4DE6" w:rsidRPr="00DD4FE0">
              <w:rPr>
                <w:rFonts w:ascii="Arial" w:hAnsi="Arial" w:cs="Arial"/>
                <w:b/>
                <w:bCs/>
                <w:sz w:val="22"/>
                <w:szCs w:val="22"/>
              </w:rPr>
              <w:t xml:space="preserve"> 2023</w:t>
            </w:r>
          </w:p>
          <w:p w14:paraId="0FA02CE8" w14:textId="77777777" w:rsidR="00FD4DE6" w:rsidRPr="00DD4FE0" w:rsidRDefault="00FD4DE6" w:rsidP="00FD4DE6">
            <w:pPr>
              <w:jc w:val="both"/>
              <w:rPr>
                <w:rFonts w:ascii="Arial" w:hAnsi="Arial" w:cs="Arial"/>
                <w:b/>
                <w:bCs/>
                <w:sz w:val="22"/>
                <w:szCs w:val="22"/>
              </w:rPr>
            </w:pPr>
          </w:p>
        </w:tc>
      </w:tr>
      <w:tr w:rsidR="00FD4DE6" w14:paraId="2421FA41" w14:textId="77777777" w:rsidTr="00FD4DE6">
        <w:tc>
          <w:tcPr>
            <w:tcW w:w="3618" w:type="dxa"/>
            <w:shd w:val="clear" w:color="auto" w:fill="auto"/>
          </w:tcPr>
          <w:p w14:paraId="5F877433" w14:textId="77777777" w:rsidR="00FD4DE6" w:rsidRPr="009825A7" w:rsidRDefault="00FD4DE6" w:rsidP="00FD4DE6">
            <w:pPr>
              <w:jc w:val="both"/>
              <w:rPr>
                <w:rFonts w:ascii="Arial" w:hAnsi="Arial" w:cs="Arial"/>
                <w:b/>
                <w:bCs/>
              </w:rPr>
            </w:pPr>
            <w:r w:rsidRPr="009825A7">
              <w:rPr>
                <w:rFonts w:ascii="Arial" w:hAnsi="Arial" w:cs="Arial"/>
                <w:b/>
                <w:bCs/>
              </w:rPr>
              <w:t>BID CLOSING DATE</w:t>
            </w:r>
          </w:p>
        </w:tc>
        <w:tc>
          <w:tcPr>
            <w:tcW w:w="7380" w:type="dxa"/>
            <w:shd w:val="clear" w:color="auto" w:fill="auto"/>
          </w:tcPr>
          <w:p w14:paraId="6A81B5D8" w14:textId="63D603C7" w:rsidR="00FD4DE6" w:rsidRPr="00DD4FE0" w:rsidRDefault="005143C3" w:rsidP="00FD4DE6">
            <w:pPr>
              <w:jc w:val="both"/>
              <w:rPr>
                <w:rFonts w:ascii="Arial" w:hAnsi="Arial" w:cs="Arial"/>
                <w:b/>
                <w:bCs/>
                <w:sz w:val="22"/>
                <w:szCs w:val="22"/>
              </w:rPr>
            </w:pPr>
            <w:r>
              <w:rPr>
                <w:rFonts w:ascii="Arial" w:hAnsi="Arial" w:cs="Arial"/>
                <w:b/>
                <w:bCs/>
                <w:sz w:val="22"/>
                <w:szCs w:val="22"/>
              </w:rPr>
              <w:t>11</w:t>
            </w:r>
            <w:r w:rsidR="00FD4DE6" w:rsidRPr="00DD4FE0">
              <w:rPr>
                <w:rFonts w:ascii="Arial" w:hAnsi="Arial" w:cs="Arial"/>
                <w:b/>
                <w:bCs/>
                <w:sz w:val="22"/>
                <w:szCs w:val="22"/>
              </w:rPr>
              <w:t xml:space="preserve"> </w:t>
            </w:r>
            <w:r w:rsidR="00FD4DE6">
              <w:rPr>
                <w:rFonts w:ascii="Arial" w:hAnsi="Arial" w:cs="Arial"/>
                <w:b/>
                <w:bCs/>
                <w:sz w:val="22"/>
                <w:szCs w:val="22"/>
              </w:rPr>
              <w:t xml:space="preserve">OCTOBER </w:t>
            </w:r>
            <w:r w:rsidR="00FD4DE6" w:rsidRPr="00DD4FE0">
              <w:rPr>
                <w:rFonts w:ascii="Arial" w:hAnsi="Arial" w:cs="Arial"/>
                <w:b/>
                <w:bCs/>
                <w:sz w:val="22"/>
                <w:szCs w:val="22"/>
              </w:rPr>
              <w:t xml:space="preserve"> 2023</w:t>
            </w:r>
          </w:p>
          <w:p w14:paraId="0D2A2033" w14:textId="77777777" w:rsidR="00FD4DE6" w:rsidRPr="00DD4FE0" w:rsidRDefault="00FD4DE6" w:rsidP="00FD4DE6">
            <w:pPr>
              <w:jc w:val="both"/>
              <w:rPr>
                <w:rFonts w:ascii="Arial" w:hAnsi="Arial" w:cs="Arial"/>
                <w:b/>
                <w:bCs/>
                <w:sz w:val="22"/>
                <w:szCs w:val="22"/>
              </w:rPr>
            </w:pPr>
          </w:p>
        </w:tc>
      </w:tr>
      <w:tr w:rsidR="00FD4DE6" w14:paraId="2A516B96" w14:textId="77777777" w:rsidTr="00FD4DE6">
        <w:tc>
          <w:tcPr>
            <w:tcW w:w="3618" w:type="dxa"/>
            <w:shd w:val="clear" w:color="auto" w:fill="auto"/>
          </w:tcPr>
          <w:p w14:paraId="468A4C28" w14:textId="77777777" w:rsidR="00FD4DE6" w:rsidRPr="009825A7" w:rsidRDefault="00FD4DE6" w:rsidP="00FD4DE6">
            <w:pPr>
              <w:jc w:val="both"/>
              <w:rPr>
                <w:rFonts w:ascii="Arial" w:hAnsi="Arial" w:cs="Arial"/>
                <w:b/>
                <w:bCs/>
              </w:rPr>
            </w:pPr>
            <w:r w:rsidRPr="009825A7">
              <w:rPr>
                <w:rFonts w:ascii="Arial" w:hAnsi="Arial" w:cs="Arial"/>
                <w:b/>
                <w:bCs/>
              </w:rPr>
              <w:t>BID CLOSING TIME</w:t>
            </w:r>
          </w:p>
        </w:tc>
        <w:tc>
          <w:tcPr>
            <w:tcW w:w="7380" w:type="dxa"/>
            <w:shd w:val="clear" w:color="auto" w:fill="auto"/>
          </w:tcPr>
          <w:p w14:paraId="42986B61" w14:textId="77777777" w:rsidR="00FD4DE6" w:rsidRPr="00DD4FE0" w:rsidRDefault="00FD4DE6" w:rsidP="00FD4DE6">
            <w:pPr>
              <w:jc w:val="both"/>
              <w:rPr>
                <w:rFonts w:ascii="Arial" w:hAnsi="Arial" w:cs="Arial"/>
                <w:b/>
                <w:bCs/>
                <w:sz w:val="22"/>
                <w:szCs w:val="22"/>
              </w:rPr>
            </w:pPr>
            <w:r w:rsidRPr="00DD4FE0">
              <w:rPr>
                <w:rFonts w:ascii="Arial" w:hAnsi="Arial" w:cs="Arial"/>
                <w:b/>
                <w:bCs/>
                <w:sz w:val="22"/>
                <w:szCs w:val="22"/>
              </w:rPr>
              <w:t>10:00 AM</w:t>
            </w:r>
          </w:p>
          <w:p w14:paraId="6C5C41B3" w14:textId="77777777" w:rsidR="00FD4DE6" w:rsidRPr="00DD4FE0" w:rsidRDefault="00FD4DE6" w:rsidP="00FD4DE6">
            <w:pPr>
              <w:jc w:val="both"/>
              <w:rPr>
                <w:rFonts w:ascii="Arial" w:hAnsi="Arial" w:cs="Arial"/>
                <w:b/>
                <w:bCs/>
                <w:sz w:val="22"/>
                <w:szCs w:val="22"/>
              </w:rPr>
            </w:pPr>
          </w:p>
        </w:tc>
      </w:tr>
      <w:tr w:rsidR="00FD4DE6" w14:paraId="0630D332" w14:textId="77777777" w:rsidTr="00FD4DE6">
        <w:tc>
          <w:tcPr>
            <w:tcW w:w="3618" w:type="dxa"/>
            <w:shd w:val="clear" w:color="auto" w:fill="auto"/>
          </w:tcPr>
          <w:p w14:paraId="10992134" w14:textId="77777777" w:rsidR="00FD4DE6" w:rsidRPr="009825A7" w:rsidRDefault="00FD4DE6" w:rsidP="00FD4DE6">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5D9B74D9" w14:textId="77777777" w:rsidR="00FD4DE6" w:rsidRPr="00085828" w:rsidRDefault="00FD4DE6" w:rsidP="00FD4DE6">
            <w:pPr>
              <w:jc w:val="both"/>
              <w:rPr>
                <w:rFonts w:ascii="Arial" w:hAnsi="Arial" w:cs="Arial"/>
                <w:b/>
                <w:bCs/>
                <w:sz w:val="22"/>
                <w:szCs w:val="22"/>
              </w:rPr>
            </w:pPr>
            <w:r>
              <w:rPr>
                <w:rFonts w:ascii="Arial" w:hAnsi="Arial" w:cs="Arial"/>
                <w:b/>
                <w:bCs/>
                <w:sz w:val="22"/>
                <w:szCs w:val="22"/>
              </w:rPr>
              <w:t>BIDS RECEIVED SHALL REMAIN VALID FOR ACCEPTANCE FOR A PERIOD OF 6</w:t>
            </w:r>
            <w:r w:rsidRPr="00085828">
              <w:rPr>
                <w:rFonts w:ascii="Arial" w:hAnsi="Arial" w:cs="Arial"/>
                <w:b/>
                <w:bCs/>
                <w:sz w:val="22"/>
                <w:szCs w:val="22"/>
              </w:rPr>
              <w:t>0 BUSINESS/</w:t>
            </w:r>
            <w:r>
              <w:rPr>
                <w:rFonts w:ascii="Arial" w:hAnsi="Arial" w:cs="Arial"/>
                <w:b/>
                <w:bCs/>
                <w:sz w:val="22"/>
                <w:szCs w:val="22"/>
              </w:rPr>
              <w:t xml:space="preserve"> </w:t>
            </w:r>
            <w:r w:rsidRPr="00085828">
              <w:rPr>
                <w:rFonts w:ascii="Arial" w:hAnsi="Arial" w:cs="Arial"/>
                <w:b/>
                <w:bCs/>
                <w:sz w:val="22"/>
                <w:szCs w:val="22"/>
              </w:rPr>
              <w:t>WORKING DAYS AFTER CLOSING DATE</w:t>
            </w:r>
            <w:r>
              <w:rPr>
                <w:rFonts w:ascii="Arial" w:hAnsi="Arial" w:cs="Arial"/>
                <w:b/>
                <w:bCs/>
                <w:sz w:val="22"/>
                <w:szCs w:val="22"/>
              </w:rPr>
              <w:t xml:space="preserve"> OF THE BID </w:t>
            </w:r>
          </w:p>
          <w:p w14:paraId="2FDE8213" w14:textId="77777777" w:rsidR="00FD4DE6" w:rsidRPr="00085828" w:rsidRDefault="00FD4DE6" w:rsidP="00FD4DE6">
            <w:pPr>
              <w:jc w:val="both"/>
              <w:rPr>
                <w:rFonts w:ascii="Arial" w:hAnsi="Arial" w:cs="Arial"/>
                <w:b/>
                <w:bCs/>
                <w:sz w:val="22"/>
                <w:szCs w:val="22"/>
              </w:rPr>
            </w:pPr>
          </w:p>
        </w:tc>
      </w:tr>
      <w:tr w:rsidR="00FD4DE6" w14:paraId="500726FD" w14:textId="77777777" w:rsidTr="00FD4DE6">
        <w:tc>
          <w:tcPr>
            <w:tcW w:w="3618" w:type="dxa"/>
            <w:shd w:val="clear" w:color="auto" w:fill="auto"/>
          </w:tcPr>
          <w:p w14:paraId="1A22D2CC" w14:textId="77777777" w:rsidR="00FD4DE6" w:rsidRDefault="00FD4DE6" w:rsidP="00FD4DE6">
            <w:pPr>
              <w:jc w:val="both"/>
              <w:rPr>
                <w:rFonts w:ascii="Arial" w:hAnsi="Arial" w:cs="Arial"/>
                <w:b/>
                <w:bCs/>
              </w:rPr>
            </w:pPr>
            <w:r>
              <w:rPr>
                <w:rFonts w:ascii="Arial" w:hAnsi="Arial" w:cs="Arial"/>
                <w:b/>
                <w:bCs/>
              </w:rPr>
              <w:t>SUPPLIER COMPULSORY BRIEFING SESSION</w:t>
            </w:r>
          </w:p>
          <w:p w14:paraId="44FDA756" w14:textId="77777777" w:rsidR="00FD4DE6" w:rsidRPr="009825A7" w:rsidRDefault="00FD4DE6" w:rsidP="00FD4DE6">
            <w:pPr>
              <w:jc w:val="both"/>
              <w:rPr>
                <w:rFonts w:ascii="Arial" w:hAnsi="Arial" w:cs="Arial"/>
                <w:b/>
                <w:bCs/>
              </w:rPr>
            </w:pPr>
          </w:p>
        </w:tc>
        <w:tc>
          <w:tcPr>
            <w:tcW w:w="7380" w:type="dxa"/>
            <w:shd w:val="clear" w:color="auto" w:fill="auto"/>
          </w:tcPr>
          <w:p w14:paraId="5209762B" w14:textId="77777777" w:rsidR="00FD4DE6" w:rsidRPr="00085828" w:rsidRDefault="00FD4DE6" w:rsidP="00FD4DE6">
            <w:pPr>
              <w:jc w:val="both"/>
              <w:rPr>
                <w:rFonts w:ascii="Arial" w:hAnsi="Arial" w:cs="Arial"/>
                <w:b/>
                <w:bCs/>
                <w:sz w:val="22"/>
                <w:szCs w:val="22"/>
              </w:rPr>
            </w:pPr>
            <w:r>
              <w:rPr>
                <w:rFonts w:ascii="Arial" w:hAnsi="Arial" w:cs="Arial"/>
                <w:b/>
                <w:bCs/>
                <w:sz w:val="22"/>
                <w:szCs w:val="22"/>
              </w:rPr>
              <w:t>NOT APPLICABLE</w:t>
            </w:r>
          </w:p>
        </w:tc>
      </w:tr>
      <w:tr w:rsidR="00FD4DE6" w14:paraId="40C1739B" w14:textId="77777777" w:rsidTr="00FD4DE6">
        <w:tc>
          <w:tcPr>
            <w:tcW w:w="3618" w:type="dxa"/>
            <w:shd w:val="clear" w:color="auto" w:fill="auto"/>
          </w:tcPr>
          <w:p w14:paraId="3D6F89CF" w14:textId="77777777" w:rsidR="00FD4DE6" w:rsidRPr="009825A7" w:rsidRDefault="00FD4DE6" w:rsidP="00FD4DE6">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7B069221" w14:textId="77777777" w:rsidR="00FD4DE6" w:rsidRDefault="00FD4DE6" w:rsidP="00FD4DE6">
            <w:pPr>
              <w:spacing w:line="276" w:lineRule="auto"/>
              <w:jc w:val="both"/>
              <w:rPr>
                <w:rFonts w:ascii="Arial" w:hAnsi="Arial" w:cs="Arial"/>
                <w:b/>
                <w:bCs/>
              </w:rPr>
            </w:pPr>
            <w:r w:rsidRPr="009825A7">
              <w:rPr>
                <w:rFonts w:ascii="Arial" w:hAnsi="Arial" w:cs="Arial"/>
                <w:b/>
                <w:bCs/>
              </w:rPr>
              <w:t>BIDS</w:t>
            </w:r>
            <w:r>
              <w:rPr>
                <w:rFonts w:ascii="Arial" w:hAnsi="Arial" w:cs="Arial"/>
                <w:b/>
                <w:bCs/>
              </w:rPr>
              <w:t xml:space="preserve"> RESPONSES </w:t>
            </w:r>
            <w:r w:rsidRPr="009825A7">
              <w:rPr>
                <w:rFonts w:ascii="Arial" w:hAnsi="Arial" w:cs="Arial"/>
                <w:b/>
                <w:bCs/>
              </w:rPr>
              <w:t xml:space="preserve">MUST BE </w:t>
            </w:r>
            <w:r>
              <w:rPr>
                <w:rFonts w:ascii="Arial" w:hAnsi="Arial" w:cs="Arial"/>
                <w:b/>
                <w:bCs/>
              </w:rPr>
              <w:t>HAND DELIVERED</w:t>
            </w:r>
            <w:r w:rsidRPr="009825A7">
              <w:rPr>
                <w:rFonts w:ascii="Arial" w:hAnsi="Arial" w:cs="Arial"/>
                <w:b/>
                <w:bCs/>
              </w:rPr>
              <w:t xml:space="preserve"> TO: </w:t>
            </w:r>
          </w:p>
          <w:p w14:paraId="4620E437" w14:textId="77777777" w:rsidR="00FD4DE6" w:rsidRPr="009825A7" w:rsidRDefault="00FD4DE6" w:rsidP="00FD4DE6">
            <w:pPr>
              <w:spacing w:line="276" w:lineRule="auto"/>
              <w:jc w:val="both"/>
              <w:rPr>
                <w:rFonts w:ascii="Arial" w:hAnsi="Arial" w:cs="Arial"/>
                <w:b/>
                <w:bCs/>
              </w:rPr>
            </w:pPr>
          </w:p>
          <w:p w14:paraId="76DFDEEE" w14:textId="77777777" w:rsidR="00FD4DE6" w:rsidRDefault="00FD4DE6" w:rsidP="00FD4DE6">
            <w:pPr>
              <w:spacing w:line="276" w:lineRule="auto"/>
              <w:jc w:val="both"/>
              <w:rPr>
                <w:rFonts w:ascii="Arial" w:hAnsi="Arial" w:cs="Arial"/>
                <w:b/>
                <w:bCs/>
              </w:rPr>
            </w:pPr>
            <w:r>
              <w:rPr>
                <w:rFonts w:ascii="Arial" w:hAnsi="Arial" w:cs="Arial"/>
                <w:b/>
                <w:bCs/>
              </w:rPr>
              <w:t>MS LULAMA LUFUNDO</w:t>
            </w:r>
          </w:p>
          <w:p w14:paraId="05783F35" w14:textId="77777777" w:rsidR="00FD4DE6" w:rsidRDefault="00FD4DE6" w:rsidP="00FD4DE6">
            <w:pPr>
              <w:spacing w:line="276" w:lineRule="auto"/>
              <w:jc w:val="both"/>
              <w:rPr>
                <w:rFonts w:ascii="Arial" w:hAnsi="Arial" w:cs="Arial"/>
                <w:b/>
                <w:bCs/>
              </w:rPr>
            </w:pPr>
            <w:r w:rsidRPr="00CA40D8">
              <w:rPr>
                <w:rFonts w:ascii="Arial" w:hAnsi="Arial" w:cs="Arial"/>
                <w:b/>
                <w:bCs/>
              </w:rPr>
              <w:t xml:space="preserve">UMJANTSHI </w:t>
            </w:r>
            <w:r>
              <w:rPr>
                <w:rFonts w:ascii="Arial" w:hAnsi="Arial" w:cs="Arial"/>
                <w:b/>
                <w:bCs/>
              </w:rPr>
              <w:t xml:space="preserve">HOUSE </w:t>
            </w:r>
            <w:r w:rsidRPr="00CA40D8">
              <w:rPr>
                <w:rFonts w:ascii="Arial" w:hAnsi="Arial" w:cs="Arial"/>
                <w:b/>
                <w:bCs/>
              </w:rPr>
              <w:t>(OPPOSITE GAUTRAIN STATION)</w:t>
            </w:r>
          </w:p>
          <w:p w14:paraId="711D99B6" w14:textId="77777777" w:rsidR="00FD4DE6" w:rsidRDefault="00FD4DE6" w:rsidP="00FD4DE6">
            <w:pPr>
              <w:spacing w:line="276" w:lineRule="auto"/>
              <w:jc w:val="both"/>
              <w:rPr>
                <w:rFonts w:ascii="Arial" w:hAnsi="Arial" w:cs="Arial"/>
                <w:b/>
                <w:bCs/>
              </w:rPr>
            </w:pPr>
            <w:r>
              <w:rPr>
                <w:rFonts w:ascii="Arial" w:hAnsi="Arial" w:cs="Arial"/>
                <w:b/>
                <w:bCs/>
              </w:rPr>
              <w:t>30 WOLMARANS STREET, JOHANNESBURG</w:t>
            </w:r>
          </w:p>
          <w:p w14:paraId="179EC392" w14:textId="77777777" w:rsidR="00FD4DE6" w:rsidRPr="009825A7" w:rsidRDefault="00FD4DE6" w:rsidP="00FD4DE6">
            <w:pPr>
              <w:jc w:val="both"/>
              <w:rPr>
                <w:rFonts w:ascii="Arial" w:hAnsi="Arial" w:cs="Arial"/>
                <w:b/>
                <w:bCs/>
              </w:rPr>
            </w:pPr>
            <w:r>
              <w:rPr>
                <w:rFonts w:ascii="Arial" w:hAnsi="Arial" w:cs="Arial"/>
                <w:b/>
                <w:bCs/>
              </w:rPr>
              <w:t>RECEPTION AREA</w:t>
            </w:r>
            <w:r w:rsidRPr="009825A7">
              <w:rPr>
                <w:rFonts w:ascii="Arial" w:hAnsi="Arial" w:cs="Arial"/>
                <w:b/>
                <w:bCs/>
              </w:rPr>
              <w:t xml:space="preserve"> </w:t>
            </w:r>
          </w:p>
        </w:tc>
      </w:tr>
      <w:tr w:rsidR="00FD4DE6" w14:paraId="2EDA0D51" w14:textId="77777777" w:rsidTr="00FD4DE6">
        <w:tc>
          <w:tcPr>
            <w:tcW w:w="3618" w:type="dxa"/>
            <w:shd w:val="clear" w:color="auto" w:fill="auto"/>
          </w:tcPr>
          <w:p w14:paraId="587CEAA8" w14:textId="77777777" w:rsidR="00FD4DE6" w:rsidRPr="009825A7" w:rsidRDefault="00FD4DE6" w:rsidP="00FD4DE6">
            <w:pPr>
              <w:jc w:val="both"/>
              <w:rPr>
                <w:rFonts w:ascii="Arial" w:hAnsi="Arial" w:cs="Arial"/>
                <w:b/>
                <w:bCs/>
              </w:rPr>
            </w:pPr>
            <w:r w:rsidRPr="009825A7">
              <w:rPr>
                <w:rFonts w:ascii="Arial" w:hAnsi="Arial" w:cs="Arial"/>
                <w:b/>
                <w:bCs/>
              </w:rPr>
              <w:t>CONTACT DETAILS</w:t>
            </w:r>
          </w:p>
        </w:tc>
        <w:tc>
          <w:tcPr>
            <w:tcW w:w="7380" w:type="dxa"/>
            <w:shd w:val="clear" w:color="auto" w:fill="auto"/>
          </w:tcPr>
          <w:p w14:paraId="4B4317B5" w14:textId="77777777" w:rsidR="00FD4DE6" w:rsidRPr="009825A7" w:rsidRDefault="00FD4DE6" w:rsidP="00FD4DE6">
            <w:pPr>
              <w:jc w:val="both"/>
              <w:rPr>
                <w:rFonts w:ascii="Arial" w:hAnsi="Arial" w:cs="Arial"/>
                <w:b/>
                <w:bCs/>
              </w:rPr>
            </w:pPr>
            <w:r w:rsidRPr="009825A7">
              <w:rPr>
                <w:rFonts w:ascii="Arial" w:hAnsi="Arial" w:cs="Arial"/>
                <w:b/>
                <w:bCs/>
              </w:rPr>
              <w:t>012 748 7221</w:t>
            </w:r>
          </w:p>
          <w:p w14:paraId="67F14B13" w14:textId="77777777" w:rsidR="00FD4DE6" w:rsidRPr="009825A7" w:rsidRDefault="00FD4DE6" w:rsidP="00FD4DE6">
            <w:pPr>
              <w:jc w:val="both"/>
              <w:rPr>
                <w:rFonts w:ascii="Arial" w:hAnsi="Arial" w:cs="Arial"/>
                <w:b/>
                <w:bCs/>
              </w:rPr>
            </w:pPr>
          </w:p>
        </w:tc>
      </w:tr>
      <w:tr w:rsidR="00FD4DE6" w14:paraId="6A98AF00" w14:textId="77777777" w:rsidTr="00FD4DE6">
        <w:tc>
          <w:tcPr>
            <w:tcW w:w="10998" w:type="dxa"/>
            <w:gridSpan w:val="2"/>
            <w:shd w:val="clear" w:color="auto" w:fill="auto"/>
          </w:tcPr>
          <w:p w14:paraId="7E3DA81A" w14:textId="77777777" w:rsidR="00FD4DE6" w:rsidRPr="009825A7" w:rsidRDefault="00FD4DE6" w:rsidP="00FD4DE6">
            <w:pPr>
              <w:jc w:val="center"/>
              <w:rPr>
                <w:rFonts w:ascii="Arial" w:hAnsi="Arial" w:cs="Arial"/>
                <w:sz w:val="22"/>
                <w:szCs w:val="22"/>
              </w:rPr>
            </w:pPr>
            <w:r w:rsidRPr="009825A7">
              <w:rPr>
                <w:rFonts w:ascii="Arial" w:hAnsi="Arial" w:cs="Arial"/>
                <w:b/>
                <w:color w:val="4BACC6"/>
                <w:sz w:val="44"/>
                <w:szCs w:val="44"/>
              </w:rPr>
              <w:t>SUPPLIER NOTE</w:t>
            </w:r>
          </w:p>
          <w:p w14:paraId="1E66D8D2" w14:textId="77777777" w:rsidR="00FD4DE6" w:rsidRPr="009825A7" w:rsidRDefault="00FD4DE6" w:rsidP="00FD4DE6">
            <w:pPr>
              <w:jc w:val="center"/>
              <w:rPr>
                <w:rFonts w:ascii="Arial" w:hAnsi="Arial" w:cs="Arial"/>
                <w:sz w:val="22"/>
                <w:szCs w:val="22"/>
              </w:rPr>
            </w:pPr>
          </w:p>
        </w:tc>
      </w:tr>
      <w:tr w:rsidR="00FD4DE6" w14:paraId="445C8CEB" w14:textId="77777777" w:rsidTr="00FD4DE6">
        <w:tc>
          <w:tcPr>
            <w:tcW w:w="10998" w:type="dxa"/>
            <w:gridSpan w:val="2"/>
            <w:shd w:val="clear" w:color="auto" w:fill="auto"/>
          </w:tcPr>
          <w:p w14:paraId="7E7E9479" w14:textId="77777777" w:rsidR="00FD4DE6" w:rsidRPr="009825A7" w:rsidRDefault="00FD4DE6" w:rsidP="00FD4DE6">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5912E15D" w14:textId="77777777" w:rsidR="00FD4DE6" w:rsidRPr="009825A7" w:rsidRDefault="00FD4DE6" w:rsidP="00FD4DE6">
            <w:pPr>
              <w:jc w:val="both"/>
              <w:rPr>
                <w:rFonts w:ascii="Arial" w:hAnsi="Arial" w:cs="Arial"/>
                <w:sz w:val="22"/>
                <w:szCs w:val="22"/>
              </w:rPr>
            </w:pPr>
          </w:p>
        </w:tc>
      </w:tr>
      <w:tr w:rsidR="00FD4DE6" w14:paraId="00132DC3" w14:textId="77777777" w:rsidTr="00FD4DE6">
        <w:trPr>
          <w:trHeight w:val="52"/>
        </w:trPr>
        <w:tc>
          <w:tcPr>
            <w:tcW w:w="10998" w:type="dxa"/>
            <w:gridSpan w:val="2"/>
            <w:shd w:val="clear" w:color="auto" w:fill="auto"/>
          </w:tcPr>
          <w:p w14:paraId="2D96EEEF" w14:textId="77777777" w:rsidR="00FD4DE6" w:rsidRPr="009825A7" w:rsidRDefault="00FD4DE6" w:rsidP="00FD4DE6">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12591F51" w14:textId="77777777" w:rsidR="00FD4DE6" w:rsidRPr="009825A7" w:rsidRDefault="00FD4DE6" w:rsidP="00FD4DE6">
            <w:pPr>
              <w:jc w:val="both"/>
              <w:rPr>
                <w:rFonts w:ascii="Arial" w:hAnsi="Arial" w:cs="Arial"/>
                <w:sz w:val="22"/>
                <w:szCs w:val="22"/>
              </w:rPr>
            </w:pPr>
          </w:p>
        </w:tc>
      </w:tr>
      <w:tr w:rsidR="00FD4DE6" w14:paraId="5A2D48A1" w14:textId="77777777" w:rsidTr="00FD4DE6">
        <w:trPr>
          <w:trHeight w:val="52"/>
        </w:trPr>
        <w:tc>
          <w:tcPr>
            <w:tcW w:w="10998" w:type="dxa"/>
            <w:gridSpan w:val="2"/>
            <w:shd w:val="clear" w:color="auto" w:fill="auto"/>
          </w:tcPr>
          <w:p w14:paraId="7ACF4251" w14:textId="77777777" w:rsidR="00FD4DE6" w:rsidRPr="009825A7" w:rsidRDefault="00FD4DE6" w:rsidP="00FD4DE6">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7C300B45" w14:textId="77777777" w:rsidR="00FD4DE6" w:rsidRPr="009825A7" w:rsidRDefault="00FD4DE6" w:rsidP="00FD4DE6">
            <w:pPr>
              <w:jc w:val="both"/>
              <w:rPr>
                <w:rFonts w:ascii="Arial" w:hAnsi="Arial" w:cs="Arial"/>
                <w:sz w:val="22"/>
                <w:szCs w:val="22"/>
              </w:rPr>
            </w:pPr>
          </w:p>
        </w:tc>
      </w:tr>
      <w:tr w:rsidR="00FD4DE6" w14:paraId="6C8CD1D1" w14:textId="77777777" w:rsidTr="00FD4DE6">
        <w:trPr>
          <w:trHeight w:val="52"/>
        </w:trPr>
        <w:tc>
          <w:tcPr>
            <w:tcW w:w="10998" w:type="dxa"/>
            <w:gridSpan w:val="2"/>
            <w:shd w:val="clear" w:color="auto" w:fill="auto"/>
          </w:tcPr>
          <w:p w14:paraId="16483E5A" w14:textId="77777777" w:rsidR="00FD4DE6" w:rsidRPr="009825A7" w:rsidRDefault="00FD4DE6" w:rsidP="00FD4DE6">
            <w:pPr>
              <w:tabs>
                <w:tab w:val="num" w:pos="2700"/>
              </w:tabs>
              <w:spacing w:before="180"/>
              <w:jc w:val="both"/>
              <w:rPr>
                <w:rFonts w:ascii="Arial" w:hAnsi="Arial" w:cs="Arial"/>
                <w:b/>
                <w:color w:val="000000"/>
                <w:sz w:val="22"/>
                <w:szCs w:val="22"/>
              </w:rPr>
            </w:pPr>
            <w:r>
              <w:rPr>
                <w:rFonts w:ascii="Arial" w:hAnsi="Arial" w:cs="Arial"/>
                <w:b/>
                <w:color w:val="000000"/>
                <w:sz w:val="22"/>
                <w:szCs w:val="22"/>
              </w:rPr>
              <w:t>THE BID REFERENCE NUMBER MUST BE MENTIONED IN ALL CORRESPONDANCES</w:t>
            </w:r>
          </w:p>
        </w:tc>
      </w:tr>
      <w:tr w:rsidR="00FD4DE6" w14:paraId="5A85A53A" w14:textId="77777777" w:rsidTr="00FD4DE6">
        <w:trPr>
          <w:trHeight w:val="52"/>
        </w:trPr>
        <w:tc>
          <w:tcPr>
            <w:tcW w:w="10998" w:type="dxa"/>
            <w:gridSpan w:val="2"/>
            <w:shd w:val="clear" w:color="auto" w:fill="auto"/>
          </w:tcPr>
          <w:p w14:paraId="715A37EF" w14:textId="77777777" w:rsidR="00FD4DE6" w:rsidRPr="00085828" w:rsidRDefault="00FD4DE6" w:rsidP="00FD4DE6">
            <w:pPr>
              <w:spacing w:before="180"/>
              <w:jc w:val="both"/>
              <w:rPr>
                <w:rFonts w:ascii="Arial" w:hAnsi="Arial" w:cs="Arial"/>
                <w:b/>
                <w:bCs/>
                <w:color w:val="000000"/>
                <w:sz w:val="22"/>
                <w:szCs w:val="22"/>
              </w:rPr>
            </w:pPr>
            <w:r w:rsidRPr="00085828">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2D20B327" w14:textId="77777777" w:rsidR="00FD4DE6" w:rsidRPr="009825A7" w:rsidRDefault="00FD4DE6" w:rsidP="00FD4DE6">
            <w:pPr>
              <w:tabs>
                <w:tab w:val="num" w:pos="2700"/>
              </w:tabs>
              <w:spacing w:before="180"/>
              <w:jc w:val="both"/>
              <w:rPr>
                <w:rFonts w:ascii="Arial" w:hAnsi="Arial" w:cs="Arial"/>
                <w:b/>
                <w:color w:val="000000"/>
                <w:sz w:val="22"/>
                <w:szCs w:val="22"/>
              </w:rPr>
            </w:pPr>
          </w:p>
        </w:tc>
      </w:tr>
    </w:tbl>
    <w:p w14:paraId="4A327697" w14:textId="77777777" w:rsidR="00025388" w:rsidRPr="00307DD2" w:rsidRDefault="00025388" w:rsidP="00EF509E">
      <w:pPr>
        <w:spacing w:line="360" w:lineRule="auto"/>
        <w:jc w:val="both"/>
        <w:rPr>
          <w:rFonts w:ascii="Arial" w:hAnsi="Arial" w:cs="Arial"/>
          <w:b/>
          <w:sz w:val="22"/>
          <w:szCs w:val="22"/>
        </w:rPr>
      </w:pPr>
    </w:p>
    <w:tbl>
      <w:tblPr>
        <w:tblW w:w="107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AF6203" w14:paraId="5D87ECC5" w14:textId="77777777" w:rsidTr="00AF6203">
        <w:trPr>
          <w:trHeight w:val="14410"/>
        </w:trPr>
        <w:tc>
          <w:tcPr>
            <w:tcW w:w="10740" w:type="dxa"/>
          </w:tcPr>
          <w:p w14:paraId="22A5DE67" w14:textId="77777777" w:rsidR="00AF6203" w:rsidRPr="00DE4158" w:rsidRDefault="00AF6203" w:rsidP="00AF6203">
            <w:pPr>
              <w:pStyle w:val="ListParagraph"/>
              <w:numPr>
                <w:ilvl w:val="0"/>
                <w:numId w:val="25"/>
              </w:numPr>
              <w:spacing w:after="160" w:line="259" w:lineRule="auto"/>
              <w:ind w:left="592"/>
              <w:rPr>
                <w:b/>
                <w:sz w:val="22"/>
                <w:szCs w:val="22"/>
              </w:rPr>
            </w:pPr>
            <w:r w:rsidRPr="00DE4158">
              <w:rPr>
                <w:b/>
                <w:sz w:val="22"/>
                <w:szCs w:val="22"/>
              </w:rPr>
              <w:lastRenderedPageBreak/>
              <w:t>INTRODUCTION</w:t>
            </w:r>
          </w:p>
          <w:p w14:paraId="5051C931" w14:textId="77777777" w:rsidR="00AF6203" w:rsidRPr="00DE4158" w:rsidRDefault="00AF6203" w:rsidP="00AF6203">
            <w:pPr>
              <w:spacing w:line="360" w:lineRule="auto"/>
              <w:ind w:left="160"/>
              <w:jc w:val="both"/>
              <w:rPr>
                <w:rFonts w:ascii="Arial" w:hAnsi="Arial" w:cs="Arial"/>
                <w:bCs/>
                <w:sz w:val="22"/>
                <w:szCs w:val="22"/>
                <w:lang w:eastAsia="zh-CN"/>
              </w:rPr>
            </w:pPr>
            <w:r w:rsidRPr="00DE4158">
              <w:rPr>
                <w:rFonts w:ascii="Arial" w:hAnsi="Arial" w:cs="Arial"/>
                <w:bCs/>
                <w:sz w:val="22"/>
                <w:szCs w:val="22"/>
                <w:lang w:eastAsia="zh-CN"/>
              </w:rPr>
              <w:t xml:space="preserve">The purpose of the RFQ is to request quotations from Lenovo partners for the upgrade of the current devices’ warranties to </w:t>
            </w:r>
            <w:r w:rsidRPr="00DE4158">
              <w:rPr>
                <w:rFonts w:ascii="Arial" w:hAnsi="Arial" w:cs="Arial"/>
                <w:b/>
                <w:sz w:val="22"/>
                <w:szCs w:val="22"/>
                <w:lang w:eastAsia="zh-CN"/>
              </w:rPr>
              <w:t>Lenovo Premier Support Plus</w:t>
            </w:r>
            <w:r w:rsidRPr="00DE4158">
              <w:rPr>
                <w:rFonts w:ascii="Arial" w:hAnsi="Arial" w:cs="Arial"/>
                <w:bCs/>
                <w:sz w:val="22"/>
                <w:szCs w:val="22"/>
                <w:lang w:eastAsia="zh-CN"/>
              </w:rPr>
              <w:t xml:space="preserve"> that also includes Accidental Damage protection.</w:t>
            </w:r>
          </w:p>
          <w:p w14:paraId="6CA04A58" w14:textId="77777777" w:rsidR="00AF6203" w:rsidRPr="00DE4158" w:rsidRDefault="00AF6203" w:rsidP="00AF6203">
            <w:pPr>
              <w:ind w:left="160"/>
              <w:rPr>
                <w:rFonts w:ascii="Arial" w:hAnsi="Arial" w:cs="Arial"/>
                <w:sz w:val="22"/>
                <w:szCs w:val="22"/>
              </w:rPr>
            </w:pPr>
          </w:p>
          <w:p w14:paraId="5C51013C" w14:textId="77777777" w:rsidR="00AF6203" w:rsidRPr="00DE4158" w:rsidRDefault="00AF6203" w:rsidP="00AF6203">
            <w:pPr>
              <w:pStyle w:val="ListParagraph"/>
              <w:numPr>
                <w:ilvl w:val="0"/>
                <w:numId w:val="25"/>
              </w:numPr>
              <w:spacing w:after="160" w:line="259" w:lineRule="auto"/>
              <w:ind w:left="592"/>
              <w:rPr>
                <w:b/>
                <w:sz w:val="22"/>
                <w:szCs w:val="22"/>
              </w:rPr>
            </w:pPr>
            <w:r w:rsidRPr="00DE4158">
              <w:rPr>
                <w:b/>
                <w:sz w:val="22"/>
                <w:szCs w:val="22"/>
              </w:rPr>
              <w:t>BACKGROUND</w:t>
            </w:r>
          </w:p>
          <w:p w14:paraId="2AA950F6" w14:textId="77777777" w:rsidR="00AF6203" w:rsidRPr="00DE4158" w:rsidRDefault="00AF6203" w:rsidP="00AF6203">
            <w:pPr>
              <w:pStyle w:val="ListParagraph"/>
              <w:ind w:left="880"/>
              <w:rPr>
                <w:b/>
                <w:sz w:val="22"/>
                <w:szCs w:val="22"/>
              </w:rPr>
            </w:pPr>
          </w:p>
          <w:p w14:paraId="3C93B201" w14:textId="77777777" w:rsidR="00AF6203" w:rsidRPr="00DE4158" w:rsidRDefault="00AF6203" w:rsidP="00AF6203">
            <w:pPr>
              <w:spacing w:line="360" w:lineRule="auto"/>
              <w:ind w:left="160"/>
              <w:jc w:val="both"/>
              <w:rPr>
                <w:rFonts w:ascii="Arial" w:hAnsi="Arial" w:cs="Arial"/>
                <w:bCs/>
                <w:sz w:val="22"/>
                <w:szCs w:val="22"/>
                <w:lang w:eastAsia="zh-CN"/>
              </w:rPr>
            </w:pPr>
            <w:r w:rsidRPr="00DE4158">
              <w:rPr>
                <w:rFonts w:ascii="Arial" w:hAnsi="Arial" w:cs="Arial"/>
                <w:bCs/>
                <w:sz w:val="22"/>
                <w:szCs w:val="22"/>
                <w:lang w:eastAsia="zh-CN"/>
              </w:rPr>
              <w:t>PRASA procured and took delivery of 3,530 Lenovo devices in 2022. All the devices were procured with 3-year Premier Support (onsite), and the laptop devices warranty included sealed battery coverage.</w:t>
            </w:r>
          </w:p>
          <w:p w14:paraId="09209287" w14:textId="77777777" w:rsidR="00AF6203" w:rsidRPr="00DE4158" w:rsidRDefault="00AF6203" w:rsidP="00AF6203">
            <w:pPr>
              <w:spacing w:line="360" w:lineRule="auto"/>
              <w:ind w:left="160"/>
              <w:jc w:val="both"/>
              <w:rPr>
                <w:rFonts w:ascii="Arial" w:hAnsi="Arial" w:cs="Arial"/>
                <w:bCs/>
                <w:sz w:val="22"/>
                <w:szCs w:val="22"/>
                <w:lang w:eastAsia="zh-CN"/>
              </w:rPr>
            </w:pPr>
            <w:r w:rsidRPr="00DE4158">
              <w:rPr>
                <w:rFonts w:ascii="Arial" w:hAnsi="Arial" w:cs="Arial"/>
                <w:bCs/>
                <w:sz w:val="22"/>
                <w:szCs w:val="22"/>
                <w:lang w:eastAsia="zh-CN"/>
              </w:rPr>
              <w:t>The procured warranties do not cover accidental damage. In order for PRASA to safeguard the huge investment made in the procurement of these devices, PRASA wants to upgrade the remaining devices warranty periods to Premier Support Plus that also includes Accidental Damage Protection.</w:t>
            </w:r>
          </w:p>
          <w:p w14:paraId="41A2076E" w14:textId="77777777" w:rsidR="00AF6203" w:rsidRPr="00DE4158" w:rsidRDefault="00AF6203" w:rsidP="00AF6203">
            <w:pPr>
              <w:pStyle w:val="ListParagraph"/>
              <w:ind w:left="880"/>
              <w:rPr>
                <w:b/>
                <w:sz w:val="22"/>
                <w:szCs w:val="22"/>
              </w:rPr>
            </w:pPr>
          </w:p>
          <w:p w14:paraId="0003DE42" w14:textId="77777777" w:rsidR="00AF6203" w:rsidRPr="00DE4158" w:rsidRDefault="00AF6203" w:rsidP="00AF6203">
            <w:pPr>
              <w:pStyle w:val="ListParagraph"/>
              <w:numPr>
                <w:ilvl w:val="0"/>
                <w:numId w:val="25"/>
              </w:numPr>
              <w:spacing w:after="160" w:line="259" w:lineRule="auto"/>
              <w:ind w:left="592"/>
              <w:rPr>
                <w:b/>
                <w:sz w:val="22"/>
                <w:szCs w:val="22"/>
              </w:rPr>
            </w:pPr>
            <w:r w:rsidRPr="00DE4158">
              <w:rPr>
                <w:b/>
                <w:sz w:val="22"/>
                <w:szCs w:val="22"/>
              </w:rPr>
              <w:t xml:space="preserve">SCOPE OF WORK </w:t>
            </w:r>
          </w:p>
          <w:p w14:paraId="2F722E8B" w14:textId="77777777" w:rsidR="00AF6203" w:rsidRPr="00DE4158" w:rsidRDefault="00AF6203" w:rsidP="00AF6203">
            <w:pPr>
              <w:pStyle w:val="ListParagraph"/>
              <w:ind w:left="592"/>
              <w:rPr>
                <w:b/>
                <w:sz w:val="22"/>
                <w:szCs w:val="22"/>
              </w:rPr>
            </w:pPr>
          </w:p>
          <w:p w14:paraId="4A70568D" w14:textId="77777777" w:rsidR="00AF6203" w:rsidRPr="00DE4158" w:rsidRDefault="00AF6203" w:rsidP="00AF6203">
            <w:pPr>
              <w:spacing w:line="360" w:lineRule="auto"/>
              <w:ind w:left="160"/>
              <w:jc w:val="both"/>
              <w:rPr>
                <w:rFonts w:ascii="Arial" w:hAnsi="Arial" w:cs="Arial"/>
                <w:bCs/>
                <w:sz w:val="22"/>
                <w:szCs w:val="22"/>
                <w:lang w:eastAsia="zh-CN"/>
              </w:rPr>
            </w:pPr>
            <w:r w:rsidRPr="00DE4158">
              <w:rPr>
                <w:rFonts w:ascii="Arial" w:hAnsi="Arial" w:cs="Arial"/>
                <w:bCs/>
                <w:sz w:val="22"/>
                <w:szCs w:val="22"/>
                <w:lang w:eastAsia="zh-CN"/>
              </w:rPr>
              <w:t>The Premier Support Plus will cover the devices listed in the table below that are still within the 3-year warranty period. The Premier Support Plus MUST be priced to start on the 14 August 2023.</w:t>
            </w:r>
          </w:p>
          <w:tbl>
            <w:tblPr>
              <w:tblW w:w="9464"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1951"/>
              <w:gridCol w:w="2552"/>
              <w:gridCol w:w="992"/>
              <w:gridCol w:w="992"/>
              <w:gridCol w:w="851"/>
              <w:gridCol w:w="850"/>
              <w:gridCol w:w="1276"/>
            </w:tblGrid>
            <w:tr w:rsidR="00AF6203" w:rsidRPr="00DE4158" w14:paraId="67B8CE65" w14:textId="77777777" w:rsidTr="00AF6203">
              <w:trPr>
                <w:trHeight w:val="200"/>
              </w:trPr>
              <w:tc>
                <w:tcPr>
                  <w:tcW w:w="1951" w:type="dxa"/>
                  <w:tcBorders>
                    <w:top w:val="none" w:sz="6" w:space="0" w:color="auto"/>
                    <w:bottom w:val="none" w:sz="6" w:space="0" w:color="auto"/>
                    <w:right w:val="none" w:sz="6" w:space="0" w:color="auto"/>
                  </w:tcBorders>
                </w:tcPr>
                <w:p w14:paraId="52B52E89" w14:textId="77777777" w:rsidR="00AF6203" w:rsidRPr="00DE4158" w:rsidRDefault="00AF6203" w:rsidP="00341AA7">
                  <w:pPr>
                    <w:autoSpaceDE w:val="0"/>
                    <w:autoSpaceDN w:val="0"/>
                    <w:adjustRightInd w:val="0"/>
                    <w:rPr>
                      <w:rFonts w:ascii="Calibri" w:hAnsi="Calibri" w:cs="Calibri"/>
                      <w:b/>
                      <w:bCs/>
                      <w:color w:val="000000"/>
                      <w:sz w:val="22"/>
                      <w:szCs w:val="22"/>
                    </w:rPr>
                  </w:pPr>
                  <w:r w:rsidRPr="00DE4158">
                    <w:rPr>
                      <w:rFonts w:ascii="Calibri" w:hAnsi="Calibri" w:cs="Calibri"/>
                      <w:b/>
                      <w:bCs/>
                      <w:color w:val="000000"/>
                      <w:sz w:val="22"/>
                      <w:szCs w:val="22"/>
                    </w:rPr>
                    <w:t>Device Models</w:t>
                  </w:r>
                </w:p>
              </w:tc>
              <w:tc>
                <w:tcPr>
                  <w:tcW w:w="2552" w:type="dxa"/>
                  <w:tcBorders>
                    <w:top w:val="none" w:sz="6" w:space="0" w:color="auto"/>
                    <w:left w:val="none" w:sz="6" w:space="0" w:color="auto"/>
                    <w:bottom w:val="none" w:sz="6" w:space="0" w:color="auto"/>
                  </w:tcBorders>
                </w:tcPr>
                <w:p w14:paraId="08222E81" w14:textId="77777777" w:rsidR="00AF6203" w:rsidRPr="00DE4158" w:rsidRDefault="00AF6203" w:rsidP="00341AA7">
                  <w:pPr>
                    <w:autoSpaceDE w:val="0"/>
                    <w:autoSpaceDN w:val="0"/>
                    <w:adjustRightInd w:val="0"/>
                    <w:rPr>
                      <w:rFonts w:ascii="Calibri" w:hAnsi="Calibri" w:cs="Calibri"/>
                      <w:b/>
                      <w:bCs/>
                      <w:color w:val="000000"/>
                      <w:sz w:val="22"/>
                      <w:szCs w:val="22"/>
                    </w:rPr>
                  </w:pPr>
                  <w:r w:rsidRPr="00DE4158">
                    <w:rPr>
                      <w:rFonts w:ascii="Calibri" w:hAnsi="Calibri" w:cs="Calibri"/>
                      <w:b/>
                      <w:bCs/>
                      <w:color w:val="000000"/>
                      <w:sz w:val="22"/>
                      <w:szCs w:val="22"/>
                    </w:rPr>
                    <w:t>Device Count</w:t>
                  </w:r>
                </w:p>
                <w:p w14:paraId="0BC70EB2" w14:textId="77777777" w:rsidR="00DE4158" w:rsidRPr="00DE4158" w:rsidRDefault="00DE4158" w:rsidP="00341AA7">
                  <w:pPr>
                    <w:autoSpaceDE w:val="0"/>
                    <w:autoSpaceDN w:val="0"/>
                    <w:adjustRightInd w:val="0"/>
                    <w:rPr>
                      <w:rFonts w:ascii="Calibri" w:hAnsi="Calibri" w:cs="Calibri"/>
                      <w:b/>
                      <w:bCs/>
                      <w:color w:val="000000"/>
                      <w:sz w:val="22"/>
                      <w:szCs w:val="22"/>
                    </w:rPr>
                  </w:pPr>
                </w:p>
              </w:tc>
              <w:tc>
                <w:tcPr>
                  <w:tcW w:w="992" w:type="dxa"/>
                  <w:tcBorders>
                    <w:top w:val="none" w:sz="6" w:space="0" w:color="auto"/>
                    <w:left w:val="none" w:sz="6" w:space="0" w:color="auto"/>
                    <w:bottom w:val="none" w:sz="6" w:space="0" w:color="auto"/>
                  </w:tcBorders>
                </w:tcPr>
                <w:p w14:paraId="6E8B7CBB" w14:textId="4051EA57" w:rsidR="00AF6203" w:rsidRPr="00DE4158" w:rsidRDefault="00AF6203" w:rsidP="00341AA7">
                  <w:pPr>
                    <w:autoSpaceDE w:val="0"/>
                    <w:autoSpaceDN w:val="0"/>
                    <w:adjustRightInd w:val="0"/>
                    <w:rPr>
                      <w:rFonts w:ascii="Calibri" w:hAnsi="Calibri" w:cs="Calibri"/>
                      <w:b/>
                      <w:bCs/>
                      <w:color w:val="000000"/>
                      <w:sz w:val="22"/>
                      <w:szCs w:val="22"/>
                    </w:rPr>
                  </w:pPr>
                </w:p>
              </w:tc>
              <w:tc>
                <w:tcPr>
                  <w:tcW w:w="992" w:type="dxa"/>
                  <w:tcBorders>
                    <w:top w:val="none" w:sz="6" w:space="0" w:color="auto"/>
                    <w:left w:val="none" w:sz="6" w:space="0" w:color="auto"/>
                    <w:bottom w:val="none" w:sz="6" w:space="0" w:color="auto"/>
                  </w:tcBorders>
                </w:tcPr>
                <w:p w14:paraId="783D095E" w14:textId="65531B79" w:rsidR="00AF6203" w:rsidRPr="00DE4158" w:rsidRDefault="00AF6203" w:rsidP="00341AA7">
                  <w:pPr>
                    <w:autoSpaceDE w:val="0"/>
                    <w:autoSpaceDN w:val="0"/>
                    <w:adjustRightInd w:val="0"/>
                    <w:rPr>
                      <w:rFonts w:ascii="Calibri" w:hAnsi="Calibri" w:cs="Calibri"/>
                      <w:b/>
                      <w:bCs/>
                      <w:color w:val="000000"/>
                      <w:sz w:val="22"/>
                      <w:szCs w:val="22"/>
                    </w:rPr>
                  </w:pPr>
                </w:p>
              </w:tc>
              <w:tc>
                <w:tcPr>
                  <w:tcW w:w="851" w:type="dxa"/>
                  <w:tcBorders>
                    <w:top w:val="none" w:sz="6" w:space="0" w:color="auto"/>
                    <w:left w:val="none" w:sz="6" w:space="0" w:color="auto"/>
                    <w:bottom w:val="none" w:sz="6" w:space="0" w:color="auto"/>
                  </w:tcBorders>
                </w:tcPr>
                <w:p w14:paraId="589D49AB" w14:textId="3E1C78CD" w:rsidR="00AF6203" w:rsidRPr="00DE4158" w:rsidRDefault="00AF6203" w:rsidP="00341AA7">
                  <w:pPr>
                    <w:autoSpaceDE w:val="0"/>
                    <w:autoSpaceDN w:val="0"/>
                    <w:adjustRightInd w:val="0"/>
                    <w:rPr>
                      <w:rFonts w:ascii="Calibri" w:hAnsi="Calibri" w:cs="Calibri"/>
                      <w:b/>
                      <w:bCs/>
                      <w:color w:val="000000"/>
                      <w:sz w:val="22"/>
                      <w:szCs w:val="22"/>
                    </w:rPr>
                  </w:pPr>
                </w:p>
              </w:tc>
              <w:tc>
                <w:tcPr>
                  <w:tcW w:w="850" w:type="dxa"/>
                  <w:tcBorders>
                    <w:top w:val="none" w:sz="6" w:space="0" w:color="auto"/>
                    <w:left w:val="none" w:sz="6" w:space="0" w:color="auto"/>
                    <w:bottom w:val="none" w:sz="6" w:space="0" w:color="auto"/>
                  </w:tcBorders>
                </w:tcPr>
                <w:p w14:paraId="251FFBF7" w14:textId="48CEBC59" w:rsidR="00AF6203" w:rsidRPr="00DE4158" w:rsidRDefault="00AF6203" w:rsidP="00341AA7">
                  <w:pPr>
                    <w:autoSpaceDE w:val="0"/>
                    <w:autoSpaceDN w:val="0"/>
                    <w:adjustRightInd w:val="0"/>
                    <w:rPr>
                      <w:rFonts w:ascii="Calibri" w:hAnsi="Calibri" w:cs="Calibri"/>
                      <w:b/>
                      <w:bCs/>
                      <w:color w:val="000000"/>
                      <w:sz w:val="22"/>
                      <w:szCs w:val="22"/>
                    </w:rPr>
                  </w:pPr>
                </w:p>
              </w:tc>
              <w:tc>
                <w:tcPr>
                  <w:tcW w:w="1276" w:type="dxa"/>
                  <w:tcBorders>
                    <w:top w:val="none" w:sz="6" w:space="0" w:color="auto"/>
                    <w:left w:val="none" w:sz="6" w:space="0" w:color="auto"/>
                    <w:bottom w:val="none" w:sz="6" w:space="0" w:color="auto"/>
                  </w:tcBorders>
                </w:tcPr>
                <w:p w14:paraId="5711FA36" w14:textId="2FD63C29" w:rsidR="00AF6203" w:rsidRPr="00DE4158" w:rsidRDefault="00AF6203" w:rsidP="00341AA7">
                  <w:pPr>
                    <w:autoSpaceDE w:val="0"/>
                    <w:autoSpaceDN w:val="0"/>
                    <w:adjustRightInd w:val="0"/>
                    <w:rPr>
                      <w:rFonts w:ascii="Calibri" w:hAnsi="Calibri" w:cs="Calibri"/>
                      <w:b/>
                      <w:bCs/>
                      <w:color w:val="000000"/>
                      <w:sz w:val="22"/>
                      <w:szCs w:val="22"/>
                    </w:rPr>
                  </w:pPr>
                </w:p>
              </w:tc>
            </w:tr>
            <w:tr w:rsidR="00AF6203" w:rsidRPr="00DE4158" w14:paraId="11D3575D" w14:textId="77777777" w:rsidTr="00AF6203">
              <w:trPr>
                <w:trHeight w:val="200"/>
              </w:trPr>
              <w:tc>
                <w:tcPr>
                  <w:tcW w:w="1951" w:type="dxa"/>
                  <w:tcBorders>
                    <w:top w:val="none" w:sz="6" w:space="0" w:color="auto"/>
                    <w:bottom w:val="none" w:sz="6" w:space="0" w:color="auto"/>
                    <w:right w:val="none" w:sz="6" w:space="0" w:color="auto"/>
                  </w:tcBorders>
                </w:tcPr>
                <w:p w14:paraId="37D2DE4C" w14:textId="77777777" w:rsidR="00AF6203" w:rsidRPr="00DE4158" w:rsidRDefault="00AF6203" w:rsidP="00341AA7">
                  <w:pPr>
                    <w:autoSpaceDE w:val="0"/>
                    <w:autoSpaceDN w:val="0"/>
                    <w:adjustRightInd w:val="0"/>
                    <w:rPr>
                      <w:rFonts w:ascii="Arial" w:hAnsi="Arial" w:cs="Arial"/>
                      <w:color w:val="000000"/>
                      <w:sz w:val="22"/>
                      <w:szCs w:val="22"/>
                    </w:rPr>
                  </w:pPr>
                  <w:r w:rsidRPr="00DE4158">
                    <w:rPr>
                      <w:rFonts w:ascii="Arial" w:hAnsi="Arial" w:cs="Arial"/>
                      <w:color w:val="000000"/>
                      <w:sz w:val="22"/>
                      <w:szCs w:val="22"/>
                    </w:rPr>
                    <w:t>L14 G3</w:t>
                  </w:r>
                </w:p>
              </w:tc>
              <w:tc>
                <w:tcPr>
                  <w:tcW w:w="2552" w:type="dxa"/>
                  <w:tcBorders>
                    <w:top w:val="none" w:sz="6" w:space="0" w:color="auto"/>
                    <w:left w:val="none" w:sz="6" w:space="0" w:color="auto"/>
                    <w:bottom w:val="none" w:sz="6" w:space="0" w:color="auto"/>
                  </w:tcBorders>
                </w:tcPr>
                <w:p w14:paraId="2FA6C8C6" w14:textId="77777777" w:rsidR="00AF6203" w:rsidRPr="00DE4158" w:rsidRDefault="00AF6203" w:rsidP="00341AA7">
                  <w:pPr>
                    <w:autoSpaceDE w:val="0"/>
                    <w:autoSpaceDN w:val="0"/>
                    <w:adjustRightInd w:val="0"/>
                    <w:jc w:val="center"/>
                    <w:rPr>
                      <w:rFonts w:ascii="Arial" w:hAnsi="Arial" w:cs="Arial"/>
                      <w:color w:val="000000"/>
                      <w:sz w:val="22"/>
                      <w:szCs w:val="22"/>
                    </w:rPr>
                  </w:pPr>
                  <w:r w:rsidRPr="00DE4158">
                    <w:rPr>
                      <w:rFonts w:ascii="Arial" w:hAnsi="Arial" w:cs="Arial"/>
                      <w:color w:val="000000"/>
                      <w:sz w:val="22"/>
                      <w:szCs w:val="22"/>
                    </w:rPr>
                    <w:t>1600</w:t>
                  </w:r>
                </w:p>
              </w:tc>
              <w:tc>
                <w:tcPr>
                  <w:tcW w:w="992" w:type="dxa"/>
                  <w:tcBorders>
                    <w:top w:val="none" w:sz="6" w:space="0" w:color="auto"/>
                    <w:left w:val="none" w:sz="6" w:space="0" w:color="auto"/>
                    <w:bottom w:val="none" w:sz="6" w:space="0" w:color="auto"/>
                  </w:tcBorders>
                </w:tcPr>
                <w:p w14:paraId="2C71327E"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992" w:type="dxa"/>
                  <w:tcBorders>
                    <w:top w:val="none" w:sz="6" w:space="0" w:color="auto"/>
                    <w:left w:val="none" w:sz="6" w:space="0" w:color="auto"/>
                    <w:bottom w:val="none" w:sz="6" w:space="0" w:color="auto"/>
                  </w:tcBorders>
                </w:tcPr>
                <w:p w14:paraId="0DAAC818"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851" w:type="dxa"/>
                  <w:tcBorders>
                    <w:top w:val="none" w:sz="6" w:space="0" w:color="auto"/>
                    <w:left w:val="none" w:sz="6" w:space="0" w:color="auto"/>
                    <w:bottom w:val="none" w:sz="6" w:space="0" w:color="auto"/>
                  </w:tcBorders>
                </w:tcPr>
                <w:p w14:paraId="6BCAFCA9"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850" w:type="dxa"/>
                  <w:tcBorders>
                    <w:top w:val="none" w:sz="6" w:space="0" w:color="auto"/>
                    <w:left w:val="none" w:sz="6" w:space="0" w:color="auto"/>
                    <w:bottom w:val="none" w:sz="6" w:space="0" w:color="auto"/>
                  </w:tcBorders>
                </w:tcPr>
                <w:p w14:paraId="654BC538"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1276" w:type="dxa"/>
                  <w:tcBorders>
                    <w:top w:val="none" w:sz="6" w:space="0" w:color="auto"/>
                    <w:left w:val="none" w:sz="6" w:space="0" w:color="auto"/>
                    <w:bottom w:val="none" w:sz="6" w:space="0" w:color="auto"/>
                  </w:tcBorders>
                </w:tcPr>
                <w:p w14:paraId="26D9EFDA"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r>
            <w:tr w:rsidR="00AF6203" w:rsidRPr="00DE4158" w14:paraId="4D19A5E7" w14:textId="77777777" w:rsidTr="00AF6203">
              <w:trPr>
                <w:trHeight w:val="200"/>
              </w:trPr>
              <w:tc>
                <w:tcPr>
                  <w:tcW w:w="1951" w:type="dxa"/>
                  <w:tcBorders>
                    <w:top w:val="none" w:sz="6" w:space="0" w:color="auto"/>
                    <w:bottom w:val="none" w:sz="6" w:space="0" w:color="auto"/>
                    <w:right w:val="none" w:sz="6" w:space="0" w:color="auto"/>
                  </w:tcBorders>
                </w:tcPr>
                <w:p w14:paraId="73CB441A" w14:textId="77777777" w:rsidR="00AF6203" w:rsidRPr="00DE4158" w:rsidRDefault="00AF6203" w:rsidP="00341AA7">
                  <w:pPr>
                    <w:autoSpaceDE w:val="0"/>
                    <w:autoSpaceDN w:val="0"/>
                    <w:adjustRightInd w:val="0"/>
                    <w:rPr>
                      <w:rFonts w:ascii="Arial" w:hAnsi="Arial" w:cs="Arial"/>
                      <w:color w:val="000000"/>
                      <w:sz w:val="22"/>
                      <w:szCs w:val="22"/>
                    </w:rPr>
                  </w:pPr>
                  <w:r w:rsidRPr="00DE4158">
                    <w:rPr>
                      <w:rFonts w:ascii="Arial" w:hAnsi="Arial" w:cs="Arial"/>
                      <w:color w:val="000000"/>
                      <w:sz w:val="22"/>
                      <w:szCs w:val="22"/>
                    </w:rPr>
                    <w:t>P15 G2</w:t>
                  </w:r>
                </w:p>
              </w:tc>
              <w:tc>
                <w:tcPr>
                  <w:tcW w:w="2552" w:type="dxa"/>
                  <w:tcBorders>
                    <w:top w:val="none" w:sz="6" w:space="0" w:color="auto"/>
                    <w:left w:val="none" w:sz="6" w:space="0" w:color="auto"/>
                    <w:bottom w:val="none" w:sz="6" w:space="0" w:color="auto"/>
                  </w:tcBorders>
                </w:tcPr>
                <w:p w14:paraId="580097EC" w14:textId="77777777" w:rsidR="00AF6203" w:rsidRPr="00DE4158" w:rsidRDefault="00AF6203" w:rsidP="00341AA7">
                  <w:pPr>
                    <w:autoSpaceDE w:val="0"/>
                    <w:autoSpaceDN w:val="0"/>
                    <w:adjustRightInd w:val="0"/>
                    <w:jc w:val="center"/>
                    <w:rPr>
                      <w:rFonts w:ascii="Arial" w:hAnsi="Arial" w:cs="Arial"/>
                      <w:color w:val="000000"/>
                      <w:sz w:val="22"/>
                      <w:szCs w:val="22"/>
                    </w:rPr>
                  </w:pPr>
                  <w:r w:rsidRPr="00DE4158">
                    <w:rPr>
                      <w:rFonts w:ascii="Arial" w:hAnsi="Arial" w:cs="Arial"/>
                      <w:color w:val="000000"/>
                      <w:sz w:val="22"/>
                      <w:szCs w:val="22"/>
                    </w:rPr>
                    <w:t>30</w:t>
                  </w:r>
                </w:p>
              </w:tc>
              <w:tc>
                <w:tcPr>
                  <w:tcW w:w="992" w:type="dxa"/>
                  <w:tcBorders>
                    <w:top w:val="none" w:sz="6" w:space="0" w:color="auto"/>
                    <w:left w:val="none" w:sz="6" w:space="0" w:color="auto"/>
                    <w:bottom w:val="none" w:sz="6" w:space="0" w:color="auto"/>
                  </w:tcBorders>
                </w:tcPr>
                <w:p w14:paraId="29D129F4"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992" w:type="dxa"/>
                  <w:tcBorders>
                    <w:top w:val="none" w:sz="6" w:space="0" w:color="auto"/>
                    <w:left w:val="none" w:sz="6" w:space="0" w:color="auto"/>
                    <w:bottom w:val="none" w:sz="6" w:space="0" w:color="auto"/>
                  </w:tcBorders>
                </w:tcPr>
                <w:p w14:paraId="58433AB9"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851" w:type="dxa"/>
                  <w:tcBorders>
                    <w:top w:val="none" w:sz="6" w:space="0" w:color="auto"/>
                    <w:left w:val="none" w:sz="6" w:space="0" w:color="auto"/>
                    <w:bottom w:val="none" w:sz="6" w:space="0" w:color="auto"/>
                  </w:tcBorders>
                </w:tcPr>
                <w:p w14:paraId="2630B72E"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850" w:type="dxa"/>
                  <w:tcBorders>
                    <w:top w:val="none" w:sz="6" w:space="0" w:color="auto"/>
                    <w:left w:val="none" w:sz="6" w:space="0" w:color="auto"/>
                    <w:bottom w:val="none" w:sz="6" w:space="0" w:color="auto"/>
                  </w:tcBorders>
                </w:tcPr>
                <w:p w14:paraId="35F02FBC"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1276" w:type="dxa"/>
                  <w:tcBorders>
                    <w:top w:val="none" w:sz="6" w:space="0" w:color="auto"/>
                    <w:left w:val="none" w:sz="6" w:space="0" w:color="auto"/>
                    <w:bottom w:val="none" w:sz="6" w:space="0" w:color="auto"/>
                  </w:tcBorders>
                </w:tcPr>
                <w:p w14:paraId="5A6418D6"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r>
            <w:tr w:rsidR="00AF6203" w:rsidRPr="00DE4158" w14:paraId="6A3D30DD" w14:textId="77777777" w:rsidTr="00AF6203">
              <w:trPr>
                <w:trHeight w:val="200"/>
              </w:trPr>
              <w:tc>
                <w:tcPr>
                  <w:tcW w:w="1951" w:type="dxa"/>
                  <w:tcBorders>
                    <w:top w:val="none" w:sz="6" w:space="0" w:color="auto"/>
                    <w:bottom w:val="none" w:sz="6" w:space="0" w:color="auto"/>
                    <w:right w:val="none" w:sz="6" w:space="0" w:color="auto"/>
                  </w:tcBorders>
                </w:tcPr>
                <w:p w14:paraId="6BFE78CA" w14:textId="77777777" w:rsidR="00AF6203" w:rsidRPr="00DE4158" w:rsidRDefault="00AF6203" w:rsidP="00341AA7">
                  <w:pPr>
                    <w:autoSpaceDE w:val="0"/>
                    <w:autoSpaceDN w:val="0"/>
                    <w:adjustRightInd w:val="0"/>
                    <w:rPr>
                      <w:rFonts w:ascii="Arial" w:hAnsi="Arial" w:cs="Arial"/>
                      <w:color w:val="000000"/>
                      <w:sz w:val="22"/>
                      <w:szCs w:val="22"/>
                    </w:rPr>
                  </w:pPr>
                  <w:r w:rsidRPr="00DE4158">
                    <w:rPr>
                      <w:rFonts w:ascii="Arial" w:hAnsi="Arial" w:cs="Arial"/>
                      <w:color w:val="000000"/>
                      <w:sz w:val="22"/>
                      <w:szCs w:val="22"/>
                    </w:rPr>
                    <w:t>ThinkCentre M90a Gen 3</w:t>
                  </w:r>
                </w:p>
              </w:tc>
              <w:tc>
                <w:tcPr>
                  <w:tcW w:w="2552" w:type="dxa"/>
                  <w:tcBorders>
                    <w:top w:val="none" w:sz="6" w:space="0" w:color="auto"/>
                    <w:left w:val="none" w:sz="6" w:space="0" w:color="auto"/>
                    <w:bottom w:val="none" w:sz="6" w:space="0" w:color="auto"/>
                  </w:tcBorders>
                </w:tcPr>
                <w:p w14:paraId="1C6CD07A" w14:textId="77777777" w:rsidR="00AF6203" w:rsidRPr="00DE4158" w:rsidRDefault="00AF6203" w:rsidP="00341AA7">
                  <w:pPr>
                    <w:autoSpaceDE w:val="0"/>
                    <w:autoSpaceDN w:val="0"/>
                    <w:adjustRightInd w:val="0"/>
                    <w:jc w:val="center"/>
                    <w:rPr>
                      <w:rFonts w:ascii="Arial" w:hAnsi="Arial" w:cs="Arial"/>
                      <w:color w:val="000000"/>
                      <w:sz w:val="22"/>
                      <w:szCs w:val="22"/>
                    </w:rPr>
                  </w:pPr>
                  <w:r w:rsidRPr="00DE4158">
                    <w:rPr>
                      <w:rFonts w:ascii="Arial" w:hAnsi="Arial" w:cs="Arial"/>
                      <w:color w:val="000000"/>
                      <w:sz w:val="22"/>
                      <w:szCs w:val="22"/>
                    </w:rPr>
                    <w:t>1800</w:t>
                  </w:r>
                </w:p>
              </w:tc>
              <w:tc>
                <w:tcPr>
                  <w:tcW w:w="992" w:type="dxa"/>
                  <w:tcBorders>
                    <w:top w:val="none" w:sz="6" w:space="0" w:color="auto"/>
                    <w:left w:val="none" w:sz="6" w:space="0" w:color="auto"/>
                    <w:bottom w:val="none" w:sz="6" w:space="0" w:color="auto"/>
                  </w:tcBorders>
                </w:tcPr>
                <w:p w14:paraId="15868BCD"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992" w:type="dxa"/>
                  <w:tcBorders>
                    <w:top w:val="none" w:sz="6" w:space="0" w:color="auto"/>
                    <w:left w:val="none" w:sz="6" w:space="0" w:color="auto"/>
                    <w:bottom w:val="none" w:sz="6" w:space="0" w:color="auto"/>
                  </w:tcBorders>
                </w:tcPr>
                <w:p w14:paraId="65ADE2C7"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851" w:type="dxa"/>
                  <w:tcBorders>
                    <w:top w:val="none" w:sz="6" w:space="0" w:color="auto"/>
                    <w:left w:val="none" w:sz="6" w:space="0" w:color="auto"/>
                    <w:bottom w:val="none" w:sz="6" w:space="0" w:color="auto"/>
                  </w:tcBorders>
                </w:tcPr>
                <w:p w14:paraId="5AE1EC0B"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850" w:type="dxa"/>
                  <w:tcBorders>
                    <w:top w:val="none" w:sz="6" w:space="0" w:color="auto"/>
                    <w:left w:val="none" w:sz="6" w:space="0" w:color="auto"/>
                    <w:bottom w:val="none" w:sz="6" w:space="0" w:color="auto"/>
                  </w:tcBorders>
                </w:tcPr>
                <w:p w14:paraId="28295696"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1276" w:type="dxa"/>
                  <w:tcBorders>
                    <w:top w:val="none" w:sz="6" w:space="0" w:color="auto"/>
                    <w:left w:val="none" w:sz="6" w:space="0" w:color="auto"/>
                    <w:bottom w:val="none" w:sz="6" w:space="0" w:color="auto"/>
                  </w:tcBorders>
                </w:tcPr>
                <w:p w14:paraId="54EB843E"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r>
            <w:tr w:rsidR="00AF6203" w:rsidRPr="00DE4158" w14:paraId="250416CE" w14:textId="77777777" w:rsidTr="00AF6203">
              <w:trPr>
                <w:trHeight w:val="200"/>
              </w:trPr>
              <w:tc>
                <w:tcPr>
                  <w:tcW w:w="1951" w:type="dxa"/>
                  <w:tcBorders>
                    <w:top w:val="none" w:sz="6" w:space="0" w:color="auto"/>
                    <w:bottom w:val="none" w:sz="6" w:space="0" w:color="auto"/>
                    <w:right w:val="none" w:sz="6" w:space="0" w:color="auto"/>
                  </w:tcBorders>
                </w:tcPr>
                <w:p w14:paraId="48886F2B" w14:textId="77777777" w:rsidR="00AF6203" w:rsidRPr="00DE4158" w:rsidRDefault="00AF6203" w:rsidP="00341AA7">
                  <w:pPr>
                    <w:autoSpaceDE w:val="0"/>
                    <w:autoSpaceDN w:val="0"/>
                    <w:adjustRightInd w:val="0"/>
                    <w:rPr>
                      <w:rFonts w:ascii="Arial" w:hAnsi="Arial" w:cs="Arial"/>
                      <w:color w:val="000000"/>
                      <w:sz w:val="22"/>
                      <w:szCs w:val="22"/>
                    </w:rPr>
                  </w:pPr>
                  <w:r w:rsidRPr="00DE4158">
                    <w:rPr>
                      <w:rFonts w:ascii="Arial" w:hAnsi="Arial" w:cs="Arial"/>
                      <w:color w:val="000000"/>
                      <w:sz w:val="22"/>
                      <w:szCs w:val="22"/>
                    </w:rPr>
                    <w:t>X13 Yoga G3</w:t>
                  </w:r>
                </w:p>
              </w:tc>
              <w:tc>
                <w:tcPr>
                  <w:tcW w:w="2552" w:type="dxa"/>
                  <w:tcBorders>
                    <w:top w:val="none" w:sz="6" w:space="0" w:color="auto"/>
                    <w:left w:val="none" w:sz="6" w:space="0" w:color="auto"/>
                    <w:bottom w:val="none" w:sz="6" w:space="0" w:color="auto"/>
                  </w:tcBorders>
                </w:tcPr>
                <w:p w14:paraId="351D9924" w14:textId="77777777" w:rsidR="00AF6203" w:rsidRPr="00DE4158" w:rsidRDefault="00AF6203" w:rsidP="00341AA7">
                  <w:pPr>
                    <w:autoSpaceDE w:val="0"/>
                    <w:autoSpaceDN w:val="0"/>
                    <w:adjustRightInd w:val="0"/>
                    <w:jc w:val="center"/>
                    <w:rPr>
                      <w:rFonts w:ascii="Arial" w:hAnsi="Arial" w:cs="Arial"/>
                      <w:color w:val="000000"/>
                      <w:sz w:val="22"/>
                      <w:szCs w:val="22"/>
                    </w:rPr>
                  </w:pPr>
                  <w:r w:rsidRPr="00DE4158">
                    <w:rPr>
                      <w:rFonts w:ascii="Arial" w:hAnsi="Arial" w:cs="Arial"/>
                      <w:color w:val="000000"/>
                      <w:sz w:val="22"/>
                      <w:szCs w:val="22"/>
                    </w:rPr>
                    <w:t>100</w:t>
                  </w:r>
                </w:p>
              </w:tc>
              <w:tc>
                <w:tcPr>
                  <w:tcW w:w="992" w:type="dxa"/>
                  <w:tcBorders>
                    <w:top w:val="none" w:sz="6" w:space="0" w:color="auto"/>
                    <w:left w:val="none" w:sz="6" w:space="0" w:color="auto"/>
                    <w:bottom w:val="none" w:sz="6" w:space="0" w:color="auto"/>
                  </w:tcBorders>
                </w:tcPr>
                <w:p w14:paraId="4B88CFB9"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992" w:type="dxa"/>
                  <w:tcBorders>
                    <w:top w:val="none" w:sz="6" w:space="0" w:color="auto"/>
                    <w:left w:val="none" w:sz="6" w:space="0" w:color="auto"/>
                    <w:bottom w:val="none" w:sz="6" w:space="0" w:color="auto"/>
                  </w:tcBorders>
                </w:tcPr>
                <w:p w14:paraId="5A95B749"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851" w:type="dxa"/>
                  <w:tcBorders>
                    <w:top w:val="none" w:sz="6" w:space="0" w:color="auto"/>
                    <w:left w:val="none" w:sz="6" w:space="0" w:color="auto"/>
                    <w:bottom w:val="none" w:sz="6" w:space="0" w:color="auto"/>
                  </w:tcBorders>
                </w:tcPr>
                <w:p w14:paraId="3CA54582"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850" w:type="dxa"/>
                  <w:tcBorders>
                    <w:top w:val="none" w:sz="6" w:space="0" w:color="auto"/>
                    <w:left w:val="none" w:sz="6" w:space="0" w:color="auto"/>
                    <w:bottom w:val="none" w:sz="6" w:space="0" w:color="auto"/>
                  </w:tcBorders>
                </w:tcPr>
                <w:p w14:paraId="2B686BD6"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c>
                <w:tcPr>
                  <w:tcW w:w="1276" w:type="dxa"/>
                  <w:tcBorders>
                    <w:top w:val="none" w:sz="6" w:space="0" w:color="auto"/>
                    <w:left w:val="none" w:sz="6" w:space="0" w:color="auto"/>
                    <w:bottom w:val="none" w:sz="6" w:space="0" w:color="auto"/>
                  </w:tcBorders>
                </w:tcPr>
                <w:p w14:paraId="5FFDC1E3" w14:textId="77777777" w:rsidR="00AF6203" w:rsidRPr="00DE4158" w:rsidRDefault="00AF6203" w:rsidP="00341AA7">
                  <w:pPr>
                    <w:autoSpaceDE w:val="0"/>
                    <w:autoSpaceDN w:val="0"/>
                    <w:adjustRightInd w:val="0"/>
                    <w:jc w:val="center"/>
                    <w:rPr>
                      <w:rFonts w:ascii="Calibri" w:hAnsi="Calibri" w:cs="Calibri"/>
                      <w:color w:val="000000"/>
                      <w:sz w:val="22"/>
                      <w:szCs w:val="22"/>
                    </w:rPr>
                  </w:pPr>
                </w:p>
              </w:tc>
            </w:tr>
            <w:tr w:rsidR="00AF6203" w:rsidRPr="00DE4158" w14:paraId="5584C785" w14:textId="77777777" w:rsidTr="00AF6203">
              <w:trPr>
                <w:trHeight w:val="200"/>
              </w:trPr>
              <w:tc>
                <w:tcPr>
                  <w:tcW w:w="1951" w:type="dxa"/>
                  <w:tcBorders>
                    <w:top w:val="none" w:sz="6" w:space="0" w:color="auto"/>
                    <w:bottom w:val="none" w:sz="6" w:space="0" w:color="auto"/>
                    <w:right w:val="none" w:sz="6" w:space="0" w:color="auto"/>
                  </w:tcBorders>
                </w:tcPr>
                <w:p w14:paraId="28EBA18C" w14:textId="77777777" w:rsidR="00AF6203" w:rsidRPr="00DE4158" w:rsidRDefault="00AF6203" w:rsidP="00341AA7">
                  <w:pPr>
                    <w:autoSpaceDE w:val="0"/>
                    <w:autoSpaceDN w:val="0"/>
                    <w:adjustRightInd w:val="0"/>
                    <w:rPr>
                      <w:rFonts w:ascii="Arial" w:hAnsi="Arial" w:cs="Arial"/>
                      <w:b/>
                      <w:bCs/>
                      <w:color w:val="000000"/>
                      <w:sz w:val="22"/>
                      <w:szCs w:val="22"/>
                    </w:rPr>
                  </w:pPr>
                  <w:r w:rsidRPr="00DE4158">
                    <w:rPr>
                      <w:rFonts w:ascii="Arial" w:hAnsi="Arial" w:cs="Arial"/>
                      <w:b/>
                      <w:bCs/>
                      <w:color w:val="000000"/>
                      <w:sz w:val="22"/>
                      <w:szCs w:val="22"/>
                    </w:rPr>
                    <w:t>Grand Total</w:t>
                  </w:r>
                </w:p>
              </w:tc>
              <w:tc>
                <w:tcPr>
                  <w:tcW w:w="2552" w:type="dxa"/>
                  <w:tcBorders>
                    <w:top w:val="none" w:sz="6" w:space="0" w:color="auto"/>
                    <w:left w:val="none" w:sz="6" w:space="0" w:color="auto"/>
                    <w:bottom w:val="none" w:sz="6" w:space="0" w:color="auto"/>
                  </w:tcBorders>
                </w:tcPr>
                <w:p w14:paraId="72A140FD" w14:textId="77777777" w:rsidR="00AF6203" w:rsidRPr="00DE4158" w:rsidRDefault="00AF6203" w:rsidP="00341AA7">
                  <w:pPr>
                    <w:autoSpaceDE w:val="0"/>
                    <w:autoSpaceDN w:val="0"/>
                    <w:adjustRightInd w:val="0"/>
                    <w:jc w:val="center"/>
                    <w:rPr>
                      <w:rFonts w:ascii="Arial" w:hAnsi="Arial" w:cs="Arial"/>
                      <w:b/>
                      <w:bCs/>
                      <w:color w:val="000000"/>
                      <w:sz w:val="22"/>
                      <w:szCs w:val="22"/>
                    </w:rPr>
                  </w:pPr>
                  <w:r w:rsidRPr="00DE4158">
                    <w:rPr>
                      <w:rFonts w:ascii="Arial" w:hAnsi="Arial" w:cs="Arial"/>
                      <w:b/>
                      <w:bCs/>
                      <w:color w:val="000000"/>
                      <w:sz w:val="22"/>
                      <w:szCs w:val="22"/>
                    </w:rPr>
                    <w:t>3530</w:t>
                  </w:r>
                </w:p>
              </w:tc>
              <w:tc>
                <w:tcPr>
                  <w:tcW w:w="992" w:type="dxa"/>
                  <w:tcBorders>
                    <w:top w:val="none" w:sz="6" w:space="0" w:color="auto"/>
                    <w:left w:val="none" w:sz="6" w:space="0" w:color="auto"/>
                    <w:bottom w:val="none" w:sz="6" w:space="0" w:color="auto"/>
                  </w:tcBorders>
                </w:tcPr>
                <w:p w14:paraId="2F470E8A" w14:textId="77777777" w:rsidR="00AF6203" w:rsidRPr="00DE4158" w:rsidRDefault="00AF6203" w:rsidP="00341AA7">
                  <w:pPr>
                    <w:autoSpaceDE w:val="0"/>
                    <w:autoSpaceDN w:val="0"/>
                    <w:adjustRightInd w:val="0"/>
                    <w:jc w:val="center"/>
                    <w:rPr>
                      <w:rFonts w:ascii="Calibri" w:hAnsi="Calibri" w:cs="Calibri"/>
                      <w:b/>
                      <w:bCs/>
                      <w:color w:val="000000"/>
                      <w:sz w:val="22"/>
                      <w:szCs w:val="22"/>
                    </w:rPr>
                  </w:pPr>
                </w:p>
              </w:tc>
              <w:tc>
                <w:tcPr>
                  <w:tcW w:w="992" w:type="dxa"/>
                  <w:tcBorders>
                    <w:top w:val="none" w:sz="6" w:space="0" w:color="auto"/>
                    <w:left w:val="none" w:sz="6" w:space="0" w:color="auto"/>
                    <w:bottom w:val="none" w:sz="6" w:space="0" w:color="auto"/>
                  </w:tcBorders>
                </w:tcPr>
                <w:p w14:paraId="54059BDF" w14:textId="77777777" w:rsidR="00AF6203" w:rsidRPr="00DE4158" w:rsidRDefault="00AF6203" w:rsidP="00341AA7">
                  <w:pPr>
                    <w:autoSpaceDE w:val="0"/>
                    <w:autoSpaceDN w:val="0"/>
                    <w:adjustRightInd w:val="0"/>
                    <w:jc w:val="center"/>
                    <w:rPr>
                      <w:rFonts w:ascii="Calibri" w:hAnsi="Calibri" w:cs="Calibri"/>
                      <w:b/>
                      <w:bCs/>
                      <w:color w:val="000000"/>
                      <w:sz w:val="22"/>
                      <w:szCs w:val="22"/>
                    </w:rPr>
                  </w:pPr>
                </w:p>
              </w:tc>
              <w:tc>
                <w:tcPr>
                  <w:tcW w:w="851" w:type="dxa"/>
                  <w:tcBorders>
                    <w:top w:val="none" w:sz="6" w:space="0" w:color="auto"/>
                    <w:left w:val="none" w:sz="6" w:space="0" w:color="auto"/>
                    <w:bottom w:val="none" w:sz="6" w:space="0" w:color="auto"/>
                  </w:tcBorders>
                </w:tcPr>
                <w:p w14:paraId="7639AEBF" w14:textId="77777777" w:rsidR="00AF6203" w:rsidRPr="00DE4158" w:rsidRDefault="00AF6203" w:rsidP="00341AA7">
                  <w:pPr>
                    <w:autoSpaceDE w:val="0"/>
                    <w:autoSpaceDN w:val="0"/>
                    <w:adjustRightInd w:val="0"/>
                    <w:jc w:val="center"/>
                    <w:rPr>
                      <w:rFonts w:ascii="Calibri" w:hAnsi="Calibri" w:cs="Calibri"/>
                      <w:b/>
                      <w:bCs/>
                      <w:color w:val="000000"/>
                      <w:sz w:val="22"/>
                      <w:szCs w:val="22"/>
                    </w:rPr>
                  </w:pPr>
                </w:p>
              </w:tc>
              <w:tc>
                <w:tcPr>
                  <w:tcW w:w="850" w:type="dxa"/>
                  <w:tcBorders>
                    <w:top w:val="none" w:sz="6" w:space="0" w:color="auto"/>
                    <w:left w:val="none" w:sz="6" w:space="0" w:color="auto"/>
                    <w:bottom w:val="none" w:sz="6" w:space="0" w:color="auto"/>
                  </w:tcBorders>
                </w:tcPr>
                <w:p w14:paraId="1DF1D571" w14:textId="77777777" w:rsidR="00AF6203" w:rsidRPr="00DE4158" w:rsidRDefault="00AF6203" w:rsidP="00341AA7">
                  <w:pPr>
                    <w:autoSpaceDE w:val="0"/>
                    <w:autoSpaceDN w:val="0"/>
                    <w:adjustRightInd w:val="0"/>
                    <w:jc w:val="center"/>
                    <w:rPr>
                      <w:rFonts w:ascii="Calibri" w:hAnsi="Calibri" w:cs="Calibri"/>
                      <w:b/>
                      <w:bCs/>
                      <w:color w:val="000000"/>
                      <w:sz w:val="22"/>
                      <w:szCs w:val="22"/>
                    </w:rPr>
                  </w:pPr>
                </w:p>
              </w:tc>
              <w:tc>
                <w:tcPr>
                  <w:tcW w:w="1276" w:type="dxa"/>
                  <w:tcBorders>
                    <w:top w:val="none" w:sz="6" w:space="0" w:color="auto"/>
                    <w:left w:val="none" w:sz="6" w:space="0" w:color="auto"/>
                    <w:bottom w:val="none" w:sz="6" w:space="0" w:color="auto"/>
                  </w:tcBorders>
                </w:tcPr>
                <w:p w14:paraId="619613DC" w14:textId="77777777" w:rsidR="00AF6203" w:rsidRPr="00DE4158" w:rsidRDefault="00AF6203" w:rsidP="00341AA7">
                  <w:pPr>
                    <w:autoSpaceDE w:val="0"/>
                    <w:autoSpaceDN w:val="0"/>
                    <w:adjustRightInd w:val="0"/>
                    <w:jc w:val="center"/>
                    <w:rPr>
                      <w:rFonts w:ascii="Calibri" w:hAnsi="Calibri" w:cs="Calibri"/>
                      <w:b/>
                      <w:bCs/>
                      <w:color w:val="000000"/>
                      <w:sz w:val="22"/>
                      <w:szCs w:val="22"/>
                    </w:rPr>
                  </w:pPr>
                </w:p>
              </w:tc>
            </w:tr>
          </w:tbl>
          <w:p w14:paraId="61E72908" w14:textId="77777777" w:rsidR="00AF6203" w:rsidRPr="00DE4158" w:rsidRDefault="00AF6203" w:rsidP="00AF6203">
            <w:pPr>
              <w:ind w:left="160"/>
              <w:rPr>
                <w:rFonts w:ascii="Arial" w:hAnsi="Arial" w:cs="Arial"/>
                <w:bCs/>
                <w:color w:val="FF0000"/>
                <w:sz w:val="22"/>
                <w:szCs w:val="22"/>
                <w:lang w:eastAsia="zh-CN"/>
              </w:rPr>
            </w:pPr>
          </w:p>
          <w:p w14:paraId="7C1E1170" w14:textId="77777777" w:rsidR="00AF6203" w:rsidRPr="00DE4158" w:rsidRDefault="00AF6203" w:rsidP="00AF6203">
            <w:pPr>
              <w:spacing w:line="360" w:lineRule="auto"/>
              <w:ind w:left="160"/>
              <w:jc w:val="both"/>
              <w:rPr>
                <w:rFonts w:ascii="Arial" w:hAnsi="Arial" w:cs="Arial"/>
                <w:bCs/>
                <w:sz w:val="22"/>
                <w:szCs w:val="22"/>
                <w:lang w:eastAsia="zh-CN"/>
              </w:rPr>
            </w:pPr>
            <w:r w:rsidRPr="00DE4158">
              <w:rPr>
                <w:rFonts w:ascii="Arial" w:hAnsi="Arial" w:cs="Arial"/>
                <w:bCs/>
                <w:sz w:val="22"/>
                <w:szCs w:val="22"/>
                <w:lang w:eastAsia="zh-CN"/>
              </w:rPr>
              <w:t>Part Numbers generated by Lenovo South Africa have been provided in the Pricing Schedule. The part numbers are PRASA-specific batch parts: one covering all the notebooks, the other covering all the desktops.</w:t>
            </w:r>
          </w:p>
          <w:p w14:paraId="288FE75B" w14:textId="77777777" w:rsidR="00AF6203" w:rsidRPr="00DE4158" w:rsidRDefault="00AF6203" w:rsidP="00AF6203">
            <w:pPr>
              <w:ind w:left="160"/>
              <w:rPr>
                <w:rFonts w:ascii="Arial" w:hAnsi="Arial" w:cs="Arial"/>
                <w:b/>
                <w:sz w:val="22"/>
                <w:szCs w:val="22"/>
              </w:rPr>
            </w:pPr>
          </w:p>
          <w:p w14:paraId="33AB56AA" w14:textId="77777777" w:rsidR="00AF6203" w:rsidRPr="00DE4158" w:rsidRDefault="00AF6203" w:rsidP="00AF6203">
            <w:pPr>
              <w:pStyle w:val="ListParagraph"/>
              <w:numPr>
                <w:ilvl w:val="0"/>
                <w:numId w:val="25"/>
              </w:numPr>
              <w:spacing w:after="160" w:line="259" w:lineRule="auto"/>
              <w:ind w:left="592"/>
              <w:rPr>
                <w:b/>
                <w:sz w:val="22"/>
                <w:szCs w:val="22"/>
              </w:rPr>
            </w:pPr>
            <w:r w:rsidRPr="00DE4158">
              <w:rPr>
                <w:b/>
                <w:sz w:val="22"/>
                <w:szCs w:val="22"/>
              </w:rPr>
              <w:t>RFQ REQUIREMENTS</w:t>
            </w:r>
          </w:p>
          <w:p w14:paraId="4F2891F9" w14:textId="77777777" w:rsidR="00AF6203" w:rsidRPr="00DE4158" w:rsidRDefault="00AF6203" w:rsidP="00AF6203">
            <w:pPr>
              <w:pStyle w:val="ListParagraph"/>
              <w:ind w:left="592"/>
              <w:rPr>
                <w:b/>
                <w:sz w:val="22"/>
                <w:szCs w:val="22"/>
              </w:rPr>
            </w:pPr>
          </w:p>
          <w:p w14:paraId="6274CB9B" w14:textId="77777777" w:rsidR="00AF6203" w:rsidRPr="00DE4158" w:rsidRDefault="00AF6203" w:rsidP="00AF6203">
            <w:pPr>
              <w:spacing w:line="360" w:lineRule="auto"/>
              <w:ind w:left="160"/>
              <w:jc w:val="both"/>
              <w:rPr>
                <w:rFonts w:ascii="Arial" w:hAnsi="Arial" w:cs="Arial"/>
                <w:bCs/>
                <w:sz w:val="22"/>
                <w:szCs w:val="22"/>
                <w:lang w:eastAsia="zh-CN"/>
              </w:rPr>
            </w:pPr>
            <w:r w:rsidRPr="00DE4158">
              <w:rPr>
                <w:rFonts w:ascii="Arial" w:hAnsi="Arial" w:cs="Arial"/>
                <w:bCs/>
                <w:sz w:val="22"/>
                <w:szCs w:val="22"/>
                <w:lang w:eastAsia="zh-CN"/>
              </w:rPr>
              <w:t>Over and above the current 3-year warranties that are in place, the upgraded Premier Support Plus MUST provide the following:</w:t>
            </w:r>
          </w:p>
          <w:p w14:paraId="35B3E475" w14:textId="77777777" w:rsidR="00AF6203" w:rsidRPr="00DE4158" w:rsidRDefault="00AF6203" w:rsidP="00AF6203">
            <w:pPr>
              <w:pStyle w:val="ListParagraph"/>
              <w:numPr>
                <w:ilvl w:val="3"/>
                <w:numId w:val="33"/>
              </w:numPr>
              <w:spacing w:after="160" w:line="360" w:lineRule="auto"/>
              <w:ind w:left="1153" w:hanging="284"/>
              <w:jc w:val="both"/>
              <w:rPr>
                <w:bCs/>
                <w:sz w:val="22"/>
                <w:szCs w:val="22"/>
                <w:lang w:eastAsia="zh-CN"/>
              </w:rPr>
            </w:pPr>
            <w:r w:rsidRPr="00DE4158">
              <w:rPr>
                <w:bCs/>
                <w:sz w:val="22"/>
                <w:szCs w:val="22"/>
                <w:lang w:eastAsia="zh-CN"/>
              </w:rPr>
              <w:t>Accidental Damage Protection multiple incidents: To cover liquid spills, power surges. Etc. Replacement of the devices if it cannot be repaired.</w:t>
            </w:r>
          </w:p>
          <w:p w14:paraId="51502C9A" w14:textId="55AA8138" w:rsidR="00AF6203" w:rsidRDefault="00AF6203" w:rsidP="00AF6203">
            <w:pPr>
              <w:pStyle w:val="ListParagraph"/>
              <w:numPr>
                <w:ilvl w:val="3"/>
                <w:numId w:val="33"/>
              </w:numPr>
              <w:spacing w:after="160" w:line="360" w:lineRule="auto"/>
              <w:ind w:left="1153" w:hanging="284"/>
              <w:jc w:val="both"/>
              <w:rPr>
                <w:bCs/>
                <w:sz w:val="22"/>
                <w:szCs w:val="22"/>
                <w:lang w:eastAsia="zh-CN"/>
              </w:rPr>
            </w:pPr>
            <w:r w:rsidRPr="00DE4158">
              <w:rPr>
                <w:bCs/>
                <w:sz w:val="22"/>
                <w:szCs w:val="22"/>
                <w:lang w:eastAsia="zh-CN"/>
              </w:rPr>
              <w:t>Services Engagement Manager: To be designated to PRASA for service support.</w:t>
            </w:r>
            <w:r w:rsidR="00DE4158" w:rsidRPr="00DE4158">
              <w:rPr>
                <w:bCs/>
                <w:sz w:val="22"/>
                <w:szCs w:val="22"/>
                <w:lang w:eastAsia="zh-CN"/>
              </w:rPr>
              <w:t xml:space="preserve"> </w:t>
            </w:r>
          </w:p>
          <w:p w14:paraId="1AB2DB02" w14:textId="0B982601" w:rsidR="00454342" w:rsidRDefault="00454342" w:rsidP="00AF6203">
            <w:pPr>
              <w:pStyle w:val="ListParagraph"/>
              <w:numPr>
                <w:ilvl w:val="3"/>
                <w:numId w:val="33"/>
              </w:numPr>
              <w:spacing w:after="160" w:line="360" w:lineRule="auto"/>
              <w:ind w:left="1153" w:hanging="284"/>
              <w:jc w:val="both"/>
              <w:rPr>
                <w:bCs/>
                <w:sz w:val="22"/>
                <w:szCs w:val="22"/>
                <w:lang w:eastAsia="zh-CN"/>
              </w:rPr>
            </w:pPr>
            <w:r>
              <w:rPr>
                <w:bCs/>
                <w:sz w:val="22"/>
                <w:szCs w:val="22"/>
                <w:lang w:eastAsia="zh-CN"/>
              </w:rPr>
              <w:t xml:space="preserve">International </w:t>
            </w:r>
            <w:r w:rsidR="00E95C45">
              <w:rPr>
                <w:bCs/>
                <w:sz w:val="22"/>
                <w:szCs w:val="22"/>
                <w:lang w:eastAsia="zh-CN"/>
              </w:rPr>
              <w:t xml:space="preserve">Services </w:t>
            </w:r>
            <w:r w:rsidR="005C5314">
              <w:rPr>
                <w:bCs/>
                <w:sz w:val="22"/>
                <w:szCs w:val="22"/>
                <w:lang w:eastAsia="zh-CN"/>
              </w:rPr>
              <w:t>Enti</w:t>
            </w:r>
            <w:r w:rsidR="00FD1576">
              <w:rPr>
                <w:bCs/>
                <w:sz w:val="22"/>
                <w:szCs w:val="22"/>
                <w:lang w:eastAsia="zh-CN"/>
              </w:rPr>
              <w:t>tlement</w:t>
            </w:r>
          </w:p>
          <w:p w14:paraId="7220052D" w14:textId="79891E02" w:rsidR="00DE4158" w:rsidRPr="00DE4158" w:rsidRDefault="00DE4158" w:rsidP="00AF6203">
            <w:pPr>
              <w:pStyle w:val="ListParagraph"/>
              <w:numPr>
                <w:ilvl w:val="3"/>
                <w:numId w:val="33"/>
              </w:numPr>
              <w:spacing w:after="160" w:line="360" w:lineRule="auto"/>
              <w:ind w:left="1153" w:hanging="284"/>
              <w:jc w:val="both"/>
              <w:rPr>
                <w:bCs/>
                <w:sz w:val="22"/>
                <w:szCs w:val="22"/>
                <w:lang w:eastAsia="zh-CN"/>
              </w:rPr>
            </w:pPr>
            <w:r>
              <w:rPr>
                <w:bCs/>
                <w:sz w:val="22"/>
                <w:szCs w:val="22"/>
                <w:lang w:eastAsia="zh-CN"/>
              </w:rPr>
              <w:t>Proactive and Predictive Support</w:t>
            </w:r>
          </w:p>
          <w:p w14:paraId="31A33729" w14:textId="66F6A5AA" w:rsidR="00AF6203" w:rsidRDefault="00AF6203" w:rsidP="00AF6203">
            <w:pPr>
              <w:spacing w:line="360" w:lineRule="auto"/>
              <w:ind w:left="160"/>
              <w:jc w:val="both"/>
              <w:rPr>
                <w:rFonts w:ascii="Arial" w:hAnsi="Arial" w:cs="Arial"/>
                <w:b/>
                <w:sz w:val="22"/>
                <w:szCs w:val="22"/>
              </w:rPr>
            </w:pPr>
          </w:p>
        </w:tc>
      </w:tr>
    </w:tbl>
    <w:p w14:paraId="691BD644" w14:textId="77777777" w:rsidR="00A94309" w:rsidRDefault="00A94309" w:rsidP="00A94309">
      <w:pPr>
        <w:spacing w:line="345" w:lineRule="auto"/>
        <w:sectPr w:rsidR="00A94309">
          <w:footerReference w:type="default" r:id="rId9"/>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57D3CA74" w14:textId="4A55614F"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50"/>
        <w:gridCol w:w="439"/>
        <w:gridCol w:w="1969"/>
        <w:gridCol w:w="252"/>
        <w:gridCol w:w="403"/>
        <w:gridCol w:w="557"/>
        <w:gridCol w:w="441"/>
        <w:gridCol w:w="1359"/>
        <w:gridCol w:w="662"/>
        <w:gridCol w:w="266"/>
        <w:gridCol w:w="891"/>
        <w:gridCol w:w="1242"/>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4"/>
            <w:shd w:val="clear" w:color="auto" w:fill="auto"/>
            <w:vAlign w:val="bottom"/>
          </w:tcPr>
          <w:p w14:paraId="3C4B22BB" w14:textId="18E2C2BA"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D8462D">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 xml:space="preserve">/ </w:t>
            </w:r>
            <w:r w:rsidR="005143C3">
              <w:rPr>
                <w:rFonts w:ascii="Arial Narrow" w:hAnsi="Arial Narrow" w:cs="Arial"/>
                <w:snapToGrid w:val="0"/>
                <w:sz w:val="20"/>
                <w:szCs w:val="20"/>
                <w:lang w:val="en-GB"/>
              </w:rPr>
              <w:t>10343739</w:t>
            </w:r>
            <w:r w:rsidR="00DE27D9">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5143C3">
              <w:rPr>
                <w:rFonts w:ascii="Arial Narrow" w:hAnsi="Arial Narrow" w:cs="Arial"/>
                <w:snapToGrid w:val="0"/>
                <w:sz w:val="20"/>
                <w:szCs w:val="20"/>
                <w:lang w:val="en-GB"/>
              </w:rPr>
              <w:t>10</w:t>
            </w:r>
            <w:r w:rsidRPr="003541C3">
              <w:rPr>
                <w:rFonts w:ascii="Arial Narrow" w:hAnsi="Arial Narrow" w:cs="Arial"/>
                <w:snapToGrid w:val="0"/>
                <w:sz w:val="20"/>
                <w:szCs w:val="20"/>
                <w:lang w:val="en-GB"/>
              </w:rPr>
              <w:t>/</w:t>
            </w:r>
            <w:r w:rsidR="005143C3">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2023</w:t>
            </w:r>
          </w:p>
        </w:tc>
        <w:tc>
          <w:tcPr>
            <w:tcW w:w="966" w:type="dxa"/>
            <w:gridSpan w:val="2"/>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40501DB8" w:rsidR="00560041" w:rsidRPr="00F90EE7" w:rsidRDefault="005143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11</w:t>
            </w:r>
            <w:r w:rsidR="003541C3">
              <w:rPr>
                <w:rFonts w:ascii="Arial Narrow" w:hAnsi="Arial Narrow" w:cs="Arial"/>
                <w:snapToGrid w:val="0"/>
                <w:sz w:val="20"/>
                <w:szCs w:val="20"/>
                <w:lang w:val="en-GB"/>
              </w:rPr>
              <w:t xml:space="preserve"> </w:t>
            </w:r>
            <w:r w:rsidR="000C572B">
              <w:rPr>
                <w:rFonts w:ascii="Arial Narrow" w:hAnsi="Arial Narrow" w:cs="Arial"/>
                <w:snapToGrid w:val="0"/>
                <w:sz w:val="20"/>
                <w:szCs w:val="20"/>
                <w:lang w:val="en-GB"/>
              </w:rPr>
              <w:t>OCTOBER</w:t>
            </w:r>
            <w:r w:rsidR="00205472">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73C32E7"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D7C02">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5BD41764" w14:textId="1141E41A"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FOR </w:t>
            </w:r>
            <w:r w:rsidR="00C160CE">
              <w:rPr>
                <w:rFonts w:ascii="Arial Narrow" w:hAnsi="Arial Narrow" w:cs="Arial"/>
                <w:snapToGrid w:val="0"/>
                <w:sz w:val="20"/>
                <w:szCs w:val="20"/>
              </w:rPr>
              <w:t xml:space="preserve">THE </w:t>
            </w:r>
            <w:r w:rsidR="00AE639B" w:rsidRPr="00AE639B">
              <w:rPr>
                <w:rFonts w:ascii="Arial Narrow" w:hAnsi="Arial Narrow" w:cs="Arial"/>
                <w:sz w:val="18"/>
                <w:szCs w:val="18"/>
              </w:rPr>
              <w:t>FOR THE UPGRADE OF LENOVO WARRANTIES TO INCLUDE ACCIDENTAL DAMAGE PROTECTION</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shd w:val="clear" w:color="auto" w:fill="auto"/>
            <w:vAlign w:val="bottom"/>
          </w:tcPr>
          <w:p w14:paraId="1570E6BC" w14:textId="77777777" w:rsidR="00A32D2B" w:rsidRDefault="00A32D2B" w:rsidP="00A32D2B">
            <w:pPr>
              <w:spacing w:line="276" w:lineRule="auto"/>
              <w:jc w:val="both"/>
              <w:rPr>
                <w:rFonts w:ascii="Arial" w:hAnsi="Arial" w:cs="Arial"/>
                <w:b/>
                <w:bCs/>
              </w:rPr>
            </w:pPr>
            <w:r w:rsidRPr="009825A7">
              <w:rPr>
                <w:rFonts w:ascii="Arial" w:hAnsi="Arial" w:cs="Arial"/>
                <w:b/>
                <w:bCs/>
              </w:rPr>
              <w:t>BIDS</w:t>
            </w:r>
            <w:r>
              <w:rPr>
                <w:rFonts w:ascii="Arial" w:hAnsi="Arial" w:cs="Arial"/>
                <w:b/>
                <w:bCs/>
              </w:rPr>
              <w:t xml:space="preserve"> RESPONSES </w:t>
            </w:r>
            <w:r w:rsidRPr="009825A7">
              <w:rPr>
                <w:rFonts w:ascii="Arial" w:hAnsi="Arial" w:cs="Arial"/>
                <w:b/>
                <w:bCs/>
              </w:rPr>
              <w:t xml:space="preserve">MUST BE </w:t>
            </w:r>
            <w:r>
              <w:rPr>
                <w:rFonts w:ascii="Arial" w:hAnsi="Arial" w:cs="Arial"/>
                <w:b/>
                <w:bCs/>
              </w:rPr>
              <w:t>HAND DELIVERED</w:t>
            </w:r>
            <w:r w:rsidRPr="009825A7">
              <w:rPr>
                <w:rFonts w:ascii="Arial" w:hAnsi="Arial" w:cs="Arial"/>
                <w:b/>
                <w:bCs/>
              </w:rPr>
              <w:t xml:space="preserve"> TO: </w:t>
            </w:r>
          </w:p>
          <w:p w14:paraId="2750696E" w14:textId="77777777" w:rsidR="00A32D2B" w:rsidRPr="009825A7" w:rsidRDefault="00A32D2B" w:rsidP="00A32D2B">
            <w:pPr>
              <w:spacing w:line="276" w:lineRule="auto"/>
              <w:jc w:val="both"/>
              <w:rPr>
                <w:rFonts w:ascii="Arial" w:hAnsi="Arial" w:cs="Arial"/>
                <w:b/>
                <w:bCs/>
              </w:rPr>
            </w:pPr>
          </w:p>
          <w:p w14:paraId="52E95E1A" w14:textId="77777777" w:rsidR="00A32D2B" w:rsidRDefault="00A32D2B" w:rsidP="00A32D2B">
            <w:pPr>
              <w:spacing w:line="276" w:lineRule="auto"/>
              <w:jc w:val="both"/>
              <w:rPr>
                <w:rFonts w:ascii="Arial" w:hAnsi="Arial" w:cs="Arial"/>
                <w:b/>
                <w:bCs/>
              </w:rPr>
            </w:pPr>
            <w:r>
              <w:rPr>
                <w:rFonts w:ascii="Arial" w:hAnsi="Arial" w:cs="Arial"/>
                <w:b/>
                <w:bCs/>
              </w:rPr>
              <w:t>MS LULAMA LUFUNDO</w:t>
            </w:r>
          </w:p>
          <w:p w14:paraId="5DCBEDAD" w14:textId="77777777" w:rsidR="00A32D2B" w:rsidRDefault="00A32D2B" w:rsidP="00A32D2B">
            <w:pPr>
              <w:spacing w:line="276" w:lineRule="auto"/>
              <w:jc w:val="both"/>
              <w:rPr>
                <w:rFonts w:ascii="Arial" w:hAnsi="Arial" w:cs="Arial"/>
                <w:b/>
                <w:bCs/>
              </w:rPr>
            </w:pPr>
            <w:r w:rsidRPr="00CA40D8">
              <w:rPr>
                <w:rFonts w:ascii="Arial" w:hAnsi="Arial" w:cs="Arial"/>
                <w:b/>
                <w:bCs/>
              </w:rPr>
              <w:t xml:space="preserve">UMJANTSHI </w:t>
            </w:r>
            <w:r>
              <w:rPr>
                <w:rFonts w:ascii="Arial" w:hAnsi="Arial" w:cs="Arial"/>
                <w:b/>
                <w:bCs/>
              </w:rPr>
              <w:t xml:space="preserve">HOUSE </w:t>
            </w:r>
            <w:r w:rsidRPr="00CA40D8">
              <w:rPr>
                <w:rFonts w:ascii="Arial" w:hAnsi="Arial" w:cs="Arial"/>
                <w:b/>
                <w:bCs/>
              </w:rPr>
              <w:t>(OPPOSITE GAUTRAIN STATION)</w:t>
            </w:r>
          </w:p>
          <w:p w14:paraId="7369E4B4" w14:textId="77777777" w:rsidR="00A32D2B" w:rsidRDefault="00A32D2B" w:rsidP="00A32D2B">
            <w:pPr>
              <w:spacing w:line="276" w:lineRule="auto"/>
              <w:jc w:val="both"/>
              <w:rPr>
                <w:rFonts w:ascii="Arial" w:hAnsi="Arial" w:cs="Arial"/>
                <w:b/>
                <w:bCs/>
              </w:rPr>
            </w:pPr>
            <w:r>
              <w:rPr>
                <w:rFonts w:ascii="Arial" w:hAnsi="Arial" w:cs="Arial"/>
                <w:b/>
                <w:bCs/>
              </w:rPr>
              <w:t>30 WOLMARANS STREET, JOHANNESBURG</w:t>
            </w:r>
          </w:p>
          <w:p w14:paraId="5D713A7F" w14:textId="4ED7D4CF" w:rsidR="00E97940" w:rsidRPr="00121330" w:rsidRDefault="00A32D2B" w:rsidP="00A32D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w:hAnsi="Arial" w:cs="Arial"/>
                <w:b/>
                <w:bCs/>
              </w:rPr>
              <w:t>RECEPTION AREA</w:t>
            </w:r>
            <w:r w:rsidRPr="00121330">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0"/>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0"/>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0"/>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0"/>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0"/>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0"/>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3"/>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143C3">
              <w:rPr>
                <w:rFonts w:ascii="Arial Narrow" w:hAnsi="Arial Narrow" w:cs="Arial"/>
                <w:snapToGrid w:val="0"/>
                <w:sz w:val="20"/>
                <w:szCs w:val="20"/>
                <w:lang w:val="en-GB"/>
              </w:rPr>
            </w:r>
            <w:r w:rsidR="005143C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lastRenderedPageBreak/>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17A437B4"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369F21E" w14:textId="77777777" w:rsidTr="00B31ABA">
        <w:tc>
          <w:tcPr>
            <w:tcW w:w="2491" w:type="dxa"/>
            <w:shd w:val="clear" w:color="auto" w:fill="auto"/>
          </w:tcPr>
          <w:p w14:paraId="0120EC83" w14:textId="63C1D5DA"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8D5D9F">
              <w:rPr>
                <w:rFonts w:ascii="Arial" w:eastAsia="Arial" w:hAnsi="Arial" w:cs="Arial"/>
                <w:sz w:val="20"/>
                <w:szCs w:val="20"/>
                <w:lang w:eastAsia="zh-TW"/>
              </w:rPr>
              <w:t>2</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13C5DE42"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sidR="006428FB">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 xml:space="preserve">Price = </w:t>
            </w:r>
            <w:r w:rsidR="00FB34F5">
              <w:rPr>
                <w:rFonts w:ascii="Arial" w:eastAsia="Arial" w:hAnsi="Arial" w:cs="Arial"/>
                <w:b/>
                <w:bCs/>
                <w:sz w:val="20"/>
                <w:szCs w:val="20"/>
                <w:lang w:eastAsia="zh-TW"/>
              </w:rPr>
              <w:t>80</w:t>
            </w:r>
            <w:r w:rsidR="00B41D6B" w:rsidRPr="00FA4459">
              <w:rPr>
                <w:rFonts w:ascii="Arial" w:eastAsia="Arial" w:hAnsi="Arial" w:cs="Arial"/>
                <w:b/>
                <w:bCs/>
                <w:sz w:val="20"/>
                <w:szCs w:val="20"/>
                <w:lang w:eastAsia="zh-TW"/>
              </w:rPr>
              <w:t xml:space="preserve"> Points and Specific Goals = 20, Total 100 Points</w:t>
            </w:r>
            <w:r w:rsidR="00FA4459">
              <w:rPr>
                <w:rFonts w:ascii="Arial" w:eastAsia="Arial" w:hAnsi="Arial" w:cs="Arial"/>
                <w:b/>
                <w:bCs/>
                <w:sz w:val="20"/>
                <w:szCs w:val="20"/>
                <w:lang w:eastAsia="zh-TW"/>
              </w:rPr>
              <w:t>.</w:t>
            </w:r>
          </w:p>
        </w:tc>
      </w:tr>
    </w:tbl>
    <w:p w14:paraId="5479E2E4" w14:textId="77777777" w:rsidR="00CF3CE9" w:rsidRDefault="00CF3CE9"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301F9D2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750717DB" w14:textId="77777777" w:rsidR="006F6948" w:rsidRDefault="006F6948" w:rsidP="00D22F7C">
      <w:pPr>
        <w:pStyle w:val="Default"/>
        <w:spacing w:line="360" w:lineRule="auto"/>
        <w:jc w:val="both"/>
        <w:rPr>
          <w:bCs/>
          <w:iCs/>
          <w:sz w:val="22"/>
          <w:szCs w:val="22"/>
        </w:rPr>
      </w:pPr>
    </w:p>
    <w:p w14:paraId="781C620F" w14:textId="77777777" w:rsidR="007871F2" w:rsidRDefault="007871F2"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C307E2">
      <w:pPr>
        <w:spacing w:line="276" w:lineRule="auto"/>
        <w:ind w:right="990"/>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80097C" w:rsidRPr="00307DD2" w14:paraId="28AB4094" w14:textId="77777777" w:rsidTr="00D44239">
        <w:trPr>
          <w:trHeight w:val="560"/>
        </w:trPr>
        <w:tc>
          <w:tcPr>
            <w:tcW w:w="960" w:type="dxa"/>
            <w:shd w:val="clear" w:color="auto" w:fill="00B0F0"/>
            <w:vAlign w:val="center"/>
          </w:tcPr>
          <w:p w14:paraId="6C4ABD05"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0A425311" w14:textId="77777777" w:rsidR="0080097C" w:rsidRPr="00307DD2" w:rsidRDefault="0080097C" w:rsidP="00D44239">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2D797C88"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80097C" w:rsidRPr="00307DD2" w14:paraId="5F48F24A" w14:textId="77777777" w:rsidTr="00D44239">
        <w:trPr>
          <w:trHeight w:val="560"/>
        </w:trPr>
        <w:tc>
          <w:tcPr>
            <w:tcW w:w="960" w:type="dxa"/>
            <w:shd w:val="clear" w:color="auto" w:fill="auto"/>
            <w:vAlign w:val="center"/>
          </w:tcPr>
          <w:p w14:paraId="4CD93911"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shd w:val="clear" w:color="auto" w:fill="auto"/>
          </w:tcPr>
          <w:p w14:paraId="446F3012" w14:textId="77777777" w:rsidR="0080097C" w:rsidRPr="00307DD2" w:rsidRDefault="0080097C" w:rsidP="00D44239">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900" w:type="dxa"/>
            <w:shd w:val="clear" w:color="auto" w:fill="auto"/>
            <w:vAlign w:val="center"/>
          </w:tcPr>
          <w:p w14:paraId="7893F5C8"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80097C" w:rsidRPr="00307DD2" w14:paraId="57DA1EDD" w14:textId="77777777" w:rsidTr="00D44239">
        <w:trPr>
          <w:trHeight w:val="560"/>
        </w:trPr>
        <w:tc>
          <w:tcPr>
            <w:tcW w:w="960" w:type="dxa"/>
            <w:shd w:val="clear" w:color="auto" w:fill="auto"/>
            <w:vAlign w:val="center"/>
          </w:tcPr>
          <w:p w14:paraId="0C83EBCF" w14:textId="77777777" w:rsidR="0080097C" w:rsidRPr="00307DD2" w:rsidRDefault="0080097C" w:rsidP="00D44239">
            <w:pPr>
              <w:rPr>
                <w:rFonts w:ascii="Arial" w:hAnsi="Arial" w:cs="Arial"/>
                <w:color w:val="000000"/>
                <w:sz w:val="22"/>
                <w:szCs w:val="22"/>
                <w:lang w:eastAsia="en-ZA"/>
              </w:rPr>
            </w:pPr>
            <w:r>
              <w:rPr>
                <w:rFonts w:ascii="Arial" w:hAnsi="Arial" w:cs="Arial"/>
                <w:color w:val="000000"/>
                <w:sz w:val="22"/>
                <w:szCs w:val="22"/>
                <w:lang w:eastAsia="en-ZA"/>
              </w:rPr>
              <w:t>b</w:t>
            </w:r>
            <w:r w:rsidRPr="00307DD2">
              <w:rPr>
                <w:rFonts w:ascii="Arial" w:hAnsi="Arial" w:cs="Arial"/>
                <w:color w:val="000000"/>
                <w:sz w:val="22"/>
                <w:szCs w:val="22"/>
                <w:lang w:eastAsia="en-ZA"/>
              </w:rPr>
              <w:t>)</w:t>
            </w:r>
          </w:p>
        </w:tc>
        <w:tc>
          <w:tcPr>
            <w:tcW w:w="7672" w:type="dxa"/>
            <w:shd w:val="clear" w:color="auto" w:fill="auto"/>
          </w:tcPr>
          <w:p w14:paraId="3BFA1F65" w14:textId="77777777" w:rsidR="0080097C" w:rsidRDefault="0080097C" w:rsidP="00D44239">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 signed by all parties. The agreement should indicate the leading bidder where applicable.</w:t>
            </w:r>
          </w:p>
          <w:p w14:paraId="05932C34" w14:textId="77777777" w:rsidR="0080097C" w:rsidRPr="00307DD2" w:rsidRDefault="0080097C" w:rsidP="00D44239">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shd w:val="clear" w:color="auto" w:fill="auto"/>
            <w:vAlign w:val="center"/>
          </w:tcPr>
          <w:p w14:paraId="7A137771"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973B33" w:rsidRPr="00307DD2" w14:paraId="12FF8691" w14:textId="77777777" w:rsidTr="00D44239">
        <w:trPr>
          <w:trHeight w:val="560"/>
        </w:trPr>
        <w:tc>
          <w:tcPr>
            <w:tcW w:w="960" w:type="dxa"/>
            <w:shd w:val="clear" w:color="auto" w:fill="auto"/>
            <w:vAlign w:val="center"/>
          </w:tcPr>
          <w:p w14:paraId="3D04F544" w14:textId="4305DF7A" w:rsidR="00973B33" w:rsidRDefault="00DA487C" w:rsidP="00D44239">
            <w:pPr>
              <w:rPr>
                <w:rFonts w:ascii="Arial" w:hAnsi="Arial" w:cs="Arial"/>
                <w:color w:val="000000"/>
                <w:sz w:val="22"/>
                <w:szCs w:val="22"/>
                <w:lang w:eastAsia="en-ZA"/>
              </w:rPr>
            </w:pPr>
            <w:r>
              <w:rPr>
                <w:rFonts w:ascii="Arial" w:hAnsi="Arial" w:cs="Arial"/>
                <w:color w:val="000000"/>
                <w:sz w:val="22"/>
                <w:szCs w:val="22"/>
                <w:lang w:eastAsia="en-ZA"/>
              </w:rPr>
              <w:t>c)</w:t>
            </w:r>
          </w:p>
        </w:tc>
        <w:tc>
          <w:tcPr>
            <w:tcW w:w="7672" w:type="dxa"/>
            <w:shd w:val="clear" w:color="auto" w:fill="auto"/>
          </w:tcPr>
          <w:p w14:paraId="02CCF73C" w14:textId="77777777" w:rsidR="00DE1EC7" w:rsidRPr="008E25BA" w:rsidRDefault="00DE1EC7" w:rsidP="00DE1EC7">
            <w:pPr>
              <w:tabs>
                <w:tab w:val="center" w:pos="4320"/>
                <w:tab w:val="right" w:pos="8640"/>
              </w:tabs>
              <w:spacing w:line="360" w:lineRule="auto"/>
              <w:ind w:left="-56"/>
              <w:contextualSpacing/>
              <w:jc w:val="both"/>
              <w:rPr>
                <w:rFonts w:ascii="Arial" w:eastAsia="Calibri" w:hAnsi="Arial" w:cs="Arial"/>
                <w:b/>
                <w:bCs/>
                <w:sz w:val="22"/>
                <w:szCs w:val="22"/>
              </w:rPr>
            </w:pPr>
            <w:r w:rsidRPr="008E25BA">
              <w:rPr>
                <w:rFonts w:ascii="Arial" w:eastAsia="Calibri" w:hAnsi="Arial" w:cs="Arial"/>
                <w:b/>
                <w:bCs/>
                <w:sz w:val="22"/>
                <w:szCs w:val="22"/>
              </w:rPr>
              <w:t>The bidder MUST be accredited by Lenovo.</w:t>
            </w:r>
          </w:p>
          <w:p w14:paraId="0241F3DE" w14:textId="0C356036" w:rsidR="00973B33" w:rsidRPr="008E25BA" w:rsidRDefault="00DE1EC7" w:rsidP="00DE1EC7">
            <w:pPr>
              <w:rPr>
                <w:rFonts w:ascii="Arial" w:hAnsi="Arial" w:cs="Arial"/>
                <w:color w:val="000000" w:themeColor="text1"/>
                <w:sz w:val="22"/>
                <w:szCs w:val="22"/>
                <w:lang w:eastAsia="en-ZA"/>
              </w:rPr>
            </w:pPr>
            <w:r w:rsidRPr="008E25BA">
              <w:rPr>
                <w:rFonts w:ascii="Arial" w:eastAsia="Calibri" w:hAnsi="Arial" w:cs="Arial"/>
                <w:sz w:val="22"/>
                <w:szCs w:val="22"/>
              </w:rPr>
              <w:t xml:space="preserve">Evidence in a form of a </w:t>
            </w:r>
            <w:r w:rsidRPr="008E25BA">
              <w:rPr>
                <w:rFonts w:ascii="Arial" w:eastAsia="Calibri" w:hAnsi="Arial" w:cs="Arial"/>
                <w:b/>
                <w:bCs/>
                <w:sz w:val="22"/>
                <w:szCs w:val="22"/>
              </w:rPr>
              <w:t>letter or certificate</w:t>
            </w:r>
            <w:r w:rsidRPr="008E25BA">
              <w:rPr>
                <w:rFonts w:ascii="Arial" w:eastAsia="Calibri" w:hAnsi="Arial" w:cs="Arial"/>
                <w:sz w:val="22"/>
                <w:szCs w:val="22"/>
              </w:rPr>
              <w:t xml:space="preserve"> from the OEM MUST be provided.</w:t>
            </w:r>
          </w:p>
        </w:tc>
        <w:tc>
          <w:tcPr>
            <w:tcW w:w="900" w:type="dxa"/>
            <w:shd w:val="clear" w:color="auto" w:fill="auto"/>
            <w:vAlign w:val="center"/>
          </w:tcPr>
          <w:p w14:paraId="37354E09" w14:textId="77777777" w:rsidR="00973B33" w:rsidRPr="00307DD2" w:rsidRDefault="00973B33" w:rsidP="00D44239">
            <w:pPr>
              <w:rPr>
                <w:rFonts w:ascii="Arial" w:hAnsi="Arial" w:cs="Arial"/>
                <w:color w:val="000000"/>
                <w:sz w:val="22"/>
                <w:szCs w:val="22"/>
                <w:lang w:eastAsia="en-ZA"/>
              </w:rPr>
            </w:pPr>
          </w:p>
        </w:tc>
      </w:tr>
      <w:tr w:rsidR="00DE1EC7" w:rsidRPr="00307DD2" w14:paraId="17D564B3" w14:textId="77777777" w:rsidTr="00D44239">
        <w:trPr>
          <w:trHeight w:val="560"/>
        </w:trPr>
        <w:tc>
          <w:tcPr>
            <w:tcW w:w="960" w:type="dxa"/>
            <w:shd w:val="clear" w:color="auto" w:fill="auto"/>
            <w:vAlign w:val="center"/>
          </w:tcPr>
          <w:p w14:paraId="6FD1EE9F" w14:textId="66EB6F42" w:rsidR="00DE1EC7" w:rsidRDefault="00833190" w:rsidP="00D44239">
            <w:pPr>
              <w:rPr>
                <w:rFonts w:ascii="Arial" w:hAnsi="Arial" w:cs="Arial"/>
                <w:color w:val="000000"/>
                <w:sz w:val="22"/>
                <w:szCs w:val="22"/>
                <w:lang w:eastAsia="en-ZA"/>
              </w:rPr>
            </w:pPr>
            <w:r>
              <w:rPr>
                <w:rFonts w:ascii="Arial" w:hAnsi="Arial" w:cs="Arial"/>
                <w:color w:val="000000"/>
                <w:sz w:val="22"/>
                <w:szCs w:val="22"/>
                <w:lang w:eastAsia="en-ZA"/>
              </w:rPr>
              <w:t>d)</w:t>
            </w:r>
          </w:p>
        </w:tc>
        <w:tc>
          <w:tcPr>
            <w:tcW w:w="7672" w:type="dxa"/>
            <w:shd w:val="clear" w:color="auto" w:fill="auto"/>
          </w:tcPr>
          <w:p w14:paraId="711819BB" w14:textId="77777777" w:rsidR="00833190" w:rsidRPr="008E25BA" w:rsidRDefault="00833190" w:rsidP="00833190">
            <w:pPr>
              <w:tabs>
                <w:tab w:val="center" w:pos="4320"/>
                <w:tab w:val="right" w:pos="8640"/>
              </w:tabs>
              <w:spacing w:line="360" w:lineRule="auto"/>
              <w:ind w:left="-56"/>
              <w:contextualSpacing/>
              <w:jc w:val="both"/>
              <w:rPr>
                <w:rFonts w:ascii="Arial" w:eastAsia="Calibri" w:hAnsi="Arial" w:cs="Arial"/>
                <w:b/>
                <w:bCs/>
                <w:sz w:val="22"/>
                <w:szCs w:val="22"/>
              </w:rPr>
            </w:pPr>
            <w:r w:rsidRPr="008E25BA">
              <w:rPr>
                <w:rFonts w:ascii="Arial" w:eastAsia="Calibri" w:hAnsi="Arial" w:cs="Arial"/>
                <w:b/>
                <w:bCs/>
                <w:sz w:val="22"/>
                <w:szCs w:val="22"/>
              </w:rPr>
              <w:t>Company Experience:</w:t>
            </w:r>
          </w:p>
          <w:p w14:paraId="44A00435" w14:textId="77777777" w:rsidR="00833190" w:rsidRPr="008E25BA" w:rsidRDefault="00833190" w:rsidP="00833190">
            <w:pPr>
              <w:pStyle w:val="Default"/>
              <w:spacing w:line="256" w:lineRule="auto"/>
              <w:jc w:val="both"/>
              <w:rPr>
                <w:color w:val="auto"/>
                <w:sz w:val="22"/>
                <w:szCs w:val="22"/>
              </w:rPr>
            </w:pPr>
          </w:p>
          <w:p w14:paraId="49CE4709" w14:textId="77777777" w:rsidR="00833190" w:rsidRPr="008E25BA" w:rsidRDefault="00833190" w:rsidP="00833190">
            <w:pPr>
              <w:pStyle w:val="Default"/>
              <w:spacing w:line="256" w:lineRule="auto"/>
              <w:jc w:val="both"/>
              <w:rPr>
                <w:color w:val="auto"/>
                <w:sz w:val="22"/>
                <w:szCs w:val="22"/>
              </w:rPr>
            </w:pPr>
            <w:r w:rsidRPr="008E25BA">
              <w:rPr>
                <w:color w:val="auto"/>
                <w:sz w:val="22"/>
                <w:szCs w:val="22"/>
              </w:rPr>
              <w:t xml:space="preserve">The bidder must provide at </w:t>
            </w:r>
            <w:r w:rsidRPr="008E25BA">
              <w:rPr>
                <w:b/>
                <w:bCs/>
                <w:color w:val="auto"/>
                <w:sz w:val="22"/>
                <w:szCs w:val="22"/>
              </w:rPr>
              <w:t>least 2 references</w:t>
            </w:r>
            <w:r w:rsidRPr="008E25BA">
              <w:rPr>
                <w:color w:val="auto"/>
                <w:sz w:val="22"/>
                <w:szCs w:val="22"/>
              </w:rPr>
              <w:t xml:space="preserve"> for the supply of desktop/laptop computers (each reference with a minimum value of R100,000). </w:t>
            </w:r>
          </w:p>
          <w:p w14:paraId="0987FFB0" w14:textId="77777777" w:rsidR="00833190" w:rsidRPr="008E25BA" w:rsidRDefault="00833190" w:rsidP="00833190">
            <w:pPr>
              <w:pStyle w:val="Default"/>
              <w:spacing w:line="256" w:lineRule="auto"/>
              <w:jc w:val="both"/>
              <w:rPr>
                <w:color w:val="auto"/>
                <w:sz w:val="22"/>
                <w:szCs w:val="22"/>
              </w:rPr>
            </w:pPr>
          </w:p>
          <w:p w14:paraId="63BC4A09" w14:textId="4168A721" w:rsidR="00DE1EC7" w:rsidRPr="008E25BA" w:rsidRDefault="00833190" w:rsidP="00833190">
            <w:pPr>
              <w:tabs>
                <w:tab w:val="center" w:pos="4320"/>
                <w:tab w:val="right" w:pos="8640"/>
              </w:tabs>
              <w:spacing w:line="360" w:lineRule="auto"/>
              <w:ind w:left="-56"/>
              <w:contextualSpacing/>
              <w:jc w:val="both"/>
              <w:rPr>
                <w:rFonts w:ascii="Arial" w:eastAsia="Calibri" w:hAnsi="Arial" w:cs="Arial"/>
                <w:b/>
                <w:bCs/>
                <w:sz w:val="22"/>
                <w:szCs w:val="22"/>
              </w:rPr>
            </w:pPr>
            <w:r w:rsidRPr="008E25BA">
              <w:rPr>
                <w:rFonts w:ascii="Arial" w:hAnsi="Arial" w:cs="Arial"/>
                <w:sz w:val="22"/>
                <w:szCs w:val="22"/>
              </w:rPr>
              <w:t xml:space="preserve">The references MUST be on clients’ letterhead with contact details and </w:t>
            </w:r>
            <w:r w:rsidRPr="008E25BA">
              <w:rPr>
                <w:rFonts w:ascii="Arial" w:hAnsi="Arial" w:cs="Arial"/>
                <w:b/>
                <w:bCs/>
                <w:sz w:val="22"/>
                <w:szCs w:val="22"/>
              </w:rPr>
              <w:t>MUST NOT</w:t>
            </w:r>
            <w:r w:rsidRPr="008E25BA">
              <w:rPr>
                <w:rFonts w:ascii="Arial" w:hAnsi="Arial" w:cs="Arial"/>
                <w:sz w:val="22"/>
                <w:szCs w:val="22"/>
              </w:rPr>
              <w:t xml:space="preserve"> be more than 36 months old from issue date of this RFQ.</w:t>
            </w:r>
          </w:p>
        </w:tc>
        <w:tc>
          <w:tcPr>
            <w:tcW w:w="900" w:type="dxa"/>
            <w:shd w:val="clear" w:color="auto" w:fill="auto"/>
            <w:vAlign w:val="center"/>
          </w:tcPr>
          <w:p w14:paraId="49713A46" w14:textId="77777777" w:rsidR="00DE1EC7" w:rsidRPr="00307DD2" w:rsidRDefault="00DE1EC7" w:rsidP="00D44239">
            <w:pPr>
              <w:rPr>
                <w:rFonts w:ascii="Arial" w:hAnsi="Arial" w:cs="Arial"/>
                <w:color w:val="000000"/>
                <w:sz w:val="22"/>
                <w:szCs w:val="22"/>
                <w:lang w:eastAsia="en-ZA"/>
              </w:rPr>
            </w:pPr>
          </w:p>
        </w:tc>
      </w:tr>
    </w:tbl>
    <w:p w14:paraId="65DEE504" w14:textId="77777777" w:rsidR="0080097C" w:rsidRDefault="0080097C" w:rsidP="0080097C">
      <w:pPr>
        <w:spacing w:line="360" w:lineRule="auto"/>
        <w:ind w:left="720"/>
        <w:jc w:val="both"/>
        <w:rPr>
          <w:rFonts w:ascii="Arial" w:hAnsi="Arial" w:cs="Arial"/>
          <w:b/>
          <w:sz w:val="22"/>
          <w:szCs w:val="22"/>
        </w:rPr>
      </w:pPr>
    </w:p>
    <w:p w14:paraId="05C85659" w14:textId="77777777" w:rsidR="002D6B2E" w:rsidRDefault="002D6B2E" w:rsidP="0080097C">
      <w:pPr>
        <w:spacing w:line="360" w:lineRule="auto"/>
        <w:ind w:left="720"/>
        <w:jc w:val="both"/>
        <w:rPr>
          <w:rFonts w:ascii="Arial" w:hAnsi="Arial" w:cs="Arial"/>
          <w:b/>
          <w:sz w:val="22"/>
          <w:szCs w:val="22"/>
        </w:rPr>
      </w:pPr>
    </w:p>
    <w:p w14:paraId="6CD7A0D6" w14:textId="77777777" w:rsidR="002D6B2E" w:rsidRDefault="002D6B2E" w:rsidP="0080097C">
      <w:pPr>
        <w:spacing w:line="360" w:lineRule="auto"/>
        <w:ind w:left="720"/>
        <w:jc w:val="both"/>
        <w:rPr>
          <w:rFonts w:ascii="Arial" w:hAnsi="Arial" w:cs="Arial"/>
          <w:b/>
          <w:sz w:val="22"/>
          <w:szCs w:val="22"/>
        </w:rPr>
      </w:pPr>
    </w:p>
    <w:p w14:paraId="2C869C15" w14:textId="77777777" w:rsidR="002D6B2E" w:rsidRDefault="002D6B2E" w:rsidP="0080097C">
      <w:pPr>
        <w:spacing w:line="360" w:lineRule="auto"/>
        <w:ind w:left="720"/>
        <w:jc w:val="both"/>
        <w:rPr>
          <w:rFonts w:ascii="Arial" w:hAnsi="Arial" w:cs="Arial"/>
          <w:b/>
          <w:sz w:val="22"/>
          <w:szCs w:val="22"/>
        </w:rPr>
      </w:pPr>
    </w:p>
    <w:p w14:paraId="113B26E6" w14:textId="77777777" w:rsidR="006C1FFC" w:rsidRDefault="006C1FFC" w:rsidP="0080097C">
      <w:pPr>
        <w:spacing w:line="360" w:lineRule="auto"/>
        <w:ind w:left="720"/>
        <w:jc w:val="both"/>
        <w:rPr>
          <w:rFonts w:ascii="Arial" w:hAnsi="Arial" w:cs="Arial"/>
          <w:b/>
          <w:sz w:val="22"/>
          <w:szCs w:val="22"/>
        </w:rPr>
      </w:pPr>
    </w:p>
    <w:p w14:paraId="082598AD" w14:textId="77777777" w:rsidR="006C1FFC" w:rsidRDefault="006C1FFC" w:rsidP="0080097C">
      <w:pPr>
        <w:spacing w:line="360" w:lineRule="auto"/>
        <w:ind w:left="720"/>
        <w:jc w:val="both"/>
        <w:rPr>
          <w:rFonts w:ascii="Arial" w:hAnsi="Arial" w:cs="Arial"/>
          <w:b/>
          <w:sz w:val="22"/>
          <w:szCs w:val="22"/>
        </w:rPr>
      </w:pPr>
    </w:p>
    <w:p w14:paraId="43F98A2D" w14:textId="77777777" w:rsidR="006C1FFC" w:rsidRDefault="006C1FFC" w:rsidP="0080097C">
      <w:pPr>
        <w:spacing w:line="360" w:lineRule="auto"/>
        <w:ind w:left="720"/>
        <w:jc w:val="both"/>
        <w:rPr>
          <w:rFonts w:ascii="Arial" w:hAnsi="Arial" w:cs="Arial"/>
          <w:b/>
          <w:sz w:val="22"/>
          <w:szCs w:val="22"/>
        </w:rPr>
      </w:pPr>
    </w:p>
    <w:p w14:paraId="698335C1" w14:textId="77777777" w:rsidR="006C1FFC" w:rsidRPr="00307DD2" w:rsidRDefault="006C1FFC" w:rsidP="0080097C">
      <w:pPr>
        <w:spacing w:line="360" w:lineRule="auto"/>
        <w:ind w:left="720"/>
        <w:jc w:val="both"/>
        <w:rPr>
          <w:rFonts w:ascii="Arial" w:hAnsi="Arial" w:cs="Arial"/>
          <w:b/>
          <w:sz w:val="22"/>
          <w:szCs w:val="22"/>
        </w:rPr>
      </w:pPr>
    </w:p>
    <w:p w14:paraId="3304B766" w14:textId="77777777" w:rsidR="0080097C" w:rsidRPr="00307DD2" w:rsidRDefault="0080097C" w:rsidP="0080097C">
      <w:pPr>
        <w:spacing w:line="276" w:lineRule="auto"/>
        <w:jc w:val="both"/>
        <w:rPr>
          <w:rFonts w:ascii="Arial" w:eastAsia="Calibri" w:hAnsi="Arial" w:cs="Arial"/>
          <w:b/>
          <w:bCs/>
          <w:sz w:val="22"/>
          <w:szCs w:val="22"/>
        </w:rPr>
      </w:pPr>
      <w:r w:rsidRPr="00307DD2">
        <w:rPr>
          <w:rFonts w:ascii="Arial" w:hAnsi="Arial" w:cs="Arial"/>
          <w:b/>
          <w:sz w:val="22"/>
          <w:szCs w:val="22"/>
        </w:rPr>
        <w:lastRenderedPageBreak/>
        <w:t>Stage 1B –</w:t>
      </w:r>
      <w:r>
        <w:rPr>
          <w:rFonts w:ascii="Arial" w:hAnsi="Arial" w:cs="Arial"/>
          <w:b/>
          <w:sz w:val="22"/>
          <w:szCs w:val="22"/>
        </w:rPr>
        <w:t>Basic Compliance Requirements</w:t>
      </w:r>
      <w:r w:rsidRPr="00307DD2">
        <w:rPr>
          <w:rFonts w:ascii="Arial" w:eastAsia="Calibri" w:hAnsi="Arial" w:cs="Arial"/>
          <w:b/>
          <w:bCs/>
          <w:sz w:val="22"/>
          <w:szCs w:val="22"/>
        </w:rPr>
        <w:t xml:space="preserve"> </w:t>
      </w:r>
    </w:p>
    <w:p w14:paraId="56FCA1F0" w14:textId="77777777" w:rsidR="0080097C" w:rsidRPr="00307DD2" w:rsidDel="000E7E28" w:rsidRDefault="0080097C" w:rsidP="0080097C">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Pr>
          <w:rFonts w:ascii="Arial" w:hAnsi="Arial" w:cs="Arial"/>
          <w:sz w:val="22"/>
          <w:szCs w:val="22"/>
        </w:rPr>
        <w:t xml:space="preserve"> basic compliance requirements, </w:t>
      </w:r>
      <w:r w:rsidRPr="00307DD2">
        <w:rPr>
          <w:rFonts w:ascii="Arial" w:hAnsi="Arial" w:cs="Arial"/>
          <w:sz w:val="22"/>
          <w:szCs w:val="22"/>
        </w:rPr>
        <w:t xml:space="preserve">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w:t>
      </w:r>
      <w:r>
        <w:rPr>
          <w:rFonts w:ascii="Arial" w:hAnsi="Arial" w:cs="Arial"/>
          <w:sz w:val="22"/>
          <w:szCs w:val="22"/>
        </w:rPr>
        <w:t>RFQ</w:t>
      </w:r>
      <w:r w:rsidRPr="00307DD2">
        <w:rPr>
          <w:rFonts w:ascii="Arial" w:hAnsi="Arial" w:cs="Arial"/>
          <w:sz w:val="22"/>
          <w:szCs w:val="22"/>
        </w:rPr>
        <w:t xml:space="preserve"> will be </w:t>
      </w:r>
      <w:r>
        <w:rPr>
          <w:rFonts w:ascii="Arial" w:hAnsi="Arial" w:cs="Arial"/>
          <w:sz w:val="22"/>
          <w:szCs w:val="22"/>
        </w:rPr>
        <w:t>disqualified</w:t>
      </w:r>
      <w:r w:rsidRPr="00307DD2">
        <w:rPr>
          <w:rFonts w:ascii="Arial" w:hAnsi="Arial" w:cs="Arial"/>
          <w:sz w:val="22"/>
          <w:szCs w:val="22"/>
        </w:rPr>
        <w:t>.</w:t>
      </w:r>
    </w:p>
    <w:p w14:paraId="34DD64E1" w14:textId="77777777" w:rsidR="0080097C" w:rsidRPr="00307DD2" w:rsidRDefault="0080097C" w:rsidP="0080097C">
      <w:pPr>
        <w:jc w:val="both"/>
        <w:rPr>
          <w:rFonts w:ascii="Arial" w:eastAsia="Calibri" w:hAnsi="Arial" w:cs="Arial"/>
          <w:sz w:val="22"/>
          <w:szCs w:val="22"/>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824"/>
        <w:gridCol w:w="1390"/>
      </w:tblGrid>
      <w:tr w:rsidR="002D6B2E" w:rsidRPr="000B3D91" w14:paraId="62E30D81" w14:textId="77777777" w:rsidTr="00C566FC">
        <w:tc>
          <w:tcPr>
            <w:tcW w:w="603" w:type="dxa"/>
            <w:tcBorders>
              <w:top w:val="single" w:sz="4" w:space="0" w:color="auto"/>
              <w:left w:val="single" w:sz="4" w:space="0" w:color="auto"/>
              <w:bottom w:val="single" w:sz="4" w:space="0" w:color="auto"/>
              <w:right w:val="single" w:sz="4" w:space="0" w:color="auto"/>
            </w:tcBorders>
            <w:hideMark/>
          </w:tcPr>
          <w:p w14:paraId="76CFEE33" w14:textId="77777777" w:rsidR="002D6B2E" w:rsidRPr="000B3D91" w:rsidRDefault="002D6B2E" w:rsidP="00341AA7">
            <w:pPr>
              <w:tabs>
                <w:tab w:val="center" w:pos="4320"/>
                <w:tab w:val="right" w:pos="8640"/>
              </w:tabs>
              <w:spacing w:line="360" w:lineRule="auto"/>
              <w:jc w:val="both"/>
              <w:rPr>
                <w:rFonts w:ascii="Arial" w:eastAsia="Calibri" w:hAnsi="Arial" w:cs="Arial"/>
              </w:rPr>
            </w:pPr>
            <w:r w:rsidRPr="000B3D91">
              <w:rPr>
                <w:rFonts w:ascii="Arial" w:eastAsia="Calibri" w:hAnsi="Arial" w:cs="Arial"/>
                <w:b/>
              </w:rPr>
              <w:t>No.</w:t>
            </w:r>
          </w:p>
        </w:tc>
        <w:tc>
          <w:tcPr>
            <w:tcW w:w="6824" w:type="dxa"/>
            <w:tcBorders>
              <w:top w:val="single" w:sz="4" w:space="0" w:color="auto"/>
              <w:left w:val="single" w:sz="4" w:space="0" w:color="auto"/>
              <w:bottom w:val="single" w:sz="4" w:space="0" w:color="auto"/>
              <w:right w:val="single" w:sz="4" w:space="0" w:color="auto"/>
            </w:tcBorders>
            <w:hideMark/>
          </w:tcPr>
          <w:p w14:paraId="21F21CD4" w14:textId="77777777" w:rsidR="002D6B2E" w:rsidRPr="000B3D91" w:rsidRDefault="002D6B2E" w:rsidP="00341AA7">
            <w:pPr>
              <w:tabs>
                <w:tab w:val="center" w:pos="4320"/>
                <w:tab w:val="right" w:pos="8640"/>
              </w:tabs>
              <w:spacing w:line="360" w:lineRule="auto"/>
              <w:contextualSpacing/>
              <w:jc w:val="both"/>
              <w:rPr>
                <w:rFonts w:ascii="Arial" w:eastAsia="Calibri" w:hAnsi="Arial" w:cs="Arial"/>
                <w:color w:val="000000"/>
              </w:rPr>
            </w:pPr>
            <w:r w:rsidRPr="000B3D91">
              <w:rPr>
                <w:rFonts w:ascii="Arial" w:eastAsia="Calibri" w:hAnsi="Arial" w:cs="Arial"/>
                <w:b/>
              </w:rPr>
              <w:t>Description of requirement</w:t>
            </w:r>
          </w:p>
        </w:tc>
        <w:tc>
          <w:tcPr>
            <w:tcW w:w="1390" w:type="dxa"/>
            <w:tcBorders>
              <w:top w:val="single" w:sz="4" w:space="0" w:color="auto"/>
              <w:left w:val="single" w:sz="4" w:space="0" w:color="auto"/>
              <w:bottom w:val="single" w:sz="4" w:space="0" w:color="auto"/>
              <w:right w:val="single" w:sz="4" w:space="0" w:color="auto"/>
            </w:tcBorders>
            <w:hideMark/>
          </w:tcPr>
          <w:p w14:paraId="6048C60F" w14:textId="77777777" w:rsidR="002D6B2E" w:rsidRPr="000B3D91" w:rsidRDefault="002D6B2E" w:rsidP="00341AA7">
            <w:pPr>
              <w:tabs>
                <w:tab w:val="center" w:pos="4320"/>
                <w:tab w:val="right" w:pos="8640"/>
              </w:tabs>
              <w:spacing w:line="360" w:lineRule="auto"/>
              <w:contextualSpacing/>
              <w:jc w:val="both"/>
              <w:rPr>
                <w:rFonts w:ascii="Arial" w:eastAsia="Calibri" w:hAnsi="Arial" w:cs="Arial"/>
                <w:b/>
              </w:rPr>
            </w:pPr>
            <w:r w:rsidRPr="000B3D91">
              <w:rPr>
                <w:rFonts w:ascii="Arial" w:eastAsia="Calibri" w:hAnsi="Arial" w:cs="Arial"/>
                <w:b/>
              </w:rPr>
              <w:t>Compliant</w:t>
            </w:r>
          </w:p>
        </w:tc>
      </w:tr>
      <w:tr w:rsidR="002D6B2E" w:rsidRPr="000B3D91" w14:paraId="5801DBBD" w14:textId="77777777" w:rsidTr="00C566FC">
        <w:tc>
          <w:tcPr>
            <w:tcW w:w="603" w:type="dxa"/>
            <w:tcBorders>
              <w:top w:val="single" w:sz="4" w:space="0" w:color="auto"/>
              <w:left w:val="single" w:sz="4" w:space="0" w:color="auto"/>
              <w:bottom w:val="single" w:sz="4" w:space="0" w:color="auto"/>
              <w:right w:val="single" w:sz="4" w:space="0" w:color="auto"/>
            </w:tcBorders>
            <w:hideMark/>
          </w:tcPr>
          <w:p w14:paraId="3B8A08D2" w14:textId="77777777" w:rsidR="002D6B2E" w:rsidRPr="000B3D91" w:rsidRDefault="002D6B2E" w:rsidP="00341AA7">
            <w:pPr>
              <w:tabs>
                <w:tab w:val="center" w:pos="4320"/>
                <w:tab w:val="right" w:pos="8640"/>
              </w:tabs>
              <w:spacing w:line="360" w:lineRule="auto"/>
              <w:contextualSpacing/>
              <w:jc w:val="both"/>
              <w:rPr>
                <w:rFonts w:ascii="Arial" w:eastAsia="Calibri" w:hAnsi="Arial" w:cs="Arial"/>
              </w:rPr>
            </w:pPr>
            <w:r w:rsidRPr="000B3D91">
              <w:rPr>
                <w:rFonts w:ascii="Arial" w:eastAsia="Calibri" w:hAnsi="Arial" w:cs="Arial"/>
              </w:rPr>
              <w:t>a)</w:t>
            </w:r>
          </w:p>
        </w:tc>
        <w:tc>
          <w:tcPr>
            <w:tcW w:w="6824" w:type="dxa"/>
            <w:tcBorders>
              <w:top w:val="single" w:sz="4" w:space="0" w:color="auto"/>
              <w:left w:val="single" w:sz="4" w:space="0" w:color="auto"/>
              <w:bottom w:val="single" w:sz="4" w:space="0" w:color="auto"/>
              <w:right w:val="single" w:sz="4" w:space="0" w:color="auto"/>
            </w:tcBorders>
            <w:hideMark/>
          </w:tcPr>
          <w:p w14:paraId="39813CE7" w14:textId="77777777" w:rsidR="002D6B2E" w:rsidRPr="000B3D91" w:rsidRDefault="002D6B2E" w:rsidP="00341AA7">
            <w:pPr>
              <w:tabs>
                <w:tab w:val="center" w:pos="4320"/>
                <w:tab w:val="right" w:pos="8640"/>
              </w:tabs>
              <w:spacing w:line="360" w:lineRule="auto"/>
              <w:contextualSpacing/>
              <w:jc w:val="both"/>
              <w:rPr>
                <w:rFonts w:ascii="Arial" w:eastAsia="Calibri" w:hAnsi="Arial" w:cs="Arial"/>
                <w:color w:val="000000"/>
              </w:rPr>
            </w:pPr>
            <w:r w:rsidRPr="000B3D91">
              <w:rPr>
                <w:rFonts w:ascii="Arial" w:eastAsia="Calibri" w:hAnsi="Arial" w:cs="Arial"/>
                <w:color w:val="000000"/>
              </w:rPr>
              <w:t xml:space="preserve">Signed </w:t>
            </w:r>
            <w:r w:rsidRPr="000B3D91">
              <w:rPr>
                <w:rFonts w:ascii="Arial" w:eastAsia="Calibri" w:hAnsi="Arial" w:cs="Arial"/>
              </w:rPr>
              <w:t xml:space="preserve">Joint Venture, Consortium Agreement or Partnering Agreement </w:t>
            </w:r>
            <w:r w:rsidRPr="000B3D91">
              <w:rPr>
                <w:rFonts w:ascii="Arial" w:eastAsia="Calibri" w:hAnsi="Arial" w:cs="Arial"/>
                <w:i/>
              </w:rPr>
              <w:t>(whichever is applicable</w:t>
            </w:r>
            <w:r w:rsidRPr="000B3D91">
              <w:rPr>
                <w:rFonts w:ascii="Arial" w:eastAsia="Calibri" w:hAnsi="Arial" w:cs="Arial"/>
              </w:rPr>
              <w:t>)</w:t>
            </w:r>
          </w:p>
        </w:tc>
        <w:tc>
          <w:tcPr>
            <w:tcW w:w="1390" w:type="dxa"/>
            <w:tcBorders>
              <w:top w:val="single" w:sz="4" w:space="0" w:color="auto"/>
              <w:left w:val="single" w:sz="4" w:space="0" w:color="auto"/>
              <w:bottom w:val="single" w:sz="4" w:space="0" w:color="auto"/>
              <w:right w:val="single" w:sz="4" w:space="0" w:color="auto"/>
            </w:tcBorders>
          </w:tcPr>
          <w:p w14:paraId="2E0A30E0" w14:textId="77777777" w:rsidR="002D6B2E" w:rsidRPr="000B3D91" w:rsidRDefault="002D6B2E" w:rsidP="00341AA7">
            <w:pPr>
              <w:tabs>
                <w:tab w:val="center" w:pos="4320"/>
                <w:tab w:val="right" w:pos="8640"/>
              </w:tabs>
              <w:spacing w:line="360" w:lineRule="auto"/>
              <w:contextualSpacing/>
              <w:jc w:val="both"/>
              <w:rPr>
                <w:rFonts w:ascii="Arial" w:eastAsia="Calibri" w:hAnsi="Arial" w:cs="Arial"/>
                <w:b/>
              </w:rPr>
            </w:pPr>
          </w:p>
        </w:tc>
      </w:tr>
      <w:tr w:rsidR="00F17F96" w:rsidRPr="000B3D91" w14:paraId="2FA70C70" w14:textId="77777777" w:rsidTr="00C566FC">
        <w:tc>
          <w:tcPr>
            <w:tcW w:w="603" w:type="dxa"/>
            <w:tcBorders>
              <w:top w:val="single" w:sz="4" w:space="0" w:color="auto"/>
              <w:left w:val="single" w:sz="4" w:space="0" w:color="auto"/>
              <w:bottom w:val="single" w:sz="4" w:space="0" w:color="auto"/>
              <w:right w:val="single" w:sz="4" w:space="0" w:color="auto"/>
            </w:tcBorders>
          </w:tcPr>
          <w:p w14:paraId="55B818BE" w14:textId="0CF272D9" w:rsidR="00F17F96" w:rsidRPr="000B3D91" w:rsidRDefault="00F17F96" w:rsidP="00341AA7">
            <w:pPr>
              <w:tabs>
                <w:tab w:val="center" w:pos="4320"/>
                <w:tab w:val="right" w:pos="8640"/>
              </w:tabs>
              <w:spacing w:line="360" w:lineRule="auto"/>
              <w:contextualSpacing/>
              <w:jc w:val="both"/>
              <w:rPr>
                <w:rFonts w:ascii="Arial" w:eastAsia="Calibri" w:hAnsi="Arial" w:cs="Arial"/>
              </w:rPr>
            </w:pPr>
            <w:r>
              <w:rPr>
                <w:rFonts w:ascii="Arial" w:eastAsia="Calibri" w:hAnsi="Arial" w:cs="Arial"/>
              </w:rPr>
              <w:t>b)</w:t>
            </w:r>
          </w:p>
        </w:tc>
        <w:tc>
          <w:tcPr>
            <w:tcW w:w="6824" w:type="dxa"/>
            <w:tcBorders>
              <w:top w:val="single" w:sz="4" w:space="0" w:color="auto"/>
              <w:left w:val="single" w:sz="4" w:space="0" w:color="auto"/>
              <w:bottom w:val="single" w:sz="4" w:space="0" w:color="auto"/>
              <w:right w:val="single" w:sz="4" w:space="0" w:color="auto"/>
            </w:tcBorders>
          </w:tcPr>
          <w:p w14:paraId="129A2431" w14:textId="7BEEE7BB" w:rsidR="00F17F96" w:rsidRPr="000B3D91" w:rsidRDefault="00C25481" w:rsidP="00341AA7">
            <w:pPr>
              <w:tabs>
                <w:tab w:val="center" w:pos="4320"/>
                <w:tab w:val="right" w:pos="8640"/>
              </w:tabs>
              <w:spacing w:line="360" w:lineRule="auto"/>
              <w:contextualSpacing/>
              <w:jc w:val="both"/>
              <w:rPr>
                <w:rFonts w:ascii="Arial" w:eastAsia="Calibri" w:hAnsi="Arial" w:cs="Arial"/>
                <w:color w:val="000000"/>
              </w:rPr>
            </w:pPr>
            <w:r>
              <w:rPr>
                <w:rFonts w:ascii="Arial" w:eastAsia="Calibri" w:hAnsi="Arial" w:cs="Arial"/>
                <w:color w:val="000000"/>
              </w:rPr>
              <w:t>CSD Supplier Registration Number</w:t>
            </w:r>
          </w:p>
        </w:tc>
        <w:tc>
          <w:tcPr>
            <w:tcW w:w="1390" w:type="dxa"/>
            <w:tcBorders>
              <w:top w:val="single" w:sz="4" w:space="0" w:color="auto"/>
              <w:left w:val="single" w:sz="4" w:space="0" w:color="auto"/>
              <w:bottom w:val="single" w:sz="4" w:space="0" w:color="auto"/>
              <w:right w:val="single" w:sz="4" w:space="0" w:color="auto"/>
            </w:tcBorders>
          </w:tcPr>
          <w:p w14:paraId="3E6B263F" w14:textId="77777777" w:rsidR="00F17F96" w:rsidRPr="000B3D91" w:rsidRDefault="00F17F96" w:rsidP="00341AA7">
            <w:pPr>
              <w:tabs>
                <w:tab w:val="center" w:pos="4320"/>
                <w:tab w:val="right" w:pos="8640"/>
              </w:tabs>
              <w:spacing w:line="360" w:lineRule="auto"/>
              <w:contextualSpacing/>
              <w:jc w:val="both"/>
              <w:rPr>
                <w:rFonts w:ascii="Arial" w:eastAsia="Calibri" w:hAnsi="Arial" w:cs="Arial"/>
                <w:b/>
              </w:rPr>
            </w:pPr>
          </w:p>
        </w:tc>
      </w:tr>
      <w:tr w:rsidR="00C25481" w:rsidRPr="000B3D91" w14:paraId="7445FF22" w14:textId="77777777" w:rsidTr="00C566FC">
        <w:tc>
          <w:tcPr>
            <w:tcW w:w="603" w:type="dxa"/>
            <w:tcBorders>
              <w:top w:val="single" w:sz="4" w:space="0" w:color="auto"/>
              <w:left w:val="single" w:sz="4" w:space="0" w:color="auto"/>
              <w:bottom w:val="single" w:sz="4" w:space="0" w:color="auto"/>
              <w:right w:val="single" w:sz="4" w:space="0" w:color="auto"/>
            </w:tcBorders>
          </w:tcPr>
          <w:p w14:paraId="56161B09" w14:textId="7081B2F1" w:rsidR="00C25481" w:rsidRDefault="00C25481" w:rsidP="00341AA7">
            <w:pPr>
              <w:tabs>
                <w:tab w:val="center" w:pos="4320"/>
                <w:tab w:val="right" w:pos="8640"/>
              </w:tabs>
              <w:spacing w:line="360" w:lineRule="auto"/>
              <w:contextualSpacing/>
              <w:jc w:val="both"/>
              <w:rPr>
                <w:rFonts w:ascii="Arial" w:eastAsia="Calibri" w:hAnsi="Arial" w:cs="Arial"/>
              </w:rPr>
            </w:pPr>
            <w:r>
              <w:rPr>
                <w:rFonts w:ascii="Arial" w:eastAsia="Calibri" w:hAnsi="Arial" w:cs="Arial"/>
              </w:rPr>
              <w:t>c)</w:t>
            </w:r>
          </w:p>
        </w:tc>
        <w:tc>
          <w:tcPr>
            <w:tcW w:w="6824" w:type="dxa"/>
            <w:tcBorders>
              <w:top w:val="single" w:sz="4" w:space="0" w:color="auto"/>
              <w:left w:val="single" w:sz="4" w:space="0" w:color="auto"/>
              <w:bottom w:val="single" w:sz="4" w:space="0" w:color="auto"/>
              <w:right w:val="single" w:sz="4" w:space="0" w:color="auto"/>
            </w:tcBorders>
          </w:tcPr>
          <w:p w14:paraId="2917FB11" w14:textId="1A897EDB" w:rsidR="00C25481" w:rsidRDefault="00C25481" w:rsidP="00341AA7">
            <w:pPr>
              <w:tabs>
                <w:tab w:val="center" w:pos="4320"/>
                <w:tab w:val="right" w:pos="8640"/>
              </w:tabs>
              <w:spacing w:line="360" w:lineRule="auto"/>
              <w:contextualSpacing/>
              <w:jc w:val="both"/>
              <w:rPr>
                <w:rFonts w:ascii="Arial" w:eastAsia="Calibri" w:hAnsi="Arial" w:cs="Arial"/>
                <w:color w:val="000000"/>
              </w:rPr>
            </w:pPr>
            <w:r w:rsidRPr="000B3D91">
              <w:rPr>
                <w:rFonts w:ascii="Arial" w:eastAsia="Calibri" w:hAnsi="Arial" w:cs="Arial"/>
              </w:rPr>
              <w:t>A valid and Original Tax Clearance Certificate (valid as at the closing date of this RFP) Or supply SARS Pin</w:t>
            </w:r>
          </w:p>
        </w:tc>
        <w:tc>
          <w:tcPr>
            <w:tcW w:w="1390" w:type="dxa"/>
            <w:tcBorders>
              <w:top w:val="single" w:sz="4" w:space="0" w:color="auto"/>
              <w:left w:val="single" w:sz="4" w:space="0" w:color="auto"/>
              <w:bottom w:val="single" w:sz="4" w:space="0" w:color="auto"/>
              <w:right w:val="single" w:sz="4" w:space="0" w:color="auto"/>
            </w:tcBorders>
          </w:tcPr>
          <w:p w14:paraId="18078A01" w14:textId="77777777" w:rsidR="00C25481" w:rsidRPr="000B3D91" w:rsidRDefault="00C25481" w:rsidP="00341AA7">
            <w:pPr>
              <w:tabs>
                <w:tab w:val="center" w:pos="4320"/>
                <w:tab w:val="right" w:pos="8640"/>
              </w:tabs>
              <w:spacing w:line="360" w:lineRule="auto"/>
              <w:contextualSpacing/>
              <w:jc w:val="both"/>
              <w:rPr>
                <w:rFonts w:ascii="Arial" w:eastAsia="Calibri" w:hAnsi="Arial" w:cs="Arial"/>
                <w:b/>
              </w:rPr>
            </w:pPr>
          </w:p>
        </w:tc>
      </w:tr>
      <w:tr w:rsidR="00C25481" w:rsidRPr="000B3D91" w14:paraId="654EDEE1" w14:textId="77777777" w:rsidTr="00C566FC">
        <w:tc>
          <w:tcPr>
            <w:tcW w:w="603" w:type="dxa"/>
            <w:tcBorders>
              <w:top w:val="single" w:sz="4" w:space="0" w:color="auto"/>
              <w:left w:val="single" w:sz="4" w:space="0" w:color="auto"/>
              <w:bottom w:val="single" w:sz="4" w:space="0" w:color="auto"/>
              <w:right w:val="single" w:sz="4" w:space="0" w:color="auto"/>
            </w:tcBorders>
          </w:tcPr>
          <w:p w14:paraId="0801D8CA" w14:textId="732C3320" w:rsidR="00C25481" w:rsidRDefault="00D2213D" w:rsidP="00341AA7">
            <w:pPr>
              <w:tabs>
                <w:tab w:val="center" w:pos="4320"/>
                <w:tab w:val="right" w:pos="8640"/>
              </w:tabs>
              <w:spacing w:line="360" w:lineRule="auto"/>
              <w:contextualSpacing/>
              <w:jc w:val="both"/>
              <w:rPr>
                <w:rFonts w:ascii="Arial" w:eastAsia="Calibri" w:hAnsi="Arial" w:cs="Arial"/>
              </w:rPr>
            </w:pPr>
            <w:r>
              <w:rPr>
                <w:rFonts w:ascii="Arial" w:eastAsia="Calibri" w:hAnsi="Arial" w:cs="Arial"/>
              </w:rPr>
              <w:t>d)</w:t>
            </w:r>
          </w:p>
        </w:tc>
        <w:tc>
          <w:tcPr>
            <w:tcW w:w="6824" w:type="dxa"/>
            <w:tcBorders>
              <w:top w:val="single" w:sz="4" w:space="0" w:color="auto"/>
              <w:left w:val="single" w:sz="4" w:space="0" w:color="auto"/>
              <w:bottom w:val="single" w:sz="4" w:space="0" w:color="auto"/>
              <w:right w:val="single" w:sz="4" w:space="0" w:color="auto"/>
            </w:tcBorders>
          </w:tcPr>
          <w:p w14:paraId="49E67C53" w14:textId="6AAA4F75" w:rsidR="00C25481" w:rsidRPr="000B3D91" w:rsidRDefault="00D2213D" w:rsidP="00341AA7">
            <w:pPr>
              <w:tabs>
                <w:tab w:val="center" w:pos="4320"/>
                <w:tab w:val="right" w:pos="8640"/>
              </w:tabs>
              <w:spacing w:line="360" w:lineRule="auto"/>
              <w:contextualSpacing/>
              <w:jc w:val="both"/>
              <w:rPr>
                <w:rFonts w:ascii="Arial" w:eastAsia="Calibri" w:hAnsi="Arial" w:cs="Arial"/>
              </w:rPr>
            </w:pPr>
            <w:r>
              <w:rPr>
                <w:rFonts w:ascii="Arial" w:eastAsia="Calibri" w:hAnsi="Arial" w:cs="Arial"/>
              </w:rPr>
              <w:t>Company Registration Documents</w:t>
            </w:r>
          </w:p>
        </w:tc>
        <w:tc>
          <w:tcPr>
            <w:tcW w:w="1390" w:type="dxa"/>
            <w:tcBorders>
              <w:top w:val="single" w:sz="4" w:space="0" w:color="auto"/>
              <w:left w:val="single" w:sz="4" w:space="0" w:color="auto"/>
              <w:bottom w:val="single" w:sz="4" w:space="0" w:color="auto"/>
              <w:right w:val="single" w:sz="4" w:space="0" w:color="auto"/>
            </w:tcBorders>
          </w:tcPr>
          <w:p w14:paraId="2A3C45CF" w14:textId="77777777" w:rsidR="00C25481" w:rsidRPr="000B3D91" w:rsidRDefault="00C25481" w:rsidP="00341AA7">
            <w:pPr>
              <w:tabs>
                <w:tab w:val="center" w:pos="4320"/>
                <w:tab w:val="right" w:pos="8640"/>
              </w:tabs>
              <w:spacing w:line="360" w:lineRule="auto"/>
              <w:contextualSpacing/>
              <w:jc w:val="both"/>
              <w:rPr>
                <w:rFonts w:ascii="Arial" w:eastAsia="Calibri" w:hAnsi="Arial" w:cs="Arial"/>
                <w:b/>
              </w:rPr>
            </w:pPr>
          </w:p>
        </w:tc>
      </w:tr>
      <w:tr w:rsidR="00D2213D" w:rsidRPr="000B3D91" w14:paraId="43E0A404" w14:textId="77777777" w:rsidTr="00C566FC">
        <w:tc>
          <w:tcPr>
            <w:tcW w:w="603" w:type="dxa"/>
            <w:tcBorders>
              <w:top w:val="single" w:sz="4" w:space="0" w:color="auto"/>
              <w:left w:val="single" w:sz="4" w:space="0" w:color="auto"/>
              <w:bottom w:val="single" w:sz="4" w:space="0" w:color="auto"/>
              <w:right w:val="single" w:sz="4" w:space="0" w:color="auto"/>
            </w:tcBorders>
          </w:tcPr>
          <w:p w14:paraId="75E3189A" w14:textId="6E1A1E92" w:rsidR="00D2213D" w:rsidRDefault="00D2213D" w:rsidP="00341AA7">
            <w:pPr>
              <w:tabs>
                <w:tab w:val="center" w:pos="4320"/>
                <w:tab w:val="right" w:pos="8640"/>
              </w:tabs>
              <w:spacing w:line="360" w:lineRule="auto"/>
              <w:contextualSpacing/>
              <w:jc w:val="both"/>
              <w:rPr>
                <w:rFonts w:ascii="Arial" w:eastAsia="Calibri" w:hAnsi="Arial" w:cs="Arial"/>
              </w:rPr>
            </w:pPr>
            <w:r>
              <w:rPr>
                <w:rFonts w:ascii="Arial" w:eastAsia="Calibri" w:hAnsi="Arial" w:cs="Arial"/>
              </w:rPr>
              <w:t>e)</w:t>
            </w:r>
          </w:p>
        </w:tc>
        <w:tc>
          <w:tcPr>
            <w:tcW w:w="6824" w:type="dxa"/>
            <w:tcBorders>
              <w:top w:val="single" w:sz="4" w:space="0" w:color="auto"/>
              <w:left w:val="single" w:sz="4" w:space="0" w:color="auto"/>
              <w:bottom w:val="single" w:sz="4" w:space="0" w:color="auto"/>
              <w:right w:val="single" w:sz="4" w:space="0" w:color="auto"/>
            </w:tcBorders>
          </w:tcPr>
          <w:p w14:paraId="2433C70E" w14:textId="00047A99" w:rsidR="00D2213D" w:rsidRDefault="00D2213D" w:rsidP="00341AA7">
            <w:pPr>
              <w:tabs>
                <w:tab w:val="center" w:pos="4320"/>
                <w:tab w:val="right" w:pos="8640"/>
              </w:tabs>
              <w:spacing w:line="360" w:lineRule="auto"/>
              <w:contextualSpacing/>
              <w:jc w:val="both"/>
              <w:rPr>
                <w:rFonts w:ascii="Arial" w:eastAsia="Calibri" w:hAnsi="Arial" w:cs="Arial"/>
              </w:rPr>
            </w:pPr>
            <w:r>
              <w:rPr>
                <w:rFonts w:ascii="Arial" w:eastAsia="Calibri" w:hAnsi="Arial" w:cs="Arial"/>
              </w:rPr>
              <w:t xml:space="preserve">Copies of Directors ID </w:t>
            </w:r>
            <w:r w:rsidR="00C566FC">
              <w:rPr>
                <w:rFonts w:ascii="Arial" w:eastAsia="Calibri" w:hAnsi="Arial" w:cs="Arial"/>
              </w:rPr>
              <w:t>Documents</w:t>
            </w:r>
          </w:p>
        </w:tc>
        <w:tc>
          <w:tcPr>
            <w:tcW w:w="1390" w:type="dxa"/>
            <w:tcBorders>
              <w:top w:val="single" w:sz="4" w:space="0" w:color="auto"/>
              <w:left w:val="single" w:sz="4" w:space="0" w:color="auto"/>
              <w:bottom w:val="single" w:sz="4" w:space="0" w:color="auto"/>
              <w:right w:val="single" w:sz="4" w:space="0" w:color="auto"/>
            </w:tcBorders>
          </w:tcPr>
          <w:p w14:paraId="71682858" w14:textId="77777777" w:rsidR="00D2213D" w:rsidRPr="000B3D91" w:rsidRDefault="00D2213D" w:rsidP="00341AA7">
            <w:pPr>
              <w:tabs>
                <w:tab w:val="center" w:pos="4320"/>
                <w:tab w:val="right" w:pos="8640"/>
              </w:tabs>
              <w:spacing w:line="360" w:lineRule="auto"/>
              <w:contextualSpacing/>
              <w:jc w:val="both"/>
              <w:rPr>
                <w:rFonts w:ascii="Arial" w:eastAsia="Calibri" w:hAnsi="Arial" w:cs="Arial"/>
                <w:b/>
              </w:rPr>
            </w:pPr>
          </w:p>
        </w:tc>
      </w:tr>
    </w:tbl>
    <w:p w14:paraId="07272EF1" w14:textId="77777777" w:rsidR="002D6B2E" w:rsidRPr="000B3D91" w:rsidRDefault="002D6B2E" w:rsidP="002D6B2E">
      <w:pPr>
        <w:pStyle w:val="BodyText"/>
        <w:widowControl w:val="0"/>
        <w:tabs>
          <w:tab w:val="left" w:pos="709"/>
        </w:tabs>
        <w:spacing w:line="360" w:lineRule="auto"/>
        <w:ind w:left="360" w:hanging="360"/>
        <w:jc w:val="both"/>
        <w:rPr>
          <w:rFonts w:ascii="Arial" w:hAnsi="Arial" w:cs="Arial"/>
          <w:color w:val="000000" w:themeColor="text1"/>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6EBD2279" w14:textId="77777777" w:rsidR="008D5D9F" w:rsidRPr="00307DD2" w:rsidRDefault="008D5D9F" w:rsidP="008D5D9F">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71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097E6D">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097E6D">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Pr="00307DD2" w:rsidRDefault="008D5D9F" w:rsidP="008D5D9F">
      <w:pPr>
        <w:spacing w:line="360" w:lineRule="auto"/>
        <w:jc w:val="both"/>
        <w:rPr>
          <w:rFonts w:ascii="Arial" w:hAnsi="Arial" w:cs="Arial"/>
          <w:highlight w:val="yellow"/>
          <w:lang w:eastAsia="zh-TW"/>
        </w:rPr>
      </w:pPr>
    </w:p>
    <w:p w14:paraId="7862ED4C" w14:textId="77777777" w:rsidR="008D5D9F" w:rsidRDefault="008D5D9F" w:rsidP="008D5D9F">
      <w:pPr>
        <w:rPr>
          <w:rFonts w:ascii="Arial" w:hAnsi="Arial" w:cs="Arial"/>
          <w:b/>
          <w:bCs/>
          <w:color w:val="4472C4"/>
          <w:sz w:val="20"/>
          <w:szCs w:val="20"/>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lastRenderedPageBreak/>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Pr="00B30BDA" w:rsidRDefault="008D5D9F" w:rsidP="00B30BDA">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EF7DB50" w14:textId="77777777" w:rsidR="008D5D9F" w:rsidRPr="00307DD2" w:rsidRDefault="008D5D9F" w:rsidP="008D5D9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E250CD0" w14:textId="76B32693" w:rsidR="008D5D9F" w:rsidRPr="00B30BDA" w:rsidRDefault="008D5D9F" w:rsidP="00494E07">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Pr>
          <w:rFonts w:ascii="Arial" w:hAnsi="Arial" w:cs="Arial"/>
          <w:snapToGrid w:val="0"/>
        </w:rPr>
        <w:t xml:space="preserve">Preferential Procurement </w:t>
      </w:r>
      <w:r w:rsidRPr="00307DD2">
        <w:rPr>
          <w:rFonts w:ascii="Arial" w:hAnsi="Arial" w:cs="Arial"/>
          <w:snapToGrid w:val="0"/>
        </w:rPr>
        <w:t>Regulation</w:t>
      </w:r>
      <w:r>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695557" w14:textId="5ADA5021" w:rsidR="008D5D9F" w:rsidRPr="00307DD2" w:rsidRDefault="008D5D9F" w:rsidP="008D5D9F">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79FBB2E8" w14:textId="77777777" w:rsidR="008D5D9F" w:rsidRPr="00307DD2" w:rsidRDefault="008D5D9F" w:rsidP="008D5D9F">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388"/>
        <w:gridCol w:w="2144"/>
        <w:gridCol w:w="2232"/>
      </w:tblGrid>
      <w:tr w:rsidR="008D5D9F" w:rsidRPr="00307DD2" w14:paraId="21D9995B" w14:textId="77777777" w:rsidTr="004E3533">
        <w:trPr>
          <w:trHeight w:val="863"/>
        </w:trPr>
        <w:tc>
          <w:tcPr>
            <w:tcW w:w="1839" w:type="pct"/>
            <w:tcBorders>
              <w:top w:val="nil"/>
            </w:tcBorders>
            <w:shd w:val="clear" w:color="auto" w:fill="C4BC96" w:themeFill="background2" w:themeFillShade="BF"/>
            <w:vAlign w:val="center"/>
          </w:tcPr>
          <w:p w14:paraId="480B7959" w14:textId="77777777" w:rsidR="008D5D9F" w:rsidRPr="00307DD2" w:rsidRDefault="008D5D9F" w:rsidP="004E3533">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116" w:type="pct"/>
            <w:shd w:val="clear" w:color="auto" w:fill="C00000"/>
          </w:tcPr>
          <w:p w14:paraId="7B3B29F7" w14:textId="77777777" w:rsidR="008D5D9F" w:rsidRPr="00307DD2" w:rsidRDefault="008D5D9F" w:rsidP="004E3533">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02" w:type="pct"/>
            <w:shd w:val="clear" w:color="auto" w:fill="C00000"/>
            <w:vAlign w:val="center"/>
          </w:tcPr>
          <w:p w14:paraId="27C5D262" w14:textId="77777777" w:rsidR="008D5D9F" w:rsidRPr="00307DD2" w:rsidRDefault="008D5D9F" w:rsidP="004E353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6B24B192" w14:textId="77777777" w:rsidR="008D5D9F" w:rsidRPr="00307DD2" w:rsidRDefault="008D5D9F" w:rsidP="004E3533">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79BD222D" w14:textId="77777777" w:rsidR="008D5D9F" w:rsidRPr="00307DD2" w:rsidRDefault="008D5D9F" w:rsidP="004E3533">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7D5072A" w14:textId="77777777" w:rsidR="008D5D9F" w:rsidRPr="00307DD2" w:rsidRDefault="008D5D9F" w:rsidP="004E3533">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7280C8F8" w14:textId="77777777" w:rsidR="008D5D9F" w:rsidRPr="00307DD2" w:rsidRDefault="008D5D9F" w:rsidP="004E353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51AAD5D1" w14:textId="77777777" w:rsidR="008D5D9F" w:rsidRPr="00307DD2" w:rsidRDefault="008D5D9F" w:rsidP="004E3533">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bl>
    <w:tbl>
      <w:tblPr>
        <w:tblStyle w:val="TableGrid12"/>
        <w:tblW w:w="10705" w:type="dxa"/>
        <w:tblLook w:val="04A0" w:firstRow="1" w:lastRow="0" w:firstColumn="1" w:lastColumn="0" w:noHBand="0" w:noVBand="1"/>
      </w:tblPr>
      <w:tblGrid>
        <w:gridCol w:w="3955"/>
        <w:gridCol w:w="2340"/>
        <w:gridCol w:w="2160"/>
        <w:gridCol w:w="2250"/>
      </w:tblGrid>
      <w:tr w:rsidR="000851F3" w:rsidRPr="001F24C8" w14:paraId="14721064" w14:textId="77777777" w:rsidTr="000851F3">
        <w:tc>
          <w:tcPr>
            <w:tcW w:w="3955" w:type="dxa"/>
          </w:tcPr>
          <w:p w14:paraId="20377844" w14:textId="77777777" w:rsidR="000851F3" w:rsidRPr="001F24C8" w:rsidRDefault="000851F3" w:rsidP="00341AA7">
            <w:pPr>
              <w:autoSpaceDE w:val="0"/>
              <w:autoSpaceDN w:val="0"/>
              <w:adjustRightInd w:val="0"/>
              <w:jc w:val="both"/>
              <w:rPr>
                <w:rFonts w:ascii="Arial" w:hAnsi="Arial" w:cs="Arial"/>
                <w:color w:val="000000"/>
                <w:sz w:val="23"/>
                <w:szCs w:val="23"/>
              </w:rPr>
            </w:pPr>
            <w:bookmarkStart w:id="9" w:name="_Toc40391826"/>
            <w:r w:rsidRPr="001F24C8">
              <w:rPr>
                <w:rFonts w:ascii="Arial" w:hAnsi="Arial" w:cs="Arial"/>
                <w:color w:val="000000"/>
                <w:sz w:val="23"/>
                <w:szCs w:val="23"/>
              </w:rPr>
              <w:t>Black Women Owned</w:t>
            </w:r>
          </w:p>
        </w:tc>
        <w:tc>
          <w:tcPr>
            <w:tcW w:w="2340" w:type="dxa"/>
          </w:tcPr>
          <w:p w14:paraId="0B0D792F" w14:textId="77777777" w:rsidR="000851F3" w:rsidRPr="001F24C8" w:rsidRDefault="000851F3" w:rsidP="00341AA7">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Certified copy of ID Documents of the Owners</w:t>
            </w:r>
          </w:p>
        </w:tc>
        <w:tc>
          <w:tcPr>
            <w:tcW w:w="2160" w:type="dxa"/>
          </w:tcPr>
          <w:p w14:paraId="1EEEC78F" w14:textId="77777777" w:rsidR="000851F3" w:rsidRPr="001F24C8" w:rsidRDefault="000851F3" w:rsidP="00341AA7">
            <w:pPr>
              <w:autoSpaceDE w:val="0"/>
              <w:autoSpaceDN w:val="0"/>
              <w:adjustRightInd w:val="0"/>
              <w:jc w:val="center"/>
              <w:rPr>
                <w:rFonts w:ascii="Arial" w:hAnsi="Arial" w:cs="Arial"/>
                <w:color w:val="000000"/>
                <w:sz w:val="23"/>
                <w:szCs w:val="23"/>
              </w:rPr>
            </w:pPr>
            <w:r w:rsidRPr="001F24C8">
              <w:rPr>
                <w:rFonts w:ascii="Arial" w:hAnsi="Arial" w:cs="Arial"/>
                <w:color w:val="000000"/>
                <w:sz w:val="23"/>
                <w:szCs w:val="23"/>
              </w:rPr>
              <w:t>04</w:t>
            </w:r>
          </w:p>
        </w:tc>
        <w:tc>
          <w:tcPr>
            <w:tcW w:w="2250" w:type="dxa"/>
          </w:tcPr>
          <w:p w14:paraId="496A775D" w14:textId="77777777" w:rsidR="000851F3" w:rsidRPr="001F24C8" w:rsidRDefault="000851F3" w:rsidP="00341AA7">
            <w:pPr>
              <w:autoSpaceDE w:val="0"/>
              <w:autoSpaceDN w:val="0"/>
              <w:adjustRightInd w:val="0"/>
              <w:jc w:val="both"/>
              <w:rPr>
                <w:rFonts w:ascii="Arial" w:hAnsi="Arial" w:cs="Arial"/>
                <w:color w:val="000000"/>
                <w:sz w:val="23"/>
                <w:szCs w:val="23"/>
              </w:rPr>
            </w:pPr>
          </w:p>
        </w:tc>
      </w:tr>
      <w:tr w:rsidR="000851F3" w:rsidRPr="001F24C8" w14:paraId="0E53993A" w14:textId="77777777" w:rsidTr="000851F3">
        <w:tc>
          <w:tcPr>
            <w:tcW w:w="3955" w:type="dxa"/>
          </w:tcPr>
          <w:p w14:paraId="76EB8B7D" w14:textId="77777777" w:rsidR="000851F3" w:rsidRPr="001F24C8" w:rsidRDefault="000851F3" w:rsidP="00341AA7">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Black Youth Owned</w:t>
            </w:r>
          </w:p>
        </w:tc>
        <w:tc>
          <w:tcPr>
            <w:tcW w:w="2340" w:type="dxa"/>
          </w:tcPr>
          <w:p w14:paraId="45533F55" w14:textId="77777777" w:rsidR="000851F3" w:rsidRPr="001F24C8" w:rsidRDefault="000851F3" w:rsidP="00341AA7">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Certified copy of ID Documents of the Owners</w:t>
            </w:r>
          </w:p>
        </w:tc>
        <w:tc>
          <w:tcPr>
            <w:tcW w:w="2160" w:type="dxa"/>
          </w:tcPr>
          <w:p w14:paraId="25B182B6" w14:textId="77777777" w:rsidR="000851F3" w:rsidRPr="001F24C8" w:rsidRDefault="000851F3" w:rsidP="00341AA7">
            <w:pPr>
              <w:autoSpaceDE w:val="0"/>
              <w:autoSpaceDN w:val="0"/>
              <w:adjustRightInd w:val="0"/>
              <w:jc w:val="center"/>
              <w:rPr>
                <w:rFonts w:ascii="Arial" w:hAnsi="Arial" w:cs="Arial"/>
                <w:color w:val="000000"/>
                <w:sz w:val="23"/>
                <w:szCs w:val="23"/>
              </w:rPr>
            </w:pPr>
            <w:r w:rsidRPr="001F24C8">
              <w:rPr>
                <w:rFonts w:ascii="Arial" w:hAnsi="Arial" w:cs="Arial"/>
                <w:color w:val="000000"/>
                <w:sz w:val="23"/>
                <w:szCs w:val="23"/>
              </w:rPr>
              <w:t>04</w:t>
            </w:r>
          </w:p>
        </w:tc>
        <w:tc>
          <w:tcPr>
            <w:tcW w:w="2250" w:type="dxa"/>
          </w:tcPr>
          <w:p w14:paraId="25F04A00" w14:textId="77777777" w:rsidR="000851F3" w:rsidRPr="001F24C8" w:rsidRDefault="000851F3" w:rsidP="00341AA7">
            <w:pPr>
              <w:autoSpaceDE w:val="0"/>
              <w:autoSpaceDN w:val="0"/>
              <w:adjustRightInd w:val="0"/>
              <w:jc w:val="both"/>
              <w:rPr>
                <w:rFonts w:ascii="Arial" w:hAnsi="Arial" w:cs="Arial"/>
                <w:color w:val="000000"/>
                <w:sz w:val="23"/>
                <w:szCs w:val="23"/>
              </w:rPr>
            </w:pPr>
          </w:p>
        </w:tc>
      </w:tr>
      <w:tr w:rsidR="000851F3" w:rsidRPr="001F24C8" w14:paraId="39680059" w14:textId="77777777" w:rsidTr="000851F3">
        <w:tc>
          <w:tcPr>
            <w:tcW w:w="3955" w:type="dxa"/>
          </w:tcPr>
          <w:p w14:paraId="3829F487" w14:textId="77777777" w:rsidR="000851F3" w:rsidRPr="001F24C8" w:rsidRDefault="000851F3" w:rsidP="00341AA7">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Owned by Black People with Disability</w:t>
            </w:r>
          </w:p>
        </w:tc>
        <w:tc>
          <w:tcPr>
            <w:tcW w:w="2340" w:type="dxa"/>
          </w:tcPr>
          <w:p w14:paraId="3C96AA32" w14:textId="77777777" w:rsidR="000851F3" w:rsidRPr="001F24C8" w:rsidRDefault="000851F3" w:rsidP="00341AA7">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Certified copy of ID Documents of the Owners and Doctor’s note confirming the disability</w:t>
            </w:r>
          </w:p>
        </w:tc>
        <w:tc>
          <w:tcPr>
            <w:tcW w:w="2160" w:type="dxa"/>
          </w:tcPr>
          <w:p w14:paraId="7B0C211E" w14:textId="77777777" w:rsidR="000851F3" w:rsidRPr="001F24C8" w:rsidRDefault="000851F3" w:rsidP="00341AA7">
            <w:pPr>
              <w:autoSpaceDE w:val="0"/>
              <w:autoSpaceDN w:val="0"/>
              <w:adjustRightInd w:val="0"/>
              <w:jc w:val="center"/>
              <w:rPr>
                <w:rFonts w:ascii="Arial" w:hAnsi="Arial" w:cs="Arial"/>
                <w:color w:val="000000"/>
                <w:sz w:val="23"/>
                <w:szCs w:val="23"/>
              </w:rPr>
            </w:pPr>
            <w:r w:rsidRPr="001F24C8">
              <w:rPr>
                <w:rFonts w:ascii="Arial" w:hAnsi="Arial" w:cs="Arial"/>
                <w:color w:val="000000"/>
                <w:sz w:val="23"/>
                <w:szCs w:val="23"/>
              </w:rPr>
              <w:t>04</w:t>
            </w:r>
          </w:p>
        </w:tc>
        <w:tc>
          <w:tcPr>
            <w:tcW w:w="2250" w:type="dxa"/>
          </w:tcPr>
          <w:p w14:paraId="1B5F7DC0" w14:textId="77777777" w:rsidR="000851F3" w:rsidRPr="001F24C8" w:rsidRDefault="000851F3" w:rsidP="00341AA7">
            <w:pPr>
              <w:autoSpaceDE w:val="0"/>
              <w:autoSpaceDN w:val="0"/>
              <w:adjustRightInd w:val="0"/>
              <w:jc w:val="both"/>
              <w:rPr>
                <w:rFonts w:ascii="Arial" w:hAnsi="Arial" w:cs="Arial"/>
                <w:color w:val="000000"/>
                <w:sz w:val="23"/>
                <w:szCs w:val="23"/>
              </w:rPr>
            </w:pPr>
          </w:p>
        </w:tc>
      </w:tr>
      <w:tr w:rsidR="000851F3" w:rsidRPr="00BA281D" w14:paraId="7AAC0D29" w14:textId="77777777" w:rsidTr="000851F3">
        <w:tc>
          <w:tcPr>
            <w:tcW w:w="3955" w:type="dxa"/>
          </w:tcPr>
          <w:p w14:paraId="65E228C0" w14:textId="77777777" w:rsidR="000851F3" w:rsidRPr="00BA281D" w:rsidRDefault="000851F3" w:rsidP="00341AA7">
            <w:pPr>
              <w:autoSpaceDE w:val="0"/>
              <w:autoSpaceDN w:val="0"/>
              <w:adjustRightInd w:val="0"/>
              <w:jc w:val="both"/>
              <w:rPr>
                <w:rFonts w:ascii="Arial" w:hAnsi="Arial" w:cs="Arial"/>
                <w:sz w:val="23"/>
                <w:szCs w:val="23"/>
              </w:rPr>
            </w:pPr>
            <w:r w:rsidRPr="00BA281D">
              <w:rPr>
                <w:rFonts w:ascii="Arial" w:hAnsi="Arial" w:cs="Arial"/>
                <w:sz w:val="23"/>
                <w:szCs w:val="23"/>
              </w:rPr>
              <w:lastRenderedPageBreak/>
              <w:t>Entities with B-BBEEE contributor status of at least level 2</w:t>
            </w:r>
          </w:p>
        </w:tc>
        <w:tc>
          <w:tcPr>
            <w:tcW w:w="2340" w:type="dxa"/>
          </w:tcPr>
          <w:p w14:paraId="30424676" w14:textId="77777777" w:rsidR="000851F3" w:rsidRPr="00BA281D" w:rsidRDefault="000851F3" w:rsidP="00341AA7">
            <w:pPr>
              <w:autoSpaceDE w:val="0"/>
              <w:autoSpaceDN w:val="0"/>
              <w:adjustRightInd w:val="0"/>
              <w:jc w:val="both"/>
              <w:rPr>
                <w:rFonts w:ascii="Arial" w:hAnsi="Arial" w:cs="Arial"/>
                <w:sz w:val="23"/>
                <w:szCs w:val="23"/>
              </w:rPr>
            </w:pPr>
            <w:r w:rsidRPr="00BA281D">
              <w:rPr>
                <w:rFonts w:ascii="Arial" w:hAnsi="Arial" w:cs="Arial"/>
                <w:sz w:val="23"/>
                <w:szCs w:val="23"/>
              </w:rPr>
              <w:t>B-BBEE Certificate / Affidavit</w:t>
            </w:r>
          </w:p>
        </w:tc>
        <w:tc>
          <w:tcPr>
            <w:tcW w:w="2160" w:type="dxa"/>
          </w:tcPr>
          <w:p w14:paraId="7995E83E" w14:textId="77777777" w:rsidR="000851F3" w:rsidRPr="00BA281D" w:rsidRDefault="000851F3" w:rsidP="00341AA7">
            <w:pPr>
              <w:autoSpaceDE w:val="0"/>
              <w:autoSpaceDN w:val="0"/>
              <w:adjustRightInd w:val="0"/>
              <w:jc w:val="center"/>
              <w:rPr>
                <w:rFonts w:ascii="Arial" w:hAnsi="Arial" w:cs="Arial"/>
                <w:sz w:val="23"/>
                <w:szCs w:val="23"/>
              </w:rPr>
            </w:pPr>
            <w:r w:rsidRPr="00BA281D">
              <w:rPr>
                <w:rFonts w:ascii="Arial" w:hAnsi="Arial" w:cs="Arial"/>
                <w:sz w:val="23"/>
                <w:szCs w:val="23"/>
              </w:rPr>
              <w:t>04</w:t>
            </w:r>
          </w:p>
        </w:tc>
        <w:tc>
          <w:tcPr>
            <w:tcW w:w="2250" w:type="dxa"/>
          </w:tcPr>
          <w:p w14:paraId="06FB8864" w14:textId="77777777" w:rsidR="000851F3" w:rsidRPr="00BA281D" w:rsidRDefault="000851F3" w:rsidP="00341AA7">
            <w:pPr>
              <w:autoSpaceDE w:val="0"/>
              <w:autoSpaceDN w:val="0"/>
              <w:adjustRightInd w:val="0"/>
              <w:jc w:val="both"/>
              <w:rPr>
                <w:rFonts w:ascii="Arial" w:hAnsi="Arial" w:cs="Arial"/>
                <w:sz w:val="23"/>
                <w:szCs w:val="23"/>
              </w:rPr>
            </w:pPr>
          </w:p>
        </w:tc>
      </w:tr>
      <w:tr w:rsidR="000851F3" w:rsidRPr="001F24C8" w14:paraId="23742A01" w14:textId="77777777" w:rsidTr="000851F3">
        <w:tc>
          <w:tcPr>
            <w:tcW w:w="3955" w:type="dxa"/>
          </w:tcPr>
          <w:p w14:paraId="3581DDDF" w14:textId="77777777" w:rsidR="000851F3" w:rsidRPr="001F24C8" w:rsidRDefault="000851F3" w:rsidP="00341AA7">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EME or QSE 51% Black Owned</w:t>
            </w:r>
          </w:p>
        </w:tc>
        <w:tc>
          <w:tcPr>
            <w:tcW w:w="2340" w:type="dxa"/>
          </w:tcPr>
          <w:p w14:paraId="52299724" w14:textId="77777777" w:rsidR="000851F3" w:rsidRPr="001F24C8" w:rsidRDefault="000851F3" w:rsidP="00341AA7">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Audited Annual Financial/ B-BBEE Certificate / Affidavit</w:t>
            </w:r>
          </w:p>
        </w:tc>
        <w:tc>
          <w:tcPr>
            <w:tcW w:w="2160" w:type="dxa"/>
          </w:tcPr>
          <w:p w14:paraId="209825D5" w14:textId="77777777" w:rsidR="000851F3" w:rsidRPr="001F24C8" w:rsidRDefault="000851F3" w:rsidP="00341AA7">
            <w:pPr>
              <w:autoSpaceDE w:val="0"/>
              <w:autoSpaceDN w:val="0"/>
              <w:adjustRightInd w:val="0"/>
              <w:jc w:val="center"/>
              <w:rPr>
                <w:rFonts w:ascii="Arial" w:hAnsi="Arial" w:cs="Arial"/>
                <w:color w:val="000000"/>
                <w:sz w:val="23"/>
                <w:szCs w:val="23"/>
              </w:rPr>
            </w:pPr>
            <w:r w:rsidRPr="001F24C8">
              <w:rPr>
                <w:rFonts w:ascii="Arial" w:hAnsi="Arial" w:cs="Arial"/>
                <w:color w:val="000000"/>
                <w:sz w:val="23"/>
                <w:szCs w:val="23"/>
              </w:rPr>
              <w:t>04</w:t>
            </w:r>
          </w:p>
        </w:tc>
        <w:tc>
          <w:tcPr>
            <w:tcW w:w="2250" w:type="dxa"/>
          </w:tcPr>
          <w:p w14:paraId="07F0297C" w14:textId="77777777" w:rsidR="000851F3" w:rsidRPr="001F24C8" w:rsidRDefault="000851F3" w:rsidP="00341AA7">
            <w:pPr>
              <w:autoSpaceDE w:val="0"/>
              <w:autoSpaceDN w:val="0"/>
              <w:adjustRightInd w:val="0"/>
              <w:jc w:val="both"/>
              <w:rPr>
                <w:rFonts w:ascii="Arial" w:hAnsi="Arial" w:cs="Arial"/>
                <w:color w:val="000000"/>
                <w:sz w:val="23"/>
                <w:szCs w:val="23"/>
              </w:rPr>
            </w:pPr>
          </w:p>
        </w:tc>
      </w:tr>
    </w:tbl>
    <w:p w14:paraId="4D3EDF4E" w14:textId="77777777" w:rsidR="00973C5B" w:rsidRDefault="00973C5B" w:rsidP="00EF509E">
      <w:pPr>
        <w:spacing w:line="360" w:lineRule="auto"/>
        <w:jc w:val="both"/>
        <w:rPr>
          <w:rFonts w:ascii="Arial" w:hAnsi="Arial" w:cs="Arial"/>
          <w:sz w:val="22"/>
          <w:szCs w:val="22"/>
          <w:lang w:eastAsia="en-ZA"/>
        </w:rPr>
      </w:pPr>
    </w:p>
    <w:p w14:paraId="08C15795" w14:textId="77777777" w:rsidR="00973C5B" w:rsidRDefault="00973C5B" w:rsidP="00EF509E">
      <w:pPr>
        <w:spacing w:line="360" w:lineRule="auto"/>
        <w:jc w:val="both"/>
        <w:rPr>
          <w:rFonts w:ascii="Arial" w:hAnsi="Arial" w:cs="Arial"/>
          <w:sz w:val="22"/>
          <w:szCs w:val="22"/>
          <w:lang w:eastAsia="en-ZA"/>
        </w:rPr>
      </w:pPr>
    </w:p>
    <w:p w14:paraId="5A527F41" w14:textId="77777777" w:rsidR="00973C5B" w:rsidRDefault="00973C5B" w:rsidP="00EF509E">
      <w:pPr>
        <w:spacing w:line="360" w:lineRule="auto"/>
        <w:jc w:val="both"/>
        <w:rPr>
          <w:rFonts w:ascii="Arial" w:hAnsi="Arial" w:cs="Arial"/>
          <w:sz w:val="22"/>
          <w:szCs w:val="22"/>
          <w:lang w:eastAsia="en-ZA"/>
        </w:rPr>
      </w:pPr>
    </w:p>
    <w:p w14:paraId="1DC39698" w14:textId="77777777" w:rsidR="00097E6D" w:rsidRDefault="00097E6D" w:rsidP="00EF509E">
      <w:pPr>
        <w:spacing w:line="360" w:lineRule="auto"/>
        <w:jc w:val="both"/>
        <w:rPr>
          <w:rFonts w:ascii="Arial" w:hAnsi="Arial" w:cs="Arial"/>
          <w:sz w:val="22"/>
          <w:szCs w:val="22"/>
          <w:lang w:eastAsia="en-ZA"/>
        </w:rPr>
      </w:pPr>
    </w:p>
    <w:p w14:paraId="6AAC085E" w14:textId="77777777" w:rsidR="00097E6D" w:rsidRDefault="00097E6D" w:rsidP="00EF509E">
      <w:pPr>
        <w:spacing w:line="360" w:lineRule="auto"/>
        <w:jc w:val="both"/>
        <w:rPr>
          <w:rFonts w:ascii="Arial" w:hAnsi="Arial" w:cs="Arial"/>
          <w:sz w:val="22"/>
          <w:szCs w:val="22"/>
          <w:lang w:eastAsia="en-ZA"/>
        </w:rPr>
      </w:pPr>
    </w:p>
    <w:p w14:paraId="30AEBCB8" w14:textId="77777777" w:rsidR="00097E6D" w:rsidRDefault="00097E6D" w:rsidP="00EF509E">
      <w:pPr>
        <w:spacing w:line="360" w:lineRule="auto"/>
        <w:jc w:val="both"/>
        <w:rPr>
          <w:rFonts w:ascii="Arial" w:hAnsi="Arial" w:cs="Arial"/>
          <w:sz w:val="22"/>
          <w:szCs w:val="22"/>
          <w:lang w:eastAsia="en-ZA"/>
        </w:rPr>
      </w:pPr>
    </w:p>
    <w:p w14:paraId="7401C418" w14:textId="77777777" w:rsidR="00097E6D" w:rsidRDefault="00097E6D" w:rsidP="00EF509E">
      <w:pPr>
        <w:spacing w:line="360" w:lineRule="auto"/>
        <w:jc w:val="both"/>
        <w:rPr>
          <w:rFonts w:ascii="Arial" w:hAnsi="Arial" w:cs="Arial"/>
          <w:sz w:val="22"/>
          <w:szCs w:val="22"/>
          <w:lang w:eastAsia="en-ZA"/>
        </w:rPr>
      </w:pPr>
    </w:p>
    <w:p w14:paraId="01B0FB98" w14:textId="77777777" w:rsidR="00097E6D" w:rsidRDefault="00097E6D" w:rsidP="00EF509E">
      <w:pPr>
        <w:spacing w:line="360" w:lineRule="auto"/>
        <w:jc w:val="both"/>
        <w:rPr>
          <w:rFonts w:ascii="Arial" w:hAnsi="Arial" w:cs="Arial"/>
          <w:sz w:val="22"/>
          <w:szCs w:val="22"/>
          <w:lang w:eastAsia="en-ZA"/>
        </w:rPr>
      </w:pPr>
    </w:p>
    <w:p w14:paraId="7E2B91AA" w14:textId="77777777" w:rsidR="00097E6D" w:rsidRDefault="00097E6D" w:rsidP="00EF509E">
      <w:pPr>
        <w:spacing w:line="360" w:lineRule="auto"/>
        <w:jc w:val="both"/>
        <w:rPr>
          <w:rFonts w:ascii="Arial" w:hAnsi="Arial" w:cs="Arial"/>
          <w:sz w:val="22"/>
          <w:szCs w:val="22"/>
          <w:lang w:eastAsia="en-ZA"/>
        </w:rPr>
      </w:pPr>
    </w:p>
    <w:p w14:paraId="19746552" w14:textId="77777777" w:rsidR="00097E6D" w:rsidRDefault="00097E6D" w:rsidP="00EF509E">
      <w:pPr>
        <w:spacing w:line="360" w:lineRule="auto"/>
        <w:jc w:val="both"/>
        <w:rPr>
          <w:rFonts w:ascii="Arial" w:hAnsi="Arial" w:cs="Arial"/>
          <w:sz w:val="22"/>
          <w:szCs w:val="22"/>
          <w:lang w:eastAsia="en-ZA"/>
        </w:rPr>
      </w:pPr>
    </w:p>
    <w:p w14:paraId="71003D9A" w14:textId="77777777" w:rsidR="00097E6D" w:rsidRDefault="00097E6D" w:rsidP="00EF509E">
      <w:pPr>
        <w:spacing w:line="360" w:lineRule="auto"/>
        <w:jc w:val="both"/>
        <w:rPr>
          <w:rFonts w:ascii="Arial" w:hAnsi="Arial" w:cs="Arial"/>
          <w:sz w:val="22"/>
          <w:szCs w:val="22"/>
          <w:lang w:eastAsia="en-ZA"/>
        </w:rPr>
      </w:pPr>
    </w:p>
    <w:p w14:paraId="39F19CE7" w14:textId="77777777" w:rsidR="00097E6D" w:rsidRDefault="00097E6D" w:rsidP="00EF509E">
      <w:pPr>
        <w:spacing w:line="360" w:lineRule="auto"/>
        <w:jc w:val="both"/>
        <w:rPr>
          <w:rFonts w:ascii="Arial" w:hAnsi="Arial" w:cs="Arial"/>
          <w:sz w:val="22"/>
          <w:szCs w:val="22"/>
          <w:lang w:eastAsia="en-ZA"/>
        </w:rPr>
      </w:pPr>
    </w:p>
    <w:p w14:paraId="47D25397" w14:textId="77777777" w:rsidR="00097E6D" w:rsidRDefault="00097E6D" w:rsidP="00EF509E">
      <w:pPr>
        <w:spacing w:line="360" w:lineRule="auto"/>
        <w:jc w:val="both"/>
        <w:rPr>
          <w:rFonts w:ascii="Arial" w:hAnsi="Arial" w:cs="Arial"/>
          <w:sz w:val="22"/>
          <w:szCs w:val="22"/>
          <w:lang w:eastAsia="en-ZA"/>
        </w:rPr>
      </w:pPr>
    </w:p>
    <w:p w14:paraId="553D4811" w14:textId="77777777" w:rsidR="00097E6D" w:rsidRDefault="00097E6D" w:rsidP="00EF509E">
      <w:pPr>
        <w:spacing w:line="360" w:lineRule="auto"/>
        <w:jc w:val="both"/>
        <w:rPr>
          <w:rFonts w:ascii="Arial" w:hAnsi="Arial" w:cs="Arial"/>
          <w:sz w:val="22"/>
          <w:szCs w:val="22"/>
          <w:lang w:eastAsia="en-ZA"/>
        </w:rPr>
      </w:pPr>
    </w:p>
    <w:p w14:paraId="1BF80229" w14:textId="77777777" w:rsidR="00097E6D" w:rsidRDefault="00097E6D" w:rsidP="00EF509E">
      <w:pPr>
        <w:spacing w:line="360" w:lineRule="auto"/>
        <w:jc w:val="both"/>
        <w:rPr>
          <w:rFonts w:ascii="Arial" w:hAnsi="Arial" w:cs="Arial"/>
          <w:sz w:val="22"/>
          <w:szCs w:val="22"/>
          <w:lang w:eastAsia="en-ZA"/>
        </w:rPr>
      </w:pPr>
    </w:p>
    <w:p w14:paraId="4F16A00E" w14:textId="77777777" w:rsidR="00097E6D" w:rsidRDefault="00097E6D" w:rsidP="00EF509E">
      <w:pPr>
        <w:spacing w:line="360" w:lineRule="auto"/>
        <w:jc w:val="both"/>
        <w:rPr>
          <w:rFonts w:ascii="Arial" w:hAnsi="Arial" w:cs="Arial"/>
          <w:sz w:val="22"/>
          <w:szCs w:val="22"/>
          <w:lang w:eastAsia="en-ZA"/>
        </w:rPr>
      </w:pPr>
    </w:p>
    <w:p w14:paraId="568A4775" w14:textId="77777777" w:rsidR="00097E6D" w:rsidRDefault="00097E6D" w:rsidP="00EF509E">
      <w:pPr>
        <w:spacing w:line="360" w:lineRule="auto"/>
        <w:jc w:val="both"/>
        <w:rPr>
          <w:rFonts w:ascii="Arial" w:hAnsi="Arial" w:cs="Arial"/>
          <w:sz w:val="22"/>
          <w:szCs w:val="22"/>
          <w:lang w:eastAsia="en-ZA"/>
        </w:rPr>
      </w:pPr>
    </w:p>
    <w:p w14:paraId="787BA859" w14:textId="77777777" w:rsidR="00097E6D" w:rsidRDefault="00097E6D" w:rsidP="00EF509E">
      <w:pPr>
        <w:spacing w:line="360" w:lineRule="auto"/>
        <w:jc w:val="both"/>
        <w:rPr>
          <w:rFonts w:ascii="Arial" w:hAnsi="Arial" w:cs="Arial"/>
          <w:sz w:val="22"/>
          <w:szCs w:val="22"/>
          <w:lang w:eastAsia="en-ZA"/>
        </w:rPr>
      </w:pPr>
    </w:p>
    <w:p w14:paraId="14FDA8E7" w14:textId="77777777" w:rsidR="00097E6D" w:rsidRDefault="00097E6D" w:rsidP="00EF509E">
      <w:pPr>
        <w:spacing w:line="360" w:lineRule="auto"/>
        <w:jc w:val="both"/>
        <w:rPr>
          <w:rFonts w:ascii="Arial" w:hAnsi="Arial" w:cs="Arial"/>
          <w:sz w:val="22"/>
          <w:szCs w:val="22"/>
          <w:lang w:eastAsia="en-ZA"/>
        </w:rPr>
      </w:pPr>
    </w:p>
    <w:p w14:paraId="1CA54549" w14:textId="77777777" w:rsidR="00097E6D" w:rsidRDefault="00097E6D" w:rsidP="00EF509E">
      <w:pPr>
        <w:spacing w:line="360" w:lineRule="auto"/>
        <w:jc w:val="both"/>
        <w:rPr>
          <w:rFonts w:ascii="Arial" w:hAnsi="Arial" w:cs="Arial"/>
          <w:sz w:val="22"/>
          <w:szCs w:val="22"/>
          <w:lang w:eastAsia="en-ZA"/>
        </w:rPr>
      </w:pPr>
    </w:p>
    <w:p w14:paraId="71C94B24" w14:textId="77777777" w:rsidR="00097E6D" w:rsidRDefault="00097E6D" w:rsidP="00EF509E">
      <w:pPr>
        <w:spacing w:line="360" w:lineRule="auto"/>
        <w:jc w:val="both"/>
        <w:rPr>
          <w:rFonts w:ascii="Arial" w:hAnsi="Arial" w:cs="Arial"/>
          <w:sz w:val="22"/>
          <w:szCs w:val="22"/>
          <w:lang w:eastAsia="en-ZA"/>
        </w:rPr>
      </w:pPr>
    </w:p>
    <w:p w14:paraId="144ECE8F" w14:textId="77777777" w:rsidR="00097E6D" w:rsidRDefault="00097E6D" w:rsidP="00EF509E">
      <w:pPr>
        <w:spacing w:line="360" w:lineRule="auto"/>
        <w:jc w:val="both"/>
        <w:rPr>
          <w:rFonts w:ascii="Arial" w:hAnsi="Arial" w:cs="Arial"/>
          <w:sz w:val="22"/>
          <w:szCs w:val="22"/>
          <w:lang w:eastAsia="en-ZA"/>
        </w:rPr>
      </w:pPr>
    </w:p>
    <w:p w14:paraId="5A58F704" w14:textId="77777777" w:rsidR="00097E6D" w:rsidRDefault="00097E6D" w:rsidP="00EF509E">
      <w:pPr>
        <w:spacing w:line="360" w:lineRule="auto"/>
        <w:jc w:val="both"/>
        <w:rPr>
          <w:rFonts w:ascii="Arial" w:hAnsi="Arial" w:cs="Arial"/>
          <w:sz w:val="22"/>
          <w:szCs w:val="22"/>
          <w:lang w:eastAsia="en-ZA"/>
        </w:rPr>
      </w:pPr>
    </w:p>
    <w:p w14:paraId="58F37A5E" w14:textId="77777777" w:rsidR="00097E6D" w:rsidRDefault="00097E6D" w:rsidP="00EF509E">
      <w:pPr>
        <w:spacing w:line="360" w:lineRule="auto"/>
        <w:jc w:val="both"/>
        <w:rPr>
          <w:rFonts w:ascii="Arial" w:hAnsi="Arial" w:cs="Arial"/>
          <w:sz w:val="22"/>
          <w:szCs w:val="22"/>
          <w:lang w:eastAsia="en-ZA"/>
        </w:rPr>
      </w:pPr>
    </w:p>
    <w:p w14:paraId="56A60219" w14:textId="77777777" w:rsidR="000851F3" w:rsidRDefault="000851F3" w:rsidP="00EF509E">
      <w:pPr>
        <w:spacing w:line="360" w:lineRule="auto"/>
        <w:jc w:val="both"/>
        <w:rPr>
          <w:rFonts w:ascii="Arial" w:hAnsi="Arial" w:cs="Arial"/>
          <w:sz w:val="22"/>
          <w:szCs w:val="22"/>
          <w:lang w:eastAsia="en-ZA"/>
        </w:rPr>
      </w:pPr>
    </w:p>
    <w:p w14:paraId="3F6454BE" w14:textId="77777777" w:rsidR="000851F3" w:rsidRDefault="000851F3" w:rsidP="00EF509E">
      <w:pPr>
        <w:spacing w:line="360" w:lineRule="auto"/>
        <w:jc w:val="both"/>
        <w:rPr>
          <w:rFonts w:ascii="Arial" w:hAnsi="Arial" w:cs="Arial"/>
          <w:sz w:val="22"/>
          <w:szCs w:val="22"/>
          <w:lang w:eastAsia="en-ZA"/>
        </w:rPr>
      </w:pPr>
    </w:p>
    <w:p w14:paraId="219EF262" w14:textId="77777777" w:rsidR="000851F3" w:rsidRPr="00307DD2" w:rsidRDefault="000851F3" w:rsidP="00EF509E">
      <w:pPr>
        <w:spacing w:line="360" w:lineRule="auto"/>
        <w:jc w:val="both"/>
        <w:rPr>
          <w:rFonts w:ascii="Arial" w:hAnsi="Arial" w:cs="Arial"/>
          <w:sz w:val="22"/>
          <w:szCs w:val="22"/>
          <w:lang w:eastAsia="en-ZA"/>
        </w:rPr>
      </w:pPr>
    </w:p>
    <w:bookmarkEnd w:id="9"/>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1022F761" w14:textId="77777777" w:rsidR="004B262A" w:rsidRDefault="004B262A" w:rsidP="003633D5">
      <w:pPr>
        <w:spacing w:line="360" w:lineRule="auto"/>
        <w:jc w:val="both"/>
        <w:rPr>
          <w:rFonts w:ascii="Arial" w:hAnsi="Arial" w:cs="Arial"/>
          <w:b/>
          <w:bCs/>
          <w:sz w:val="22"/>
          <w:szCs w:val="22"/>
        </w:rPr>
      </w:pPr>
    </w:p>
    <w:p w14:paraId="4647DC2F" w14:textId="77777777" w:rsidR="004B262A" w:rsidRDefault="004B262A" w:rsidP="003633D5">
      <w:pPr>
        <w:spacing w:line="360" w:lineRule="auto"/>
        <w:jc w:val="both"/>
        <w:rPr>
          <w:rFonts w:ascii="Arial" w:hAnsi="Arial" w:cs="Arial"/>
          <w:b/>
          <w:bCs/>
          <w:sz w:val="22"/>
          <w:szCs w:val="22"/>
        </w:rPr>
      </w:pPr>
    </w:p>
    <w:p w14:paraId="44AC3798" w14:textId="77777777" w:rsidR="004B262A" w:rsidRDefault="004B262A" w:rsidP="003633D5">
      <w:pPr>
        <w:spacing w:line="360" w:lineRule="auto"/>
        <w:jc w:val="both"/>
        <w:rPr>
          <w:rFonts w:ascii="Arial" w:hAnsi="Arial" w:cs="Arial"/>
          <w:b/>
          <w:bCs/>
          <w:sz w:val="22"/>
          <w:szCs w:val="22"/>
        </w:rPr>
      </w:pPr>
    </w:p>
    <w:p w14:paraId="5A203877" w14:textId="77777777" w:rsidR="004B262A" w:rsidRDefault="004B262A" w:rsidP="003633D5">
      <w:pPr>
        <w:spacing w:line="360" w:lineRule="auto"/>
        <w:jc w:val="both"/>
        <w:rPr>
          <w:rFonts w:ascii="Arial" w:hAnsi="Arial" w:cs="Arial"/>
          <w:b/>
          <w:bCs/>
          <w:sz w:val="22"/>
          <w:szCs w:val="22"/>
        </w:rPr>
      </w:pPr>
    </w:p>
    <w:p w14:paraId="349A3F36" w14:textId="77777777" w:rsidR="004B262A" w:rsidRDefault="004B262A" w:rsidP="003633D5">
      <w:pPr>
        <w:spacing w:line="360" w:lineRule="auto"/>
        <w:jc w:val="both"/>
        <w:rPr>
          <w:rFonts w:ascii="Arial" w:hAnsi="Arial" w:cs="Arial"/>
          <w:b/>
          <w:bCs/>
          <w:sz w:val="22"/>
          <w:szCs w:val="22"/>
        </w:rPr>
      </w:pPr>
    </w:p>
    <w:p w14:paraId="1569CA00" w14:textId="77777777" w:rsidR="00E349F9" w:rsidRDefault="00E349F9"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w:t>
      </w:r>
      <w:r w:rsidRPr="00307DD2">
        <w:rPr>
          <w:rFonts w:ascii="Arial" w:hAnsi="Arial" w:cs="Arial"/>
          <w:sz w:val="22"/>
          <w:szCs w:val="22"/>
        </w:rPr>
        <w:lastRenderedPageBreak/>
        <w:t>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lastRenderedPageBreak/>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lastRenderedPageBreak/>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580FDB" w14:textId="77777777" w:rsidR="00C156E4" w:rsidRDefault="00C156E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lastRenderedPageBreak/>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5"/>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7B4BA9B4" w14:textId="77777777" w:rsidR="00C156E4" w:rsidRDefault="00C156E4" w:rsidP="00F44CA2">
      <w:pPr>
        <w:jc w:val="center"/>
        <w:rPr>
          <w:rFonts w:ascii="Arial" w:hAnsi="Arial" w:cs="Arial"/>
          <w:sz w:val="20"/>
          <w:szCs w:val="20"/>
        </w:rPr>
      </w:pPr>
    </w:p>
    <w:p w14:paraId="280847C3" w14:textId="77777777" w:rsidR="00C156E4" w:rsidRDefault="00C156E4" w:rsidP="00F44CA2">
      <w:pPr>
        <w:jc w:val="center"/>
        <w:rPr>
          <w:rFonts w:ascii="Arial" w:hAnsi="Arial" w:cs="Arial"/>
          <w:sz w:val="20"/>
          <w:szCs w:val="20"/>
        </w:rPr>
      </w:pPr>
    </w:p>
    <w:p w14:paraId="3900F0AC" w14:textId="77777777" w:rsidR="00C156E4" w:rsidRDefault="00C156E4" w:rsidP="00F44CA2">
      <w:pPr>
        <w:jc w:val="center"/>
        <w:rPr>
          <w:rFonts w:ascii="Arial" w:hAnsi="Arial" w:cs="Arial"/>
          <w:sz w:val="20"/>
          <w:szCs w:val="20"/>
        </w:rPr>
      </w:pPr>
    </w:p>
    <w:p w14:paraId="36243975" w14:textId="77777777" w:rsidR="00C156E4" w:rsidRDefault="00C156E4" w:rsidP="00F44CA2">
      <w:pPr>
        <w:jc w:val="center"/>
        <w:rPr>
          <w:rFonts w:ascii="Arial" w:hAnsi="Arial" w:cs="Arial"/>
          <w:sz w:val="20"/>
          <w:szCs w:val="20"/>
        </w:rPr>
      </w:pPr>
    </w:p>
    <w:p w14:paraId="3B588921" w14:textId="77777777" w:rsidR="00C156E4" w:rsidRDefault="00C156E4" w:rsidP="00F44CA2">
      <w:pPr>
        <w:jc w:val="center"/>
        <w:rPr>
          <w:rFonts w:ascii="Arial" w:hAnsi="Arial" w:cs="Arial"/>
          <w:sz w:val="20"/>
          <w:szCs w:val="20"/>
        </w:rPr>
      </w:pPr>
    </w:p>
    <w:p w14:paraId="4117AA91" w14:textId="77777777" w:rsidR="00C156E4" w:rsidRDefault="00C156E4" w:rsidP="00F44CA2">
      <w:pPr>
        <w:jc w:val="center"/>
        <w:rPr>
          <w:rFonts w:ascii="Arial" w:hAnsi="Arial" w:cs="Arial"/>
          <w:sz w:val="20"/>
          <w:szCs w:val="20"/>
        </w:rPr>
      </w:pPr>
    </w:p>
    <w:p w14:paraId="03F549A9" w14:textId="77777777" w:rsidR="00C156E4" w:rsidRDefault="00C156E4" w:rsidP="00F44CA2">
      <w:pPr>
        <w:jc w:val="center"/>
        <w:rPr>
          <w:rFonts w:ascii="Arial" w:hAnsi="Arial" w:cs="Arial"/>
          <w:sz w:val="20"/>
          <w:szCs w:val="20"/>
        </w:rPr>
      </w:pPr>
    </w:p>
    <w:p w14:paraId="7FF00215" w14:textId="77777777" w:rsidR="00E349F9" w:rsidRDefault="00E349F9" w:rsidP="00E349F9">
      <w:pPr>
        <w:spacing w:line="360" w:lineRule="auto"/>
        <w:jc w:val="center"/>
        <w:rPr>
          <w:rFonts w:ascii="Arial" w:hAnsi="Arial" w:cs="Arial"/>
          <w:b/>
          <w:sz w:val="22"/>
          <w:szCs w:val="22"/>
        </w:rPr>
      </w:pPr>
      <w:r w:rsidRPr="00307DD2">
        <w:rPr>
          <w:rFonts w:ascii="Arial" w:hAnsi="Arial" w:cs="Arial"/>
          <w:b/>
          <w:sz w:val="22"/>
          <w:szCs w:val="22"/>
        </w:rPr>
        <w:lastRenderedPageBreak/>
        <w:t xml:space="preserve">SECTION </w:t>
      </w:r>
      <w:r>
        <w:rPr>
          <w:rFonts w:ascii="Arial" w:hAnsi="Arial" w:cs="Arial"/>
          <w:b/>
          <w:sz w:val="22"/>
          <w:szCs w:val="22"/>
        </w:rPr>
        <w:t>7</w:t>
      </w:r>
    </w:p>
    <w:p w14:paraId="358CDEC9" w14:textId="79A4BA03" w:rsidR="00E349F9" w:rsidRDefault="00E349F9" w:rsidP="00E349F9">
      <w:pPr>
        <w:spacing w:line="360" w:lineRule="auto"/>
        <w:jc w:val="both"/>
        <w:rPr>
          <w:rFonts w:ascii="Arial" w:hAnsi="Arial" w:cs="Arial"/>
          <w:b/>
        </w:rPr>
      </w:pPr>
      <w:r w:rsidRPr="001F24C8">
        <w:rPr>
          <w:rFonts w:ascii="Arial" w:hAnsi="Arial" w:cs="Arial"/>
          <w:b/>
        </w:rPr>
        <w:t>PRICING SCHEDULE</w:t>
      </w:r>
      <w:r>
        <w:rPr>
          <w:rFonts w:ascii="Arial" w:hAnsi="Arial" w:cs="Arial"/>
          <w:b/>
        </w:rPr>
        <w:t xml:space="preserve"> / BILL OF QUANTITY</w:t>
      </w:r>
    </w:p>
    <w:p w14:paraId="47260EA5" w14:textId="77777777" w:rsidR="00B834E1" w:rsidRDefault="00B834E1" w:rsidP="00E349F9">
      <w:pPr>
        <w:spacing w:line="360" w:lineRule="auto"/>
        <w:jc w:val="both"/>
        <w:rPr>
          <w:rFonts w:ascii="Arial" w:hAnsi="Arial" w:cs="Arial"/>
          <w:b/>
        </w:rPr>
      </w:pPr>
    </w:p>
    <w:tbl>
      <w:tblPr>
        <w:tblW w:w="10705" w:type="dxa"/>
        <w:tblLook w:val="04A0" w:firstRow="1" w:lastRow="0" w:firstColumn="1" w:lastColumn="0" w:noHBand="0" w:noVBand="1"/>
      </w:tblPr>
      <w:tblGrid>
        <w:gridCol w:w="710"/>
        <w:gridCol w:w="1671"/>
        <w:gridCol w:w="2441"/>
        <w:gridCol w:w="1569"/>
        <w:gridCol w:w="1884"/>
        <w:gridCol w:w="2430"/>
      </w:tblGrid>
      <w:tr w:rsidR="00B834E1" w:rsidRPr="00C156E4" w14:paraId="4D674005" w14:textId="77777777" w:rsidTr="00C156E4">
        <w:trPr>
          <w:trHeight w:val="545"/>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3D0B2F19" w14:textId="77777777" w:rsidR="00B834E1" w:rsidRPr="00C156E4" w:rsidRDefault="00B834E1" w:rsidP="00341AA7">
            <w:pPr>
              <w:jc w:val="center"/>
              <w:rPr>
                <w:rFonts w:ascii="Arial" w:hAnsi="Arial" w:cs="Arial"/>
                <w:b/>
                <w:bCs/>
                <w:color w:val="000000"/>
                <w:lang w:eastAsia="en-ZA"/>
              </w:rPr>
            </w:pPr>
            <w:r w:rsidRPr="00C156E4">
              <w:rPr>
                <w:rFonts w:ascii="Arial" w:hAnsi="Arial" w:cs="Arial"/>
                <w:b/>
                <w:bCs/>
                <w:color w:val="000000"/>
                <w:lang w:eastAsia="en-ZA"/>
              </w:rPr>
              <w:t>Item</w:t>
            </w:r>
          </w:p>
        </w:tc>
        <w:tc>
          <w:tcPr>
            <w:tcW w:w="1671" w:type="dxa"/>
            <w:tcBorders>
              <w:top w:val="single" w:sz="4" w:space="0" w:color="auto"/>
              <w:left w:val="nil"/>
              <w:bottom w:val="single" w:sz="4" w:space="0" w:color="auto"/>
              <w:right w:val="single" w:sz="4" w:space="0" w:color="auto"/>
            </w:tcBorders>
            <w:shd w:val="clear" w:color="auto" w:fill="auto"/>
            <w:vAlign w:val="bottom"/>
          </w:tcPr>
          <w:p w14:paraId="711AA27A" w14:textId="77777777" w:rsidR="00B834E1" w:rsidRPr="00C156E4" w:rsidRDefault="00B834E1" w:rsidP="00341AA7">
            <w:pPr>
              <w:rPr>
                <w:rFonts w:ascii="Arial" w:hAnsi="Arial" w:cs="Arial"/>
                <w:b/>
                <w:bCs/>
                <w:color w:val="000000"/>
                <w:lang w:eastAsia="en-ZA"/>
              </w:rPr>
            </w:pPr>
            <w:r w:rsidRPr="00C156E4">
              <w:rPr>
                <w:rFonts w:ascii="Arial" w:hAnsi="Arial" w:cs="Arial"/>
                <w:b/>
                <w:bCs/>
                <w:color w:val="000000"/>
                <w:lang w:eastAsia="en-ZA"/>
              </w:rPr>
              <w:t>Part Number</w:t>
            </w:r>
          </w:p>
        </w:tc>
        <w:tc>
          <w:tcPr>
            <w:tcW w:w="2441" w:type="dxa"/>
            <w:tcBorders>
              <w:top w:val="single" w:sz="4" w:space="0" w:color="auto"/>
              <w:left w:val="nil"/>
              <w:bottom w:val="single" w:sz="4" w:space="0" w:color="auto"/>
              <w:right w:val="single" w:sz="4" w:space="0" w:color="auto"/>
            </w:tcBorders>
            <w:shd w:val="clear" w:color="auto" w:fill="auto"/>
            <w:vAlign w:val="bottom"/>
          </w:tcPr>
          <w:p w14:paraId="25D81EB4" w14:textId="77777777" w:rsidR="00B834E1" w:rsidRPr="00C156E4" w:rsidRDefault="00B834E1" w:rsidP="00341AA7">
            <w:pPr>
              <w:rPr>
                <w:rFonts w:ascii="Arial" w:hAnsi="Arial" w:cs="Arial"/>
                <w:b/>
                <w:bCs/>
                <w:color w:val="000000"/>
                <w:lang w:eastAsia="en-ZA"/>
              </w:rPr>
            </w:pPr>
            <w:r w:rsidRPr="00C156E4">
              <w:rPr>
                <w:rFonts w:ascii="Arial" w:hAnsi="Arial" w:cs="Arial"/>
                <w:b/>
                <w:bCs/>
                <w:color w:val="000000"/>
                <w:lang w:eastAsia="en-ZA"/>
              </w:rPr>
              <w:t>Description</w:t>
            </w:r>
          </w:p>
        </w:tc>
        <w:tc>
          <w:tcPr>
            <w:tcW w:w="1569" w:type="dxa"/>
            <w:tcBorders>
              <w:top w:val="single" w:sz="4" w:space="0" w:color="auto"/>
              <w:left w:val="nil"/>
              <w:bottom w:val="single" w:sz="4" w:space="0" w:color="auto"/>
              <w:right w:val="single" w:sz="4" w:space="0" w:color="auto"/>
            </w:tcBorders>
            <w:shd w:val="clear" w:color="auto" w:fill="auto"/>
            <w:vAlign w:val="bottom"/>
          </w:tcPr>
          <w:p w14:paraId="6F1EA6F2" w14:textId="77777777" w:rsidR="00B834E1" w:rsidRPr="00C156E4" w:rsidRDefault="00B834E1" w:rsidP="00341AA7">
            <w:pPr>
              <w:rPr>
                <w:rFonts w:ascii="Arial" w:hAnsi="Arial" w:cs="Arial"/>
                <w:b/>
                <w:bCs/>
                <w:color w:val="000000"/>
                <w:lang w:eastAsia="en-ZA"/>
              </w:rPr>
            </w:pPr>
            <w:r w:rsidRPr="00C156E4">
              <w:rPr>
                <w:rFonts w:ascii="Arial" w:hAnsi="Arial" w:cs="Arial"/>
                <w:b/>
                <w:bCs/>
                <w:color w:val="000000"/>
                <w:lang w:eastAsia="en-ZA"/>
              </w:rPr>
              <w:t>Quantity</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F77DAA" w14:textId="46793973" w:rsidR="00B834E1" w:rsidRPr="00C156E4" w:rsidRDefault="00B834E1" w:rsidP="00341AA7">
            <w:pPr>
              <w:rPr>
                <w:rFonts w:ascii="Arial" w:hAnsi="Arial" w:cs="Arial"/>
                <w:b/>
                <w:bCs/>
                <w:color w:val="000000"/>
                <w:lang w:eastAsia="en-ZA"/>
              </w:rPr>
            </w:pPr>
            <w:r w:rsidRPr="00C156E4">
              <w:rPr>
                <w:rFonts w:ascii="Arial" w:hAnsi="Arial" w:cs="Arial"/>
                <w:b/>
                <w:bCs/>
                <w:color w:val="000000"/>
                <w:lang w:eastAsia="en-ZA"/>
              </w:rPr>
              <w:t>Unit Price</w:t>
            </w:r>
          </w:p>
        </w:tc>
        <w:tc>
          <w:tcPr>
            <w:tcW w:w="2430" w:type="dxa"/>
            <w:tcBorders>
              <w:top w:val="single" w:sz="4" w:space="0" w:color="auto"/>
              <w:left w:val="nil"/>
              <w:bottom w:val="single" w:sz="4" w:space="0" w:color="auto"/>
              <w:right w:val="single" w:sz="4" w:space="0" w:color="auto"/>
            </w:tcBorders>
          </w:tcPr>
          <w:p w14:paraId="029C9E08" w14:textId="2DDBA4C9" w:rsidR="00B834E1" w:rsidRPr="00C156E4" w:rsidRDefault="00B834E1" w:rsidP="00341AA7">
            <w:pPr>
              <w:rPr>
                <w:rFonts w:ascii="Arial" w:hAnsi="Arial" w:cs="Arial"/>
                <w:b/>
                <w:bCs/>
                <w:color w:val="000000"/>
                <w:lang w:eastAsia="en-ZA"/>
              </w:rPr>
            </w:pPr>
            <w:r w:rsidRPr="00C156E4">
              <w:rPr>
                <w:rFonts w:ascii="Arial" w:hAnsi="Arial" w:cs="Arial"/>
                <w:b/>
                <w:bCs/>
                <w:color w:val="000000"/>
                <w:lang w:eastAsia="en-ZA"/>
              </w:rPr>
              <w:t xml:space="preserve">Total Price </w:t>
            </w:r>
          </w:p>
        </w:tc>
      </w:tr>
      <w:tr w:rsidR="00B834E1" w:rsidRPr="00C156E4" w14:paraId="56C9E14D" w14:textId="77777777" w:rsidTr="00C156E4">
        <w:trPr>
          <w:trHeight w:val="272"/>
        </w:trPr>
        <w:tc>
          <w:tcPr>
            <w:tcW w:w="710" w:type="dxa"/>
            <w:tcBorders>
              <w:top w:val="nil"/>
              <w:left w:val="single" w:sz="4" w:space="0" w:color="auto"/>
              <w:bottom w:val="single" w:sz="4" w:space="0" w:color="auto"/>
              <w:right w:val="single" w:sz="4" w:space="0" w:color="auto"/>
            </w:tcBorders>
            <w:shd w:val="clear" w:color="auto" w:fill="auto"/>
            <w:vAlign w:val="center"/>
          </w:tcPr>
          <w:p w14:paraId="0D0FD29E"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1</w:t>
            </w:r>
          </w:p>
        </w:tc>
        <w:tc>
          <w:tcPr>
            <w:tcW w:w="1671" w:type="dxa"/>
            <w:tcBorders>
              <w:top w:val="nil"/>
              <w:left w:val="nil"/>
              <w:bottom w:val="single" w:sz="4" w:space="0" w:color="auto"/>
              <w:right w:val="single" w:sz="4" w:space="0" w:color="auto"/>
            </w:tcBorders>
            <w:shd w:val="clear" w:color="auto" w:fill="auto"/>
            <w:vAlign w:val="center"/>
          </w:tcPr>
          <w:p w14:paraId="330FB6DD"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 xml:space="preserve">5WS1L41932 </w:t>
            </w:r>
          </w:p>
        </w:tc>
        <w:tc>
          <w:tcPr>
            <w:tcW w:w="2441" w:type="dxa"/>
            <w:tcBorders>
              <w:top w:val="nil"/>
              <w:left w:val="nil"/>
              <w:bottom w:val="single" w:sz="4" w:space="0" w:color="auto"/>
              <w:right w:val="single" w:sz="4" w:space="0" w:color="auto"/>
            </w:tcBorders>
            <w:shd w:val="clear" w:color="auto" w:fill="auto"/>
            <w:vAlign w:val="center"/>
          </w:tcPr>
          <w:p w14:paraId="7CE7105A" w14:textId="77777777" w:rsidR="00B834E1" w:rsidRPr="00C156E4" w:rsidRDefault="00B834E1" w:rsidP="00341AA7">
            <w:pPr>
              <w:rPr>
                <w:rFonts w:ascii="Arial" w:hAnsi="Arial" w:cs="Arial"/>
                <w:color w:val="000000"/>
                <w:lang w:eastAsia="en-ZA"/>
              </w:rPr>
            </w:pPr>
            <w:r w:rsidRPr="00C156E4">
              <w:rPr>
                <w:rFonts w:ascii="Arial" w:hAnsi="Arial" w:cs="Arial"/>
                <w:color w:val="000000"/>
                <w:lang w:eastAsia="en-ZA"/>
              </w:rPr>
              <w:t>33M Premier Support Plus APOS</w:t>
            </w:r>
          </w:p>
        </w:tc>
        <w:tc>
          <w:tcPr>
            <w:tcW w:w="1569" w:type="dxa"/>
            <w:tcBorders>
              <w:top w:val="nil"/>
              <w:left w:val="nil"/>
              <w:bottom w:val="single" w:sz="4" w:space="0" w:color="auto"/>
              <w:right w:val="single" w:sz="4" w:space="0" w:color="auto"/>
            </w:tcBorders>
            <w:shd w:val="clear" w:color="auto" w:fill="auto"/>
            <w:vAlign w:val="center"/>
          </w:tcPr>
          <w:p w14:paraId="476B4541"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303</w:t>
            </w:r>
          </w:p>
        </w:tc>
        <w:tc>
          <w:tcPr>
            <w:tcW w:w="1884" w:type="dxa"/>
            <w:tcBorders>
              <w:top w:val="nil"/>
              <w:left w:val="nil"/>
              <w:bottom w:val="single" w:sz="4" w:space="0" w:color="auto"/>
              <w:right w:val="single" w:sz="4" w:space="0" w:color="auto"/>
            </w:tcBorders>
            <w:shd w:val="clear" w:color="auto" w:fill="auto"/>
            <w:vAlign w:val="bottom"/>
          </w:tcPr>
          <w:p w14:paraId="794CB27D" w14:textId="77777777" w:rsidR="00B834E1" w:rsidRPr="00C156E4" w:rsidRDefault="00B834E1" w:rsidP="00341AA7">
            <w:pPr>
              <w:jc w:val="center"/>
              <w:rPr>
                <w:rFonts w:ascii="Arial" w:hAnsi="Arial" w:cs="Arial"/>
                <w:color w:val="000000"/>
                <w:lang w:eastAsia="en-ZA"/>
              </w:rPr>
            </w:pPr>
          </w:p>
        </w:tc>
        <w:tc>
          <w:tcPr>
            <w:tcW w:w="2430" w:type="dxa"/>
            <w:tcBorders>
              <w:top w:val="nil"/>
              <w:left w:val="nil"/>
              <w:bottom w:val="single" w:sz="4" w:space="0" w:color="auto"/>
              <w:right w:val="single" w:sz="4" w:space="0" w:color="auto"/>
            </w:tcBorders>
          </w:tcPr>
          <w:p w14:paraId="0E686A7C" w14:textId="77777777" w:rsidR="00B834E1" w:rsidRPr="00C156E4" w:rsidRDefault="00B834E1" w:rsidP="00341AA7">
            <w:pPr>
              <w:jc w:val="center"/>
              <w:rPr>
                <w:rFonts w:ascii="Arial" w:hAnsi="Arial" w:cs="Arial"/>
                <w:color w:val="000000"/>
                <w:lang w:eastAsia="en-ZA"/>
              </w:rPr>
            </w:pPr>
          </w:p>
        </w:tc>
      </w:tr>
      <w:tr w:rsidR="00B834E1" w:rsidRPr="00C156E4" w14:paraId="199A7D06" w14:textId="77777777" w:rsidTr="00C156E4">
        <w:trPr>
          <w:trHeight w:val="609"/>
        </w:trPr>
        <w:tc>
          <w:tcPr>
            <w:tcW w:w="710" w:type="dxa"/>
            <w:tcBorders>
              <w:top w:val="nil"/>
              <w:left w:val="single" w:sz="4" w:space="0" w:color="auto"/>
              <w:bottom w:val="single" w:sz="4" w:space="0" w:color="auto"/>
              <w:right w:val="single" w:sz="4" w:space="0" w:color="auto"/>
            </w:tcBorders>
            <w:shd w:val="clear" w:color="auto" w:fill="auto"/>
            <w:vAlign w:val="center"/>
          </w:tcPr>
          <w:p w14:paraId="19D5210A"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2</w:t>
            </w:r>
          </w:p>
        </w:tc>
        <w:tc>
          <w:tcPr>
            <w:tcW w:w="1671" w:type="dxa"/>
            <w:tcBorders>
              <w:top w:val="nil"/>
              <w:left w:val="nil"/>
              <w:bottom w:val="single" w:sz="4" w:space="0" w:color="auto"/>
              <w:right w:val="single" w:sz="4" w:space="0" w:color="auto"/>
            </w:tcBorders>
            <w:shd w:val="clear" w:color="auto" w:fill="auto"/>
            <w:vAlign w:val="center"/>
          </w:tcPr>
          <w:p w14:paraId="20613CD9"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 xml:space="preserve">5WS1L41998 </w:t>
            </w:r>
          </w:p>
        </w:tc>
        <w:tc>
          <w:tcPr>
            <w:tcW w:w="2441" w:type="dxa"/>
            <w:tcBorders>
              <w:top w:val="nil"/>
              <w:left w:val="nil"/>
              <w:bottom w:val="single" w:sz="4" w:space="0" w:color="auto"/>
              <w:right w:val="single" w:sz="4" w:space="0" w:color="auto"/>
            </w:tcBorders>
            <w:shd w:val="clear" w:color="auto" w:fill="auto"/>
            <w:vAlign w:val="center"/>
          </w:tcPr>
          <w:p w14:paraId="4D681DDC" w14:textId="77777777" w:rsidR="00B834E1" w:rsidRPr="00C156E4" w:rsidRDefault="00B834E1" w:rsidP="00341AA7">
            <w:pPr>
              <w:rPr>
                <w:rFonts w:ascii="Arial" w:hAnsi="Arial" w:cs="Arial"/>
                <w:color w:val="000000"/>
                <w:lang w:eastAsia="en-ZA"/>
              </w:rPr>
            </w:pPr>
            <w:r w:rsidRPr="00C156E4">
              <w:rPr>
                <w:rFonts w:ascii="Arial" w:hAnsi="Arial" w:cs="Arial"/>
                <w:color w:val="000000"/>
                <w:lang w:eastAsia="en-ZA"/>
              </w:rPr>
              <w:t>33M Premier Support Plus APOS</w:t>
            </w:r>
          </w:p>
        </w:tc>
        <w:tc>
          <w:tcPr>
            <w:tcW w:w="1569" w:type="dxa"/>
            <w:tcBorders>
              <w:top w:val="nil"/>
              <w:left w:val="nil"/>
              <w:bottom w:val="single" w:sz="4" w:space="0" w:color="auto"/>
              <w:right w:val="single" w:sz="4" w:space="0" w:color="auto"/>
            </w:tcBorders>
            <w:shd w:val="clear" w:color="auto" w:fill="auto"/>
            <w:vAlign w:val="center"/>
          </w:tcPr>
          <w:p w14:paraId="2E4E5046"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65</w:t>
            </w:r>
          </w:p>
        </w:tc>
        <w:tc>
          <w:tcPr>
            <w:tcW w:w="1884" w:type="dxa"/>
            <w:tcBorders>
              <w:top w:val="nil"/>
              <w:left w:val="nil"/>
              <w:bottom w:val="single" w:sz="4" w:space="0" w:color="auto"/>
              <w:right w:val="single" w:sz="4" w:space="0" w:color="auto"/>
            </w:tcBorders>
            <w:shd w:val="clear" w:color="auto" w:fill="auto"/>
            <w:vAlign w:val="bottom"/>
          </w:tcPr>
          <w:p w14:paraId="0D6A4E9F" w14:textId="77777777" w:rsidR="00B834E1" w:rsidRPr="00C156E4" w:rsidRDefault="00B834E1" w:rsidP="00341AA7">
            <w:pPr>
              <w:jc w:val="center"/>
              <w:rPr>
                <w:rFonts w:ascii="Arial" w:hAnsi="Arial" w:cs="Arial"/>
                <w:color w:val="000000"/>
                <w:lang w:eastAsia="en-ZA"/>
              </w:rPr>
            </w:pPr>
          </w:p>
        </w:tc>
        <w:tc>
          <w:tcPr>
            <w:tcW w:w="2430" w:type="dxa"/>
            <w:tcBorders>
              <w:top w:val="nil"/>
              <w:left w:val="nil"/>
              <w:bottom w:val="single" w:sz="4" w:space="0" w:color="auto"/>
              <w:right w:val="single" w:sz="4" w:space="0" w:color="auto"/>
            </w:tcBorders>
          </w:tcPr>
          <w:p w14:paraId="4256DE49" w14:textId="77777777" w:rsidR="00B834E1" w:rsidRPr="00C156E4" w:rsidRDefault="00B834E1" w:rsidP="00341AA7">
            <w:pPr>
              <w:jc w:val="center"/>
              <w:rPr>
                <w:rFonts w:ascii="Arial" w:hAnsi="Arial" w:cs="Arial"/>
                <w:color w:val="000000"/>
                <w:lang w:eastAsia="en-ZA"/>
              </w:rPr>
            </w:pPr>
          </w:p>
        </w:tc>
      </w:tr>
      <w:tr w:rsidR="00B834E1" w:rsidRPr="00C156E4" w14:paraId="13A0F0F6" w14:textId="77777777" w:rsidTr="00C156E4">
        <w:trPr>
          <w:trHeight w:val="634"/>
        </w:trPr>
        <w:tc>
          <w:tcPr>
            <w:tcW w:w="710" w:type="dxa"/>
            <w:tcBorders>
              <w:top w:val="nil"/>
              <w:left w:val="single" w:sz="4" w:space="0" w:color="auto"/>
              <w:bottom w:val="single" w:sz="4" w:space="0" w:color="auto"/>
              <w:right w:val="single" w:sz="4" w:space="0" w:color="auto"/>
            </w:tcBorders>
            <w:shd w:val="clear" w:color="auto" w:fill="auto"/>
            <w:vAlign w:val="center"/>
          </w:tcPr>
          <w:p w14:paraId="56BB153D"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3</w:t>
            </w:r>
          </w:p>
        </w:tc>
        <w:tc>
          <w:tcPr>
            <w:tcW w:w="1671" w:type="dxa"/>
            <w:tcBorders>
              <w:top w:val="nil"/>
              <w:left w:val="nil"/>
              <w:bottom w:val="single" w:sz="4" w:space="0" w:color="auto"/>
              <w:right w:val="single" w:sz="4" w:space="0" w:color="auto"/>
            </w:tcBorders>
            <w:shd w:val="clear" w:color="auto" w:fill="auto"/>
            <w:vAlign w:val="center"/>
          </w:tcPr>
          <w:p w14:paraId="622A98A1" w14:textId="77777777" w:rsidR="00B834E1" w:rsidRPr="00C156E4" w:rsidRDefault="00B834E1" w:rsidP="00341AA7">
            <w:pPr>
              <w:rPr>
                <w:rFonts w:ascii="Arial" w:hAnsi="Arial" w:cs="Arial"/>
                <w:color w:val="000000"/>
                <w:lang w:eastAsia="en-ZA"/>
              </w:rPr>
            </w:pPr>
            <w:r w:rsidRPr="00C156E4">
              <w:rPr>
                <w:rFonts w:ascii="Arial" w:hAnsi="Arial" w:cs="Arial"/>
                <w:color w:val="000000"/>
                <w:lang w:eastAsia="en-ZA"/>
              </w:rPr>
              <w:t xml:space="preserve">5WS1L42010 </w:t>
            </w:r>
          </w:p>
        </w:tc>
        <w:tc>
          <w:tcPr>
            <w:tcW w:w="2441" w:type="dxa"/>
            <w:tcBorders>
              <w:top w:val="nil"/>
              <w:left w:val="nil"/>
              <w:bottom w:val="single" w:sz="4" w:space="0" w:color="auto"/>
              <w:right w:val="single" w:sz="4" w:space="0" w:color="auto"/>
            </w:tcBorders>
            <w:shd w:val="clear" w:color="auto" w:fill="auto"/>
            <w:vAlign w:val="center"/>
          </w:tcPr>
          <w:p w14:paraId="172E3FAB" w14:textId="77777777" w:rsidR="00B834E1" w:rsidRPr="00C156E4" w:rsidRDefault="00B834E1" w:rsidP="00341AA7">
            <w:pPr>
              <w:rPr>
                <w:rFonts w:ascii="Arial" w:hAnsi="Arial" w:cs="Arial"/>
                <w:color w:val="000000"/>
                <w:lang w:eastAsia="en-ZA"/>
              </w:rPr>
            </w:pPr>
            <w:r w:rsidRPr="00C156E4">
              <w:rPr>
                <w:rFonts w:ascii="Arial" w:hAnsi="Arial" w:cs="Arial"/>
                <w:color w:val="000000"/>
                <w:lang w:eastAsia="en-ZA"/>
              </w:rPr>
              <w:t>30M Premier Support Plus APOS</w:t>
            </w:r>
          </w:p>
        </w:tc>
        <w:tc>
          <w:tcPr>
            <w:tcW w:w="1569" w:type="dxa"/>
            <w:tcBorders>
              <w:top w:val="nil"/>
              <w:left w:val="nil"/>
              <w:bottom w:val="single" w:sz="4" w:space="0" w:color="auto"/>
              <w:right w:val="single" w:sz="4" w:space="0" w:color="auto"/>
            </w:tcBorders>
            <w:shd w:val="clear" w:color="auto" w:fill="auto"/>
            <w:vAlign w:val="center"/>
          </w:tcPr>
          <w:p w14:paraId="644D3B2A"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1497</w:t>
            </w:r>
          </w:p>
        </w:tc>
        <w:tc>
          <w:tcPr>
            <w:tcW w:w="1884" w:type="dxa"/>
            <w:tcBorders>
              <w:top w:val="nil"/>
              <w:left w:val="nil"/>
              <w:bottom w:val="single" w:sz="4" w:space="0" w:color="auto"/>
              <w:right w:val="single" w:sz="4" w:space="0" w:color="auto"/>
            </w:tcBorders>
            <w:shd w:val="clear" w:color="auto" w:fill="auto"/>
            <w:vAlign w:val="bottom"/>
          </w:tcPr>
          <w:p w14:paraId="01E3B55E" w14:textId="77777777" w:rsidR="00B834E1" w:rsidRPr="00C156E4" w:rsidRDefault="00B834E1" w:rsidP="00341AA7">
            <w:pPr>
              <w:rPr>
                <w:rFonts w:ascii="Arial" w:hAnsi="Arial" w:cs="Arial"/>
                <w:color w:val="000000"/>
                <w:lang w:eastAsia="en-ZA"/>
              </w:rPr>
            </w:pPr>
          </w:p>
        </w:tc>
        <w:tc>
          <w:tcPr>
            <w:tcW w:w="2430" w:type="dxa"/>
            <w:tcBorders>
              <w:top w:val="nil"/>
              <w:left w:val="nil"/>
              <w:bottom w:val="single" w:sz="4" w:space="0" w:color="auto"/>
              <w:right w:val="single" w:sz="4" w:space="0" w:color="auto"/>
            </w:tcBorders>
          </w:tcPr>
          <w:p w14:paraId="17B19B56" w14:textId="77777777" w:rsidR="00B834E1" w:rsidRPr="00C156E4" w:rsidRDefault="00B834E1" w:rsidP="00341AA7">
            <w:pPr>
              <w:rPr>
                <w:rFonts w:ascii="Arial" w:hAnsi="Arial" w:cs="Arial"/>
                <w:color w:val="000000"/>
                <w:lang w:eastAsia="en-ZA"/>
              </w:rPr>
            </w:pPr>
          </w:p>
        </w:tc>
      </w:tr>
      <w:tr w:rsidR="00B834E1" w:rsidRPr="00C156E4" w14:paraId="06188F8A" w14:textId="77777777" w:rsidTr="00C156E4">
        <w:trPr>
          <w:trHeight w:val="545"/>
        </w:trPr>
        <w:tc>
          <w:tcPr>
            <w:tcW w:w="710" w:type="dxa"/>
            <w:tcBorders>
              <w:top w:val="nil"/>
              <w:left w:val="single" w:sz="4" w:space="0" w:color="auto"/>
              <w:bottom w:val="single" w:sz="4" w:space="0" w:color="auto"/>
              <w:right w:val="single" w:sz="4" w:space="0" w:color="auto"/>
            </w:tcBorders>
            <w:shd w:val="clear" w:color="auto" w:fill="auto"/>
            <w:vAlign w:val="center"/>
          </w:tcPr>
          <w:p w14:paraId="2048D91F"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4</w:t>
            </w:r>
          </w:p>
        </w:tc>
        <w:tc>
          <w:tcPr>
            <w:tcW w:w="1671" w:type="dxa"/>
            <w:tcBorders>
              <w:top w:val="nil"/>
              <w:left w:val="nil"/>
              <w:bottom w:val="single" w:sz="4" w:space="0" w:color="auto"/>
              <w:right w:val="single" w:sz="4" w:space="0" w:color="auto"/>
            </w:tcBorders>
            <w:shd w:val="clear" w:color="auto" w:fill="auto"/>
            <w:vAlign w:val="center"/>
          </w:tcPr>
          <w:p w14:paraId="25BE463E" w14:textId="77777777" w:rsidR="00B834E1" w:rsidRPr="00C156E4" w:rsidRDefault="00B834E1" w:rsidP="00341AA7">
            <w:pPr>
              <w:rPr>
                <w:rFonts w:ascii="Arial" w:hAnsi="Arial" w:cs="Arial"/>
                <w:color w:val="000000"/>
                <w:lang w:eastAsia="en-ZA"/>
              </w:rPr>
            </w:pPr>
            <w:r w:rsidRPr="00C156E4">
              <w:rPr>
                <w:rFonts w:ascii="Arial" w:hAnsi="Arial" w:cs="Arial"/>
                <w:color w:val="000000"/>
                <w:lang w:eastAsia="en-ZA"/>
              </w:rPr>
              <w:t xml:space="preserve">5WS1L42033 </w:t>
            </w:r>
          </w:p>
        </w:tc>
        <w:tc>
          <w:tcPr>
            <w:tcW w:w="2441" w:type="dxa"/>
            <w:tcBorders>
              <w:top w:val="nil"/>
              <w:left w:val="nil"/>
              <w:bottom w:val="single" w:sz="4" w:space="0" w:color="auto"/>
              <w:right w:val="single" w:sz="4" w:space="0" w:color="auto"/>
            </w:tcBorders>
            <w:shd w:val="clear" w:color="auto" w:fill="auto"/>
            <w:vAlign w:val="center"/>
          </w:tcPr>
          <w:p w14:paraId="0F99730C" w14:textId="77777777" w:rsidR="00B834E1" w:rsidRPr="00C156E4" w:rsidRDefault="00B834E1" w:rsidP="00341AA7">
            <w:pPr>
              <w:rPr>
                <w:rFonts w:ascii="Arial" w:hAnsi="Arial" w:cs="Arial"/>
                <w:color w:val="000000"/>
                <w:lang w:eastAsia="en-ZA"/>
              </w:rPr>
            </w:pPr>
            <w:r w:rsidRPr="00C156E4">
              <w:rPr>
                <w:rFonts w:ascii="Arial" w:hAnsi="Arial" w:cs="Arial"/>
                <w:color w:val="000000"/>
                <w:lang w:eastAsia="en-ZA"/>
              </w:rPr>
              <w:t>30M Premier Support Plus APOS</w:t>
            </w:r>
          </w:p>
        </w:tc>
        <w:tc>
          <w:tcPr>
            <w:tcW w:w="1569" w:type="dxa"/>
            <w:tcBorders>
              <w:top w:val="nil"/>
              <w:left w:val="nil"/>
              <w:bottom w:val="single" w:sz="4" w:space="0" w:color="auto"/>
              <w:right w:val="single" w:sz="4" w:space="0" w:color="auto"/>
            </w:tcBorders>
            <w:shd w:val="clear" w:color="auto" w:fill="auto"/>
            <w:vAlign w:val="center"/>
          </w:tcPr>
          <w:p w14:paraId="0CDF4185"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1535</w:t>
            </w:r>
          </w:p>
        </w:tc>
        <w:tc>
          <w:tcPr>
            <w:tcW w:w="1884" w:type="dxa"/>
            <w:tcBorders>
              <w:top w:val="nil"/>
              <w:left w:val="nil"/>
              <w:bottom w:val="single" w:sz="4" w:space="0" w:color="auto"/>
              <w:right w:val="single" w:sz="4" w:space="0" w:color="auto"/>
            </w:tcBorders>
            <w:shd w:val="clear" w:color="auto" w:fill="auto"/>
            <w:vAlign w:val="bottom"/>
          </w:tcPr>
          <w:p w14:paraId="6BE13A98" w14:textId="77777777" w:rsidR="00B834E1" w:rsidRPr="00C156E4" w:rsidRDefault="00B834E1" w:rsidP="00341AA7">
            <w:pPr>
              <w:rPr>
                <w:rFonts w:ascii="Arial" w:hAnsi="Arial" w:cs="Arial"/>
                <w:color w:val="000000"/>
                <w:lang w:eastAsia="en-ZA"/>
              </w:rPr>
            </w:pPr>
          </w:p>
        </w:tc>
        <w:tc>
          <w:tcPr>
            <w:tcW w:w="2430" w:type="dxa"/>
            <w:tcBorders>
              <w:top w:val="nil"/>
              <w:left w:val="nil"/>
              <w:bottom w:val="single" w:sz="4" w:space="0" w:color="auto"/>
              <w:right w:val="single" w:sz="4" w:space="0" w:color="auto"/>
            </w:tcBorders>
          </w:tcPr>
          <w:p w14:paraId="3A91CAA9" w14:textId="77777777" w:rsidR="00B834E1" w:rsidRPr="00C156E4" w:rsidRDefault="00B834E1" w:rsidP="00341AA7">
            <w:pPr>
              <w:rPr>
                <w:rFonts w:ascii="Arial" w:hAnsi="Arial" w:cs="Arial"/>
                <w:color w:val="000000"/>
                <w:lang w:eastAsia="en-ZA"/>
              </w:rPr>
            </w:pPr>
          </w:p>
        </w:tc>
      </w:tr>
      <w:tr w:rsidR="00B834E1" w:rsidRPr="00C156E4" w14:paraId="5B06FC63" w14:textId="77777777" w:rsidTr="00C156E4">
        <w:trPr>
          <w:trHeight w:val="545"/>
        </w:trPr>
        <w:tc>
          <w:tcPr>
            <w:tcW w:w="710" w:type="dxa"/>
            <w:tcBorders>
              <w:top w:val="nil"/>
              <w:left w:val="single" w:sz="4" w:space="0" w:color="auto"/>
              <w:bottom w:val="single" w:sz="4" w:space="0" w:color="auto"/>
              <w:right w:val="single" w:sz="4" w:space="0" w:color="auto"/>
            </w:tcBorders>
            <w:shd w:val="clear" w:color="auto" w:fill="auto"/>
            <w:vAlign w:val="center"/>
          </w:tcPr>
          <w:p w14:paraId="774741F3"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5</w:t>
            </w:r>
          </w:p>
        </w:tc>
        <w:tc>
          <w:tcPr>
            <w:tcW w:w="1671" w:type="dxa"/>
            <w:tcBorders>
              <w:top w:val="nil"/>
              <w:left w:val="nil"/>
              <w:bottom w:val="single" w:sz="4" w:space="0" w:color="auto"/>
              <w:right w:val="single" w:sz="4" w:space="0" w:color="auto"/>
            </w:tcBorders>
            <w:shd w:val="clear" w:color="auto" w:fill="auto"/>
            <w:vAlign w:val="center"/>
          </w:tcPr>
          <w:p w14:paraId="03B9F68D" w14:textId="77777777" w:rsidR="00B834E1" w:rsidRPr="00C156E4" w:rsidRDefault="00B834E1" w:rsidP="00341AA7">
            <w:pPr>
              <w:rPr>
                <w:rFonts w:ascii="Arial" w:hAnsi="Arial" w:cs="Arial"/>
                <w:color w:val="000000"/>
                <w:lang w:eastAsia="en-ZA"/>
              </w:rPr>
            </w:pPr>
            <w:r w:rsidRPr="00C156E4">
              <w:rPr>
                <w:rFonts w:ascii="Arial" w:hAnsi="Arial" w:cs="Arial"/>
                <w:color w:val="000000"/>
                <w:lang w:eastAsia="en-ZA"/>
              </w:rPr>
              <w:t xml:space="preserve">5WS1L42032 </w:t>
            </w:r>
          </w:p>
        </w:tc>
        <w:tc>
          <w:tcPr>
            <w:tcW w:w="2441" w:type="dxa"/>
            <w:tcBorders>
              <w:top w:val="nil"/>
              <w:left w:val="nil"/>
              <w:bottom w:val="single" w:sz="4" w:space="0" w:color="auto"/>
              <w:right w:val="single" w:sz="4" w:space="0" w:color="auto"/>
            </w:tcBorders>
            <w:shd w:val="clear" w:color="auto" w:fill="auto"/>
            <w:vAlign w:val="center"/>
          </w:tcPr>
          <w:p w14:paraId="103428A9" w14:textId="77777777" w:rsidR="00B834E1" w:rsidRPr="00C156E4" w:rsidRDefault="00B834E1" w:rsidP="00341AA7">
            <w:pPr>
              <w:rPr>
                <w:rFonts w:ascii="Arial" w:hAnsi="Arial" w:cs="Arial"/>
                <w:color w:val="000000"/>
                <w:lang w:eastAsia="en-ZA"/>
              </w:rPr>
            </w:pPr>
            <w:r w:rsidRPr="00C156E4">
              <w:rPr>
                <w:rFonts w:ascii="Arial" w:hAnsi="Arial" w:cs="Arial"/>
                <w:color w:val="000000"/>
                <w:lang w:eastAsia="en-ZA"/>
              </w:rPr>
              <w:t>30M Premier Support Plus APOS</w:t>
            </w:r>
          </w:p>
        </w:tc>
        <w:tc>
          <w:tcPr>
            <w:tcW w:w="1569" w:type="dxa"/>
            <w:tcBorders>
              <w:top w:val="nil"/>
              <w:left w:val="nil"/>
              <w:bottom w:val="single" w:sz="4" w:space="0" w:color="auto"/>
              <w:right w:val="single" w:sz="4" w:space="0" w:color="auto"/>
            </w:tcBorders>
            <w:shd w:val="clear" w:color="auto" w:fill="auto"/>
            <w:vAlign w:val="center"/>
          </w:tcPr>
          <w:p w14:paraId="3C08A008"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30</w:t>
            </w:r>
          </w:p>
        </w:tc>
        <w:tc>
          <w:tcPr>
            <w:tcW w:w="1884" w:type="dxa"/>
            <w:tcBorders>
              <w:top w:val="nil"/>
              <w:left w:val="nil"/>
              <w:bottom w:val="single" w:sz="4" w:space="0" w:color="auto"/>
              <w:right w:val="single" w:sz="4" w:space="0" w:color="auto"/>
            </w:tcBorders>
            <w:shd w:val="clear" w:color="auto" w:fill="auto"/>
            <w:vAlign w:val="bottom"/>
          </w:tcPr>
          <w:p w14:paraId="31F01512" w14:textId="77777777" w:rsidR="00B834E1" w:rsidRPr="00C156E4" w:rsidRDefault="00B834E1" w:rsidP="00341AA7">
            <w:pPr>
              <w:rPr>
                <w:rFonts w:ascii="Arial" w:hAnsi="Arial" w:cs="Arial"/>
                <w:color w:val="000000"/>
                <w:lang w:eastAsia="en-ZA"/>
              </w:rPr>
            </w:pPr>
          </w:p>
        </w:tc>
        <w:tc>
          <w:tcPr>
            <w:tcW w:w="2430" w:type="dxa"/>
            <w:tcBorders>
              <w:top w:val="nil"/>
              <w:left w:val="nil"/>
              <w:bottom w:val="single" w:sz="4" w:space="0" w:color="auto"/>
              <w:right w:val="single" w:sz="4" w:space="0" w:color="auto"/>
            </w:tcBorders>
          </w:tcPr>
          <w:p w14:paraId="626515EC" w14:textId="77777777" w:rsidR="00B834E1" w:rsidRPr="00C156E4" w:rsidRDefault="00B834E1" w:rsidP="00341AA7">
            <w:pPr>
              <w:rPr>
                <w:rFonts w:ascii="Arial" w:hAnsi="Arial" w:cs="Arial"/>
                <w:color w:val="000000"/>
                <w:lang w:eastAsia="en-ZA"/>
              </w:rPr>
            </w:pPr>
          </w:p>
        </w:tc>
      </w:tr>
      <w:tr w:rsidR="00B834E1" w:rsidRPr="00C156E4" w14:paraId="6A1A2FB5" w14:textId="77777777" w:rsidTr="00C156E4">
        <w:trPr>
          <w:trHeight w:val="545"/>
        </w:trPr>
        <w:tc>
          <w:tcPr>
            <w:tcW w:w="710" w:type="dxa"/>
            <w:tcBorders>
              <w:top w:val="nil"/>
              <w:left w:val="single" w:sz="4" w:space="0" w:color="auto"/>
              <w:bottom w:val="single" w:sz="4" w:space="0" w:color="auto"/>
              <w:right w:val="single" w:sz="4" w:space="0" w:color="auto"/>
            </w:tcBorders>
            <w:shd w:val="clear" w:color="auto" w:fill="auto"/>
            <w:vAlign w:val="center"/>
          </w:tcPr>
          <w:p w14:paraId="360D5342"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6</w:t>
            </w:r>
          </w:p>
        </w:tc>
        <w:tc>
          <w:tcPr>
            <w:tcW w:w="1671" w:type="dxa"/>
            <w:tcBorders>
              <w:top w:val="nil"/>
              <w:left w:val="nil"/>
              <w:bottom w:val="single" w:sz="4" w:space="0" w:color="auto"/>
              <w:right w:val="single" w:sz="4" w:space="0" w:color="auto"/>
            </w:tcBorders>
            <w:shd w:val="clear" w:color="auto" w:fill="auto"/>
            <w:vAlign w:val="center"/>
          </w:tcPr>
          <w:p w14:paraId="383FD708" w14:textId="77777777" w:rsidR="00B834E1" w:rsidRPr="00C156E4" w:rsidRDefault="00B834E1" w:rsidP="00341AA7">
            <w:pPr>
              <w:rPr>
                <w:rFonts w:ascii="Arial" w:hAnsi="Arial" w:cs="Arial"/>
                <w:color w:val="000000"/>
                <w:lang w:eastAsia="en-ZA"/>
              </w:rPr>
            </w:pPr>
            <w:r w:rsidRPr="00C156E4">
              <w:rPr>
                <w:rFonts w:ascii="Arial" w:hAnsi="Arial" w:cs="Arial"/>
                <w:color w:val="000000"/>
                <w:lang w:eastAsia="en-ZA"/>
              </w:rPr>
              <w:t xml:space="preserve">5WS1L41801 </w:t>
            </w:r>
          </w:p>
        </w:tc>
        <w:tc>
          <w:tcPr>
            <w:tcW w:w="2441" w:type="dxa"/>
            <w:tcBorders>
              <w:top w:val="nil"/>
              <w:left w:val="nil"/>
              <w:bottom w:val="single" w:sz="4" w:space="0" w:color="auto"/>
              <w:right w:val="single" w:sz="4" w:space="0" w:color="auto"/>
            </w:tcBorders>
            <w:shd w:val="clear" w:color="auto" w:fill="auto"/>
            <w:vAlign w:val="center"/>
          </w:tcPr>
          <w:p w14:paraId="04290F66" w14:textId="77777777" w:rsidR="00B834E1" w:rsidRPr="00C156E4" w:rsidRDefault="00B834E1" w:rsidP="00341AA7">
            <w:pPr>
              <w:rPr>
                <w:rFonts w:ascii="Arial" w:hAnsi="Arial" w:cs="Arial"/>
                <w:color w:val="000000"/>
                <w:lang w:eastAsia="en-ZA"/>
              </w:rPr>
            </w:pPr>
            <w:r w:rsidRPr="00C156E4">
              <w:rPr>
                <w:rFonts w:ascii="Arial" w:hAnsi="Arial" w:cs="Arial"/>
                <w:color w:val="000000"/>
                <w:lang w:eastAsia="en-ZA"/>
              </w:rPr>
              <w:t>36M Premier Support Plus APOS</w:t>
            </w:r>
          </w:p>
        </w:tc>
        <w:tc>
          <w:tcPr>
            <w:tcW w:w="1569" w:type="dxa"/>
            <w:tcBorders>
              <w:top w:val="nil"/>
              <w:left w:val="nil"/>
              <w:bottom w:val="single" w:sz="4" w:space="0" w:color="auto"/>
              <w:right w:val="single" w:sz="4" w:space="0" w:color="auto"/>
            </w:tcBorders>
            <w:shd w:val="clear" w:color="auto" w:fill="auto"/>
            <w:vAlign w:val="center"/>
          </w:tcPr>
          <w:p w14:paraId="36406617" w14:textId="77777777" w:rsidR="00B834E1" w:rsidRPr="00C156E4" w:rsidRDefault="00B834E1" w:rsidP="00341AA7">
            <w:pPr>
              <w:jc w:val="center"/>
              <w:rPr>
                <w:rFonts w:ascii="Arial" w:hAnsi="Arial" w:cs="Arial"/>
                <w:color w:val="000000"/>
                <w:lang w:eastAsia="en-ZA"/>
              </w:rPr>
            </w:pPr>
            <w:r w:rsidRPr="00C156E4">
              <w:rPr>
                <w:rFonts w:ascii="Arial" w:hAnsi="Arial" w:cs="Arial"/>
                <w:color w:val="000000"/>
                <w:lang w:eastAsia="en-ZA"/>
              </w:rPr>
              <w:t>100</w:t>
            </w:r>
          </w:p>
        </w:tc>
        <w:tc>
          <w:tcPr>
            <w:tcW w:w="1884" w:type="dxa"/>
            <w:tcBorders>
              <w:top w:val="nil"/>
              <w:left w:val="nil"/>
              <w:bottom w:val="single" w:sz="4" w:space="0" w:color="auto"/>
              <w:right w:val="single" w:sz="4" w:space="0" w:color="auto"/>
            </w:tcBorders>
            <w:shd w:val="clear" w:color="auto" w:fill="auto"/>
            <w:vAlign w:val="bottom"/>
          </w:tcPr>
          <w:p w14:paraId="5F99565F" w14:textId="77777777" w:rsidR="00B834E1" w:rsidRPr="00C156E4" w:rsidRDefault="00B834E1" w:rsidP="00341AA7">
            <w:pPr>
              <w:rPr>
                <w:rFonts w:ascii="Arial" w:hAnsi="Arial" w:cs="Arial"/>
                <w:color w:val="000000"/>
                <w:lang w:eastAsia="en-ZA"/>
              </w:rPr>
            </w:pPr>
          </w:p>
        </w:tc>
        <w:tc>
          <w:tcPr>
            <w:tcW w:w="2430" w:type="dxa"/>
            <w:tcBorders>
              <w:top w:val="nil"/>
              <w:left w:val="nil"/>
              <w:bottom w:val="single" w:sz="4" w:space="0" w:color="auto"/>
              <w:right w:val="single" w:sz="4" w:space="0" w:color="auto"/>
            </w:tcBorders>
          </w:tcPr>
          <w:p w14:paraId="1893686F" w14:textId="77777777" w:rsidR="00B834E1" w:rsidRPr="00C156E4" w:rsidRDefault="00B834E1" w:rsidP="00341AA7">
            <w:pPr>
              <w:rPr>
                <w:rFonts w:ascii="Arial" w:hAnsi="Arial" w:cs="Arial"/>
                <w:color w:val="000000"/>
                <w:lang w:eastAsia="en-ZA"/>
              </w:rPr>
            </w:pPr>
          </w:p>
        </w:tc>
      </w:tr>
      <w:tr w:rsidR="00D3430A" w:rsidRPr="00C156E4" w14:paraId="6C6952D7" w14:textId="77777777" w:rsidTr="00C156E4">
        <w:trPr>
          <w:trHeight w:val="272"/>
        </w:trPr>
        <w:tc>
          <w:tcPr>
            <w:tcW w:w="710" w:type="dxa"/>
            <w:tcBorders>
              <w:top w:val="nil"/>
              <w:left w:val="nil"/>
              <w:bottom w:val="nil"/>
              <w:right w:val="nil"/>
            </w:tcBorders>
            <w:shd w:val="clear" w:color="auto" w:fill="auto"/>
            <w:vAlign w:val="bottom"/>
            <w:hideMark/>
          </w:tcPr>
          <w:p w14:paraId="09A5143D" w14:textId="77777777" w:rsidR="00D3430A" w:rsidRPr="00C156E4" w:rsidRDefault="00D3430A" w:rsidP="00D3430A">
            <w:pPr>
              <w:jc w:val="center"/>
              <w:rPr>
                <w:rFonts w:ascii="Arial" w:hAnsi="Arial" w:cs="Arial"/>
                <w:color w:val="000000"/>
                <w:lang w:eastAsia="en-ZA"/>
              </w:rPr>
            </w:pPr>
          </w:p>
        </w:tc>
        <w:tc>
          <w:tcPr>
            <w:tcW w:w="1671" w:type="dxa"/>
            <w:tcBorders>
              <w:top w:val="nil"/>
              <w:left w:val="nil"/>
              <w:bottom w:val="nil"/>
              <w:right w:val="nil"/>
            </w:tcBorders>
            <w:shd w:val="clear" w:color="auto" w:fill="auto"/>
            <w:vAlign w:val="bottom"/>
            <w:hideMark/>
          </w:tcPr>
          <w:p w14:paraId="1D0627B4" w14:textId="77777777" w:rsidR="00D3430A" w:rsidRPr="00C156E4" w:rsidRDefault="00D3430A" w:rsidP="00D3430A">
            <w:pPr>
              <w:rPr>
                <w:rFonts w:ascii="Arial" w:hAnsi="Arial" w:cs="Arial"/>
                <w:lang w:eastAsia="en-ZA"/>
              </w:rPr>
            </w:pPr>
          </w:p>
        </w:tc>
        <w:tc>
          <w:tcPr>
            <w:tcW w:w="2441" w:type="dxa"/>
            <w:tcBorders>
              <w:top w:val="nil"/>
              <w:left w:val="nil"/>
              <w:bottom w:val="nil"/>
              <w:right w:val="nil"/>
            </w:tcBorders>
            <w:shd w:val="clear" w:color="auto" w:fill="auto"/>
            <w:vAlign w:val="bottom"/>
            <w:hideMark/>
          </w:tcPr>
          <w:p w14:paraId="102DD912" w14:textId="77777777" w:rsidR="00D3430A" w:rsidRPr="00C156E4" w:rsidRDefault="00D3430A" w:rsidP="00D3430A">
            <w:pPr>
              <w:rPr>
                <w:rFonts w:ascii="Arial" w:hAnsi="Arial" w:cs="Arial"/>
                <w:lang w:eastAsia="en-ZA"/>
              </w:rPr>
            </w:pPr>
          </w:p>
        </w:tc>
        <w:tc>
          <w:tcPr>
            <w:tcW w:w="1569" w:type="dxa"/>
            <w:tcBorders>
              <w:top w:val="nil"/>
              <w:left w:val="single" w:sz="4" w:space="0" w:color="auto"/>
              <w:bottom w:val="single" w:sz="4" w:space="0" w:color="auto"/>
              <w:right w:val="single" w:sz="4" w:space="0" w:color="auto"/>
            </w:tcBorders>
            <w:shd w:val="clear" w:color="auto" w:fill="auto"/>
          </w:tcPr>
          <w:p w14:paraId="49ED2F40" w14:textId="4D826E90" w:rsidR="00D3430A" w:rsidRPr="00C156E4" w:rsidRDefault="00D3430A" w:rsidP="00D3430A">
            <w:pPr>
              <w:rPr>
                <w:rFonts w:ascii="Arial" w:hAnsi="Arial" w:cs="Arial"/>
                <w:color w:val="000000"/>
                <w:lang w:eastAsia="en-ZA"/>
              </w:rPr>
            </w:pPr>
            <w:r w:rsidRPr="00C156E4">
              <w:rPr>
                <w:rFonts w:ascii="Arial" w:hAnsi="Arial" w:cs="Arial"/>
              </w:rPr>
              <w:t>Sub Total</w:t>
            </w:r>
          </w:p>
        </w:tc>
        <w:tc>
          <w:tcPr>
            <w:tcW w:w="1884" w:type="dxa"/>
            <w:tcBorders>
              <w:top w:val="nil"/>
              <w:left w:val="nil"/>
              <w:bottom w:val="single" w:sz="4" w:space="0" w:color="auto"/>
              <w:right w:val="single" w:sz="4" w:space="0" w:color="auto"/>
            </w:tcBorders>
            <w:shd w:val="clear" w:color="auto" w:fill="auto"/>
            <w:hideMark/>
          </w:tcPr>
          <w:p w14:paraId="1161ECBB" w14:textId="77777777" w:rsidR="00D3430A" w:rsidRDefault="00D3430A" w:rsidP="00D3430A">
            <w:pPr>
              <w:rPr>
                <w:rFonts w:ascii="Arial" w:hAnsi="Arial" w:cs="Arial"/>
              </w:rPr>
            </w:pPr>
            <w:r w:rsidRPr="00C156E4">
              <w:rPr>
                <w:rFonts w:ascii="Arial" w:hAnsi="Arial" w:cs="Arial"/>
              </w:rPr>
              <w:t>R</w:t>
            </w:r>
          </w:p>
          <w:p w14:paraId="2B3A8E6E" w14:textId="1FD867C0" w:rsidR="00C156E4" w:rsidRPr="00C156E4" w:rsidRDefault="00C156E4" w:rsidP="00D3430A">
            <w:pPr>
              <w:rPr>
                <w:rFonts w:ascii="Arial" w:hAnsi="Arial" w:cs="Arial"/>
                <w:color w:val="000000"/>
                <w:lang w:eastAsia="en-ZA"/>
              </w:rPr>
            </w:pPr>
          </w:p>
        </w:tc>
        <w:tc>
          <w:tcPr>
            <w:tcW w:w="2430" w:type="dxa"/>
            <w:tcBorders>
              <w:top w:val="nil"/>
              <w:left w:val="nil"/>
              <w:bottom w:val="single" w:sz="4" w:space="0" w:color="auto"/>
              <w:right w:val="single" w:sz="4" w:space="0" w:color="auto"/>
            </w:tcBorders>
          </w:tcPr>
          <w:p w14:paraId="0076E62F" w14:textId="43ABEA70" w:rsidR="00D3430A" w:rsidRPr="00C156E4" w:rsidRDefault="00D3430A" w:rsidP="00D3430A">
            <w:pPr>
              <w:rPr>
                <w:rFonts w:ascii="Arial" w:hAnsi="Arial" w:cs="Arial"/>
                <w:color w:val="000000"/>
                <w:lang w:eastAsia="en-ZA"/>
              </w:rPr>
            </w:pPr>
            <w:r w:rsidRPr="00C156E4">
              <w:rPr>
                <w:rFonts w:ascii="Arial" w:hAnsi="Arial" w:cs="Arial"/>
              </w:rPr>
              <w:t>R</w:t>
            </w:r>
          </w:p>
        </w:tc>
      </w:tr>
      <w:tr w:rsidR="00D3430A" w:rsidRPr="00C156E4" w14:paraId="4ACE6D67" w14:textId="77777777" w:rsidTr="00C156E4">
        <w:trPr>
          <w:trHeight w:val="305"/>
        </w:trPr>
        <w:tc>
          <w:tcPr>
            <w:tcW w:w="710" w:type="dxa"/>
            <w:vMerge w:val="restart"/>
            <w:tcBorders>
              <w:top w:val="nil"/>
              <w:left w:val="nil"/>
              <w:right w:val="nil"/>
            </w:tcBorders>
            <w:shd w:val="clear" w:color="auto" w:fill="auto"/>
            <w:vAlign w:val="bottom"/>
            <w:hideMark/>
          </w:tcPr>
          <w:p w14:paraId="1F9C0409" w14:textId="77777777" w:rsidR="00D3430A" w:rsidRPr="00C156E4" w:rsidRDefault="00D3430A" w:rsidP="00D3430A">
            <w:pPr>
              <w:jc w:val="center"/>
              <w:rPr>
                <w:rFonts w:ascii="Arial" w:hAnsi="Arial" w:cs="Arial"/>
                <w:color w:val="000000"/>
                <w:lang w:eastAsia="en-ZA"/>
              </w:rPr>
            </w:pPr>
          </w:p>
        </w:tc>
        <w:tc>
          <w:tcPr>
            <w:tcW w:w="1671" w:type="dxa"/>
            <w:vMerge w:val="restart"/>
            <w:tcBorders>
              <w:top w:val="nil"/>
              <w:left w:val="nil"/>
              <w:right w:val="nil"/>
            </w:tcBorders>
            <w:shd w:val="clear" w:color="auto" w:fill="auto"/>
            <w:vAlign w:val="bottom"/>
            <w:hideMark/>
          </w:tcPr>
          <w:p w14:paraId="3F538AF0" w14:textId="77777777" w:rsidR="00D3430A" w:rsidRPr="00C156E4" w:rsidRDefault="00D3430A" w:rsidP="00D3430A">
            <w:pPr>
              <w:rPr>
                <w:rFonts w:ascii="Arial" w:hAnsi="Arial" w:cs="Arial"/>
                <w:lang w:eastAsia="en-ZA"/>
              </w:rPr>
            </w:pPr>
          </w:p>
        </w:tc>
        <w:tc>
          <w:tcPr>
            <w:tcW w:w="2441" w:type="dxa"/>
            <w:vMerge w:val="restart"/>
            <w:tcBorders>
              <w:top w:val="nil"/>
              <w:left w:val="nil"/>
              <w:right w:val="nil"/>
            </w:tcBorders>
            <w:shd w:val="clear" w:color="auto" w:fill="auto"/>
            <w:vAlign w:val="bottom"/>
            <w:hideMark/>
          </w:tcPr>
          <w:p w14:paraId="0305DF79" w14:textId="77777777" w:rsidR="00D3430A" w:rsidRPr="00C156E4" w:rsidRDefault="00D3430A" w:rsidP="00D3430A">
            <w:pPr>
              <w:rPr>
                <w:rFonts w:ascii="Arial" w:hAnsi="Arial" w:cs="Arial"/>
                <w:lang w:eastAsia="en-ZA"/>
              </w:rPr>
            </w:pPr>
          </w:p>
        </w:tc>
        <w:tc>
          <w:tcPr>
            <w:tcW w:w="1569" w:type="dxa"/>
            <w:tcBorders>
              <w:top w:val="nil"/>
              <w:left w:val="single" w:sz="4" w:space="0" w:color="auto"/>
              <w:bottom w:val="single" w:sz="4" w:space="0" w:color="auto"/>
              <w:right w:val="single" w:sz="4" w:space="0" w:color="auto"/>
            </w:tcBorders>
            <w:shd w:val="clear" w:color="auto" w:fill="auto"/>
          </w:tcPr>
          <w:p w14:paraId="135AE6F9" w14:textId="767B0332" w:rsidR="00D3430A" w:rsidRPr="00C156E4" w:rsidRDefault="00D3430A" w:rsidP="00D3430A">
            <w:pPr>
              <w:spacing w:line="360" w:lineRule="auto"/>
              <w:rPr>
                <w:rFonts w:ascii="Arial" w:hAnsi="Arial" w:cs="Arial"/>
                <w:b/>
                <w:bCs/>
                <w:color w:val="000000"/>
                <w:lang w:eastAsia="en-ZA"/>
              </w:rPr>
            </w:pPr>
            <w:r w:rsidRPr="00C156E4">
              <w:rPr>
                <w:rFonts w:ascii="Arial" w:hAnsi="Arial" w:cs="Arial"/>
              </w:rPr>
              <w:t>Vat 15%</w:t>
            </w:r>
          </w:p>
        </w:tc>
        <w:tc>
          <w:tcPr>
            <w:tcW w:w="1884" w:type="dxa"/>
            <w:tcBorders>
              <w:top w:val="nil"/>
              <w:left w:val="nil"/>
              <w:bottom w:val="single" w:sz="4" w:space="0" w:color="auto"/>
              <w:right w:val="single" w:sz="4" w:space="0" w:color="auto"/>
            </w:tcBorders>
            <w:shd w:val="clear" w:color="auto" w:fill="auto"/>
            <w:hideMark/>
          </w:tcPr>
          <w:p w14:paraId="215B92E9" w14:textId="2ED22540" w:rsidR="00D3430A" w:rsidRPr="00C156E4" w:rsidRDefault="00D3430A" w:rsidP="00D3430A">
            <w:pPr>
              <w:rPr>
                <w:rFonts w:ascii="Arial" w:hAnsi="Arial" w:cs="Arial"/>
                <w:color w:val="000000"/>
                <w:lang w:eastAsia="en-ZA"/>
              </w:rPr>
            </w:pPr>
            <w:r w:rsidRPr="00C156E4">
              <w:rPr>
                <w:rFonts w:ascii="Arial" w:hAnsi="Arial" w:cs="Arial"/>
              </w:rPr>
              <w:t>R</w:t>
            </w:r>
          </w:p>
        </w:tc>
        <w:tc>
          <w:tcPr>
            <w:tcW w:w="2430" w:type="dxa"/>
            <w:tcBorders>
              <w:top w:val="nil"/>
              <w:left w:val="nil"/>
              <w:bottom w:val="single" w:sz="4" w:space="0" w:color="auto"/>
              <w:right w:val="single" w:sz="4" w:space="0" w:color="auto"/>
            </w:tcBorders>
          </w:tcPr>
          <w:p w14:paraId="511FC4D1" w14:textId="354DA7AD" w:rsidR="00D3430A" w:rsidRPr="00C156E4" w:rsidRDefault="00D3430A" w:rsidP="00D3430A">
            <w:pPr>
              <w:spacing w:line="360" w:lineRule="auto"/>
              <w:rPr>
                <w:rFonts w:ascii="Arial" w:hAnsi="Arial" w:cs="Arial"/>
                <w:color w:val="000000"/>
                <w:lang w:eastAsia="en-ZA"/>
              </w:rPr>
            </w:pPr>
            <w:r w:rsidRPr="00C156E4">
              <w:rPr>
                <w:rFonts w:ascii="Arial" w:hAnsi="Arial" w:cs="Arial"/>
              </w:rPr>
              <w:t>R</w:t>
            </w:r>
          </w:p>
        </w:tc>
      </w:tr>
      <w:tr w:rsidR="00D3430A" w:rsidRPr="00C156E4" w14:paraId="52F30E21" w14:textId="77777777" w:rsidTr="00C156E4">
        <w:trPr>
          <w:trHeight w:val="570"/>
        </w:trPr>
        <w:tc>
          <w:tcPr>
            <w:tcW w:w="710" w:type="dxa"/>
            <w:vMerge/>
            <w:tcBorders>
              <w:left w:val="nil"/>
              <w:bottom w:val="nil"/>
              <w:right w:val="nil"/>
            </w:tcBorders>
            <w:shd w:val="clear" w:color="auto" w:fill="auto"/>
            <w:vAlign w:val="bottom"/>
          </w:tcPr>
          <w:p w14:paraId="74D1F8A2" w14:textId="77777777" w:rsidR="00D3430A" w:rsidRPr="00C156E4" w:rsidRDefault="00D3430A" w:rsidP="00D3430A">
            <w:pPr>
              <w:jc w:val="center"/>
              <w:rPr>
                <w:rFonts w:ascii="Arial" w:hAnsi="Arial" w:cs="Arial"/>
                <w:color w:val="000000"/>
                <w:lang w:eastAsia="en-ZA"/>
              </w:rPr>
            </w:pPr>
          </w:p>
        </w:tc>
        <w:tc>
          <w:tcPr>
            <w:tcW w:w="1671" w:type="dxa"/>
            <w:vMerge/>
            <w:tcBorders>
              <w:left w:val="nil"/>
              <w:bottom w:val="nil"/>
              <w:right w:val="nil"/>
            </w:tcBorders>
            <w:shd w:val="clear" w:color="auto" w:fill="auto"/>
            <w:vAlign w:val="bottom"/>
          </w:tcPr>
          <w:p w14:paraId="363C63A0" w14:textId="77777777" w:rsidR="00D3430A" w:rsidRPr="00C156E4" w:rsidRDefault="00D3430A" w:rsidP="00D3430A">
            <w:pPr>
              <w:rPr>
                <w:rFonts w:ascii="Arial" w:hAnsi="Arial" w:cs="Arial"/>
                <w:lang w:eastAsia="en-ZA"/>
              </w:rPr>
            </w:pPr>
          </w:p>
        </w:tc>
        <w:tc>
          <w:tcPr>
            <w:tcW w:w="2441" w:type="dxa"/>
            <w:vMerge/>
            <w:tcBorders>
              <w:left w:val="nil"/>
              <w:bottom w:val="nil"/>
              <w:right w:val="nil"/>
            </w:tcBorders>
            <w:shd w:val="clear" w:color="auto" w:fill="auto"/>
            <w:vAlign w:val="bottom"/>
          </w:tcPr>
          <w:p w14:paraId="45C6C5DE" w14:textId="77777777" w:rsidR="00D3430A" w:rsidRPr="00C156E4" w:rsidRDefault="00D3430A" w:rsidP="00D3430A">
            <w:pPr>
              <w:rPr>
                <w:rFonts w:ascii="Arial" w:hAnsi="Arial" w:cs="Arial"/>
                <w:lang w:eastAsia="en-ZA"/>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75A1C032" w14:textId="77777777" w:rsidR="00D3430A" w:rsidRPr="00C156E4" w:rsidRDefault="00D3430A" w:rsidP="00D3430A">
            <w:pPr>
              <w:rPr>
                <w:rFonts w:ascii="Arial" w:hAnsi="Arial" w:cs="Arial"/>
              </w:rPr>
            </w:pPr>
            <w:r w:rsidRPr="00C156E4">
              <w:rPr>
                <w:rFonts w:ascii="Arial" w:hAnsi="Arial" w:cs="Arial"/>
              </w:rPr>
              <w:t>GRAND TOTAL</w:t>
            </w:r>
          </w:p>
        </w:tc>
        <w:tc>
          <w:tcPr>
            <w:tcW w:w="1884" w:type="dxa"/>
            <w:tcBorders>
              <w:top w:val="single" w:sz="4" w:space="0" w:color="auto"/>
              <w:left w:val="nil"/>
              <w:bottom w:val="single" w:sz="4" w:space="0" w:color="auto"/>
              <w:right w:val="single" w:sz="4" w:space="0" w:color="auto"/>
            </w:tcBorders>
            <w:shd w:val="clear" w:color="auto" w:fill="auto"/>
          </w:tcPr>
          <w:p w14:paraId="5957233E" w14:textId="2C6452DA" w:rsidR="00D3430A" w:rsidRPr="00C156E4" w:rsidRDefault="00D3430A" w:rsidP="00D3430A">
            <w:pPr>
              <w:rPr>
                <w:rFonts w:ascii="Arial" w:hAnsi="Arial" w:cs="Arial"/>
              </w:rPr>
            </w:pPr>
            <w:r w:rsidRPr="00C156E4">
              <w:rPr>
                <w:rFonts w:ascii="Arial" w:hAnsi="Arial" w:cs="Arial"/>
              </w:rPr>
              <w:t>R</w:t>
            </w:r>
          </w:p>
        </w:tc>
        <w:tc>
          <w:tcPr>
            <w:tcW w:w="2430" w:type="dxa"/>
            <w:tcBorders>
              <w:top w:val="single" w:sz="4" w:space="0" w:color="auto"/>
              <w:left w:val="nil"/>
              <w:bottom w:val="single" w:sz="4" w:space="0" w:color="auto"/>
              <w:right w:val="single" w:sz="4" w:space="0" w:color="auto"/>
            </w:tcBorders>
          </w:tcPr>
          <w:p w14:paraId="7EEFDCB5" w14:textId="7F265B48" w:rsidR="00D3430A" w:rsidRPr="00C156E4" w:rsidRDefault="00D3430A" w:rsidP="00D3430A">
            <w:pPr>
              <w:rPr>
                <w:rFonts w:ascii="Arial" w:hAnsi="Arial" w:cs="Arial"/>
              </w:rPr>
            </w:pPr>
            <w:r w:rsidRPr="00C156E4">
              <w:rPr>
                <w:rFonts w:ascii="Arial" w:hAnsi="Arial" w:cs="Arial"/>
              </w:rPr>
              <w:t>R</w:t>
            </w:r>
          </w:p>
        </w:tc>
      </w:tr>
    </w:tbl>
    <w:p w14:paraId="7410A15C" w14:textId="77777777" w:rsidR="00B834E1" w:rsidRDefault="00B834E1" w:rsidP="00E349F9">
      <w:pPr>
        <w:spacing w:line="360" w:lineRule="auto"/>
        <w:jc w:val="both"/>
        <w:rPr>
          <w:rFonts w:ascii="Arial" w:hAnsi="Arial" w:cs="Arial"/>
          <w:b/>
        </w:rPr>
      </w:pPr>
    </w:p>
    <w:sectPr w:rsidR="00B834E1" w:rsidSect="00B808DB">
      <w:headerReference w:type="default" r:id="rId14"/>
      <w:footerReference w:type="default" r:id="rId15"/>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F81D" w14:textId="77777777" w:rsidR="00FD14DF" w:rsidRDefault="00FD14DF">
      <w:r>
        <w:separator/>
      </w:r>
    </w:p>
  </w:endnote>
  <w:endnote w:type="continuationSeparator" w:id="0">
    <w:p w14:paraId="1C7EFCA1" w14:textId="77777777" w:rsidR="00FD14DF" w:rsidRDefault="00FD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DC2C" w14:textId="77777777" w:rsidR="00FD14DF" w:rsidRDefault="00FD14DF">
      <w:r>
        <w:separator/>
      </w:r>
    </w:p>
  </w:footnote>
  <w:footnote w:type="continuationSeparator" w:id="0">
    <w:p w14:paraId="326199B7" w14:textId="77777777" w:rsidR="00FD14DF" w:rsidRDefault="00FD14D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280BC0"/>
    <w:multiLevelType w:val="multilevel"/>
    <w:tmpl w:val="5AB2EB2E"/>
    <w:lvl w:ilvl="0">
      <w:start w:val="1"/>
      <w:numFmt w:val="decimal"/>
      <w:lvlText w:val="%1"/>
      <w:lvlJc w:val="left"/>
      <w:pPr>
        <w:ind w:left="432" w:hanging="43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7"/>
  </w:num>
  <w:num w:numId="2" w16cid:durableId="1386955166">
    <w:abstractNumId w:val="2"/>
  </w:num>
  <w:num w:numId="3" w16cid:durableId="1239906215">
    <w:abstractNumId w:val="32"/>
  </w:num>
  <w:num w:numId="4" w16cid:durableId="753166714">
    <w:abstractNumId w:val="19"/>
  </w:num>
  <w:num w:numId="5" w16cid:durableId="1971936993">
    <w:abstractNumId w:val="24"/>
  </w:num>
  <w:num w:numId="6" w16cid:durableId="915363479">
    <w:abstractNumId w:val="11"/>
  </w:num>
  <w:num w:numId="7" w16cid:durableId="111480456">
    <w:abstractNumId w:val="31"/>
  </w:num>
  <w:num w:numId="8" w16cid:durableId="1111781377">
    <w:abstractNumId w:val="16"/>
  </w:num>
  <w:num w:numId="9" w16cid:durableId="932932536">
    <w:abstractNumId w:val="5"/>
  </w:num>
  <w:num w:numId="10" w16cid:durableId="1017535581">
    <w:abstractNumId w:val="26"/>
  </w:num>
  <w:num w:numId="11" w16cid:durableId="324019106">
    <w:abstractNumId w:val="10"/>
  </w:num>
  <w:num w:numId="12" w16cid:durableId="2047438662">
    <w:abstractNumId w:val="13"/>
  </w:num>
  <w:num w:numId="13" w16cid:durableId="76829600">
    <w:abstractNumId w:val="21"/>
  </w:num>
  <w:num w:numId="14" w16cid:durableId="818501363">
    <w:abstractNumId w:val="4"/>
  </w:num>
  <w:num w:numId="15" w16cid:durableId="1830168401">
    <w:abstractNumId w:val="25"/>
  </w:num>
  <w:num w:numId="16" w16cid:durableId="156851608">
    <w:abstractNumId w:val="29"/>
  </w:num>
  <w:num w:numId="17" w16cid:durableId="41834373">
    <w:abstractNumId w:val="1"/>
  </w:num>
  <w:num w:numId="18" w16cid:durableId="1175220945">
    <w:abstractNumId w:val="30"/>
  </w:num>
  <w:num w:numId="19" w16cid:durableId="420569470">
    <w:abstractNumId w:val="12"/>
  </w:num>
  <w:num w:numId="20" w16cid:durableId="1981568904">
    <w:abstractNumId w:val="15"/>
  </w:num>
  <w:num w:numId="21" w16cid:durableId="1171329933">
    <w:abstractNumId w:val="8"/>
  </w:num>
  <w:num w:numId="22" w16cid:durableId="1254437900">
    <w:abstractNumId w:val="20"/>
  </w:num>
  <w:num w:numId="23" w16cid:durableId="1973175160">
    <w:abstractNumId w:val="17"/>
  </w:num>
  <w:num w:numId="24" w16cid:durableId="658927456">
    <w:abstractNumId w:val="6"/>
  </w:num>
  <w:num w:numId="25" w16cid:durableId="272329861">
    <w:abstractNumId w:val="0"/>
  </w:num>
  <w:num w:numId="26" w16cid:durableId="1772049385">
    <w:abstractNumId w:val="9"/>
  </w:num>
  <w:num w:numId="27" w16cid:durableId="1898470481">
    <w:abstractNumId w:val="23"/>
  </w:num>
  <w:num w:numId="28" w16cid:durableId="707266691">
    <w:abstractNumId w:val="22"/>
  </w:num>
  <w:num w:numId="29" w16cid:durableId="1208756034">
    <w:abstractNumId w:val="3"/>
  </w:num>
  <w:num w:numId="30" w16cid:durableId="1183471842">
    <w:abstractNumId w:val="14"/>
  </w:num>
  <w:num w:numId="31" w16cid:durableId="515535682">
    <w:abstractNumId w:val="18"/>
  </w:num>
  <w:num w:numId="32" w16cid:durableId="1856965442">
    <w:abstractNumId w:val="27"/>
  </w:num>
  <w:num w:numId="33" w16cid:durableId="18883996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3072D"/>
    <w:rsid w:val="000311A1"/>
    <w:rsid w:val="0003296C"/>
    <w:rsid w:val="000341C2"/>
    <w:rsid w:val="0003536E"/>
    <w:rsid w:val="000379D9"/>
    <w:rsid w:val="00037ED7"/>
    <w:rsid w:val="00041CD3"/>
    <w:rsid w:val="0004408F"/>
    <w:rsid w:val="00044AA3"/>
    <w:rsid w:val="000450B4"/>
    <w:rsid w:val="00046D75"/>
    <w:rsid w:val="0004741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1F3"/>
    <w:rsid w:val="00085828"/>
    <w:rsid w:val="00085AB7"/>
    <w:rsid w:val="00085E16"/>
    <w:rsid w:val="000875EF"/>
    <w:rsid w:val="000902DB"/>
    <w:rsid w:val="0009179B"/>
    <w:rsid w:val="00091871"/>
    <w:rsid w:val="00092221"/>
    <w:rsid w:val="000936AF"/>
    <w:rsid w:val="000942D3"/>
    <w:rsid w:val="00094CBD"/>
    <w:rsid w:val="00094E0B"/>
    <w:rsid w:val="00097E6D"/>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72B"/>
    <w:rsid w:val="000C5FF6"/>
    <w:rsid w:val="000C661A"/>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602A3"/>
    <w:rsid w:val="0016031B"/>
    <w:rsid w:val="00160D94"/>
    <w:rsid w:val="0016130D"/>
    <w:rsid w:val="001631A5"/>
    <w:rsid w:val="001636E0"/>
    <w:rsid w:val="001638C1"/>
    <w:rsid w:val="00164753"/>
    <w:rsid w:val="00164D45"/>
    <w:rsid w:val="001651F0"/>
    <w:rsid w:val="00165348"/>
    <w:rsid w:val="00165992"/>
    <w:rsid w:val="0016629A"/>
    <w:rsid w:val="001670AB"/>
    <w:rsid w:val="00167143"/>
    <w:rsid w:val="0016717A"/>
    <w:rsid w:val="00170E3F"/>
    <w:rsid w:val="0017111A"/>
    <w:rsid w:val="00172ADE"/>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61F9"/>
    <w:rsid w:val="0019663D"/>
    <w:rsid w:val="00196D0D"/>
    <w:rsid w:val="00197AD5"/>
    <w:rsid w:val="001A1EAF"/>
    <w:rsid w:val="001A2922"/>
    <w:rsid w:val="001A3001"/>
    <w:rsid w:val="001A4269"/>
    <w:rsid w:val="001A460D"/>
    <w:rsid w:val="001A4677"/>
    <w:rsid w:val="001A65AD"/>
    <w:rsid w:val="001B0652"/>
    <w:rsid w:val="001B0BDE"/>
    <w:rsid w:val="001B1509"/>
    <w:rsid w:val="001B19F3"/>
    <w:rsid w:val="001B1BD7"/>
    <w:rsid w:val="001B294B"/>
    <w:rsid w:val="001B528B"/>
    <w:rsid w:val="001B559A"/>
    <w:rsid w:val="001B70B1"/>
    <w:rsid w:val="001C0D67"/>
    <w:rsid w:val="001C1C7F"/>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6730"/>
    <w:rsid w:val="00216830"/>
    <w:rsid w:val="00216968"/>
    <w:rsid w:val="00216A03"/>
    <w:rsid w:val="002175DA"/>
    <w:rsid w:val="00217C95"/>
    <w:rsid w:val="00217FF2"/>
    <w:rsid w:val="00220287"/>
    <w:rsid w:val="0022112F"/>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4AEE"/>
    <w:rsid w:val="00275D07"/>
    <w:rsid w:val="00277239"/>
    <w:rsid w:val="00277B93"/>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D6B2E"/>
    <w:rsid w:val="002E1069"/>
    <w:rsid w:val="002E2AE6"/>
    <w:rsid w:val="002E308F"/>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30D"/>
    <w:rsid w:val="00367EE1"/>
    <w:rsid w:val="00370274"/>
    <w:rsid w:val="003704B1"/>
    <w:rsid w:val="00370DCF"/>
    <w:rsid w:val="00372937"/>
    <w:rsid w:val="003739AA"/>
    <w:rsid w:val="00373ED7"/>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4A6E"/>
    <w:rsid w:val="003E5293"/>
    <w:rsid w:val="003E5519"/>
    <w:rsid w:val="003E5B11"/>
    <w:rsid w:val="003E5CB8"/>
    <w:rsid w:val="003F219E"/>
    <w:rsid w:val="003F2E0B"/>
    <w:rsid w:val="003F3084"/>
    <w:rsid w:val="003F5BA2"/>
    <w:rsid w:val="003F6285"/>
    <w:rsid w:val="003F6AA5"/>
    <w:rsid w:val="003F7FAF"/>
    <w:rsid w:val="004005E5"/>
    <w:rsid w:val="004008AA"/>
    <w:rsid w:val="00400A2A"/>
    <w:rsid w:val="00400A6C"/>
    <w:rsid w:val="0040161F"/>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E6"/>
    <w:rsid w:val="00423BD6"/>
    <w:rsid w:val="00424899"/>
    <w:rsid w:val="00425883"/>
    <w:rsid w:val="00426CF2"/>
    <w:rsid w:val="00426FDE"/>
    <w:rsid w:val="00427DD2"/>
    <w:rsid w:val="00431B3D"/>
    <w:rsid w:val="00433E65"/>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342"/>
    <w:rsid w:val="00454688"/>
    <w:rsid w:val="004555E7"/>
    <w:rsid w:val="004574E4"/>
    <w:rsid w:val="00461069"/>
    <w:rsid w:val="0046161D"/>
    <w:rsid w:val="0046344D"/>
    <w:rsid w:val="00463574"/>
    <w:rsid w:val="00464218"/>
    <w:rsid w:val="004659E2"/>
    <w:rsid w:val="00466D5B"/>
    <w:rsid w:val="00473722"/>
    <w:rsid w:val="00473823"/>
    <w:rsid w:val="00474076"/>
    <w:rsid w:val="004749E6"/>
    <w:rsid w:val="00474EDD"/>
    <w:rsid w:val="004751DA"/>
    <w:rsid w:val="00475A94"/>
    <w:rsid w:val="00476B6E"/>
    <w:rsid w:val="0048242B"/>
    <w:rsid w:val="0048399A"/>
    <w:rsid w:val="00483B49"/>
    <w:rsid w:val="0048444A"/>
    <w:rsid w:val="00484914"/>
    <w:rsid w:val="0048496F"/>
    <w:rsid w:val="00485038"/>
    <w:rsid w:val="00486F60"/>
    <w:rsid w:val="004918F0"/>
    <w:rsid w:val="00492C97"/>
    <w:rsid w:val="00494E07"/>
    <w:rsid w:val="00495A37"/>
    <w:rsid w:val="00495EC7"/>
    <w:rsid w:val="00496AC3"/>
    <w:rsid w:val="0049778E"/>
    <w:rsid w:val="004A1038"/>
    <w:rsid w:val="004A1357"/>
    <w:rsid w:val="004A2BFE"/>
    <w:rsid w:val="004A2C9B"/>
    <w:rsid w:val="004A3D97"/>
    <w:rsid w:val="004A4CBA"/>
    <w:rsid w:val="004A7736"/>
    <w:rsid w:val="004A7830"/>
    <w:rsid w:val="004B0EBD"/>
    <w:rsid w:val="004B262A"/>
    <w:rsid w:val="004B2DF9"/>
    <w:rsid w:val="004B4014"/>
    <w:rsid w:val="004B4537"/>
    <w:rsid w:val="004B6A74"/>
    <w:rsid w:val="004B742B"/>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43C3"/>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C71"/>
    <w:rsid w:val="00534F66"/>
    <w:rsid w:val="0053667A"/>
    <w:rsid w:val="00540EB9"/>
    <w:rsid w:val="00540F5A"/>
    <w:rsid w:val="00541174"/>
    <w:rsid w:val="00542548"/>
    <w:rsid w:val="0054271D"/>
    <w:rsid w:val="00543BB9"/>
    <w:rsid w:val="00544AEB"/>
    <w:rsid w:val="00545E54"/>
    <w:rsid w:val="00545F63"/>
    <w:rsid w:val="00551D88"/>
    <w:rsid w:val="00553227"/>
    <w:rsid w:val="005555E5"/>
    <w:rsid w:val="0055570A"/>
    <w:rsid w:val="00556EDB"/>
    <w:rsid w:val="00557F4F"/>
    <w:rsid w:val="00560041"/>
    <w:rsid w:val="0056174C"/>
    <w:rsid w:val="00561D04"/>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4308"/>
    <w:rsid w:val="00585C63"/>
    <w:rsid w:val="00586719"/>
    <w:rsid w:val="005934A2"/>
    <w:rsid w:val="005941C2"/>
    <w:rsid w:val="00594703"/>
    <w:rsid w:val="00594E8A"/>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314"/>
    <w:rsid w:val="005C5C34"/>
    <w:rsid w:val="005C5C35"/>
    <w:rsid w:val="005C61DC"/>
    <w:rsid w:val="005C6795"/>
    <w:rsid w:val="005C6CC0"/>
    <w:rsid w:val="005C6D9E"/>
    <w:rsid w:val="005D1345"/>
    <w:rsid w:val="005D2CFD"/>
    <w:rsid w:val="005D354C"/>
    <w:rsid w:val="005D37A6"/>
    <w:rsid w:val="005D4DF2"/>
    <w:rsid w:val="005D5A2E"/>
    <w:rsid w:val="005D6908"/>
    <w:rsid w:val="005D6A01"/>
    <w:rsid w:val="005D7C92"/>
    <w:rsid w:val="005D7C98"/>
    <w:rsid w:val="005E0F5A"/>
    <w:rsid w:val="005E0FF6"/>
    <w:rsid w:val="005E2423"/>
    <w:rsid w:val="005E2B98"/>
    <w:rsid w:val="005E2BF5"/>
    <w:rsid w:val="005E31C2"/>
    <w:rsid w:val="005E3348"/>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4A2"/>
    <w:rsid w:val="00617907"/>
    <w:rsid w:val="0062083F"/>
    <w:rsid w:val="00623CBE"/>
    <w:rsid w:val="00626474"/>
    <w:rsid w:val="00630CD5"/>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128B"/>
    <w:rsid w:val="006817F8"/>
    <w:rsid w:val="00681A86"/>
    <w:rsid w:val="00683663"/>
    <w:rsid w:val="006846CC"/>
    <w:rsid w:val="00685CA6"/>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1FFC"/>
    <w:rsid w:val="006C2A9E"/>
    <w:rsid w:val="006C6157"/>
    <w:rsid w:val="006C6470"/>
    <w:rsid w:val="006C79E8"/>
    <w:rsid w:val="006D0410"/>
    <w:rsid w:val="006D0504"/>
    <w:rsid w:val="006D2A9E"/>
    <w:rsid w:val="006D326A"/>
    <w:rsid w:val="006D348E"/>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331"/>
    <w:rsid w:val="00743105"/>
    <w:rsid w:val="00744575"/>
    <w:rsid w:val="00744E77"/>
    <w:rsid w:val="0074533A"/>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06F"/>
    <w:rsid w:val="00765F08"/>
    <w:rsid w:val="0076727D"/>
    <w:rsid w:val="00770911"/>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871F2"/>
    <w:rsid w:val="00790F18"/>
    <w:rsid w:val="00791F8A"/>
    <w:rsid w:val="00792244"/>
    <w:rsid w:val="00792ECC"/>
    <w:rsid w:val="00794F01"/>
    <w:rsid w:val="00795037"/>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97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388"/>
    <w:rsid w:val="0082142E"/>
    <w:rsid w:val="00821DAC"/>
    <w:rsid w:val="0082227D"/>
    <w:rsid w:val="008233A4"/>
    <w:rsid w:val="0082622E"/>
    <w:rsid w:val="00826FFD"/>
    <w:rsid w:val="00827608"/>
    <w:rsid w:val="00830587"/>
    <w:rsid w:val="00831D78"/>
    <w:rsid w:val="00832FAA"/>
    <w:rsid w:val="00833190"/>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5AE"/>
    <w:rsid w:val="00853992"/>
    <w:rsid w:val="00855054"/>
    <w:rsid w:val="00855DD6"/>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4FAB"/>
    <w:rsid w:val="008B695C"/>
    <w:rsid w:val="008B6FD7"/>
    <w:rsid w:val="008B7759"/>
    <w:rsid w:val="008C0D8C"/>
    <w:rsid w:val="008C33CF"/>
    <w:rsid w:val="008C442E"/>
    <w:rsid w:val="008C5823"/>
    <w:rsid w:val="008D221A"/>
    <w:rsid w:val="008D2E79"/>
    <w:rsid w:val="008D5D9F"/>
    <w:rsid w:val="008D63C8"/>
    <w:rsid w:val="008D783B"/>
    <w:rsid w:val="008E090A"/>
    <w:rsid w:val="008E170E"/>
    <w:rsid w:val="008E25BA"/>
    <w:rsid w:val="008E7EEC"/>
    <w:rsid w:val="008F24B8"/>
    <w:rsid w:val="008F4FCE"/>
    <w:rsid w:val="00902443"/>
    <w:rsid w:val="0090269C"/>
    <w:rsid w:val="00903A2C"/>
    <w:rsid w:val="00903C43"/>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3B33"/>
    <w:rsid w:val="00973C5B"/>
    <w:rsid w:val="00974AC7"/>
    <w:rsid w:val="00974B9F"/>
    <w:rsid w:val="009756B0"/>
    <w:rsid w:val="0097643A"/>
    <w:rsid w:val="00976953"/>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48F"/>
    <w:rsid w:val="009A272F"/>
    <w:rsid w:val="009A2D96"/>
    <w:rsid w:val="009A3165"/>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9F7D22"/>
    <w:rsid w:val="00A0131F"/>
    <w:rsid w:val="00A019F3"/>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32CD"/>
    <w:rsid w:val="00A16DF9"/>
    <w:rsid w:val="00A1714D"/>
    <w:rsid w:val="00A17BC2"/>
    <w:rsid w:val="00A22A17"/>
    <w:rsid w:val="00A24845"/>
    <w:rsid w:val="00A2554D"/>
    <w:rsid w:val="00A2636A"/>
    <w:rsid w:val="00A30BDA"/>
    <w:rsid w:val="00A319EB"/>
    <w:rsid w:val="00A31ABC"/>
    <w:rsid w:val="00A31E21"/>
    <w:rsid w:val="00A32622"/>
    <w:rsid w:val="00A32CF0"/>
    <w:rsid w:val="00A32D2B"/>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3717"/>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5F88"/>
    <w:rsid w:val="00AD6790"/>
    <w:rsid w:val="00AD6ABD"/>
    <w:rsid w:val="00AD6D88"/>
    <w:rsid w:val="00AD765C"/>
    <w:rsid w:val="00AD7D07"/>
    <w:rsid w:val="00AD7DF2"/>
    <w:rsid w:val="00AE1B11"/>
    <w:rsid w:val="00AE3210"/>
    <w:rsid w:val="00AE3A3D"/>
    <w:rsid w:val="00AE5C8D"/>
    <w:rsid w:val="00AE639B"/>
    <w:rsid w:val="00AF070F"/>
    <w:rsid w:val="00AF1180"/>
    <w:rsid w:val="00AF13B2"/>
    <w:rsid w:val="00AF1D52"/>
    <w:rsid w:val="00AF2967"/>
    <w:rsid w:val="00AF3000"/>
    <w:rsid w:val="00AF4E56"/>
    <w:rsid w:val="00AF6203"/>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AF7"/>
    <w:rsid w:val="00B54E99"/>
    <w:rsid w:val="00B5589B"/>
    <w:rsid w:val="00B56D39"/>
    <w:rsid w:val="00B57C0B"/>
    <w:rsid w:val="00B60402"/>
    <w:rsid w:val="00B60BB9"/>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34E1"/>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C02"/>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6D66"/>
    <w:rsid w:val="00C07A1E"/>
    <w:rsid w:val="00C07D71"/>
    <w:rsid w:val="00C10EE8"/>
    <w:rsid w:val="00C1219C"/>
    <w:rsid w:val="00C1239A"/>
    <w:rsid w:val="00C12CF9"/>
    <w:rsid w:val="00C14C21"/>
    <w:rsid w:val="00C150FF"/>
    <w:rsid w:val="00C156E4"/>
    <w:rsid w:val="00C160CE"/>
    <w:rsid w:val="00C1646E"/>
    <w:rsid w:val="00C1680A"/>
    <w:rsid w:val="00C171CA"/>
    <w:rsid w:val="00C2066C"/>
    <w:rsid w:val="00C20964"/>
    <w:rsid w:val="00C21A5A"/>
    <w:rsid w:val="00C22649"/>
    <w:rsid w:val="00C22F29"/>
    <w:rsid w:val="00C244A1"/>
    <w:rsid w:val="00C252C3"/>
    <w:rsid w:val="00C25481"/>
    <w:rsid w:val="00C254AA"/>
    <w:rsid w:val="00C25989"/>
    <w:rsid w:val="00C25CCD"/>
    <w:rsid w:val="00C26613"/>
    <w:rsid w:val="00C307E2"/>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66F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2CE6"/>
    <w:rsid w:val="00C84C34"/>
    <w:rsid w:val="00C87EAC"/>
    <w:rsid w:val="00C918E6"/>
    <w:rsid w:val="00C92492"/>
    <w:rsid w:val="00C932AC"/>
    <w:rsid w:val="00C93303"/>
    <w:rsid w:val="00C93585"/>
    <w:rsid w:val="00C94BC8"/>
    <w:rsid w:val="00CA0BA2"/>
    <w:rsid w:val="00CA14D1"/>
    <w:rsid w:val="00CA3358"/>
    <w:rsid w:val="00CA3FFC"/>
    <w:rsid w:val="00CA6491"/>
    <w:rsid w:val="00CA6579"/>
    <w:rsid w:val="00CA6D2B"/>
    <w:rsid w:val="00CB0024"/>
    <w:rsid w:val="00CB1FD1"/>
    <w:rsid w:val="00CB2BC8"/>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4F1D"/>
    <w:rsid w:val="00CD598B"/>
    <w:rsid w:val="00CD65AB"/>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13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0A"/>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B78"/>
    <w:rsid w:val="00D61791"/>
    <w:rsid w:val="00D61C81"/>
    <w:rsid w:val="00D61F2B"/>
    <w:rsid w:val="00D62F3C"/>
    <w:rsid w:val="00D67EEB"/>
    <w:rsid w:val="00D70478"/>
    <w:rsid w:val="00D727AF"/>
    <w:rsid w:val="00D73411"/>
    <w:rsid w:val="00D73E54"/>
    <w:rsid w:val="00D74DE3"/>
    <w:rsid w:val="00D76125"/>
    <w:rsid w:val="00D76169"/>
    <w:rsid w:val="00D7673C"/>
    <w:rsid w:val="00D80239"/>
    <w:rsid w:val="00D81076"/>
    <w:rsid w:val="00D8328A"/>
    <w:rsid w:val="00D83A40"/>
    <w:rsid w:val="00D8462D"/>
    <w:rsid w:val="00D84C78"/>
    <w:rsid w:val="00D85FF0"/>
    <w:rsid w:val="00D8664B"/>
    <w:rsid w:val="00D8676D"/>
    <w:rsid w:val="00D86D5B"/>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87C"/>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9F0"/>
    <w:rsid w:val="00DD2D6A"/>
    <w:rsid w:val="00DD3A84"/>
    <w:rsid w:val="00DD4FE0"/>
    <w:rsid w:val="00DD577B"/>
    <w:rsid w:val="00DD5FD5"/>
    <w:rsid w:val="00DD6642"/>
    <w:rsid w:val="00DD6A42"/>
    <w:rsid w:val="00DD6DB3"/>
    <w:rsid w:val="00DD7885"/>
    <w:rsid w:val="00DE08BD"/>
    <w:rsid w:val="00DE1EC7"/>
    <w:rsid w:val="00DE27D9"/>
    <w:rsid w:val="00DE4158"/>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57F6"/>
    <w:rsid w:val="00E06F59"/>
    <w:rsid w:val="00E0798B"/>
    <w:rsid w:val="00E07C7B"/>
    <w:rsid w:val="00E110D9"/>
    <w:rsid w:val="00E11A35"/>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9F9"/>
    <w:rsid w:val="00E34FF0"/>
    <w:rsid w:val="00E4147E"/>
    <w:rsid w:val="00E419FB"/>
    <w:rsid w:val="00E41A9C"/>
    <w:rsid w:val="00E41EC7"/>
    <w:rsid w:val="00E42F05"/>
    <w:rsid w:val="00E469DA"/>
    <w:rsid w:val="00E46D42"/>
    <w:rsid w:val="00E52BA6"/>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5C45"/>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809"/>
    <w:rsid w:val="00EE2B8F"/>
    <w:rsid w:val="00EE3F2D"/>
    <w:rsid w:val="00EE573B"/>
    <w:rsid w:val="00EE6E11"/>
    <w:rsid w:val="00EF0230"/>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96"/>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E0B"/>
    <w:rsid w:val="00F856D0"/>
    <w:rsid w:val="00F85863"/>
    <w:rsid w:val="00F85D5F"/>
    <w:rsid w:val="00F90EE7"/>
    <w:rsid w:val="00F9265B"/>
    <w:rsid w:val="00F92A1B"/>
    <w:rsid w:val="00F92F6A"/>
    <w:rsid w:val="00F9341B"/>
    <w:rsid w:val="00F939B1"/>
    <w:rsid w:val="00F93D12"/>
    <w:rsid w:val="00F95EE5"/>
    <w:rsid w:val="00F9608C"/>
    <w:rsid w:val="00F96698"/>
    <w:rsid w:val="00F9721F"/>
    <w:rsid w:val="00FA2DE5"/>
    <w:rsid w:val="00FA4459"/>
    <w:rsid w:val="00FB044B"/>
    <w:rsid w:val="00FB0701"/>
    <w:rsid w:val="00FB110B"/>
    <w:rsid w:val="00FB114B"/>
    <w:rsid w:val="00FB13C5"/>
    <w:rsid w:val="00FB14E0"/>
    <w:rsid w:val="00FB1841"/>
    <w:rsid w:val="00FB21E5"/>
    <w:rsid w:val="00FB221A"/>
    <w:rsid w:val="00FB2547"/>
    <w:rsid w:val="00FB2FFB"/>
    <w:rsid w:val="00FB34F5"/>
    <w:rsid w:val="00FB6968"/>
    <w:rsid w:val="00FB6AE3"/>
    <w:rsid w:val="00FB7EE5"/>
    <w:rsid w:val="00FC0442"/>
    <w:rsid w:val="00FC2907"/>
    <w:rsid w:val="00FC2A2E"/>
    <w:rsid w:val="00FC4511"/>
    <w:rsid w:val="00FC46D7"/>
    <w:rsid w:val="00FC4C1A"/>
    <w:rsid w:val="00FC4FD6"/>
    <w:rsid w:val="00FC56D1"/>
    <w:rsid w:val="00FC6580"/>
    <w:rsid w:val="00FC6FF0"/>
    <w:rsid w:val="00FC70BE"/>
    <w:rsid w:val="00FD044D"/>
    <w:rsid w:val="00FD14DF"/>
    <w:rsid w:val="00FD1576"/>
    <w:rsid w:val="00FD1779"/>
    <w:rsid w:val="00FD179F"/>
    <w:rsid w:val="00FD3A0F"/>
    <w:rsid w:val="00FD4DE6"/>
    <w:rsid w:val="00FD4F75"/>
    <w:rsid w:val="00FD644E"/>
    <w:rsid w:val="00FD7594"/>
    <w:rsid w:val="00FE08D9"/>
    <w:rsid w:val="00FE17AC"/>
    <w:rsid w:val="00FE1976"/>
    <w:rsid w:val="00FE3AF4"/>
    <w:rsid w:val="00FE44BD"/>
    <w:rsid w:val="00FE4652"/>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 Grid12"/>
    <w:basedOn w:val="TableNormal"/>
    <w:next w:val="TableGrid"/>
    <w:uiPriority w:val="39"/>
    <w:rsid w:val="000851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5756</Words>
  <Characters>32815</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2023-10-03T07:08:00Z</dcterms:created>
  <dcterms:modified xsi:type="dcterms:W3CDTF">2023-10-03T07:08:00Z</dcterms:modified>
</cp:coreProperties>
</file>