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B4146" w14:textId="77777777" w:rsidR="00156C51" w:rsidRPr="003545CC" w:rsidRDefault="00156C51" w:rsidP="00156C51">
      <w:pPr>
        <w:rPr>
          <w:sz w:val="40"/>
          <w:szCs w:val="40"/>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967"/>
      </w:tblGrid>
      <w:tr w:rsidR="00156C51" w:rsidRPr="00B346E4" w14:paraId="4B383FC0" w14:textId="77777777" w:rsidTr="00817EAE">
        <w:tc>
          <w:tcPr>
            <w:tcW w:w="9967" w:type="dxa"/>
          </w:tcPr>
          <w:p w14:paraId="20A3E942" w14:textId="1BA5B4D3" w:rsidR="00156C51" w:rsidRPr="00B346E4" w:rsidRDefault="00156C51" w:rsidP="00817EAE">
            <w:pPr>
              <w:spacing w:before="240" w:line="360" w:lineRule="auto"/>
              <w:jc w:val="center"/>
              <w:rPr>
                <w:b/>
                <w:sz w:val="40"/>
                <w:szCs w:val="40"/>
              </w:rPr>
            </w:pPr>
            <w:r w:rsidRPr="00B346E4">
              <w:rPr>
                <w:b/>
                <w:sz w:val="40"/>
                <w:szCs w:val="40"/>
              </w:rPr>
              <w:t xml:space="preserve">ADDENDUM </w:t>
            </w:r>
            <w:r w:rsidR="00F44E43">
              <w:rPr>
                <w:b/>
                <w:sz w:val="40"/>
                <w:szCs w:val="40"/>
              </w:rPr>
              <w:t>C2</w:t>
            </w:r>
          </w:p>
        </w:tc>
      </w:tr>
    </w:tbl>
    <w:p w14:paraId="47F27A1F" w14:textId="77777777" w:rsidR="00156C51" w:rsidRPr="003545CC" w:rsidRDefault="00156C51" w:rsidP="00156C51">
      <w:pPr>
        <w:pStyle w:val="ListParagraph"/>
        <w:ind w:left="720" w:firstLine="0"/>
        <w:rPr>
          <w:sz w:val="24"/>
        </w:rPr>
      </w:pPr>
    </w:p>
    <w:p w14:paraId="3C43DB24" w14:textId="77777777" w:rsidR="00156C51" w:rsidRPr="003545CC" w:rsidRDefault="00156C51" w:rsidP="00156C51">
      <w:pPr>
        <w:jc w:val="center"/>
        <w:rPr>
          <w:b/>
          <w:sz w:val="28"/>
          <w:szCs w:val="28"/>
        </w:rPr>
      </w:pPr>
      <w:r w:rsidRPr="003545CC">
        <w:rPr>
          <w:b/>
          <w:sz w:val="28"/>
          <w:szCs w:val="28"/>
        </w:rPr>
        <w:t>Occupational Health and Safety Specification</w:t>
      </w:r>
    </w:p>
    <w:p w14:paraId="123AD2CA" w14:textId="77777777" w:rsidR="00156C51" w:rsidRDefault="00156C51" w:rsidP="00156C51">
      <w:pPr>
        <w:tabs>
          <w:tab w:val="left" w:pos="720"/>
          <w:tab w:val="left" w:pos="4301"/>
          <w:tab w:val="right" w:pos="10020"/>
        </w:tabs>
        <w:jc w:val="both"/>
      </w:pPr>
    </w:p>
    <w:p w14:paraId="75B559A2" w14:textId="77777777" w:rsidR="00156C51" w:rsidRDefault="00156C51" w:rsidP="00156C51">
      <w:pPr>
        <w:tabs>
          <w:tab w:val="left" w:pos="720"/>
          <w:tab w:val="left" w:pos="4301"/>
          <w:tab w:val="right" w:pos="10020"/>
        </w:tabs>
        <w:jc w:val="both"/>
      </w:pPr>
    </w:p>
    <w:p w14:paraId="493C9C47" w14:textId="77777777" w:rsidR="00156C51" w:rsidRDefault="00156C51" w:rsidP="00156C51">
      <w:pPr>
        <w:tabs>
          <w:tab w:val="left" w:pos="720"/>
          <w:tab w:val="left" w:pos="4301"/>
          <w:tab w:val="right" w:pos="10020"/>
        </w:tabs>
        <w:jc w:val="both"/>
      </w:pPr>
    </w:p>
    <w:p w14:paraId="35443685" w14:textId="77777777" w:rsidR="00156C51" w:rsidRDefault="00156C51" w:rsidP="00156C51">
      <w:pPr>
        <w:tabs>
          <w:tab w:val="left" w:pos="720"/>
          <w:tab w:val="left" w:pos="4301"/>
          <w:tab w:val="right" w:pos="10020"/>
        </w:tabs>
        <w:jc w:val="both"/>
      </w:pPr>
    </w:p>
    <w:p w14:paraId="14EC6748" w14:textId="77777777" w:rsidR="00156C51" w:rsidRDefault="00156C51" w:rsidP="00156C51">
      <w:pPr>
        <w:tabs>
          <w:tab w:val="left" w:pos="720"/>
          <w:tab w:val="left" w:pos="4301"/>
          <w:tab w:val="right" w:pos="10020"/>
        </w:tabs>
        <w:jc w:val="both"/>
      </w:pPr>
    </w:p>
    <w:p w14:paraId="4C42FC43" w14:textId="77777777" w:rsidR="00156C51" w:rsidRDefault="00156C51" w:rsidP="00156C51">
      <w:pPr>
        <w:tabs>
          <w:tab w:val="left" w:pos="720"/>
          <w:tab w:val="left" w:pos="4301"/>
          <w:tab w:val="right" w:pos="10020"/>
        </w:tabs>
        <w:jc w:val="both"/>
      </w:pPr>
    </w:p>
    <w:p w14:paraId="40D47EA4" w14:textId="77777777" w:rsidR="00156C51" w:rsidRDefault="00156C51" w:rsidP="00156C51">
      <w:pPr>
        <w:tabs>
          <w:tab w:val="left" w:pos="720"/>
          <w:tab w:val="left" w:pos="4301"/>
          <w:tab w:val="right" w:pos="10020"/>
        </w:tabs>
        <w:jc w:val="both"/>
      </w:pPr>
    </w:p>
    <w:p w14:paraId="330B2D6D" w14:textId="77777777" w:rsidR="00156C51" w:rsidRDefault="00156C51" w:rsidP="00156C51">
      <w:pPr>
        <w:tabs>
          <w:tab w:val="left" w:pos="720"/>
          <w:tab w:val="left" w:pos="4301"/>
          <w:tab w:val="right" w:pos="10020"/>
        </w:tabs>
        <w:jc w:val="both"/>
      </w:pPr>
    </w:p>
    <w:p w14:paraId="4EDA6BE3" w14:textId="77777777" w:rsidR="00156C51" w:rsidRDefault="00156C51" w:rsidP="00156C51">
      <w:pPr>
        <w:tabs>
          <w:tab w:val="left" w:pos="720"/>
          <w:tab w:val="left" w:pos="4301"/>
          <w:tab w:val="right" w:pos="10020"/>
        </w:tabs>
        <w:jc w:val="both"/>
      </w:pPr>
    </w:p>
    <w:p w14:paraId="2C69D3A2" w14:textId="77777777" w:rsidR="00156C51" w:rsidRDefault="00156C51" w:rsidP="00156C51">
      <w:pPr>
        <w:tabs>
          <w:tab w:val="left" w:pos="720"/>
          <w:tab w:val="left" w:pos="4301"/>
          <w:tab w:val="right" w:pos="10020"/>
        </w:tabs>
        <w:jc w:val="both"/>
      </w:pPr>
    </w:p>
    <w:p w14:paraId="72E8C477" w14:textId="77777777" w:rsidR="00156C51" w:rsidRDefault="00156C51" w:rsidP="00156C51">
      <w:pPr>
        <w:tabs>
          <w:tab w:val="left" w:pos="720"/>
          <w:tab w:val="left" w:pos="4301"/>
          <w:tab w:val="right" w:pos="10020"/>
        </w:tabs>
        <w:jc w:val="both"/>
      </w:pPr>
    </w:p>
    <w:p w14:paraId="66C60888" w14:textId="77777777" w:rsidR="00156C51" w:rsidRDefault="00156C51" w:rsidP="00156C51">
      <w:pPr>
        <w:tabs>
          <w:tab w:val="left" w:pos="720"/>
          <w:tab w:val="left" w:pos="4301"/>
          <w:tab w:val="right" w:pos="10020"/>
        </w:tabs>
        <w:jc w:val="both"/>
      </w:pPr>
    </w:p>
    <w:p w14:paraId="56423A9F" w14:textId="77777777" w:rsidR="00156C51" w:rsidRDefault="00156C51" w:rsidP="00156C51">
      <w:pPr>
        <w:tabs>
          <w:tab w:val="left" w:pos="720"/>
          <w:tab w:val="left" w:pos="4301"/>
          <w:tab w:val="right" w:pos="10020"/>
        </w:tabs>
        <w:jc w:val="both"/>
      </w:pPr>
    </w:p>
    <w:p w14:paraId="45CFD135" w14:textId="77777777" w:rsidR="00156C51" w:rsidRDefault="00156C51" w:rsidP="00156C51">
      <w:pPr>
        <w:tabs>
          <w:tab w:val="left" w:pos="720"/>
          <w:tab w:val="left" w:pos="4301"/>
          <w:tab w:val="right" w:pos="10020"/>
        </w:tabs>
        <w:jc w:val="both"/>
      </w:pPr>
    </w:p>
    <w:p w14:paraId="5099CA3A" w14:textId="77777777" w:rsidR="00156C51" w:rsidRDefault="00156C51" w:rsidP="00156C51">
      <w:pPr>
        <w:tabs>
          <w:tab w:val="left" w:pos="720"/>
          <w:tab w:val="left" w:pos="4301"/>
          <w:tab w:val="right" w:pos="10020"/>
        </w:tabs>
        <w:jc w:val="both"/>
      </w:pPr>
    </w:p>
    <w:p w14:paraId="36EFE318" w14:textId="77777777" w:rsidR="00156C51" w:rsidRDefault="00156C51" w:rsidP="00156C51">
      <w:pPr>
        <w:tabs>
          <w:tab w:val="left" w:pos="720"/>
          <w:tab w:val="left" w:pos="4301"/>
          <w:tab w:val="right" w:pos="10020"/>
        </w:tabs>
        <w:jc w:val="both"/>
      </w:pPr>
    </w:p>
    <w:p w14:paraId="2BE7E942" w14:textId="77777777" w:rsidR="00156C51" w:rsidRDefault="00156C51" w:rsidP="00156C51">
      <w:pPr>
        <w:tabs>
          <w:tab w:val="left" w:pos="720"/>
          <w:tab w:val="left" w:pos="4301"/>
          <w:tab w:val="right" w:pos="10020"/>
        </w:tabs>
        <w:jc w:val="both"/>
      </w:pPr>
    </w:p>
    <w:p w14:paraId="7AEC6523" w14:textId="77777777" w:rsidR="00156C51" w:rsidRDefault="00156C51" w:rsidP="00156C51">
      <w:pPr>
        <w:tabs>
          <w:tab w:val="left" w:pos="720"/>
          <w:tab w:val="left" w:pos="4301"/>
          <w:tab w:val="right" w:pos="10020"/>
        </w:tabs>
        <w:jc w:val="both"/>
      </w:pPr>
    </w:p>
    <w:p w14:paraId="59F0D996" w14:textId="77777777" w:rsidR="00156C51" w:rsidRDefault="00156C51" w:rsidP="00156C51">
      <w:pPr>
        <w:tabs>
          <w:tab w:val="left" w:pos="720"/>
          <w:tab w:val="left" w:pos="4301"/>
          <w:tab w:val="right" w:pos="10020"/>
        </w:tabs>
        <w:jc w:val="both"/>
      </w:pPr>
    </w:p>
    <w:p w14:paraId="07D842A9" w14:textId="77777777" w:rsidR="00156C51" w:rsidRDefault="00156C51" w:rsidP="00156C51">
      <w:pPr>
        <w:tabs>
          <w:tab w:val="left" w:pos="720"/>
          <w:tab w:val="left" w:pos="4301"/>
          <w:tab w:val="right" w:pos="10020"/>
        </w:tabs>
        <w:jc w:val="both"/>
      </w:pPr>
    </w:p>
    <w:p w14:paraId="0E8207D8" w14:textId="77777777" w:rsidR="00156C51" w:rsidRDefault="00156C51" w:rsidP="00156C51">
      <w:pPr>
        <w:tabs>
          <w:tab w:val="left" w:pos="720"/>
          <w:tab w:val="left" w:pos="4301"/>
          <w:tab w:val="right" w:pos="10020"/>
        </w:tabs>
        <w:jc w:val="both"/>
      </w:pPr>
    </w:p>
    <w:p w14:paraId="2D7390A8" w14:textId="77777777" w:rsidR="00156C51" w:rsidRDefault="00156C51" w:rsidP="00156C51">
      <w:pPr>
        <w:tabs>
          <w:tab w:val="left" w:pos="720"/>
          <w:tab w:val="left" w:pos="4301"/>
          <w:tab w:val="right" w:pos="10020"/>
        </w:tabs>
        <w:jc w:val="both"/>
      </w:pPr>
    </w:p>
    <w:p w14:paraId="458156CC" w14:textId="77777777" w:rsidR="00156C51" w:rsidRDefault="00156C51" w:rsidP="00156C51">
      <w:pPr>
        <w:tabs>
          <w:tab w:val="left" w:pos="720"/>
          <w:tab w:val="left" w:pos="4301"/>
          <w:tab w:val="right" w:pos="10020"/>
        </w:tabs>
        <w:jc w:val="both"/>
      </w:pPr>
    </w:p>
    <w:p w14:paraId="0DEB9AD1" w14:textId="77777777" w:rsidR="00156C51" w:rsidRDefault="00156C51" w:rsidP="00156C51">
      <w:pPr>
        <w:tabs>
          <w:tab w:val="left" w:pos="720"/>
          <w:tab w:val="left" w:pos="4301"/>
          <w:tab w:val="right" w:pos="10020"/>
        </w:tabs>
        <w:jc w:val="both"/>
      </w:pPr>
    </w:p>
    <w:p w14:paraId="229EFB13" w14:textId="77777777" w:rsidR="00156C51" w:rsidRDefault="00156C51" w:rsidP="00156C51">
      <w:pPr>
        <w:tabs>
          <w:tab w:val="left" w:pos="720"/>
          <w:tab w:val="left" w:pos="4301"/>
          <w:tab w:val="right" w:pos="10020"/>
        </w:tabs>
        <w:jc w:val="both"/>
      </w:pPr>
    </w:p>
    <w:p w14:paraId="4812D5C1" w14:textId="77777777" w:rsidR="00156C51" w:rsidRDefault="00156C51" w:rsidP="00156C51">
      <w:pPr>
        <w:tabs>
          <w:tab w:val="left" w:pos="720"/>
          <w:tab w:val="left" w:pos="4301"/>
          <w:tab w:val="right" w:pos="10020"/>
        </w:tabs>
        <w:jc w:val="both"/>
      </w:pPr>
    </w:p>
    <w:p w14:paraId="159F1C64" w14:textId="77777777" w:rsidR="00156C51" w:rsidRDefault="00156C51" w:rsidP="00156C51">
      <w:pPr>
        <w:tabs>
          <w:tab w:val="left" w:pos="720"/>
          <w:tab w:val="left" w:pos="4301"/>
          <w:tab w:val="right" w:pos="10020"/>
        </w:tabs>
        <w:jc w:val="both"/>
      </w:pPr>
    </w:p>
    <w:p w14:paraId="1410E28D" w14:textId="77777777" w:rsidR="00156C51" w:rsidRDefault="00156C51" w:rsidP="00156C51">
      <w:pPr>
        <w:tabs>
          <w:tab w:val="left" w:pos="720"/>
          <w:tab w:val="left" w:pos="4301"/>
          <w:tab w:val="right" w:pos="10020"/>
        </w:tabs>
        <w:jc w:val="both"/>
      </w:pPr>
    </w:p>
    <w:p w14:paraId="66CFF3DE" w14:textId="77777777" w:rsidR="00156C51" w:rsidRDefault="00156C51" w:rsidP="00156C51">
      <w:pPr>
        <w:tabs>
          <w:tab w:val="left" w:pos="720"/>
          <w:tab w:val="left" w:pos="4301"/>
          <w:tab w:val="right" w:pos="10020"/>
        </w:tabs>
        <w:jc w:val="both"/>
      </w:pPr>
    </w:p>
    <w:p w14:paraId="52CB71C6" w14:textId="77777777" w:rsidR="00156C51" w:rsidRDefault="00156C51" w:rsidP="00156C51">
      <w:pPr>
        <w:tabs>
          <w:tab w:val="left" w:pos="720"/>
          <w:tab w:val="left" w:pos="4301"/>
          <w:tab w:val="right" w:pos="10020"/>
        </w:tabs>
        <w:jc w:val="both"/>
      </w:pPr>
    </w:p>
    <w:p w14:paraId="61D8A8DF" w14:textId="77777777" w:rsidR="00156C51" w:rsidRDefault="00156C51" w:rsidP="00156C51">
      <w:pPr>
        <w:tabs>
          <w:tab w:val="left" w:pos="720"/>
          <w:tab w:val="left" w:pos="4301"/>
          <w:tab w:val="right" w:pos="10020"/>
        </w:tabs>
        <w:jc w:val="both"/>
      </w:pPr>
    </w:p>
    <w:p w14:paraId="4FD35B16" w14:textId="77777777" w:rsidR="00156C51" w:rsidRDefault="00156C51" w:rsidP="00156C51">
      <w:pPr>
        <w:tabs>
          <w:tab w:val="left" w:pos="720"/>
          <w:tab w:val="left" w:pos="4301"/>
          <w:tab w:val="right" w:pos="10020"/>
        </w:tabs>
        <w:jc w:val="both"/>
      </w:pPr>
    </w:p>
    <w:p w14:paraId="7A5A404B" w14:textId="77777777" w:rsidR="00156C51" w:rsidRDefault="00156C51" w:rsidP="00156C51">
      <w:pPr>
        <w:tabs>
          <w:tab w:val="left" w:pos="720"/>
          <w:tab w:val="left" w:pos="4301"/>
          <w:tab w:val="right" w:pos="10020"/>
        </w:tabs>
        <w:jc w:val="both"/>
      </w:pPr>
    </w:p>
    <w:p w14:paraId="73616D43" w14:textId="77777777" w:rsidR="00156C51" w:rsidRDefault="00156C51" w:rsidP="00156C51">
      <w:pPr>
        <w:tabs>
          <w:tab w:val="left" w:pos="720"/>
          <w:tab w:val="left" w:pos="4301"/>
          <w:tab w:val="right" w:pos="10020"/>
        </w:tabs>
        <w:jc w:val="both"/>
      </w:pPr>
    </w:p>
    <w:p w14:paraId="7BA99275" w14:textId="77777777" w:rsidR="00156C51" w:rsidRDefault="00156C51" w:rsidP="00156C51">
      <w:pPr>
        <w:tabs>
          <w:tab w:val="left" w:pos="720"/>
          <w:tab w:val="left" w:pos="4301"/>
          <w:tab w:val="right" w:pos="10020"/>
        </w:tabs>
        <w:jc w:val="both"/>
      </w:pPr>
    </w:p>
    <w:p w14:paraId="33647ABB" w14:textId="77777777" w:rsidR="00156C51" w:rsidRDefault="00156C51" w:rsidP="00156C51">
      <w:pPr>
        <w:tabs>
          <w:tab w:val="left" w:pos="720"/>
          <w:tab w:val="left" w:pos="4301"/>
          <w:tab w:val="right" w:pos="10020"/>
        </w:tabs>
        <w:jc w:val="both"/>
      </w:pPr>
    </w:p>
    <w:p w14:paraId="7CEF805C" w14:textId="77777777" w:rsidR="00F44E43" w:rsidRDefault="00F44E43" w:rsidP="00156C51">
      <w:pPr>
        <w:tabs>
          <w:tab w:val="left" w:pos="720"/>
          <w:tab w:val="left" w:pos="4301"/>
          <w:tab w:val="right" w:pos="10020"/>
        </w:tabs>
        <w:jc w:val="both"/>
      </w:pPr>
    </w:p>
    <w:p w14:paraId="5801E848" w14:textId="77777777" w:rsidR="00F44E43" w:rsidRDefault="00F44E43" w:rsidP="00156C51">
      <w:pPr>
        <w:tabs>
          <w:tab w:val="left" w:pos="720"/>
          <w:tab w:val="left" w:pos="4301"/>
          <w:tab w:val="right" w:pos="10020"/>
        </w:tabs>
        <w:jc w:val="both"/>
      </w:pPr>
    </w:p>
    <w:p w14:paraId="0FA57D18" w14:textId="77777777" w:rsidR="00F44E43" w:rsidRDefault="00F44E43" w:rsidP="00156C51">
      <w:pPr>
        <w:tabs>
          <w:tab w:val="left" w:pos="720"/>
          <w:tab w:val="left" w:pos="4301"/>
          <w:tab w:val="right" w:pos="10020"/>
        </w:tabs>
        <w:jc w:val="both"/>
      </w:pPr>
    </w:p>
    <w:p w14:paraId="30C524E3" w14:textId="77777777" w:rsidR="00156C51" w:rsidRDefault="00156C51" w:rsidP="00156C51">
      <w:pPr>
        <w:tabs>
          <w:tab w:val="left" w:pos="720"/>
          <w:tab w:val="left" w:pos="4301"/>
          <w:tab w:val="right" w:pos="10020"/>
        </w:tabs>
        <w:jc w:val="both"/>
      </w:pPr>
    </w:p>
    <w:p w14:paraId="1624E0D9" w14:textId="77777777" w:rsidR="00156C51" w:rsidRPr="00B346E4" w:rsidRDefault="00156C51" w:rsidP="00156C51">
      <w:pPr>
        <w:tabs>
          <w:tab w:val="left" w:pos="1260"/>
        </w:tabs>
        <w:jc w:val="center"/>
        <w:rPr>
          <w:b/>
          <w:sz w:val="24"/>
          <w:szCs w:val="24"/>
        </w:rPr>
      </w:pPr>
      <w:r>
        <w:rPr>
          <w:b/>
          <w:sz w:val="24"/>
          <w:szCs w:val="24"/>
        </w:rPr>
        <w:lastRenderedPageBreak/>
        <w:t>CONSTRUCTION EDUCATION AND TRAINING AUTHORITY</w:t>
      </w:r>
    </w:p>
    <w:p w14:paraId="1FD2AA25" w14:textId="77777777" w:rsidR="00156C51" w:rsidRPr="00B346E4" w:rsidRDefault="00156C51" w:rsidP="00156C51">
      <w:pPr>
        <w:tabs>
          <w:tab w:val="left" w:pos="1260"/>
        </w:tabs>
        <w:jc w:val="center"/>
        <w:rPr>
          <w:b/>
          <w:sz w:val="24"/>
          <w:szCs w:val="24"/>
        </w:rPr>
      </w:pPr>
    </w:p>
    <w:p w14:paraId="6FD60197" w14:textId="77777777" w:rsidR="00156C51" w:rsidRPr="00B346E4" w:rsidRDefault="00156C51" w:rsidP="00156C51">
      <w:pPr>
        <w:jc w:val="center"/>
        <w:rPr>
          <w:b/>
          <w:sz w:val="24"/>
          <w:szCs w:val="32"/>
        </w:rPr>
      </w:pPr>
      <w:r w:rsidRPr="00B346E4">
        <w:rPr>
          <w:b/>
          <w:sz w:val="24"/>
          <w:szCs w:val="32"/>
        </w:rPr>
        <w:t xml:space="preserve">TENDER DOCUMENT </w:t>
      </w:r>
    </w:p>
    <w:p w14:paraId="0007E7E2" w14:textId="77777777" w:rsidR="00156C51" w:rsidRDefault="00156C51" w:rsidP="00156C51">
      <w:pPr>
        <w:jc w:val="center"/>
        <w:rPr>
          <w:b/>
          <w:sz w:val="24"/>
          <w:szCs w:val="32"/>
        </w:rPr>
      </w:pPr>
      <w:r w:rsidRPr="00B346E4">
        <w:rPr>
          <w:b/>
          <w:sz w:val="24"/>
          <w:szCs w:val="32"/>
        </w:rPr>
        <w:t>FOR THE</w:t>
      </w:r>
    </w:p>
    <w:p w14:paraId="3B1E8262" w14:textId="77777777" w:rsidR="007E5C36" w:rsidRPr="00B346E4" w:rsidRDefault="007E5C36" w:rsidP="00156C51">
      <w:pPr>
        <w:jc w:val="center"/>
        <w:rPr>
          <w:b/>
          <w:sz w:val="24"/>
          <w:szCs w:val="32"/>
        </w:rPr>
      </w:pPr>
    </w:p>
    <w:p w14:paraId="6FF4B232" w14:textId="7B104B1D" w:rsidR="007E5C36" w:rsidRPr="007E5C36" w:rsidRDefault="007E5C36" w:rsidP="00156C51">
      <w:pPr>
        <w:tabs>
          <w:tab w:val="left" w:pos="3088"/>
        </w:tabs>
        <w:jc w:val="center"/>
        <w:rPr>
          <w:i/>
          <w:color w:val="FF0000"/>
          <w:sz w:val="24"/>
          <w:szCs w:val="24"/>
        </w:rPr>
      </w:pPr>
      <w:r w:rsidRPr="007E5C36">
        <w:rPr>
          <w:b/>
          <w:sz w:val="24"/>
          <w:szCs w:val="24"/>
        </w:rPr>
        <w:t>CONSTRUCTION OF A NEW SKILLS DEVELOPMENT CENTRE AND ADDITIONAL TWO CLASSROOMS AT LEHURUTSHE CAMPUS – TALETSO TVET COLLEGE</w:t>
      </w:r>
      <w:r w:rsidRPr="007E5C36">
        <w:rPr>
          <w:b/>
          <w:bCs/>
          <w:sz w:val="24"/>
          <w:szCs w:val="24"/>
          <w:lang w:val="en-ZA"/>
        </w:rPr>
        <w:t>.</w:t>
      </w:r>
      <w:r w:rsidRPr="007E5C36">
        <w:rPr>
          <w:b/>
          <w:sz w:val="24"/>
          <w:szCs w:val="24"/>
        </w:rPr>
        <w:t xml:space="preserve"> </w:t>
      </w:r>
    </w:p>
    <w:p w14:paraId="197589E4" w14:textId="77777777" w:rsidR="00156C51" w:rsidRDefault="00156C51" w:rsidP="00156C51">
      <w:pPr>
        <w:jc w:val="center"/>
        <w:rPr>
          <w:b/>
          <w:bCs/>
          <w:sz w:val="28"/>
          <w:szCs w:val="28"/>
        </w:rPr>
      </w:pPr>
    </w:p>
    <w:p w14:paraId="4D37A567" w14:textId="77777777" w:rsidR="00156C51" w:rsidRPr="00B346E4" w:rsidRDefault="00156C51" w:rsidP="00156C51">
      <w:pPr>
        <w:jc w:val="center"/>
        <w:rPr>
          <w:b/>
          <w:bCs/>
          <w:sz w:val="28"/>
          <w:szCs w:val="28"/>
        </w:rPr>
      </w:pPr>
      <w:r>
        <w:rPr>
          <w:b/>
          <w:bCs/>
          <w:sz w:val="28"/>
          <w:szCs w:val="28"/>
        </w:rPr>
        <w:t>CONSTRUCTION EDUCATION AND TRAINING AUTHORITY</w:t>
      </w:r>
      <w:r w:rsidRPr="00B346E4">
        <w:rPr>
          <w:b/>
          <w:bCs/>
          <w:sz w:val="28"/>
          <w:szCs w:val="28"/>
        </w:rPr>
        <w:t xml:space="preserve"> </w:t>
      </w:r>
    </w:p>
    <w:p w14:paraId="6AD13562" w14:textId="77777777" w:rsidR="00156C51" w:rsidRPr="00B346E4" w:rsidRDefault="00156C51" w:rsidP="00156C51">
      <w:r w:rsidRPr="00B346E4">
        <w:t xml:space="preserve">                                                 (Hereinafter referred to as the Employer)</w:t>
      </w:r>
    </w:p>
    <w:p w14:paraId="76F9F00D" w14:textId="77777777" w:rsidR="00156C51" w:rsidRPr="00B346E4" w:rsidRDefault="00156C51" w:rsidP="00156C51"/>
    <w:p w14:paraId="6D7B21E0" w14:textId="77777777" w:rsidR="00156C51" w:rsidRPr="00B346E4" w:rsidRDefault="00156C51" w:rsidP="00156C51"/>
    <w:p w14:paraId="27CF71A8" w14:textId="77777777" w:rsidR="00156C51" w:rsidRPr="00B346E4" w:rsidRDefault="00156C51" w:rsidP="00156C51"/>
    <w:p w14:paraId="5C48076E" w14:textId="77777777" w:rsidR="00156C51" w:rsidRPr="00B346E4" w:rsidRDefault="00156C51" w:rsidP="00156C51"/>
    <w:p w14:paraId="5251F927" w14:textId="77777777" w:rsidR="00156C51" w:rsidRPr="00B346E4" w:rsidRDefault="00156C51" w:rsidP="00156C51"/>
    <w:p w14:paraId="2DD0201D" w14:textId="77777777" w:rsidR="00156C51" w:rsidRPr="00B346E4" w:rsidRDefault="00156C51" w:rsidP="00156C51">
      <w:pPr>
        <w:jc w:val="center"/>
        <w:rPr>
          <w:b/>
          <w:bCs/>
          <w:sz w:val="28"/>
          <w:szCs w:val="28"/>
        </w:rPr>
      </w:pPr>
      <w:r w:rsidRPr="00B346E4">
        <w:rPr>
          <w:b/>
          <w:bCs/>
          <w:sz w:val="28"/>
          <w:szCs w:val="28"/>
        </w:rPr>
        <w:t>OCCUPATIONAL HEALTH AND SAFETY SPECIFICATION</w:t>
      </w:r>
    </w:p>
    <w:p w14:paraId="246CD54C" w14:textId="77777777" w:rsidR="00156C51" w:rsidRPr="00B346E4" w:rsidRDefault="00156C51" w:rsidP="00156C51">
      <w:pPr>
        <w:jc w:val="both"/>
        <w:rPr>
          <w:sz w:val="28"/>
          <w:szCs w:val="28"/>
        </w:rPr>
      </w:pPr>
    </w:p>
    <w:p w14:paraId="7E3F9980" w14:textId="77777777" w:rsidR="00156C51" w:rsidRPr="00B346E4" w:rsidRDefault="00156C51" w:rsidP="00156C51">
      <w:pPr>
        <w:jc w:val="both"/>
        <w:rPr>
          <w:sz w:val="28"/>
          <w:szCs w:val="28"/>
        </w:rPr>
      </w:pPr>
    </w:p>
    <w:p w14:paraId="68F0BBFC" w14:textId="77777777" w:rsidR="00156C51" w:rsidRPr="00B346E4" w:rsidRDefault="00156C51" w:rsidP="00156C51">
      <w:pPr>
        <w:jc w:val="both"/>
      </w:pPr>
    </w:p>
    <w:p w14:paraId="76688F61" w14:textId="77777777" w:rsidR="00156C51" w:rsidRPr="00B346E4" w:rsidRDefault="00156C51" w:rsidP="00156C51">
      <w:pPr>
        <w:jc w:val="both"/>
      </w:pPr>
    </w:p>
    <w:p w14:paraId="24517E77" w14:textId="77777777" w:rsidR="00156C51" w:rsidRPr="00B346E4" w:rsidRDefault="00156C51" w:rsidP="00156C51">
      <w:pPr>
        <w:jc w:val="both"/>
      </w:pPr>
    </w:p>
    <w:p w14:paraId="656D6961" w14:textId="77777777" w:rsidR="00156C51" w:rsidRPr="00B346E4" w:rsidRDefault="00156C51" w:rsidP="00156C51">
      <w:pPr>
        <w:jc w:val="both"/>
      </w:pPr>
    </w:p>
    <w:p w14:paraId="31709963" w14:textId="77777777" w:rsidR="00156C51" w:rsidRPr="00B346E4" w:rsidRDefault="00156C51" w:rsidP="00156C51">
      <w:pPr>
        <w:jc w:val="both"/>
      </w:pPr>
    </w:p>
    <w:p w14:paraId="47B93B10" w14:textId="77777777" w:rsidR="00156C51" w:rsidRPr="00B346E4" w:rsidRDefault="00156C51" w:rsidP="00156C51">
      <w:pPr>
        <w:jc w:val="both"/>
      </w:pPr>
    </w:p>
    <w:p w14:paraId="281BB552" w14:textId="77777777" w:rsidR="00156C51" w:rsidRPr="00EB495E" w:rsidRDefault="00156C51" w:rsidP="00156C51">
      <w:pPr>
        <w:jc w:val="both"/>
      </w:pPr>
    </w:p>
    <w:p w14:paraId="4A07E2D4" w14:textId="77777777" w:rsidR="00156C51" w:rsidRPr="00EB495E" w:rsidRDefault="00156C51" w:rsidP="00156C51">
      <w:pPr>
        <w:jc w:val="both"/>
      </w:pPr>
    </w:p>
    <w:p w14:paraId="2B95C944" w14:textId="77777777" w:rsidR="00156C51" w:rsidRPr="00EB495E" w:rsidRDefault="00156C51" w:rsidP="00156C51">
      <w:pPr>
        <w:jc w:val="both"/>
      </w:pPr>
      <w:r w:rsidRPr="00EB495E">
        <w:t>This specification shall be used in conjunction with all other applicable safety specifications, legislation and regulations in force at the time of the contract. Where unique site specifications are in force, those site specifications shall take precedence over this Specification.</w:t>
      </w:r>
    </w:p>
    <w:p w14:paraId="2C56FEE9" w14:textId="77777777" w:rsidR="00156C51" w:rsidRPr="00EB495E" w:rsidRDefault="00156C51" w:rsidP="00156C51"/>
    <w:p w14:paraId="207DF5E1" w14:textId="77777777" w:rsidR="00156C51" w:rsidRDefault="00156C51" w:rsidP="00156C51">
      <w:pPr>
        <w:tabs>
          <w:tab w:val="left" w:pos="720"/>
          <w:tab w:val="left" w:pos="4301"/>
          <w:tab w:val="right" w:pos="10020"/>
        </w:tabs>
        <w:jc w:val="both"/>
      </w:pPr>
    </w:p>
    <w:p w14:paraId="1B4E8C49" w14:textId="77777777" w:rsidR="00156C51" w:rsidRDefault="00156C51" w:rsidP="00156C51">
      <w:pPr>
        <w:tabs>
          <w:tab w:val="left" w:pos="720"/>
          <w:tab w:val="left" w:pos="4301"/>
          <w:tab w:val="right" w:pos="10020"/>
        </w:tabs>
        <w:jc w:val="both"/>
      </w:pPr>
    </w:p>
    <w:p w14:paraId="2F68944D" w14:textId="77777777" w:rsidR="00156C51" w:rsidRDefault="00156C51" w:rsidP="00156C51">
      <w:pPr>
        <w:tabs>
          <w:tab w:val="left" w:pos="720"/>
          <w:tab w:val="left" w:pos="4301"/>
          <w:tab w:val="right" w:pos="10020"/>
        </w:tabs>
        <w:jc w:val="both"/>
      </w:pPr>
    </w:p>
    <w:p w14:paraId="5A0E2843" w14:textId="77777777" w:rsidR="00156C51" w:rsidRDefault="00156C51" w:rsidP="00156C51">
      <w:pPr>
        <w:tabs>
          <w:tab w:val="left" w:pos="720"/>
          <w:tab w:val="left" w:pos="4301"/>
          <w:tab w:val="right" w:pos="10020"/>
        </w:tabs>
        <w:jc w:val="both"/>
      </w:pPr>
    </w:p>
    <w:p w14:paraId="6C2B6775" w14:textId="77777777" w:rsidR="00156C51" w:rsidRDefault="00156C51" w:rsidP="00156C51">
      <w:pPr>
        <w:tabs>
          <w:tab w:val="left" w:pos="720"/>
          <w:tab w:val="left" w:pos="4301"/>
          <w:tab w:val="right" w:pos="10020"/>
        </w:tabs>
        <w:jc w:val="both"/>
      </w:pPr>
    </w:p>
    <w:p w14:paraId="582CDA87" w14:textId="77777777" w:rsidR="00156C51" w:rsidRDefault="00156C51" w:rsidP="00156C51">
      <w:pPr>
        <w:tabs>
          <w:tab w:val="left" w:pos="720"/>
          <w:tab w:val="left" w:pos="4301"/>
          <w:tab w:val="right" w:pos="10020"/>
        </w:tabs>
        <w:jc w:val="both"/>
      </w:pPr>
    </w:p>
    <w:p w14:paraId="4BC863F4" w14:textId="77777777" w:rsidR="00156C51" w:rsidRDefault="00156C51" w:rsidP="00156C51">
      <w:pPr>
        <w:tabs>
          <w:tab w:val="left" w:pos="720"/>
          <w:tab w:val="left" w:pos="4301"/>
          <w:tab w:val="right" w:pos="10020"/>
        </w:tabs>
        <w:jc w:val="both"/>
      </w:pPr>
    </w:p>
    <w:p w14:paraId="61AF6B98" w14:textId="77777777" w:rsidR="00156C51" w:rsidRDefault="00156C51" w:rsidP="00156C51">
      <w:pPr>
        <w:tabs>
          <w:tab w:val="left" w:pos="720"/>
          <w:tab w:val="left" w:pos="4301"/>
          <w:tab w:val="right" w:pos="10020"/>
        </w:tabs>
        <w:jc w:val="both"/>
      </w:pPr>
    </w:p>
    <w:p w14:paraId="21BF8BE6" w14:textId="77777777" w:rsidR="00156C51" w:rsidRDefault="00156C51" w:rsidP="00156C51">
      <w:pPr>
        <w:tabs>
          <w:tab w:val="left" w:pos="720"/>
          <w:tab w:val="left" w:pos="4301"/>
          <w:tab w:val="right" w:pos="10020"/>
        </w:tabs>
        <w:jc w:val="both"/>
      </w:pPr>
    </w:p>
    <w:p w14:paraId="4C66BCB0" w14:textId="77777777" w:rsidR="00156C51" w:rsidRDefault="00156C51" w:rsidP="00156C51">
      <w:pPr>
        <w:tabs>
          <w:tab w:val="left" w:pos="720"/>
          <w:tab w:val="left" w:pos="4301"/>
          <w:tab w:val="right" w:pos="10020"/>
        </w:tabs>
        <w:jc w:val="both"/>
      </w:pPr>
    </w:p>
    <w:p w14:paraId="1C618661" w14:textId="77777777" w:rsidR="00156C51" w:rsidRDefault="00156C51" w:rsidP="00156C51">
      <w:pPr>
        <w:tabs>
          <w:tab w:val="left" w:pos="720"/>
          <w:tab w:val="left" w:pos="4301"/>
          <w:tab w:val="right" w:pos="10020"/>
        </w:tabs>
        <w:jc w:val="both"/>
      </w:pPr>
    </w:p>
    <w:p w14:paraId="646CF3EE" w14:textId="77777777" w:rsidR="00156C51" w:rsidRDefault="00156C51" w:rsidP="00156C51">
      <w:pPr>
        <w:tabs>
          <w:tab w:val="left" w:pos="720"/>
          <w:tab w:val="left" w:pos="4301"/>
          <w:tab w:val="right" w:pos="10020"/>
        </w:tabs>
        <w:jc w:val="both"/>
      </w:pPr>
    </w:p>
    <w:p w14:paraId="42D6D03F" w14:textId="77777777" w:rsidR="00156C51" w:rsidRDefault="00156C51" w:rsidP="00156C51">
      <w:pPr>
        <w:tabs>
          <w:tab w:val="left" w:pos="720"/>
          <w:tab w:val="left" w:pos="4301"/>
          <w:tab w:val="right" w:pos="10020"/>
        </w:tabs>
        <w:jc w:val="both"/>
      </w:pPr>
    </w:p>
    <w:p w14:paraId="45FFD21C" w14:textId="77777777" w:rsidR="00156C51" w:rsidRDefault="00156C51" w:rsidP="00156C51">
      <w:pPr>
        <w:tabs>
          <w:tab w:val="left" w:pos="720"/>
          <w:tab w:val="left" w:pos="4301"/>
          <w:tab w:val="right" w:pos="10020"/>
        </w:tabs>
        <w:jc w:val="both"/>
      </w:pPr>
    </w:p>
    <w:p w14:paraId="022C521E" w14:textId="77777777" w:rsidR="00156C51" w:rsidRDefault="00156C51" w:rsidP="00156C51">
      <w:pPr>
        <w:tabs>
          <w:tab w:val="left" w:pos="720"/>
          <w:tab w:val="left" w:pos="4301"/>
          <w:tab w:val="right" w:pos="10020"/>
        </w:tabs>
        <w:jc w:val="both"/>
      </w:pPr>
    </w:p>
    <w:p w14:paraId="7957097C" w14:textId="77777777" w:rsidR="00156C51" w:rsidRDefault="00156C51" w:rsidP="00156C51">
      <w:pPr>
        <w:tabs>
          <w:tab w:val="left" w:pos="720"/>
          <w:tab w:val="left" w:pos="4301"/>
          <w:tab w:val="right" w:pos="10020"/>
        </w:tabs>
        <w:jc w:val="both"/>
      </w:pPr>
    </w:p>
    <w:p w14:paraId="1B13C9EB" w14:textId="77777777" w:rsidR="00156C51" w:rsidRDefault="00156C51" w:rsidP="00156C51">
      <w:pPr>
        <w:tabs>
          <w:tab w:val="left" w:pos="720"/>
          <w:tab w:val="left" w:pos="4301"/>
          <w:tab w:val="right" w:pos="10020"/>
        </w:tabs>
        <w:jc w:val="both"/>
      </w:pPr>
    </w:p>
    <w:p w14:paraId="61360E1E" w14:textId="77777777" w:rsidR="00156C51" w:rsidRPr="00B346E4" w:rsidRDefault="00156C51" w:rsidP="00156C51">
      <w:pPr>
        <w:rPr>
          <w:b/>
        </w:rPr>
      </w:pPr>
      <w:r w:rsidRPr="00B346E4">
        <w:rPr>
          <w:b/>
          <w:i/>
          <w:iCs/>
        </w:rPr>
        <w:t>CONTENTS</w:t>
      </w:r>
    </w:p>
    <w:p w14:paraId="71C87541" w14:textId="77777777" w:rsidR="00156C51" w:rsidRPr="00B346E4" w:rsidRDefault="00156C51" w:rsidP="00156C51">
      <w:pPr>
        <w:rPr>
          <w:noProof/>
        </w:rPr>
      </w:pPr>
    </w:p>
    <w:p w14:paraId="32472F15" w14:textId="77777777" w:rsidR="00156C51" w:rsidRPr="00B346E4" w:rsidRDefault="00156C51" w:rsidP="00156C51">
      <w:pPr>
        <w:tabs>
          <w:tab w:val="center" w:pos="2268"/>
          <w:tab w:val="right" w:pos="8931"/>
        </w:tabs>
        <w:rPr>
          <w:b/>
          <w:bCs/>
          <w:u w:val="single"/>
        </w:rPr>
      </w:pPr>
      <w:r w:rsidRPr="00B346E4">
        <w:rPr>
          <w:b/>
          <w:bCs/>
          <w:u w:val="single"/>
        </w:rPr>
        <w:lastRenderedPageBreak/>
        <w:t>SECTION</w:t>
      </w:r>
      <w:r w:rsidRPr="00B346E4">
        <w:rPr>
          <w:b/>
          <w:bCs/>
        </w:rPr>
        <w:tab/>
      </w:r>
      <w:r w:rsidRPr="00B346E4">
        <w:rPr>
          <w:b/>
          <w:bCs/>
          <w:u w:val="single"/>
        </w:rPr>
        <w:t>TITLE</w:t>
      </w:r>
      <w:r w:rsidRPr="00B346E4">
        <w:rPr>
          <w:b/>
          <w:bCs/>
        </w:rPr>
        <w:tab/>
      </w:r>
      <w:r w:rsidRPr="00B346E4">
        <w:rPr>
          <w:b/>
          <w:bCs/>
          <w:u w:val="single"/>
        </w:rPr>
        <w:t>PAGE</w:t>
      </w:r>
    </w:p>
    <w:p w14:paraId="6FE604D4" w14:textId="77777777" w:rsidR="00156C51" w:rsidRPr="00B346E4" w:rsidRDefault="00156C51" w:rsidP="00156C51">
      <w:pPr>
        <w:tabs>
          <w:tab w:val="center" w:pos="2268"/>
          <w:tab w:val="right" w:pos="8931"/>
        </w:tabs>
        <w:rPr>
          <w:b/>
          <w:bCs/>
          <w:u w:val="single"/>
        </w:rPr>
      </w:pPr>
    </w:p>
    <w:p w14:paraId="66542ECD" w14:textId="77777777" w:rsidR="00156C51" w:rsidRPr="00B346E4" w:rsidRDefault="00156C51" w:rsidP="00156C51">
      <w:pPr>
        <w:tabs>
          <w:tab w:val="left" w:pos="426"/>
          <w:tab w:val="left" w:pos="1701"/>
          <w:tab w:val="right" w:pos="8931"/>
        </w:tabs>
      </w:pPr>
      <w:r w:rsidRPr="00B346E4">
        <w:tab/>
      </w:r>
      <w:r w:rsidRPr="00B346E4">
        <w:rPr>
          <w:b/>
        </w:rPr>
        <w:t>1.0</w:t>
      </w:r>
      <w:r w:rsidRPr="00B346E4">
        <w:rPr>
          <w:b/>
        </w:rPr>
        <w:tab/>
        <w:t>SCOPE</w:t>
      </w:r>
      <w:r w:rsidRPr="00B346E4">
        <w:tab/>
        <w:t>3</w:t>
      </w:r>
    </w:p>
    <w:p w14:paraId="46945CFE" w14:textId="77777777" w:rsidR="00156C51" w:rsidRPr="00B346E4" w:rsidRDefault="00156C51" w:rsidP="00156C51">
      <w:pPr>
        <w:tabs>
          <w:tab w:val="left" w:pos="426"/>
          <w:tab w:val="left" w:pos="1701"/>
          <w:tab w:val="right" w:pos="8931"/>
        </w:tabs>
      </w:pPr>
    </w:p>
    <w:p w14:paraId="44C0530A" w14:textId="77777777" w:rsidR="00156C51" w:rsidRPr="00B346E4" w:rsidRDefault="00156C51" w:rsidP="00156C51">
      <w:pPr>
        <w:tabs>
          <w:tab w:val="left" w:pos="426"/>
          <w:tab w:val="left" w:pos="1701"/>
          <w:tab w:val="right" w:pos="8931"/>
        </w:tabs>
      </w:pPr>
      <w:r w:rsidRPr="00B346E4">
        <w:tab/>
      </w:r>
      <w:r w:rsidRPr="00B346E4">
        <w:rPr>
          <w:b/>
        </w:rPr>
        <w:t>2.0</w:t>
      </w:r>
      <w:r w:rsidRPr="00B346E4">
        <w:rPr>
          <w:b/>
        </w:rPr>
        <w:tab/>
        <w:t>INTERPRETATIONS</w:t>
      </w:r>
      <w:r w:rsidRPr="00B346E4">
        <w:tab/>
        <w:t>3</w:t>
      </w:r>
    </w:p>
    <w:p w14:paraId="213E8D83" w14:textId="77777777" w:rsidR="00156C51" w:rsidRPr="00B346E4" w:rsidRDefault="00156C51" w:rsidP="00156C51">
      <w:pPr>
        <w:tabs>
          <w:tab w:val="left" w:pos="426"/>
          <w:tab w:val="left" w:pos="1701"/>
          <w:tab w:val="right" w:pos="8931"/>
        </w:tabs>
      </w:pPr>
    </w:p>
    <w:p w14:paraId="77C79D20" w14:textId="77777777" w:rsidR="00156C51" w:rsidRPr="00B346E4" w:rsidRDefault="00156C51" w:rsidP="00156C51">
      <w:pPr>
        <w:tabs>
          <w:tab w:val="left" w:pos="426"/>
          <w:tab w:val="left" w:pos="1701"/>
          <w:tab w:val="right" w:pos="8931"/>
        </w:tabs>
      </w:pPr>
      <w:r w:rsidRPr="00B346E4">
        <w:tab/>
      </w:r>
      <w:r w:rsidRPr="00B346E4">
        <w:rPr>
          <w:b/>
        </w:rPr>
        <w:t>3.0</w:t>
      </w:r>
      <w:r w:rsidRPr="00B346E4">
        <w:rPr>
          <w:b/>
        </w:rPr>
        <w:tab/>
        <w:t>GENERAL</w:t>
      </w:r>
      <w:r w:rsidRPr="00B346E4">
        <w:tab/>
        <w:t>3</w:t>
      </w:r>
    </w:p>
    <w:p w14:paraId="3FE3B9DA" w14:textId="77777777" w:rsidR="00156C51" w:rsidRPr="00B346E4" w:rsidRDefault="00156C51" w:rsidP="00156C51">
      <w:pPr>
        <w:tabs>
          <w:tab w:val="left" w:pos="426"/>
          <w:tab w:val="left" w:pos="1701"/>
          <w:tab w:val="right" w:pos="8931"/>
        </w:tabs>
      </w:pPr>
    </w:p>
    <w:p w14:paraId="1E5DC952" w14:textId="77777777" w:rsidR="00156C51" w:rsidRPr="00B346E4" w:rsidRDefault="00156C51" w:rsidP="00156C51">
      <w:pPr>
        <w:tabs>
          <w:tab w:val="left" w:pos="426"/>
          <w:tab w:val="left" w:pos="1701"/>
          <w:tab w:val="right" w:pos="8931"/>
        </w:tabs>
      </w:pPr>
      <w:r w:rsidRPr="00B346E4">
        <w:tab/>
      </w:r>
      <w:r w:rsidRPr="00B346E4">
        <w:tab/>
        <w:t>3.1 Employer</w:t>
      </w:r>
      <w:r w:rsidRPr="00B346E4">
        <w:tab/>
        <w:t>3</w:t>
      </w:r>
    </w:p>
    <w:p w14:paraId="0F012290" w14:textId="77777777" w:rsidR="00156C51" w:rsidRPr="00B346E4" w:rsidRDefault="00156C51" w:rsidP="00156C51">
      <w:pPr>
        <w:tabs>
          <w:tab w:val="left" w:pos="426"/>
          <w:tab w:val="left" w:pos="1701"/>
          <w:tab w:val="right" w:pos="8931"/>
        </w:tabs>
      </w:pPr>
      <w:r w:rsidRPr="00B346E4">
        <w:tab/>
      </w:r>
      <w:r w:rsidRPr="00B346E4">
        <w:tab/>
        <w:t>3.2 Contractor</w:t>
      </w:r>
      <w:r w:rsidRPr="00B346E4">
        <w:tab/>
        <w:t>4</w:t>
      </w:r>
    </w:p>
    <w:p w14:paraId="3997A4A3" w14:textId="77777777" w:rsidR="00156C51" w:rsidRPr="00B346E4" w:rsidRDefault="00156C51" w:rsidP="00156C51">
      <w:pPr>
        <w:tabs>
          <w:tab w:val="left" w:pos="426"/>
          <w:tab w:val="left" w:pos="1701"/>
          <w:tab w:val="right" w:pos="8931"/>
        </w:tabs>
      </w:pPr>
    </w:p>
    <w:p w14:paraId="0993CF25" w14:textId="77777777" w:rsidR="00156C51" w:rsidRPr="00B346E4" w:rsidRDefault="00156C51" w:rsidP="00156C51">
      <w:pPr>
        <w:tabs>
          <w:tab w:val="left" w:pos="426"/>
          <w:tab w:val="left" w:pos="1701"/>
          <w:tab w:val="right" w:pos="8931"/>
        </w:tabs>
      </w:pPr>
      <w:r w:rsidRPr="00B346E4">
        <w:tab/>
      </w:r>
      <w:r w:rsidRPr="00B346E4">
        <w:rPr>
          <w:b/>
        </w:rPr>
        <w:t>4.0</w:t>
      </w:r>
      <w:r w:rsidRPr="00B346E4">
        <w:rPr>
          <w:b/>
        </w:rPr>
        <w:tab/>
        <w:t>GENERAL REQUIREMENTS</w:t>
      </w:r>
      <w:r w:rsidRPr="00B346E4">
        <w:tab/>
        <w:t>6</w:t>
      </w:r>
    </w:p>
    <w:p w14:paraId="067E6E53" w14:textId="77777777" w:rsidR="00156C51" w:rsidRPr="00B346E4" w:rsidRDefault="00156C51" w:rsidP="00156C51">
      <w:pPr>
        <w:tabs>
          <w:tab w:val="left" w:pos="426"/>
          <w:tab w:val="left" w:pos="1701"/>
          <w:tab w:val="right" w:pos="8931"/>
        </w:tabs>
      </w:pPr>
    </w:p>
    <w:p w14:paraId="3B5B1C40" w14:textId="77777777" w:rsidR="00156C51" w:rsidRPr="00B346E4" w:rsidRDefault="00156C51" w:rsidP="00156C51">
      <w:pPr>
        <w:tabs>
          <w:tab w:val="left" w:pos="426"/>
          <w:tab w:val="left" w:pos="1701"/>
          <w:tab w:val="right" w:pos="8931"/>
        </w:tabs>
      </w:pPr>
      <w:r w:rsidRPr="00B346E4">
        <w:tab/>
      </w:r>
      <w:r w:rsidRPr="00B346E4">
        <w:tab/>
        <w:t>4.1   Contractor’s Construction Safety Officer</w:t>
      </w:r>
      <w:r w:rsidRPr="00B346E4">
        <w:tab/>
        <w:t>6</w:t>
      </w:r>
    </w:p>
    <w:p w14:paraId="3157A2A3" w14:textId="77777777" w:rsidR="00156C51" w:rsidRPr="00B346E4" w:rsidRDefault="00156C51" w:rsidP="00156C51">
      <w:pPr>
        <w:tabs>
          <w:tab w:val="left" w:pos="426"/>
          <w:tab w:val="left" w:pos="1701"/>
          <w:tab w:val="right" w:pos="8931"/>
        </w:tabs>
      </w:pPr>
      <w:r w:rsidRPr="00B346E4">
        <w:tab/>
      </w:r>
      <w:r w:rsidRPr="00B346E4">
        <w:tab/>
        <w:t>4.2   Log Books</w:t>
      </w:r>
      <w:r w:rsidRPr="00B346E4">
        <w:tab/>
        <w:t>6</w:t>
      </w:r>
    </w:p>
    <w:p w14:paraId="0A070376" w14:textId="77777777" w:rsidR="00156C51" w:rsidRPr="00B346E4" w:rsidRDefault="00156C51" w:rsidP="00156C51">
      <w:pPr>
        <w:tabs>
          <w:tab w:val="left" w:pos="426"/>
          <w:tab w:val="left" w:pos="1701"/>
          <w:tab w:val="right" w:pos="8931"/>
        </w:tabs>
      </w:pPr>
      <w:r w:rsidRPr="00B346E4">
        <w:tab/>
      </w:r>
      <w:r w:rsidRPr="00B346E4">
        <w:tab/>
        <w:t>4.3   First Aid</w:t>
      </w:r>
      <w:r w:rsidRPr="00B346E4">
        <w:tab/>
        <w:t>7</w:t>
      </w:r>
    </w:p>
    <w:p w14:paraId="4A1C7AD7" w14:textId="77777777" w:rsidR="00156C51" w:rsidRPr="00B346E4" w:rsidRDefault="00156C51" w:rsidP="00156C51">
      <w:pPr>
        <w:tabs>
          <w:tab w:val="left" w:pos="426"/>
          <w:tab w:val="left" w:pos="1701"/>
          <w:tab w:val="right" w:pos="8931"/>
        </w:tabs>
      </w:pPr>
      <w:r w:rsidRPr="00B346E4">
        <w:tab/>
      </w:r>
      <w:r w:rsidRPr="00B346E4">
        <w:tab/>
        <w:t>4.4   Risk Assessment and Safety Policy</w:t>
      </w:r>
      <w:r w:rsidRPr="00B346E4">
        <w:tab/>
        <w:t>8</w:t>
      </w:r>
    </w:p>
    <w:p w14:paraId="41A1740E" w14:textId="77777777" w:rsidR="00156C51" w:rsidRPr="00B346E4" w:rsidRDefault="00156C51" w:rsidP="00156C51">
      <w:pPr>
        <w:tabs>
          <w:tab w:val="left" w:pos="426"/>
          <w:tab w:val="left" w:pos="1701"/>
          <w:tab w:val="right" w:pos="8931"/>
        </w:tabs>
      </w:pPr>
      <w:r w:rsidRPr="00B346E4">
        <w:tab/>
      </w:r>
      <w:r w:rsidRPr="00B346E4">
        <w:tab/>
        <w:t>4.5   Danger Areas</w:t>
      </w:r>
      <w:r w:rsidRPr="00B346E4">
        <w:tab/>
        <w:t>9</w:t>
      </w:r>
    </w:p>
    <w:p w14:paraId="69EE10C7" w14:textId="77777777" w:rsidR="00156C51" w:rsidRPr="00B346E4" w:rsidRDefault="00156C51" w:rsidP="00156C51">
      <w:pPr>
        <w:tabs>
          <w:tab w:val="left" w:pos="426"/>
          <w:tab w:val="left" w:pos="1701"/>
          <w:tab w:val="right" w:pos="8931"/>
        </w:tabs>
      </w:pPr>
      <w:r w:rsidRPr="00B346E4">
        <w:tab/>
      </w:r>
      <w:r w:rsidRPr="00B346E4">
        <w:tab/>
        <w:t xml:space="preserve">4.6   Hazard Notices                                                                               </w:t>
      </w:r>
      <w:r w:rsidRPr="00B346E4">
        <w:tab/>
        <w:t>9</w:t>
      </w:r>
    </w:p>
    <w:p w14:paraId="6D069E5F" w14:textId="77777777" w:rsidR="00156C51" w:rsidRPr="00B346E4" w:rsidRDefault="00156C51" w:rsidP="00156C51">
      <w:pPr>
        <w:tabs>
          <w:tab w:val="left" w:pos="426"/>
          <w:tab w:val="left" w:pos="1701"/>
          <w:tab w:val="right" w:pos="8931"/>
        </w:tabs>
      </w:pPr>
      <w:r w:rsidRPr="00B346E4">
        <w:t xml:space="preserve">                              4.7   Personal Protective Clothing</w:t>
      </w:r>
      <w:r w:rsidRPr="00B346E4">
        <w:tab/>
        <w:t>9</w:t>
      </w:r>
    </w:p>
    <w:p w14:paraId="31F69AEC" w14:textId="77777777" w:rsidR="00156C51" w:rsidRPr="00B346E4" w:rsidRDefault="00156C51" w:rsidP="00156C51">
      <w:pPr>
        <w:tabs>
          <w:tab w:val="left" w:pos="426"/>
          <w:tab w:val="left" w:pos="1701"/>
          <w:tab w:val="right" w:pos="8931"/>
        </w:tabs>
      </w:pPr>
      <w:r w:rsidRPr="00B346E4">
        <w:tab/>
      </w:r>
      <w:r w:rsidRPr="00B346E4">
        <w:tab/>
        <w:t xml:space="preserve">4.8   Road Traffic Ordinance/Transportation Act                                  </w:t>
      </w:r>
      <w:r w:rsidRPr="00B346E4">
        <w:tab/>
        <w:t>10</w:t>
      </w:r>
    </w:p>
    <w:p w14:paraId="5CA225AD" w14:textId="77777777" w:rsidR="00156C51" w:rsidRPr="00B346E4" w:rsidRDefault="00156C51" w:rsidP="00156C51">
      <w:pPr>
        <w:tabs>
          <w:tab w:val="left" w:pos="426"/>
          <w:tab w:val="left" w:pos="1701"/>
          <w:tab w:val="right" w:pos="8931"/>
        </w:tabs>
      </w:pPr>
      <w:r w:rsidRPr="00B346E4">
        <w:t xml:space="preserve">         </w:t>
      </w:r>
      <w:r w:rsidRPr="00B346E4">
        <w:tab/>
        <w:t>4.9   Overhead Power lines</w:t>
      </w:r>
      <w:r w:rsidRPr="00B346E4">
        <w:tab/>
        <w:t>10</w:t>
      </w:r>
    </w:p>
    <w:p w14:paraId="538C44CC" w14:textId="77777777" w:rsidR="00156C51" w:rsidRPr="00B346E4" w:rsidRDefault="00156C51" w:rsidP="00156C51">
      <w:pPr>
        <w:tabs>
          <w:tab w:val="left" w:pos="426"/>
          <w:tab w:val="left" w:pos="1701"/>
          <w:tab w:val="right" w:pos="8931"/>
        </w:tabs>
      </w:pPr>
      <w:r w:rsidRPr="00B346E4">
        <w:tab/>
      </w:r>
      <w:r w:rsidRPr="00B346E4">
        <w:tab/>
        <w:t>4.10 Machine Guarding</w:t>
      </w:r>
      <w:r w:rsidRPr="00B346E4">
        <w:tab/>
        <w:t>11</w:t>
      </w:r>
    </w:p>
    <w:p w14:paraId="473835FA" w14:textId="77777777" w:rsidR="00156C51" w:rsidRPr="00B346E4" w:rsidRDefault="00156C51" w:rsidP="00156C51">
      <w:pPr>
        <w:tabs>
          <w:tab w:val="left" w:pos="426"/>
          <w:tab w:val="left" w:pos="1701"/>
          <w:tab w:val="right" w:pos="8931"/>
        </w:tabs>
      </w:pPr>
      <w:r w:rsidRPr="00B346E4">
        <w:tab/>
      </w:r>
      <w:r w:rsidRPr="00B346E4">
        <w:tab/>
        <w:t>4.11 Concrete Mixing Equipment</w:t>
      </w:r>
      <w:r w:rsidRPr="00B346E4">
        <w:tab/>
        <w:t>11</w:t>
      </w:r>
    </w:p>
    <w:p w14:paraId="527B98ED" w14:textId="77777777" w:rsidR="00156C51" w:rsidRPr="00B346E4" w:rsidRDefault="00156C51" w:rsidP="00156C51">
      <w:pPr>
        <w:tabs>
          <w:tab w:val="left" w:pos="426"/>
          <w:tab w:val="left" w:pos="1701"/>
          <w:tab w:val="right" w:pos="8931"/>
        </w:tabs>
      </w:pPr>
      <w:r w:rsidRPr="00B346E4">
        <w:tab/>
      </w:r>
      <w:r w:rsidRPr="00B346E4">
        <w:tab/>
        <w:t>4.12 Ladders</w:t>
      </w:r>
      <w:r w:rsidRPr="00B346E4">
        <w:tab/>
        <w:t>11</w:t>
      </w:r>
    </w:p>
    <w:p w14:paraId="6AA6A585" w14:textId="77777777" w:rsidR="00156C51" w:rsidRPr="00B346E4" w:rsidRDefault="00156C51" w:rsidP="00156C51">
      <w:pPr>
        <w:tabs>
          <w:tab w:val="left" w:pos="426"/>
          <w:tab w:val="left" w:pos="1701"/>
          <w:tab w:val="right" w:pos="8931"/>
        </w:tabs>
      </w:pPr>
      <w:r w:rsidRPr="00B346E4">
        <w:tab/>
      </w:r>
      <w:r w:rsidRPr="00B346E4">
        <w:tab/>
        <w:t>4.13 Scaffolding Framework</w:t>
      </w:r>
      <w:r w:rsidRPr="00B346E4">
        <w:tab/>
        <w:t>12</w:t>
      </w:r>
    </w:p>
    <w:p w14:paraId="1628CEF6" w14:textId="77777777" w:rsidR="00156C51" w:rsidRPr="00B346E4" w:rsidRDefault="00156C51" w:rsidP="00156C51">
      <w:pPr>
        <w:tabs>
          <w:tab w:val="left" w:pos="426"/>
          <w:tab w:val="left" w:pos="1701"/>
          <w:tab w:val="right" w:pos="8931"/>
        </w:tabs>
      </w:pPr>
    </w:p>
    <w:p w14:paraId="36987F92" w14:textId="77777777" w:rsidR="00156C51" w:rsidRPr="00B346E4" w:rsidRDefault="00156C51" w:rsidP="00156C51">
      <w:pPr>
        <w:tabs>
          <w:tab w:val="left" w:pos="426"/>
          <w:tab w:val="left" w:pos="1701"/>
          <w:tab w:val="right" w:pos="8931"/>
        </w:tabs>
      </w:pPr>
      <w:r w:rsidRPr="00B346E4">
        <w:tab/>
      </w:r>
      <w:r w:rsidRPr="00B346E4">
        <w:rPr>
          <w:b/>
        </w:rPr>
        <w:t>5.0</w:t>
      </w:r>
      <w:r w:rsidRPr="00B346E4">
        <w:rPr>
          <w:b/>
        </w:rPr>
        <w:tab/>
        <w:t>SPECIAL REQUIREMENTS</w:t>
      </w:r>
      <w:r w:rsidRPr="00B346E4">
        <w:tab/>
        <w:t>12</w:t>
      </w:r>
    </w:p>
    <w:p w14:paraId="1362D377" w14:textId="77777777" w:rsidR="00156C51" w:rsidRPr="00B346E4" w:rsidRDefault="00156C51" w:rsidP="00156C51">
      <w:pPr>
        <w:tabs>
          <w:tab w:val="left" w:pos="426"/>
          <w:tab w:val="left" w:pos="1701"/>
          <w:tab w:val="right" w:pos="8931"/>
        </w:tabs>
      </w:pPr>
    </w:p>
    <w:p w14:paraId="51574463" w14:textId="77777777" w:rsidR="00156C51" w:rsidRPr="00B346E4" w:rsidRDefault="00156C51" w:rsidP="00156C51">
      <w:pPr>
        <w:tabs>
          <w:tab w:val="left" w:pos="426"/>
          <w:tab w:val="left" w:pos="1701"/>
          <w:tab w:val="right" w:pos="8931"/>
        </w:tabs>
      </w:pPr>
      <w:r w:rsidRPr="00B346E4">
        <w:tab/>
      </w:r>
      <w:r w:rsidRPr="00B346E4">
        <w:tab/>
        <w:t>5.1   Excavation/Shoring</w:t>
      </w:r>
      <w:r w:rsidRPr="00B346E4">
        <w:tab/>
        <w:t>12</w:t>
      </w:r>
    </w:p>
    <w:p w14:paraId="1BE760BC" w14:textId="77777777" w:rsidR="00156C51" w:rsidRPr="00B346E4" w:rsidRDefault="00156C51" w:rsidP="00156C51">
      <w:pPr>
        <w:tabs>
          <w:tab w:val="left" w:pos="426"/>
          <w:tab w:val="left" w:pos="1701"/>
          <w:tab w:val="right" w:pos="8931"/>
        </w:tabs>
      </w:pPr>
      <w:r w:rsidRPr="00B346E4">
        <w:tab/>
      </w:r>
      <w:r w:rsidRPr="00B346E4">
        <w:tab/>
        <w:t>5.2   Formwork and Support Work</w:t>
      </w:r>
      <w:r w:rsidRPr="00B346E4">
        <w:tab/>
        <w:t>12</w:t>
      </w:r>
    </w:p>
    <w:p w14:paraId="1676CCD0" w14:textId="77777777" w:rsidR="00156C51" w:rsidRPr="00B346E4" w:rsidRDefault="00156C51" w:rsidP="00156C51">
      <w:pPr>
        <w:tabs>
          <w:tab w:val="left" w:pos="426"/>
          <w:tab w:val="left" w:pos="1701"/>
          <w:tab w:val="right" w:pos="8931"/>
        </w:tabs>
      </w:pPr>
      <w:r w:rsidRPr="00B346E4">
        <w:tab/>
      </w:r>
      <w:r w:rsidRPr="00B346E4">
        <w:tab/>
        <w:t>5.3   Prevention of Uncontrolled Collapse</w:t>
      </w:r>
      <w:r w:rsidRPr="00B346E4">
        <w:tab/>
        <w:t>13</w:t>
      </w:r>
    </w:p>
    <w:p w14:paraId="669C0A19" w14:textId="77777777" w:rsidR="00156C51" w:rsidRPr="00B346E4" w:rsidRDefault="00156C51" w:rsidP="00156C51">
      <w:pPr>
        <w:tabs>
          <w:tab w:val="left" w:pos="426"/>
          <w:tab w:val="left" w:pos="1701"/>
          <w:tab w:val="right" w:pos="8931"/>
        </w:tabs>
      </w:pPr>
      <w:r w:rsidRPr="00B346E4">
        <w:tab/>
      </w:r>
      <w:r w:rsidRPr="00B346E4">
        <w:tab/>
        <w:t>5.4   Safe Working Loads</w:t>
      </w:r>
      <w:r w:rsidRPr="00B346E4">
        <w:tab/>
        <w:t>14</w:t>
      </w:r>
    </w:p>
    <w:p w14:paraId="0B3C4650" w14:textId="77777777" w:rsidR="00156C51" w:rsidRPr="00B346E4" w:rsidRDefault="00156C51" w:rsidP="00156C51">
      <w:pPr>
        <w:tabs>
          <w:tab w:val="left" w:pos="426"/>
          <w:tab w:val="left" w:pos="1701"/>
          <w:tab w:val="right" w:pos="8931"/>
        </w:tabs>
      </w:pPr>
      <w:r w:rsidRPr="00B346E4">
        <w:tab/>
      </w:r>
      <w:r w:rsidRPr="00B346E4">
        <w:tab/>
        <w:t>5.5   Electrical Equipment and Procedures Used by the Contractor</w:t>
      </w:r>
      <w:r w:rsidRPr="00B346E4">
        <w:tab/>
        <w:t>14</w:t>
      </w:r>
    </w:p>
    <w:p w14:paraId="22622DC0" w14:textId="77777777" w:rsidR="00156C51" w:rsidRPr="00B346E4" w:rsidRDefault="00156C51" w:rsidP="00156C51">
      <w:pPr>
        <w:tabs>
          <w:tab w:val="left" w:pos="426"/>
          <w:tab w:val="left" w:pos="1701"/>
          <w:tab w:val="right" w:pos="8931"/>
        </w:tabs>
      </w:pPr>
      <w:r w:rsidRPr="00B346E4">
        <w:tab/>
      </w:r>
      <w:r w:rsidRPr="00B346E4">
        <w:tab/>
        <w:t>5.6   Commissioning Safety Precautions</w:t>
      </w:r>
      <w:r w:rsidRPr="00B346E4">
        <w:tab/>
        <w:t>14</w:t>
      </w:r>
    </w:p>
    <w:p w14:paraId="2B81EB8E" w14:textId="77777777" w:rsidR="00156C51" w:rsidRPr="00B346E4" w:rsidRDefault="00156C51" w:rsidP="00156C51">
      <w:pPr>
        <w:tabs>
          <w:tab w:val="left" w:pos="426"/>
          <w:tab w:val="left" w:pos="1701"/>
          <w:tab w:val="right" w:pos="8931"/>
        </w:tabs>
      </w:pPr>
      <w:r w:rsidRPr="00B346E4">
        <w:tab/>
      </w:r>
      <w:r w:rsidRPr="00B346E4">
        <w:tab/>
        <w:t>5.7   Toxic Materials</w:t>
      </w:r>
      <w:r w:rsidRPr="00B346E4">
        <w:tab/>
        <w:t>14</w:t>
      </w:r>
    </w:p>
    <w:p w14:paraId="32366108" w14:textId="77777777" w:rsidR="00156C51" w:rsidRPr="00B346E4" w:rsidRDefault="00156C51" w:rsidP="00156C51">
      <w:pPr>
        <w:tabs>
          <w:tab w:val="left" w:pos="426"/>
          <w:tab w:val="left" w:pos="1701"/>
          <w:tab w:val="right" w:pos="8931"/>
        </w:tabs>
      </w:pPr>
      <w:r w:rsidRPr="00B346E4">
        <w:tab/>
      </w:r>
      <w:r w:rsidRPr="00B346E4">
        <w:tab/>
        <w:t>5.8   Hazardous Chemicals and Materials</w:t>
      </w:r>
      <w:r w:rsidRPr="00B346E4">
        <w:tab/>
        <w:t>15</w:t>
      </w:r>
    </w:p>
    <w:p w14:paraId="6B353D74" w14:textId="77777777" w:rsidR="00156C51" w:rsidRPr="00B346E4" w:rsidRDefault="00156C51" w:rsidP="00156C51">
      <w:pPr>
        <w:tabs>
          <w:tab w:val="left" w:pos="426"/>
          <w:tab w:val="left" w:pos="1701"/>
          <w:tab w:val="right" w:pos="8931"/>
        </w:tabs>
      </w:pPr>
      <w:r w:rsidRPr="00B346E4">
        <w:tab/>
      </w:r>
      <w:r w:rsidRPr="00B346E4">
        <w:tab/>
        <w:t>5.9   Indemnity of Employer and his Agent</w:t>
      </w:r>
      <w:r w:rsidRPr="00B346E4">
        <w:tab/>
        <w:t>15</w:t>
      </w:r>
    </w:p>
    <w:p w14:paraId="74838B44" w14:textId="77777777" w:rsidR="00156C51" w:rsidRDefault="00156C51" w:rsidP="00156C51">
      <w:pPr>
        <w:tabs>
          <w:tab w:val="left" w:pos="720"/>
          <w:tab w:val="left" w:pos="4301"/>
          <w:tab w:val="right" w:pos="10020"/>
        </w:tabs>
        <w:jc w:val="both"/>
      </w:pPr>
    </w:p>
    <w:p w14:paraId="7582A0EB" w14:textId="77777777" w:rsidR="00156C51" w:rsidRDefault="00156C51" w:rsidP="00156C51">
      <w:pPr>
        <w:tabs>
          <w:tab w:val="left" w:pos="720"/>
          <w:tab w:val="left" w:pos="4301"/>
          <w:tab w:val="right" w:pos="10020"/>
        </w:tabs>
        <w:jc w:val="both"/>
      </w:pPr>
    </w:p>
    <w:p w14:paraId="2F6442E5" w14:textId="77777777" w:rsidR="00156C51" w:rsidRDefault="00156C51" w:rsidP="00156C51">
      <w:pPr>
        <w:tabs>
          <w:tab w:val="left" w:pos="720"/>
          <w:tab w:val="left" w:pos="4301"/>
          <w:tab w:val="right" w:pos="10020"/>
        </w:tabs>
        <w:jc w:val="both"/>
      </w:pPr>
    </w:p>
    <w:p w14:paraId="346717D8" w14:textId="77777777" w:rsidR="00156C51" w:rsidRDefault="00156C51" w:rsidP="00156C51">
      <w:pPr>
        <w:tabs>
          <w:tab w:val="left" w:pos="720"/>
          <w:tab w:val="left" w:pos="4301"/>
          <w:tab w:val="right" w:pos="10020"/>
        </w:tabs>
        <w:jc w:val="both"/>
      </w:pPr>
    </w:p>
    <w:p w14:paraId="720A8C56" w14:textId="77777777" w:rsidR="00156C51" w:rsidRDefault="00156C51" w:rsidP="00156C51">
      <w:pPr>
        <w:tabs>
          <w:tab w:val="left" w:pos="720"/>
          <w:tab w:val="left" w:pos="4301"/>
          <w:tab w:val="right" w:pos="10020"/>
        </w:tabs>
        <w:jc w:val="both"/>
      </w:pPr>
    </w:p>
    <w:p w14:paraId="19B6BB67" w14:textId="77777777" w:rsidR="00156C51" w:rsidRDefault="00156C51" w:rsidP="00156C51">
      <w:pPr>
        <w:tabs>
          <w:tab w:val="left" w:pos="720"/>
          <w:tab w:val="left" w:pos="4301"/>
          <w:tab w:val="right" w:pos="10020"/>
        </w:tabs>
        <w:jc w:val="both"/>
      </w:pPr>
    </w:p>
    <w:p w14:paraId="055F9D71" w14:textId="77777777" w:rsidR="00156C51" w:rsidRDefault="00156C51" w:rsidP="00156C51">
      <w:pPr>
        <w:tabs>
          <w:tab w:val="left" w:pos="720"/>
          <w:tab w:val="left" w:pos="4301"/>
          <w:tab w:val="right" w:pos="10020"/>
        </w:tabs>
        <w:jc w:val="both"/>
      </w:pPr>
    </w:p>
    <w:p w14:paraId="4B6AFD0B" w14:textId="77777777" w:rsidR="00156C51" w:rsidRDefault="00156C51" w:rsidP="00156C51">
      <w:pPr>
        <w:tabs>
          <w:tab w:val="left" w:pos="720"/>
          <w:tab w:val="left" w:pos="4301"/>
          <w:tab w:val="right" w:pos="10020"/>
        </w:tabs>
        <w:jc w:val="both"/>
      </w:pPr>
    </w:p>
    <w:p w14:paraId="0F481212" w14:textId="77777777" w:rsidR="00156C51" w:rsidRDefault="00156C51" w:rsidP="00156C51">
      <w:pPr>
        <w:tabs>
          <w:tab w:val="left" w:pos="720"/>
          <w:tab w:val="left" w:pos="4301"/>
          <w:tab w:val="right" w:pos="10020"/>
        </w:tabs>
        <w:jc w:val="both"/>
      </w:pPr>
    </w:p>
    <w:p w14:paraId="5B47DF85" w14:textId="77777777" w:rsidR="00156C51" w:rsidRDefault="00156C51" w:rsidP="00156C51">
      <w:pPr>
        <w:tabs>
          <w:tab w:val="left" w:pos="720"/>
          <w:tab w:val="left" w:pos="4301"/>
          <w:tab w:val="right" w:pos="10020"/>
        </w:tabs>
        <w:jc w:val="both"/>
      </w:pPr>
    </w:p>
    <w:p w14:paraId="736B64C8" w14:textId="77777777" w:rsidR="00156C51" w:rsidRDefault="00156C51" w:rsidP="00156C51">
      <w:pPr>
        <w:tabs>
          <w:tab w:val="left" w:pos="720"/>
          <w:tab w:val="left" w:pos="4301"/>
          <w:tab w:val="right" w:pos="10020"/>
        </w:tabs>
        <w:jc w:val="both"/>
      </w:pPr>
    </w:p>
    <w:p w14:paraId="5D5AF5B4" w14:textId="77777777" w:rsidR="00156C51" w:rsidRDefault="00156C51" w:rsidP="00156C51">
      <w:pPr>
        <w:tabs>
          <w:tab w:val="left" w:pos="720"/>
          <w:tab w:val="left" w:pos="4301"/>
          <w:tab w:val="right" w:pos="10020"/>
        </w:tabs>
        <w:jc w:val="both"/>
      </w:pPr>
    </w:p>
    <w:p w14:paraId="22FF0C84" w14:textId="77777777" w:rsidR="00156C51" w:rsidRDefault="00156C51" w:rsidP="00156C51">
      <w:pPr>
        <w:tabs>
          <w:tab w:val="left" w:pos="720"/>
          <w:tab w:val="left" w:pos="4301"/>
          <w:tab w:val="right" w:pos="10020"/>
        </w:tabs>
        <w:jc w:val="both"/>
      </w:pPr>
    </w:p>
    <w:p w14:paraId="12401126" w14:textId="77777777" w:rsidR="00156C51" w:rsidRDefault="00156C51" w:rsidP="00156C51">
      <w:pPr>
        <w:tabs>
          <w:tab w:val="left" w:pos="720"/>
          <w:tab w:val="left" w:pos="4301"/>
          <w:tab w:val="right" w:pos="10020"/>
        </w:tabs>
        <w:jc w:val="both"/>
      </w:pPr>
    </w:p>
    <w:p w14:paraId="3EDE9128" w14:textId="77777777" w:rsidR="00156C51" w:rsidRPr="00B346E4" w:rsidRDefault="00156C51" w:rsidP="00F44E43">
      <w:pPr>
        <w:widowControl/>
        <w:numPr>
          <w:ilvl w:val="0"/>
          <w:numId w:val="6"/>
        </w:numPr>
        <w:autoSpaceDE/>
        <w:autoSpaceDN/>
        <w:spacing w:line="360" w:lineRule="auto"/>
        <w:ind w:left="567" w:hanging="425"/>
        <w:jc w:val="both"/>
      </w:pPr>
      <w:r w:rsidRPr="00B346E4">
        <w:rPr>
          <w:b/>
          <w:bCs/>
          <w:u w:val="single"/>
        </w:rPr>
        <w:t>SCOPE</w:t>
      </w:r>
      <w:r w:rsidRPr="00B346E4">
        <w:t xml:space="preserve"> </w:t>
      </w:r>
    </w:p>
    <w:p w14:paraId="7B7387C4" w14:textId="77777777" w:rsidR="00156C51" w:rsidRPr="00B346E4" w:rsidRDefault="00156C51" w:rsidP="00156C51">
      <w:pPr>
        <w:spacing w:line="360" w:lineRule="auto"/>
        <w:ind w:left="360"/>
        <w:jc w:val="both"/>
      </w:pPr>
    </w:p>
    <w:p w14:paraId="1A2C5B0C" w14:textId="77777777" w:rsidR="00156C51" w:rsidRPr="00B346E4" w:rsidRDefault="00156C51" w:rsidP="00156C51">
      <w:pPr>
        <w:pStyle w:val="BodyTextIndent"/>
        <w:spacing w:line="360" w:lineRule="auto"/>
        <w:ind w:left="567"/>
        <w:rPr>
          <w:szCs w:val="22"/>
        </w:rPr>
      </w:pPr>
      <w:r w:rsidRPr="00B346E4">
        <w:rPr>
          <w:szCs w:val="22"/>
        </w:rPr>
        <w:t>This specification details the health and safety requirement associated with the Works.</w:t>
      </w:r>
    </w:p>
    <w:p w14:paraId="32ADA41E" w14:textId="77777777" w:rsidR="00156C51" w:rsidRPr="00B346E4" w:rsidRDefault="00156C51" w:rsidP="00156C51">
      <w:pPr>
        <w:spacing w:line="360" w:lineRule="auto"/>
        <w:ind w:left="360"/>
        <w:jc w:val="both"/>
      </w:pPr>
    </w:p>
    <w:p w14:paraId="4A7DD4AF" w14:textId="77777777" w:rsidR="00156C51" w:rsidRPr="00B346E4" w:rsidRDefault="00156C51" w:rsidP="00F44E43">
      <w:pPr>
        <w:widowControl/>
        <w:numPr>
          <w:ilvl w:val="0"/>
          <w:numId w:val="6"/>
        </w:numPr>
        <w:autoSpaceDE/>
        <w:autoSpaceDN/>
        <w:spacing w:line="360" w:lineRule="auto"/>
        <w:ind w:left="567" w:hanging="425"/>
        <w:jc w:val="both"/>
        <w:rPr>
          <w:b/>
          <w:bCs/>
          <w:u w:val="single"/>
        </w:rPr>
      </w:pPr>
      <w:r w:rsidRPr="00B346E4">
        <w:rPr>
          <w:b/>
          <w:bCs/>
          <w:u w:val="single"/>
        </w:rPr>
        <w:t xml:space="preserve">INTERPRETATIONS </w:t>
      </w:r>
    </w:p>
    <w:p w14:paraId="585529D8" w14:textId="77777777" w:rsidR="00156C51" w:rsidRPr="00B346E4" w:rsidRDefault="00156C51" w:rsidP="00156C51">
      <w:pPr>
        <w:pStyle w:val="BodyTextIndent"/>
        <w:spacing w:line="360" w:lineRule="auto"/>
        <w:rPr>
          <w:szCs w:val="22"/>
        </w:rPr>
      </w:pPr>
    </w:p>
    <w:p w14:paraId="56332F5D" w14:textId="77777777" w:rsidR="00156C51" w:rsidRPr="00B346E4" w:rsidRDefault="00156C51" w:rsidP="00156C51">
      <w:pPr>
        <w:pStyle w:val="BodyTextIndent"/>
        <w:spacing w:line="360" w:lineRule="auto"/>
        <w:ind w:left="567"/>
        <w:rPr>
          <w:szCs w:val="22"/>
        </w:rPr>
      </w:pPr>
      <w:r w:rsidRPr="00B346E4">
        <w:rPr>
          <w:szCs w:val="22"/>
        </w:rPr>
        <w:t>Occupational Health and Safety Act, Act 85 of 1993 shall apply to this Contract. The Construction Regulations promulgated on 18 July 2003 and incorporated into the said Act by Government Notice R 1010, published in Government Gazette 25207 apply to any person involved in construction work. These regulations are hereinafter referred to as “the Construction Regulations” and the said Act as “the Act”.</w:t>
      </w:r>
    </w:p>
    <w:p w14:paraId="04ACF235" w14:textId="77777777" w:rsidR="00156C51" w:rsidRPr="00B346E4" w:rsidRDefault="00156C51" w:rsidP="00156C51">
      <w:pPr>
        <w:spacing w:line="360" w:lineRule="auto"/>
        <w:ind w:left="567"/>
        <w:jc w:val="both"/>
      </w:pPr>
    </w:p>
    <w:p w14:paraId="79D4928C" w14:textId="77777777" w:rsidR="00156C51" w:rsidRPr="00B346E4" w:rsidRDefault="00156C51" w:rsidP="00156C51">
      <w:pPr>
        <w:spacing w:line="360" w:lineRule="auto"/>
        <w:ind w:left="567"/>
        <w:jc w:val="both"/>
      </w:pPr>
      <w:r w:rsidRPr="00B346E4">
        <w:t>Construction work is defined as:  Any work in connection with: -</w:t>
      </w:r>
    </w:p>
    <w:p w14:paraId="6B070702" w14:textId="77777777" w:rsidR="00156C51" w:rsidRPr="00B346E4" w:rsidRDefault="00156C51" w:rsidP="00F44E43">
      <w:pPr>
        <w:widowControl/>
        <w:numPr>
          <w:ilvl w:val="0"/>
          <w:numId w:val="7"/>
        </w:numPr>
        <w:autoSpaceDE/>
        <w:autoSpaceDN/>
        <w:spacing w:line="360" w:lineRule="auto"/>
        <w:ind w:left="851" w:hanging="284"/>
        <w:jc w:val="both"/>
      </w:pPr>
      <w:r w:rsidRPr="00B346E4">
        <w:t>the erection, maintenance, alteration, renovation, repair, demolition or dismantling of or addition to a building or any similar structure;</w:t>
      </w:r>
    </w:p>
    <w:p w14:paraId="07A4C533" w14:textId="77777777" w:rsidR="00156C51" w:rsidRPr="00B346E4" w:rsidRDefault="00156C51" w:rsidP="00F44E43">
      <w:pPr>
        <w:widowControl/>
        <w:numPr>
          <w:ilvl w:val="0"/>
          <w:numId w:val="7"/>
        </w:numPr>
        <w:autoSpaceDE/>
        <w:autoSpaceDN/>
        <w:spacing w:line="360" w:lineRule="auto"/>
        <w:ind w:left="851" w:hanging="284"/>
        <w:jc w:val="both"/>
      </w:pPr>
      <w:r w:rsidRPr="00B346E4">
        <w:t xml:space="preserve">the installation, erection, dismantling or maintenance of a fixed plant where such work includes the risk of a person falling; </w:t>
      </w:r>
    </w:p>
    <w:p w14:paraId="572DF78A" w14:textId="77777777" w:rsidR="00156C51" w:rsidRPr="00B346E4" w:rsidRDefault="00156C51" w:rsidP="00F44E43">
      <w:pPr>
        <w:widowControl/>
        <w:numPr>
          <w:ilvl w:val="0"/>
          <w:numId w:val="7"/>
        </w:numPr>
        <w:autoSpaceDE/>
        <w:autoSpaceDN/>
        <w:spacing w:line="360" w:lineRule="auto"/>
        <w:ind w:left="851" w:hanging="284"/>
        <w:jc w:val="both"/>
      </w:pPr>
      <w:r w:rsidRPr="00B346E4">
        <w:t>the construction, maintenance, demolition or dismantling of any bridge, dam, canal, road, railway, runway, sewer or water reticulation system or any similar civil engineering structure; or</w:t>
      </w:r>
    </w:p>
    <w:p w14:paraId="197E43F3" w14:textId="77777777" w:rsidR="00156C51" w:rsidRPr="00B346E4" w:rsidRDefault="00156C51" w:rsidP="00F44E43">
      <w:pPr>
        <w:widowControl/>
        <w:numPr>
          <w:ilvl w:val="0"/>
          <w:numId w:val="7"/>
        </w:numPr>
        <w:autoSpaceDE/>
        <w:autoSpaceDN/>
        <w:spacing w:line="360" w:lineRule="auto"/>
        <w:ind w:left="851" w:hanging="284"/>
        <w:jc w:val="both"/>
      </w:pPr>
      <w:r w:rsidRPr="00B346E4">
        <w:t>the moving of earth, clearing of land, the making of an excavation, piling, or any similar type of work.</w:t>
      </w:r>
    </w:p>
    <w:p w14:paraId="1C017A73" w14:textId="77777777" w:rsidR="00156C51" w:rsidRPr="00775825" w:rsidRDefault="00156C51" w:rsidP="00F44E43">
      <w:pPr>
        <w:pStyle w:val="ListParagraph"/>
        <w:widowControl/>
        <w:numPr>
          <w:ilvl w:val="0"/>
          <w:numId w:val="6"/>
        </w:numPr>
        <w:tabs>
          <w:tab w:val="clear" w:pos="720"/>
          <w:tab w:val="num" w:pos="630"/>
        </w:tabs>
        <w:autoSpaceDE/>
        <w:autoSpaceDN/>
        <w:spacing w:line="360" w:lineRule="auto"/>
        <w:ind w:hanging="630"/>
        <w:jc w:val="both"/>
        <w:rPr>
          <w:b/>
          <w:bCs/>
          <w:u w:val="single"/>
        </w:rPr>
      </w:pPr>
      <w:r w:rsidRPr="00B72AF4">
        <w:rPr>
          <w:b/>
          <w:bCs/>
          <w:u w:val="single"/>
        </w:rPr>
        <w:t xml:space="preserve">GENERAL </w:t>
      </w:r>
    </w:p>
    <w:p w14:paraId="7FC357F4" w14:textId="77777777" w:rsidR="00156C51" w:rsidRPr="00775825" w:rsidRDefault="00156C51" w:rsidP="00F44E43">
      <w:pPr>
        <w:pStyle w:val="ListParagraph"/>
        <w:numPr>
          <w:ilvl w:val="1"/>
          <w:numId w:val="3"/>
        </w:numPr>
        <w:spacing w:line="360" w:lineRule="auto"/>
        <w:jc w:val="both"/>
        <w:rPr>
          <w:b/>
          <w:bCs/>
        </w:rPr>
      </w:pPr>
      <w:r w:rsidRPr="00775825">
        <w:rPr>
          <w:b/>
          <w:bCs/>
        </w:rPr>
        <w:t>Employer</w:t>
      </w:r>
    </w:p>
    <w:p w14:paraId="0412251A" w14:textId="77777777" w:rsidR="00156C51" w:rsidRPr="00B346E4" w:rsidRDefault="00156C51" w:rsidP="00156C51">
      <w:pPr>
        <w:spacing w:line="360" w:lineRule="auto"/>
        <w:ind w:left="851" w:hanging="425"/>
        <w:jc w:val="both"/>
      </w:pPr>
    </w:p>
    <w:p w14:paraId="47261ADB" w14:textId="77777777" w:rsidR="00156C51" w:rsidRDefault="00156C51" w:rsidP="00F44E43">
      <w:pPr>
        <w:pStyle w:val="BodyTextIndent2"/>
        <w:numPr>
          <w:ilvl w:val="2"/>
          <w:numId w:val="3"/>
        </w:numPr>
        <w:spacing w:line="360" w:lineRule="auto"/>
      </w:pPr>
      <w:r w:rsidRPr="00B346E4">
        <w:t xml:space="preserve">The Employer will appoint the Contractor in writing for the execution of the works. </w:t>
      </w:r>
    </w:p>
    <w:p w14:paraId="1BE1172E" w14:textId="77777777" w:rsidR="00156C51" w:rsidRDefault="00156C51" w:rsidP="00F44E43">
      <w:pPr>
        <w:pStyle w:val="BodyTextIndent2"/>
        <w:numPr>
          <w:ilvl w:val="2"/>
          <w:numId w:val="3"/>
        </w:numPr>
        <w:spacing w:line="360" w:lineRule="auto"/>
        <w:jc w:val="both"/>
      </w:pPr>
      <w:r w:rsidRPr="00B72AF4">
        <w:t xml:space="preserve">The Employer will take reasonable steps to ensure that the Contractor’s health and safety plan is implemented and maintained. The steps taken will include periodic audits at intervals of at least once every month. </w:t>
      </w:r>
    </w:p>
    <w:p w14:paraId="25430E76" w14:textId="77777777" w:rsidR="00156C51" w:rsidRDefault="00156C51" w:rsidP="00F44E43">
      <w:pPr>
        <w:pStyle w:val="BodyTextIndent2"/>
        <w:numPr>
          <w:ilvl w:val="2"/>
          <w:numId w:val="3"/>
        </w:numPr>
        <w:spacing w:line="360" w:lineRule="auto"/>
        <w:jc w:val="both"/>
      </w:pPr>
      <w:r w:rsidRPr="00B346E4">
        <w:t>The Employer or his Agent will stop the Contractor from executing construction work should the Contractor at any stage in the execution of the works:</w:t>
      </w:r>
    </w:p>
    <w:p w14:paraId="188E9B0A" w14:textId="77777777" w:rsidR="00156C51" w:rsidRDefault="00156C51" w:rsidP="00F44E43">
      <w:pPr>
        <w:pStyle w:val="ListParagraph"/>
        <w:widowControl/>
        <w:numPr>
          <w:ilvl w:val="1"/>
          <w:numId w:val="7"/>
        </w:numPr>
        <w:autoSpaceDE/>
        <w:autoSpaceDN/>
        <w:spacing w:line="360" w:lineRule="auto"/>
        <w:jc w:val="both"/>
      </w:pPr>
      <w:r w:rsidRPr="00B346E4">
        <w:t>fail to implement or maintain his health and safety plan;</w:t>
      </w:r>
    </w:p>
    <w:p w14:paraId="31DE7DC4" w14:textId="77777777" w:rsidR="00156C51" w:rsidRDefault="00156C51" w:rsidP="00F44E43">
      <w:pPr>
        <w:pStyle w:val="ListParagraph"/>
        <w:widowControl/>
        <w:numPr>
          <w:ilvl w:val="1"/>
          <w:numId w:val="7"/>
        </w:numPr>
        <w:autoSpaceDE/>
        <w:autoSpaceDN/>
        <w:spacing w:line="360" w:lineRule="auto"/>
        <w:jc w:val="both"/>
      </w:pPr>
      <w:r w:rsidRPr="00B276A7">
        <w:t>execute construction work which is not in accordance with his health and safety plan; or</w:t>
      </w:r>
    </w:p>
    <w:p w14:paraId="3F8B8558" w14:textId="77777777" w:rsidR="00156C51" w:rsidRDefault="00156C51" w:rsidP="00F44E43">
      <w:pPr>
        <w:pStyle w:val="ListParagraph"/>
        <w:widowControl/>
        <w:numPr>
          <w:ilvl w:val="1"/>
          <w:numId w:val="7"/>
        </w:numPr>
        <w:autoSpaceDE/>
        <w:autoSpaceDN/>
        <w:spacing w:line="360" w:lineRule="auto"/>
        <w:jc w:val="both"/>
      </w:pPr>
      <w:r w:rsidRPr="00B346E4">
        <w:t>act in any way which may pose a threat to the health and safety of</w:t>
      </w:r>
      <w:r>
        <w:t xml:space="preserve"> </w:t>
      </w:r>
      <w:r w:rsidRPr="00B346E4">
        <w:t>persons.</w:t>
      </w:r>
    </w:p>
    <w:p w14:paraId="66876333" w14:textId="77777777" w:rsidR="00156C51" w:rsidRDefault="00156C51" w:rsidP="00F44E43">
      <w:pPr>
        <w:pStyle w:val="ListParagraph"/>
        <w:widowControl/>
        <w:numPr>
          <w:ilvl w:val="1"/>
          <w:numId w:val="3"/>
        </w:numPr>
        <w:autoSpaceDE/>
        <w:autoSpaceDN/>
        <w:spacing w:line="360" w:lineRule="auto"/>
        <w:jc w:val="both"/>
        <w:rPr>
          <w:b/>
          <w:bCs/>
        </w:rPr>
      </w:pPr>
      <w:r w:rsidRPr="00775825">
        <w:rPr>
          <w:b/>
          <w:bCs/>
        </w:rPr>
        <w:t xml:space="preserve">Contractor </w:t>
      </w:r>
    </w:p>
    <w:p w14:paraId="72F57A62" w14:textId="77777777" w:rsidR="00156C51" w:rsidRDefault="00156C51" w:rsidP="00F44E43">
      <w:pPr>
        <w:pStyle w:val="ListParagraph"/>
        <w:widowControl/>
        <w:numPr>
          <w:ilvl w:val="2"/>
          <w:numId w:val="3"/>
        </w:numPr>
        <w:autoSpaceDE/>
        <w:autoSpaceDN/>
        <w:spacing w:line="360" w:lineRule="auto"/>
        <w:jc w:val="both"/>
      </w:pPr>
      <w:r w:rsidRPr="00B346E4">
        <w:t xml:space="preserve">The Contractor shall accept the appointment under the terms and Conditions of Contract. The Contractor shall sign and agree to those terms and conditions and shall, before commencing work, notify the Department of </w:t>
      </w:r>
      <w:proofErr w:type="spellStart"/>
      <w:r w:rsidRPr="00B346E4">
        <w:t>Labour</w:t>
      </w:r>
      <w:proofErr w:type="spellEnd"/>
      <w:r w:rsidRPr="00B346E4">
        <w:t xml:space="preserve"> of the intended construction work in terms of Regulation 3 of the Construction Regulations. ADDENDUM B of this Specification contains a “Notification of Construction Work” form. The Contractor shall submit the notification in writing prior to commencement of work.</w:t>
      </w:r>
    </w:p>
    <w:p w14:paraId="4E650028" w14:textId="77777777" w:rsidR="00156C51" w:rsidRDefault="00156C51" w:rsidP="00F44E43">
      <w:pPr>
        <w:pStyle w:val="ListParagraph"/>
        <w:widowControl/>
        <w:numPr>
          <w:ilvl w:val="2"/>
          <w:numId w:val="3"/>
        </w:numPr>
        <w:autoSpaceDE/>
        <w:autoSpaceDN/>
        <w:spacing w:line="360" w:lineRule="auto"/>
        <w:jc w:val="both"/>
      </w:pPr>
      <w:r w:rsidRPr="00645922">
        <w:t>The Contractor shall ensure that he is fully conversant with the requirements of this Specification. The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w:t>
      </w:r>
    </w:p>
    <w:p w14:paraId="13C3D06E" w14:textId="77777777" w:rsidR="00156C51" w:rsidRPr="00BF3A76" w:rsidRDefault="00156C51" w:rsidP="00F44E43">
      <w:pPr>
        <w:pStyle w:val="ListParagraph"/>
        <w:widowControl/>
        <w:numPr>
          <w:ilvl w:val="2"/>
          <w:numId w:val="3"/>
        </w:numPr>
        <w:autoSpaceDE/>
        <w:autoSpaceDN/>
        <w:spacing w:line="360" w:lineRule="auto"/>
        <w:jc w:val="both"/>
      </w:pPr>
      <w:r w:rsidRPr="00BF3A76">
        <w:t xml:space="preserve">The Contractor shall provide and demonstrate to the Employer a suitable and sufficiently documented health and safety plan based on this Specification, the Act and the Construction Regulations, which shall be applied from the date of commencement of and for the duration of execution of the works. </w:t>
      </w:r>
    </w:p>
    <w:p w14:paraId="5A1FD3E4" w14:textId="77777777" w:rsidR="00156C51" w:rsidRDefault="00156C51" w:rsidP="00F44E43">
      <w:pPr>
        <w:pStyle w:val="ListParagraph"/>
        <w:widowControl/>
        <w:numPr>
          <w:ilvl w:val="2"/>
          <w:numId w:val="3"/>
        </w:numPr>
        <w:autoSpaceDE/>
        <w:autoSpaceDN/>
        <w:spacing w:line="360" w:lineRule="auto"/>
        <w:jc w:val="both"/>
      </w:pPr>
      <w:r w:rsidRPr="00B346E4">
        <w:t xml:space="preserve">The Contractor shall provide proof of his registration and good standing with the Compensation Fund or with a licensed compensation insurer prior to commencement with the works.   </w:t>
      </w:r>
    </w:p>
    <w:p w14:paraId="1210BA0E" w14:textId="77777777" w:rsidR="00156C51" w:rsidRDefault="00156C51" w:rsidP="00F44E43">
      <w:pPr>
        <w:pStyle w:val="ListParagraph"/>
        <w:widowControl/>
        <w:numPr>
          <w:ilvl w:val="2"/>
          <w:numId w:val="3"/>
        </w:numPr>
        <w:autoSpaceDE/>
        <w:autoSpaceDN/>
        <w:spacing w:line="360" w:lineRule="auto"/>
        <w:jc w:val="both"/>
      </w:pPr>
      <w:r w:rsidRPr="00B346E4">
        <w:t>The Contractor shall, in submitting his tender, demonstrate that he has made provision for the cost of compliance with the specified health and safety requirements, the Act and Construction Regulations.</w:t>
      </w:r>
    </w:p>
    <w:p w14:paraId="26BE77F7" w14:textId="77777777" w:rsidR="00156C51" w:rsidRDefault="00156C51" w:rsidP="00F44E43">
      <w:pPr>
        <w:pStyle w:val="ListParagraph"/>
        <w:widowControl/>
        <w:numPr>
          <w:ilvl w:val="2"/>
          <w:numId w:val="3"/>
        </w:numPr>
        <w:autoSpaceDE/>
        <w:autoSpaceDN/>
        <w:spacing w:line="360" w:lineRule="auto"/>
        <w:jc w:val="both"/>
      </w:pPr>
      <w:r w:rsidRPr="00B346E4">
        <w:t>The Contractor shall consistently demonstrate his competence and adequacy of resources to perform the duties imposed on the Contractor in terms of this Specification, the Act and the Construction Regulations.</w:t>
      </w:r>
    </w:p>
    <w:p w14:paraId="740D0024" w14:textId="77777777" w:rsidR="00156C51" w:rsidRDefault="00156C51" w:rsidP="00F44E43">
      <w:pPr>
        <w:pStyle w:val="ListParagraph"/>
        <w:widowControl/>
        <w:numPr>
          <w:ilvl w:val="2"/>
          <w:numId w:val="3"/>
        </w:numPr>
        <w:autoSpaceDE/>
        <w:autoSpaceDN/>
        <w:spacing w:line="360" w:lineRule="auto"/>
        <w:jc w:val="both"/>
      </w:pPr>
      <w:r w:rsidRPr="00200ED0">
        <w:t xml:space="preserve">The Contractor shall ensure that a copy of his health and safety plan is available on request to the Employer, an Inspector, Employee or Sub-contractor. </w:t>
      </w:r>
    </w:p>
    <w:p w14:paraId="31CB54DF" w14:textId="77777777" w:rsidR="00156C51" w:rsidRPr="000325FA" w:rsidRDefault="00156C51" w:rsidP="00F44E43">
      <w:pPr>
        <w:pStyle w:val="ListParagraph"/>
        <w:widowControl/>
        <w:numPr>
          <w:ilvl w:val="2"/>
          <w:numId w:val="3"/>
        </w:numPr>
        <w:autoSpaceDE/>
        <w:autoSpaceDN/>
        <w:spacing w:line="360" w:lineRule="auto"/>
        <w:jc w:val="both"/>
      </w:pPr>
      <w:r w:rsidRPr="000325FA">
        <w:t>The Contractor shall ensure that a health and safety file, which shall include all documentation required in terms of the provisions of this Specification, the Act and the Construction Regulations, is opened and kept on site and made available to the Employer or Inspector upon request. Upon completion of the works, the Contractor shall hand over a consolidated health and safety file to the Employer.</w:t>
      </w:r>
    </w:p>
    <w:p w14:paraId="6083C926" w14:textId="77777777" w:rsidR="00156C51" w:rsidRDefault="00156C51" w:rsidP="00F44E43">
      <w:pPr>
        <w:pStyle w:val="ListParagraph"/>
        <w:widowControl/>
        <w:numPr>
          <w:ilvl w:val="2"/>
          <w:numId w:val="3"/>
        </w:numPr>
        <w:autoSpaceDE/>
        <w:autoSpaceDN/>
        <w:spacing w:line="360" w:lineRule="auto"/>
        <w:jc w:val="both"/>
      </w:pPr>
      <w:r w:rsidRPr="00B346E4">
        <w:t>The Contractor shall, throughout execution of the contract, ensure that all conditions imposed on his Sub-contractors in terms of the Act and the Construction Regulations are complied with as if they were the Contractor.</w:t>
      </w:r>
    </w:p>
    <w:p w14:paraId="3AC8A45A" w14:textId="77777777" w:rsidR="00156C51" w:rsidRPr="003D03D7" w:rsidRDefault="00156C51" w:rsidP="00F44E43">
      <w:pPr>
        <w:pStyle w:val="ListParagraph"/>
        <w:widowControl/>
        <w:numPr>
          <w:ilvl w:val="0"/>
          <w:numId w:val="3"/>
        </w:numPr>
        <w:autoSpaceDE/>
        <w:autoSpaceDN/>
        <w:spacing w:line="360" w:lineRule="auto"/>
        <w:jc w:val="both"/>
        <w:rPr>
          <w:u w:val="single"/>
        </w:rPr>
      </w:pPr>
      <w:r w:rsidRPr="00F55B32">
        <w:rPr>
          <w:b/>
          <w:bCs/>
          <w:u w:val="single"/>
        </w:rPr>
        <w:t>GENERAL REQUIREMENTS</w:t>
      </w:r>
    </w:p>
    <w:p w14:paraId="3E55D99A" w14:textId="77777777" w:rsidR="00156C51" w:rsidRPr="005C7C4E" w:rsidRDefault="00156C51" w:rsidP="00F44E43">
      <w:pPr>
        <w:pStyle w:val="ListParagraph"/>
        <w:widowControl/>
        <w:numPr>
          <w:ilvl w:val="1"/>
          <w:numId w:val="3"/>
        </w:numPr>
        <w:autoSpaceDE/>
        <w:autoSpaceDN/>
        <w:spacing w:line="360" w:lineRule="auto"/>
        <w:jc w:val="both"/>
        <w:rPr>
          <w:b/>
          <w:bCs/>
        </w:rPr>
      </w:pPr>
      <w:r>
        <w:rPr>
          <w:b/>
          <w:bCs/>
          <w:u w:val="single"/>
        </w:rPr>
        <w:t>Contractor’s Construction Safety Officer</w:t>
      </w:r>
    </w:p>
    <w:p w14:paraId="7E89B8AA" w14:textId="77777777" w:rsidR="00156C51" w:rsidRPr="003D03D7" w:rsidRDefault="00156C51" w:rsidP="00156C51">
      <w:pPr>
        <w:pStyle w:val="ListParagraph"/>
        <w:widowControl/>
        <w:autoSpaceDE/>
        <w:autoSpaceDN/>
        <w:spacing w:line="360" w:lineRule="auto"/>
        <w:ind w:left="360" w:firstLine="0"/>
        <w:jc w:val="both"/>
        <w:rPr>
          <w:b/>
          <w:bCs/>
        </w:rPr>
      </w:pPr>
      <w:r w:rsidRPr="00B346E4">
        <w:t>Before commencing work, the Contractor shall designate a competent construction safety officer (CSO) who shall be acceptable to the representative / agent to represent and act for the Contractor. The Contractor shall inform the representative / agent in writing of the name and address of the Contractor’s CSO and of any subsequent changes in the name and address of the officer, together with the scope and limitations of the CSO’s authority to act for the Contractor. The Contractor’s CSO shall make available to the Employer a telephone number at which the CSO can be contacted at any time in the event of an emergency involving any of the Contractor’s employees, or other persons at the Works.</w:t>
      </w:r>
    </w:p>
    <w:p w14:paraId="047E5C28" w14:textId="77777777" w:rsidR="00156C51" w:rsidRDefault="00156C51" w:rsidP="00F44E43">
      <w:pPr>
        <w:pStyle w:val="ListParagraph"/>
        <w:widowControl/>
        <w:numPr>
          <w:ilvl w:val="1"/>
          <w:numId w:val="3"/>
        </w:numPr>
        <w:autoSpaceDE/>
        <w:autoSpaceDN/>
        <w:spacing w:line="360" w:lineRule="auto"/>
        <w:jc w:val="both"/>
        <w:rPr>
          <w:b/>
          <w:bCs/>
        </w:rPr>
      </w:pPr>
      <w:r>
        <w:rPr>
          <w:b/>
          <w:bCs/>
        </w:rPr>
        <w:t>Log Books</w:t>
      </w:r>
    </w:p>
    <w:p w14:paraId="7EA20A86" w14:textId="77777777" w:rsidR="00156C51" w:rsidRDefault="00156C51" w:rsidP="00156C51">
      <w:pPr>
        <w:pStyle w:val="Header"/>
        <w:spacing w:line="360" w:lineRule="auto"/>
        <w:ind w:left="360"/>
        <w:jc w:val="both"/>
      </w:pPr>
      <w:r w:rsidRPr="00B346E4">
        <w:t>The Contractor shall keep the following log books and shall make them available to the Representative/Agent on request:</w:t>
      </w:r>
    </w:p>
    <w:p w14:paraId="297AA606" w14:textId="77777777" w:rsidR="00156C51" w:rsidRDefault="00156C51" w:rsidP="00F44E43">
      <w:pPr>
        <w:pStyle w:val="Header"/>
        <w:numPr>
          <w:ilvl w:val="2"/>
          <w:numId w:val="3"/>
        </w:numPr>
        <w:spacing w:line="360" w:lineRule="auto"/>
        <w:jc w:val="both"/>
      </w:pPr>
      <w:r w:rsidRPr="00B346E4">
        <w:t>A record of the names and addresses of its employees who are registered as trained fire-fighting personnel and who are available on site for fire-fighting duties.</w:t>
      </w:r>
    </w:p>
    <w:p w14:paraId="61400B05" w14:textId="77777777" w:rsidR="00156C51" w:rsidRDefault="00156C51" w:rsidP="00F44E43">
      <w:pPr>
        <w:pStyle w:val="Header"/>
        <w:numPr>
          <w:ilvl w:val="2"/>
          <w:numId w:val="3"/>
        </w:numPr>
        <w:spacing w:line="360" w:lineRule="auto"/>
        <w:jc w:val="both"/>
      </w:pPr>
      <w:r w:rsidRPr="00B346E4">
        <w:t>A record of the weekly inspection of first aid boxes.</w:t>
      </w:r>
    </w:p>
    <w:p w14:paraId="70F3ACA9" w14:textId="77777777" w:rsidR="00156C51" w:rsidRDefault="00156C51" w:rsidP="00F44E43">
      <w:pPr>
        <w:pStyle w:val="Header"/>
        <w:numPr>
          <w:ilvl w:val="2"/>
          <w:numId w:val="3"/>
        </w:numPr>
        <w:spacing w:line="360" w:lineRule="auto"/>
        <w:jc w:val="both"/>
      </w:pPr>
      <w:r w:rsidRPr="00B346E4">
        <w:t>A record of the weekly inspections of ladders</w:t>
      </w:r>
    </w:p>
    <w:p w14:paraId="4F33B42C" w14:textId="77777777" w:rsidR="00156C51" w:rsidRDefault="00156C51" w:rsidP="00F44E43">
      <w:pPr>
        <w:pStyle w:val="Header"/>
        <w:numPr>
          <w:ilvl w:val="2"/>
          <w:numId w:val="3"/>
        </w:numPr>
        <w:spacing w:line="360" w:lineRule="auto"/>
        <w:jc w:val="both"/>
      </w:pPr>
      <w:r w:rsidRPr="00B346E4">
        <w:t>A record of the weekly inspections of fire-fighting equipment.</w:t>
      </w:r>
    </w:p>
    <w:p w14:paraId="0D93E1AA" w14:textId="77777777" w:rsidR="00156C51" w:rsidRDefault="00156C51" w:rsidP="00F44E43">
      <w:pPr>
        <w:pStyle w:val="Header"/>
        <w:numPr>
          <w:ilvl w:val="2"/>
          <w:numId w:val="3"/>
        </w:numPr>
        <w:spacing w:line="360" w:lineRule="auto"/>
        <w:jc w:val="both"/>
      </w:pPr>
      <w:r w:rsidRPr="00B346E4">
        <w:t>A record of the monthly inspections of welding machines.</w:t>
      </w:r>
    </w:p>
    <w:p w14:paraId="7D44FCE3" w14:textId="77777777" w:rsidR="00156C51" w:rsidRDefault="00156C51" w:rsidP="00F44E43">
      <w:pPr>
        <w:pStyle w:val="Header"/>
        <w:numPr>
          <w:ilvl w:val="2"/>
          <w:numId w:val="3"/>
        </w:numPr>
        <w:spacing w:line="360" w:lineRule="auto"/>
        <w:jc w:val="both"/>
      </w:pPr>
      <w:r w:rsidRPr="00B346E4">
        <w:t>A record of the monthly inspections of oxy-acetylene equipment.</w:t>
      </w:r>
    </w:p>
    <w:p w14:paraId="5AA69144" w14:textId="77777777" w:rsidR="00156C51" w:rsidRDefault="00156C51" w:rsidP="00F44E43">
      <w:pPr>
        <w:pStyle w:val="Header"/>
        <w:numPr>
          <w:ilvl w:val="2"/>
          <w:numId w:val="3"/>
        </w:numPr>
        <w:spacing w:line="360" w:lineRule="auto"/>
        <w:jc w:val="both"/>
      </w:pPr>
      <w:r w:rsidRPr="00B346E4">
        <w:t>A record of the weekly inspections of scaffolding structures.</w:t>
      </w:r>
    </w:p>
    <w:p w14:paraId="431FC0D5" w14:textId="77777777" w:rsidR="00156C51" w:rsidRDefault="00156C51" w:rsidP="00F44E43">
      <w:pPr>
        <w:pStyle w:val="Header"/>
        <w:numPr>
          <w:ilvl w:val="2"/>
          <w:numId w:val="3"/>
        </w:numPr>
        <w:spacing w:line="360" w:lineRule="auto"/>
        <w:jc w:val="both"/>
      </w:pPr>
      <w:r w:rsidRPr="00B346E4">
        <w:t>A record of the monthly inspections of builder’s hoists.</w:t>
      </w:r>
    </w:p>
    <w:p w14:paraId="34359122" w14:textId="77777777" w:rsidR="00156C51" w:rsidRDefault="00156C51" w:rsidP="00F44E43">
      <w:pPr>
        <w:pStyle w:val="Header"/>
        <w:numPr>
          <w:ilvl w:val="2"/>
          <w:numId w:val="3"/>
        </w:numPr>
        <w:spacing w:line="360" w:lineRule="auto"/>
        <w:jc w:val="both"/>
      </w:pPr>
      <w:r w:rsidRPr="00B346E4">
        <w:t>A record of the monthly inspections of mobile and tower cranes.</w:t>
      </w:r>
    </w:p>
    <w:p w14:paraId="060D9275" w14:textId="77777777" w:rsidR="00156C51" w:rsidRDefault="00156C51" w:rsidP="00F44E43">
      <w:pPr>
        <w:pStyle w:val="Header"/>
        <w:numPr>
          <w:ilvl w:val="2"/>
          <w:numId w:val="3"/>
        </w:numPr>
        <w:spacing w:line="360" w:lineRule="auto"/>
        <w:jc w:val="both"/>
      </w:pPr>
      <w:r w:rsidRPr="00B346E4">
        <w:t>A record of the monthly inspections of lifting gear.</w:t>
      </w:r>
    </w:p>
    <w:p w14:paraId="51B84275" w14:textId="77777777" w:rsidR="00156C51" w:rsidRDefault="00156C51" w:rsidP="00F44E43">
      <w:pPr>
        <w:pStyle w:val="Header"/>
        <w:numPr>
          <w:ilvl w:val="2"/>
          <w:numId w:val="3"/>
        </w:numPr>
        <w:spacing w:line="360" w:lineRule="auto"/>
        <w:jc w:val="both"/>
      </w:pPr>
      <w:r w:rsidRPr="00B346E4">
        <w:t>A record of the inspections of electrical equipment.</w:t>
      </w:r>
    </w:p>
    <w:p w14:paraId="24DA65F0" w14:textId="77777777" w:rsidR="00156C51" w:rsidRPr="005C5E2C" w:rsidRDefault="00156C51" w:rsidP="00F44E43">
      <w:pPr>
        <w:pStyle w:val="Header"/>
        <w:numPr>
          <w:ilvl w:val="2"/>
          <w:numId w:val="3"/>
        </w:numPr>
        <w:spacing w:line="360" w:lineRule="auto"/>
        <w:jc w:val="both"/>
      </w:pPr>
      <w:r w:rsidRPr="00B346E4">
        <w:t>A record of the weekly inspections of plant for gauging and mixing of materials for concrete.</w:t>
      </w:r>
    </w:p>
    <w:p w14:paraId="69855D16" w14:textId="77777777" w:rsidR="00156C51" w:rsidRDefault="00156C51" w:rsidP="00F44E43">
      <w:pPr>
        <w:pStyle w:val="ListParagraph"/>
        <w:widowControl/>
        <w:numPr>
          <w:ilvl w:val="1"/>
          <w:numId w:val="3"/>
        </w:numPr>
        <w:autoSpaceDE/>
        <w:autoSpaceDN/>
        <w:spacing w:line="360" w:lineRule="auto"/>
        <w:jc w:val="both"/>
        <w:rPr>
          <w:b/>
          <w:bCs/>
        </w:rPr>
      </w:pPr>
      <w:r>
        <w:rPr>
          <w:b/>
          <w:bCs/>
        </w:rPr>
        <w:t xml:space="preserve">First Aid </w:t>
      </w:r>
    </w:p>
    <w:p w14:paraId="3C50F7F9" w14:textId="77777777" w:rsidR="00156C51" w:rsidRDefault="00156C51" w:rsidP="00F44E43">
      <w:pPr>
        <w:pStyle w:val="ListParagraph"/>
        <w:widowControl/>
        <w:numPr>
          <w:ilvl w:val="2"/>
          <w:numId w:val="3"/>
        </w:numPr>
        <w:autoSpaceDE/>
        <w:autoSpaceDN/>
        <w:spacing w:line="360" w:lineRule="auto"/>
        <w:jc w:val="both"/>
        <w:rPr>
          <w:u w:val="single"/>
        </w:rPr>
      </w:pPr>
      <w:r w:rsidRPr="00FF2F93">
        <w:rPr>
          <w:u w:val="single"/>
        </w:rPr>
        <w:t>Safety Notice Board</w:t>
      </w:r>
    </w:p>
    <w:p w14:paraId="0945E347" w14:textId="77777777" w:rsidR="00156C51" w:rsidRPr="00C82928" w:rsidRDefault="00156C51" w:rsidP="00156C51">
      <w:pPr>
        <w:pStyle w:val="Header"/>
        <w:spacing w:line="360" w:lineRule="auto"/>
        <w:ind w:left="720"/>
        <w:jc w:val="both"/>
      </w:pPr>
      <w:r w:rsidRPr="00B346E4">
        <w:t>The Contractor shall provide a safety notice board where safety notices, site regulations concerning safe working practices and information on the nearest first aid station, ambulance, doctor and telephone numbers of the CSO and other relevant persons can be conspicuously displayed to its entire staff. The size of the notice board shall be at least 600mm x 800mm.</w:t>
      </w:r>
    </w:p>
    <w:p w14:paraId="592CC9C6" w14:textId="77777777" w:rsidR="00156C51" w:rsidRPr="00C82928" w:rsidRDefault="00156C51" w:rsidP="00F44E43">
      <w:pPr>
        <w:pStyle w:val="ListParagraph"/>
        <w:widowControl/>
        <w:numPr>
          <w:ilvl w:val="2"/>
          <w:numId w:val="3"/>
        </w:numPr>
        <w:autoSpaceDE/>
        <w:autoSpaceDN/>
        <w:spacing w:line="360" w:lineRule="auto"/>
        <w:jc w:val="both"/>
      </w:pPr>
      <w:r>
        <w:rPr>
          <w:u w:val="single"/>
        </w:rPr>
        <w:t>First Aid Equipment</w:t>
      </w:r>
    </w:p>
    <w:p w14:paraId="26458680" w14:textId="77777777" w:rsidR="00156C51" w:rsidRPr="00C82928" w:rsidRDefault="00156C51" w:rsidP="00156C51">
      <w:pPr>
        <w:pStyle w:val="Header"/>
        <w:spacing w:line="360" w:lineRule="auto"/>
        <w:ind w:left="720"/>
        <w:jc w:val="both"/>
      </w:pPr>
      <w:r w:rsidRPr="00B346E4">
        <w:t>The Contractor shall provide for its employees a stretcher for emergencies and an approved first aid box. The first aid box shall be checked weekly by a responsible person, who shall be appointed by the Contractor, and a record shall be kept of the contents. Any deficient medical supplies shall be promptly replenished by the Contractor.</w:t>
      </w:r>
    </w:p>
    <w:p w14:paraId="5445A09C" w14:textId="77777777" w:rsidR="00156C51" w:rsidRPr="009C3452" w:rsidRDefault="00156C51" w:rsidP="00F44E43">
      <w:pPr>
        <w:pStyle w:val="ListParagraph"/>
        <w:widowControl/>
        <w:numPr>
          <w:ilvl w:val="2"/>
          <w:numId w:val="3"/>
        </w:numPr>
        <w:autoSpaceDE/>
        <w:autoSpaceDN/>
        <w:spacing w:line="360" w:lineRule="auto"/>
        <w:jc w:val="both"/>
      </w:pPr>
      <w:r>
        <w:rPr>
          <w:u w:val="single"/>
        </w:rPr>
        <w:t>Reporting of incidents and / or injuries</w:t>
      </w:r>
    </w:p>
    <w:p w14:paraId="0E2F5EC9" w14:textId="77777777" w:rsidR="00156C51" w:rsidRDefault="00156C51" w:rsidP="00156C51">
      <w:pPr>
        <w:pStyle w:val="Header"/>
        <w:spacing w:line="360" w:lineRule="auto"/>
        <w:ind w:left="720"/>
        <w:jc w:val="both"/>
      </w:pPr>
      <w:r w:rsidRPr="00B346E4">
        <w:t>All incidents in respect of damage to Works, property or machinery, or injury to persons, shall be reported by the Contractor’s Safety Officer or Site Representative to the Representative / agent by the quickest means possible.</w:t>
      </w:r>
    </w:p>
    <w:p w14:paraId="4A53FDE4" w14:textId="77777777" w:rsidR="00156C51" w:rsidRDefault="00156C51" w:rsidP="00156C51">
      <w:pPr>
        <w:pStyle w:val="Header"/>
        <w:spacing w:line="360" w:lineRule="auto"/>
        <w:ind w:left="720"/>
        <w:jc w:val="both"/>
      </w:pPr>
    </w:p>
    <w:p w14:paraId="133FE880" w14:textId="77777777" w:rsidR="00156C51" w:rsidRDefault="00156C51" w:rsidP="00156C51">
      <w:pPr>
        <w:pStyle w:val="Header"/>
        <w:spacing w:line="360" w:lineRule="auto"/>
        <w:ind w:left="720"/>
        <w:jc w:val="both"/>
      </w:pPr>
      <w:r w:rsidRPr="00B346E4">
        <w:t>A mandatory incident report form, containing full details of the incident, shall be completed and submitted to the representative/ agent within twenty four (24) hours of the occurrence of the incident.</w:t>
      </w:r>
    </w:p>
    <w:p w14:paraId="15C733B8" w14:textId="77777777" w:rsidR="00156C51" w:rsidRDefault="00156C51" w:rsidP="00156C51">
      <w:pPr>
        <w:pStyle w:val="Header"/>
        <w:spacing w:line="360" w:lineRule="auto"/>
        <w:ind w:left="720"/>
        <w:jc w:val="both"/>
      </w:pPr>
    </w:p>
    <w:p w14:paraId="1617DCAF" w14:textId="77777777" w:rsidR="00156C51" w:rsidRPr="00FF2F93" w:rsidRDefault="00156C51" w:rsidP="00156C51">
      <w:pPr>
        <w:pStyle w:val="Header"/>
        <w:spacing w:line="360" w:lineRule="auto"/>
        <w:ind w:left="720"/>
        <w:jc w:val="both"/>
      </w:pPr>
      <w:r w:rsidRPr="00B346E4">
        <w:t>The representative/ agent shall have the right to make all or any enquiries as to the cause and result of any such incident. The Contractor shall provide the representative / agent with full facilities for carrying out such enquiries.</w:t>
      </w:r>
    </w:p>
    <w:p w14:paraId="2C79D9F3" w14:textId="77777777" w:rsidR="00156C51" w:rsidRPr="003C088E" w:rsidRDefault="00156C51" w:rsidP="00F44E43">
      <w:pPr>
        <w:pStyle w:val="ListParagraph"/>
        <w:widowControl/>
        <w:numPr>
          <w:ilvl w:val="1"/>
          <w:numId w:val="3"/>
        </w:numPr>
        <w:autoSpaceDE/>
        <w:autoSpaceDN/>
        <w:spacing w:line="360" w:lineRule="auto"/>
        <w:jc w:val="both"/>
        <w:rPr>
          <w:b/>
          <w:bCs/>
        </w:rPr>
      </w:pPr>
      <w:r>
        <w:rPr>
          <w:b/>
          <w:bCs/>
          <w:u w:val="single"/>
        </w:rPr>
        <w:t>Risk Assessment and Safety Policy</w:t>
      </w:r>
    </w:p>
    <w:p w14:paraId="59AB17D7" w14:textId="77777777" w:rsidR="00156C51" w:rsidRDefault="00156C51" w:rsidP="00156C51">
      <w:pPr>
        <w:pStyle w:val="ListParagraph"/>
        <w:widowControl/>
        <w:autoSpaceDE/>
        <w:autoSpaceDN/>
        <w:spacing w:line="360" w:lineRule="auto"/>
        <w:ind w:left="360" w:firstLine="0"/>
        <w:jc w:val="both"/>
      </w:pPr>
      <w:r w:rsidRPr="00B346E4">
        <w:t>Before commencing work the Contractor shall cause a risk assessment to be performed by a competent person appointed in writing and this shall form part of the health and safety plan.</w:t>
      </w:r>
    </w:p>
    <w:p w14:paraId="13BE87C6" w14:textId="77777777" w:rsidR="00156C51" w:rsidRDefault="00156C51" w:rsidP="00156C51">
      <w:pPr>
        <w:pStyle w:val="ListParagraph"/>
        <w:widowControl/>
        <w:autoSpaceDE/>
        <w:autoSpaceDN/>
        <w:spacing w:line="360" w:lineRule="auto"/>
        <w:ind w:left="360" w:firstLine="0"/>
        <w:jc w:val="both"/>
      </w:pPr>
      <w:r w:rsidRPr="00B346E4">
        <w:t>A copy of the risk assessment shall be available on site at all times for inspection.</w:t>
      </w:r>
    </w:p>
    <w:p w14:paraId="0F6B634A" w14:textId="77777777" w:rsidR="00156C51" w:rsidRDefault="00156C51" w:rsidP="00156C51">
      <w:pPr>
        <w:pStyle w:val="ListParagraph"/>
        <w:widowControl/>
        <w:autoSpaceDE/>
        <w:autoSpaceDN/>
        <w:spacing w:line="360" w:lineRule="auto"/>
        <w:ind w:left="360" w:firstLine="0"/>
        <w:jc w:val="both"/>
      </w:pPr>
      <w:r w:rsidRPr="00B346E4">
        <w:t>The Contractor shall at all times carry out the Works in a manner to avoid the risk of bodily harm to persons or risk of damage to any property. The Contractor shall take all precautions, which are necessary and adequate to eliminate any conditions which contribute to the risk of injury to persons or damage to property. The Contractor shall continually inspect all work, materials and equipment to discover and determine any such conditions and shall be solely responsible for the discovery, determination and elimination of such conditions.</w:t>
      </w:r>
    </w:p>
    <w:p w14:paraId="25CCD5BE" w14:textId="77777777" w:rsidR="00156C51" w:rsidRDefault="00156C51" w:rsidP="00156C51">
      <w:pPr>
        <w:pStyle w:val="ListParagraph"/>
        <w:widowControl/>
        <w:autoSpaceDE/>
        <w:autoSpaceDN/>
        <w:spacing w:line="360" w:lineRule="auto"/>
        <w:ind w:left="360" w:firstLine="0"/>
        <w:jc w:val="both"/>
      </w:pPr>
      <w:r w:rsidRPr="00B346E4">
        <w:t>During the period of this Contract, the Contractor shall be responsible for the safe storage of all materials and equipment required for execution of the Contract, and for disposal of all non-usable waste material in an orderly manner.</w:t>
      </w:r>
    </w:p>
    <w:p w14:paraId="3E3094EB" w14:textId="77777777" w:rsidR="00156C51" w:rsidRDefault="00156C51" w:rsidP="00156C51">
      <w:pPr>
        <w:pStyle w:val="ListParagraph"/>
        <w:widowControl/>
        <w:autoSpaceDE/>
        <w:autoSpaceDN/>
        <w:spacing w:line="360" w:lineRule="auto"/>
        <w:ind w:left="360" w:firstLine="0"/>
        <w:jc w:val="both"/>
      </w:pPr>
      <w:r w:rsidRPr="00B346E4">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14:paraId="68CDCC5E" w14:textId="77777777" w:rsidR="00156C51" w:rsidRDefault="00156C51" w:rsidP="00156C51">
      <w:pPr>
        <w:widowControl/>
        <w:autoSpaceDE/>
        <w:autoSpaceDN/>
        <w:spacing w:line="360" w:lineRule="auto"/>
        <w:jc w:val="both"/>
      </w:pPr>
    </w:p>
    <w:p w14:paraId="62AF032C" w14:textId="22FF4D41" w:rsidR="00156C51" w:rsidRDefault="00156C51" w:rsidP="00B06703">
      <w:pPr>
        <w:pStyle w:val="Header"/>
        <w:spacing w:line="360" w:lineRule="auto"/>
        <w:ind w:left="360"/>
        <w:jc w:val="both"/>
      </w:pPr>
      <w:r w:rsidRPr="00B346E4">
        <w:t xml:space="preserve">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 </w:t>
      </w:r>
    </w:p>
    <w:p w14:paraId="37438464" w14:textId="77777777" w:rsidR="00B06703" w:rsidRPr="003C088E" w:rsidRDefault="00B06703" w:rsidP="00B06703">
      <w:pPr>
        <w:pStyle w:val="Header"/>
        <w:spacing w:line="360" w:lineRule="auto"/>
        <w:ind w:left="360"/>
        <w:jc w:val="both"/>
      </w:pPr>
      <w:bookmarkStart w:id="0" w:name="_GoBack"/>
      <w:bookmarkEnd w:id="0"/>
    </w:p>
    <w:p w14:paraId="6F199DBA" w14:textId="77777777" w:rsidR="00156C51" w:rsidRPr="00C12569" w:rsidRDefault="00156C51" w:rsidP="00F44E43">
      <w:pPr>
        <w:pStyle w:val="ListParagraph"/>
        <w:widowControl/>
        <w:numPr>
          <w:ilvl w:val="1"/>
          <w:numId w:val="3"/>
        </w:numPr>
        <w:autoSpaceDE/>
        <w:autoSpaceDN/>
        <w:spacing w:line="360" w:lineRule="auto"/>
        <w:jc w:val="both"/>
        <w:rPr>
          <w:b/>
          <w:bCs/>
        </w:rPr>
      </w:pPr>
      <w:r>
        <w:rPr>
          <w:b/>
          <w:bCs/>
          <w:u w:val="single"/>
        </w:rPr>
        <w:t>Danger Areas</w:t>
      </w:r>
    </w:p>
    <w:p w14:paraId="44C4D43E" w14:textId="77777777" w:rsidR="00156C51" w:rsidRDefault="00156C51" w:rsidP="00156C51">
      <w:pPr>
        <w:pStyle w:val="Header"/>
        <w:spacing w:line="360" w:lineRule="auto"/>
        <w:ind w:left="360"/>
        <w:jc w:val="both"/>
      </w:pPr>
      <w:r w:rsidRPr="00B346E4">
        <w:t>All danger areas shall be demarcated by the Contractor with appropriate tape and hazard notices to prevent unauthorized persons entering the danger area.</w:t>
      </w:r>
    </w:p>
    <w:p w14:paraId="0DAB09CE" w14:textId="77777777" w:rsidR="00156C51" w:rsidRPr="00597F46" w:rsidRDefault="00156C51" w:rsidP="00B06703">
      <w:pPr>
        <w:pStyle w:val="Header"/>
        <w:spacing w:line="360" w:lineRule="auto"/>
        <w:jc w:val="both"/>
      </w:pPr>
    </w:p>
    <w:p w14:paraId="75A3CF71" w14:textId="77777777" w:rsidR="00156C51" w:rsidRPr="00AA45E4" w:rsidRDefault="00156C51" w:rsidP="00F44E43">
      <w:pPr>
        <w:pStyle w:val="ListParagraph"/>
        <w:widowControl/>
        <w:numPr>
          <w:ilvl w:val="1"/>
          <w:numId w:val="3"/>
        </w:numPr>
        <w:autoSpaceDE/>
        <w:autoSpaceDN/>
        <w:spacing w:line="360" w:lineRule="auto"/>
        <w:jc w:val="both"/>
        <w:rPr>
          <w:b/>
          <w:bCs/>
        </w:rPr>
      </w:pPr>
      <w:r>
        <w:rPr>
          <w:b/>
          <w:bCs/>
          <w:u w:val="single"/>
        </w:rPr>
        <w:t>Hazard Notices</w:t>
      </w:r>
    </w:p>
    <w:p w14:paraId="285A1751" w14:textId="77777777" w:rsidR="00156C51" w:rsidRDefault="00156C51" w:rsidP="00156C51">
      <w:pPr>
        <w:pStyle w:val="ListParagraph"/>
        <w:widowControl/>
        <w:autoSpaceDE/>
        <w:autoSpaceDN/>
        <w:spacing w:line="360" w:lineRule="auto"/>
        <w:ind w:left="360" w:firstLine="0"/>
        <w:jc w:val="both"/>
      </w:pPr>
      <w:r w:rsidRPr="00B346E4">
        <w:t>The Contractor shall display hazard notices in all areas identified in the risk assessment as potentially hazardous.</w:t>
      </w:r>
    </w:p>
    <w:p w14:paraId="233D3C3E" w14:textId="77777777" w:rsidR="00156C51" w:rsidRPr="00AA45E4" w:rsidRDefault="00156C51" w:rsidP="00156C51">
      <w:pPr>
        <w:pStyle w:val="ListParagraph"/>
        <w:widowControl/>
        <w:autoSpaceDE/>
        <w:autoSpaceDN/>
        <w:spacing w:before="0"/>
        <w:ind w:left="360" w:firstLine="0"/>
        <w:jc w:val="both"/>
        <w:rPr>
          <w:b/>
          <w:bCs/>
        </w:rPr>
      </w:pPr>
    </w:p>
    <w:p w14:paraId="7F3CEABD" w14:textId="77777777" w:rsidR="00156C51" w:rsidRPr="007D79C5" w:rsidRDefault="00156C51" w:rsidP="00F44E43">
      <w:pPr>
        <w:pStyle w:val="ListParagraph"/>
        <w:widowControl/>
        <w:numPr>
          <w:ilvl w:val="1"/>
          <w:numId w:val="3"/>
        </w:numPr>
        <w:autoSpaceDE/>
        <w:autoSpaceDN/>
        <w:spacing w:line="360" w:lineRule="auto"/>
        <w:jc w:val="both"/>
        <w:rPr>
          <w:b/>
          <w:bCs/>
        </w:rPr>
      </w:pPr>
      <w:r>
        <w:rPr>
          <w:b/>
          <w:bCs/>
          <w:u w:val="single"/>
        </w:rPr>
        <w:t>Personal Protective Clothing</w:t>
      </w:r>
    </w:p>
    <w:p w14:paraId="5F065B28" w14:textId="77777777" w:rsidR="00156C51" w:rsidRDefault="00156C51" w:rsidP="00156C51">
      <w:pPr>
        <w:pStyle w:val="ListParagraph"/>
        <w:widowControl/>
        <w:autoSpaceDE/>
        <w:autoSpaceDN/>
        <w:spacing w:line="360" w:lineRule="auto"/>
        <w:ind w:left="360" w:firstLine="0"/>
        <w:jc w:val="both"/>
      </w:pPr>
      <w:r w:rsidRPr="00B346E4">
        <w:t>The Contractor shall provide the necessary personal protective clothing for his employees in hazardous areas, appropriate to the nature of the hazard identified in the risk assessment.</w:t>
      </w:r>
    </w:p>
    <w:p w14:paraId="11E3E92C" w14:textId="77777777" w:rsidR="00156C51" w:rsidRDefault="00156C51" w:rsidP="00F44E43">
      <w:pPr>
        <w:pStyle w:val="ListParagraph"/>
        <w:widowControl/>
        <w:numPr>
          <w:ilvl w:val="2"/>
          <w:numId w:val="3"/>
        </w:numPr>
        <w:autoSpaceDE/>
        <w:autoSpaceDN/>
        <w:spacing w:line="360" w:lineRule="auto"/>
        <w:jc w:val="both"/>
        <w:rPr>
          <w:u w:val="single"/>
        </w:rPr>
      </w:pPr>
      <w:r>
        <w:rPr>
          <w:u w:val="single"/>
        </w:rPr>
        <w:t>Hard Hats</w:t>
      </w:r>
    </w:p>
    <w:p w14:paraId="6F74F614" w14:textId="77777777" w:rsidR="00156C51" w:rsidRDefault="00156C51" w:rsidP="00156C51">
      <w:pPr>
        <w:pStyle w:val="ListParagraph"/>
        <w:widowControl/>
        <w:autoSpaceDE/>
        <w:autoSpaceDN/>
        <w:spacing w:line="360" w:lineRule="auto"/>
        <w:ind w:left="720" w:firstLine="0"/>
        <w:jc w:val="both"/>
        <w:rPr>
          <w:u w:val="single"/>
        </w:rPr>
      </w:pPr>
      <w:r w:rsidRPr="00B346E4">
        <w:t xml:space="preserve">All employees of the Contractor shall wear hard hats in areas where appropriate hazard notices are displayed. The representative/ agent shall have the right to ban certain </w:t>
      </w:r>
      <w:proofErr w:type="spellStart"/>
      <w:r w:rsidRPr="00B346E4">
        <w:t>colours</w:t>
      </w:r>
      <w:proofErr w:type="spellEnd"/>
      <w:r w:rsidRPr="00B346E4">
        <w:t xml:space="preserve"> if they are similar to the employer’s identifying </w:t>
      </w:r>
      <w:proofErr w:type="spellStart"/>
      <w:r w:rsidRPr="00B346E4">
        <w:t>colours</w:t>
      </w:r>
      <w:proofErr w:type="spellEnd"/>
      <w:r w:rsidRPr="00B346E4">
        <w:t>. Hard hats shall not be painted or otherwise defaced.</w:t>
      </w:r>
    </w:p>
    <w:p w14:paraId="751146D6" w14:textId="77777777" w:rsidR="00156C51" w:rsidRDefault="00156C51" w:rsidP="00F44E43">
      <w:pPr>
        <w:pStyle w:val="ListParagraph"/>
        <w:widowControl/>
        <w:numPr>
          <w:ilvl w:val="2"/>
          <w:numId w:val="3"/>
        </w:numPr>
        <w:autoSpaceDE/>
        <w:autoSpaceDN/>
        <w:spacing w:line="360" w:lineRule="auto"/>
        <w:jc w:val="both"/>
        <w:rPr>
          <w:u w:val="single"/>
        </w:rPr>
      </w:pPr>
      <w:r>
        <w:rPr>
          <w:u w:val="single"/>
        </w:rPr>
        <w:t>Eye Protection</w:t>
      </w:r>
    </w:p>
    <w:p w14:paraId="32D77D66" w14:textId="77777777" w:rsidR="00156C51" w:rsidRPr="0058060C" w:rsidRDefault="00156C51" w:rsidP="00156C51">
      <w:pPr>
        <w:pStyle w:val="Header"/>
        <w:spacing w:line="360" w:lineRule="auto"/>
        <w:ind w:left="720"/>
        <w:jc w:val="both"/>
      </w:pPr>
      <w:r w:rsidRPr="00B346E4">
        <w:t>Suitable eye protection shall be worn in areas where appropriate hazard notices are displayed, or when grinding, chipping, breaking, drilling, arc-welding, cutting with oxyacetylene equipment of similar activities are taking place.</w:t>
      </w:r>
    </w:p>
    <w:p w14:paraId="0FF27D10" w14:textId="77777777" w:rsidR="00156C51" w:rsidRDefault="00156C51" w:rsidP="00F44E43">
      <w:pPr>
        <w:pStyle w:val="ListParagraph"/>
        <w:widowControl/>
        <w:numPr>
          <w:ilvl w:val="2"/>
          <w:numId w:val="3"/>
        </w:numPr>
        <w:autoSpaceDE/>
        <w:autoSpaceDN/>
        <w:spacing w:line="360" w:lineRule="auto"/>
        <w:jc w:val="both"/>
        <w:rPr>
          <w:u w:val="single"/>
        </w:rPr>
      </w:pPr>
      <w:r>
        <w:rPr>
          <w:u w:val="single"/>
        </w:rPr>
        <w:t>Hearing Protection</w:t>
      </w:r>
    </w:p>
    <w:p w14:paraId="64B47B78" w14:textId="77777777" w:rsidR="00156C51" w:rsidRPr="00B2306F" w:rsidRDefault="00156C51" w:rsidP="00156C51">
      <w:pPr>
        <w:pStyle w:val="Header"/>
        <w:spacing w:line="360" w:lineRule="auto"/>
        <w:ind w:left="720"/>
        <w:jc w:val="both"/>
      </w:pPr>
      <w:r w:rsidRPr="00B346E4">
        <w:t xml:space="preserve">Suitable hearing protection shall be worn in areas where appropriate hazard notices are displayed. </w:t>
      </w:r>
    </w:p>
    <w:p w14:paraId="7AF18E52" w14:textId="77777777" w:rsidR="00156C51" w:rsidRDefault="00156C51" w:rsidP="00F44E43">
      <w:pPr>
        <w:pStyle w:val="ListParagraph"/>
        <w:widowControl/>
        <w:numPr>
          <w:ilvl w:val="2"/>
          <w:numId w:val="3"/>
        </w:numPr>
        <w:autoSpaceDE/>
        <w:autoSpaceDN/>
        <w:spacing w:line="360" w:lineRule="auto"/>
        <w:jc w:val="both"/>
        <w:rPr>
          <w:u w:val="single"/>
        </w:rPr>
      </w:pPr>
      <w:r>
        <w:rPr>
          <w:u w:val="single"/>
        </w:rPr>
        <w:t>Foot Wear</w:t>
      </w:r>
    </w:p>
    <w:p w14:paraId="1FEDD6ED" w14:textId="77777777" w:rsidR="00156C51" w:rsidRDefault="00156C51" w:rsidP="00156C51">
      <w:pPr>
        <w:pStyle w:val="ListParagraph"/>
        <w:widowControl/>
        <w:autoSpaceDE/>
        <w:autoSpaceDN/>
        <w:spacing w:line="360" w:lineRule="auto"/>
        <w:ind w:left="720" w:firstLine="0"/>
        <w:jc w:val="both"/>
        <w:rPr>
          <w:u w:val="single"/>
        </w:rPr>
      </w:pPr>
      <w:r w:rsidRPr="00B346E4">
        <w:t>All employees of the Contractor shall wear undamaged, laced-up safety boots or safety shoes, suitable for the intended purpose, in prescribed areas where appropriate hazard notices are displayed.</w:t>
      </w:r>
    </w:p>
    <w:p w14:paraId="025B14BF" w14:textId="77777777" w:rsidR="00156C51" w:rsidRDefault="00156C51" w:rsidP="00F44E43">
      <w:pPr>
        <w:pStyle w:val="ListParagraph"/>
        <w:widowControl/>
        <w:numPr>
          <w:ilvl w:val="2"/>
          <w:numId w:val="3"/>
        </w:numPr>
        <w:autoSpaceDE/>
        <w:autoSpaceDN/>
        <w:spacing w:line="360" w:lineRule="auto"/>
        <w:jc w:val="both"/>
        <w:rPr>
          <w:u w:val="single"/>
        </w:rPr>
      </w:pPr>
      <w:r>
        <w:rPr>
          <w:u w:val="single"/>
        </w:rPr>
        <w:t>Gloves</w:t>
      </w:r>
    </w:p>
    <w:p w14:paraId="7B37A445" w14:textId="77777777" w:rsidR="00156C51" w:rsidRPr="006243FD" w:rsidRDefault="00156C51" w:rsidP="00156C51">
      <w:pPr>
        <w:pStyle w:val="Header"/>
        <w:spacing w:line="360" w:lineRule="auto"/>
        <w:ind w:left="720"/>
        <w:jc w:val="both"/>
      </w:pPr>
      <w:r w:rsidRPr="00B346E4">
        <w:t>All employees of the Contractor’s shall wear suitable protective gloves in areas where appropriate hazard notices are displayed or when handling hot or hazardous materials or chemicals.</w:t>
      </w:r>
    </w:p>
    <w:p w14:paraId="20A5F6D0" w14:textId="77777777" w:rsidR="00156C51" w:rsidRDefault="00156C51" w:rsidP="00F44E43">
      <w:pPr>
        <w:pStyle w:val="ListParagraph"/>
        <w:widowControl/>
        <w:numPr>
          <w:ilvl w:val="2"/>
          <w:numId w:val="3"/>
        </w:numPr>
        <w:autoSpaceDE/>
        <w:autoSpaceDN/>
        <w:spacing w:line="360" w:lineRule="auto"/>
        <w:jc w:val="both"/>
        <w:rPr>
          <w:u w:val="single"/>
        </w:rPr>
      </w:pPr>
      <w:r>
        <w:rPr>
          <w:u w:val="single"/>
        </w:rPr>
        <w:t>Clothing</w:t>
      </w:r>
    </w:p>
    <w:p w14:paraId="19FA4AD4" w14:textId="77777777" w:rsidR="00156C51" w:rsidRDefault="00156C51" w:rsidP="00156C51">
      <w:pPr>
        <w:pStyle w:val="Header"/>
        <w:spacing w:line="360" w:lineRule="auto"/>
        <w:ind w:left="720"/>
        <w:jc w:val="both"/>
      </w:pPr>
      <w:r w:rsidRPr="00B346E4">
        <w:t>All employees of the Contractor shall wear suitable protective clothing when working in proximity of machinery, power tools, hazardous materials or chemicals.</w:t>
      </w:r>
    </w:p>
    <w:p w14:paraId="32156283" w14:textId="77777777" w:rsidR="00156C51" w:rsidRDefault="00156C51" w:rsidP="00F44E43">
      <w:pPr>
        <w:pStyle w:val="Header"/>
        <w:numPr>
          <w:ilvl w:val="1"/>
          <w:numId w:val="3"/>
        </w:numPr>
        <w:spacing w:line="360" w:lineRule="auto"/>
        <w:jc w:val="both"/>
        <w:rPr>
          <w:b/>
          <w:bCs/>
          <w:u w:val="single"/>
        </w:rPr>
      </w:pPr>
      <w:r>
        <w:rPr>
          <w:b/>
          <w:bCs/>
          <w:u w:val="single"/>
        </w:rPr>
        <w:t>Road Traffic Ordinance / Transportation Act</w:t>
      </w:r>
    </w:p>
    <w:p w14:paraId="7970F79B" w14:textId="77777777" w:rsidR="00156C51" w:rsidRDefault="00156C51" w:rsidP="00F44E43">
      <w:pPr>
        <w:pStyle w:val="Header"/>
        <w:numPr>
          <w:ilvl w:val="2"/>
          <w:numId w:val="3"/>
        </w:numPr>
        <w:spacing w:line="360" w:lineRule="auto"/>
        <w:jc w:val="both"/>
      </w:pPr>
      <w:r w:rsidRPr="00B346E4">
        <w:t xml:space="preserve">The Contractor shall ensure that drivers of motor vehicles are in possession of a driver’s </w:t>
      </w:r>
      <w:proofErr w:type="spellStart"/>
      <w:r w:rsidRPr="00B346E4">
        <w:t>licence</w:t>
      </w:r>
      <w:proofErr w:type="spellEnd"/>
      <w:r w:rsidRPr="00B346E4">
        <w:t xml:space="preserve">, valid for the class of vehicle which they are required to drive, and shall produce the </w:t>
      </w:r>
      <w:proofErr w:type="spellStart"/>
      <w:r w:rsidRPr="00B346E4">
        <w:t>licence</w:t>
      </w:r>
      <w:proofErr w:type="spellEnd"/>
      <w:r w:rsidRPr="00B346E4">
        <w:t xml:space="preserve"> on request.</w:t>
      </w:r>
    </w:p>
    <w:p w14:paraId="7DD7E21A" w14:textId="77777777" w:rsidR="00156C51" w:rsidRDefault="00156C51" w:rsidP="00F44E43">
      <w:pPr>
        <w:pStyle w:val="Header"/>
        <w:numPr>
          <w:ilvl w:val="2"/>
          <w:numId w:val="3"/>
        </w:numPr>
        <w:spacing w:line="360" w:lineRule="auto"/>
        <w:jc w:val="both"/>
      </w:pPr>
      <w:r w:rsidRPr="00B346E4">
        <w:t>The Contractor shall not permit any driver to be in control of a vehicle at the Works while under the influence of alcohol or drugs.</w:t>
      </w:r>
    </w:p>
    <w:p w14:paraId="5E09F5C1" w14:textId="77777777" w:rsidR="00156C51" w:rsidRDefault="00156C51" w:rsidP="00F44E43">
      <w:pPr>
        <w:pStyle w:val="Header"/>
        <w:numPr>
          <w:ilvl w:val="2"/>
          <w:numId w:val="3"/>
        </w:numPr>
        <w:spacing w:line="360" w:lineRule="auto"/>
        <w:jc w:val="both"/>
      </w:pPr>
      <w:r w:rsidRPr="00B346E4">
        <w:t>All vehicles of the Contractor shall display a name board bearing the Contractor’s name. Hired vehicles shall bear an identifying sticker.</w:t>
      </w:r>
    </w:p>
    <w:p w14:paraId="3F25E61F" w14:textId="77777777" w:rsidR="00156C51" w:rsidRPr="00EB3469" w:rsidRDefault="00156C51" w:rsidP="00156C51">
      <w:pPr>
        <w:pStyle w:val="Header"/>
        <w:spacing w:line="360" w:lineRule="auto"/>
        <w:ind w:left="720"/>
        <w:jc w:val="both"/>
      </w:pPr>
    </w:p>
    <w:p w14:paraId="2BFA1A84" w14:textId="77777777" w:rsidR="00156C51" w:rsidRDefault="00156C51" w:rsidP="00F44E43">
      <w:pPr>
        <w:pStyle w:val="Header"/>
        <w:numPr>
          <w:ilvl w:val="1"/>
          <w:numId w:val="3"/>
        </w:numPr>
        <w:spacing w:line="360" w:lineRule="auto"/>
        <w:jc w:val="both"/>
        <w:rPr>
          <w:b/>
          <w:bCs/>
          <w:u w:val="single"/>
        </w:rPr>
      </w:pPr>
      <w:r>
        <w:rPr>
          <w:b/>
          <w:bCs/>
          <w:u w:val="single"/>
        </w:rPr>
        <w:t>Overhead Power Lines</w:t>
      </w:r>
    </w:p>
    <w:p w14:paraId="34D7F8F8" w14:textId="77777777" w:rsidR="00156C51" w:rsidRDefault="00156C51" w:rsidP="00156C51">
      <w:pPr>
        <w:pStyle w:val="Header"/>
        <w:spacing w:line="360" w:lineRule="auto"/>
        <w:ind w:left="360"/>
        <w:jc w:val="both"/>
      </w:pPr>
      <w:r w:rsidRPr="00B346E4">
        <w:t>Regulations of the Electricity Supply Authority in connection with prohibition of operations in the vicinity of overhead power lines shall be observed by the Contractor at all times.</w:t>
      </w:r>
    </w:p>
    <w:p w14:paraId="5C7712B7" w14:textId="77777777" w:rsidR="00156C51" w:rsidRDefault="00156C51" w:rsidP="00156C51">
      <w:pPr>
        <w:pStyle w:val="Header"/>
        <w:spacing w:line="360" w:lineRule="auto"/>
        <w:ind w:left="360"/>
        <w:jc w:val="both"/>
        <w:rPr>
          <w:b/>
          <w:bCs/>
          <w:u w:val="single"/>
        </w:rPr>
      </w:pPr>
    </w:p>
    <w:p w14:paraId="5F15E167" w14:textId="77777777" w:rsidR="00156C51" w:rsidRDefault="00156C51" w:rsidP="00F44E43">
      <w:pPr>
        <w:pStyle w:val="Header"/>
        <w:numPr>
          <w:ilvl w:val="1"/>
          <w:numId w:val="3"/>
        </w:numPr>
        <w:tabs>
          <w:tab w:val="clear" w:pos="4513"/>
          <w:tab w:val="center" w:pos="720"/>
        </w:tabs>
        <w:spacing w:line="360" w:lineRule="auto"/>
        <w:ind w:left="540" w:hanging="540"/>
        <w:jc w:val="both"/>
        <w:rPr>
          <w:b/>
          <w:bCs/>
          <w:u w:val="single"/>
        </w:rPr>
      </w:pPr>
      <w:r>
        <w:rPr>
          <w:b/>
          <w:bCs/>
          <w:u w:val="single"/>
        </w:rPr>
        <w:t>Machine Guarding</w:t>
      </w:r>
    </w:p>
    <w:p w14:paraId="65750DF9" w14:textId="77777777" w:rsidR="00156C51" w:rsidRDefault="00156C51" w:rsidP="00156C51">
      <w:pPr>
        <w:pStyle w:val="Header"/>
        <w:tabs>
          <w:tab w:val="clear" w:pos="4513"/>
          <w:tab w:val="center" w:pos="720"/>
        </w:tabs>
        <w:spacing w:line="360" w:lineRule="auto"/>
        <w:ind w:left="540"/>
        <w:jc w:val="both"/>
      </w:pPr>
      <w:r w:rsidRPr="00B346E4">
        <w:t>All power tools and machinery driven by belts, gears, ropes, chains, couplings and similar drives shall be adequately guarded. The Contractor shall prohibit the use of any equipment with a damaged, missing or inadequate guard.</w:t>
      </w:r>
    </w:p>
    <w:p w14:paraId="56A5F654" w14:textId="77777777" w:rsidR="00156C51" w:rsidRPr="00A43FCC" w:rsidRDefault="00156C51" w:rsidP="00156C51">
      <w:pPr>
        <w:pStyle w:val="Header"/>
        <w:tabs>
          <w:tab w:val="clear" w:pos="4513"/>
          <w:tab w:val="center" w:pos="720"/>
        </w:tabs>
        <w:spacing w:line="360" w:lineRule="auto"/>
        <w:jc w:val="both"/>
        <w:rPr>
          <w:u w:val="single"/>
        </w:rPr>
      </w:pPr>
    </w:p>
    <w:p w14:paraId="37E7CB6F" w14:textId="77777777" w:rsidR="00156C51" w:rsidRDefault="00156C51" w:rsidP="00F44E43">
      <w:pPr>
        <w:pStyle w:val="Header"/>
        <w:numPr>
          <w:ilvl w:val="1"/>
          <w:numId w:val="3"/>
        </w:numPr>
        <w:tabs>
          <w:tab w:val="clear" w:pos="4513"/>
          <w:tab w:val="center" w:pos="720"/>
        </w:tabs>
        <w:spacing w:line="360" w:lineRule="auto"/>
        <w:ind w:left="540" w:hanging="540"/>
        <w:jc w:val="both"/>
        <w:rPr>
          <w:b/>
          <w:bCs/>
          <w:u w:val="single"/>
        </w:rPr>
      </w:pPr>
      <w:r>
        <w:rPr>
          <w:b/>
          <w:bCs/>
          <w:u w:val="single"/>
        </w:rPr>
        <w:t>Concrete Mixing Equipment</w:t>
      </w:r>
    </w:p>
    <w:p w14:paraId="52742FC6" w14:textId="77777777" w:rsidR="00156C51" w:rsidRDefault="00156C51" w:rsidP="00156C51">
      <w:pPr>
        <w:pStyle w:val="Header"/>
        <w:tabs>
          <w:tab w:val="clear" w:pos="4513"/>
          <w:tab w:val="center" w:pos="720"/>
        </w:tabs>
        <w:spacing w:line="360" w:lineRule="auto"/>
        <w:ind w:left="540"/>
        <w:jc w:val="both"/>
      </w:pPr>
      <w:r w:rsidRPr="00B346E4">
        <w:t>No Contractor shall use or cause to be used any plant for the storage, gauging and mixing of materials for concrete unless:</w:t>
      </w:r>
    </w:p>
    <w:p w14:paraId="4E599F96" w14:textId="77777777" w:rsidR="00156C51" w:rsidRDefault="00156C51" w:rsidP="00F44E43">
      <w:pPr>
        <w:pStyle w:val="Header"/>
        <w:numPr>
          <w:ilvl w:val="0"/>
          <w:numId w:val="8"/>
        </w:numPr>
        <w:tabs>
          <w:tab w:val="clear" w:pos="4513"/>
          <w:tab w:val="clear" w:pos="9026"/>
          <w:tab w:val="num" w:pos="1134"/>
          <w:tab w:val="center" w:pos="4153"/>
          <w:tab w:val="right" w:pos="8306"/>
        </w:tabs>
        <w:adjustRightInd w:val="0"/>
        <w:spacing w:line="360" w:lineRule="auto"/>
        <w:jc w:val="both"/>
      </w:pPr>
      <w:r w:rsidRPr="00B346E4">
        <w:t xml:space="preserve">The aggregates of different nominal size are separately stored in such a way that segregation, intermixing of different materials and contamination by foreign matter is prevented. </w:t>
      </w:r>
    </w:p>
    <w:p w14:paraId="5F4C2378" w14:textId="77777777" w:rsidR="00156C51" w:rsidRDefault="00156C51" w:rsidP="00F44E43">
      <w:pPr>
        <w:pStyle w:val="Header"/>
        <w:numPr>
          <w:ilvl w:val="0"/>
          <w:numId w:val="8"/>
        </w:numPr>
        <w:tabs>
          <w:tab w:val="clear" w:pos="4513"/>
          <w:tab w:val="clear" w:pos="9026"/>
          <w:tab w:val="num" w:pos="1134"/>
          <w:tab w:val="center" w:pos="4153"/>
          <w:tab w:val="right" w:pos="8306"/>
        </w:tabs>
        <w:adjustRightInd w:val="0"/>
        <w:spacing w:line="360" w:lineRule="auto"/>
        <w:jc w:val="both"/>
      </w:pPr>
      <w:r w:rsidRPr="00B346E4">
        <w:t>The storage area shall be protected from unauthorized entry by an adequate barrier. A safe and tidy approach shall be maintained to the aggregate storage area.</w:t>
      </w:r>
    </w:p>
    <w:p w14:paraId="06F9949B" w14:textId="77777777" w:rsidR="00156C51" w:rsidRPr="00B346E4" w:rsidRDefault="00156C51" w:rsidP="00F44E43">
      <w:pPr>
        <w:pStyle w:val="Header"/>
        <w:numPr>
          <w:ilvl w:val="0"/>
          <w:numId w:val="8"/>
        </w:numPr>
        <w:tabs>
          <w:tab w:val="clear" w:pos="4513"/>
          <w:tab w:val="clear" w:pos="9026"/>
          <w:tab w:val="num" w:pos="1134"/>
          <w:tab w:val="center" w:pos="4153"/>
          <w:tab w:val="right" w:pos="8306"/>
        </w:tabs>
        <w:adjustRightInd w:val="0"/>
        <w:spacing w:line="360" w:lineRule="auto"/>
        <w:jc w:val="both"/>
      </w:pPr>
      <w:r w:rsidRPr="00B346E4">
        <w:t>The Contractor shall appoint operators skilled in the operation of the plant.</w:t>
      </w:r>
    </w:p>
    <w:p w14:paraId="2FC6A1E7" w14:textId="77777777" w:rsidR="00156C51" w:rsidRPr="00B346E4" w:rsidRDefault="00156C51" w:rsidP="00F44E43">
      <w:pPr>
        <w:pStyle w:val="Header"/>
        <w:numPr>
          <w:ilvl w:val="0"/>
          <w:numId w:val="8"/>
        </w:numPr>
        <w:tabs>
          <w:tab w:val="clear" w:pos="4513"/>
          <w:tab w:val="clear" w:pos="9026"/>
          <w:tab w:val="num" w:pos="1134"/>
          <w:tab w:val="center" w:pos="4153"/>
          <w:tab w:val="right" w:pos="8306"/>
        </w:tabs>
        <w:adjustRightInd w:val="0"/>
        <w:spacing w:line="360" w:lineRule="auto"/>
        <w:jc w:val="both"/>
      </w:pPr>
      <w:r w:rsidRPr="00B346E4">
        <w:t>On a weekly basis, the plant shall be inspected by a competent person. The inspections shall include a check of the calibration of all the measuring devices and shall be recorded in a logbook, which shall be made available to the Representative/Agent on request.</w:t>
      </w:r>
    </w:p>
    <w:p w14:paraId="723DD91B" w14:textId="77777777" w:rsidR="00156C51" w:rsidRDefault="00156C51" w:rsidP="00156C51">
      <w:pPr>
        <w:pStyle w:val="Header"/>
        <w:tabs>
          <w:tab w:val="clear" w:pos="4513"/>
          <w:tab w:val="center" w:pos="720"/>
        </w:tabs>
        <w:spacing w:line="360" w:lineRule="auto"/>
        <w:jc w:val="both"/>
      </w:pPr>
    </w:p>
    <w:p w14:paraId="49BED7DF" w14:textId="77777777" w:rsidR="00156C51" w:rsidRDefault="00156C51" w:rsidP="00156C51">
      <w:pPr>
        <w:pStyle w:val="Header"/>
        <w:tabs>
          <w:tab w:val="clear" w:pos="4513"/>
          <w:tab w:val="center" w:pos="720"/>
        </w:tabs>
        <w:spacing w:line="360" w:lineRule="auto"/>
        <w:jc w:val="both"/>
        <w:rPr>
          <w:b/>
          <w:bCs/>
          <w:u w:val="single"/>
        </w:rPr>
      </w:pPr>
    </w:p>
    <w:p w14:paraId="396C519D" w14:textId="77777777" w:rsidR="00156C51" w:rsidRDefault="00156C51" w:rsidP="00F44E43">
      <w:pPr>
        <w:pStyle w:val="Header"/>
        <w:numPr>
          <w:ilvl w:val="1"/>
          <w:numId w:val="3"/>
        </w:numPr>
        <w:tabs>
          <w:tab w:val="clear" w:pos="4513"/>
          <w:tab w:val="center" w:pos="720"/>
        </w:tabs>
        <w:spacing w:line="360" w:lineRule="auto"/>
        <w:ind w:left="540" w:hanging="540"/>
        <w:jc w:val="both"/>
        <w:rPr>
          <w:b/>
          <w:bCs/>
          <w:u w:val="single"/>
        </w:rPr>
      </w:pPr>
      <w:r>
        <w:rPr>
          <w:b/>
          <w:bCs/>
          <w:u w:val="single"/>
        </w:rPr>
        <w:t>Ladders</w:t>
      </w:r>
    </w:p>
    <w:p w14:paraId="0B83D871" w14:textId="77777777" w:rsidR="00156C51" w:rsidRDefault="00156C51" w:rsidP="00F44E43">
      <w:pPr>
        <w:pStyle w:val="Header"/>
        <w:numPr>
          <w:ilvl w:val="2"/>
          <w:numId w:val="3"/>
        </w:numPr>
        <w:tabs>
          <w:tab w:val="clear" w:pos="4513"/>
          <w:tab w:val="center" w:pos="720"/>
        </w:tabs>
        <w:spacing w:line="360" w:lineRule="auto"/>
        <w:jc w:val="both"/>
      </w:pPr>
      <w:r>
        <w:t>Every ladder shall be:</w:t>
      </w:r>
    </w:p>
    <w:p w14:paraId="5C1329CF" w14:textId="77777777" w:rsidR="00156C51" w:rsidRDefault="00156C51" w:rsidP="00F44E43">
      <w:pPr>
        <w:pStyle w:val="Header"/>
        <w:numPr>
          <w:ilvl w:val="7"/>
          <w:numId w:val="8"/>
        </w:numPr>
        <w:tabs>
          <w:tab w:val="clear" w:pos="4513"/>
          <w:tab w:val="center" w:pos="720"/>
        </w:tabs>
        <w:spacing w:line="360" w:lineRule="auto"/>
        <w:ind w:left="1080"/>
        <w:jc w:val="both"/>
      </w:pPr>
      <w:r w:rsidRPr="00B346E4">
        <w:t>Of good construction, sound material and adequate strength and suitable to the purpose for which it is used (e.g. electricians shall use suitable insulated ladders)</w:t>
      </w:r>
    </w:p>
    <w:p w14:paraId="6637E455" w14:textId="77777777" w:rsidR="00156C51" w:rsidRDefault="00156C51" w:rsidP="00F44E43">
      <w:pPr>
        <w:pStyle w:val="Header"/>
        <w:numPr>
          <w:ilvl w:val="7"/>
          <w:numId w:val="8"/>
        </w:numPr>
        <w:tabs>
          <w:tab w:val="clear" w:pos="4513"/>
          <w:tab w:val="center" w:pos="720"/>
        </w:tabs>
        <w:spacing w:line="360" w:lineRule="auto"/>
        <w:ind w:left="1080"/>
        <w:jc w:val="both"/>
      </w:pPr>
      <w:r w:rsidRPr="00B346E4">
        <w:t>Fitted with non-skid devices at the bottom of the stiles or with hooks or similar devices at the tops of the stiles.</w:t>
      </w:r>
    </w:p>
    <w:p w14:paraId="093F6D92" w14:textId="77777777" w:rsidR="00156C51" w:rsidRPr="00B346E4" w:rsidRDefault="00156C51" w:rsidP="00F44E43">
      <w:pPr>
        <w:pStyle w:val="Header"/>
        <w:numPr>
          <w:ilvl w:val="2"/>
          <w:numId w:val="3"/>
        </w:numPr>
        <w:tabs>
          <w:tab w:val="clear" w:pos="4513"/>
          <w:tab w:val="center" w:pos="720"/>
        </w:tabs>
        <w:spacing w:line="360" w:lineRule="auto"/>
        <w:jc w:val="both"/>
      </w:pPr>
      <w:r w:rsidRPr="00B346E4">
        <w:t>Except for extension ladders, no ladder shall be used which is longer than   4,5m and no ladder shall have its reach extended by tying together two or more ladders.</w:t>
      </w:r>
    </w:p>
    <w:p w14:paraId="615B2199" w14:textId="77777777" w:rsidR="00156C51" w:rsidRPr="00905993" w:rsidRDefault="00156C51" w:rsidP="00F44E43">
      <w:pPr>
        <w:pStyle w:val="Header"/>
        <w:numPr>
          <w:ilvl w:val="2"/>
          <w:numId w:val="3"/>
        </w:numPr>
        <w:tabs>
          <w:tab w:val="clear" w:pos="4513"/>
          <w:tab w:val="center" w:pos="720"/>
        </w:tabs>
        <w:spacing w:line="360" w:lineRule="auto"/>
        <w:jc w:val="both"/>
      </w:pPr>
      <w:r w:rsidRPr="00B346E4">
        <w:t>All ladders shall be inspected weekly and a log shall be kept of the inspections.</w:t>
      </w:r>
    </w:p>
    <w:p w14:paraId="0024E731" w14:textId="77777777" w:rsidR="00156C51" w:rsidRDefault="00156C51" w:rsidP="00156C51">
      <w:pPr>
        <w:pStyle w:val="Header"/>
        <w:tabs>
          <w:tab w:val="clear" w:pos="4513"/>
          <w:tab w:val="center" w:pos="720"/>
        </w:tabs>
        <w:spacing w:line="360" w:lineRule="auto"/>
        <w:ind w:left="360"/>
        <w:jc w:val="both"/>
        <w:rPr>
          <w:b/>
          <w:bCs/>
          <w:u w:val="single"/>
        </w:rPr>
      </w:pPr>
    </w:p>
    <w:p w14:paraId="22C5F8E7" w14:textId="77777777" w:rsidR="00156C51" w:rsidRPr="00EF6402" w:rsidRDefault="00156C51" w:rsidP="00F44E43">
      <w:pPr>
        <w:pStyle w:val="Header"/>
        <w:numPr>
          <w:ilvl w:val="1"/>
          <w:numId w:val="3"/>
        </w:numPr>
        <w:tabs>
          <w:tab w:val="clear" w:pos="4513"/>
          <w:tab w:val="center" w:pos="720"/>
        </w:tabs>
        <w:spacing w:line="360" w:lineRule="auto"/>
        <w:jc w:val="both"/>
        <w:rPr>
          <w:b/>
          <w:bCs/>
          <w:u w:val="single"/>
        </w:rPr>
      </w:pPr>
      <w:r>
        <w:rPr>
          <w:b/>
          <w:bCs/>
          <w:u w:val="single"/>
        </w:rPr>
        <w:t>Scaffold Framework</w:t>
      </w:r>
    </w:p>
    <w:p w14:paraId="1FEA6EF1" w14:textId="77777777" w:rsidR="00156C51" w:rsidRPr="00A36735" w:rsidRDefault="00156C51" w:rsidP="00F44E43">
      <w:pPr>
        <w:pStyle w:val="ListParagraph"/>
        <w:widowControl/>
        <w:numPr>
          <w:ilvl w:val="2"/>
          <w:numId w:val="3"/>
        </w:numPr>
        <w:autoSpaceDE/>
        <w:autoSpaceDN/>
        <w:spacing w:line="360" w:lineRule="auto"/>
        <w:jc w:val="both"/>
        <w:rPr>
          <w:u w:val="single"/>
        </w:rPr>
      </w:pPr>
      <w:r w:rsidRPr="00B346E4">
        <w:t>Scaffold standards shall be firmly supported and secured against displacement and shall be kept vertical.</w:t>
      </w:r>
    </w:p>
    <w:p w14:paraId="7FAEDE2D" w14:textId="77777777" w:rsidR="00156C51" w:rsidRPr="00CC4D90" w:rsidRDefault="00156C51" w:rsidP="00F44E43">
      <w:pPr>
        <w:pStyle w:val="ListParagraph"/>
        <w:widowControl/>
        <w:numPr>
          <w:ilvl w:val="2"/>
          <w:numId w:val="3"/>
        </w:numPr>
        <w:autoSpaceDE/>
        <w:autoSpaceDN/>
        <w:spacing w:line="360" w:lineRule="auto"/>
        <w:jc w:val="both"/>
        <w:rPr>
          <w:u w:val="single"/>
        </w:rPr>
      </w:pPr>
      <w:r w:rsidRPr="00B346E4">
        <w:t>No Contractor shall use, or cause to be used, any scaffold unless it is inspected by a competent person at least once a week and after inclement weather.</w:t>
      </w:r>
    </w:p>
    <w:p w14:paraId="728E6140" w14:textId="77777777" w:rsidR="00156C51" w:rsidRDefault="00156C51" w:rsidP="00F44E43">
      <w:pPr>
        <w:pStyle w:val="ListParagraph"/>
        <w:widowControl/>
        <w:numPr>
          <w:ilvl w:val="0"/>
          <w:numId w:val="3"/>
        </w:numPr>
        <w:autoSpaceDE/>
        <w:autoSpaceDN/>
        <w:spacing w:line="360" w:lineRule="auto"/>
        <w:jc w:val="both"/>
        <w:rPr>
          <w:b/>
          <w:bCs/>
          <w:u w:val="single"/>
        </w:rPr>
      </w:pPr>
      <w:r w:rsidRPr="00F4335B">
        <w:rPr>
          <w:b/>
          <w:bCs/>
          <w:u w:val="single"/>
        </w:rPr>
        <w:t>SPECIAL REQUIREMENTS</w:t>
      </w:r>
    </w:p>
    <w:p w14:paraId="5B35CCA9" w14:textId="77777777" w:rsidR="00156C51" w:rsidRDefault="00156C51" w:rsidP="00F44E43">
      <w:pPr>
        <w:pStyle w:val="ListParagraph"/>
        <w:widowControl/>
        <w:numPr>
          <w:ilvl w:val="1"/>
          <w:numId w:val="3"/>
        </w:numPr>
        <w:autoSpaceDE/>
        <w:autoSpaceDN/>
        <w:spacing w:line="360" w:lineRule="auto"/>
        <w:jc w:val="both"/>
        <w:rPr>
          <w:b/>
          <w:bCs/>
          <w:u w:val="single"/>
        </w:rPr>
      </w:pPr>
      <w:r>
        <w:rPr>
          <w:b/>
          <w:bCs/>
          <w:u w:val="single"/>
        </w:rPr>
        <w:t>Excavation/Shoring</w:t>
      </w:r>
    </w:p>
    <w:p w14:paraId="39F94557" w14:textId="77777777" w:rsidR="00156C51" w:rsidRPr="00652741" w:rsidRDefault="00156C51" w:rsidP="00F44E43">
      <w:pPr>
        <w:pStyle w:val="ListParagraph"/>
        <w:widowControl/>
        <w:numPr>
          <w:ilvl w:val="2"/>
          <w:numId w:val="3"/>
        </w:numPr>
        <w:autoSpaceDE/>
        <w:autoSpaceDN/>
        <w:spacing w:line="360" w:lineRule="auto"/>
        <w:jc w:val="both"/>
        <w:rPr>
          <w:b/>
          <w:bCs/>
          <w:u w:val="single"/>
        </w:rPr>
      </w:pPr>
      <w:r w:rsidRPr="00B346E4">
        <w:rPr>
          <w:spacing w:val="-2"/>
        </w:rPr>
        <w:t>The Contractor shall ensure that all excavation work is carried out under the supervision of a competent person who has been appointed in writing.</w:t>
      </w:r>
    </w:p>
    <w:p w14:paraId="2AE5DB32" w14:textId="77777777" w:rsidR="00156C51" w:rsidRPr="008B1384" w:rsidRDefault="00156C51" w:rsidP="00F44E43">
      <w:pPr>
        <w:pStyle w:val="ListParagraph"/>
        <w:widowControl/>
        <w:numPr>
          <w:ilvl w:val="2"/>
          <w:numId w:val="3"/>
        </w:numPr>
        <w:autoSpaceDE/>
        <w:autoSpaceDN/>
        <w:spacing w:line="360" w:lineRule="auto"/>
        <w:jc w:val="both"/>
        <w:rPr>
          <w:b/>
          <w:bCs/>
          <w:u w:val="single"/>
        </w:rPr>
      </w:pPr>
      <w:r w:rsidRPr="00B346E4">
        <w:rPr>
          <w:spacing w:val="-2"/>
        </w:rPr>
        <w:t>The face of an excavation shall not be undercut.</w:t>
      </w:r>
    </w:p>
    <w:p w14:paraId="4F16D6AB" w14:textId="77777777" w:rsidR="00156C51" w:rsidRPr="00587ECF" w:rsidRDefault="00156C51" w:rsidP="00F44E43">
      <w:pPr>
        <w:pStyle w:val="ListParagraph"/>
        <w:widowControl/>
        <w:numPr>
          <w:ilvl w:val="2"/>
          <w:numId w:val="3"/>
        </w:numPr>
        <w:autoSpaceDE/>
        <w:autoSpaceDN/>
        <w:spacing w:line="360" w:lineRule="auto"/>
        <w:jc w:val="both"/>
        <w:rPr>
          <w:b/>
          <w:bCs/>
          <w:u w:val="single"/>
        </w:rPr>
      </w:pPr>
      <w:r w:rsidRPr="00B346E4">
        <w:rPr>
          <w:spacing w:val="-2"/>
        </w:rPr>
        <w:t>All excavations, irrespective of depth, shall be adequately screened off with barrier tape or some other suitable means of warning persons of a hazardous area. Where the depth of the excavation exceeds 2 m, a wooden or steel barrier shall also be erected around the excavation, particularly at the end of the working shift and at the start of weekends and holidays to prevent persons from falling into the excavations.</w:t>
      </w:r>
    </w:p>
    <w:p w14:paraId="3A363F3B" w14:textId="77777777" w:rsidR="00156C51" w:rsidRPr="007C27D2" w:rsidRDefault="00156C51" w:rsidP="00F44E43">
      <w:pPr>
        <w:pStyle w:val="ListParagraph"/>
        <w:widowControl/>
        <w:numPr>
          <w:ilvl w:val="2"/>
          <w:numId w:val="3"/>
        </w:numPr>
        <w:autoSpaceDE/>
        <w:autoSpaceDN/>
        <w:spacing w:line="360" w:lineRule="auto"/>
        <w:jc w:val="both"/>
        <w:rPr>
          <w:b/>
          <w:bCs/>
          <w:u w:val="single"/>
        </w:rPr>
      </w:pPr>
      <w:r w:rsidRPr="00B346E4">
        <w:t>No construction materials shall be allowed to fall into an excavation. A safe and tidy approach shall be maintained around all excavations.</w:t>
      </w:r>
    </w:p>
    <w:p w14:paraId="4E247D7E" w14:textId="77777777" w:rsidR="00156C51" w:rsidRPr="007C27D2" w:rsidRDefault="00156C51" w:rsidP="00F44E43">
      <w:pPr>
        <w:pStyle w:val="ListParagraph"/>
        <w:widowControl/>
        <w:numPr>
          <w:ilvl w:val="2"/>
          <w:numId w:val="3"/>
        </w:numPr>
        <w:autoSpaceDE/>
        <w:autoSpaceDN/>
        <w:spacing w:line="360" w:lineRule="auto"/>
        <w:jc w:val="both"/>
        <w:rPr>
          <w:b/>
          <w:bCs/>
          <w:u w:val="single"/>
        </w:rPr>
      </w:pPr>
      <w:r w:rsidRPr="00B346E4">
        <w:t>Adequate shoring, according to the recommendations of SABS 1200, Section D, 1988, shall be provided in the excavation by the Contractor when necessary. The shoring shall be approved by the Representative/Agent before excavation work continues.</w:t>
      </w:r>
    </w:p>
    <w:p w14:paraId="68EF3A6A" w14:textId="77777777" w:rsidR="00156C51" w:rsidRDefault="00156C51" w:rsidP="00F44E43">
      <w:pPr>
        <w:pStyle w:val="ListParagraph"/>
        <w:widowControl/>
        <w:numPr>
          <w:ilvl w:val="1"/>
          <w:numId w:val="3"/>
        </w:numPr>
        <w:autoSpaceDE/>
        <w:autoSpaceDN/>
        <w:spacing w:line="360" w:lineRule="auto"/>
        <w:jc w:val="both"/>
        <w:rPr>
          <w:b/>
          <w:bCs/>
          <w:u w:val="single"/>
        </w:rPr>
      </w:pPr>
      <w:r>
        <w:rPr>
          <w:b/>
          <w:bCs/>
          <w:u w:val="single"/>
        </w:rPr>
        <w:t>Formwork and Support Work</w:t>
      </w:r>
    </w:p>
    <w:p w14:paraId="3CA0E713" w14:textId="77777777" w:rsidR="00156C51" w:rsidRDefault="00156C51" w:rsidP="00156C51">
      <w:pPr>
        <w:pStyle w:val="ListParagraph"/>
        <w:widowControl/>
        <w:autoSpaceDE/>
        <w:autoSpaceDN/>
        <w:spacing w:line="360" w:lineRule="auto"/>
        <w:ind w:left="360" w:firstLine="0"/>
        <w:jc w:val="both"/>
      </w:pPr>
      <w:r>
        <w:t>The Contractor shall ensure that:</w:t>
      </w:r>
    </w:p>
    <w:p w14:paraId="03CD9355" w14:textId="77777777" w:rsidR="00156C51" w:rsidRPr="00B346E4" w:rsidRDefault="00156C51" w:rsidP="00F44E43">
      <w:pPr>
        <w:pStyle w:val="Header"/>
        <w:numPr>
          <w:ilvl w:val="0"/>
          <w:numId w:val="9"/>
        </w:numPr>
        <w:tabs>
          <w:tab w:val="clear" w:pos="4513"/>
          <w:tab w:val="clear" w:pos="9026"/>
        </w:tabs>
        <w:adjustRightInd w:val="0"/>
        <w:spacing w:line="360" w:lineRule="auto"/>
        <w:ind w:left="1134" w:hanging="567"/>
        <w:jc w:val="both"/>
      </w:pPr>
      <w:r w:rsidRPr="00B346E4">
        <w:t>All formwork and support work operations are carried out under the supervision of a competent person who has been appointed by the Contractor in writing for that purpose.</w:t>
      </w:r>
    </w:p>
    <w:p w14:paraId="0099C5AD" w14:textId="77777777" w:rsidR="00156C51" w:rsidRPr="00B346E4" w:rsidRDefault="00156C51" w:rsidP="00F44E43">
      <w:pPr>
        <w:pStyle w:val="Header"/>
        <w:numPr>
          <w:ilvl w:val="0"/>
          <w:numId w:val="9"/>
        </w:numPr>
        <w:tabs>
          <w:tab w:val="clear" w:pos="4513"/>
          <w:tab w:val="clear" w:pos="9026"/>
        </w:tabs>
        <w:adjustRightInd w:val="0"/>
        <w:spacing w:line="360" w:lineRule="auto"/>
        <w:ind w:left="1134" w:hanging="567"/>
        <w:jc w:val="both"/>
      </w:pPr>
      <w:r w:rsidRPr="00B346E4">
        <w:t>all formwork and support work structures are adequately designed, erected, supported, braced and maintained so that they will be capable of supporting all anticipated vertical and lateral loads that may be applied to them and also that no loads are imposed onto the structure that the structure is not designed to withstand;</w:t>
      </w:r>
    </w:p>
    <w:p w14:paraId="26412E41" w14:textId="77777777" w:rsidR="00156C51" w:rsidRPr="00B346E4" w:rsidRDefault="00156C51" w:rsidP="00F44E43">
      <w:pPr>
        <w:pStyle w:val="Header"/>
        <w:numPr>
          <w:ilvl w:val="0"/>
          <w:numId w:val="9"/>
        </w:numPr>
        <w:tabs>
          <w:tab w:val="clear" w:pos="4513"/>
          <w:tab w:val="clear" w:pos="9026"/>
        </w:tabs>
        <w:adjustRightInd w:val="0"/>
        <w:spacing w:line="360" w:lineRule="auto"/>
        <w:ind w:left="1134" w:hanging="567"/>
        <w:jc w:val="both"/>
      </w:pPr>
      <w:r w:rsidRPr="00B346E4">
        <w:t>the foundation conditions are and remain suitable to withstand the load caused by the formwork and support work structure and any imposed loads such that the formwork and support work structure are stable;</w:t>
      </w:r>
    </w:p>
    <w:p w14:paraId="2D983421" w14:textId="77777777" w:rsidR="00156C51" w:rsidRDefault="00156C51" w:rsidP="00F44E43">
      <w:pPr>
        <w:pStyle w:val="Header"/>
        <w:numPr>
          <w:ilvl w:val="0"/>
          <w:numId w:val="9"/>
        </w:numPr>
        <w:tabs>
          <w:tab w:val="clear" w:pos="4513"/>
          <w:tab w:val="clear" w:pos="9026"/>
        </w:tabs>
        <w:adjustRightInd w:val="0"/>
        <w:spacing w:line="360" w:lineRule="auto"/>
        <w:ind w:left="1134" w:hanging="567"/>
        <w:jc w:val="both"/>
      </w:pPr>
      <w:r w:rsidRPr="00B346E4">
        <w:t xml:space="preserve">all formwork and support work structures are inspected by a competent person, who has been appointed by the Contractor in writing for that purpose, immediately before, during and after, the placement of concrete of any other imposed load and thereafter on a daily basis until the formwork and support work structure has been removed and the results have been recorded in a register and made available on the site of the Works; and </w:t>
      </w:r>
    </w:p>
    <w:p w14:paraId="4314A407" w14:textId="77777777" w:rsidR="00156C51" w:rsidRPr="00B346E4" w:rsidRDefault="00156C51" w:rsidP="00F44E43">
      <w:pPr>
        <w:pStyle w:val="Header"/>
        <w:numPr>
          <w:ilvl w:val="0"/>
          <w:numId w:val="9"/>
        </w:numPr>
        <w:tabs>
          <w:tab w:val="clear" w:pos="4513"/>
          <w:tab w:val="clear" w:pos="9026"/>
        </w:tabs>
        <w:adjustRightInd w:val="0"/>
        <w:spacing w:line="360" w:lineRule="auto"/>
        <w:ind w:left="1134" w:hanging="567"/>
        <w:jc w:val="both"/>
      </w:pPr>
      <w:r w:rsidRPr="00B346E4">
        <w:t>upon casting concrete, the support work or formwork structure should be left in place until the concrete has acquired sufficient strength to support safely, not only its own load, but also any imposed loads, and not removed until authorization has been given by the competent person contemplated in sub-paragraph (a).</w:t>
      </w:r>
    </w:p>
    <w:p w14:paraId="09E56E0F" w14:textId="77777777" w:rsidR="00156C51" w:rsidRPr="00523C3E" w:rsidRDefault="00156C51" w:rsidP="00156C51">
      <w:pPr>
        <w:widowControl/>
        <w:autoSpaceDE/>
        <w:autoSpaceDN/>
        <w:spacing w:line="360" w:lineRule="auto"/>
        <w:jc w:val="both"/>
      </w:pPr>
    </w:p>
    <w:p w14:paraId="41BBF896" w14:textId="77777777" w:rsidR="00156C51" w:rsidRDefault="00156C51" w:rsidP="00F44E43">
      <w:pPr>
        <w:pStyle w:val="ListParagraph"/>
        <w:widowControl/>
        <w:numPr>
          <w:ilvl w:val="1"/>
          <w:numId w:val="3"/>
        </w:numPr>
        <w:autoSpaceDE/>
        <w:autoSpaceDN/>
        <w:spacing w:line="360" w:lineRule="auto"/>
        <w:jc w:val="both"/>
        <w:rPr>
          <w:b/>
          <w:bCs/>
          <w:u w:val="single"/>
        </w:rPr>
      </w:pPr>
      <w:r>
        <w:rPr>
          <w:b/>
          <w:bCs/>
          <w:u w:val="single"/>
        </w:rPr>
        <w:t>Prevention of Uncontrolled Collapse</w:t>
      </w:r>
    </w:p>
    <w:p w14:paraId="633C62BD" w14:textId="77777777" w:rsidR="00156C51" w:rsidRDefault="00156C51" w:rsidP="00156C51">
      <w:pPr>
        <w:pStyle w:val="ListParagraph"/>
        <w:widowControl/>
        <w:autoSpaceDE/>
        <w:autoSpaceDN/>
        <w:spacing w:line="360" w:lineRule="auto"/>
        <w:ind w:left="360" w:firstLine="0"/>
        <w:jc w:val="both"/>
      </w:pPr>
      <w:r>
        <w:t>The Contractor shall ensure that:-</w:t>
      </w:r>
    </w:p>
    <w:p w14:paraId="1EA4DB1B" w14:textId="77777777" w:rsidR="00156C51" w:rsidRPr="00B346E4" w:rsidRDefault="00156C51" w:rsidP="00F44E43">
      <w:pPr>
        <w:pStyle w:val="Header"/>
        <w:numPr>
          <w:ilvl w:val="0"/>
          <w:numId w:val="10"/>
        </w:numPr>
        <w:tabs>
          <w:tab w:val="clear" w:pos="4513"/>
          <w:tab w:val="clear" w:pos="9026"/>
        </w:tabs>
        <w:adjustRightInd w:val="0"/>
        <w:spacing w:line="360" w:lineRule="auto"/>
        <w:ind w:left="1134" w:hanging="567"/>
        <w:jc w:val="both"/>
      </w:pPr>
      <w:r w:rsidRPr="00B346E4">
        <w:t xml:space="preserve">All reasonably practicable steps are taken to prevent the uncontrolled collapse of any new or existing structure or any part thereof, which may become unstable or is in a temporary state of weakness or instability due to the carrying of construction work; and </w:t>
      </w:r>
    </w:p>
    <w:p w14:paraId="35766A9C" w14:textId="77777777" w:rsidR="00156C51" w:rsidRPr="006B14AD" w:rsidRDefault="00156C51" w:rsidP="00F44E43">
      <w:pPr>
        <w:pStyle w:val="Header"/>
        <w:numPr>
          <w:ilvl w:val="0"/>
          <w:numId w:val="10"/>
        </w:numPr>
        <w:tabs>
          <w:tab w:val="clear" w:pos="4513"/>
          <w:tab w:val="clear" w:pos="9026"/>
        </w:tabs>
        <w:adjustRightInd w:val="0"/>
        <w:spacing w:line="360" w:lineRule="auto"/>
        <w:ind w:left="1134" w:hanging="567"/>
        <w:jc w:val="both"/>
      </w:pPr>
      <w:r w:rsidRPr="00B346E4">
        <w:t xml:space="preserve">no structure or part of a structure is loaded in a manner that would render it unsafe. </w:t>
      </w:r>
    </w:p>
    <w:p w14:paraId="1AE4A74F" w14:textId="77777777" w:rsidR="00156C51" w:rsidRDefault="00156C51" w:rsidP="00F44E43">
      <w:pPr>
        <w:pStyle w:val="ListParagraph"/>
        <w:widowControl/>
        <w:numPr>
          <w:ilvl w:val="1"/>
          <w:numId w:val="3"/>
        </w:numPr>
        <w:autoSpaceDE/>
        <w:autoSpaceDN/>
        <w:spacing w:line="360" w:lineRule="auto"/>
        <w:jc w:val="both"/>
        <w:rPr>
          <w:b/>
          <w:bCs/>
          <w:u w:val="single"/>
        </w:rPr>
      </w:pPr>
      <w:r>
        <w:rPr>
          <w:b/>
          <w:bCs/>
          <w:u w:val="single"/>
        </w:rPr>
        <w:t>Safe Working Loads</w:t>
      </w:r>
    </w:p>
    <w:p w14:paraId="50F343DC" w14:textId="77777777" w:rsidR="00156C51" w:rsidRDefault="00156C51" w:rsidP="00156C51">
      <w:pPr>
        <w:pStyle w:val="ListParagraph"/>
        <w:widowControl/>
        <w:autoSpaceDE/>
        <w:autoSpaceDN/>
        <w:spacing w:line="360" w:lineRule="auto"/>
        <w:ind w:left="360" w:firstLine="0"/>
        <w:jc w:val="both"/>
      </w:pPr>
      <w:r>
        <w:t>The Contractor shall ensure that:-</w:t>
      </w:r>
    </w:p>
    <w:p w14:paraId="1F7F37AD" w14:textId="77777777" w:rsidR="00156C51" w:rsidRPr="00B346E4" w:rsidRDefault="00156C51" w:rsidP="00F44E43">
      <w:pPr>
        <w:pStyle w:val="Header"/>
        <w:numPr>
          <w:ilvl w:val="0"/>
          <w:numId w:val="11"/>
        </w:numPr>
        <w:tabs>
          <w:tab w:val="clear" w:pos="4513"/>
          <w:tab w:val="clear" w:pos="9026"/>
        </w:tabs>
        <w:adjustRightInd w:val="0"/>
        <w:spacing w:line="360" w:lineRule="auto"/>
        <w:ind w:left="1134" w:hanging="567"/>
        <w:jc w:val="both"/>
      </w:pPr>
      <w:r w:rsidRPr="00B346E4">
        <w:t>the safe working loads of hoists, load- bearing beams and cranes are prominently displayed at all times,</w:t>
      </w:r>
    </w:p>
    <w:p w14:paraId="6E8798C6" w14:textId="77777777" w:rsidR="00156C51" w:rsidRPr="00B346E4" w:rsidRDefault="00156C51" w:rsidP="00F44E43">
      <w:pPr>
        <w:pStyle w:val="Header"/>
        <w:numPr>
          <w:ilvl w:val="0"/>
          <w:numId w:val="11"/>
        </w:numPr>
        <w:tabs>
          <w:tab w:val="clear" w:pos="4513"/>
          <w:tab w:val="clear" w:pos="9026"/>
        </w:tabs>
        <w:adjustRightInd w:val="0"/>
        <w:spacing w:line="360" w:lineRule="auto"/>
        <w:ind w:left="1134" w:hanging="567"/>
        <w:jc w:val="both"/>
      </w:pPr>
      <w:r w:rsidRPr="00B346E4">
        <w:t>the safe working loads are not exceeded under any circumstances,</w:t>
      </w:r>
    </w:p>
    <w:p w14:paraId="62FCD538" w14:textId="77777777" w:rsidR="00156C51" w:rsidRPr="005E31A0" w:rsidRDefault="00156C51" w:rsidP="00F44E43">
      <w:pPr>
        <w:pStyle w:val="Header"/>
        <w:numPr>
          <w:ilvl w:val="0"/>
          <w:numId w:val="11"/>
        </w:numPr>
        <w:tabs>
          <w:tab w:val="clear" w:pos="4513"/>
          <w:tab w:val="clear" w:pos="9026"/>
        </w:tabs>
        <w:adjustRightInd w:val="0"/>
        <w:spacing w:line="360" w:lineRule="auto"/>
        <w:ind w:left="1134" w:hanging="567"/>
        <w:jc w:val="both"/>
      </w:pPr>
      <w:r w:rsidRPr="00B346E4">
        <w:t>all lifting gear is marked with a unique identity number and recorded in a register.</w:t>
      </w:r>
    </w:p>
    <w:p w14:paraId="188CB7C3" w14:textId="77777777" w:rsidR="00156C51" w:rsidRDefault="00156C51" w:rsidP="00F44E43">
      <w:pPr>
        <w:pStyle w:val="ListParagraph"/>
        <w:widowControl/>
        <w:numPr>
          <w:ilvl w:val="1"/>
          <w:numId w:val="3"/>
        </w:numPr>
        <w:autoSpaceDE/>
        <w:autoSpaceDN/>
        <w:spacing w:line="360" w:lineRule="auto"/>
        <w:jc w:val="both"/>
        <w:rPr>
          <w:b/>
          <w:bCs/>
          <w:u w:val="single"/>
        </w:rPr>
      </w:pPr>
      <w:r>
        <w:rPr>
          <w:b/>
          <w:bCs/>
          <w:u w:val="single"/>
        </w:rPr>
        <w:t>Electrical Equipment and Procedures Used by the Contractor</w:t>
      </w:r>
    </w:p>
    <w:p w14:paraId="69727553" w14:textId="77777777" w:rsidR="00156C51" w:rsidRPr="00A76998" w:rsidRDefault="00156C51" w:rsidP="00F44E43">
      <w:pPr>
        <w:pStyle w:val="ListParagraph"/>
        <w:widowControl/>
        <w:numPr>
          <w:ilvl w:val="2"/>
          <w:numId w:val="3"/>
        </w:numPr>
        <w:autoSpaceDE/>
        <w:autoSpaceDN/>
        <w:spacing w:line="360" w:lineRule="auto"/>
        <w:jc w:val="both"/>
        <w:rPr>
          <w:b/>
          <w:bCs/>
          <w:u w:val="single"/>
        </w:rPr>
      </w:pPr>
      <w:r w:rsidRPr="00B346E4">
        <w:t>All electrical equipment shall be regularly inspected by a qualified electrician, who shall be appointed by the Contractor, and the inspections shall be logged. The frequency of inspections shall be determined by the Representative/agent. A record of the inspections shall be kept and shall be made available to the Representative/agent on request.</w:t>
      </w:r>
    </w:p>
    <w:p w14:paraId="670BE7E9" w14:textId="77777777" w:rsidR="00156C51" w:rsidRPr="00216D63" w:rsidRDefault="00156C51" w:rsidP="00F44E43">
      <w:pPr>
        <w:pStyle w:val="ListParagraph"/>
        <w:widowControl/>
        <w:numPr>
          <w:ilvl w:val="2"/>
          <w:numId w:val="3"/>
        </w:numPr>
        <w:autoSpaceDE/>
        <w:autoSpaceDN/>
        <w:spacing w:line="360" w:lineRule="auto"/>
        <w:jc w:val="both"/>
        <w:rPr>
          <w:b/>
          <w:bCs/>
          <w:u w:val="single"/>
        </w:rPr>
      </w:pPr>
      <w:r w:rsidRPr="00B346E4">
        <w:t>The Contractor shall ensure that all his electrical equipment conforms to operational and safety requirements.</w:t>
      </w:r>
    </w:p>
    <w:p w14:paraId="4ECCD206" w14:textId="77777777" w:rsidR="00156C51" w:rsidRPr="00886B9E" w:rsidRDefault="00156C51" w:rsidP="00F44E43">
      <w:pPr>
        <w:pStyle w:val="ListParagraph"/>
        <w:widowControl/>
        <w:numPr>
          <w:ilvl w:val="2"/>
          <w:numId w:val="3"/>
        </w:numPr>
        <w:autoSpaceDE/>
        <w:autoSpaceDN/>
        <w:spacing w:line="360" w:lineRule="auto"/>
        <w:jc w:val="both"/>
        <w:rPr>
          <w:b/>
          <w:bCs/>
          <w:u w:val="single"/>
        </w:rPr>
      </w:pPr>
      <w:r w:rsidRPr="00B346E4">
        <w:t>All earth leakage units shall be tested at intervals of not more than one month and signed for by a qualified electrician.</w:t>
      </w:r>
    </w:p>
    <w:p w14:paraId="22A21E1A" w14:textId="77777777" w:rsidR="00156C51" w:rsidRDefault="00156C51" w:rsidP="00F44E43">
      <w:pPr>
        <w:pStyle w:val="ListParagraph"/>
        <w:widowControl/>
        <w:numPr>
          <w:ilvl w:val="1"/>
          <w:numId w:val="3"/>
        </w:numPr>
        <w:autoSpaceDE/>
        <w:autoSpaceDN/>
        <w:spacing w:line="360" w:lineRule="auto"/>
        <w:jc w:val="both"/>
        <w:rPr>
          <w:b/>
          <w:bCs/>
          <w:u w:val="single"/>
        </w:rPr>
      </w:pPr>
      <w:r>
        <w:rPr>
          <w:b/>
          <w:bCs/>
          <w:u w:val="single"/>
        </w:rPr>
        <w:t>Commissioning Safety Precautions</w:t>
      </w:r>
    </w:p>
    <w:p w14:paraId="406990D4" w14:textId="77777777" w:rsidR="00156C51" w:rsidRDefault="00156C51" w:rsidP="00156C51">
      <w:pPr>
        <w:pStyle w:val="ListParagraph"/>
        <w:widowControl/>
        <w:autoSpaceDE/>
        <w:autoSpaceDN/>
        <w:spacing w:line="360" w:lineRule="auto"/>
        <w:ind w:left="360" w:firstLine="0"/>
        <w:jc w:val="both"/>
        <w:rPr>
          <w:b/>
          <w:bCs/>
          <w:u w:val="single"/>
        </w:rPr>
      </w:pPr>
      <w:r w:rsidRPr="00B346E4">
        <w:t>The Contractor shall ensure that wherever repairs, adjustments or any other work are undertaken on any plant or machinery, the power supply is switched off, disconnected or the plant/ machinery disengaged until the work or repairs have been completed.</w:t>
      </w:r>
    </w:p>
    <w:p w14:paraId="2CE5F680" w14:textId="77777777" w:rsidR="00156C51" w:rsidRDefault="00156C51" w:rsidP="00F44E43">
      <w:pPr>
        <w:pStyle w:val="ListParagraph"/>
        <w:widowControl/>
        <w:numPr>
          <w:ilvl w:val="1"/>
          <w:numId w:val="3"/>
        </w:numPr>
        <w:autoSpaceDE/>
        <w:autoSpaceDN/>
        <w:spacing w:line="360" w:lineRule="auto"/>
        <w:jc w:val="both"/>
        <w:rPr>
          <w:b/>
          <w:bCs/>
          <w:u w:val="single"/>
        </w:rPr>
      </w:pPr>
      <w:r>
        <w:rPr>
          <w:b/>
          <w:bCs/>
          <w:u w:val="single"/>
        </w:rPr>
        <w:t>Toxic Materials</w:t>
      </w:r>
    </w:p>
    <w:p w14:paraId="0D2E4C0B" w14:textId="77777777" w:rsidR="00156C51" w:rsidRPr="00E85981" w:rsidRDefault="00156C51" w:rsidP="00156C51">
      <w:pPr>
        <w:pStyle w:val="Header"/>
        <w:spacing w:line="360" w:lineRule="auto"/>
        <w:ind w:left="360"/>
        <w:jc w:val="both"/>
      </w:pPr>
      <w:r w:rsidRPr="00B346E4">
        <w:t>The Contractor shall exercise all necessary care in the handling of toxic compounds and shall be able to identify the major chemical components in the event of medical treatment being required.</w:t>
      </w:r>
    </w:p>
    <w:p w14:paraId="4427F6AC" w14:textId="77777777" w:rsidR="00156C51" w:rsidRDefault="00156C51" w:rsidP="00F44E43">
      <w:pPr>
        <w:pStyle w:val="ListParagraph"/>
        <w:widowControl/>
        <w:numPr>
          <w:ilvl w:val="1"/>
          <w:numId w:val="3"/>
        </w:numPr>
        <w:autoSpaceDE/>
        <w:autoSpaceDN/>
        <w:spacing w:line="360" w:lineRule="auto"/>
        <w:jc w:val="both"/>
        <w:rPr>
          <w:b/>
          <w:bCs/>
          <w:u w:val="single"/>
        </w:rPr>
      </w:pPr>
      <w:r>
        <w:rPr>
          <w:b/>
          <w:bCs/>
          <w:u w:val="single"/>
        </w:rPr>
        <w:t>Hazardous Chemicals and Materials</w:t>
      </w:r>
    </w:p>
    <w:p w14:paraId="4C2EF28F" w14:textId="77777777" w:rsidR="00156C51" w:rsidRDefault="00156C51" w:rsidP="00F44E43">
      <w:pPr>
        <w:pStyle w:val="Header"/>
        <w:numPr>
          <w:ilvl w:val="7"/>
          <w:numId w:val="5"/>
        </w:numPr>
        <w:tabs>
          <w:tab w:val="clear" w:pos="4513"/>
          <w:tab w:val="clear" w:pos="9026"/>
          <w:tab w:val="center" w:pos="4153"/>
          <w:tab w:val="right" w:pos="8306"/>
        </w:tabs>
        <w:adjustRightInd w:val="0"/>
        <w:spacing w:line="360" w:lineRule="auto"/>
        <w:ind w:left="1170" w:hanging="630"/>
        <w:jc w:val="both"/>
      </w:pPr>
      <w:r w:rsidRPr="00B346E4">
        <w:t>The Contractor shall provide suitable adequate protective equipment when working in an area where hazardous chemicals and materials are being used.</w:t>
      </w:r>
    </w:p>
    <w:p w14:paraId="401C3C21" w14:textId="77777777" w:rsidR="00156C51" w:rsidRDefault="00156C51" w:rsidP="00F44E43">
      <w:pPr>
        <w:pStyle w:val="Header"/>
        <w:numPr>
          <w:ilvl w:val="7"/>
          <w:numId w:val="5"/>
        </w:numPr>
        <w:tabs>
          <w:tab w:val="clear" w:pos="4513"/>
          <w:tab w:val="clear" w:pos="9026"/>
          <w:tab w:val="center" w:pos="4153"/>
          <w:tab w:val="right" w:pos="8306"/>
        </w:tabs>
        <w:adjustRightInd w:val="0"/>
        <w:spacing w:line="360" w:lineRule="auto"/>
        <w:ind w:left="1170" w:hanging="630"/>
        <w:jc w:val="both"/>
      </w:pPr>
      <w:r w:rsidRPr="00B346E4">
        <w:t xml:space="preserve">The Contractor shall ensure that its employees have familiarized themselves with the hazardous material data sheets applicable to the specific site as well as the location of the </w:t>
      </w:r>
      <w:proofErr w:type="spellStart"/>
      <w:r w:rsidRPr="00B346E4">
        <w:t>fire fighting</w:t>
      </w:r>
      <w:proofErr w:type="spellEnd"/>
      <w:r w:rsidRPr="00B346E4">
        <w:t xml:space="preserve"> equipment, safety showers/ baths and other washing facilities, prior to the commencement of work.</w:t>
      </w:r>
    </w:p>
    <w:p w14:paraId="163B9236" w14:textId="77777777" w:rsidR="00156C51" w:rsidRPr="00DA5E4E" w:rsidRDefault="00156C51" w:rsidP="00156C51">
      <w:pPr>
        <w:pStyle w:val="Header"/>
        <w:tabs>
          <w:tab w:val="clear" w:pos="4513"/>
          <w:tab w:val="clear" w:pos="9026"/>
          <w:tab w:val="center" w:pos="4153"/>
          <w:tab w:val="right" w:pos="8306"/>
        </w:tabs>
        <w:adjustRightInd w:val="0"/>
        <w:spacing w:line="360" w:lineRule="auto"/>
        <w:ind w:left="1170"/>
        <w:jc w:val="both"/>
      </w:pPr>
    </w:p>
    <w:p w14:paraId="0664DB64" w14:textId="77777777" w:rsidR="00156C51" w:rsidRDefault="00156C51" w:rsidP="00F44E43">
      <w:pPr>
        <w:pStyle w:val="ListParagraph"/>
        <w:widowControl/>
        <w:numPr>
          <w:ilvl w:val="1"/>
          <w:numId w:val="3"/>
        </w:numPr>
        <w:autoSpaceDE/>
        <w:autoSpaceDN/>
        <w:spacing w:line="360" w:lineRule="auto"/>
        <w:jc w:val="both"/>
        <w:rPr>
          <w:b/>
          <w:bCs/>
          <w:u w:val="single"/>
        </w:rPr>
      </w:pPr>
      <w:r w:rsidRPr="00DA5E4E">
        <w:rPr>
          <w:b/>
          <w:bCs/>
          <w:u w:val="single"/>
        </w:rPr>
        <w:t>Inde</w:t>
      </w:r>
      <w:r>
        <w:rPr>
          <w:b/>
          <w:bCs/>
          <w:u w:val="single"/>
        </w:rPr>
        <w:t>mnity of Employer and his Agents</w:t>
      </w:r>
    </w:p>
    <w:p w14:paraId="66414086" w14:textId="77777777" w:rsidR="00156C51" w:rsidRDefault="00156C51" w:rsidP="00156C51">
      <w:pPr>
        <w:widowControl/>
        <w:autoSpaceDE/>
        <w:autoSpaceDN/>
        <w:spacing w:line="360" w:lineRule="auto"/>
        <w:jc w:val="both"/>
        <w:rPr>
          <w:u w:val="single"/>
        </w:rPr>
      </w:pPr>
    </w:p>
    <w:p w14:paraId="70555388" w14:textId="77777777" w:rsidR="00156C51" w:rsidRPr="006E1EBF" w:rsidRDefault="00156C51" w:rsidP="00F44E43">
      <w:pPr>
        <w:pStyle w:val="ListParagraph"/>
        <w:widowControl/>
        <w:numPr>
          <w:ilvl w:val="7"/>
          <w:numId w:val="4"/>
        </w:numPr>
        <w:autoSpaceDE/>
        <w:autoSpaceDN/>
        <w:spacing w:line="360" w:lineRule="auto"/>
        <w:ind w:left="720" w:hanging="450"/>
        <w:jc w:val="both"/>
        <w:rPr>
          <w:u w:val="single"/>
        </w:rPr>
      </w:pPr>
      <w:r w:rsidRPr="00B346E4">
        <w:t>The ADDENDUM to this Contract Document contain a “Mandatory Form of Authority and Agreement in terms of Section 37 (2) of the Occupational Health and Safety Act, No,85 of 1993 which agreement shall be entire into and duly signed by both the Employer and Contractor prior to commencement with work. A copy of the signed agreement shall be included in the Contractor’s health and safety plan.</w:t>
      </w:r>
    </w:p>
    <w:p w14:paraId="1472761B" w14:textId="77777777" w:rsidR="00156C51" w:rsidRPr="008332C4" w:rsidRDefault="00156C51" w:rsidP="00F44E43">
      <w:pPr>
        <w:pStyle w:val="ListParagraph"/>
        <w:widowControl/>
        <w:numPr>
          <w:ilvl w:val="7"/>
          <w:numId w:val="4"/>
        </w:numPr>
        <w:autoSpaceDE/>
        <w:autoSpaceDN/>
        <w:spacing w:line="360" w:lineRule="auto"/>
        <w:ind w:left="720" w:hanging="450"/>
        <w:jc w:val="both"/>
        <w:rPr>
          <w:u w:val="single"/>
        </w:rPr>
      </w:pPr>
      <w:r w:rsidRPr="00B346E4">
        <w:t>Any acceptance, approval, check, certificate, consent, examination, inspection, instruction, notice, observation, proposal, request, test or similar act by either the Employer, any of his agents or the representative /agent including lack of disapproval shall not relieve the Contractor from any responsibility he has under the  Act and the Construction Regulations, including responsibility for errors, omissions, discrepancies and non- compliance.</w:t>
      </w:r>
    </w:p>
    <w:p w14:paraId="3EC4C226" w14:textId="77777777" w:rsidR="0056344F" w:rsidRPr="0056344F" w:rsidRDefault="0056344F" w:rsidP="006E5FD7">
      <w:pPr>
        <w:jc w:val="both"/>
      </w:pPr>
    </w:p>
    <w:p w14:paraId="1D58FC94" w14:textId="77777777" w:rsidR="0056344F" w:rsidRPr="0056344F" w:rsidRDefault="0056344F" w:rsidP="006E5FD7">
      <w:pPr>
        <w:jc w:val="both"/>
      </w:pPr>
    </w:p>
    <w:sectPr w:rsidR="0056344F" w:rsidRPr="0056344F" w:rsidSect="00C12547">
      <w:headerReference w:type="default" r:id="rId8"/>
      <w:footerReference w:type="default" r:id="rId9"/>
      <w:pgSz w:w="12240" w:h="15840"/>
      <w:pgMar w:top="1432" w:right="900" w:bottom="1134" w:left="13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6B48D" w14:textId="77777777" w:rsidR="00C12547" w:rsidRDefault="00C12547" w:rsidP="00AA458B">
      <w:r>
        <w:separator/>
      </w:r>
    </w:p>
  </w:endnote>
  <w:endnote w:type="continuationSeparator" w:id="0">
    <w:p w14:paraId="5D29FDBB" w14:textId="77777777" w:rsidR="00C12547" w:rsidRDefault="00C12547" w:rsidP="00AA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B4FEB" w14:textId="77777777" w:rsidR="00E83346" w:rsidRDefault="00E83346">
    <w:pPr>
      <w:pStyle w:val="Footer"/>
    </w:pPr>
  </w:p>
  <w:p w14:paraId="61832330" w14:textId="77777777" w:rsidR="00E83346" w:rsidRPr="00731792" w:rsidRDefault="00E83346" w:rsidP="00E83346">
    <w:pPr>
      <w:widowControl/>
      <w:pBdr>
        <w:top w:val="single" w:sz="8" w:space="1" w:color="990033"/>
      </w:pBdr>
      <w:adjustRightInd w:val="0"/>
      <w:ind w:right="97"/>
      <w:rPr>
        <w:rFonts w:ascii="ArialMT" w:eastAsiaTheme="minorHAnsi" w:hAnsi="ArialMT" w:cs="ArialMT"/>
        <w:color w:val="990033"/>
        <w:sz w:val="16"/>
        <w:szCs w:val="16"/>
        <w:lang w:val="en-ZA" w:bidi="ar-SA"/>
      </w:rPr>
    </w:pPr>
    <w:r>
      <w:rPr>
        <w:rFonts w:ascii="ArialMT" w:eastAsiaTheme="minorHAnsi" w:hAnsi="ArialMT" w:cs="ArialMT"/>
        <w:b/>
        <w:bCs/>
        <w:color w:val="990033"/>
        <w:sz w:val="16"/>
        <w:szCs w:val="16"/>
        <w:lang w:val="en-ZA" w:bidi="ar-SA"/>
      </w:rPr>
      <w:t xml:space="preserve">                     </w:t>
    </w:r>
    <w:bookmarkStart w:id="2" w:name="_Hlk114218086"/>
    <w:bookmarkStart w:id="3" w:name="_Hlk114218087"/>
    <w:bookmarkStart w:id="4" w:name="_Hlk114218217"/>
    <w:bookmarkStart w:id="5" w:name="_Hlk114218218"/>
    <w:bookmarkStart w:id="6" w:name="_Hlk114218599"/>
    <w:bookmarkStart w:id="7" w:name="_Hlk114218600"/>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t xml:space="preserve">                                            </w:t>
    </w:r>
    <w:r w:rsidRPr="00731792">
      <w:rPr>
        <w:rFonts w:ascii="ArialMT" w:eastAsiaTheme="minorHAnsi" w:hAnsi="ArialMT" w:cs="ArialMT"/>
        <w:color w:val="990033"/>
        <w:sz w:val="16"/>
        <w:szCs w:val="16"/>
        <w:lang w:val="en-ZA" w:bidi="ar-SA"/>
      </w:rPr>
      <w:t>52 14th Road, Noordwyk, Midrand, 1687</w:t>
    </w:r>
  </w:p>
  <w:p w14:paraId="7EE9C831" w14:textId="704DCA36" w:rsidR="00E83346" w:rsidRPr="00731792" w:rsidRDefault="00E83346" w:rsidP="00E83346">
    <w:pPr>
      <w:pBdr>
        <w:top w:val="single" w:sz="8" w:space="1" w:color="990033"/>
      </w:pBdr>
      <w:ind w:right="97"/>
      <w:jc w:val="right"/>
      <w:rPr>
        <w:color w:val="990033"/>
        <w:sz w:val="16"/>
        <w:szCs w:val="16"/>
      </w:rPr>
    </w:pPr>
    <w:r w:rsidRPr="00731792">
      <w:rPr>
        <w:rFonts w:ascii="ArialMT" w:eastAsiaTheme="minorHAnsi" w:hAnsi="ArialMT" w:cs="ArialMT"/>
        <w:color w:val="990033"/>
        <w:sz w:val="16"/>
        <w:szCs w:val="16"/>
        <w:lang w:val="en-ZA" w:bidi="ar-SA"/>
      </w:rPr>
      <w:t>+27 11 2</w:t>
    </w:r>
    <w:r w:rsidRPr="00861504">
      <w:rPr>
        <w:rFonts w:eastAsiaTheme="minorHAnsi"/>
        <w:color w:val="990033"/>
        <w:sz w:val="16"/>
        <w:szCs w:val="16"/>
        <w:lang w:val="en-ZA" w:bidi="ar-SA"/>
      </w:rPr>
      <w:t xml:space="preserve">65 5901 </w:t>
    </w:r>
    <w:hyperlink r:id="rId1" w:history="1">
      <w:r w:rsidR="00331CD5" w:rsidRPr="000B26B7">
        <w:rPr>
          <w:rStyle w:val="Hyperlink"/>
          <w:rFonts w:eastAsia="Times New Roman"/>
          <w:snapToGrid w:val="0"/>
          <w:sz w:val="16"/>
          <w:szCs w:val="16"/>
          <w:lang w:val="en-GB"/>
        </w:rPr>
        <w:t>scmtenders@ceta.co.za</w:t>
      </w:r>
    </w:hyperlink>
    <w:r w:rsidRPr="00861504">
      <w:rPr>
        <w:rFonts w:eastAsiaTheme="minorHAnsi"/>
        <w:color w:val="990033"/>
        <w:sz w:val="16"/>
        <w:szCs w:val="16"/>
        <w:lang w:val="en-ZA" w:bidi="ar-SA"/>
      </w:rPr>
      <w:t xml:space="preserve"> www.cet</w:t>
    </w:r>
    <w:r w:rsidRPr="00731792">
      <w:rPr>
        <w:rFonts w:ascii="ArialMT" w:eastAsiaTheme="minorHAnsi" w:hAnsi="ArialMT" w:cs="ArialMT"/>
        <w:color w:val="990033"/>
        <w:sz w:val="16"/>
        <w:szCs w:val="16"/>
        <w:lang w:val="en-ZA" w:bidi="ar-SA"/>
      </w:rPr>
      <w:t>a.org.za</w:t>
    </w:r>
    <w:bookmarkEnd w:id="2"/>
    <w:bookmarkEnd w:id="3"/>
    <w:bookmarkEnd w:id="4"/>
    <w:bookmarkEnd w:id="5"/>
    <w:bookmarkEnd w:id="6"/>
    <w:bookmarkEnd w:id="7"/>
  </w:p>
  <w:p w14:paraId="488ED284" w14:textId="77777777" w:rsidR="00E83346" w:rsidRPr="00E83346" w:rsidRDefault="00E83346">
    <w:pPr>
      <w:pStyle w:val="Footer"/>
      <w:rPr>
        <w:color w:val="8A002E"/>
        <w:sz w:val="16"/>
        <w:szCs w:val="16"/>
      </w:rPr>
    </w:pPr>
  </w:p>
  <w:sdt>
    <w:sdtPr>
      <w:rPr>
        <w:color w:val="8A002E"/>
        <w:sz w:val="16"/>
        <w:szCs w:val="16"/>
      </w:rPr>
      <w:id w:val="-1433653505"/>
      <w:docPartObj>
        <w:docPartGallery w:val="Page Numbers (Bottom of Page)"/>
        <w:docPartUnique/>
      </w:docPartObj>
    </w:sdtPr>
    <w:sdtEndPr/>
    <w:sdtContent>
      <w:sdt>
        <w:sdtPr>
          <w:rPr>
            <w:color w:val="8A002E"/>
            <w:sz w:val="16"/>
            <w:szCs w:val="16"/>
          </w:rPr>
          <w:id w:val="-1705238520"/>
          <w:docPartObj>
            <w:docPartGallery w:val="Page Numbers (Top of Page)"/>
            <w:docPartUnique/>
          </w:docPartObj>
        </w:sdtPr>
        <w:sdtEndPr/>
        <w:sdtContent>
          <w:p w14:paraId="0D7845EC" w14:textId="5B7592D5" w:rsidR="00E83346" w:rsidRPr="00E83346" w:rsidRDefault="00E83346">
            <w:pPr>
              <w:pStyle w:val="Footer"/>
              <w:rPr>
                <w:color w:val="8A002E"/>
                <w:sz w:val="16"/>
                <w:szCs w:val="16"/>
              </w:rPr>
            </w:pPr>
            <w:r w:rsidRPr="00E83346">
              <w:rPr>
                <w:color w:val="8A002E"/>
                <w:sz w:val="16"/>
                <w:szCs w:val="16"/>
              </w:rPr>
              <w:t xml:space="preserve">Page </w:t>
            </w:r>
            <w:r w:rsidRPr="00E83346">
              <w:rPr>
                <w:b/>
                <w:bCs/>
                <w:color w:val="8A002E"/>
                <w:sz w:val="16"/>
                <w:szCs w:val="16"/>
              </w:rPr>
              <w:fldChar w:fldCharType="begin"/>
            </w:r>
            <w:r w:rsidRPr="00E83346">
              <w:rPr>
                <w:b/>
                <w:bCs/>
                <w:color w:val="8A002E"/>
                <w:sz w:val="16"/>
                <w:szCs w:val="16"/>
              </w:rPr>
              <w:instrText xml:space="preserve"> PAGE </w:instrText>
            </w:r>
            <w:r w:rsidRPr="00E83346">
              <w:rPr>
                <w:b/>
                <w:bCs/>
                <w:color w:val="8A002E"/>
                <w:sz w:val="16"/>
                <w:szCs w:val="16"/>
              </w:rPr>
              <w:fldChar w:fldCharType="separate"/>
            </w:r>
            <w:r w:rsidR="00B06703">
              <w:rPr>
                <w:b/>
                <w:bCs/>
                <w:noProof/>
                <w:color w:val="8A002E"/>
                <w:sz w:val="16"/>
                <w:szCs w:val="16"/>
              </w:rPr>
              <w:t>13</w:t>
            </w:r>
            <w:r w:rsidRPr="00E83346">
              <w:rPr>
                <w:b/>
                <w:bCs/>
                <w:color w:val="8A002E"/>
                <w:sz w:val="16"/>
                <w:szCs w:val="16"/>
              </w:rPr>
              <w:fldChar w:fldCharType="end"/>
            </w:r>
            <w:r w:rsidRPr="00E83346">
              <w:rPr>
                <w:color w:val="8A002E"/>
                <w:sz w:val="16"/>
                <w:szCs w:val="16"/>
              </w:rPr>
              <w:t xml:space="preserve"> of </w:t>
            </w:r>
            <w:r w:rsidRPr="00E83346">
              <w:rPr>
                <w:b/>
                <w:bCs/>
                <w:color w:val="8A002E"/>
                <w:sz w:val="16"/>
                <w:szCs w:val="16"/>
              </w:rPr>
              <w:fldChar w:fldCharType="begin"/>
            </w:r>
            <w:r w:rsidRPr="00E83346">
              <w:rPr>
                <w:b/>
                <w:bCs/>
                <w:color w:val="8A002E"/>
                <w:sz w:val="16"/>
                <w:szCs w:val="16"/>
              </w:rPr>
              <w:instrText xml:space="preserve"> NUMPAGES  </w:instrText>
            </w:r>
            <w:r w:rsidRPr="00E83346">
              <w:rPr>
                <w:b/>
                <w:bCs/>
                <w:color w:val="8A002E"/>
                <w:sz w:val="16"/>
                <w:szCs w:val="16"/>
              </w:rPr>
              <w:fldChar w:fldCharType="separate"/>
            </w:r>
            <w:r w:rsidR="00B06703">
              <w:rPr>
                <w:b/>
                <w:bCs/>
                <w:noProof/>
                <w:color w:val="8A002E"/>
                <w:sz w:val="16"/>
                <w:szCs w:val="16"/>
              </w:rPr>
              <w:t>14</w:t>
            </w:r>
            <w:r w:rsidRPr="00E83346">
              <w:rPr>
                <w:b/>
                <w:bCs/>
                <w:color w:val="8A002E"/>
                <w:sz w:val="16"/>
                <w:szCs w:val="16"/>
              </w:rPr>
              <w:fldChar w:fldCharType="end"/>
            </w:r>
          </w:p>
        </w:sdtContent>
      </w:sdt>
    </w:sdtContent>
  </w:sdt>
  <w:p w14:paraId="6AB00E34" w14:textId="5ADDAA01" w:rsidR="00084A3D" w:rsidRPr="00E83346" w:rsidRDefault="00084A3D" w:rsidP="00E83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3CD1A" w14:textId="77777777" w:rsidR="00C12547" w:rsidRDefault="00C12547" w:rsidP="00AA458B">
      <w:r>
        <w:separator/>
      </w:r>
    </w:p>
  </w:footnote>
  <w:footnote w:type="continuationSeparator" w:id="0">
    <w:p w14:paraId="31198B31" w14:textId="77777777" w:rsidR="00C12547" w:rsidRDefault="00C12547" w:rsidP="00AA4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202" w:type="dxa"/>
      <w:tblInd w:w="-1281" w:type="dxa"/>
      <w:tblLook w:val="04A0" w:firstRow="1" w:lastRow="0" w:firstColumn="1" w:lastColumn="0" w:noHBand="0" w:noVBand="1"/>
    </w:tblPr>
    <w:tblGrid>
      <w:gridCol w:w="5408"/>
      <w:gridCol w:w="6794"/>
    </w:tblGrid>
    <w:tr w:rsidR="00731792" w14:paraId="3A22FC8A" w14:textId="77777777" w:rsidTr="00FD6FB5">
      <w:trPr>
        <w:trHeight w:val="1619"/>
      </w:trPr>
      <w:tc>
        <w:tcPr>
          <w:tcW w:w="5408" w:type="dxa"/>
          <w:tcBorders>
            <w:top w:val="nil"/>
            <w:left w:val="nil"/>
            <w:bottom w:val="nil"/>
            <w:right w:val="nil"/>
          </w:tcBorders>
        </w:tcPr>
        <w:bookmarkStart w:id="1" w:name="_Hlk114197673"/>
        <w:p w14:paraId="1E05C5E2" w14:textId="77777777" w:rsidR="00003CAF" w:rsidRDefault="00003CAF" w:rsidP="00003CAF">
          <w:pPr>
            <w:pStyle w:val="Header"/>
            <w:tabs>
              <w:tab w:val="clear" w:pos="9026"/>
              <w:tab w:val="right" w:pos="9639"/>
            </w:tabs>
            <w:ind w:left="-246" w:right="-164"/>
            <w:rPr>
              <w:noProof/>
            </w:rPr>
          </w:pPr>
          <w:r w:rsidRPr="001C39EE">
            <w:rPr>
              <w:noProof/>
              <w:color w:val="990033"/>
              <w:lang w:val="en-ZA" w:eastAsia="en-ZA" w:bidi="ar-SA"/>
            </w:rPr>
            <mc:AlternateContent>
              <mc:Choice Requires="wps">
                <w:drawing>
                  <wp:anchor distT="0" distB="0" distL="114300" distR="114300" simplePos="0" relativeHeight="251659264" behindDoc="0" locked="0" layoutInCell="1" allowOverlap="1" wp14:anchorId="342870AC" wp14:editId="24DDBB4C">
                    <wp:simplePos x="0" y="0"/>
                    <wp:positionH relativeFrom="column">
                      <wp:posOffset>-487045</wp:posOffset>
                    </wp:positionH>
                    <wp:positionV relativeFrom="paragraph">
                      <wp:posOffset>171450</wp:posOffset>
                    </wp:positionV>
                    <wp:extent cx="514350" cy="810895"/>
                    <wp:effectExtent l="0" t="0" r="19050" b="27305"/>
                    <wp:wrapNone/>
                    <wp:docPr id="6" name="Rectangle 6"/>
                    <wp:cNvGraphicFramePr/>
                    <a:graphic xmlns:a="http://schemas.openxmlformats.org/drawingml/2006/main">
                      <a:graphicData uri="http://schemas.microsoft.com/office/word/2010/wordprocessingShape">
                        <wps:wsp>
                          <wps:cNvSpPr/>
                          <wps:spPr>
                            <a:xfrm>
                              <a:off x="0" y="0"/>
                              <a:ext cx="514350" cy="810895"/>
                            </a:xfrm>
                            <a:prstGeom prst="rect">
                              <a:avLst/>
                            </a:prstGeom>
                            <a:solidFill>
                              <a:srgbClr val="990033"/>
                            </a:solidFill>
                            <a:ln>
                              <a:solidFill>
                                <a:srgbClr val="9900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9E90EF" id="Rectangle 6" o:spid="_x0000_s1026" style="position:absolute;margin-left:-38.35pt;margin-top:13.5pt;width:40.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CYfgIAAIcFAAAOAAAAZHJzL2Uyb0RvYy54bWysVE1v2zAMvQ/YfxB0X22nydYEdYqgRYcB&#10;RRusHXpWZCkWIIuapMTJfv0o+SNdV+xQLAeFEslH8pnk5dWh0WQvnFdgSlqc5ZQIw6FSZlvSH0+3&#10;ny4o8YGZimkwoqRH4enV8uOHy9YuxARq0JVwBEGMX7S2pHUIdpFlnteiYf4MrDColOAaFvDqtlnl&#10;WIvojc4mef45a8FV1gEX3uPrTaeky4QvpeDhQUovAtElxdxCOl06N/HMlpdssXXM1or3abB3ZNEw&#10;ZTDoCHXDAiM7p/6CahR34EGGMw5NBlIqLlINWE2Rv6rmsWZWpFqQHG9Hmvz/g+X3+0e7dkhDa/3C&#10;oxirOEjXxH/MjxwSWceRLHEIhOPjrJiez5BSjqqLIr+YzyKZ2cnZOh++CmhIFErq8Fskitj+zofO&#10;dDCJsTxoVd0qrdPFbTfX2pE9w+82n+f5+XmP/oeZNu/zxCyja3aqOUnhqEUE1Oa7kERVWOUkpZza&#10;UYwJMc6FCUWnqlklujxnOf6GNGMDR49ESQKMyBLrG7F7gMGyAxmwO4J6++gqUjePzvm/EuucR48U&#10;GUwYnRtlwL0FoLGqPnJnP5DUURNZ2kB1XDvioJslb/mtwg98x3xYM4fDgz2BCyE84CE1tCWFXqKk&#10;Bvfrrfdojz2NWkpaHMaS+p875gQl+pvBbp8X02mc3nSZzr5M8OJeajYvNWbXXAP2TYGrx/IkRvug&#10;B1E6aJ5xb6xiVFQxwzF2SXlww+U6dEsCNw8Xq1Uyw4m1LNyZR8sjeGQ1NvDT4Zk523d5wPG4h2Fw&#10;2eJVs3e20dPAahdAqjQJJ157vnHaU+P0mymuk5f3ZHXan8vfAAAA//8DAFBLAwQUAAYACAAAACEA&#10;ezY0Cd0AAAAIAQAADwAAAGRycy9kb3ducmV2LnhtbEyPy07DMBBF90j8gzVI7FqHUJwqxKlaHhLb&#10;ttC1G5skYI+j2Gndv2dYwXI0R/eeW62Ss+xkxtB7lHA3z4AZbLzusZXwvn+dLYGFqFAr69FIuJgA&#10;q/r6qlKl9mfcmtMutoxCMJRKQhfjUHIems44FeZ+MEi/Tz86FekcW65HdaZwZ3meZYI71SM1dGow&#10;T51pvneTk/CcT+u0t5v2q9l8pMNFiO3Lm5Dy9iatH4FFk+IfDL/6pA41OR39hDowK2FWiIJQCXlB&#10;mwhY3AM7EvewKIDXFf8/oP4BAAD//wMAUEsBAi0AFAAGAAgAAAAhALaDOJL+AAAA4QEAABMAAAAA&#10;AAAAAAAAAAAAAAAAAFtDb250ZW50X1R5cGVzXS54bWxQSwECLQAUAAYACAAAACEAOP0h/9YAAACU&#10;AQAACwAAAAAAAAAAAAAAAAAvAQAAX3JlbHMvLnJlbHNQSwECLQAUAAYACAAAACEAF0EQmH4CAACH&#10;BQAADgAAAAAAAAAAAAAAAAAuAgAAZHJzL2Uyb0RvYy54bWxQSwECLQAUAAYACAAAACEAezY0Cd0A&#10;AAAIAQAADwAAAAAAAAAAAAAAAADYBAAAZHJzL2Rvd25yZXYueG1sUEsFBgAAAAAEAAQA8wAAAOIF&#10;AAAAAA==&#10;" fillcolor="#903" strokecolor="#903" strokeweight="1pt"/>
                </w:pict>
              </mc:Fallback>
            </mc:AlternateContent>
          </w:r>
          <w:r>
            <w:rPr>
              <w:noProof/>
            </w:rPr>
            <w:t xml:space="preserve">          </w:t>
          </w:r>
        </w:p>
        <w:p w14:paraId="4B1E265A" w14:textId="77777777" w:rsidR="00003CAF" w:rsidRDefault="00003CAF" w:rsidP="00003CAF">
          <w:pPr>
            <w:pStyle w:val="Header"/>
            <w:tabs>
              <w:tab w:val="clear" w:pos="9026"/>
              <w:tab w:val="right" w:pos="9639"/>
            </w:tabs>
            <w:ind w:left="-246" w:right="-164"/>
            <w:rPr>
              <w:noProof/>
            </w:rPr>
          </w:pPr>
          <w:r>
            <w:rPr>
              <w:noProof/>
            </w:rPr>
            <w:t xml:space="preserve">        </w:t>
          </w:r>
        </w:p>
        <w:p w14:paraId="6CC88214" w14:textId="2BEBB70C" w:rsidR="00731792" w:rsidRDefault="00003CAF" w:rsidP="00003CAF">
          <w:pPr>
            <w:pStyle w:val="Header"/>
            <w:tabs>
              <w:tab w:val="clear" w:pos="9026"/>
              <w:tab w:val="right" w:pos="9639"/>
            </w:tabs>
            <w:ind w:left="-246" w:right="-164"/>
          </w:pPr>
          <w:r>
            <w:rPr>
              <w:noProof/>
            </w:rPr>
            <w:t xml:space="preserve">       </w:t>
          </w:r>
          <w:r w:rsidR="00731792">
            <w:rPr>
              <w:noProof/>
              <w:lang w:val="en-ZA" w:eastAsia="en-ZA" w:bidi="ar-SA"/>
            </w:rPr>
            <w:drawing>
              <wp:inline distT="0" distB="0" distL="0" distR="0" wp14:anchorId="414C1515" wp14:editId="321DAD41">
                <wp:extent cx="1391285" cy="685860"/>
                <wp:effectExtent l="0" t="0" r="0"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pic:nvPicPr>
                      <pic:blipFill>
                        <a:blip r:embed="rId1"/>
                        <a:stretch>
                          <a:fillRect/>
                        </a:stretch>
                      </pic:blipFill>
                      <pic:spPr>
                        <a:xfrm>
                          <a:off x="0" y="0"/>
                          <a:ext cx="1598462" cy="787992"/>
                        </a:xfrm>
                        <a:prstGeom prst="rect">
                          <a:avLst/>
                        </a:prstGeom>
                      </pic:spPr>
                    </pic:pic>
                  </a:graphicData>
                </a:graphic>
              </wp:inline>
            </w:drawing>
          </w:r>
        </w:p>
      </w:tc>
      <w:tc>
        <w:tcPr>
          <w:tcW w:w="6794" w:type="dxa"/>
          <w:tcBorders>
            <w:top w:val="nil"/>
            <w:left w:val="nil"/>
            <w:bottom w:val="nil"/>
            <w:right w:val="nil"/>
          </w:tcBorders>
        </w:tcPr>
        <w:p w14:paraId="11D642E7" w14:textId="77777777" w:rsidR="00FD6FB5" w:rsidRDefault="00003CAF" w:rsidP="00731792">
          <w:pPr>
            <w:pStyle w:val="Header"/>
            <w:tabs>
              <w:tab w:val="clear" w:pos="9026"/>
              <w:tab w:val="right" w:pos="9639"/>
            </w:tabs>
            <w:ind w:left="1541" w:right="-164"/>
            <w:rPr>
              <w:b/>
              <w:bCs/>
              <w:i/>
              <w:iCs/>
              <w:sz w:val="40"/>
              <w:szCs w:val="40"/>
            </w:rPr>
          </w:pPr>
          <w:r>
            <w:rPr>
              <w:noProof/>
              <w:lang w:val="en-ZA" w:eastAsia="en-ZA" w:bidi="ar-SA"/>
            </w:rPr>
            <mc:AlternateContent>
              <mc:Choice Requires="wps">
                <w:drawing>
                  <wp:anchor distT="0" distB="0" distL="114300" distR="114300" simplePos="0" relativeHeight="251661312" behindDoc="0" locked="0" layoutInCell="1" allowOverlap="1" wp14:anchorId="3767986A" wp14:editId="378E5A1B">
                    <wp:simplePos x="0" y="0"/>
                    <wp:positionH relativeFrom="column">
                      <wp:posOffset>4111625</wp:posOffset>
                    </wp:positionH>
                    <wp:positionV relativeFrom="paragraph">
                      <wp:posOffset>260350</wp:posOffset>
                    </wp:positionV>
                    <wp:extent cx="514350" cy="760095"/>
                    <wp:effectExtent l="0" t="0" r="19050" b="20955"/>
                    <wp:wrapNone/>
                    <wp:docPr id="15" name="Rectangle 15"/>
                    <wp:cNvGraphicFramePr/>
                    <a:graphic xmlns:a="http://schemas.openxmlformats.org/drawingml/2006/main">
                      <a:graphicData uri="http://schemas.microsoft.com/office/word/2010/wordprocessingShape">
                        <wps:wsp>
                          <wps:cNvSpPr/>
                          <wps:spPr>
                            <a:xfrm>
                              <a:off x="0" y="0"/>
                              <a:ext cx="514350" cy="76009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144F23" id="Rectangle 15" o:spid="_x0000_s1026" style="position:absolute;margin-left:323.75pt;margin-top:20.5pt;width:40.5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WydgIAAI0FAAAOAAAAZHJzL2Uyb0RvYy54bWysVE1v2zAMvQ/YfxB0X21nSbsGdYqgRYcB&#10;RRusHXpWZSkWIIuapMTJfv0o+SNZVuxQLAeFMslH8onk1fWu0WQrnFdgSlqc5ZQIw6FSZl3SH893&#10;n75Q4gMzFdNgREn3wtPrxccPV62diwnUoCvhCIIYP29tSesQ7DzLPK9Fw/wZWGFQKcE1LODVrbPK&#10;sRbRG51N8vw8a8FV1gEX3uPX205JFwlfSsHDo5ReBKJLirmFdLp0vsYzW1yx+doxWyvep8HekUXD&#10;lMGgI9QtC4xsnPoLqlHcgQcZzjg0GUipuEg1YDVFflLNU82sSLUgOd6ONPn/B8sftk925ZCG1vq5&#10;RzFWsZOuif+YH9klsvYjWWIXCMePs2L6eYaUclRdnOf55SySmR2crfPhq4CGRKGkDt8iUcS29z50&#10;poNJjOVBq+pOaZ0u8f3FjXZky/DlGOfChEkf4A9Lbd7tjLlG7+xQeZLCXouIqc13IYmqsNZJSjw1&#10;5WlSRaeqWSW6XGc5/oZMhzISMQkwIkuscsTuAQbL44KLHqa3j64i9fTonP8rsY7j0SNFBhNG50YZ&#10;cG8B6DBG7uwHkjpqIkuvUO1XjjjoJspbfqfwme+ZDyvmcISwM3AthEc8pIa2pNBLlNTgfr31Pdpj&#10;Z6OWkhZHsqT+54Y5QYn+ZrDnL4vpNM5wukxnFxO8uGPN67HGbJobwN4pcAFZnsRoH/QgSgfNC26P&#10;ZYyKKmY4xi4pD2643IRuVeD+4WK5TGY4t5aFe/NkeQSPrMY2ft69MGf7Xg84JA8wjC+bn7R8Zxs9&#10;DSw3AaRK83DgtecbZz41Tr+f4lI5vierwxZd/AYAAP//AwBQSwMEFAAGAAgAAAAhAB5cCN7fAAAA&#10;CgEAAA8AAABkcnMvZG93bnJldi54bWxMj8tOwzAQRfdI/IM1SOyo3SokbRqnKkgs2PAoiPU0MXZE&#10;bEexm5h+PcMKljNzdOfcapdszyY1hs47CcuFAKZc49vOaQnvbw83a2Ahomux905J+FYBdvXlRYVl&#10;62f3qqZD1IxCXChRgolxKDkPjVEWw8IPytHt048WI42j5u2IM4Xbnq+EyLnFztEHg4O6N6r5Opys&#10;hDs9aWGml3n/lLB7fE7nj012lvL6Ku23wKJK8Q+GX31Sh5qcjv7k2sB6CXlW3BIqIVtSJwKK1ZoW&#10;RyJzUQCvK/6/Qv0DAAD//wMAUEsBAi0AFAAGAAgAAAAhALaDOJL+AAAA4QEAABMAAAAAAAAAAAAA&#10;AAAAAAAAAFtDb250ZW50X1R5cGVzXS54bWxQSwECLQAUAAYACAAAACEAOP0h/9YAAACUAQAACwAA&#10;AAAAAAAAAAAAAAAvAQAAX3JlbHMvLnJlbHNQSwECLQAUAAYACAAAACEAMxJFsnYCAACNBQAADgAA&#10;AAAAAAAAAAAAAAAuAgAAZHJzL2Uyb0RvYy54bWxQSwECLQAUAAYACAAAACEAHlwI3t8AAAAKAQAA&#10;DwAAAAAAAAAAAAAAAADQBAAAZHJzL2Rvd25yZXYueG1sUEsFBgAAAAAEAAQA8wAAANwFAAAAAA==&#10;" fillcolor="#ed7d31 [3205]" strokecolor="#ed7d31 [3205]" strokeweight="1pt"/>
                </w:pict>
              </mc:Fallback>
            </mc:AlternateContent>
          </w:r>
          <w:r w:rsidR="00731792">
            <w:rPr>
              <w:b/>
              <w:bCs/>
              <w:i/>
              <w:iCs/>
              <w:sz w:val="40"/>
              <w:szCs w:val="40"/>
            </w:rPr>
            <w:t xml:space="preserve">                   </w:t>
          </w:r>
          <w:r>
            <w:rPr>
              <w:b/>
              <w:bCs/>
              <w:i/>
              <w:iCs/>
              <w:sz w:val="40"/>
              <w:szCs w:val="40"/>
            </w:rPr>
            <w:t xml:space="preserve">            </w:t>
          </w:r>
          <w:r w:rsidR="00731792">
            <w:rPr>
              <w:b/>
              <w:bCs/>
              <w:i/>
              <w:iCs/>
              <w:sz w:val="40"/>
              <w:szCs w:val="40"/>
            </w:rPr>
            <w:t xml:space="preserve"> </w:t>
          </w:r>
        </w:p>
        <w:p w14:paraId="3076828E" w14:textId="608919EA" w:rsidR="00731792" w:rsidRPr="00731792" w:rsidRDefault="00FD6FB5" w:rsidP="00731792">
          <w:pPr>
            <w:pStyle w:val="Header"/>
            <w:tabs>
              <w:tab w:val="clear" w:pos="9026"/>
              <w:tab w:val="right" w:pos="9639"/>
            </w:tabs>
            <w:ind w:left="1541" w:right="-164"/>
            <w:rPr>
              <w:b/>
              <w:bCs/>
              <w:i/>
              <w:iCs/>
              <w:sz w:val="40"/>
              <w:szCs w:val="40"/>
            </w:rPr>
          </w:pPr>
          <w:r>
            <w:rPr>
              <w:b/>
              <w:bCs/>
              <w:i/>
              <w:iCs/>
              <w:sz w:val="40"/>
              <w:szCs w:val="40"/>
            </w:rPr>
            <w:t xml:space="preserve">   </w:t>
          </w:r>
          <w:r w:rsidR="00E83346">
            <w:rPr>
              <w:b/>
              <w:bCs/>
              <w:i/>
              <w:iCs/>
              <w:sz w:val="40"/>
              <w:szCs w:val="40"/>
            </w:rPr>
            <w:t xml:space="preserve">  Request For </w:t>
          </w:r>
          <w:r w:rsidR="00B753CB">
            <w:rPr>
              <w:b/>
              <w:bCs/>
              <w:i/>
              <w:iCs/>
              <w:sz w:val="40"/>
              <w:szCs w:val="40"/>
            </w:rPr>
            <w:t>Proposal</w:t>
          </w:r>
        </w:p>
        <w:p w14:paraId="1032D8FD" w14:textId="05D69004" w:rsidR="00731792" w:rsidRDefault="00731792" w:rsidP="00731792">
          <w:pPr>
            <w:pStyle w:val="Header"/>
            <w:tabs>
              <w:tab w:val="clear" w:pos="9026"/>
              <w:tab w:val="right" w:pos="9639"/>
            </w:tabs>
            <w:ind w:left="1541" w:right="-164"/>
            <w:rPr>
              <w:i/>
              <w:iCs/>
              <w:color w:val="808080" w:themeColor="background1" w:themeShade="80"/>
            </w:rPr>
          </w:pPr>
        </w:p>
        <w:p w14:paraId="75A87766" w14:textId="77777777" w:rsidR="00FD6FB5" w:rsidRDefault="00FD6FB5" w:rsidP="00731792">
          <w:pPr>
            <w:pStyle w:val="Header"/>
            <w:tabs>
              <w:tab w:val="clear" w:pos="9026"/>
              <w:tab w:val="right" w:pos="9639"/>
            </w:tabs>
            <w:ind w:left="1541" w:right="-164"/>
            <w:rPr>
              <w:i/>
              <w:iCs/>
              <w:color w:val="808080" w:themeColor="background1" w:themeShade="80"/>
            </w:rPr>
          </w:pPr>
        </w:p>
        <w:p w14:paraId="05B8E479" w14:textId="7BC269DE" w:rsidR="00731792" w:rsidRPr="00FD6FB5" w:rsidRDefault="00FD6FB5" w:rsidP="00731792">
          <w:pPr>
            <w:pStyle w:val="Header"/>
            <w:tabs>
              <w:tab w:val="clear" w:pos="9026"/>
              <w:tab w:val="right" w:pos="9639"/>
            </w:tabs>
            <w:ind w:left="1541" w:right="-164"/>
            <w:rPr>
              <w:i/>
              <w:iCs/>
              <w:color w:val="808080" w:themeColor="background1" w:themeShade="80"/>
              <w:sz w:val="20"/>
              <w:szCs w:val="20"/>
            </w:rPr>
          </w:pPr>
          <w:r>
            <w:rPr>
              <w:i/>
              <w:iCs/>
              <w:color w:val="808080" w:themeColor="background1" w:themeShade="80"/>
            </w:rPr>
            <w:t xml:space="preserve">                           </w:t>
          </w:r>
          <w:r w:rsidR="00731792" w:rsidRPr="00FD6FB5">
            <w:rPr>
              <w:i/>
              <w:iCs/>
              <w:color w:val="808080" w:themeColor="background1" w:themeShade="80"/>
              <w:sz w:val="20"/>
              <w:szCs w:val="20"/>
            </w:rPr>
            <w:t xml:space="preserve">“Developing Skills. Serving Society” </w:t>
          </w:r>
        </w:p>
        <w:p w14:paraId="633317C0" w14:textId="77777777" w:rsidR="00731792" w:rsidRDefault="00731792" w:rsidP="00731792">
          <w:pPr>
            <w:pStyle w:val="Header"/>
            <w:tabs>
              <w:tab w:val="clear" w:pos="9026"/>
              <w:tab w:val="right" w:pos="9639"/>
            </w:tabs>
            <w:ind w:left="690" w:right="-164"/>
          </w:pPr>
        </w:p>
      </w:tc>
    </w:tr>
  </w:tbl>
  <w:bookmarkEnd w:id="1"/>
  <w:p w14:paraId="6B0D018B" w14:textId="219E474F" w:rsidR="00AA458B" w:rsidRDefault="00997C53" w:rsidP="001C39EE">
    <w:pPr>
      <w:pStyle w:val="Header"/>
      <w:tabs>
        <w:tab w:val="clear" w:pos="9026"/>
        <w:tab w:val="right" w:pos="9639"/>
      </w:tabs>
      <w:ind w:left="-426" w:right="-164"/>
      <w:rPr>
        <w:i/>
        <w:iCs/>
        <w:color w:val="808080" w:themeColor="background1" w:themeShade="80"/>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6CC67CE"/>
    <w:lvl w:ilvl="0">
      <w:start w:val="1"/>
      <w:numFmt w:val="decimal"/>
      <w:pStyle w:val="ListNumber"/>
      <w:lvlText w:val="%1."/>
      <w:lvlJc w:val="left"/>
      <w:pPr>
        <w:tabs>
          <w:tab w:val="num" w:pos="360"/>
        </w:tabs>
        <w:ind w:left="360" w:hanging="360"/>
      </w:pPr>
    </w:lvl>
  </w:abstractNum>
  <w:abstractNum w:abstractNumId="1">
    <w:nsid w:val="00000004"/>
    <w:multiLevelType w:val="singleLevel"/>
    <w:tmpl w:val="00000004"/>
    <w:name w:val="WW8Num3"/>
    <w:lvl w:ilvl="0">
      <w:start w:val="1"/>
      <w:numFmt w:val="lowerRoman"/>
      <w:lvlText w:val="(%1)"/>
      <w:lvlJc w:val="left"/>
      <w:pPr>
        <w:tabs>
          <w:tab w:val="num" w:pos="1965"/>
        </w:tabs>
        <w:ind w:left="1965" w:hanging="720"/>
      </w:pPr>
    </w:lvl>
  </w:abstractNum>
  <w:abstractNum w:abstractNumId="2">
    <w:nsid w:val="00000006"/>
    <w:multiLevelType w:val="singleLevel"/>
    <w:tmpl w:val="00000006"/>
    <w:name w:val="WW8Num5"/>
    <w:lvl w:ilvl="0">
      <w:start w:val="1"/>
      <w:numFmt w:val="bullet"/>
      <w:lvlText w:val=""/>
      <w:lvlJc w:val="left"/>
      <w:pPr>
        <w:tabs>
          <w:tab w:val="num" w:pos="360"/>
        </w:tabs>
        <w:ind w:left="360" w:hanging="360"/>
      </w:pPr>
      <w:rPr>
        <w:rFonts w:ascii="Symbol" w:hAnsi="Symbol"/>
      </w:rPr>
    </w:lvl>
  </w:abstractNum>
  <w:abstractNum w:abstractNumId="3">
    <w:nsid w:val="00000007"/>
    <w:multiLevelType w:val="multilevel"/>
    <w:tmpl w:val="00000007"/>
    <w:name w:val="WW8Num6"/>
    <w:lvl w:ilvl="0">
      <w:start w:val="2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000000B"/>
    <w:multiLevelType w:val="singleLevel"/>
    <w:tmpl w:val="0000000B"/>
    <w:name w:val="WW8Num10"/>
    <w:lvl w:ilvl="0">
      <w:start w:val="5"/>
      <w:numFmt w:val="decimal"/>
      <w:lvlText w:val="%1."/>
      <w:lvlJc w:val="left"/>
      <w:pPr>
        <w:tabs>
          <w:tab w:val="num" w:pos="360"/>
        </w:tabs>
        <w:ind w:left="360" w:hanging="360"/>
      </w:pPr>
    </w:lvl>
  </w:abstractNum>
  <w:abstractNum w:abstractNumId="5">
    <w:nsid w:val="00000016"/>
    <w:multiLevelType w:val="multilevel"/>
    <w:tmpl w:val="00000016"/>
    <w:name w:val="WW8Num22"/>
    <w:lvl w:ilvl="0">
      <w:start w:val="21"/>
      <w:numFmt w:val="decimal"/>
      <w:lvlText w:val="%1"/>
      <w:lvlJc w:val="left"/>
      <w:pPr>
        <w:tabs>
          <w:tab w:val="num" w:pos="540"/>
        </w:tabs>
        <w:ind w:left="540" w:hanging="540"/>
      </w:pPr>
    </w:lvl>
    <w:lvl w:ilvl="1">
      <w:start w:val="5"/>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1C"/>
    <w:multiLevelType w:val="multilevel"/>
    <w:tmpl w:val="0000001C"/>
    <w:name w:val="WW8Num28"/>
    <w:lvl w:ilvl="0">
      <w:start w:val="2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0000001E"/>
    <w:multiLevelType w:val="multilevel"/>
    <w:tmpl w:val="0000001E"/>
    <w:name w:val="WW8Num30"/>
    <w:lvl w:ilvl="0">
      <w:start w:val="3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22"/>
    <w:multiLevelType w:val="multilevel"/>
    <w:tmpl w:val="00000022"/>
    <w:name w:val="WW8Num34"/>
    <w:lvl w:ilvl="0">
      <w:start w:val="8"/>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25"/>
    <w:multiLevelType w:val="singleLevel"/>
    <w:tmpl w:val="00000025"/>
    <w:name w:val="WW8Num37"/>
    <w:lvl w:ilvl="0">
      <w:start w:val="1"/>
      <w:numFmt w:val="bullet"/>
      <w:lvlText w:val=""/>
      <w:lvlJc w:val="left"/>
      <w:pPr>
        <w:tabs>
          <w:tab w:val="num" w:pos="360"/>
        </w:tabs>
        <w:ind w:left="360" w:hanging="360"/>
      </w:pPr>
      <w:rPr>
        <w:rFonts w:ascii="Symbol" w:hAnsi="Symbol"/>
      </w:rPr>
    </w:lvl>
  </w:abstractNum>
  <w:abstractNum w:abstractNumId="10">
    <w:nsid w:val="0000002D"/>
    <w:multiLevelType w:val="multilevel"/>
    <w:tmpl w:val="0000002D"/>
    <w:name w:val="WW8Num46"/>
    <w:lvl w:ilvl="0">
      <w:start w:val="1"/>
      <w:numFmt w:val="decimal"/>
      <w:lvlText w:val="%1"/>
      <w:lvlJc w:val="left"/>
      <w:pPr>
        <w:tabs>
          <w:tab w:val="num" w:pos="375"/>
        </w:tabs>
        <w:ind w:left="375" w:hanging="375"/>
      </w:pPr>
    </w:lvl>
    <w:lvl w:ilvl="1">
      <w:start w:val="10"/>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00000030"/>
    <w:multiLevelType w:val="multilevel"/>
    <w:tmpl w:val="00000030"/>
    <w:name w:val="WW8Num51"/>
    <w:lvl w:ilvl="0">
      <w:start w:val="23"/>
      <w:numFmt w:val="decimal"/>
      <w:lvlText w:val="%1"/>
      <w:lvlJc w:val="left"/>
      <w:pPr>
        <w:tabs>
          <w:tab w:val="num" w:pos="360"/>
        </w:tabs>
        <w:ind w:left="360" w:hanging="360"/>
      </w:pPr>
      <w:rPr>
        <w:sz w:val="24"/>
      </w:rPr>
    </w:lvl>
    <w:lvl w:ilvl="1">
      <w:start w:val="3"/>
      <w:numFmt w:val="decimal"/>
      <w:lvlText w:val="%1.%2"/>
      <w:lvlJc w:val="left"/>
      <w:pPr>
        <w:tabs>
          <w:tab w:val="num" w:pos="1080"/>
        </w:tabs>
        <w:ind w:left="1080" w:hanging="360"/>
      </w:pPr>
      <w:rPr>
        <w:rFonts w:ascii="Times New Roman" w:hAnsi="Times New Roman"/>
        <w:sz w:val="22"/>
        <w:szCs w:val="22"/>
      </w:rPr>
    </w:lvl>
    <w:lvl w:ilvl="2">
      <w:start w:val="1"/>
      <w:numFmt w:val="decimal"/>
      <w:lvlText w:val="%1.%2.%3"/>
      <w:lvlJc w:val="left"/>
      <w:pPr>
        <w:tabs>
          <w:tab w:val="num" w:pos="2160"/>
        </w:tabs>
        <w:ind w:left="2160" w:hanging="720"/>
      </w:pPr>
      <w:rPr>
        <w:sz w:val="24"/>
      </w:rPr>
    </w:lvl>
    <w:lvl w:ilvl="3">
      <w:start w:val="1"/>
      <w:numFmt w:val="decimal"/>
      <w:lvlText w:val="%1.%2.%3.%4"/>
      <w:lvlJc w:val="left"/>
      <w:pPr>
        <w:tabs>
          <w:tab w:val="num" w:pos="2880"/>
        </w:tabs>
        <w:ind w:left="2880" w:hanging="720"/>
      </w:pPr>
      <w:rPr>
        <w:sz w:val="24"/>
      </w:rPr>
    </w:lvl>
    <w:lvl w:ilvl="4">
      <w:start w:val="1"/>
      <w:numFmt w:val="decimal"/>
      <w:lvlText w:val="%1.%2.%3.%4.%5"/>
      <w:lvlJc w:val="left"/>
      <w:pPr>
        <w:tabs>
          <w:tab w:val="num" w:pos="3960"/>
        </w:tabs>
        <w:ind w:left="3960" w:hanging="1080"/>
      </w:pPr>
      <w:rPr>
        <w:sz w:val="24"/>
      </w:rPr>
    </w:lvl>
    <w:lvl w:ilvl="5">
      <w:start w:val="1"/>
      <w:numFmt w:val="decimal"/>
      <w:lvlText w:val="%1.%2.%3.%4.%5.%6"/>
      <w:lvlJc w:val="left"/>
      <w:pPr>
        <w:tabs>
          <w:tab w:val="num" w:pos="4680"/>
        </w:tabs>
        <w:ind w:left="4680" w:hanging="1080"/>
      </w:pPr>
      <w:rPr>
        <w:sz w:val="24"/>
      </w:rPr>
    </w:lvl>
    <w:lvl w:ilvl="6">
      <w:start w:val="1"/>
      <w:numFmt w:val="decimal"/>
      <w:lvlText w:val="%1.%2.%3.%4.%5.%6.%7"/>
      <w:lvlJc w:val="left"/>
      <w:pPr>
        <w:tabs>
          <w:tab w:val="num" w:pos="5760"/>
        </w:tabs>
        <w:ind w:left="5760" w:hanging="1440"/>
      </w:pPr>
      <w:rPr>
        <w:sz w:val="24"/>
      </w:rPr>
    </w:lvl>
    <w:lvl w:ilvl="7">
      <w:start w:val="1"/>
      <w:numFmt w:val="decimal"/>
      <w:lvlText w:val="%1.%2.%3.%4.%5.%6.%7.%8"/>
      <w:lvlJc w:val="left"/>
      <w:pPr>
        <w:tabs>
          <w:tab w:val="num" w:pos="6480"/>
        </w:tabs>
        <w:ind w:left="6480" w:hanging="1440"/>
      </w:pPr>
      <w:rPr>
        <w:sz w:val="24"/>
      </w:rPr>
    </w:lvl>
    <w:lvl w:ilvl="8">
      <w:start w:val="1"/>
      <w:numFmt w:val="decimal"/>
      <w:lvlText w:val="%1.%2.%3.%4.%5.%6.%7.%8.%9"/>
      <w:lvlJc w:val="left"/>
      <w:pPr>
        <w:tabs>
          <w:tab w:val="num" w:pos="7560"/>
        </w:tabs>
        <w:ind w:left="7560" w:hanging="1800"/>
      </w:pPr>
      <w:rPr>
        <w:sz w:val="24"/>
      </w:rPr>
    </w:lvl>
  </w:abstractNum>
  <w:abstractNum w:abstractNumId="12">
    <w:nsid w:val="00000032"/>
    <w:multiLevelType w:val="multilevel"/>
    <w:tmpl w:val="00000032"/>
    <w:name w:val="WW8Num53"/>
    <w:lvl w:ilvl="0">
      <w:start w:val="1"/>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00000036"/>
    <w:multiLevelType w:val="multilevel"/>
    <w:tmpl w:val="00000036"/>
    <w:name w:val="WW8Num57"/>
    <w:lvl w:ilvl="0">
      <w:start w:val="9"/>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37"/>
    <w:multiLevelType w:val="singleLevel"/>
    <w:tmpl w:val="00000037"/>
    <w:name w:val="WW8Num58"/>
    <w:lvl w:ilvl="0">
      <w:start w:val="1"/>
      <w:numFmt w:val="lowerRoman"/>
      <w:lvlText w:val="(%1)"/>
      <w:lvlJc w:val="left"/>
      <w:pPr>
        <w:tabs>
          <w:tab w:val="num" w:pos="1440"/>
        </w:tabs>
        <w:ind w:left="1440" w:hanging="720"/>
      </w:pPr>
    </w:lvl>
  </w:abstractNum>
  <w:abstractNum w:abstractNumId="15">
    <w:nsid w:val="0000003E"/>
    <w:multiLevelType w:val="singleLevel"/>
    <w:tmpl w:val="0000003E"/>
    <w:name w:val="WW8Num66"/>
    <w:lvl w:ilvl="0">
      <w:start w:val="10"/>
      <w:numFmt w:val="decimal"/>
      <w:lvlText w:val="%1."/>
      <w:lvlJc w:val="left"/>
      <w:pPr>
        <w:tabs>
          <w:tab w:val="num" w:pos="1245"/>
        </w:tabs>
        <w:ind w:left="1245" w:hanging="1245"/>
      </w:pPr>
    </w:lvl>
  </w:abstractNum>
  <w:abstractNum w:abstractNumId="16">
    <w:nsid w:val="00000041"/>
    <w:multiLevelType w:val="multilevel"/>
    <w:tmpl w:val="00000041"/>
    <w:name w:val="WW8Num69"/>
    <w:lvl w:ilvl="0">
      <w:start w:val="34"/>
      <w:numFmt w:val="decimal"/>
      <w:lvlText w:val="%1"/>
      <w:lvlJc w:val="left"/>
      <w:pPr>
        <w:tabs>
          <w:tab w:val="num" w:pos="1440"/>
        </w:tabs>
        <w:ind w:left="1440" w:hanging="72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7">
    <w:nsid w:val="00000043"/>
    <w:multiLevelType w:val="singleLevel"/>
    <w:tmpl w:val="00000043"/>
    <w:name w:val="WW8Num71"/>
    <w:lvl w:ilvl="0">
      <w:start w:val="1"/>
      <w:numFmt w:val="lowerRoman"/>
      <w:lvlText w:val="(%1)"/>
      <w:lvlJc w:val="left"/>
      <w:pPr>
        <w:tabs>
          <w:tab w:val="num" w:pos="1440"/>
        </w:tabs>
        <w:ind w:left="1440" w:hanging="720"/>
      </w:pPr>
    </w:lvl>
  </w:abstractNum>
  <w:abstractNum w:abstractNumId="18">
    <w:nsid w:val="00000044"/>
    <w:multiLevelType w:val="multilevel"/>
    <w:tmpl w:val="00000044"/>
    <w:name w:val="WW8Num72"/>
    <w:lvl w:ilvl="0">
      <w:start w:val="27"/>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4B7E06"/>
    <w:multiLevelType w:val="multilevel"/>
    <w:tmpl w:val="4D36A6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12632A5"/>
    <w:multiLevelType w:val="hybridMultilevel"/>
    <w:tmpl w:val="BB10F242"/>
    <w:lvl w:ilvl="0" w:tplc="FFFFFFFF">
      <w:start w:val="1"/>
      <w:numFmt w:val="lowerLetter"/>
      <w:lvlText w:val="(%1)"/>
      <w:lvlJc w:val="left"/>
      <w:pPr>
        <w:ind w:left="900" w:hanging="450"/>
      </w:pPr>
      <w:rPr>
        <w:rFonts w:hint="default"/>
        <w:i/>
      </w:rPr>
    </w:lvl>
    <w:lvl w:ilvl="1" w:tplc="FFFFFFFF">
      <w:start w:val="1"/>
      <w:numFmt w:val="lowerRoman"/>
      <w:lvlText w:val="(%2)"/>
      <w:lvlJc w:val="left"/>
      <w:pPr>
        <w:ind w:left="2520" w:hanging="360"/>
      </w:pPr>
      <w:rPr>
        <w:rFonts w:hint="default"/>
      </w:r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rPr>
        <w:rFonts w:hint="default"/>
      </w:rPr>
    </w:lvl>
    <w:lvl w:ilvl="7" w:tplc="FFFFFFFF">
      <w:start w:val="1"/>
      <w:numFmt w:val="lowerLetter"/>
      <w:lvlText w:val="%8)"/>
      <w:lvlJc w:val="left"/>
      <w:pPr>
        <w:ind w:left="5850" w:hanging="360"/>
      </w:pPr>
      <w:rPr>
        <w:rFonts w:hint="default"/>
        <w:b w:val="0"/>
        <w:u w:val="none"/>
      </w:rPr>
    </w:lvl>
    <w:lvl w:ilvl="8" w:tplc="FFFFFFFF" w:tentative="1">
      <w:start w:val="1"/>
      <w:numFmt w:val="lowerRoman"/>
      <w:lvlText w:val="%9."/>
      <w:lvlJc w:val="right"/>
      <w:pPr>
        <w:ind w:left="6570" w:hanging="180"/>
      </w:pPr>
    </w:lvl>
  </w:abstractNum>
  <w:abstractNum w:abstractNumId="21">
    <w:nsid w:val="0BBD7234"/>
    <w:multiLevelType w:val="hybridMultilevel"/>
    <w:tmpl w:val="0374D77A"/>
    <w:lvl w:ilvl="0" w:tplc="D1D67A2A">
      <w:start w:val="20"/>
      <w:numFmt w:val="decimal"/>
      <w:pStyle w:val="AppendixHeading2"/>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28E50BDE"/>
    <w:multiLevelType w:val="hybridMultilevel"/>
    <w:tmpl w:val="9D3ED21A"/>
    <w:lvl w:ilvl="0" w:tplc="BD6A3AA4">
      <w:start w:val="1"/>
      <w:numFmt w:val="decimal"/>
      <w:lvlText w:val="%1."/>
      <w:lvlJc w:val="left"/>
      <w:pPr>
        <w:tabs>
          <w:tab w:val="num" w:pos="720"/>
        </w:tabs>
        <w:ind w:left="720" w:hanging="360"/>
      </w:pPr>
      <w:rPr>
        <w:rFonts w:hint="default"/>
        <w:b/>
      </w:rPr>
    </w:lvl>
    <w:lvl w:ilvl="1" w:tplc="EE889912">
      <w:start w:val="1"/>
      <w:numFmt w:val="decimal"/>
      <w:isLgl/>
      <w:lvlText w:val="%2.%2"/>
      <w:lvlJc w:val="left"/>
      <w:pPr>
        <w:tabs>
          <w:tab w:val="num" w:pos="907"/>
        </w:tabs>
        <w:ind w:left="907" w:hanging="567"/>
      </w:pPr>
      <w:rPr>
        <w:rFonts w:hint="default"/>
      </w:rPr>
    </w:lvl>
    <w:lvl w:ilvl="2" w:tplc="CC02F892">
      <w:numFmt w:val="none"/>
      <w:lvlText w:val=""/>
      <w:lvlJc w:val="left"/>
      <w:pPr>
        <w:tabs>
          <w:tab w:val="num" w:pos="360"/>
        </w:tabs>
      </w:pPr>
    </w:lvl>
    <w:lvl w:ilvl="3" w:tplc="863636DC">
      <w:numFmt w:val="none"/>
      <w:lvlText w:val=""/>
      <w:lvlJc w:val="left"/>
      <w:pPr>
        <w:tabs>
          <w:tab w:val="num" w:pos="360"/>
        </w:tabs>
      </w:pPr>
    </w:lvl>
    <w:lvl w:ilvl="4" w:tplc="0A8AB9C8">
      <w:numFmt w:val="none"/>
      <w:lvlText w:val=""/>
      <w:lvlJc w:val="left"/>
      <w:pPr>
        <w:tabs>
          <w:tab w:val="num" w:pos="360"/>
        </w:tabs>
      </w:pPr>
    </w:lvl>
    <w:lvl w:ilvl="5" w:tplc="A9DA8CCA">
      <w:numFmt w:val="none"/>
      <w:lvlText w:val=""/>
      <w:lvlJc w:val="left"/>
      <w:pPr>
        <w:tabs>
          <w:tab w:val="num" w:pos="360"/>
        </w:tabs>
      </w:pPr>
    </w:lvl>
    <w:lvl w:ilvl="6" w:tplc="A5E49A4A">
      <w:numFmt w:val="none"/>
      <w:lvlText w:val=""/>
      <w:lvlJc w:val="left"/>
      <w:pPr>
        <w:tabs>
          <w:tab w:val="num" w:pos="360"/>
        </w:tabs>
      </w:pPr>
    </w:lvl>
    <w:lvl w:ilvl="7" w:tplc="A07E7176">
      <w:numFmt w:val="none"/>
      <w:lvlText w:val=""/>
      <w:lvlJc w:val="left"/>
      <w:pPr>
        <w:tabs>
          <w:tab w:val="num" w:pos="360"/>
        </w:tabs>
      </w:pPr>
    </w:lvl>
    <w:lvl w:ilvl="8" w:tplc="554CDFBC">
      <w:numFmt w:val="none"/>
      <w:lvlText w:val=""/>
      <w:lvlJc w:val="left"/>
      <w:pPr>
        <w:tabs>
          <w:tab w:val="num" w:pos="360"/>
        </w:tabs>
      </w:pPr>
    </w:lvl>
  </w:abstractNum>
  <w:abstractNum w:abstractNumId="23">
    <w:nsid w:val="53953AFC"/>
    <w:multiLevelType w:val="hybridMultilevel"/>
    <w:tmpl w:val="18D61BB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66605E"/>
    <w:multiLevelType w:val="hybridMultilevel"/>
    <w:tmpl w:val="2508FE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1234E9"/>
    <w:multiLevelType w:val="hybridMultilevel"/>
    <w:tmpl w:val="BB10F242"/>
    <w:lvl w:ilvl="0" w:tplc="FFFFFFFF">
      <w:start w:val="1"/>
      <w:numFmt w:val="lowerLetter"/>
      <w:lvlText w:val="(%1)"/>
      <w:lvlJc w:val="left"/>
      <w:pPr>
        <w:ind w:left="900" w:hanging="450"/>
      </w:pPr>
      <w:rPr>
        <w:rFonts w:hint="default"/>
        <w:i/>
      </w:rPr>
    </w:lvl>
    <w:lvl w:ilvl="1" w:tplc="FFFFFFFF">
      <w:start w:val="1"/>
      <w:numFmt w:val="lowerRoman"/>
      <w:lvlText w:val="(%2)"/>
      <w:lvlJc w:val="left"/>
      <w:pPr>
        <w:ind w:left="2520" w:hanging="360"/>
      </w:pPr>
      <w:rPr>
        <w:rFonts w:hint="default"/>
      </w:r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rPr>
        <w:rFonts w:hint="default"/>
      </w:rPr>
    </w:lvl>
    <w:lvl w:ilvl="7" w:tplc="941EB4F4">
      <w:start w:val="1"/>
      <w:numFmt w:val="lowerLetter"/>
      <w:lvlText w:val="%8)"/>
      <w:lvlJc w:val="left"/>
      <w:pPr>
        <w:ind w:left="5850" w:hanging="360"/>
      </w:pPr>
      <w:rPr>
        <w:rFonts w:hint="default"/>
        <w:b w:val="0"/>
        <w:u w:val="none"/>
      </w:rPr>
    </w:lvl>
    <w:lvl w:ilvl="8" w:tplc="FFFFFFFF" w:tentative="1">
      <w:start w:val="1"/>
      <w:numFmt w:val="lowerRoman"/>
      <w:lvlText w:val="%9."/>
      <w:lvlJc w:val="right"/>
      <w:pPr>
        <w:ind w:left="6570" w:hanging="180"/>
      </w:pPr>
    </w:lvl>
  </w:abstractNum>
  <w:abstractNum w:abstractNumId="26">
    <w:nsid w:val="638C4762"/>
    <w:multiLevelType w:val="hybridMultilevel"/>
    <w:tmpl w:val="7902AB84"/>
    <w:lvl w:ilvl="0" w:tplc="04090017">
      <w:start w:val="1"/>
      <w:numFmt w:val="lowerLetter"/>
      <w:lvlText w:val="%1)"/>
      <w:lvlJc w:val="left"/>
      <w:pPr>
        <w:tabs>
          <w:tab w:val="num" w:pos="720"/>
        </w:tabs>
        <w:ind w:left="720" w:hanging="360"/>
      </w:pPr>
      <w:rPr>
        <w:rFonts w:hint="default"/>
      </w:rPr>
    </w:lvl>
    <w:lvl w:ilvl="1" w:tplc="55F8993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D093FA4"/>
    <w:multiLevelType w:val="hybridMultilevel"/>
    <w:tmpl w:val="2E863D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3D7320"/>
    <w:multiLevelType w:val="hybridMultilevel"/>
    <w:tmpl w:val="0A20E1A6"/>
    <w:lvl w:ilvl="0" w:tplc="FFFFFFFF">
      <w:start w:val="1"/>
      <w:numFmt w:val="lowerLetter"/>
      <w:lvlText w:val="(%1)"/>
      <w:lvlJc w:val="left"/>
      <w:pPr>
        <w:ind w:left="900" w:hanging="450"/>
      </w:pPr>
      <w:rPr>
        <w:rFonts w:hint="default"/>
        <w:i/>
      </w:rPr>
    </w:lvl>
    <w:lvl w:ilvl="1" w:tplc="84706046">
      <w:start w:val="1"/>
      <w:numFmt w:val="lowerRoman"/>
      <w:lvlText w:val="(%2)"/>
      <w:lvlJc w:val="left"/>
      <w:pPr>
        <w:ind w:left="2520" w:hanging="360"/>
      </w:pPr>
      <w:rPr>
        <w:rFonts w:hint="default"/>
      </w:r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CEA8B764">
      <w:start w:val="1"/>
      <w:numFmt w:val="decimal"/>
      <w:lvlText w:val="(%7)"/>
      <w:lvlJc w:val="left"/>
      <w:pPr>
        <w:ind w:left="5130" w:hanging="360"/>
      </w:pPr>
      <w:rPr>
        <w:rFonts w:hint="default"/>
      </w:rPr>
    </w:lvl>
    <w:lvl w:ilvl="7" w:tplc="36387148">
      <w:start w:val="1"/>
      <w:numFmt w:val="lowerLetter"/>
      <w:lvlText w:val="%8)"/>
      <w:lvlJc w:val="left"/>
      <w:pPr>
        <w:ind w:left="5850" w:hanging="360"/>
      </w:pPr>
      <w:rPr>
        <w:rFonts w:hint="default"/>
      </w:rPr>
    </w:lvl>
    <w:lvl w:ilvl="8" w:tplc="FFFFFFFF" w:tentative="1">
      <w:start w:val="1"/>
      <w:numFmt w:val="lowerRoman"/>
      <w:lvlText w:val="%9."/>
      <w:lvlJc w:val="right"/>
      <w:pPr>
        <w:ind w:left="6570" w:hanging="180"/>
      </w:pPr>
    </w:lvl>
  </w:abstractNum>
  <w:num w:numId="1">
    <w:abstractNumId w:val="21"/>
  </w:num>
  <w:num w:numId="2">
    <w:abstractNumId w:val="0"/>
  </w:num>
  <w:num w:numId="3">
    <w:abstractNumId w:val="19"/>
  </w:num>
  <w:num w:numId="4">
    <w:abstractNumId w:val="28"/>
  </w:num>
  <w:num w:numId="5">
    <w:abstractNumId w:val="25"/>
  </w:num>
  <w:num w:numId="6">
    <w:abstractNumId w:val="22"/>
  </w:num>
  <w:num w:numId="7">
    <w:abstractNumId w:val="26"/>
  </w:num>
  <w:num w:numId="8">
    <w:abstractNumId w:val="20"/>
  </w:num>
  <w:num w:numId="9">
    <w:abstractNumId w:val="27"/>
  </w:num>
  <w:num w:numId="10">
    <w:abstractNumId w:val="23"/>
  </w:num>
  <w:num w:numId="11">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79"/>
    <w:rsid w:val="000019EF"/>
    <w:rsid w:val="00003CAF"/>
    <w:rsid w:val="00006C0E"/>
    <w:rsid w:val="00006ED0"/>
    <w:rsid w:val="000226E2"/>
    <w:rsid w:val="00033064"/>
    <w:rsid w:val="000414ED"/>
    <w:rsid w:val="00051326"/>
    <w:rsid w:val="00071CBB"/>
    <w:rsid w:val="000725F2"/>
    <w:rsid w:val="0007749B"/>
    <w:rsid w:val="00084A3D"/>
    <w:rsid w:val="000B66BC"/>
    <w:rsid w:val="000B733B"/>
    <w:rsid w:val="000C69DA"/>
    <w:rsid w:val="000D2106"/>
    <w:rsid w:val="000D6C99"/>
    <w:rsid w:val="000E1DA3"/>
    <w:rsid w:val="000F0B69"/>
    <w:rsid w:val="000F542E"/>
    <w:rsid w:val="00101858"/>
    <w:rsid w:val="00106934"/>
    <w:rsid w:val="00107E65"/>
    <w:rsid w:val="00113FBD"/>
    <w:rsid w:val="00114245"/>
    <w:rsid w:val="001178C6"/>
    <w:rsid w:val="001273FD"/>
    <w:rsid w:val="0015122B"/>
    <w:rsid w:val="00153F66"/>
    <w:rsid w:val="00154E2B"/>
    <w:rsid w:val="00155B0A"/>
    <w:rsid w:val="00156C51"/>
    <w:rsid w:val="00161E11"/>
    <w:rsid w:val="0016415B"/>
    <w:rsid w:val="00166BFE"/>
    <w:rsid w:val="00197059"/>
    <w:rsid w:val="001B4C7B"/>
    <w:rsid w:val="001C08FB"/>
    <w:rsid w:val="001C0E65"/>
    <w:rsid w:val="001C39EE"/>
    <w:rsid w:val="001C65B5"/>
    <w:rsid w:val="001D2B9F"/>
    <w:rsid w:val="001D4D39"/>
    <w:rsid w:val="001F136D"/>
    <w:rsid w:val="001F79EA"/>
    <w:rsid w:val="00201394"/>
    <w:rsid w:val="00202E13"/>
    <w:rsid w:val="00213A08"/>
    <w:rsid w:val="00215E0C"/>
    <w:rsid w:val="00222622"/>
    <w:rsid w:val="00227F89"/>
    <w:rsid w:val="002328D1"/>
    <w:rsid w:val="002367B4"/>
    <w:rsid w:val="0024494B"/>
    <w:rsid w:val="00245AFD"/>
    <w:rsid w:val="0025389F"/>
    <w:rsid w:val="00253B4E"/>
    <w:rsid w:val="0025739D"/>
    <w:rsid w:val="002604A6"/>
    <w:rsid w:val="00283440"/>
    <w:rsid w:val="002838CA"/>
    <w:rsid w:val="00287EFD"/>
    <w:rsid w:val="00287F09"/>
    <w:rsid w:val="002A1234"/>
    <w:rsid w:val="002A3729"/>
    <w:rsid w:val="002A7282"/>
    <w:rsid w:val="002C68C0"/>
    <w:rsid w:val="002D75BF"/>
    <w:rsid w:val="002E00C7"/>
    <w:rsid w:val="002E21EC"/>
    <w:rsid w:val="002E656A"/>
    <w:rsid w:val="002F1F8B"/>
    <w:rsid w:val="00313853"/>
    <w:rsid w:val="00313EA0"/>
    <w:rsid w:val="00314703"/>
    <w:rsid w:val="00315DD7"/>
    <w:rsid w:val="00325DAF"/>
    <w:rsid w:val="00330BD7"/>
    <w:rsid w:val="003317A3"/>
    <w:rsid w:val="00331CD5"/>
    <w:rsid w:val="00364792"/>
    <w:rsid w:val="0037548F"/>
    <w:rsid w:val="00392947"/>
    <w:rsid w:val="00395174"/>
    <w:rsid w:val="00397072"/>
    <w:rsid w:val="003A47AA"/>
    <w:rsid w:val="003A5F43"/>
    <w:rsid w:val="003B6B5F"/>
    <w:rsid w:val="003C15EC"/>
    <w:rsid w:val="003E3AE6"/>
    <w:rsid w:val="003E45F8"/>
    <w:rsid w:val="003E7506"/>
    <w:rsid w:val="003F2DE6"/>
    <w:rsid w:val="0040027B"/>
    <w:rsid w:val="004030CD"/>
    <w:rsid w:val="00403C4F"/>
    <w:rsid w:val="004051AE"/>
    <w:rsid w:val="00434EF5"/>
    <w:rsid w:val="00441327"/>
    <w:rsid w:val="00441FFE"/>
    <w:rsid w:val="00442B41"/>
    <w:rsid w:val="00445314"/>
    <w:rsid w:val="004510E7"/>
    <w:rsid w:val="00451A79"/>
    <w:rsid w:val="00452E01"/>
    <w:rsid w:val="00455DB8"/>
    <w:rsid w:val="00457D7C"/>
    <w:rsid w:val="00471EA6"/>
    <w:rsid w:val="00481263"/>
    <w:rsid w:val="00490610"/>
    <w:rsid w:val="004A585A"/>
    <w:rsid w:val="004A7B4F"/>
    <w:rsid w:val="004D3A37"/>
    <w:rsid w:val="004D63D6"/>
    <w:rsid w:val="004F54E3"/>
    <w:rsid w:val="004F7194"/>
    <w:rsid w:val="004F7FFC"/>
    <w:rsid w:val="005002A0"/>
    <w:rsid w:val="0051235A"/>
    <w:rsid w:val="005161BA"/>
    <w:rsid w:val="00531888"/>
    <w:rsid w:val="00540ADA"/>
    <w:rsid w:val="00551B0F"/>
    <w:rsid w:val="00552216"/>
    <w:rsid w:val="0056016D"/>
    <w:rsid w:val="0056344F"/>
    <w:rsid w:val="00570EEF"/>
    <w:rsid w:val="00581C96"/>
    <w:rsid w:val="005936D2"/>
    <w:rsid w:val="005A4EF1"/>
    <w:rsid w:val="005B2F67"/>
    <w:rsid w:val="005C5579"/>
    <w:rsid w:val="005D4B2C"/>
    <w:rsid w:val="005D7912"/>
    <w:rsid w:val="005F1139"/>
    <w:rsid w:val="00606DEA"/>
    <w:rsid w:val="00616169"/>
    <w:rsid w:val="00623737"/>
    <w:rsid w:val="006464C5"/>
    <w:rsid w:val="00647583"/>
    <w:rsid w:val="00656DAD"/>
    <w:rsid w:val="006817D6"/>
    <w:rsid w:val="00684C18"/>
    <w:rsid w:val="00687D9D"/>
    <w:rsid w:val="006954D7"/>
    <w:rsid w:val="006A6221"/>
    <w:rsid w:val="006B4FCE"/>
    <w:rsid w:val="006B648E"/>
    <w:rsid w:val="006C7D1A"/>
    <w:rsid w:val="006E2B9C"/>
    <w:rsid w:val="006E5FD7"/>
    <w:rsid w:val="007022AE"/>
    <w:rsid w:val="00717397"/>
    <w:rsid w:val="007270E1"/>
    <w:rsid w:val="00731792"/>
    <w:rsid w:val="007319C7"/>
    <w:rsid w:val="0073458D"/>
    <w:rsid w:val="00751873"/>
    <w:rsid w:val="0076766E"/>
    <w:rsid w:val="007678DE"/>
    <w:rsid w:val="00771003"/>
    <w:rsid w:val="007A1A0F"/>
    <w:rsid w:val="007C1E1D"/>
    <w:rsid w:val="007D35F7"/>
    <w:rsid w:val="007E5C36"/>
    <w:rsid w:val="00815469"/>
    <w:rsid w:val="008241DC"/>
    <w:rsid w:val="008276C2"/>
    <w:rsid w:val="0083221D"/>
    <w:rsid w:val="00837587"/>
    <w:rsid w:val="00843E79"/>
    <w:rsid w:val="00845C1E"/>
    <w:rsid w:val="00847AC9"/>
    <w:rsid w:val="00851962"/>
    <w:rsid w:val="00852D8D"/>
    <w:rsid w:val="00861504"/>
    <w:rsid w:val="00866055"/>
    <w:rsid w:val="0087126B"/>
    <w:rsid w:val="008810C6"/>
    <w:rsid w:val="008A0EFB"/>
    <w:rsid w:val="008A3DBC"/>
    <w:rsid w:val="008A58F0"/>
    <w:rsid w:val="008B53E1"/>
    <w:rsid w:val="008B5AD6"/>
    <w:rsid w:val="008D4127"/>
    <w:rsid w:val="008E1BFF"/>
    <w:rsid w:val="008E5931"/>
    <w:rsid w:val="008F1B89"/>
    <w:rsid w:val="008F7A64"/>
    <w:rsid w:val="00900646"/>
    <w:rsid w:val="009124EE"/>
    <w:rsid w:val="009257BE"/>
    <w:rsid w:val="009273C7"/>
    <w:rsid w:val="0094028C"/>
    <w:rsid w:val="009474B6"/>
    <w:rsid w:val="009532CC"/>
    <w:rsid w:val="0095785E"/>
    <w:rsid w:val="00965FA0"/>
    <w:rsid w:val="00980687"/>
    <w:rsid w:val="00991570"/>
    <w:rsid w:val="00996170"/>
    <w:rsid w:val="00997C53"/>
    <w:rsid w:val="009A7B0A"/>
    <w:rsid w:val="00A01880"/>
    <w:rsid w:val="00A12F97"/>
    <w:rsid w:val="00A178CC"/>
    <w:rsid w:val="00A20178"/>
    <w:rsid w:val="00A26631"/>
    <w:rsid w:val="00A3552D"/>
    <w:rsid w:val="00A40F35"/>
    <w:rsid w:val="00A42AE5"/>
    <w:rsid w:val="00A50A2C"/>
    <w:rsid w:val="00A53F4A"/>
    <w:rsid w:val="00A54433"/>
    <w:rsid w:val="00A55E3B"/>
    <w:rsid w:val="00A659EE"/>
    <w:rsid w:val="00A76E7B"/>
    <w:rsid w:val="00A8044F"/>
    <w:rsid w:val="00A8113D"/>
    <w:rsid w:val="00A97FD2"/>
    <w:rsid w:val="00AA458B"/>
    <w:rsid w:val="00AA7563"/>
    <w:rsid w:val="00AB30F1"/>
    <w:rsid w:val="00AB59BA"/>
    <w:rsid w:val="00AC5E60"/>
    <w:rsid w:val="00AD0E96"/>
    <w:rsid w:val="00AE15EF"/>
    <w:rsid w:val="00AE2DC0"/>
    <w:rsid w:val="00AE78F1"/>
    <w:rsid w:val="00AF6593"/>
    <w:rsid w:val="00AF704D"/>
    <w:rsid w:val="00B0000D"/>
    <w:rsid w:val="00B06703"/>
    <w:rsid w:val="00B23071"/>
    <w:rsid w:val="00B26464"/>
    <w:rsid w:val="00B3358D"/>
    <w:rsid w:val="00B376FE"/>
    <w:rsid w:val="00B40ED4"/>
    <w:rsid w:val="00B41B0E"/>
    <w:rsid w:val="00B70970"/>
    <w:rsid w:val="00B731E9"/>
    <w:rsid w:val="00B753CB"/>
    <w:rsid w:val="00B82A9E"/>
    <w:rsid w:val="00B86976"/>
    <w:rsid w:val="00B95A90"/>
    <w:rsid w:val="00BA5B3A"/>
    <w:rsid w:val="00BB50BE"/>
    <w:rsid w:val="00BB6271"/>
    <w:rsid w:val="00BB6D7E"/>
    <w:rsid w:val="00BD3FDF"/>
    <w:rsid w:val="00BE610F"/>
    <w:rsid w:val="00C067AE"/>
    <w:rsid w:val="00C12547"/>
    <w:rsid w:val="00C25F72"/>
    <w:rsid w:val="00C318EB"/>
    <w:rsid w:val="00C349D0"/>
    <w:rsid w:val="00C457D0"/>
    <w:rsid w:val="00C60133"/>
    <w:rsid w:val="00C61DC1"/>
    <w:rsid w:val="00C72128"/>
    <w:rsid w:val="00CB1F2F"/>
    <w:rsid w:val="00CC6443"/>
    <w:rsid w:val="00CC7595"/>
    <w:rsid w:val="00CC788C"/>
    <w:rsid w:val="00CD6800"/>
    <w:rsid w:val="00CD6F57"/>
    <w:rsid w:val="00CE10CE"/>
    <w:rsid w:val="00CE4626"/>
    <w:rsid w:val="00D07790"/>
    <w:rsid w:val="00D2442C"/>
    <w:rsid w:val="00D366A7"/>
    <w:rsid w:val="00D37240"/>
    <w:rsid w:val="00D4639D"/>
    <w:rsid w:val="00D4684F"/>
    <w:rsid w:val="00D51E62"/>
    <w:rsid w:val="00D659BF"/>
    <w:rsid w:val="00D66FC5"/>
    <w:rsid w:val="00D6755D"/>
    <w:rsid w:val="00D705AC"/>
    <w:rsid w:val="00D71A78"/>
    <w:rsid w:val="00D906D6"/>
    <w:rsid w:val="00D9353C"/>
    <w:rsid w:val="00D95DAC"/>
    <w:rsid w:val="00DA7253"/>
    <w:rsid w:val="00DC64A9"/>
    <w:rsid w:val="00DD2270"/>
    <w:rsid w:val="00DF4B40"/>
    <w:rsid w:val="00E021C7"/>
    <w:rsid w:val="00E169A5"/>
    <w:rsid w:val="00E470CE"/>
    <w:rsid w:val="00E72C8C"/>
    <w:rsid w:val="00E80E0A"/>
    <w:rsid w:val="00E83346"/>
    <w:rsid w:val="00E86A7D"/>
    <w:rsid w:val="00E92EC9"/>
    <w:rsid w:val="00E96BB0"/>
    <w:rsid w:val="00EA1B96"/>
    <w:rsid w:val="00EB42C3"/>
    <w:rsid w:val="00EC45D3"/>
    <w:rsid w:val="00ED44CE"/>
    <w:rsid w:val="00EE5809"/>
    <w:rsid w:val="00EF75FD"/>
    <w:rsid w:val="00F029A9"/>
    <w:rsid w:val="00F02FE4"/>
    <w:rsid w:val="00F039F2"/>
    <w:rsid w:val="00F0457C"/>
    <w:rsid w:val="00F04D2D"/>
    <w:rsid w:val="00F07F02"/>
    <w:rsid w:val="00F2256A"/>
    <w:rsid w:val="00F26744"/>
    <w:rsid w:val="00F26EB7"/>
    <w:rsid w:val="00F359D7"/>
    <w:rsid w:val="00F37021"/>
    <w:rsid w:val="00F44E43"/>
    <w:rsid w:val="00F50F43"/>
    <w:rsid w:val="00F6487F"/>
    <w:rsid w:val="00F65353"/>
    <w:rsid w:val="00F7606C"/>
    <w:rsid w:val="00F8601C"/>
    <w:rsid w:val="00F9065A"/>
    <w:rsid w:val="00FA74FC"/>
    <w:rsid w:val="00FC749F"/>
    <w:rsid w:val="00FD454E"/>
    <w:rsid w:val="00FD5245"/>
    <w:rsid w:val="00FD6C32"/>
    <w:rsid w:val="00FD6FB5"/>
    <w:rsid w:val="00FE20B3"/>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7539"/>
  <w15:chartTrackingRefBased/>
  <w15:docId w15:val="{F740FD3C-7DD7-4BEF-8D81-28AD7A19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A79"/>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9"/>
    <w:qFormat/>
    <w:rsid w:val="00451A79"/>
    <w:pPr>
      <w:spacing w:before="79"/>
      <w:ind w:left="1479" w:hanging="593"/>
      <w:outlineLvl w:val="0"/>
    </w:pPr>
    <w:rPr>
      <w:b/>
      <w:bCs/>
      <w:sz w:val="28"/>
      <w:szCs w:val="28"/>
    </w:rPr>
  </w:style>
  <w:style w:type="paragraph" w:styleId="Heading2">
    <w:name w:val="heading 2"/>
    <w:basedOn w:val="Normal"/>
    <w:next w:val="Normal"/>
    <w:link w:val="Heading2Char"/>
    <w:uiPriority w:val="99"/>
    <w:qFormat/>
    <w:rsid w:val="00E83346"/>
    <w:pPr>
      <w:keepNext/>
      <w:widowControl/>
      <w:autoSpaceDE/>
      <w:autoSpaceDN/>
      <w:ind w:left="-709"/>
      <w:jc w:val="center"/>
      <w:outlineLvl w:val="1"/>
    </w:pPr>
    <w:rPr>
      <w:rFonts w:ascii="Arial Black" w:eastAsia="Times" w:hAnsi="Arial Black" w:cs="Times New Roman"/>
      <w:b/>
      <w:bCs/>
      <w:sz w:val="28"/>
      <w:szCs w:val="20"/>
      <w:lang w:val="en-ZA" w:bidi="ar-SA"/>
    </w:rPr>
  </w:style>
  <w:style w:type="paragraph" w:styleId="Heading3">
    <w:name w:val="heading 3"/>
    <w:basedOn w:val="Normal"/>
    <w:next w:val="Normal"/>
    <w:link w:val="Heading3Char"/>
    <w:uiPriority w:val="99"/>
    <w:qFormat/>
    <w:rsid w:val="00E83346"/>
    <w:pPr>
      <w:keepNext/>
      <w:widowControl/>
      <w:autoSpaceDE/>
      <w:autoSpaceDN/>
      <w:ind w:left="-709"/>
      <w:jc w:val="center"/>
      <w:outlineLvl w:val="2"/>
    </w:pPr>
    <w:rPr>
      <w:rFonts w:ascii="Arial Black" w:eastAsia="Times" w:hAnsi="Arial Black" w:cs="Times New Roman"/>
      <w:sz w:val="28"/>
      <w:szCs w:val="20"/>
      <w:lang w:val="en-ZA" w:bidi="ar-SA"/>
    </w:rPr>
  </w:style>
  <w:style w:type="paragraph" w:styleId="Heading4">
    <w:name w:val="heading 4"/>
    <w:basedOn w:val="Normal"/>
    <w:next w:val="Normal"/>
    <w:link w:val="Heading4Char"/>
    <w:uiPriority w:val="99"/>
    <w:unhideWhenUsed/>
    <w:qFormat/>
    <w:rsid w:val="00E8334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E83346"/>
    <w:pPr>
      <w:keepNext/>
      <w:widowControl/>
      <w:autoSpaceDE/>
      <w:autoSpaceDN/>
      <w:ind w:left="-709"/>
      <w:outlineLvl w:val="4"/>
    </w:pPr>
    <w:rPr>
      <w:rFonts w:eastAsia="Times"/>
      <w:b/>
      <w:bCs/>
      <w:szCs w:val="20"/>
      <w:u w:val="single"/>
      <w:lang w:val="en-ZA" w:bidi="ar-SA"/>
    </w:rPr>
  </w:style>
  <w:style w:type="paragraph" w:styleId="Heading6">
    <w:name w:val="heading 6"/>
    <w:basedOn w:val="Normal"/>
    <w:next w:val="Normal"/>
    <w:link w:val="Heading6Char"/>
    <w:uiPriority w:val="99"/>
    <w:qFormat/>
    <w:rsid w:val="00E83346"/>
    <w:pPr>
      <w:keepNext/>
      <w:widowControl/>
      <w:autoSpaceDE/>
      <w:autoSpaceDN/>
      <w:outlineLvl w:val="5"/>
    </w:pPr>
    <w:rPr>
      <w:rFonts w:ascii="Times" w:eastAsia="Times" w:hAnsi="Times" w:cs="Times New Roman"/>
      <w:b/>
      <w:bCs/>
      <w:sz w:val="24"/>
      <w:szCs w:val="20"/>
      <w:lang w:val="en-ZA" w:bidi="ar-SA"/>
    </w:rPr>
  </w:style>
  <w:style w:type="paragraph" w:styleId="Heading7">
    <w:name w:val="heading 7"/>
    <w:basedOn w:val="Normal"/>
    <w:next w:val="Normal"/>
    <w:link w:val="Heading7Char"/>
    <w:uiPriority w:val="99"/>
    <w:qFormat/>
    <w:rsid w:val="00E83346"/>
    <w:pPr>
      <w:keepNext/>
      <w:widowControl/>
      <w:autoSpaceDE/>
      <w:autoSpaceDN/>
      <w:ind w:left="-709"/>
      <w:jc w:val="both"/>
      <w:outlineLvl w:val="6"/>
    </w:pPr>
    <w:rPr>
      <w:rFonts w:eastAsia="Times"/>
      <w:b/>
      <w:bCs/>
      <w:szCs w:val="20"/>
      <w:lang w:val="en-ZA" w:bidi="ar-SA"/>
    </w:rPr>
  </w:style>
  <w:style w:type="paragraph" w:styleId="Heading8">
    <w:name w:val="heading 8"/>
    <w:basedOn w:val="Normal"/>
    <w:next w:val="Normal"/>
    <w:link w:val="Heading8Char"/>
    <w:uiPriority w:val="99"/>
    <w:qFormat/>
    <w:rsid w:val="00E83346"/>
    <w:pPr>
      <w:keepNext/>
      <w:widowControl/>
      <w:autoSpaceDE/>
      <w:autoSpaceDN/>
      <w:jc w:val="both"/>
      <w:outlineLvl w:val="7"/>
    </w:pPr>
    <w:rPr>
      <w:rFonts w:eastAsia="Times"/>
      <w:b/>
      <w:bCs/>
      <w:sz w:val="24"/>
      <w:szCs w:val="20"/>
      <w:u w:val="single"/>
      <w:lang w:val="en-ZA" w:bidi="ar-SA"/>
    </w:rPr>
  </w:style>
  <w:style w:type="paragraph" w:styleId="Heading9">
    <w:name w:val="heading 9"/>
    <w:basedOn w:val="Normal"/>
    <w:next w:val="Normal"/>
    <w:link w:val="Heading9Char"/>
    <w:uiPriority w:val="99"/>
    <w:qFormat/>
    <w:rsid w:val="00E83346"/>
    <w:pPr>
      <w:keepNext/>
      <w:widowControl/>
      <w:autoSpaceDE/>
      <w:autoSpaceDN/>
      <w:jc w:val="both"/>
      <w:outlineLvl w:val="8"/>
    </w:pPr>
    <w:rPr>
      <w:rFonts w:eastAsia="Times"/>
      <w:b/>
      <w:bCs/>
      <w:szCs w:val="20"/>
      <w:u w:val="single"/>
      <w:lang w:val="en-Z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1A79"/>
    <w:rPr>
      <w:rFonts w:ascii="Arial" w:eastAsia="Arial" w:hAnsi="Arial" w:cs="Arial"/>
      <w:b/>
      <w:bCs/>
      <w:sz w:val="28"/>
      <w:szCs w:val="28"/>
      <w:lang w:bidi="en-US"/>
    </w:rPr>
  </w:style>
  <w:style w:type="paragraph" w:styleId="ListParagraph">
    <w:name w:val="List Paragraph"/>
    <w:aliases w:val="Table of contents numbered,numbers normal cal,List Paragraph1,Riana Table Bullets 1,List Paragraph - 2,Grey Bullet List,Grey Bullet Style,Table bullet,Paragraph,Paragraphe de liste PBLH,Normal bullet 2,Bullet list,List Para 1,Heading 2 MS"/>
    <w:basedOn w:val="Normal"/>
    <w:link w:val="ListParagraphChar"/>
    <w:uiPriority w:val="34"/>
    <w:qFormat/>
    <w:rsid w:val="00451A79"/>
    <w:pPr>
      <w:spacing w:before="118"/>
      <w:ind w:left="1640" w:hanging="361"/>
    </w:pPr>
  </w:style>
  <w:style w:type="character" w:customStyle="1" w:styleId="ListParagraphChar">
    <w:name w:val="List Paragraph Char"/>
    <w:aliases w:val="Table of contents numbered Char,numbers normal cal Char,List Paragraph1 Char,Riana Table Bullets 1 Char,List Paragraph - 2 Char,Grey Bullet List Char,Grey Bullet Style Char,Table bullet Char,Paragraph Char,Normal bullet 2 Char"/>
    <w:link w:val="ListParagraph"/>
    <w:uiPriority w:val="34"/>
    <w:qFormat/>
    <w:locked/>
    <w:rsid w:val="00451A79"/>
    <w:rPr>
      <w:rFonts w:ascii="Arial" w:eastAsia="Arial" w:hAnsi="Arial" w:cs="Arial"/>
      <w:lang w:bidi="en-US"/>
    </w:rPr>
  </w:style>
  <w:style w:type="table" w:customStyle="1" w:styleId="TableGrid3">
    <w:name w:val="Table Grid3"/>
    <w:basedOn w:val="TableNormal"/>
    <w:next w:val="TableGrid"/>
    <w:uiPriority w:val="59"/>
    <w:rsid w:val="00451A79"/>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1A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51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har Char Char Char Char Char Char,Char Char Char Char Char Char Char Char,Char Char Char Char Char Char Char Char Char Char Char Char Char Char Char Char Char,Char,Char Char, Char, Char Char Char Char Char Char, Char Char Char"/>
    <w:basedOn w:val="Normal"/>
    <w:link w:val="HeaderChar"/>
    <w:uiPriority w:val="99"/>
    <w:unhideWhenUsed/>
    <w:rsid w:val="00AA458B"/>
    <w:pPr>
      <w:tabs>
        <w:tab w:val="center" w:pos="4513"/>
        <w:tab w:val="right" w:pos="9026"/>
      </w:tabs>
    </w:pPr>
  </w:style>
  <w:style w:type="character" w:customStyle="1" w:styleId="HeaderChar">
    <w:name w:val="Header Char"/>
    <w:aliases w:val="Char Char Char Char Char Char Char Char1,Char Char Char Char Char Char Char Char Char,Char Char Char Char Char Char Char Char Char Char Char Char Char Char Char Char Char Char,Char Char1,Char Char Char, Char Char, Char Char Char Char"/>
    <w:basedOn w:val="DefaultParagraphFont"/>
    <w:link w:val="Header"/>
    <w:uiPriority w:val="99"/>
    <w:rsid w:val="00AA458B"/>
    <w:rPr>
      <w:rFonts w:ascii="Arial" w:eastAsia="Arial" w:hAnsi="Arial" w:cs="Arial"/>
      <w:lang w:bidi="en-US"/>
    </w:rPr>
  </w:style>
  <w:style w:type="paragraph" w:styleId="Footer">
    <w:name w:val="footer"/>
    <w:basedOn w:val="Normal"/>
    <w:link w:val="FooterChar"/>
    <w:uiPriority w:val="99"/>
    <w:unhideWhenUsed/>
    <w:rsid w:val="00AA458B"/>
    <w:pPr>
      <w:tabs>
        <w:tab w:val="center" w:pos="4513"/>
        <w:tab w:val="right" w:pos="9026"/>
      </w:tabs>
    </w:pPr>
  </w:style>
  <w:style w:type="character" w:customStyle="1" w:styleId="FooterChar">
    <w:name w:val="Footer Char"/>
    <w:basedOn w:val="DefaultParagraphFont"/>
    <w:link w:val="Footer"/>
    <w:uiPriority w:val="99"/>
    <w:rsid w:val="00AA458B"/>
    <w:rPr>
      <w:rFonts w:ascii="Arial" w:eastAsia="Arial" w:hAnsi="Arial" w:cs="Arial"/>
      <w:lang w:bidi="en-US"/>
    </w:rPr>
  </w:style>
  <w:style w:type="paragraph" w:styleId="MessageHeader">
    <w:name w:val="Message Header"/>
    <w:basedOn w:val="BodyText"/>
    <w:link w:val="MessageHeaderChar"/>
    <w:rsid w:val="005C5579"/>
    <w:pPr>
      <w:keepLines/>
      <w:widowControl/>
      <w:autoSpaceDE/>
      <w:autoSpaceDN/>
      <w:spacing w:after="0" w:line="415" w:lineRule="atLeast"/>
      <w:ind w:left="1560" w:hanging="720"/>
    </w:pPr>
    <w:rPr>
      <w:rFonts w:ascii="Times New Roman" w:eastAsia="Times New Roman" w:hAnsi="Times New Roman" w:cs="Times New Roman"/>
      <w:sz w:val="20"/>
      <w:szCs w:val="24"/>
      <w:lang w:eastAsia="en-ZA" w:bidi="ar-SA"/>
    </w:rPr>
  </w:style>
  <w:style w:type="character" w:customStyle="1" w:styleId="MessageHeaderChar">
    <w:name w:val="Message Header Char"/>
    <w:basedOn w:val="DefaultParagraphFont"/>
    <w:link w:val="MessageHeader"/>
    <w:semiHidden/>
    <w:rsid w:val="005C5579"/>
    <w:rPr>
      <w:rFonts w:ascii="Times New Roman" w:eastAsia="Times New Roman" w:hAnsi="Times New Roman" w:cs="Times New Roman"/>
      <w:sz w:val="20"/>
      <w:szCs w:val="24"/>
      <w:lang w:eastAsia="en-ZA"/>
    </w:rPr>
  </w:style>
  <w:style w:type="paragraph" w:styleId="BodyText">
    <w:name w:val="Body Text"/>
    <w:basedOn w:val="Normal"/>
    <w:link w:val="BodyTextChar"/>
    <w:unhideWhenUsed/>
    <w:rsid w:val="005C5579"/>
    <w:pPr>
      <w:spacing w:after="120"/>
    </w:pPr>
  </w:style>
  <w:style w:type="character" w:customStyle="1" w:styleId="BodyTextChar">
    <w:name w:val="Body Text Char"/>
    <w:basedOn w:val="DefaultParagraphFont"/>
    <w:link w:val="BodyText"/>
    <w:rsid w:val="005C5579"/>
    <w:rPr>
      <w:rFonts w:ascii="Arial" w:eastAsia="Arial" w:hAnsi="Arial" w:cs="Arial"/>
      <w:lang w:bidi="en-US"/>
    </w:rPr>
  </w:style>
  <w:style w:type="character" w:customStyle="1" w:styleId="Heading4Char">
    <w:name w:val="Heading 4 Char"/>
    <w:basedOn w:val="DefaultParagraphFont"/>
    <w:link w:val="Heading4"/>
    <w:uiPriority w:val="99"/>
    <w:rsid w:val="00E83346"/>
    <w:rPr>
      <w:rFonts w:asciiTheme="majorHAnsi" w:eastAsiaTheme="majorEastAsia" w:hAnsiTheme="majorHAnsi" w:cstheme="majorBidi"/>
      <w:i/>
      <w:iCs/>
      <w:color w:val="2F5496" w:themeColor="accent1" w:themeShade="BF"/>
      <w:lang w:bidi="en-US"/>
    </w:rPr>
  </w:style>
  <w:style w:type="paragraph" w:styleId="BodyTextIndent2">
    <w:name w:val="Body Text Indent 2"/>
    <w:basedOn w:val="Normal"/>
    <w:link w:val="BodyTextIndent2Char"/>
    <w:unhideWhenUsed/>
    <w:rsid w:val="00E83346"/>
    <w:pPr>
      <w:spacing w:after="120" w:line="480" w:lineRule="auto"/>
      <w:ind w:left="283"/>
    </w:pPr>
  </w:style>
  <w:style w:type="character" w:customStyle="1" w:styleId="BodyTextIndent2Char">
    <w:name w:val="Body Text Indent 2 Char"/>
    <w:basedOn w:val="DefaultParagraphFont"/>
    <w:link w:val="BodyTextIndent2"/>
    <w:rsid w:val="00E83346"/>
    <w:rPr>
      <w:rFonts w:ascii="Arial" w:eastAsia="Arial" w:hAnsi="Arial" w:cs="Arial"/>
      <w:lang w:bidi="en-US"/>
    </w:rPr>
  </w:style>
  <w:style w:type="character" w:customStyle="1" w:styleId="Heading2Char">
    <w:name w:val="Heading 2 Char"/>
    <w:basedOn w:val="DefaultParagraphFont"/>
    <w:link w:val="Heading2"/>
    <w:uiPriority w:val="9"/>
    <w:rsid w:val="00E83346"/>
    <w:rPr>
      <w:rFonts w:ascii="Arial Black" w:eastAsia="Times" w:hAnsi="Arial Black" w:cs="Times New Roman"/>
      <w:b/>
      <w:bCs/>
      <w:sz w:val="28"/>
      <w:szCs w:val="20"/>
      <w:lang w:val="en-ZA"/>
    </w:rPr>
  </w:style>
  <w:style w:type="character" w:customStyle="1" w:styleId="Heading3Char">
    <w:name w:val="Heading 3 Char"/>
    <w:basedOn w:val="DefaultParagraphFont"/>
    <w:link w:val="Heading3"/>
    <w:uiPriority w:val="99"/>
    <w:rsid w:val="00E83346"/>
    <w:rPr>
      <w:rFonts w:ascii="Arial Black" w:eastAsia="Times" w:hAnsi="Arial Black" w:cs="Times New Roman"/>
      <w:sz w:val="28"/>
      <w:szCs w:val="20"/>
      <w:lang w:val="en-ZA"/>
    </w:rPr>
  </w:style>
  <w:style w:type="character" w:customStyle="1" w:styleId="Heading5Char">
    <w:name w:val="Heading 5 Char"/>
    <w:basedOn w:val="DefaultParagraphFont"/>
    <w:link w:val="Heading5"/>
    <w:uiPriority w:val="99"/>
    <w:rsid w:val="00E83346"/>
    <w:rPr>
      <w:rFonts w:ascii="Arial" w:eastAsia="Times" w:hAnsi="Arial" w:cs="Arial"/>
      <w:b/>
      <w:bCs/>
      <w:szCs w:val="20"/>
      <w:u w:val="single"/>
      <w:lang w:val="en-ZA"/>
    </w:rPr>
  </w:style>
  <w:style w:type="character" w:customStyle="1" w:styleId="Heading6Char">
    <w:name w:val="Heading 6 Char"/>
    <w:basedOn w:val="DefaultParagraphFont"/>
    <w:link w:val="Heading6"/>
    <w:uiPriority w:val="99"/>
    <w:rsid w:val="00E83346"/>
    <w:rPr>
      <w:rFonts w:ascii="Times" w:eastAsia="Times" w:hAnsi="Times" w:cs="Times New Roman"/>
      <w:b/>
      <w:bCs/>
      <w:sz w:val="24"/>
      <w:szCs w:val="20"/>
      <w:lang w:val="en-ZA"/>
    </w:rPr>
  </w:style>
  <w:style w:type="character" w:customStyle="1" w:styleId="Heading7Char">
    <w:name w:val="Heading 7 Char"/>
    <w:basedOn w:val="DefaultParagraphFont"/>
    <w:link w:val="Heading7"/>
    <w:uiPriority w:val="99"/>
    <w:rsid w:val="00E83346"/>
    <w:rPr>
      <w:rFonts w:ascii="Arial" w:eastAsia="Times" w:hAnsi="Arial" w:cs="Arial"/>
      <w:b/>
      <w:bCs/>
      <w:szCs w:val="20"/>
      <w:lang w:val="en-ZA"/>
    </w:rPr>
  </w:style>
  <w:style w:type="character" w:customStyle="1" w:styleId="Heading8Char">
    <w:name w:val="Heading 8 Char"/>
    <w:basedOn w:val="DefaultParagraphFont"/>
    <w:link w:val="Heading8"/>
    <w:uiPriority w:val="99"/>
    <w:rsid w:val="00E83346"/>
    <w:rPr>
      <w:rFonts w:ascii="Arial" w:eastAsia="Times" w:hAnsi="Arial" w:cs="Arial"/>
      <w:b/>
      <w:bCs/>
      <w:sz w:val="24"/>
      <w:szCs w:val="20"/>
      <w:u w:val="single"/>
      <w:lang w:val="en-ZA"/>
    </w:rPr>
  </w:style>
  <w:style w:type="character" w:customStyle="1" w:styleId="Heading9Char">
    <w:name w:val="Heading 9 Char"/>
    <w:basedOn w:val="DefaultParagraphFont"/>
    <w:link w:val="Heading9"/>
    <w:uiPriority w:val="99"/>
    <w:rsid w:val="00E83346"/>
    <w:rPr>
      <w:rFonts w:ascii="Arial" w:eastAsia="Times" w:hAnsi="Arial" w:cs="Arial"/>
      <w:b/>
      <w:bCs/>
      <w:szCs w:val="20"/>
      <w:u w:val="single"/>
      <w:lang w:val="en-ZA"/>
    </w:rPr>
  </w:style>
  <w:style w:type="paragraph" w:styleId="BodyTextIndent">
    <w:name w:val="Body Text Indent"/>
    <w:aliases w:val="Body Text Indent Char Char,Body Text Indent Char Char Char,Body Text Indent Char Char Char Char Char Char,Body Text Indent Char Char Char Char Char,Body Text Indent Char1 Char Char"/>
    <w:basedOn w:val="Normal"/>
    <w:link w:val="BodyTextIndentChar"/>
    <w:rsid w:val="00E83346"/>
    <w:pPr>
      <w:widowControl/>
      <w:autoSpaceDE/>
      <w:autoSpaceDN/>
      <w:ind w:left="-709"/>
      <w:jc w:val="both"/>
    </w:pPr>
    <w:rPr>
      <w:rFonts w:eastAsia="Times"/>
      <w:szCs w:val="20"/>
      <w:lang w:val="en-ZA" w:bidi="ar-SA"/>
    </w:rPr>
  </w:style>
  <w:style w:type="character" w:customStyle="1" w:styleId="BodyTextIndentChar">
    <w:name w:val="Body Text Indent Char"/>
    <w:aliases w:val="Body Text Indent Char Char Char1,Body Text Indent Char Char Char Char,Body Text Indent Char Char Char Char Char Char Char,Body Text Indent Char Char Char Char Char Char1,Body Text Indent Char1 Char Char Char"/>
    <w:basedOn w:val="DefaultParagraphFont"/>
    <w:link w:val="BodyTextIndent"/>
    <w:rsid w:val="00E83346"/>
    <w:rPr>
      <w:rFonts w:ascii="Arial" w:eastAsia="Times" w:hAnsi="Arial" w:cs="Arial"/>
      <w:szCs w:val="20"/>
      <w:lang w:val="en-ZA"/>
    </w:rPr>
  </w:style>
  <w:style w:type="character" w:customStyle="1" w:styleId="MessageHeaderLabel">
    <w:name w:val="Message Header Label"/>
    <w:rsid w:val="00E83346"/>
    <w:rPr>
      <w:rFonts w:ascii="Arial Black" w:hAnsi="Arial Black"/>
      <w:sz w:val="18"/>
    </w:rPr>
  </w:style>
  <w:style w:type="character" w:styleId="Hyperlink">
    <w:name w:val="Hyperlink"/>
    <w:rsid w:val="00E83346"/>
    <w:rPr>
      <w:color w:val="0000FF"/>
      <w:u w:val="single"/>
    </w:rPr>
  </w:style>
  <w:style w:type="paragraph" w:styleId="BalloonText">
    <w:name w:val="Balloon Text"/>
    <w:basedOn w:val="Normal"/>
    <w:link w:val="BalloonTextChar"/>
    <w:semiHidden/>
    <w:rsid w:val="00E83346"/>
    <w:pPr>
      <w:widowControl/>
      <w:autoSpaceDE/>
      <w:autoSpaceDN/>
    </w:pPr>
    <w:rPr>
      <w:rFonts w:ascii="Tahoma" w:eastAsia="Times" w:hAnsi="Tahoma" w:cs="Tahoma"/>
      <w:sz w:val="16"/>
      <w:szCs w:val="16"/>
      <w:lang w:val="en-ZA" w:bidi="ar-SA"/>
    </w:rPr>
  </w:style>
  <w:style w:type="character" w:customStyle="1" w:styleId="BalloonTextChar">
    <w:name w:val="Balloon Text Char"/>
    <w:basedOn w:val="DefaultParagraphFont"/>
    <w:link w:val="BalloonText"/>
    <w:semiHidden/>
    <w:rsid w:val="00E83346"/>
    <w:rPr>
      <w:rFonts w:ascii="Tahoma" w:eastAsia="Times" w:hAnsi="Tahoma" w:cs="Tahoma"/>
      <w:sz w:val="16"/>
      <w:szCs w:val="16"/>
      <w:lang w:val="en-ZA"/>
    </w:rPr>
  </w:style>
  <w:style w:type="paragraph" w:styleId="DocumentMap">
    <w:name w:val="Document Map"/>
    <w:basedOn w:val="Normal"/>
    <w:link w:val="DocumentMapChar"/>
    <w:semiHidden/>
    <w:rsid w:val="00E83346"/>
    <w:pPr>
      <w:widowControl/>
      <w:shd w:val="clear" w:color="auto" w:fill="000080"/>
      <w:autoSpaceDE/>
      <w:autoSpaceDN/>
    </w:pPr>
    <w:rPr>
      <w:rFonts w:ascii="Tahoma" w:eastAsia="Times" w:hAnsi="Tahoma" w:cs="Tahoma"/>
      <w:sz w:val="20"/>
      <w:szCs w:val="20"/>
      <w:lang w:val="en-ZA" w:bidi="ar-SA"/>
    </w:rPr>
  </w:style>
  <w:style w:type="character" w:customStyle="1" w:styleId="DocumentMapChar">
    <w:name w:val="Document Map Char"/>
    <w:basedOn w:val="DefaultParagraphFont"/>
    <w:link w:val="DocumentMap"/>
    <w:semiHidden/>
    <w:rsid w:val="00E83346"/>
    <w:rPr>
      <w:rFonts w:ascii="Tahoma" w:eastAsia="Times" w:hAnsi="Tahoma" w:cs="Tahoma"/>
      <w:sz w:val="20"/>
      <w:szCs w:val="20"/>
      <w:shd w:val="clear" w:color="auto" w:fill="000080"/>
      <w:lang w:val="en-ZA"/>
    </w:rPr>
  </w:style>
  <w:style w:type="paragraph" w:styleId="ListNumber">
    <w:name w:val="List Number"/>
    <w:basedOn w:val="Normal"/>
    <w:uiPriority w:val="99"/>
    <w:unhideWhenUsed/>
    <w:rsid w:val="00E83346"/>
    <w:pPr>
      <w:widowControl/>
      <w:numPr>
        <w:numId w:val="2"/>
      </w:numPr>
      <w:tabs>
        <w:tab w:val="clear" w:pos="360"/>
      </w:tabs>
      <w:autoSpaceDE/>
      <w:autoSpaceDN/>
      <w:contextualSpacing/>
    </w:pPr>
    <w:rPr>
      <w:rFonts w:ascii="Times New Roman" w:eastAsia="Times New Roman" w:hAnsi="Times New Roman" w:cs="Times New Roman"/>
      <w:sz w:val="24"/>
      <w:szCs w:val="20"/>
      <w:lang w:bidi="ar-SA"/>
    </w:rPr>
  </w:style>
  <w:style w:type="paragraph" w:styleId="Title">
    <w:name w:val="Title"/>
    <w:basedOn w:val="Normal"/>
    <w:link w:val="TitleChar"/>
    <w:qFormat/>
    <w:rsid w:val="00E83346"/>
    <w:pPr>
      <w:tabs>
        <w:tab w:val="left" w:pos="720"/>
        <w:tab w:val="left" w:pos="1944"/>
        <w:tab w:val="left" w:pos="3384"/>
        <w:tab w:val="left" w:pos="3744"/>
        <w:tab w:val="left" w:pos="4644"/>
        <w:tab w:val="left" w:pos="5760"/>
        <w:tab w:val="left" w:pos="7920"/>
      </w:tabs>
      <w:autoSpaceDE/>
      <w:autoSpaceDN/>
      <w:spacing w:line="215" w:lineRule="auto"/>
      <w:jc w:val="center"/>
    </w:pPr>
    <w:rPr>
      <w:rFonts w:ascii="Arial Narrow" w:eastAsia="Times New Roman" w:hAnsi="Arial Narrow" w:cs="Times New Roman"/>
      <w:b/>
      <w:snapToGrid w:val="0"/>
      <w:sz w:val="24"/>
      <w:szCs w:val="20"/>
      <w:lang w:val="en-GB" w:bidi="ar-SA"/>
    </w:rPr>
  </w:style>
  <w:style w:type="character" w:customStyle="1" w:styleId="TitleChar">
    <w:name w:val="Title Char"/>
    <w:basedOn w:val="DefaultParagraphFont"/>
    <w:link w:val="Title"/>
    <w:rsid w:val="00E83346"/>
    <w:rPr>
      <w:rFonts w:ascii="Arial Narrow" w:eastAsia="Times New Roman" w:hAnsi="Arial Narrow" w:cs="Times New Roman"/>
      <w:b/>
      <w:snapToGrid w:val="0"/>
      <w:sz w:val="24"/>
      <w:szCs w:val="20"/>
      <w:lang w:val="en-GB"/>
    </w:rPr>
  </w:style>
  <w:style w:type="paragraph" w:styleId="BodyTextIndent3">
    <w:name w:val="Body Text Indent 3"/>
    <w:basedOn w:val="Normal"/>
    <w:link w:val="BodyTextIndent3Char"/>
    <w:rsid w:val="00E83346"/>
    <w:pPr>
      <w:widowControl/>
      <w:autoSpaceDE/>
      <w:autoSpaceDN/>
      <w:spacing w:after="120"/>
      <w:ind w:left="283"/>
    </w:pPr>
    <w:rPr>
      <w:rFonts w:ascii="Times" w:eastAsia="Times" w:hAnsi="Times" w:cs="Times New Roman"/>
      <w:sz w:val="16"/>
      <w:szCs w:val="16"/>
      <w:lang w:val="en-ZA" w:bidi="ar-SA"/>
    </w:rPr>
  </w:style>
  <w:style w:type="character" w:customStyle="1" w:styleId="BodyTextIndent3Char">
    <w:name w:val="Body Text Indent 3 Char"/>
    <w:basedOn w:val="DefaultParagraphFont"/>
    <w:link w:val="BodyTextIndent3"/>
    <w:rsid w:val="00E83346"/>
    <w:rPr>
      <w:rFonts w:ascii="Times" w:eastAsia="Times" w:hAnsi="Times" w:cs="Times New Roman"/>
      <w:sz w:val="16"/>
      <w:szCs w:val="16"/>
      <w:lang w:val="en-ZA"/>
    </w:rPr>
  </w:style>
  <w:style w:type="paragraph" w:styleId="BodyText2">
    <w:name w:val="Body Text 2"/>
    <w:basedOn w:val="Normal"/>
    <w:link w:val="BodyText2Char"/>
    <w:rsid w:val="00E83346"/>
    <w:pPr>
      <w:widowControl/>
      <w:autoSpaceDE/>
      <w:autoSpaceDN/>
      <w:spacing w:after="120" w:line="480" w:lineRule="auto"/>
    </w:pPr>
    <w:rPr>
      <w:rFonts w:ascii="Times" w:eastAsia="Times" w:hAnsi="Times" w:cs="Times New Roman"/>
      <w:sz w:val="24"/>
      <w:szCs w:val="20"/>
      <w:lang w:val="en-ZA" w:bidi="ar-SA"/>
    </w:rPr>
  </w:style>
  <w:style w:type="character" w:customStyle="1" w:styleId="BodyText2Char">
    <w:name w:val="Body Text 2 Char"/>
    <w:basedOn w:val="DefaultParagraphFont"/>
    <w:link w:val="BodyText2"/>
    <w:rsid w:val="00E83346"/>
    <w:rPr>
      <w:rFonts w:ascii="Times" w:eastAsia="Times" w:hAnsi="Times" w:cs="Times New Roman"/>
      <w:sz w:val="24"/>
      <w:szCs w:val="20"/>
      <w:lang w:val="en-ZA"/>
    </w:rPr>
  </w:style>
  <w:style w:type="paragraph" w:styleId="NormalWeb">
    <w:name w:val="Normal (Web)"/>
    <w:basedOn w:val="Normal"/>
    <w:unhideWhenUsed/>
    <w:rsid w:val="00E8334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odyText3">
    <w:name w:val="Body Text 3"/>
    <w:basedOn w:val="Normal"/>
    <w:link w:val="BodyText3Char"/>
    <w:rsid w:val="00E83346"/>
    <w:pPr>
      <w:widowControl/>
      <w:autoSpaceDE/>
      <w:autoSpaceDN/>
      <w:spacing w:after="120"/>
    </w:pPr>
    <w:rPr>
      <w:rFonts w:ascii="Times" w:eastAsia="Times" w:hAnsi="Times" w:cs="Times New Roman"/>
      <w:sz w:val="16"/>
      <w:szCs w:val="16"/>
      <w:lang w:val="en-ZA" w:bidi="ar-SA"/>
    </w:rPr>
  </w:style>
  <w:style w:type="character" w:customStyle="1" w:styleId="BodyText3Char">
    <w:name w:val="Body Text 3 Char"/>
    <w:basedOn w:val="DefaultParagraphFont"/>
    <w:link w:val="BodyText3"/>
    <w:rsid w:val="00E83346"/>
    <w:rPr>
      <w:rFonts w:ascii="Times" w:eastAsia="Times" w:hAnsi="Times" w:cs="Times New Roman"/>
      <w:sz w:val="16"/>
      <w:szCs w:val="16"/>
      <w:lang w:val="en-ZA"/>
    </w:rPr>
  </w:style>
  <w:style w:type="paragraph" w:customStyle="1" w:styleId="AppendixHeading2">
    <w:name w:val="Appendix Heading 2"/>
    <w:basedOn w:val="Heading2"/>
    <w:rsid w:val="00E83346"/>
    <w:pPr>
      <w:widowControl w:val="0"/>
      <w:numPr>
        <w:numId w:val="1"/>
      </w:numPr>
      <w:suppressAutoHyphens/>
      <w:spacing w:before="400" w:line="320" w:lineRule="exact"/>
      <w:jc w:val="left"/>
    </w:pPr>
    <w:rPr>
      <w:rFonts w:ascii="Times New Roman" w:eastAsia="Times New Roman" w:hAnsi="Times New Roman"/>
      <w:bCs w:val="0"/>
      <w:lang w:val="en-US" w:eastAsia="ar-SA"/>
    </w:rPr>
  </w:style>
  <w:style w:type="paragraph" w:styleId="NoSpacing">
    <w:name w:val="No Spacing"/>
    <w:uiPriority w:val="1"/>
    <w:qFormat/>
    <w:rsid w:val="00E83346"/>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E833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83346"/>
    <w:pPr>
      <w:spacing w:after="0" w:line="240" w:lineRule="auto"/>
    </w:pPr>
    <w:rPr>
      <w:rFonts w:ascii="Calibri" w:eastAsia="Calibri" w:hAnsi="Calibri" w:cs="Times New Roman"/>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P">
    <w:name w:val="TP"/>
    <w:basedOn w:val="Normal"/>
    <w:link w:val="TPChar"/>
    <w:rsid w:val="00E83346"/>
    <w:pPr>
      <w:widowControl/>
      <w:tabs>
        <w:tab w:val="left" w:pos="1344"/>
      </w:tabs>
      <w:autoSpaceDE/>
      <w:autoSpaceDN/>
      <w:spacing w:after="240"/>
      <w:ind w:left="1361"/>
      <w:jc w:val="both"/>
    </w:pPr>
    <w:rPr>
      <w:rFonts w:eastAsia="Times New Roman" w:cs="Times New Roman"/>
      <w:szCs w:val="20"/>
      <w:lang w:val="en-ZA" w:bidi="ar-SA"/>
    </w:rPr>
  </w:style>
  <w:style w:type="character" w:customStyle="1" w:styleId="TPChar">
    <w:name w:val="TP Char"/>
    <w:link w:val="TP"/>
    <w:rsid w:val="00E83346"/>
    <w:rPr>
      <w:rFonts w:ascii="Arial" w:eastAsia="Times New Roman" w:hAnsi="Arial" w:cs="Times New Roman"/>
      <w:szCs w:val="20"/>
      <w:lang w:val="en-ZA"/>
    </w:rPr>
  </w:style>
  <w:style w:type="paragraph" w:customStyle="1" w:styleId="TO">
    <w:name w:val="TO"/>
    <w:basedOn w:val="Normal"/>
    <w:link w:val="TOCharChar"/>
    <w:rsid w:val="00E83346"/>
    <w:pPr>
      <w:widowControl/>
      <w:tabs>
        <w:tab w:val="left" w:pos="1344"/>
      </w:tabs>
      <w:autoSpaceDE/>
      <w:autoSpaceDN/>
      <w:spacing w:after="240"/>
      <w:ind w:left="1361" w:hanging="1361"/>
      <w:jc w:val="both"/>
    </w:pPr>
    <w:rPr>
      <w:rFonts w:eastAsia="Times New Roman" w:cs="Times New Roman"/>
      <w:b/>
      <w:szCs w:val="20"/>
      <w:lang w:val="en-ZA" w:bidi="ar-SA"/>
    </w:rPr>
  </w:style>
  <w:style w:type="character" w:customStyle="1" w:styleId="TOCharChar">
    <w:name w:val="TO Char Char"/>
    <w:link w:val="TO"/>
    <w:rsid w:val="00E83346"/>
    <w:rPr>
      <w:rFonts w:ascii="Arial" w:eastAsia="Times New Roman" w:hAnsi="Arial" w:cs="Times New Roman"/>
      <w:b/>
      <w:szCs w:val="20"/>
      <w:lang w:val="en-ZA"/>
    </w:rPr>
  </w:style>
  <w:style w:type="character" w:styleId="CommentReference">
    <w:name w:val="annotation reference"/>
    <w:basedOn w:val="DefaultParagraphFont"/>
    <w:semiHidden/>
    <w:unhideWhenUsed/>
    <w:rsid w:val="00E83346"/>
    <w:rPr>
      <w:sz w:val="16"/>
      <w:szCs w:val="16"/>
    </w:rPr>
  </w:style>
  <w:style w:type="paragraph" w:styleId="CommentText">
    <w:name w:val="annotation text"/>
    <w:basedOn w:val="Normal"/>
    <w:link w:val="CommentTextChar"/>
    <w:unhideWhenUsed/>
    <w:rsid w:val="00E83346"/>
    <w:pPr>
      <w:widowControl/>
      <w:autoSpaceDE/>
      <w:autoSpaceDN/>
    </w:pPr>
    <w:rPr>
      <w:rFonts w:ascii="Times" w:eastAsia="Times" w:hAnsi="Times" w:cs="Times New Roman"/>
      <w:sz w:val="20"/>
      <w:szCs w:val="20"/>
      <w:lang w:val="en-ZA" w:bidi="ar-SA"/>
    </w:rPr>
  </w:style>
  <w:style w:type="character" w:customStyle="1" w:styleId="CommentTextChar">
    <w:name w:val="Comment Text Char"/>
    <w:basedOn w:val="DefaultParagraphFont"/>
    <w:link w:val="CommentText"/>
    <w:rsid w:val="00E83346"/>
    <w:rPr>
      <w:rFonts w:ascii="Times" w:eastAsia="Times" w:hAnsi="Times" w:cs="Times New Roman"/>
      <w:sz w:val="20"/>
      <w:szCs w:val="20"/>
      <w:lang w:val="en-ZA"/>
    </w:rPr>
  </w:style>
  <w:style w:type="paragraph" w:styleId="CommentSubject">
    <w:name w:val="annotation subject"/>
    <w:basedOn w:val="CommentText"/>
    <w:next w:val="CommentText"/>
    <w:link w:val="CommentSubjectChar"/>
    <w:semiHidden/>
    <w:unhideWhenUsed/>
    <w:rsid w:val="00E83346"/>
    <w:rPr>
      <w:b/>
      <w:bCs/>
    </w:rPr>
  </w:style>
  <w:style w:type="character" w:customStyle="1" w:styleId="CommentSubjectChar">
    <w:name w:val="Comment Subject Char"/>
    <w:basedOn w:val="CommentTextChar"/>
    <w:link w:val="CommentSubject"/>
    <w:semiHidden/>
    <w:rsid w:val="00E83346"/>
    <w:rPr>
      <w:rFonts w:ascii="Times" w:eastAsia="Times" w:hAnsi="Times" w:cs="Times New Roman"/>
      <w:b/>
      <w:bCs/>
      <w:sz w:val="20"/>
      <w:szCs w:val="20"/>
      <w:lang w:val="en-ZA"/>
    </w:rPr>
  </w:style>
  <w:style w:type="character" w:customStyle="1" w:styleId="UnresolvedMention">
    <w:name w:val="Unresolved Mention"/>
    <w:basedOn w:val="DefaultParagraphFont"/>
    <w:uiPriority w:val="99"/>
    <w:semiHidden/>
    <w:unhideWhenUsed/>
    <w:rsid w:val="00E83346"/>
    <w:rPr>
      <w:color w:val="605E5C"/>
      <w:shd w:val="clear" w:color="auto" w:fill="E1DFDD"/>
    </w:rPr>
  </w:style>
  <w:style w:type="character" w:styleId="FootnoteReference">
    <w:name w:val="footnote reference"/>
    <w:semiHidden/>
    <w:rsid w:val="00E83346"/>
  </w:style>
  <w:style w:type="paragraph" w:styleId="FootnoteText">
    <w:name w:val="footnote text"/>
    <w:basedOn w:val="Normal"/>
    <w:link w:val="FootnoteTextChar"/>
    <w:rsid w:val="00E83346"/>
    <w:pPr>
      <w:autoSpaceDE/>
      <w:autoSpaceDN/>
    </w:pPr>
    <w:rPr>
      <w:rFonts w:ascii="Courier New" w:eastAsia="Times New Roman" w:hAnsi="Courier New" w:cs="Times New Roman"/>
      <w:snapToGrid w:val="0"/>
      <w:sz w:val="20"/>
      <w:szCs w:val="20"/>
      <w:lang w:bidi="ar-SA"/>
    </w:rPr>
  </w:style>
  <w:style w:type="character" w:customStyle="1" w:styleId="FootnoteTextChar">
    <w:name w:val="Footnote Text Char"/>
    <w:basedOn w:val="DefaultParagraphFont"/>
    <w:link w:val="FootnoteText"/>
    <w:rsid w:val="00E83346"/>
    <w:rPr>
      <w:rFonts w:ascii="Courier New" w:eastAsia="Times New Roman" w:hAnsi="Courier New" w:cs="Times New Roman"/>
      <w:snapToGrid w:val="0"/>
      <w:sz w:val="20"/>
      <w:szCs w:val="20"/>
    </w:rPr>
  </w:style>
  <w:style w:type="table" w:customStyle="1" w:styleId="TableGrid4">
    <w:name w:val="Table Grid4"/>
    <w:basedOn w:val="TableNormal"/>
    <w:next w:val="TableGrid"/>
    <w:uiPriority w:val="39"/>
    <w:rsid w:val="00E83346"/>
    <w:pPr>
      <w:spacing w:after="0" w:line="240" w:lineRule="auto"/>
    </w:pPr>
    <w:rPr>
      <w:rFonts w:ascii="Times" w:eastAsia="Times" w:hAnsi="Times"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E83346"/>
    <w:pPr>
      <w:spacing w:after="0" w:line="240" w:lineRule="auto"/>
    </w:pPr>
    <w:rPr>
      <w:rFonts w:ascii="Times" w:eastAsia="Times" w:hAnsi="Times"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83346"/>
  </w:style>
  <w:style w:type="paragraph" w:styleId="Revision">
    <w:name w:val="Revision"/>
    <w:hidden/>
    <w:uiPriority w:val="99"/>
    <w:semiHidden/>
    <w:rsid w:val="00E83346"/>
    <w:pPr>
      <w:spacing w:after="0" w:line="240" w:lineRule="auto"/>
    </w:pPr>
    <w:rPr>
      <w:rFonts w:ascii="Times" w:eastAsia="Times" w:hAnsi="Times" w:cs="Times New Roman"/>
      <w:sz w:val="24"/>
      <w:szCs w:val="20"/>
      <w:lang w:val="en-ZA"/>
    </w:rPr>
  </w:style>
  <w:style w:type="character" w:customStyle="1" w:styleId="cf01">
    <w:name w:val="cf01"/>
    <w:basedOn w:val="DefaultParagraphFont"/>
    <w:rsid w:val="00CC7595"/>
    <w:rPr>
      <w:rFonts w:ascii="Segoe UI" w:hAnsi="Segoe UI" w:cs="Segoe UI" w:hint="default"/>
      <w:sz w:val="18"/>
      <w:szCs w:val="18"/>
    </w:rPr>
  </w:style>
  <w:style w:type="paragraph" w:customStyle="1" w:styleId="trt0xe">
    <w:name w:val="trt0xe"/>
    <w:basedOn w:val="Normal"/>
    <w:rsid w:val="00C067AE"/>
    <w:pPr>
      <w:widowControl/>
      <w:autoSpaceDE/>
      <w:autoSpaceDN/>
      <w:spacing w:before="100" w:beforeAutospacing="1" w:after="100" w:afterAutospacing="1"/>
    </w:pPr>
    <w:rPr>
      <w:rFonts w:ascii="Times New Roman" w:eastAsia="Times New Roman" w:hAnsi="Times New Roman" w:cs="Times New Roman"/>
      <w:sz w:val="24"/>
      <w:szCs w:val="24"/>
      <w:lang w:val="en-ZA" w:eastAsia="en-Z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cmtenders@cet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C602D1F-FD00-43F3-98C2-86461575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Molebogeng Thobela</dc:creator>
  <cp:keywords/>
  <dc:description/>
  <cp:lastModifiedBy>Khomotjo</cp:lastModifiedBy>
  <cp:revision>7</cp:revision>
  <cp:lastPrinted>2024-02-14T08:16:00Z</cp:lastPrinted>
  <dcterms:created xsi:type="dcterms:W3CDTF">2024-02-28T12:48:00Z</dcterms:created>
  <dcterms:modified xsi:type="dcterms:W3CDTF">2024-03-07T13:24:00Z</dcterms:modified>
</cp:coreProperties>
</file>