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011" w:rsidRDefault="00CB6011" w:rsidP="00A800B5">
      <w:pPr>
        <w:pStyle w:val="BodyA"/>
        <w:jc w:val="center"/>
        <w:outlineLvl w:val="0"/>
        <w:rPr>
          <w:rFonts w:ascii="Arial Unicode MS" w:hAnsi="Arial Unicode MS"/>
          <w:sz w:val="26"/>
          <w:szCs w:val="26"/>
          <w:u w:val="single"/>
        </w:rPr>
      </w:pPr>
      <w:r w:rsidRPr="00CB6011">
        <w:rPr>
          <w:rFonts w:ascii="Arial" w:hAnsi="Arial" w:cs="Arial"/>
          <w:b/>
          <w:bCs/>
          <w:noProof/>
        </w:rPr>
        <w:drawing>
          <wp:inline distT="0" distB="0" distL="0" distR="0" wp14:anchorId="221A2ACD" wp14:editId="60E8BD28">
            <wp:extent cx="1200150" cy="1009650"/>
            <wp:effectExtent l="0" t="0" r="0" b="0"/>
            <wp:docPr id="4" name="officeArt object" descr="nedlac"/>
            <wp:cNvGraphicFramePr/>
            <a:graphic xmlns:a="http://schemas.openxmlformats.org/drawingml/2006/main">
              <a:graphicData uri="http://schemas.openxmlformats.org/drawingml/2006/picture">
                <pic:pic xmlns:pic="http://schemas.openxmlformats.org/drawingml/2006/picture">
                  <pic:nvPicPr>
                    <pic:cNvPr id="1073741825" name="nedlac" descr="nedlac"/>
                    <pic:cNvPicPr>
                      <a:picLocks noChangeAspect="1"/>
                    </pic:cNvPicPr>
                  </pic:nvPicPr>
                  <pic:blipFill>
                    <a:blip r:embed="rId8"/>
                    <a:stretch>
                      <a:fillRect/>
                    </a:stretch>
                  </pic:blipFill>
                  <pic:spPr>
                    <a:xfrm>
                      <a:off x="0" y="0"/>
                      <a:ext cx="1200150" cy="1009650"/>
                    </a:xfrm>
                    <a:prstGeom prst="rect">
                      <a:avLst/>
                    </a:prstGeom>
                    <a:ln w="12700" cap="flat">
                      <a:noFill/>
                      <a:miter lim="400000"/>
                    </a:ln>
                    <a:effectLst/>
                  </pic:spPr>
                </pic:pic>
              </a:graphicData>
            </a:graphic>
          </wp:inline>
        </w:drawing>
      </w:r>
    </w:p>
    <w:p w:rsidR="00CB6011" w:rsidRDefault="00CB6011" w:rsidP="00A800B5">
      <w:pPr>
        <w:pStyle w:val="BodyA"/>
        <w:jc w:val="center"/>
        <w:outlineLvl w:val="0"/>
        <w:rPr>
          <w:rFonts w:ascii="Arial Unicode MS" w:hAnsi="Arial Unicode MS"/>
          <w:sz w:val="26"/>
          <w:szCs w:val="26"/>
          <w:u w:val="single"/>
        </w:rPr>
      </w:pPr>
    </w:p>
    <w:p w:rsidR="00A800B5" w:rsidRDefault="00A800B5" w:rsidP="00A800B5">
      <w:pPr>
        <w:pStyle w:val="BodyA"/>
        <w:jc w:val="center"/>
        <w:outlineLvl w:val="0"/>
        <w:rPr>
          <w:rFonts w:ascii="Arial Narrow" w:eastAsia="Arial Narrow" w:hAnsi="Arial Narrow" w:cs="Arial Narrow"/>
          <w:b/>
          <w:bCs/>
          <w:sz w:val="26"/>
          <w:szCs w:val="26"/>
          <w:u w:val="single"/>
        </w:rPr>
      </w:pPr>
      <w:r>
        <w:rPr>
          <w:rFonts w:ascii="Arial Narrow" w:hAnsi="Arial Narrow"/>
          <w:b/>
          <w:bCs/>
          <w:sz w:val="26"/>
          <w:szCs w:val="26"/>
          <w:u w:val="single"/>
        </w:rPr>
        <w:t>NATIONAL ECONOMIC DEVELOPMENT AND LABOUR COUNCIL</w:t>
      </w:r>
    </w:p>
    <w:p w:rsidR="00A800B5" w:rsidRDefault="00A800B5" w:rsidP="00A800B5">
      <w:pPr>
        <w:pStyle w:val="BodyA"/>
        <w:jc w:val="center"/>
        <w:outlineLvl w:val="0"/>
        <w:rPr>
          <w:rFonts w:ascii="Arial Narrow" w:eastAsia="Arial Narrow" w:hAnsi="Arial Narrow" w:cs="Arial Narrow"/>
          <w:sz w:val="16"/>
          <w:szCs w:val="16"/>
        </w:rPr>
      </w:pPr>
    </w:p>
    <w:p w:rsidR="00A800B5" w:rsidRDefault="00A800B5" w:rsidP="00A800B5">
      <w:pPr>
        <w:pStyle w:val="BodyA"/>
        <w:jc w:val="center"/>
        <w:outlineLvl w:val="0"/>
        <w:rPr>
          <w:rFonts w:ascii="Arial" w:eastAsia="Arial" w:hAnsi="Arial" w:cs="Arial"/>
          <w:sz w:val="16"/>
          <w:szCs w:val="16"/>
        </w:rPr>
      </w:pPr>
      <w:r>
        <w:rPr>
          <w:rFonts w:ascii="Arial" w:hAnsi="Arial"/>
          <w:sz w:val="16"/>
          <w:szCs w:val="16"/>
        </w:rPr>
        <w:t>P.O.BOX 1775, SAXONWOLD, 2132 – 14A JELLICOE AVENUE, ROSEBANK 2196</w:t>
      </w:r>
    </w:p>
    <w:p w:rsidR="0002196F" w:rsidRPr="00AD2753" w:rsidRDefault="00A800B5" w:rsidP="00AD2753">
      <w:pPr>
        <w:pStyle w:val="BodyA"/>
        <w:jc w:val="center"/>
        <w:rPr>
          <w:rFonts w:ascii="Arial" w:eastAsia="Arial" w:hAnsi="Arial" w:cs="Arial"/>
          <w:sz w:val="16"/>
          <w:szCs w:val="16"/>
        </w:rPr>
      </w:pPr>
      <w:r>
        <w:rPr>
          <w:rFonts w:ascii="Arial" w:hAnsi="Arial"/>
          <w:sz w:val="16"/>
          <w:szCs w:val="16"/>
        </w:rPr>
        <w:t>TELEPHONE +27(0) 11 328 4200 WEBSITE: WWW.NEDLAC.ORG.ZA</w:t>
      </w:r>
    </w:p>
    <w:tbl>
      <w:tblPr>
        <w:tblpPr w:leftFromText="180" w:rightFromText="180" w:vertAnchor="text" w:horzAnchor="margin" w:tblpY="580"/>
        <w:tblW w:w="9861" w:type="dxa"/>
        <w:tblLayout w:type="fixed"/>
        <w:tblCellMar>
          <w:left w:w="120" w:type="dxa"/>
          <w:right w:w="120" w:type="dxa"/>
        </w:tblCellMar>
        <w:tblLook w:val="0000" w:firstRow="0" w:lastRow="0" w:firstColumn="0" w:lastColumn="0" w:noHBand="0" w:noVBand="0"/>
      </w:tblPr>
      <w:tblGrid>
        <w:gridCol w:w="3993"/>
        <w:gridCol w:w="5855"/>
        <w:gridCol w:w="13"/>
      </w:tblGrid>
      <w:tr w:rsidR="003E324F" w:rsidRPr="0002196F" w:rsidTr="007416D8">
        <w:trPr>
          <w:gridAfter w:val="1"/>
          <w:wAfter w:w="13" w:type="dxa"/>
          <w:trHeight w:val="834"/>
        </w:trPr>
        <w:tc>
          <w:tcPr>
            <w:tcW w:w="9848" w:type="dxa"/>
            <w:gridSpan w:val="2"/>
            <w:tcBorders>
              <w:top w:val="single" w:sz="7" w:space="0" w:color="000000"/>
              <w:left w:val="single" w:sz="7" w:space="0" w:color="000000"/>
              <w:bottom w:val="single" w:sz="7" w:space="0" w:color="000000"/>
              <w:right w:val="single" w:sz="7" w:space="0" w:color="000000"/>
            </w:tcBorders>
          </w:tcPr>
          <w:p w:rsidR="00493268" w:rsidRPr="00493268" w:rsidRDefault="00493268" w:rsidP="00493268">
            <w:pPr>
              <w:autoSpaceDE w:val="0"/>
              <w:autoSpaceDN w:val="0"/>
              <w:adjustRightInd w:val="0"/>
              <w:spacing w:after="0" w:line="240" w:lineRule="auto"/>
              <w:rPr>
                <w:rFonts w:ascii="Arial" w:hAnsi="Arial" w:cs="Arial"/>
                <w:color w:val="000000"/>
                <w:sz w:val="24"/>
                <w:szCs w:val="24"/>
              </w:rPr>
            </w:pPr>
          </w:p>
          <w:p w:rsidR="00AF3E02" w:rsidRPr="00916CF2" w:rsidRDefault="00493268" w:rsidP="00916CF2">
            <w:pPr>
              <w:autoSpaceDE w:val="0"/>
              <w:autoSpaceDN w:val="0"/>
              <w:adjustRightInd w:val="0"/>
              <w:spacing w:after="0" w:line="240" w:lineRule="auto"/>
              <w:jc w:val="center"/>
              <w:rPr>
                <w:rFonts w:ascii="Arial" w:hAnsi="Arial" w:cs="Arial"/>
                <w:color w:val="000000"/>
              </w:rPr>
            </w:pPr>
            <w:r w:rsidRPr="00916CF2">
              <w:rPr>
                <w:rFonts w:ascii="Arial" w:hAnsi="Arial" w:cs="Arial"/>
                <w:b/>
                <w:bCs/>
                <w:color w:val="000000"/>
              </w:rPr>
              <w:t xml:space="preserve">REQUESTS FOR </w:t>
            </w:r>
            <w:r w:rsidR="00916CF2" w:rsidRPr="00916CF2">
              <w:rPr>
                <w:rFonts w:ascii="Arial" w:hAnsi="Arial" w:cs="Arial"/>
                <w:b/>
                <w:bCs/>
                <w:color w:val="000000"/>
              </w:rPr>
              <w:t xml:space="preserve">QUOTATIONS </w:t>
            </w:r>
            <w:r w:rsidR="00916CF2" w:rsidRPr="00916CF2">
              <w:rPr>
                <w:rFonts w:ascii="Arial" w:hAnsi="Arial" w:cs="Arial"/>
                <w:b/>
                <w:bCs/>
              </w:rPr>
              <w:t xml:space="preserve">FOR </w:t>
            </w:r>
            <w:r w:rsidR="000B2C63">
              <w:rPr>
                <w:rFonts w:ascii="Arial" w:hAnsi="Arial" w:cs="Arial"/>
                <w:b/>
                <w:bdr w:val="none" w:sz="0" w:space="0" w:color="auto" w:frame="1"/>
                <w:lang w:val="en-GB"/>
              </w:rPr>
              <w:t>SERVICE PROVIDER TO PROVIDE ENTERPRISE ARCHITECTURAL SERVICES FOR 12 MONTHS</w:t>
            </w: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68"/>
        </w:trPr>
        <w:tc>
          <w:tcPr>
            <w:tcW w:w="3993" w:type="dxa"/>
            <w:tcBorders>
              <w:bottom w:val="single" w:sz="4" w:space="0" w:color="auto"/>
            </w:tcBorders>
            <w:shd w:val="clear" w:color="auto" w:fill="A6A6A6"/>
          </w:tcPr>
          <w:p w:rsidR="003E324F" w:rsidRPr="0002196F" w:rsidRDefault="003E324F" w:rsidP="003E324F">
            <w:pPr>
              <w:rPr>
                <w:b/>
                <w:lang w:val="en-GB"/>
              </w:rPr>
            </w:pPr>
            <w:r w:rsidRPr="0002196F">
              <w:rPr>
                <w:b/>
                <w:lang w:val="en-GB"/>
              </w:rPr>
              <w:t>RFQ NUMBER:</w:t>
            </w:r>
          </w:p>
        </w:tc>
        <w:tc>
          <w:tcPr>
            <w:tcW w:w="5868" w:type="dxa"/>
            <w:gridSpan w:val="2"/>
            <w:tcBorders>
              <w:bottom w:val="single" w:sz="4" w:space="0" w:color="auto"/>
            </w:tcBorders>
          </w:tcPr>
          <w:p w:rsidR="00A800B5" w:rsidRPr="00290714" w:rsidRDefault="003218A5" w:rsidP="003E324F">
            <w:pPr>
              <w:rPr>
                <w:rFonts w:cstheme="minorHAnsi"/>
                <w:b/>
              </w:rPr>
            </w:pPr>
            <w:r w:rsidRPr="00290714">
              <w:rPr>
                <w:rFonts w:cstheme="minorHAnsi"/>
                <w:b/>
              </w:rPr>
              <w:t>RFQ</w:t>
            </w:r>
            <w:r w:rsidR="00290714" w:rsidRPr="00290714">
              <w:rPr>
                <w:rFonts w:cstheme="minorHAnsi"/>
                <w:b/>
              </w:rPr>
              <w:t>10</w:t>
            </w:r>
            <w:r w:rsidR="00916CF2">
              <w:rPr>
                <w:rFonts w:cstheme="minorHAnsi"/>
                <w:b/>
              </w:rPr>
              <w:t>8</w:t>
            </w:r>
            <w:r w:rsidR="000B2C63">
              <w:rPr>
                <w:rFonts w:cstheme="minorHAnsi"/>
                <w:b/>
              </w:rPr>
              <w:t>49</w:t>
            </w: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83"/>
        </w:trPr>
        <w:tc>
          <w:tcPr>
            <w:tcW w:w="9861" w:type="dxa"/>
            <w:gridSpan w:val="3"/>
            <w:shd w:val="clear" w:color="auto" w:fill="auto"/>
          </w:tcPr>
          <w:p w:rsidR="003E324F" w:rsidRPr="0002196F" w:rsidRDefault="003E324F" w:rsidP="003E324F">
            <w:pPr>
              <w:rPr>
                <w:b/>
                <w:lang w:val="en-GB"/>
              </w:rPr>
            </w:pP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83"/>
        </w:trPr>
        <w:tc>
          <w:tcPr>
            <w:tcW w:w="3993" w:type="dxa"/>
            <w:shd w:val="clear" w:color="auto" w:fill="A6A6A6"/>
          </w:tcPr>
          <w:p w:rsidR="003E324F" w:rsidRPr="0002196F" w:rsidRDefault="003E324F" w:rsidP="003E324F">
            <w:pPr>
              <w:rPr>
                <w:b/>
                <w:lang w:val="en-GB"/>
              </w:rPr>
            </w:pPr>
            <w:r w:rsidRPr="0002196F">
              <w:rPr>
                <w:b/>
                <w:lang w:val="en-GB"/>
              </w:rPr>
              <w:t>RFQ ISSUE DATE:</w:t>
            </w:r>
          </w:p>
        </w:tc>
        <w:tc>
          <w:tcPr>
            <w:tcW w:w="5868" w:type="dxa"/>
            <w:gridSpan w:val="2"/>
          </w:tcPr>
          <w:p w:rsidR="003E324F" w:rsidRPr="0002196F" w:rsidRDefault="000B2C63" w:rsidP="003E324F">
            <w:pPr>
              <w:rPr>
                <w:b/>
                <w:lang w:val="en-GB"/>
              </w:rPr>
            </w:pPr>
            <w:r>
              <w:rPr>
                <w:b/>
                <w:lang w:val="en-GB"/>
              </w:rPr>
              <w:t>11</w:t>
            </w:r>
            <w:r w:rsidR="00916CF2">
              <w:rPr>
                <w:b/>
                <w:lang w:val="en-GB"/>
              </w:rPr>
              <w:t xml:space="preserve"> May</w:t>
            </w:r>
            <w:r w:rsidR="00A0071A">
              <w:rPr>
                <w:b/>
                <w:lang w:val="en-GB"/>
              </w:rPr>
              <w:t xml:space="preserve"> 2023</w:t>
            </w: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55"/>
        </w:trPr>
        <w:tc>
          <w:tcPr>
            <w:tcW w:w="9861" w:type="dxa"/>
            <w:gridSpan w:val="3"/>
          </w:tcPr>
          <w:p w:rsidR="003E324F" w:rsidRPr="0002196F" w:rsidRDefault="003E324F" w:rsidP="003E324F">
            <w:pPr>
              <w:rPr>
                <w:b/>
                <w:lang w:val="en-GB"/>
              </w:rPr>
            </w:pPr>
            <w:r w:rsidRPr="0002196F">
              <w:rPr>
                <w:b/>
                <w:lang w:val="en-GB"/>
              </w:rPr>
              <w:t xml:space="preserve"> </w:t>
            </w: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83"/>
        </w:trPr>
        <w:tc>
          <w:tcPr>
            <w:tcW w:w="3993" w:type="dxa"/>
            <w:shd w:val="clear" w:color="auto" w:fill="A6A6A6"/>
          </w:tcPr>
          <w:p w:rsidR="003E324F" w:rsidRPr="0002196F" w:rsidRDefault="003E324F" w:rsidP="003E324F">
            <w:pPr>
              <w:rPr>
                <w:b/>
                <w:lang w:val="en-GB"/>
              </w:rPr>
            </w:pPr>
            <w:r w:rsidRPr="0002196F">
              <w:rPr>
                <w:b/>
                <w:lang w:val="en-GB"/>
              </w:rPr>
              <w:t>CLOSING DATE AND TIME:</w:t>
            </w:r>
          </w:p>
        </w:tc>
        <w:tc>
          <w:tcPr>
            <w:tcW w:w="5868" w:type="dxa"/>
            <w:gridSpan w:val="2"/>
          </w:tcPr>
          <w:p w:rsidR="003E324F" w:rsidRPr="000A1A0C" w:rsidRDefault="000B2C63" w:rsidP="003E324F">
            <w:pPr>
              <w:rPr>
                <w:rFonts w:cstheme="minorHAnsi"/>
                <w:b/>
                <w:lang w:val="en-GB"/>
              </w:rPr>
            </w:pPr>
            <w:r>
              <w:rPr>
                <w:rFonts w:cstheme="minorHAnsi"/>
                <w:b/>
                <w:lang w:val="en-GB"/>
              </w:rPr>
              <w:t>22</w:t>
            </w:r>
            <w:r w:rsidR="00916CF2">
              <w:rPr>
                <w:rFonts w:cstheme="minorHAnsi"/>
                <w:b/>
                <w:lang w:val="en-GB"/>
              </w:rPr>
              <w:t xml:space="preserve"> May</w:t>
            </w:r>
            <w:r w:rsidR="00493268">
              <w:rPr>
                <w:rFonts w:cstheme="minorHAnsi"/>
                <w:b/>
                <w:lang w:val="en-GB"/>
              </w:rPr>
              <w:t xml:space="preserve"> 2023</w:t>
            </w:r>
            <w:r w:rsidR="004243CE">
              <w:rPr>
                <w:rFonts w:cstheme="minorHAnsi"/>
                <w:b/>
                <w:lang w:val="en-GB"/>
              </w:rPr>
              <w:t xml:space="preserve"> @ 11h00</w:t>
            </w: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68"/>
        </w:trPr>
        <w:tc>
          <w:tcPr>
            <w:tcW w:w="9861" w:type="dxa"/>
            <w:gridSpan w:val="3"/>
            <w:shd w:val="clear" w:color="auto" w:fill="FFFFFF"/>
          </w:tcPr>
          <w:p w:rsidR="003E324F" w:rsidRPr="0002196F" w:rsidRDefault="003E324F" w:rsidP="003E324F">
            <w:pPr>
              <w:rPr>
                <w:b/>
                <w:lang w:val="en-GB"/>
              </w:rPr>
            </w:pP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83"/>
        </w:trPr>
        <w:tc>
          <w:tcPr>
            <w:tcW w:w="3993" w:type="dxa"/>
            <w:shd w:val="clear" w:color="auto" w:fill="A6A6A6"/>
          </w:tcPr>
          <w:p w:rsidR="003E324F" w:rsidRPr="0002196F" w:rsidRDefault="000B2C63" w:rsidP="003E324F">
            <w:pPr>
              <w:rPr>
                <w:b/>
                <w:lang w:val="en-GB"/>
              </w:rPr>
            </w:pPr>
            <w:r>
              <w:rPr>
                <w:b/>
                <w:lang w:val="en-GB"/>
              </w:rPr>
              <w:t>BRIFING SESSION</w:t>
            </w:r>
          </w:p>
        </w:tc>
        <w:tc>
          <w:tcPr>
            <w:tcW w:w="5868" w:type="dxa"/>
            <w:gridSpan w:val="2"/>
          </w:tcPr>
          <w:p w:rsidR="003E324F" w:rsidRDefault="000B2C63" w:rsidP="003E324F">
            <w:pPr>
              <w:rPr>
                <w:b/>
                <w:lang w:val="en-GB"/>
              </w:rPr>
            </w:pPr>
            <w:r>
              <w:rPr>
                <w:b/>
                <w:lang w:val="en-GB"/>
              </w:rPr>
              <w:t>17 May 2023 @ 14h00 – 15h00</w:t>
            </w:r>
          </w:p>
          <w:bookmarkStart w:id="0" w:name="_GoBack"/>
          <w:p w:rsidR="000B2C63" w:rsidRPr="00C355AA" w:rsidRDefault="00C355AA" w:rsidP="00C355AA">
            <w:pPr>
              <w:rPr>
                <w:rFonts w:ascii="Segoe UI" w:hAnsi="Segoe UI" w:cs="Segoe UI"/>
                <w:color w:val="252424"/>
                <w:lang w:val="en-US"/>
              </w:rPr>
            </w:pPr>
            <w:r>
              <w:rPr>
                <w:rFonts w:ascii="Segoe UI" w:hAnsi="Segoe UI" w:cs="Segoe UI"/>
                <w:color w:val="252424"/>
                <w:lang w:val="en-US"/>
              </w:rPr>
              <w:fldChar w:fldCharType="begin"/>
            </w:r>
            <w:r>
              <w:rPr>
                <w:rFonts w:ascii="Segoe UI" w:hAnsi="Segoe UI" w:cs="Segoe UI"/>
                <w:color w:val="252424"/>
                <w:lang w:val="en-US"/>
              </w:rPr>
              <w:instrText xml:space="preserve"> HYPERLINK "https://teams.microsoft.com/l/meetup-join/19%3ameeting_NjU0MmMwNTktNjdiNi00N2IyLTg5MmMtM2Y3Yjk5ZDNjYjU0%40thread.v2/0?context=%7b%22Tid%22%3a%22b572c123-4601-4276-9f6e-13c8f89698e6%22%2c%22Oid%22%3a%22143b3409-30d3-499c-8bef-f43424cd2346%22%7d" \t "_blank" </w:instrText>
            </w:r>
            <w:r>
              <w:rPr>
                <w:rFonts w:ascii="Segoe UI" w:hAnsi="Segoe UI" w:cs="Segoe UI"/>
                <w:color w:val="252424"/>
                <w:lang w:val="en-US"/>
              </w:rPr>
              <w:fldChar w:fldCharType="separate"/>
            </w:r>
            <w:r>
              <w:rPr>
                <w:rStyle w:val="Hyperlink"/>
                <w:rFonts w:ascii="Segoe UI Semibold" w:hAnsi="Segoe UI Semibold" w:cs="Segoe UI Semibold"/>
                <w:color w:val="6264A7"/>
                <w:sz w:val="21"/>
                <w:szCs w:val="21"/>
                <w:lang w:val="en-US"/>
              </w:rPr>
              <w:t>Click here to join the meeting</w:t>
            </w:r>
            <w:r>
              <w:rPr>
                <w:rFonts w:ascii="Segoe UI" w:hAnsi="Segoe UI" w:cs="Segoe UI"/>
                <w:color w:val="252424"/>
                <w:lang w:val="en-US"/>
              </w:rPr>
              <w:fldChar w:fldCharType="end"/>
            </w:r>
            <w:r>
              <w:rPr>
                <w:rFonts w:ascii="Segoe UI" w:hAnsi="Segoe UI" w:cs="Segoe UI"/>
                <w:color w:val="252424"/>
                <w:lang w:val="en-US"/>
              </w:rPr>
              <w:t xml:space="preserve"> </w:t>
            </w:r>
            <w:bookmarkEnd w:id="0"/>
          </w:p>
        </w:tc>
      </w:tr>
      <w:tr w:rsidR="003E324F" w:rsidRPr="0002196F" w:rsidTr="00516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12"/>
        </w:trPr>
        <w:tc>
          <w:tcPr>
            <w:tcW w:w="9861" w:type="dxa"/>
            <w:gridSpan w:val="3"/>
          </w:tcPr>
          <w:p w:rsidR="003E324F" w:rsidRPr="0002196F" w:rsidRDefault="003E324F" w:rsidP="003E324F">
            <w:pPr>
              <w:rPr>
                <w:b/>
                <w:lang w:val="en-GB"/>
              </w:rPr>
            </w:pP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128"/>
        </w:trPr>
        <w:tc>
          <w:tcPr>
            <w:tcW w:w="3993" w:type="dxa"/>
            <w:shd w:val="clear" w:color="auto" w:fill="A6A6A6"/>
          </w:tcPr>
          <w:p w:rsidR="003E324F" w:rsidRPr="0002196F" w:rsidRDefault="003E324F" w:rsidP="003E324F">
            <w:pPr>
              <w:rPr>
                <w:b/>
                <w:lang w:val="en-GB"/>
              </w:rPr>
            </w:pPr>
          </w:p>
          <w:p w:rsidR="003E324F" w:rsidRPr="0002196F" w:rsidRDefault="003E324F" w:rsidP="003E324F">
            <w:pPr>
              <w:rPr>
                <w:b/>
                <w:lang w:val="en-GB"/>
              </w:rPr>
            </w:pPr>
            <w:r w:rsidRPr="0002196F">
              <w:rPr>
                <w:b/>
                <w:lang w:val="en-GB"/>
              </w:rPr>
              <w:t>DESCRIPTION OF SERVICES</w:t>
            </w:r>
          </w:p>
        </w:tc>
        <w:tc>
          <w:tcPr>
            <w:tcW w:w="5868" w:type="dxa"/>
            <w:gridSpan w:val="2"/>
          </w:tcPr>
          <w:p w:rsidR="00916CF2" w:rsidRPr="00A74FE5" w:rsidRDefault="001B7668" w:rsidP="00916CF2">
            <w:pPr>
              <w:spacing w:after="0" w:line="276" w:lineRule="auto"/>
              <w:outlineLvl w:val="0"/>
              <w:rPr>
                <w:rFonts w:ascii="Arial" w:hAnsi="Arial" w:cs="Arial"/>
                <w:b/>
              </w:rPr>
            </w:pPr>
            <w:r w:rsidRPr="001B7668">
              <w:rPr>
                <w:rFonts w:ascii="Arial" w:hAnsi="Arial" w:cs="Arial"/>
                <w:b/>
              </w:rPr>
              <w:t xml:space="preserve"> </w:t>
            </w:r>
            <w:r w:rsidR="000B2C63">
              <w:rPr>
                <w:rFonts w:ascii="Arial" w:hAnsi="Arial" w:cs="Arial"/>
                <w:b/>
              </w:rPr>
              <w:t>Request for quotation for a service provider to provide Architectural services for 12 months</w:t>
            </w:r>
          </w:p>
          <w:p w:rsidR="00504F5C" w:rsidRDefault="00504F5C" w:rsidP="001B7668">
            <w:pPr>
              <w:spacing w:after="0" w:line="276" w:lineRule="auto"/>
              <w:outlineLvl w:val="0"/>
              <w:rPr>
                <w:rFonts w:ascii="Arial" w:hAnsi="Arial" w:cs="Arial"/>
                <w:b/>
              </w:rPr>
            </w:pPr>
          </w:p>
          <w:p w:rsidR="00504F5C" w:rsidRPr="00A74FE5" w:rsidRDefault="00504F5C" w:rsidP="001B7668">
            <w:pPr>
              <w:spacing w:after="0" w:line="276" w:lineRule="auto"/>
              <w:outlineLvl w:val="0"/>
              <w:rPr>
                <w:rFonts w:ascii="Arial" w:hAnsi="Arial" w:cs="Arial"/>
                <w:b/>
              </w:rPr>
            </w:pPr>
            <w:r>
              <w:rPr>
                <w:rFonts w:ascii="Arial" w:hAnsi="Arial" w:cs="Arial"/>
                <w:b/>
              </w:rPr>
              <w:t xml:space="preserve">NB: TORs attached from </w:t>
            </w:r>
            <w:proofErr w:type="spellStart"/>
            <w:r>
              <w:rPr>
                <w:rFonts w:ascii="Arial" w:hAnsi="Arial" w:cs="Arial"/>
                <w:b/>
              </w:rPr>
              <w:t>pg</w:t>
            </w:r>
            <w:proofErr w:type="spellEnd"/>
            <w:r>
              <w:rPr>
                <w:rFonts w:ascii="Arial" w:hAnsi="Arial" w:cs="Arial"/>
                <w:b/>
              </w:rPr>
              <w:t xml:space="preserve"> 14</w:t>
            </w: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83"/>
        </w:trPr>
        <w:tc>
          <w:tcPr>
            <w:tcW w:w="9861" w:type="dxa"/>
            <w:gridSpan w:val="3"/>
          </w:tcPr>
          <w:p w:rsidR="003E324F" w:rsidRPr="00A947F4" w:rsidRDefault="003E324F" w:rsidP="003E324F">
            <w:pPr>
              <w:rPr>
                <w:b/>
              </w:rPr>
            </w:pP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79"/>
        </w:trPr>
        <w:tc>
          <w:tcPr>
            <w:tcW w:w="3993" w:type="dxa"/>
            <w:shd w:val="clear" w:color="auto" w:fill="A6A6A6"/>
          </w:tcPr>
          <w:p w:rsidR="003E324F" w:rsidRPr="0002196F" w:rsidDel="00C44D6D" w:rsidRDefault="003E324F" w:rsidP="003E324F">
            <w:pPr>
              <w:rPr>
                <w:b/>
                <w:lang w:val="en-GB"/>
              </w:rPr>
            </w:pPr>
            <w:r w:rsidRPr="0002196F">
              <w:rPr>
                <w:b/>
                <w:lang w:val="en-GB"/>
              </w:rPr>
              <w:t>SUBMISSION</w:t>
            </w:r>
            <w:r w:rsidR="00F774C3">
              <w:rPr>
                <w:b/>
                <w:lang w:val="en-GB"/>
              </w:rPr>
              <w:t xml:space="preserve"> </w:t>
            </w:r>
            <w:r w:rsidRPr="0002196F">
              <w:rPr>
                <w:b/>
                <w:lang w:val="en-GB"/>
              </w:rPr>
              <w:t>ADDRESS</w:t>
            </w:r>
          </w:p>
        </w:tc>
        <w:tc>
          <w:tcPr>
            <w:tcW w:w="5868" w:type="dxa"/>
            <w:gridSpan w:val="2"/>
          </w:tcPr>
          <w:p w:rsidR="00F774C3" w:rsidRPr="00F774C3" w:rsidRDefault="007416D8" w:rsidP="003E324F">
            <w:pPr>
              <w:rPr>
                <w:b/>
              </w:rPr>
            </w:pPr>
            <w:r>
              <w:rPr>
                <w:b/>
              </w:rPr>
              <w:t>Submissions to be sent electronically</w:t>
            </w: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83"/>
        </w:trPr>
        <w:tc>
          <w:tcPr>
            <w:tcW w:w="9861" w:type="dxa"/>
            <w:gridSpan w:val="3"/>
          </w:tcPr>
          <w:p w:rsidR="003E324F" w:rsidRPr="0002196F" w:rsidRDefault="003E324F" w:rsidP="003E324F">
            <w:pPr>
              <w:rPr>
                <w:b/>
                <w:lang w:val="en-GB"/>
              </w:rPr>
            </w:pP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949"/>
        </w:trPr>
        <w:tc>
          <w:tcPr>
            <w:tcW w:w="3993" w:type="dxa"/>
            <w:shd w:val="clear" w:color="auto" w:fill="A6A6A6"/>
          </w:tcPr>
          <w:p w:rsidR="003E324F" w:rsidRPr="0002196F" w:rsidRDefault="003E324F" w:rsidP="003E324F">
            <w:pPr>
              <w:rPr>
                <w:b/>
                <w:lang w:val="en-GB"/>
              </w:rPr>
            </w:pPr>
          </w:p>
          <w:p w:rsidR="003E324F" w:rsidRPr="0002196F" w:rsidRDefault="003E324F" w:rsidP="003E324F">
            <w:pPr>
              <w:rPr>
                <w:b/>
                <w:lang w:val="en-GB"/>
              </w:rPr>
            </w:pPr>
            <w:r w:rsidRPr="0002196F">
              <w:rPr>
                <w:b/>
                <w:lang w:val="en-GB"/>
              </w:rPr>
              <w:t>PROCUREMENT ENQUIRIE</w:t>
            </w:r>
            <w:r>
              <w:rPr>
                <w:b/>
                <w:lang w:val="en-GB"/>
              </w:rPr>
              <w:t>S</w:t>
            </w:r>
          </w:p>
        </w:tc>
        <w:tc>
          <w:tcPr>
            <w:tcW w:w="5868" w:type="dxa"/>
            <w:gridSpan w:val="2"/>
          </w:tcPr>
          <w:p w:rsidR="003E324F" w:rsidRDefault="003E324F" w:rsidP="003E324F">
            <w:pPr>
              <w:rPr>
                <w:b/>
                <w:lang w:val="en-GB"/>
              </w:rPr>
            </w:pPr>
          </w:p>
          <w:p w:rsidR="003E324F" w:rsidRDefault="003E324F" w:rsidP="003E324F">
            <w:pPr>
              <w:rPr>
                <w:b/>
                <w:lang w:val="en-GB"/>
              </w:rPr>
            </w:pPr>
            <w:r w:rsidRPr="0002196F">
              <w:rPr>
                <w:b/>
                <w:lang w:val="en-GB"/>
              </w:rPr>
              <w:t xml:space="preserve">Name:   </w:t>
            </w:r>
            <w:r w:rsidR="00F774C3">
              <w:rPr>
                <w:b/>
                <w:lang w:val="en-GB"/>
              </w:rPr>
              <w:t>JOYCE TONGWANE</w:t>
            </w:r>
          </w:p>
          <w:p w:rsidR="003E324F" w:rsidRPr="0002196F" w:rsidRDefault="003E324F" w:rsidP="003E324F">
            <w:pPr>
              <w:rPr>
                <w:b/>
                <w:lang w:val="en-GB"/>
              </w:rPr>
            </w:pPr>
            <w:r w:rsidRPr="0002196F">
              <w:rPr>
                <w:b/>
                <w:lang w:val="en-GB"/>
              </w:rPr>
              <w:t>Email:</w:t>
            </w:r>
            <w:r w:rsidR="00F774C3">
              <w:rPr>
                <w:b/>
                <w:lang w:val="en-GB"/>
              </w:rPr>
              <w:t xml:space="preserve"> </w:t>
            </w:r>
            <w:hyperlink r:id="rId9" w:history="1">
              <w:r w:rsidR="00F774C3" w:rsidRPr="00D6264B">
                <w:rPr>
                  <w:rStyle w:val="Hyperlink"/>
                  <w:b/>
                  <w:lang w:val="en-GB"/>
                </w:rPr>
                <w:t>joyce@nedlac.org.za</w:t>
              </w:r>
            </w:hyperlink>
            <w:r w:rsidR="00F774C3">
              <w:rPr>
                <w:b/>
                <w:lang w:val="en-GB"/>
              </w:rPr>
              <w:t xml:space="preserve"> </w:t>
            </w:r>
          </w:p>
        </w:tc>
      </w:tr>
      <w:tr w:rsidR="003E324F" w:rsidRPr="0002196F" w:rsidTr="003E3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949"/>
        </w:trPr>
        <w:tc>
          <w:tcPr>
            <w:tcW w:w="3993" w:type="dxa"/>
            <w:shd w:val="clear" w:color="auto" w:fill="A6A6A6"/>
          </w:tcPr>
          <w:p w:rsidR="003E324F" w:rsidRPr="0002196F" w:rsidRDefault="003E324F" w:rsidP="003E324F">
            <w:pPr>
              <w:rPr>
                <w:b/>
                <w:lang w:val="en-GB"/>
              </w:rPr>
            </w:pPr>
          </w:p>
          <w:p w:rsidR="003E324F" w:rsidRPr="0002196F" w:rsidRDefault="003E324F" w:rsidP="003E324F">
            <w:pPr>
              <w:rPr>
                <w:b/>
                <w:lang w:val="en-GB"/>
              </w:rPr>
            </w:pPr>
            <w:r w:rsidRPr="0002196F">
              <w:rPr>
                <w:b/>
                <w:lang w:val="en-GB"/>
              </w:rPr>
              <w:t>TECHNICAL ENQUIRIES</w:t>
            </w:r>
          </w:p>
        </w:tc>
        <w:tc>
          <w:tcPr>
            <w:tcW w:w="5868" w:type="dxa"/>
            <w:gridSpan w:val="2"/>
          </w:tcPr>
          <w:p w:rsidR="00916CF2" w:rsidRDefault="00916CF2" w:rsidP="004243CE">
            <w:pPr>
              <w:rPr>
                <w:lang w:val="en-GB"/>
              </w:rPr>
            </w:pPr>
          </w:p>
          <w:p w:rsidR="00916CF2" w:rsidRDefault="00916CF2" w:rsidP="00916CF2">
            <w:pPr>
              <w:rPr>
                <w:lang w:val="en-GB"/>
              </w:rPr>
            </w:pPr>
            <w:r>
              <w:rPr>
                <w:lang w:val="en-GB"/>
              </w:rPr>
              <w:t xml:space="preserve">Name: </w:t>
            </w:r>
            <w:r w:rsidR="000B2C63">
              <w:rPr>
                <w:b/>
                <w:lang w:val="en-GB"/>
              </w:rPr>
              <w:t>BENEDICT MOKGOTHU</w:t>
            </w:r>
          </w:p>
          <w:p w:rsidR="00916CF2" w:rsidRPr="00916CF2" w:rsidRDefault="00916CF2" w:rsidP="00916CF2">
            <w:pPr>
              <w:rPr>
                <w:lang w:val="en-GB"/>
              </w:rPr>
            </w:pPr>
            <w:r>
              <w:rPr>
                <w:lang w:val="en-GB"/>
              </w:rPr>
              <w:t xml:space="preserve">Email: </w:t>
            </w:r>
            <w:r w:rsidR="000B2C63">
              <w:rPr>
                <w:lang w:val="en-GB"/>
              </w:rPr>
              <w:t>benedict</w:t>
            </w:r>
            <w:r>
              <w:rPr>
                <w:lang w:val="en-GB"/>
              </w:rPr>
              <w:t>@nedlac.org.za</w:t>
            </w:r>
          </w:p>
          <w:p w:rsidR="002C4A4F" w:rsidRPr="00916CF2" w:rsidRDefault="002C4A4F" w:rsidP="00916CF2">
            <w:pPr>
              <w:rPr>
                <w:lang w:val="en-GB"/>
              </w:rPr>
            </w:pPr>
          </w:p>
        </w:tc>
      </w:tr>
    </w:tbl>
    <w:p w:rsidR="0002196F" w:rsidRPr="0002196F" w:rsidRDefault="0002196F" w:rsidP="0002196F">
      <w:pPr>
        <w:rPr>
          <w:b/>
          <w:lang w:val="en-GB"/>
        </w:rPr>
      </w:pPr>
      <w:r w:rsidRPr="0002196F">
        <w:rPr>
          <w:b/>
          <w:lang w:val="en-GB"/>
        </w:rPr>
        <w:tab/>
        <w:t>…………………………………………………………………………</w:t>
      </w:r>
      <w:r w:rsidR="003E324F">
        <w:rPr>
          <w:b/>
          <w:lang w:val="en-GB"/>
        </w:rPr>
        <w:t>…………………………………………</w:t>
      </w:r>
      <w:r w:rsidRPr="0002196F">
        <w:rPr>
          <w:b/>
          <w:lang w:val="en-GB"/>
        </w:rPr>
        <w:t>..</w:t>
      </w:r>
    </w:p>
    <w:p w:rsidR="0002196F" w:rsidRPr="0002196F" w:rsidRDefault="0002196F" w:rsidP="0002196F">
      <w:pPr>
        <w:rPr>
          <w:b/>
          <w:lang w:val="en-GB"/>
        </w:rPr>
      </w:pPr>
    </w:p>
    <w:p w:rsidR="0002196F" w:rsidRPr="0002196F" w:rsidRDefault="0002196F" w:rsidP="0002196F">
      <w:pPr>
        <w:rPr>
          <w:b/>
          <w:lang w:val="en-GB"/>
        </w:rPr>
      </w:pPr>
      <w:r w:rsidRPr="0002196F">
        <w:rPr>
          <w:b/>
          <w:lang w:val="en-GB"/>
        </w:rPr>
        <w:t xml:space="preserve">COMPANY REGISTRATION </w:t>
      </w:r>
      <w:proofErr w:type="gramStart"/>
      <w:r w:rsidRPr="0002196F">
        <w:rPr>
          <w:b/>
          <w:lang w:val="en-GB"/>
        </w:rPr>
        <w:t>NUMBER:…</w:t>
      </w:r>
      <w:proofErr w:type="gramEnd"/>
      <w:r w:rsidRPr="0002196F">
        <w:rPr>
          <w:b/>
          <w:lang w:val="en-GB"/>
        </w:rPr>
        <w:t>…………………………………………………………………………………..</w:t>
      </w:r>
    </w:p>
    <w:p w:rsidR="0002196F" w:rsidRPr="0002196F" w:rsidRDefault="0002196F" w:rsidP="0002196F">
      <w:pPr>
        <w:rPr>
          <w:b/>
          <w:lang w:val="en-GB"/>
        </w:rPr>
      </w:pPr>
    </w:p>
    <w:p w:rsidR="0002196F" w:rsidRPr="0002196F" w:rsidRDefault="0002196F" w:rsidP="0002196F">
      <w:pPr>
        <w:rPr>
          <w:b/>
          <w:lang w:val="en-GB"/>
        </w:rPr>
      </w:pPr>
      <w:r w:rsidRPr="0002196F">
        <w:rPr>
          <w:b/>
          <w:lang w:val="en-GB"/>
        </w:rPr>
        <w:t>CSD NUMBER</w:t>
      </w:r>
      <w:proofErr w:type="gramStart"/>
      <w:r w:rsidRPr="0002196F">
        <w:rPr>
          <w:b/>
          <w:lang w:val="en-GB"/>
        </w:rPr>
        <w:t xml:space="preserve"> :…</w:t>
      </w:r>
      <w:proofErr w:type="gramEnd"/>
      <w:r w:rsidRPr="0002196F">
        <w:rPr>
          <w:b/>
          <w:lang w:val="en-GB"/>
        </w:rPr>
        <w:t>…………………………………………………………………………</w:t>
      </w:r>
      <w:r w:rsidR="003E324F">
        <w:rPr>
          <w:b/>
          <w:lang w:val="en-GB"/>
        </w:rPr>
        <w:t>……………………………………….</w:t>
      </w:r>
      <w:r w:rsidRPr="0002196F">
        <w:rPr>
          <w:b/>
          <w:lang w:val="en-GB"/>
        </w:rPr>
        <w:t>…</w:t>
      </w:r>
    </w:p>
    <w:p w:rsidR="0002196F" w:rsidRPr="0002196F" w:rsidRDefault="0002196F" w:rsidP="0002196F">
      <w:pPr>
        <w:rPr>
          <w:b/>
          <w:lang w:val="en-GB"/>
        </w:rPr>
      </w:pPr>
    </w:p>
    <w:p w:rsidR="0002196F" w:rsidRPr="0002196F" w:rsidRDefault="0002196F" w:rsidP="0002196F">
      <w:pPr>
        <w:rPr>
          <w:b/>
          <w:lang w:val="en-GB"/>
        </w:rPr>
      </w:pPr>
      <w:r w:rsidRPr="0002196F">
        <w:rPr>
          <w:b/>
          <w:lang w:val="en-GB"/>
        </w:rPr>
        <w:t>ADDRESS</w:t>
      </w:r>
      <w:r w:rsidR="003E324F">
        <w:rPr>
          <w:b/>
          <w:lang w:val="en-GB"/>
        </w:rPr>
        <w:t xml:space="preserve">: </w:t>
      </w:r>
      <w:r w:rsidR="003E324F">
        <w:rPr>
          <w:b/>
          <w:lang w:val="en-GB"/>
        </w:rPr>
        <w:tab/>
      </w:r>
      <w:r w:rsidRPr="0002196F">
        <w:rPr>
          <w:b/>
          <w:lang w:val="en-GB"/>
        </w:rPr>
        <w:t>…………………………………………………</w:t>
      </w:r>
      <w:r w:rsidR="003E324F">
        <w:rPr>
          <w:b/>
          <w:lang w:val="en-GB"/>
        </w:rPr>
        <w:t>……………………………………….</w:t>
      </w:r>
      <w:r w:rsidRPr="0002196F">
        <w:rPr>
          <w:b/>
          <w:lang w:val="en-GB"/>
        </w:rPr>
        <w:t>………………………….</w:t>
      </w:r>
    </w:p>
    <w:p w:rsidR="0002196F" w:rsidRPr="0002196F" w:rsidRDefault="0002196F" w:rsidP="003E324F">
      <w:pPr>
        <w:ind w:left="1440"/>
        <w:rPr>
          <w:b/>
          <w:lang w:val="en-GB"/>
        </w:rPr>
      </w:pPr>
      <w:r w:rsidRPr="0002196F">
        <w:rPr>
          <w:b/>
          <w:lang w:val="en-GB"/>
        </w:rPr>
        <w:t>………………………………………………………………………...................</w:t>
      </w:r>
      <w:r w:rsidR="003E324F">
        <w:rPr>
          <w:b/>
          <w:lang w:val="en-GB"/>
        </w:rPr>
        <w:t>............................</w:t>
      </w:r>
    </w:p>
    <w:p w:rsidR="0002196F" w:rsidRPr="0002196F" w:rsidRDefault="0002196F" w:rsidP="0002196F">
      <w:pPr>
        <w:rPr>
          <w:b/>
          <w:lang w:val="en-GB"/>
        </w:rPr>
      </w:pPr>
      <w:r w:rsidRPr="0002196F">
        <w:rPr>
          <w:b/>
          <w:lang w:val="en-GB"/>
        </w:rPr>
        <w:t xml:space="preserve">                </w:t>
      </w:r>
      <w:r w:rsidR="003E324F">
        <w:rPr>
          <w:b/>
          <w:lang w:val="en-GB"/>
        </w:rPr>
        <w:tab/>
      </w:r>
      <w:r w:rsidRPr="0002196F">
        <w:rPr>
          <w:b/>
          <w:lang w:val="en-GB"/>
        </w:rPr>
        <w:t>……………………………………………………………………………………</w:t>
      </w:r>
      <w:r w:rsidR="003E324F">
        <w:rPr>
          <w:b/>
          <w:lang w:val="en-GB"/>
        </w:rPr>
        <w:t>………………………………..</w:t>
      </w:r>
    </w:p>
    <w:p w:rsidR="0002196F" w:rsidRPr="0002196F" w:rsidRDefault="0002196F" w:rsidP="0002196F">
      <w:pPr>
        <w:rPr>
          <w:b/>
          <w:lang w:val="en-GB"/>
        </w:rPr>
      </w:pPr>
      <w:r w:rsidRPr="0002196F">
        <w:rPr>
          <w:b/>
          <w:lang w:val="en-GB"/>
        </w:rPr>
        <w:t xml:space="preserve">               </w:t>
      </w:r>
    </w:p>
    <w:p w:rsidR="0002196F" w:rsidRPr="0002196F" w:rsidRDefault="0002196F" w:rsidP="0002196F">
      <w:pPr>
        <w:rPr>
          <w:b/>
          <w:lang w:val="en-GB"/>
        </w:rPr>
      </w:pPr>
      <w:r w:rsidRPr="0002196F">
        <w:rPr>
          <w:b/>
          <w:lang w:val="en-GB"/>
        </w:rPr>
        <w:t xml:space="preserve">CONTACT </w:t>
      </w:r>
      <w:proofErr w:type="gramStart"/>
      <w:r w:rsidRPr="0002196F">
        <w:rPr>
          <w:b/>
          <w:lang w:val="en-GB"/>
        </w:rPr>
        <w:t xml:space="preserve">PERSON </w:t>
      </w:r>
      <w:r w:rsidR="003E324F">
        <w:rPr>
          <w:b/>
          <w:lang w:val="en-GB"/>
        </w:rPr>
        <w:t>:</w:t>
      </w:r>
      <w:proofErr w:type="gramEnd"/>
      <w:r w:rsidR="003E324F">
        <w:rPr>
          <w:b/>
          <w:lang w:val="en-GB"/>
        </w:rPr>
        <w:tab/>
      </w:r>
      <w:r w:rsidRPr="0002196F">
        <w:rPr>
          <w:b/>
          <w:lang w:val="en-GB"/>
        </w:rPr>
        <w:t>………………………………………………………………………</w:t>
      </w:r>
      <w:r w:rsidR="003E324F">
        <w:rPr>
          <w:b/>
          <w:lang w:val="en-GB"/>
        </w:rPr>
        <w:t>…………………………………</w:t>
      </w:r>
    </w:p>
    <w:p w:rsidR="0002196F" w:rsidRPr="0002196F" w:rsidRDefault="0002196F" w:rsidP="0002196F">
      <w:pPr>
        <w:rPr>
          <w:b/>
          <w:lang w:val="en-GB"/>
        </w:rPr>
      </w:pPr>
      <w:r w:rsidRPr="0002196F">
        <w:rPr>
          <w:b/>
          <w:lang w:val="en-GB"/>
        </w:rPr>
        <w:t>TEL:</w:t>
      </w:r>
      <w:r w:rsidR="003E324F">
        <w:rPr>
          <w:b/>
          <w:lang w:val="en-GB"/>
        </w:rPr>
        <w:tab/>
      </w:r>
      <w:r w:rsidRPr="0002196F">
        <w:rPr>
          <w:b/>
          <w:lang w:val="en-GB"/>
        </w:rPr>
        <w:t>…………………………………………………………………………………………</w:t>
      </w:r>
      <w:proofErr w:type="gramStart"/>
      <w:r w:rsidRPr="0002196F">
        <w:rPr>
          <w:b/>
          <w:lang w:val="en-GB"/>
        </w:rPr>
        <w:t>..</w:t>
      </w:r>
      <w:r w:rsidR="003E324F">
        <w:rPr>
          <w:b/>
          <w:lang w:val="en-GB"/>
        </w:rPr>
        <w:t>.</w:t>
      </w:r>
      <w:r w:rsidRPr="0002196F">
        <w:rPr>
          <w:b/>
          <w:lang w:val="en-GB"/>
        </w:rPr>
        <w:t>..</w:t>
      </w:r>
      <w:proofErr w:type="gramEnd"/>
    </w:p>
    <w:p w:rsidR="0002196F" w:rsidRPr="0002196F" w:rsidRDefault="0002196F" w:rsidP="0002196F">
      <w:pPr>
        <w:rPr>
          <w:b/>
          <w:lang w:val="en-GB"/>
        </w:rPr>
      </w:pPr>
      <w:r w:rsidRPr="0002196F">
        <w:rPr>
          <w:b/>
          <w:lang w:val="en-GB"/>
        </w:rPr>
        <w:t>FAX:</w:t>
      </w:r>
      <w:r w:rsidR="003E324F">
        <w:rPr>
          <w:b/>
          <w:lang w:val="en-GB"/>
        </w:rPr>
        <w:tab/>
      </w:r>
      <w:r w:rsidRPr="0002196F">
        <w:rPr>
          <w:b/>
          <w:lang w:val="en-GB"/>
        </w:rPr>
        <w:t>…………………………………………………………………………………………</w:t>
      </w:r>
      <w:r w:rsidR="003E324F">
        <w:rPr>
          <w:b/>
          <w:lang w:val="en-GB"/>
        </w:rPr>
        <w:t>.</w:t>
      </w:r>
      <w:r w:rsidRPr="0002196F">
        <w:rPr>
          <w:b/>
          <w:lang w:val="en-GB"/>
        </w:rPr>
        <w:t>….</w:t>
      </w:r>
    </w:p>
    <w:p w:rsidR="0002196F" w:rsidRPr="0002196F" w:rsidRDefault="0002196F" w:rsidP="0002196F">
      <w:pPr>
        <w:rPr>
          <w:b/>
          <w:lang w:val="en-GB"/>
        </w:rPr>
      </w:pPr>
      <w:proofErr w:type="gramStart"/>
      <w:r w:rsidRPr="0002196F">
        <w:rPr>
          <w:b/>
          <w:lang w:val="en-GB"/>
        </w:rPr>
        <w:t>E-Mail :</w:t>
      </w:r>
      <w:proofErr w:type="gramEnd"/>
      <w:r w:rsidRPr="0002196F">
        <w:rPr>
          <w:b/>
          <w:lang w:val="en-GB"/>
        </w:rPr>
        <w:t xml:space="preserve"> ........................................................................................</w:t>
      </w:r>
      <w:r w:rsidR="003E324F">
        <w:rPr>
          <w:b/>
          <w:lang w:val="en-GB"/>
        </w:rPr>
        <w:t>.</w:t>
      </w:r>
      <w:r w:rsidRPr="0002196F">
        <w:rPr>
          <w:b/>
          <w:lang w:val="en-GB"/>
        </w:rPr>
        <w:t>.</w:t>
      </w:r>
      <w:r w:rsidR="003E324F">
        <w:rPr>
          <w:b/>
          <w:lang w:val="en-GB"/>
        </w:rPr>
        <w:t>.....</w:t>
      </w:r>
    </w:p>
    <w:p w:rsidR="0002196F" w:rsidRPr="0002196F" w:rsidRDefault="0002196F" w:rsidP="0002196F">
      <w:pPr>
        <w:rPr>
          <w:b/>
          <w:lang w:val="en-GB"/>
        </w:rPr>
      </w:pPr>
      <w:r w:rsidRPr="0002196F">
        <w:rPr>
          <w:b/>
          <w:lang w:val="en-GB"/>
        </w:rPr>
        <w:t>Mobile: ………………………………………………………………………………………</w:t>
      </w:r>
      <w:r w:rsidR="003E324F">
        <w:rPr>
          <w:b/>
          <w:lang w:val="en-GB"/>
        </w:rPr>
        <w:t>…</w:t>
      </w:r>
      <w:proofErr w:type="gramStart"/>
      <w:r w:rsidR="003E324F">
        <w:rPr>
          <w:b/>
          <w:lang w:val="en-GB"/>
        </w:rPr>
        <w:t>…..</w:t>
      </w:r>
      <w:proofErr w:type="gramEnd"/>
    </w:p>
    <w:p w:rsidR="0002196F" w:rsidRPr="0002196F" w:rsidRDefault="0002196F" w:rsidP="0002196F">
      <w:pPr>
        <w:rPr>
          <w:b/>
          <w:lang w:val="en-GB"/>
        </w:rPr>
      </w:pPr>
    </w:p>
    <w:p w:rsidR="0002196F" w:rsidRDefault="0002196F" w:rsidP="0002196F">
      <w:pPr>
        <w:rPr>
          <w:b/>
          <w:lang w:val="en-GB"/>
        </w:rPr>
      </w:pPr>
    </w:p>
    <w:p w:rsidR="00CB6011" w:rsidRPr="0002196F" w:rsidRDefault="00CB6011" w:rsidP="0002196F">
      <w:pPr>
        <w:rPr>
          <w:b/>
          <w:lang w:val="en-GB"/>
        </w:rPr>
      </w:pPr>
    </w:p>
    <w:tbl>
      <w:tblPr>
        <w:tblpPr w:leftFromText="180" w:rightFromText="180" w:vertAnchor="text" w:horzAnchor="margin" w:tblpX="-147" w:tblpY="3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3E324F" w:rsidRPr="003E324F" w:rsidTr="003C6D9A">
        <w:tc>
          <w:tcPr>
            <w:tcW w:w="9351" w:type="dxa"/>
          </w:tcPr>
          <w:p w:rsidR="003E324F" w:rsidRPr="003E324F" w:rsidRDefault="003E324F" w:rsidP="003E324F">
            <w:pPr>
              <w:rPr>
                <w:b/>
                <w:lang w:val="en-GB"/>
              </w:rPr>
            </w:pPr>
          </w:p>
          <w:p w:rsidR="003E324F" w:rsidRPr="003E324F" w:rsidRDefault="003E324F" w:rsidP="003E324F">
            <w:pPr>
              <w:rPr>
                <w:b/>
                <w:lang w:val="en-GB"/>
              </w:rPr>
            </w:pPr>
            <w:r w:rsidRPr="003E324F">
              <w:rPr>
                <w:b/>
                <w:lang w:val="en-GB"/>
              </w:rPr>
              <w:t xml:space="preserve">         TOTAL RFQ </w:t>
            </w:r>
            <w:r w:rsidR="00916CF2" w:rsidRPr="003E324F">
              <w:rPr>
                <w:b/>
                <w:lang w:val="en-GB"/>
              </w:rPr>
              <w:t>PRICE R</w:t>
            </w:r>
            <w:r w:rsidRPr="003E324F">
              <w:rPr>
                <w:b/>
                <w:lang w:val="en-GB"/>
              </w:rPr>
              <w:t xml:space="preserve"> .......................................................</w:t>
            </w:r>
            <w:r w:rsidR="00BE05BA">
              <w:rPr>
                <w:b/>
                <w:lang w:val="en-GB"/>
              </w:rPr>
              <w:t>(VAT Incl.)</w:t>
            </w:r>
          </w:p>
          <w:p w:rsidR="003E324F" w:rsidRPr="003E324F" w:rsidRDefault="005F61ED" w:rsidP="005F61ED">
            <w:pPr>
              <w:tabs>
                <w:tab w:val="left" w:pos="6450"/>
              </w:tabs>
              <w:rPr>
                <w:b/>
                <w:lang w:val="en-GB"/>
              </w:rPr>
            </w:pPr>
            <w:r>
              <w:rPr>
                <w:b/>
                <w:lang w:val="en-GB"/>
              </w:rPr>
              <w:tab/>
            </w:r>
          </w:p>
        </w:tc>
      </w:tr>
    </w:tbl>
    <w:p w:rsidR="0002196F" w:rsidRPr="0002196F" w:rsidRDefault="0002196F" w:rsidP="0002196F">
      <w:pPr>
        <w:rPr>
          <w:b/>
          <w:lang w:val="en-GB"/>
        </w:rPr>
      </w:pPr>
    </w:p>
    <w:p w:rsidR="0002196F" w:rsidRDefault="0002196F" w:rsidP="0002196F">
      <w:pPr>
        <w:rPr>
          <w:b/>
          <w:lang w:val="en-GB"/>
        </w:rPr>
      </w:pPr>
    </w:p>
    <w:p w:rsidR="003E324F" w:rsidRDefault="003E324F" w:rsidP="0002196F">
      <w:pPr>
        <w:rPr>
          <w:b/>
          <w:lang w:val="en-GB"/>
        </w:rPr>
      </w:pPr>
    </w:p>
    <w:p w:rsidR="00CB6011" w:rsidRDefault="00CB6011" w:rsidP="0002196F">
      <w:pPr>
        <w:rPr>
          <w:b/>
          <w:lang w:val="en-GB"/>
        </w:rPr>
      </w:pPr>
    </w:p>
    <w:p w:rsidR="00A74FE5" w:rsidRDefault="00A74FE5" w:rsidP="0002196F">
      <w:pPr>
        <w:rPr>
          <w:b/>
          <w:lang w:val="en-GB"/>
        </w:rPr>
      </w:pPr>
    </w:p>
    <w:p w:rsidR="00CB6011" w:rsidRDefault="00CB6011" w:rsidP="0002196F">
      <w:pPr>
        <w:rPr>
          <w:b/>
          <w:lang w:val="en-GB"/>
        </w:rPr>
      </w:pPr>
    </w:p>
    <w:p w:rsidR="00CB6011" w:rsidRDefault="00CB6011" w:rsidP="0002196F">
      <w:pPr>
        <w:rPr>
          <w:b/>
          <w:lang w:val="en-GB"/>
        </w:rPr>
      </w:pPr>
    </w:p>
    <w:p w:rsidR="00CB6011" w:rsidRDefault="00CB6011" w:rsidP="0002196F">
      <w:pPr>
        <w:rPr>
          <w:b/>
          <w:lang w:val="en-GB"/>
        </w:rPr>
      </w:pPr>
    </w:p>
    <w:p w:rsidR="00AF3E02" w:rsidRDefault="00AF3E02" w:rsidP="0002196F">
      <w:pPr>
        <w:rPr>
          <w:b/>
          <w:lang w:val="en-GB"/>
        </w:rPr>
      </w:pPr>
    </w:p>
    <w:p w:rsidR="00916CF2" w:rsidRDefault="00916CF2" w:rsidP="0002196F">
      <w:pPr>
        <w:rPr>
          <w:b/>
          <w:lang w:val="en-GB"/>
        </w:rPr>
      </w:pPr>
    </w:p>
    <w:p w:rsidR="00916CF2" w:rsidRDefault="00916CF2" w:rsidP="0002196F">
      <w:pPr>
        <w:rPr>
          <w:b/>
          <w:lang w:val="en-GB"/>
        </w:rPr>
      </w:pPr>
    </w:p>
    <w:p w:rsidR="00916CF2" w:rsidRDefault="00916CF2" w:rsidP="0002196F">
      <w:pPr>
        <w:rPr>
          <w:b/>
          <w:lang w:val="en-GB"/>
        </w:rPr>
      </w:pPr>
    </w:p>
    <w:p w:rsidR="00916CF2" w:rsidRDefault="00916CF2" w:rsidP="0002196F">
      <w:pPr>
        <w:rPr>
          <w:b/>
          <w:lang w:val="en-GB"/>
        </w:rPr>
      </w:pPr>
    </w:p>
    <w:p w:rsidR="00916CF2" w:rsidRDefault="00916CF2" w:rsidP="0002196F">
      <w:pPr>
        <w:rPr>
          <w:b/>
          <w:lang w:val="en-GB"/>
        </w:rPr>
      </w:pPr>
    </w:p>
    <w:p w:rsidR="00916CF2" w:rsidRDefault="00916CF2" w:rsidP="0002196F">
      <w:pPr>
        <w:rPr>
          <w:b/>
          <w:lang w:val="en-GB"/>
        </w:rPr>
      </w:pPr>
    </w:p>
    <w:p w:rsidR="00916CF2" w:rsidRDefault="00916CF2" w:rsidP="0002196F">
      <w:pPr>
        <w:rPr>
          <w:b/>
          <w:lang w:val="en-GB"/>
        </w:rPr>
      </w:pPr>
    </w:p>
    <w:p w:rsidR="00916CF2" w:rsidRDefault="00916CF2" w:rsidP="0002196F">
      <w:pPr>
        <w:rPr>
          <w:b/>
          <w:lang w:val="en-GB"/>
        </w:rPr>
      </w:pPr>
    </w:p>
    <w:p w:rsidR="00AD2753" w:rsidRDefault="00AD2753" w:rsidP="0002196F">
      <w:pPr>
        <w:rPr>
          <w:b/>
          <w:lang w:val="en-GB"/>
        </w:rPr>
      </w:pPr>
    </w:p>
    <w:p w:rsidR="00AD2753" w:rsidRDefault="00AD2753" w:rsidP="0002196F">
      <w:pPr>
        <w:rPr>
          <w:b/>
          <w:lang w:val="en-GB"/>
        </w:rPr>
      </w:pPr>
    </w:p>
    <w:p w:rsidR="00AD2753" w:rsidRDefault="00AD2753" w:rsidP="0002196F">
      <w:pPr>
        <w:rPr>
          <w:b/>
          <w:lang w:val="en-GB"/>
        </w:rPr>
      </w:pPr>
    </w:p>
    <w:p w:rsidR="00AD2753" w:rsidRDefault="00AD2753" w:rsidP="0002196F">
      <w:pPr>
        <w:rPr>
          <w:b/>
          <w:lang w:val="en-GB"/>
        </w:rPr>
      </w:pPr>
    </w:p>
    <w:p w:rsidR="00AD2753" w:rsidRDefault="00AD2753" w:rsidP="0002196F">
      <w:pPr>
        <w:rPr>
          <w:b/>
          <w:lang w:val="en-GB"/>
        </w:rPr>
      </w:pPr>
    </w:p>
    <w:p w:rsidR="00AD2753" w:rsidRDefault="00AD2753" w:rsidP="0002196F">
      <w:pPr>
        <w:rPr>
          <w:b/>
          <w:lang w:val="en-GB"/>
        </w:rPr>
      </w:pPr>
    </w:p>
    <w:p w:rsidR="00AD2753" w:rsidRDefault="00AD2753" w:rsidP="0002196F">
      <w:pPr>
        <w:rPr>
          <w:b/>
          <w:lang w:val="en-GB"/>
        </w:rPr>
      </w:pPr>
    </w:p>
    <w:p w:rsidR="00AD2753" w:rsidRDefault="00AD2753" w:rsidP="0002196F">
      <w:pPr>
        <w:rPr>
          <w:b/>
          <w:lang w:val="en-GB"/>
        </w:rPr>
      </w:pPr>
    </w:p>
    <w:p w:rsidR="00A74FE5" w:rsidRPr="00A74FE5" w:rsidRDefault="00A74FE5" w:rsidP="00A74FE5">
      <w:pPr>
        <w:widowControl w:val="0"/>
        <w:tabs>
          <w:tab w:val="left" w:pos="7363"/>
          <w:tab w:val="center" w:pos="10530"/>
        </w:tabs>
        <w:spacing w:after="0" w:line="240" w:lineRule="auto"/>
        <w:jc w:val="both"/>
        <w:rPr>
          <w:rFonts w:ascii="Arial Narrow" w:eastAsia="Times New Roman" w:hAnsi="Arial Narrow" w:cs="Times New Roman"/>
          <w:b/>
          <w:snapToGrid w:val="0"/>
          <w:sz w:val="20"/>
          <w:szCs w:val="20"/>
          <w:lang w:val="en-GB"/>
        </w:rPr>
      </w:pPr>
      <w:r>
        <w:rPr>
          <w:rFonts w:ascii="Arial" w:hAnsi="Arial" w:cs="Arial"/>
          <w:b/>
        </w:rPr>
        <w:tab/>
      </w:r>
      <w:r w:rsidR="00431B83">
        <w:rPr>
          <w:rFonts w:ascii="Arial" w:hAnsi="Arial" w:cs="Arial"/>
          <w:b/>
        </w:rPr>
        <w:t xml:space="preserve">                  </w:t>
      </w:r>
      <w:r w:rsidRPr="00313EDD">
        <w:rPr>
          <w:rFonts w:ascii="Arial" w:hAnsi="Arial" w:cs="Arial"/>
          <w:b/>
        </w:rPr>
        <w:t>SBD</w:t>
      </w:r>
      <w:r w:rsidR="000C2A43">
        <w:rPr>
          <w:rFonts w:ascii="Arial" w:hAnsi="Arial" w:cs="Arial"/>
          <w:b/>
        </w:rPr>
        <w:t xml:space="preserve"> </w:t>
      </w:r>
      <w:r w:rsidRPr="00313EDD">
        <w:rPr>
          <w:rFonts w:ascii="Arial" w:hAnsi="Arial" w:cs="Arial"/>
          <w:b/>
        </w:rPr>
        <w:t>4</w:t>
      </w:r>
    </w:p>
    <w:p w:rsidR="00A74FE5" w:rsidRPr="00A74FE5" w:rsidRDefault="00A74FE5" w:rsidP="00A74FE5">
      <w:pPr>
        <w:widowControl w:val="0"/>
        <w:tabs>
          <w:tab w:val="left" w:pos="7363"/>
          <w:tab w:val="center" w:pos="1053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ab/>
      </w:r>
      <w:r>
        <w:rPr>
          <w:rFonts w:ascii="Arial Narrow" w:eastAsia="Times New Roman" w:hAnsi="Arial Narrow" w:cs="Times New Roman"/>
          <w:b/>
          <w:snapToGrid w:val="0"/>
          <w:sz w:val="20"/>
          <w:szCs w:val="20"/>
          <w:lang w:val="en-GB"/>
        </w:rPr>
        <w:tab/>
      </w:r>
    </w:p>
    <w:p w:rsidR="00A74FE5" w:rsidRPr="00A74FE5" w:rsidRDefault="00431B83" w:rsidP="00431B83">
      <w:pPr>
        <w:widowControl w:val="0"/>
        <w:tabs>
          <w:tab w:val="left" w:pos="7363"/>
          <w:tab w:val="center" w:pos="10530"/>
        </w:tabs>
        <w:spacing w:after="0" w:line="240" w:lineRule="auto"/>
        <w:rPr>
          <w:rFonts w:ascii="Arial" w:eastAsia="Times New Roman" w:hAnsi="Arial" w:cs="Arial"/>
          <w:b/>
          <w:snapToGrid w:val="0"/>
          <w:sz w:val="28"/>
          <w:szCs w:val="20"/>
          <w:lang w:val="en-GB"/>
        </w:rPr>
      </w:pPr>
      <w:r>
        <w:rPr>
          <w:rFonts w:ascii="Arial" w:eastAsia="Times New Roman" w:hAnsi="Arial" w:cs="Arial"/>
          <w:b/>
          <w:snapToGrid w:val="0"/>
          <w:sz w:val="28"/>
          <w:szCs w:val="20"/>
          <w:lang w:val="en-GB"/>
        </w:rPr>
        <w:t xml:space="preserve">                                          </w:t>
      </w:r>
      <w:r w:rsidR="00A74FE5" w:rsidRPr="00A74FE5">
        <w:rPr>
          <w:rFonts w:ascii="Arial" w:eastAsia="Times New Roman" w:hAnsi="Arial" w:cs="Arial"/>
          <w:b/>
          <w:snapToGrid w:val="0"/>
          <w:sz w:val="28"/>
          <w:szCs w:val="20"/>
          <w:lang w:val="en-GB"/>
        </w:rPr>
        <w:t>BIDDER’S DISCLOSURE</w:t>
      </w:r>
    </w:p>
    <w:p w:rsidR="00A74FE5" w:rsidRPr="00A74FE5" w:rsidRDefault="00A74FE5" w:rsidP="00A74FE5">
      <w:pPr>
        <w:widowControl w:val="0"/>
        <w:tabs>
          <w:tab w:val="left" w:pos="7363"/>
          <w:tab w:val="center" w:pos="10530"/>
        </w:tabs>
        <w:spacing w:after="0" w:line="240" w:lineRule="auto"/>
        <w:jc w:val="both"/>
        <w:rPr>
          <w:rFonts w:ascii="Arial" w:eastAsia="Times New Roman" w:hAnsi="Arial" w:cs="Arial"/>
          <w:snapToGrid w:val="0"/>
          <w:sz w:val="24"/>
          <w:szCs w:val="20"/>
          <w:lang w:val="en-GB"/>
        </w:rPr>
      </w:pPr>
    </w:p>
    <w:p w:rsidR="00A74FE5" w:rsidRDefault="00A74FE5" w:rsidP="00916CF2">
      <w:pPr>
        <w:widowControl w:val="0"/>
        <w:numPr>
          <w:ilvl w:val="0"/>
          <w:numId w:val="1"/>
        </w:numPr>
        <w:spacing w:after="0" w:line="240" w:lineRule="auto"/>
        <w:jc w:val="both"/>
        <w:rPr>
          <w:rFonts w:ascii="Arial" w:eastAsia="Times New Roman" w:hAnsi="Arial" w:cs="Arial"/>
          <w:b/>
          <w:snapToGrid w:val="0"/>
          <w:sz w:val="24"/>
          <w:szCs w:val="20"/>
          <w:lang w:val="en-GB"/>
        </w:rPr>
      </w:pPr>
      <w:r w:rsidRPr="00A74FE5">
        <w:rPr>
          <w:rFonts w:ascii="Arial" w:eastAsia="Times New Roman" w:hAnsi="Arial" w:cs="Arial"/>
          <w:b/>
          <w:snapToGrid w:val="0"/>
          <w:sz w:val="24"/>
          <w:szCs w:val="20"/>
          <w:lang w:val="en-GB"/>
        </w:rPr>
        <w:t>PURPOSE OF THE FORM</w:t>
      </w:r>
    </w:p>
    <w:p w:rsidR="00431B83" w:rsidRDefault="00431B83" w:rsidP="00431B83">
      <w:pPr>
        <w:widowControl w:val="0"/>
        <w:spacing w:after="0" w:line="240" w:lineRule="auto"/>
        <w:jc w:val="both"/>
        <w:rPr>
          <w:rFonts w:ascii="Arial" w:eastAsia="Times New Roman" w:hAnsi="Arial" w:cs="Arial"/>
          <w:b/>
          <w:snapToGrid w:val="0"/>
          <w:sz w:val="24"/>
          <w:szCs w:val="20"/>
          <w:lang w:val="en-GB"/>
        </w:rPr>
      </w:pPr>
    </w:p>
    <w:p w:rsidR="00431B83" w:rsidRPr="00A74FE5" w:rsidRDefault="00431B83" w:rsidP="00431B83">
      <w:pPr>
        <w:widowControl w:val="0"/>
        <w:spacing w:after="0" w:line="240" w:lineRule="auto"/>
        <w:jc w:val="both"/>
        <w:rPr>
          <w:rFonts w:ascii="Arial" w:eastAsia="Times New Roman" w:hAnsi="Arial" w:cs="Arial"/>
          <w:b/>
          <w:snapToGrid w:val="0"/>
          <w:sz w:val="24"/>
          <w:szCs w:val="20"/>
          <w:lang w:val="en-GB"/>
        </w:rPr>
      </w:pPr>
    </w:p>
    <w:p w:rsidR="00A74FE5" w:rsidRPr="00A74FE5" w:rsidRDefault="00A74FE5" w:rsidP="00A74FE5">
      <w:pPr>
        <w:widowControl w:val="0"/>
        <w:spacing w:after="0" w:line="240" w:lineRule="auto"/>
        <w:ind w:left="709"/>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A74FE5" w:rsidRPr="00A74FE5" w:rsidRDefault="00A74FE5" w:rsidP="00A74FE5">
      <w:pPr>
        <w:widowControl w:val="0"/>
        <w:spacing w:after="0" w:line="240" w:lineRule="auto"/>
        <w:ind w:left="709"/>
        <w:jc w:val="both"/>
        <w:rPr>
          <w:rFonts w:ascii="Arial" w:eastAsia="Times New Roman" w:hAnsi="Arial" w:cs="Arial"/>
          <w:snapToGrid w:val="0"/>
          <w:sz w:val="24"/>
          <w:szCs w:val="20"/>
          <w:lang w:val="en-GB"/>
        </w:rPr>
      </w:pPr>
    </w:p>
    <w:p w:rsidR="00A74FE5" w:rsidRPr="00A74FE5" w:rsidRDefault="00A74FE5" w:rsidP="00A74FE5">
      <w:pPr>
        <w:widowControl w:val="0"/>
        <w:spacing w:after="0" w:line="240" w:lineRule="auto"/>
        <w:ind w:left="709"/>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 xml:space="preserve">Where a person/s are listed in the Register for Tender Defaulters and / or the List of Restricted Suppliers, that person will automatically be disqualified from the bid process. </w:t>
      </w:r>
    </w:p>
    <w:p w:rsidR="00A74FE5" w:rsidRPr="00A74FE5" w:rsidRDefault="00A74FE5" w:rsidP="00A74FE5">
      <w:pPr>
        <w:widowControl w:val="0"/>
        <w:tabs>
          <w:tab w:val="left" w:pos="7363"/>
          <w:tab w:val="center" w:pos="10530"/>
        </w:tabs>
        <w:spacing w:after="0" w:line="240" w:lineRule="auto"/>
        <w:jc w:val="both"/>
        <w:rPr>
          <w:rFonts w:ascii="Arial" w:eastAsia="Times New Roman" w:hAnsi="Arial" w:cs="Arial"/>
          <w:snapToGrid w:val="0"/>
          <w:sz w:val="24"/>
          <w:szCs w:val="20"/>
          <w:lang w:val="en-GB"/>
        </w:rPr>
      </w:pPr>
    </w:p>
    <w:p w:rsidR="00A74FE5" w:rsidRPr="00A74FE5" w:rsidRDefault="00A74FE5" w:rsidP="00A74FE5">
      <w:pPr>
        <w:widowControl w:val="0"/>
        <w:tabs>
          <w:tab w:val="left" w:pos="-1440"/>
          <w:tab w:val="left" w:pos="-720"/>
          <w:tab w:val="left" w:pos="1123"/>
          <w:tab w:val="left" w:pos="2246"/>
          <w:tab w:val="left" w:pos="7363"/>
        </w:tabs>
        <w:spacing w:after="0" w:line="240" w:lineRule="auto"/>
        <w:jc w:val="both"/>
        <w:rPr>
          <w:rFonts w:ascii="Arial" w:eastAsia="Times New Roman" w:hAnsi="Arial" w:cs="Arial"/>
          <w:snapToGrid w:val="0"/>
          <w:sz w:val="24"/>
          <w:szCs w:val="20"/>
          <w:lang w:val="en-GB"/>
        </w:rPr>
      </w:pPr>
    </w:p>
    <w:p w:rsidR="00A74FE5" w:rsidRPr="00A74FE5" w:rsidRDefault="00A74FE5" w:rsidP="00916CF2">
      <w:pPr>
        <w:widowControl w:val="0"/>
        <w:numPr>
          <w:ilvl w:val="0"/>
          <w:numId w:val="1"/>
        </w:numPr>
        <w:tabs>
          <w:tab w:val="left" w:pos="-963"/>
          <w:tab w:val="left" w:pos="-720"/>
        </w:tabs>
        <w:spacing w:after="0" w:line="240" w:lineRule="auto"/>
        <w:jc w:val="both"/>
        <w:rPr>
          <w:rFonts w:ascii="Arial" w:eastAsia="Times New Roman" w:hAnsi="Arial" w:cs="Arial"/>
          <w:b/>
          <w:snapToGrid w:val="0"/>
          <w:sz w:val="28"/>
          <w:szCs w:val="28"/>
          <w:lang w:val="en-GB"/>
        </w:rPr>
      </w:pPr>
      <w:r w:rsidRPr="00A74FE5">
        <w:rPr>
          <w:rFonts w:ascii="Arial" w:eastAsia="Times New Roman" w:hAnsi="Arial" w:cs="Arial"/>
          <w:b/>
          <w:snapToGrid w:val="0"/>
          <w:sz w:val="28"/>
          <w:szCs w:val="28"/>
          <w:lang w:val="en-GB"/>
        </w:rPr>
        <w:t>Bidder’s declaration</w:t>
      </w:r>
    </w:p>
    <w:p w:rsidR="00A74FE5" w:rsidRPr="00A74FE5" w:rsidRDefault="00A74FE5" w:rsidP="00A74FE5">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 xml:space="preserve">2.1 </w:t>
      </w:r>
      <w:r w:rsidRPr="00A74FE5">
        <w:rPr>
          <w:rFonts w:ascii="Arial" w:eastAsia="Times New Roman" w:hAnsi="Arial" w:cs="Arial"/>
          <w:snapToGrid w:val="0"/>
          <w:sz w:val="24"/>
          <w:szCs w:val="20"/>
          <w:lang w:val="en-GB"/>
        </w:rPr>
        <w:tab/>
        <w:t>Is the bidder, or any of its directors / trustees / shareholders / members / partners or any person having a controlling interest</w:t>
      </w:r>
      <w:r w:rsidRPr="00A74FE5">
        <w:rPr>
          <w:rFonts w:ascii="Arial" w:eastAsia="Times New Roman" w:hAnsi="Arial" w:cs="Arial"/>
          <w:snapToGrid w:val="0"/>
          <w:sz w:val="24"/>
          <w:szCs w:val="20"/>
          <w:lang w:val="en-GB"/>
        </w:rPr>
        <w:footnoteReference w:id="1"/>
      </w:r>
      <w:r w:rsidRPr="00A74FE5">
        <w:rPr>
          <w:rFonts w:ascii="Arial" w:eastAsia="Times New Roman" w:hAnsi="Arial" w:cs="Arial"/>
          <w:snapToGrid w:val="0"/>
          <w:sz w:val="24"/>
          <w:szCs w:val="20"/>
          <w:lang w:val="en-GB"/>
        </w:rPr>
        <w:t xml:space="preserve"> in the enterprise, </w:t>
      </w:r>
    </w:p>
    <w:p w:rsidR="00A74FE5" w:rsidRPr="00A74FE5" w:rsidRDefault="00A74FE5" w:rsidP="00A74FE5">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ab/>
        <w:t>employed by the state?</w:t>
      </w:r>
      <w:r w:rsidRPr="00A74FE5">
        <w:rPr>
          <w:rFonts w:ascii="Arial" w:eastAsia="Times New Roman" w:hAnsi="Arial" w:cs="Arial"/>
          <w:snapToGrid w:val="0"/>
          <w:sz w:val="24"/>
          <w:szCs w:val="20"/>
          <w:lang w:val="en-GB"/>
        </w:rPr>
        <w:tab/>
      </w:r>
      <w:r w:rsidRPr="00A74FE5">
        <w:rPr>
          <w:rFonts w:ascii="Arial" w:eastAsia="Times New Roman" w:hAnsi="Arial" w:cs="Arial"/>
          <w:snapToGrid w:val="0"/>
          <w:sz w:val="24"/>
          <w:szCs w:val="20"/>
          <w:lang w:val="en-GB"/>
        </w:rPr>
        <w:tab/>
      </w:r>
      <w:r w:rsidRPr="00A74FE5">
        <w:rPr>
          <w:rFonts w:ascii="Arial" w:eastAsia="Times New Roman" w:hAnsi="Arial" w:cs="Arial"/>
          <w:snapToGrid w:val="0"/>
          <w:sz w:val="24"/>
          <w:szCs w:val="20"/>
          <w:lang w:val="en-GB"/>
        </w:rPr>
        <w:tab/>
      </w:r>
      <w:r w:rsidRPr="00A74FE5">
        <w:rPr>
          <w:rFonts w:ascii="Arial" w:eastAsia="Times New Roman" w:hAnsi="Arial" w:cs="Arial"/>
          <w:snapToGrid w:val="0"/>
          <w:sz w:val="24"/>
          <w:szCs w:val="20"/>
          <w:lang w:val="en-GB"/>
        </w:rPr>
        <w:tab/>
      </w:r>
      <w:r w:rsidRPr="00A74FE5">
        <w:rPr>
          <w:rFonts w:ascii="Arial" w:eastAsia="Times New Roman" w:hAnsi="Arial" w:cs="Arial"/>
          <w:snapToGrid w:val="0"/>
          <w:sz w:val="24"/>
          <w:szCs w:val="20"/>
          <w:lang w:val="en-GB"/>
        </w:rPr>
        <w:tab/>
      </w:r>
      <w:r w:rsidRPr="00A74FE5">
        <w:rPr>
          <w:rFonts w:ascii="Arial" w:eastAsia="Times New Roman" w:hAnsi="Arial" w:cs="Arial"/>
          <w:snapToGrid w:val="0"/>
          <w:sz w:val="24"/>
          <w:szCs w:val="20"/>
          <w:lang w:val="en-GB"/>
        </w:rPr>
        <w:tab/>
      </w:r>
      <w:r w:rsidRPr="00A74FE5">
        <w:rPr>
          <w:rFonts w:ascii="Arial" w:eastAsia="Times New Roman" w:hAnsi="Arial" w:cs="Arial"/>
          <w:b/>
          <w:snapToGrid w:val="0"/>
          <w:sz w:val="24"/>
          <w:szCs w:val="20"/>
          <w:lang w:val="en-GB"/>
        </w:rPr>
        <w:t>YES/NO</w:t>
      </w:r>
      <w:r w:rsidRPr="00A74FE5">
        <w:rPr>
          <w:rFonts w:ascii="Arial" w:eastAsia="Times New Roman" w:hAnsi="Arial" w:cs="Arial"/>
          <w:snapToGrid w:val="0"/>
          <w:sz w:val="24"/>
          <w:szCs w:val="20"/>
          <w:lang w:val="en-GB"/>
        </w:rPr>
        <w:tab/>
      </w:r>
    </w:p>
    <w:p w:rsidR="00A74FE5" w:rsidRPr="00A74FE5" w:rsidRDefault="00A74FE5" w:rsidP="00A74FE5">
      <w:pPr>
        <w:widowControl w:val="0"/>
        <w:tabs>
          <w:tab w:val="left" w:pos="-963"/>
          <w:tab w:val="left" w:pos="-720"/>
        </w:tabs>
        <w:spacing w:after="0" w:line="240" w:lineRule="auto"/>
        <w:ind w:left="720" w:hanging="72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2.1.1</w:t>
      </w:r>
      <w:r w:rsidRPr="00A74FE5">
        <w:rPr>
          <w:rFonts w:ascii="Arial" w:eastAsia="Times New Roman" w:hAnsi="Arial" w:cs="Arial"/>
          <w:snapToGrid w:val="0"/>
          <w:sz w:val="24"/>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A74FE5" w:rsidRPr="00A74FE5" w:rsidTr="00AA02CF">
        <w:trPr>
          <w:trHeight w:val="1341"/>
        </w:trPr>
        <w:tc>
          <w:tcPr>
            <w:tcW w:w="2378" w:type="dxa"/>
            <w:shd w:val="clear" w:color="auto" w:fill="auto"/>
          </w:tcPr>
          <w:p w:rsidR="00A74FE5" w:rsidRPr="00A74FE5" w:rsidRDefault="00A74FE5" w:rsidP="00A74FE5">
            <w:pPr>
              <w:widowControl w:val="0"/>
              <w:spacing w:after="0" w:line="240" w:lineRule="auto"/>
              <w:jc w:val="both"/>
              <w:rPr>
                <w:rFonts w:ascii="Arial" w:eastAsia="Times New Roman" w:hAnsi="Arial" w:cs="Arial"/>
                <w:b/>
                <w:snapToGrid w:val="0"/>
                <w:lang w:val="en-GB"/>
              </w:rPr>
            </w:pPr>
            <w:r w:rsidRPr="00A74FE5">
              <w:rPr>
                <w:rFonts w:ascii="Arial" w:eastAsia="Times New Roman" w:hAnsi="Arial" w:cs="Arial"/>
                <w:b/>
                <w:snapToGrid w:val="0"/>
                <w:lang w:val="en-GB"/>
              </w:rPr>
              <w:t>Full Name</w:t>
            </w:r>
          </w:p>
        </w:tc>
        <w:tc>
          <w:tcPr>
            <w:tcW w:w="2410" w:type="dxa"/>
            <w:shd w:val="clear" w:color="auto" w:fill="auto"/>
          </w:tcPr>
          <w:p w:rsidR="00A74FE5" w:rsidRPr="00A74FE5" w:rsidRDefault="00A74FE5" w:rsidP="00A74FE5">
            <w:pPr>
              <w:widowControl w:val="0"/>
              <w:spacing w:after="0" w:line="240" w:lineRule="auto"/>
              <w:jc w:val="both"/>
              <w:rPr>
                <w:rFonts w:ascii="Arial" w:eastAsia="Times New Roman" w:hAnsi="Arial" w:cs="Arial"/>
                <w:b/>
                <w:snapToGrid w:val="0"/>
                <w:lang w:val="en-GB"/>
              </w:rPr>
            </w:pPr>
            <w:r w:rsidRPr="00A74FE5">
              <w:rPr>
                <w:rFonts w:ascii="Arial" w:eastAsia="Times New Roman" w:hAnsi="Arial" w:cs="Arial"/>
                <w:b/>
                <w:snapToGrid w:val="0"/>
                <w:lang w:val="en-GB"/>
              </w:rPr>
              <w:t>Identity Number</w:t>
            </w:r>
          </w:p>
        </w:tc>
        <w:tc>
          <w:tcPr>
            <w:tcW w:w="2610" w:type="dxa"/>
          </w:tcPr>
          <w:p w:rsidR="00A74FE5" w:rsidRPr="00A74FE5" w:rsidRDefault="00A74FE5" w:rsidP="00A74FE5">
            <w:pPr>
              <w:widowControl w:val="0"/>
              <w:spacing w:after="0" w:line="240" w:lineRule="auto"/>
              <w:jc w:val="both"/>
              <w:rPr>
                <w:rFonts w:ascii="Arial" w:eastAsia="Times New Roman" w:hAnsi="Arial" w:cs="Arial"/>
                <w:b/>
                <w:snapToGrid w:val="0"/>
                <w:lang w:val="en-GB"/>
              </w:rPr>
            </w:pPr>
            <w:r w:rsidRPr="00A74FE5">
              <w:rPr>
                <w:rFonts w:ascii="Arial" w:eastAsia="Times New Roman" w:hAnsi="Arial" w:cs="Arial"/>
                <w:b/>
                <w:snapToGrid w:val="0"/>
                <w:lang w:val="en-GB"/>
              </w:rPr>
              <w:t>Name of State institution</w:t>
            </w:r>
          </w:p>
        </w:tc>
      </w:tr>
      <w:tr w:rsidR="00A74FE5" w:rsidRPr="00A74FE5" w:rsidTr="00AA02CF">
        <w:trPr>
          <w:trHeight w:val="270"/>
        </w:trPr>
        <w:tc>
          <w:tcPr>
            <w:tcW w:w="2378"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610" w:type="dxa"/>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r>
      <w:tr w:rsidR="00A74FE5" w:rsidRPr="00A74FE5" w:rsidTr="00AA02CF">
        <w:trPr>
          <w:trHeight w:val="256"/>
        </w:trPr>
        <w:tc>
          <w:tcPr>
            <w:tcW w:w="2378"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610" w:type="dxa"/>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r>
      <w:tr w:rsidR="00A74FE5" w:rsidRPr="00A74FE5" w:rsidTr="00AA02CF">
        <w:trPr>
          <w:trHeight w:val="270"/>
        </w:trPr>
        <w:tc>
          <w:tcPr>
            <w:tcW w:w="2378"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610" w:type="dxa"/>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r>
      <w:tr w:rsidR="00A74FE5" w:rsidRPr="00A74FE5" w:rsidTr="00AA02CF">
        <w:trPr>
          <w:trHeight w:val="270"/>
        </w:trPr>
        <w:tc>
          <w:tcPr>
            <w:tcW w:w="2378"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610" w:type="dxa"/>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r>
      <w:tr w:rsidR="00A74FE5" w:rsidRPr="00A74FE5" w:rsidTr="00AA02CF">
        <w:trPr>
          <w:trHeight w:val="256"/>
        </w:trPr>
        <w:tc>
          <w:tcPr>
            <w:tcW w:w="2378"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610" w:type="dxa"/>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r>
      <w:tr w:rsidR="00A74FE5" w:rsidRPr="00A74FE5" w:rsidTr="00AA02CF">
        <w:trPr>
          <w:trHeight w:val="270"/>
        </w:trPr>
        <w:tc>
          <w:tcPr>
            <w:tcW w:w="2378"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610" w:type="dxa"/>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r>
      <w:tr w:rsidR="00A74FE5" w:rsidRPr="00A74FE5" w:rsidTr="00AA02CF">
        <w:trPr>
          <w:trHeight w:val="256"/>
        </w:trPr>
        <w:tc>
          <w:tcPr>
            <w:tcW w:w="2378"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410" w:type="dxa"/>
            <w:shd w:val="clear" w:color="auto" w:fill="auto"/>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c>
          <w:tcPr>
            <w:tcW w:w="2610" w:type="dxa"/>
          </w:tcPr>
          <w:p w:rsidR="00A74FE5" w:rsidRPr="00A74FE5" w:rsidRDefault="00A74FE5" w:rsidP="00A74FE5">
            <w:pPr>
              <w:widowControl w:val="0"/>
              <w:spacing w:after="0" w:line="240" w:lineRule="auto"/>
              <w:jc w:val="both"/>
              <w:rPr>
                <w:rFonts w:ascii="Arial" w:eastAsia="Times New Roman" w:hAnsi="Arial" w:cs="Arial"/>
                <w:snapToGrid w:val="0"/>
                <w:sz w:val="24"/>
                <w:szCs w:val="20"/>
                <w:lang w:val="en-GB"/>
              </w:rPr>
            </w:pPr>
          </w:p>
        </w:tc>
      </w:tr>
    </w:tbl>
    <w:p w:rsidR="00431B83" w:rsidRDefault="00431B83" w:rsidP="00A74FE5">
      <w:pPr>
        <w:widowControl w:val="0"/>
        <w:tabs>
          <w:tab w:val="left" w:pos="-963"/>
          <w:tab w:val="left" w:pos="-720"/>
          <w:tab w:val="left" w:pos="900"/>
          <w:tab w:val="left" w:pos="1215"/>
          <w:tab w:val="left" w:pos="2250"/>
          <w:tab w:val="left" w:pos="7363"/>
        </w:tabs>
        <w:spacing w:after="0" w:line="240" w:lineRule="auto"/>
        <w:jc w:val="both"/>
        <w:rPr>
          <w:rFonts w:ascii="Arial" w:eastAsia="Times New Roman" w:hAnsi="Arial" w:cs="Arial"/>
          <w:snapToGrid w:val="0"/>
          <w:sz w:val="24"/>
          <w:szCs w:val="20"/>
          <w:lang w:val="en-GB"/>
        </w:rPr>
      </w:pPr>
    </w:p>
    <w:p w:rsidR="001E1DBC" w:rsidRDefault="001E1DBC" w:rsidP="00A74FE5">
      <w:pPr>
        <w:widowControl w:val="0"/>
        <w:tabs>
          <w:tab w:val="left" w:pos="-963"/>
          <w:tab w:val="left" w:pos="-720"/>
          <w:tab w:val="left" w:pos="900"/>
          <w:tab w:val="left" w:pos="1215"/>
          <w:tab w:val="left" w:pos="2250"/>
          <w:tab w:val="left" w:pos="7363"/>
        </w:tabs>
        <w:spacing w:after="0" w:line="240" w:lineRule="auto"/>
        <w:jc w:val="both"/>
        <w:rPr>
          <w:rFonts w:ascii="Arial" w:eastAsia="Times New Roman" w:hAnsi="Arial" w:cs="Arial"/>
          <w:snapToGrid w:val="0"/>
          <w:sz w:val="24"/>
          <w:szCs w:val="20"/>
          <w:lang w:val="en-GB"/>
        </w:rPr>
      </w:pPr>
    </w:p>
    <w:p w:rsidR="00431B83" w:rsidRDefault="00431B83" w:rsidP="00A74FE5">
      <w:pPr>
        <w:widowControl w:val="0"/>
        <w:tabs>
          <w:tab w:val="left" w:pos="-963"/>
          <w:tab w:val="left" w:pos="-720"/>
          <w:tab w:val="left" w:pos="900"/>
          <w:tab w:val="left" w:pos="1215"/>
          <w:tab w:val="left" w:pos="2250"/>
          <w:tab w:val="left" w:pos="7363"/>
        </w:tabs>
        <w:spacing w:after="0" w:line="240" w:lineRule="auto"/>
        <w:jc w:val="both"/>
        <w:rPr>
          <w:rFonts w:ascii="Arial" w:eastAsia="Times New Roman" w:hAnsi="Arial" w:cs="Arial"/>
          <w:snapToGrid w:val="0"/>
          <w:sz w:val="24"/>
          <w:szCs w:val="20"/>
          <w:lang w:val="en-GB"/>
        </w:rPr>
      </w:pPr>
    </w:p>
    <w:p w:rsidR="00431B83" w:rsidRPr="00A74FE5" w:rsidRDefault="00431B83" w:rsidP="00A74FE5">
      <w:pPr>
        <w:widowControl w:val="0"/>
        <w:tabs>
          <w:tab w:val="left" w:pos="-963"/>
          <w:tab w:val="left" w:pos="-720"/>
          <w:tab w:val="left" w:pos="900"/>
          <w:tab w:val="left" w:pos="1215"/>
          <w:tab w:val="left" w:pos="2250"/>
          <w:tab w:val="left" w:pos="7363"/>
        </w:tabs>
        <w:spacing w:after="0" w:line="240" w:lineRule="auto"/>
        <w:jc w:val="both"/>
        <w:rPr>
          <w:rFonts w:ascii="Arial" w:eastAsia="Times New Roman" w:hAnsi="Arial" w:cs="Arial"/>
          <w:snapToGrid w:val="0"/>
          <w:sz w:val="24"/>
          <w:szCs w:val="20"/>
          <w:lang w:val="en-GB"/>
        </w:rPr>
      </w:pPr>
    </w:p>
    <w:p w:rsidR="00A74FE5" w:rsidRPr="00A74FE5" w:rsidRDefault="00A74FE5" w:rsidP="00A74FE5">
      <w:pPr>
        <w:widowControl w:val="0"/>
        <w:tabs>
          <w:tab w:val="left" w:pos="-963"/>
          <w:tab w:val="left" w:pos="-720"/>
        </w:tabs>
        <w:spacing w:after="0" w:line="240" w:lineRule="auto"/>
        <w:ind w:left="720" w:hanging="720"/>
        <w:jc w:val="both"/>
        <w:rPr>
          <w:rFonts w:ascii="Arial" w:eastAsia="Times New Roman" w:hAnsi="Arial" w:cs="Arial"/>
          <w:b/>
          <w:snapToGrid w:val="0"/>
          <w:sz w:val="24"/>
          <w:szCs w:val="20"/>
          <w:lang w:val="en-GB"/>
        </w:rPr>
      </w:pPr>
      <w:r w:rsidRPr="00A74FE5">
        <w:rPr>
          <w:rFonts w:ascii="Arial" w:eastAsia="Times New Roman" w:hAnsi="Arial" w:cs="Arial"/>
          <w:snapToGrid w:val="0"/>
          <w:sz w:val="24"/>
          <w:szCs w:val="20"/>
          <w:lang w:val="en-GB"/>
        </w:rPr>
        <w:t>2.2</w:t>
      </w:r>
      <w:r w:rsidRPr="00A74FE5">
        <w:rPr>
          <w:rFonts w:ascii="Arial" w:eastAsia="Times New Roman" w:hAnsi="Arial" w:cs="Arial"/>
          <w:snapToGrid w:val="0"/>
          <w:sz w:val="24"/>
          <w:szCs w:val="20"/>
          <w:lang w:val="en-GB"/>
        </w:rPr>
        <w:tab/>
        <w:t>Do you, or any person connected with the bidder, have a relationship with any person who is employed by the procuring institution?</w:t>
      </w:r>
      <w:r w:rsidRPr="00A74FE5">
        <w:rPr>
          <w:rFonts w:ascii="Arial" w:eastAsia="Times New Roman" w:hAnsi="Arial" w:cs="Arial"/>
          <w:b/>
          <w:snapToGrid w:val="0"/>
          <w:sz w:val="24"/>
          <w:szCs w:val="20"/>
          <w:lang w:val="en-GB"/>
        </w:rPr>
        <w:t xml:space="preserve"> YES/NO</w:t>
      </w:r>
      <w:r w:rsidRPr="00A74FE5">
        <w:rPr>
          <w:rFonts w:ascii="Arial" w:eastAsia="Times New Roman" w:hAnsi="Arial" w:cs="Arial"/>
          <w:snapToGrid w:val="0"/>
          <w:sz w:val="24"/>
          <w:szCs w:val="20"/>
          <w:lang w:val="en-GB"/>
        </w:rPr>
        <w:tab/>
      </w:r>
      <w:r w:rsidRPr="00A74FE5">
        <w:rPr>
          <w:rFonts w:ascii="Arial" w:eastAsia="Times New Roman" w:hAnsi="Arial" w:cs="Arial"/>
          <w:snapToGrid w:val="0"/>
          <w:sz w:val="24"/>
          <w:szCs w:val="20"/>
          <w:lang w:val="en-GB"/>
        </w:rPr>
        <w:tab/>
      </w:r>
      <w:r w:rsidRPr="00A74FE5">
        <w:rPr>
          <w:rFonts w:ascii="Arial" w:eastAsia="Times New Roman" w:hAnsi="Arial" w:cs="Arial"/>
          <w:snapToGrid w:val="0"/>
          <w:sz w:val="24"/>
          <w:szCs w:val="20"/>
          <w:lang w:val="en-GB"/>
        </w:rPr>
        <w:tab/>
      </w:r>
      <w:r w:rsidRPr="00A74FE5">
        <w:rPr>
          <w:rFonts w:ascii="Arial" w:eastAsia="Times New Roman" w:hAnsi="Arial" w:cs="Arial"/>
          <w:snapToGrid w:val="0"/>
          <w:sz w:val="24"/>
          <w:szCs w:val="20"/>
          <w:lang w:val="en-GB"/>
        </w:rPr>
        <w:tab/>
      </w:r>
      <w:r w:rsidRPr="00A74FE5">
        <w:rPr>
          <w:rFonts w:ascii="Arial" w:eastAsia="Times New Roman" w:hAnsi="Arial" w:cs="Arial"/>
          <w:snapToGrid w:val="0"/>
          <w:sz w:val="24"/>
          <w:szCs w:val="20"/>
          <w:lang w:val="en-GB"/>
        </w:rPr>
        <w:tab/>
      </w:r>
      <w:r w:rsidRPr="00A74FE5">
        <w:rPr>
          <w:rFonts w:ascii="Arial" w:eastAsia="Times New Roman" w:hAnsi="Arial" w:cs="Arial"/>
          <w:b/>
          <w:snapToGrid w:val="0"/>
          <w:sz w:val="24"/>
          <w:szCs w:val="20"/>
          <w:lang w:val="en-GB"/>
        </w:rPr>
        <w:t xml:space="preserve">                                          </w:t>
      </w:r>
    </w:p>
    <w:p w:rsidR="00A74FE5" w:rsidRPr="00A74FE5" w:rsidRDefault="00A74FE5" w:rsidP="00A74FE5">
      <w:pPr>
        <w:widowControl w:val="0"/>
        <w:tabs>
          <w:tab w:val="left" w:pos="-963"/>
          <w:tab w:val="left" w:pos="-720"/>
          <w:tab w:val="left" w:pos="990"/>
          <w:tab w:val="left" w:pos="1215"/>
          <w:tab w:val="left" w:pos="2250"/>
          <w:tab w:val="left" w:pos="7363"/>
        </w:tabs>
        <w:spacing w:after="0" w:line="240" w:lineRule="auto"/>
        <w:ind w:left="900" w:hanging="90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2.2.1     If so, furnish particulars:</w:t>
      </w:r>
    </w:p>
    <w:p w:rsidR="00A74FE5" w:rsidRPr="00A74FE5" w:rsidRDefault="00A74FE5" w:rsidP="00A74FE5">
      <w:pPr>
        <w:widowControl w:val="0"/>
        <w:spacing w:after="0" w:line="240" w:lineRule="auto"/>
        <w:ind w:left="1800" w:hanging="108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w:t>
      </w:r>
    </w:p>
    <w:p w:rsidR="00A74FE5" w:rsidRPr="00A74FE5" w:rsidRDefault="00A74FE5" w:rsidP="00A74FE5">
      <w:pPr>
        <w:widowControl w:val="0"/>
        <w:spacing w:after="0" w:line="240" w:lineRule="auto"/>
        <w:ind w:left="1800" w:hanging="108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w:t>
      </w:r>
    </w:p>
    <w:p w:rsidR="00A74FE5" w:rsidRPr="00A74FE5" w:rsidRDefault="00A74FE5" w:rsidP="00A74FE5">
      <w:pPr>
        <w:widowControl w:val="0"/>
        <w:spacing w:after="0" w:line="240" w:lineRule="auto"/>
        <w:ind w:left="810"/>
        <w:jc w:val="both"/>
        <w:rPr>
          <w:rFonts w:ascii="Arial" w:eastAsia="Times New Roman" w:hAnsi="Arial" w:cs="Arial"/>
          <w:snapToGrid w:val="0"/>
          <w:sz w:val="24"/>
          <w:szCs w:val="20"/>
          <w:lang w:val="en-US"/>
        </w:rPr>
      </w:pPr>
    </w:p>
    <w:p w:rsidR="00A74FE5" w:rsidRPr="00A74FE5" w:rsidRDefault="00A74FE5" w:rsidP="00A74FE5">
      <w:pPr>
        <w:widowControl w:val="0"/>
        <w:spacing w:after="0" w:line="240" w:lineRule="auto"/>
        <w:jc w:val="both"/>
        <w:rPr>
          <w:rFonts w:ascii="Arial" w:eastAsia="Times New Roman" w:hAnsi="Arial" w:cs="Arial"/>
          <w:snapToGrid w:val="0"/>
          <w:sz w:val="24"/>
          <w:szCs w:val="20"/>
          <w:lang w:val="en-US"/>
        </w:rPr>
      </w:pPr>
    </w:p>
    <w:p w:rsidR="00A74FE5" w:rsidRPr="00A74FE5" w:rsidRDefault="00A74FE5" w:rsidP="00A74FE5">
      <w:pPr>
        <w:widowControl w:val="0"/>
        <w:spacing w:after="0" w:line="240" w:lineRule="auto"/>
        <w:ind w:left="720" w:hanging="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 xml:space="preserve">2.3 </w:t>
      </w:r>
      <w:r w:rsidRPr="00A74FE5">
        <w:rPr>
          <w:rFonts w:ascii="Arial" w:eastAsia="Times New Roman" w:hAnsi="Arial" w:cs="Arial"/>
          <w:snapToGrid w:val="0"/>
          <w:sz w:val="24"/>
          <w:szCs w:val="20"/>
          <w:lang w:val="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A74FE5">
        <w:rPr>
          <w:rFonts w:ascii="Arial" w:eastAsia="Times New Roman" w:hAnsi="Arial" w:cs="Arial"/>
          <w:snapToGrid w:val="0"/>
          <w:sz w:val="24"/>
          <w:szCs w:val="20"/>
          <w:lang w:val="en-US"/>
        </w:rPr>
        <w:tab/>
      </w:r>
      <w:r w:rsidRPr="00A74FE5">
        <w:rPr>
          <w:rFonts w:ascii="Arial" w:eastAsia="Times New Roman" w:hAnsi="Arial" w:cs="Arial"/>
          <w:b/>
          <w:snapToGrid w:val="0"/>
          <w:sz w:val="24"/>
          <w:szCs w:val="20"/>
          <w:lang w:val="en-GB"/>
        </w:rPr>
        <w:t>YES/NO</w:t>
      </w:r>
    </w:p>
    <w:p w:rsidR="00A74FE5" w:rsidRPr="00A74FE5" w:rsidRDefault="00A74FE5" w:rsidP="00A74FE5">
      <w:pPr>
        <w:widowControl w:val="0"/>
        <w:spacing w:after="0" w:line="240" w:lineRule="auto"/>
        <w:jc w:val="both"/>
        <w:rPr>
          <w:rFonts w:ascii="Arial" w:eastAsia="Times New Roman" w:hAnsi="Arial" w:cs="Arial"/>
          <w:snapToGrid w:val="0"/>
          <w:sz w:val="24"/>
          <w:szCs w:val="20"/>
          <w:lang w:val="en-US"/>
        </w:rPr>
      </w:pPr>
    </w:p>
    <w:p w:rsidR="00A74FE5" w:rsidRPr="00A74FE5" w:rsidRDefault="00A74FE5" w:rsidP="00916CF2">
      <w:pPr>
        <w:widowControl w:val="0"/>
        <w:numPr>
          <w:ilvl w:val="2"/>
          <w:numId w:val="2"/>
        </w:numPr>
        <w:spacing w:after="0" w:line="240" w:lineRule="auto"/>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If so, furnish particulars:</w:t>
      </w:r>
    </w:p>
    <w:p w:rsidR="00A74FE5" w:rsidRPr="00A74FE5" w:rsidRDefault="00A74FE5" w:rsidP="00A74FE5">
      <w:pPr>
        <w:widowControl w:val="0"/>
        <w:spacing w:after="0" w:line="240" w:lineRule="auto"/>
        <w:ind w:left="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w:t>
      </w:r>
    </w:p>
    <w:p w:rsidR="00A74FE5" w:rsidRPr="00A74FE5" w:rsidRDefault="00A74FE5" w:rsidP="00A74FE5">
      <w:pPr>
        <w:widowControl w:val="0"/>
        <w:spacing w:after="0" w:line="240" w:lineRule="auto"/>
        <w:ind w:left="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w:t>
      </w:r>
    </w:p>
    <w:p w:rsidR="00A74FE5" w:rsidRPr="00A74FE5" w:rsidRDefault="00A74FE5" w:rsidP="00A74FE5">
      <w:pPr>
        <w:widowControl w:val="0"/>
        <w:spacing w:after="0" w:line="240" w:lineRule="auto"/>
        <w:jc w:val="both"/>
        <w:rPr>
          <w:rFonts w:ascii="Arial" w:eastAsia="Times New Roman" w:hAnsi="Arial" w:cs="Arial"/>
          <w:snapToGrid w:val="0"/>
          <w:sz w:val="24"/>
          <w:szCs w:val="20"/>
          <w:lang w:val="en-US"/>
        </w:rPr>
      </w:pPr>
    </w:p>
    <w:p w:rsidR="00A74FE5" w:rsidRPr="00A74FE5" w:rsidRDefault="00A74FE5" w:rsidP="00916CF2">
      <w:pPr>
        <w:widowControl w:val="0"/>
        <w:numPr>
          <w:ilvl w:val="0"/>
          <w:numId w:val="2"/>
        </w:numPr>
        <w:spacing w:after="0" w:line="240" w:lineRule="auto"/>
        <w:jc w:val="both"/>
        <w:rPr>
          <w:rFonts w:ascii="Arial" w:eastAsia="Times New Roman" w:hAnsi="Arial" w:cs="Arial"/>
          <w:b/>
          <w:snapToGrid w:val="0"/>
          <w:sz w:val="24"/>
          <w:szCs w:val="20"/>
          <w:lang w:val="en-US"/>
        </w:rPr>
      </w:pPr>
      <w:r w:rsidRPr="00A74FE5">
        <w:rPr>
          <w:rFonts w:ascii="Arial" w:eastAsia="Times New Roman" w:hAnsi="Arial" w:cs="Arial"/>
          <w:b/>
          <w:snapToGrid w:val="0"/>
          <w:sz w:val="24"/>
          <w:szCs w:val="20"/>
          <w:lang w:val="en-US"/>
        </w:rPr>
        <w:t>DECLARATION</w:t>
      </w:r>
    </w:p>
    <w:p w:rsidR="00A74FE5" w:rsidRPr="00A74FE5" w:rsidRDefault="00A74FE5" w:rsidP="00A74FE5">
      <w:pPr>
        <w:widowControl w:val="0"/>
        <w:spacing w:after="0" w:line="240" w:lineRule="auto"/>
        <w:ind w:left="360"/>
        <w:jc w:val="both"/>
        <w:rPr>
          <w:rFonts w:ascii="Arial" w:eastAsia="Times New Roman" w:hAnsi="Arial" w:cs="Arial"/>
          <w:b/>
          <w:snapToGrid w:val="0"/>
          <w:sz w:val="24"/>
          <w:szCs w:val="20"/>
          <w:lang w:val="en-US"/>
        </w:rPr>
      </w:pPr>
    </w:p>
    <w:p w:rsidR="00A74FE5" w:rsidRPr="00A74FE5" w:rsidRDefault="00A74FE5" w:rsidP="00A74FE5">
      <w:pPr>
        <w:widowControl w:val="0"/>
        <w:spacing w:after="0" w:line="240" w:lineRule="auto"/>
        <w:ind w:left="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I, the undersigned, (name)……………………………………………………………………. in submitting the accompanying bid, do hereby make the following statements that I certify to be true and complete in every respect:</w:t>
      </w:r>
    </w:p>
    <w:p w:rsidR="00A74FE5" w:rsidRPr="00A74FE5" w:rsidRDefault="00A74FE5" w:rsidP="00A74FE5">
      <w:pPr>
        <w:widowControl w:val="0"/>
        <w:spacing w:after="0" w:line="240" w:lineRule="auto"/>
        <w:ind w:left="720"/>
        <w:jc w:val="both"/>
        <w:rPr>
          <w:rFonts w:ascii="Arial" w:eastAsia="Times New Roman" w:hAnsi="Arial" w:cs="Arial"/>
          <w:snapToGrid w:val="0"/>
          <w:sz w:val="24"/>
          <w:szCs w:val="20"/>
          <w:lang w:val="en-US"/>
        </w:rPr>
      </w:pPr>
    </w:p>
    <w:p w:rsidR="00A74FE5" w:rsidRPr="00A74FE5" w:rsidRDefault="00A74FE5" w:rsidP="00A74FE5">
      <w:pPr>
        <w:widowControl w:val="0"/>
        <w:spacing w:after="0" w:line="240" w:lineRule="auto"/>
        <w:ind w:left="720" w:hanging="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 xml:space="preserve">3.1 </w:t>
      </w:r>
      <w:r w:rsidRPr="00A74FE5">
        <w:rPr>
          <w:rFonts w:ascii="Arial" w:eastAsia="Times New Roman" w:hAnsi="Arial" w:cs="Arial"/>
          <w:snapToGrid w:val="0"/>
          <w:sz w:val="24"/>
          <w:szCs w:val="20"/>
          <w:lang w:val="en-US"/>
        </w:rPr>
        <w:tab/>
        <w:t>I have read and I understand the contents of this disclosure;</w:t>
      </w:r>
    </w:p>
    <w:p w:rsidR="00A74FE5" w:rsidRPr="00A74FE5" w:rsidRDefault="00A74FE5" w:rsidP="00A74FE5">
      <w:pPr>
        <w:widowControl w:val="0"/>
        <w:spacing w:after="0" w:line="240" w:lineRule="auto"/>
        <w:ind w:left="720" w:hanging="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3.2</w:t>
      </w:r>
      <w:r w:rsidRPr="00A74FE5">
        <w:rPr>
          <w:rFonts w:ascii="Arial" w:eastAsia="Times New Roman" w:hAnsi="Arial" w:cs="Arial"/>
          <w:snapToGrid w:val="0"/>
          <w:sz w:val="24"/>
          <w:szCs w:val="20"/>
          <w:lang w:val="en-US"/>
        </w:rPr>
        <w:tab/>
        <w:t>I understand that the accompanying bid will be disqualified if this disclosure is found not to be true and complete in every respect;</w:t>
      </w:r>
    </w:p>
    <w:p w:rsidR="00A74FE5" w:rsidRPr="00A74FE5" w:rsidRDefault="00A74FE5" w:rsidP="00A74FE5">
      <w:pPr>
        <w:widowControl w:val="0"/>
        <w:spacing w:after="0" w:line="240" w:lineRule="auto"/>
        <w:ind w:left="720" w:hanging="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 xml:space="preserve">3.3 </w:t>
      </w:r>
      <w:r w:rsidRPr="00A74FE5">
        <w:rPr>
          <w:rFonts w:ascii="Arial" w:eastAsia="Times New Roman" w:hAnsi="Arial" w:cs="Arial"/>
          <w:snapToGrid w:val="0"/>
          <w:sz w:val="24"/>
          <w:szCs w:val="20"/>
          <w:lang w:val="en-US"/>
        </w:rPr>
        <w:tab/>
        <w:t>The bidder has arrived at the accompanying bid independently from, and without consultation, communication, agreement or arrangement with any competitor. However, communication between partners in a joint venture or consortium</w:t>
      </w:r>
      <w:r w:rsidRPr="00A74FE5">
        <w:rPr>
          <w:rFonts w:ascii="Arial" w:eastAsia="Times New Roman" w:hAnsi="Arial" w:cs="Arial"/>
          <w:snapToGrid w:val="0"/>
          <w:sz w:val="24"/>
          <w:szCs w:val="20"/>
          <w:lang w:val="en-US"/>
        </w:rPr>
        <w:footnoteReference w:id="2"/>
      </w:r>
      <w:r w:rsidRPr="00A74FE5">
        <w:rPr>
          <w:rFonts w:ascii="Arial" w:eastAsia="Times New Roman" w:hAnsi="Arial" w:cs="Arial"/>
          <w:snapToGrid w:val="0"/>
          <w:sz w:val="24"/>
          <w:szCs w:val="20"/>
          <w:lang w:val="en-US"/>
        </w:rPr>
        <w:t xml:space="preserve"> will not be construed as collusive bidding.</w:t>
      </w:r>
    </w:p>
    <w:p w:rsidR="00A74FE5" w:rsidRPr="00A74FE5" w:rsidRDefault="00A74FE5" w:rsidP="00A74FE5">
      <w:pPr>
        <w:widowControl w:val="0"/>
        <w:spacing w:after="0" w:line="240" w:lineRule="auto"/>
        <w:ind w:left="720" w:hanging="720"/>
        <w:jc w:val="both"/>
        <w:rPr>
          <w:rFonts w:ascii="Arial" w:eastAsia="Times New Roman" w:hAnsi="Arial" w:cs="Arial"/>
          <w:b/>
          <w:snapToGrid w:val="0"/>
          <w:sz w:val="24"/>
          <w:szCs w:val="20"/>
          <w:lang w:val="en-US"/>
        </w:rPr>
      </w:pPr>
      <w:r w:rsidRPr="00A74FE5">
        <w:rPr>
          <w:rFonts w:ascii="Arial" w:eastAsia="Times New Roman" w:hAnsi="Arial" w:cs="Arial"/>
          <w:snapToGrid w:val="0"/>
          <w:sz w:val="24"/>
          <w:szCs w:val="20"/>
          <w:lang w:val="en-US"/>
        </w:rPr>
        <w:t>3.4</w:t>
      </w:r>
      <w:r w:rsidRPr="00A74FE5">
        <w:rPr>
          <w:rFonts w:ascii="Arial" w:eastAsia="Times New Roman" w:hAnsi="Arial" w:cs="Arial"/>
          <w:b/>
          <w:snapToGrid w:val="0"/>
          <w:sz w:val="24"/>
          <w:szCs w:val="20"/>
          <w:lang w:val="en-US"/>
        </w:rPr>
        <w:t xml:space="preserve"> </w:t>
      </w:r>
      <w:r w:rsidRPr="00A74FE5">
        <w:rPr>
          <w:rFonts w:ascii="Arial" w:eastAsia="Times New Roman" w:hAnsi="Arial" w:cs="Arial"/>
          <w:b/>
          <w:snapToGrid w:val="0"/>
          <w:sz w:val="24"/>
          <w:szCs w:val="20"/>
          <w:lang w:val="en-US"/>
        </w:rPr>
        <w:tab/>
      </w:r>
      <w:r w:rsidRPr="00A74FE5">
        <w:rPr>
          <w:rFonts w:ascii="Arial" w:eastAsia="Times New Roman" w:hAnsi="Arial" w:cs="Arial"/>
          <w:snapToGrid w:val="0"/>
          <w:sz w:val="24"/>
          <w:szCs w:val="20"/>
          <w:lang w:val="en-US"/>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w:t>
      </w:r>
      <w:r w:rsidRPr="00A74FE5">
        <w:rPr>
          <w:rFonts w:ascii="Arial" w:eastAsia="Times New Roman" w:hAnsi="Arial" w:cs="Arial"/>
          <w:snapToGrid w:val="0"/>
          <w:sz w:val="24"/>
          <w:szCs w:val="20"/>
          <w:lang w:val="en-US"/>
        </w:rPr>
        <w:lastRenderedPageBreak/>
        <w:t>or services to which this bid invitation relates.</w:t>
      </w:r>
    </w:p>
    <w:p w:rsidR="00A74FE5" w:rsidRPr="00A74FE5" w:rsidRDefault="00A74FE5" w:rsidP="00A74FE5">
      <w:pPr>
        <w:widowControl w:val="0"/>
        <w:spacing w:after="0" w:line="240" w:lineRule="auto"/>
        <w:ind w:left="720" w:hanging="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3.4</w:t>
      </w:r>
      <w:r w:rsidRPr="00A74FE5">
        <w:rPr>
          <w:rFonts w:ascii="Arial" w:eastAsia="Times New Roman" w:hAnsi="Arial" w:cs="Arial"/>
          <w:snapToGrid w:val="0"/>
          <w:sz w:val="24"/>
          <w:szCs w:val="20"/>
          <w:lang w:val="en-US"/>
        </w:rPr>
        <w:tab/>
        <w:t>The terms of the accompanying bid have not been, and will not be, disclosed by the bidder, directly or indirectly, to any competitor, prior to the date and time of the official bid opening or of the awarding of the contract.</w:t>
      </w:r>
    </w:p>
    <w:p w:rsidR="00A74FE5" w:rsidRPr="00A74FE5" w:rsidRDefault="00A74FE5" w:rsidP="00A74FE5">
      <w:pPr>
        <w:widowControl w:val="0"/>
        <w:spacing w:after="0" w:line="240" w:lineRule="auto"/>
        <w:jc w:val="both"/>
        <w:rPr>
          <w:rFonts w:ascii="Arial" w:eastAsia="Times New Roman" w:hAnsi="Arial" w:cs="Arial"/>
          <w:snapToGrid w:val="0"/>
          <w:sz w:val="24"/>
          <w:szCs w:val="20"/>
          <w:lang w:val="en-US"/>
        </w:rPr>
      </w:pPr>
    </w:p>
    <w:p w:rsidR="00A74FE5" w:rsidRPr="00A74FE5" w:rsidRDefault="00A74FE5" w:rsidP="00A74FE5">
      <w:pPr>
        <w:widowControl w:val="0"/>
        <w:spacing w:after="0" w:line="240" w:lineRule="auto"/>
        <w:ind w:left="720" w:hanging="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 xml:space="preserve">3.5 </w:t>
      </w:r>
      <w:r w:rsidRPr="00A74FE5">
        <w:rPr>
          <w:rFonts w:ascii="Arial" w:eastAsia="Times New Roman" w:hAnsi="Arial" w:cs="Arial"/>
          <w:snapToGrid w:val="0"/>
          <w:sz w:val="24"/>
          <w:szCs w:val="20"/>
          <w:lang w:val="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A74FE5" w:rsidRPr="00A74FE5" w:rsidRDefault="00A74FE5" w:rsidP="00A74FE5">
      <w:pPr>
        <w:widowControl w:val="0"/>
        <w:spacing w:after="0" w:line="240" w:lineRule="auto"/>
        <w:ind w:left="720" w:hanging="720"/>
        <w:jc w:val="both"/>
        <w:rPr>
          <w:rFonts w:ascii="Arial" w:eastAsia="Times New Roman" w:hAnsi="Arial" w:cs="Arial"/>
          <w:snapToGrid w:val="0"/>
          <w:sz w:val="24"/>
          <w:szCs w:val="20"/>
          <w:lang w:val="en-US"/>
        </w:rPr>
      </w:pPr>
    </w:p>
    <w:p w:rsidR="00A74FE5" w:rsidRPr="00A74FE5" w:rsidRDefault="00A74FE5" w:rsidP="00916CF2">
      <w:pPr>
        <w:widowControl w:val="0"/>
        <w:numPr>
          <w:ilvl w:val="1"/>
          <w:numId w:val="3"/>
        </w:numPr>
        <w:spacing w:after="0" w:line="240" w:lineRule="auto"/>
        <w:ind w:left="709" w:hanging="709"/>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A74FE5" w:rsidRPr="00A74FE5" w:rsidRDefault="00A74FE5" w:rsidP="00A74FE5">
      <w:pPr>
        <w:widowControl w:val="0"/>
        <w:tabs>
          <w:tab w:val="left" w:pos="1418"/>
          <w:tab w:val="right" w:pos="9752"/>
        </w:tabs>
        <w:spacing w:after="0" w:line="240" w:lineRule="auto"/>
        <w:jc w:val="both"/>
        <w:rPr>
          <w:rFonts w:ascii="Arial" w:eastAsia="Times New Roman" w:hAnsi="Arial" w:cs="Arial"/>
          <w:snapToGrid w:val="0"/>
          <w:sz w:val="24"/>
          <w:szCs w:val="20"/>
          <w:lang w:val="en-GB"/>
        </w:rPr>
      </w:pPr>
    </w:p>
    <w:p w:rsidR="00A74FE5" w:rsidRPr="00A74FE5" w:rsidRDefault="00A74FE5" w:rsidP="00A74FE5">
      <w:pPr>
        <w:widowControl w:val="0"/>
        <w:tabs>
          <w:tab w:val="left" w:pos="1418"/>
          <w:tab w:val="right" w:pos="9752"/>
        </w:tabs>
        <w:spacing w:after="0" w:line="240" w:lineRule="auto"/>
        <w:ind w:left="72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 xml:space="preserve">I CERTIFY THAT THE INFORMATION FURNISHED IN PARAGRAPHS 1, 2 and 3 ABOVE IS CORRECT. </w:t>
      </w:r>
    </w:p>
    <w:p w:rsidR="00A74FE5" w:rsidRPr="00A74FE5" w:rsidRDefault="00A74FE5" w:rsidP="00A74FE5">
      <w:pPr>
        <w:widowControl w:val="0"/>
        <w:tabs>
          <w:tab w:val="left" w:pos="1418"/>
          <w:tab w:val="right" w:pos="9752"/>
        </w:tabs>
        <w:spacing w:after="0" w:line="240" w:lineRule="auto"/>
        <w:ind w:left="720"/>
        <w:jc w:val="both"/>
        <w:rPr>
          <w:rFonts w:ascii="Arial" w:eastAsia="Times New Roman" w:hAnsi="Arial" w:cs="Arial"/>
          <w:snapToGrid w:val="0"/>
          <w:sz w:val="24"/>
          <w:szCs w:val="20"/>
          <w:lang w:val="en-US"/>
        </w:rPr>
      </w:pPr>
      <w:r w:rsidRPr="00A74FE5">
        <w:rPr>
          <w:rFonts w:ascii="Arial" w:eastAsia="Times New Roman" w:hAnsi="Arial" w:cs="Arial"/>
          <w:snapToGrid w:val="0"/>
          <w:sz w:val="24"/>
          <w:szCs w:val="20"/>
          <w:lang w:val="en-US"/>
        </w:rPr>
        <w:t xml:space="preserve">I ACCEPT THAT THE STATE MAY REJECT THE BID OR ACT AGAINST ME IN TERMS OF PARAGRAPH 6 OF PFMA SCM INSTRUCTION 03 OF 2021/22 ON </w:t>
      </w:r>
      <w:r w:rsidRPr="00A74FE5">
        <w:rPr>
          <w:rFonts w:ascii="Arial" w:eastAsia="Times New Roman" w:hAnsi="Arial" w:cs="Arial"/>
          <w:bCs/>
          <w:snapToGrid w:val="0"/>
          <w:sz w:val="24"/>
          <w:szCs w:val="20"/>
          <w:lang w:val="en-US"/>
        </w:rPr>
        <w:t>PREVENTING AND COMBATING ABUSE IN THE SUPPLY CHAIN MANAGEMENT SYSTEM</w:t>
      </w:r>
      <w:r w:rsidRPr="00A74FE5">
        <w:rPr>
          <w:rFonts w:ascii="Arial" w:eastAsia="Times New Roman" w:hAnsi="Arial" w:cs="Arial"/>
          <w:snapToGrid w:val="0"/>
          <w:sz w:val="24"/>
          <w:szCs w:val="20"/>
          <w:lang w:val="en-US"/>
        </w:rPr>
        <w:t xml:space="preserve"> SHOULD THIS DECLARATION PROVE TO BE FALSE.  </w:t>
      </w:r>
    </w:p>
    <w:p w:rsidR="00A74FE5" w:rsidRPr="00A74FE5" w:rsidRDefault="00A74FE5" w:rsidP="00A74FE5">
      <w:pPr>
        <w:widowControl w:val="0"/>
        <w:tabs>
          <w:tab w:val="left" w:pos="900"/>
          <w:tab w:val="left" w:pos="2250"/>
          <w:tab w:val="right" w:pos="9752"/>
        </w:tabs>
        <w:spacing w:after="0" w:line="240" w:lineRule="auto"/>
        <w:ind w:firstLine="540"/>
        <w:jc w:val="both"/>
        <w:rPr>
          <w:rFonts w:ascii="Arial" w:eastAsia="Times New Roman" w:hAnsi="Arial" w:cs="Arial"/>
          <w:snapToGrid w:val="0"/>
          <w:sz w:val="24"/>
          <w:szCs w:val="20"/>
          <w:lang w:val="en-GB"/>
        </w:rPr>
      </w:pPr>
    </w:p>
    <w:p w:rsidR="00A74FE5" w:rsidRPr="00A74FE5" w:rsidRDefault="00A74FE5" w:rsidP="00A74FE5">
      <w:pPr>
        <w:widowControl w:val="0"/>
        <w:tabs>
          <w:tab w:val="left" w:pos="900"/>
          <w:tab w:val="left" w:pos="2250"/>
          <w:tab w:val="right" w:pos="9752"/>
        </w:tabs>
        <w:spacing w:after="0" w:line="240" w:lineRule="auto"/>
        <w:ind w:firstLine="540"/>
        <w:jc w:val="both"/>
        <w:rPr>
          <w:rFonts w:ascii="Arial" w:eastAsia="Times New Roman" w:hAnsi="Arial" w:cs="Arial"/>
          <w:snapToGrid w:val="0"/>
          <w:sz w:val="24"/>
          <w:szCs w:val="20"/>
          <w:lang w:val="en-GB"/>
        </w:rPr>
      </w:pPr>
    </w:p>
    <w:p w:rsidR="00A74FE5" w:rsidRPr="00A74FE5" w:rsidRDefault="00A74FE5" w:rsidP="00A74FE5">
      <w:pPr>
        <w:widowControl w:val="0"/>
        <w:tabs>
          <w:tab w:val="left" w:pos="3960"/>
          <w:tab w:val="left" w:pos="7020"/>
          <w:tab w:val="right" w:pos="9752"/>
        </w:tabs>
        <w:spacing w:after="0" w:line="240" w:lineRule="auto"/>
        <w:ind w:left="72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w:t>
      </w:r>
      <w:r w:rsidRPr="00A74FE5">
        <w:rPr>
          <w:rFonts w:ascii="Arial" w:eastAsia="Times New Roman" w:hAnsi="Arial" w:cs="Arial"/>
          <w:snapToGrid w:val="0"/>
          <w:sz w:val="24"/>
          <w:szCs w:val="20"/>
          <w:lang w:val="en-GB"/>
        </w:rPr>
        <w:tab/>
        <w:t xml:space="preserve"> ..…………………………………………… </w:t>
      </w:r>
      <w:r w:rsidRPr="00A74FE5">
        <w:rPr>
          <w:rFonts w:ascii="Arial" w:eastAsia="Times New Roman" w:hAnsi="Arial" w:cs="Arial"/>
          <w:snapToGrid w:val="0"/>
          <w:sz w:val="24"/>
          <w:szCs w:val="20"/>
          <w:lang w:val="en-GB"/>
        </w:rPr>
        <w:tab/>
      </w:r>
    </w:p>
    <w:p w:rsidR="00A74FE5" w:rsidRPr="00A74FE5" w:rsidRDefault="00A74FE5" w:rsidP="00A74FE5">
      <w:pPr>
        <w:widowControl w:val="0"/>
        <w:tabs>
          <w:tab w:val="left" w:pos="1080"/>
          <w:tab w:val="left" w:pos="4320"/>
          <w:tab w:val="left" w:pos="7920"/>
          <w:tab w:val="right" w:pos="9752"/>
        </w:tabs>
        <w:spacing w:after="0" w:line="240" w:lineRule="auto"/>
        <w:ind w:left="54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ab/>
        <w:t>Signature</w:t>
      </w:r>
      <w:r w:rsidRPr="00A74FE5">
        <w:rPr>
          <w:rFonts w:ascii="Arial" w:eastAsia="Times New Roman" w:hAnsi="Arial" w:cs="Arial"/>
          <w:snapToGrid w:val="0"/>
          <w:sz w:val="24"/>
          <w:szCs w:val="20"/>
          <w:lang w:val="en-GB"/>
        </w:rPr>
        <w:tab/>
        <w:t xml:space="preserve">                          Date</w:t>
      </w:r>
    </w:p>
    <w:p w:rsidR="00A74FE5" w:rsidRPr="00A74FE5" w:rsidRDefault="00A74FE5" w:rsidP="00A74FE5">
      <w:pPr>
        <w:widowControl w:val="0"/>
        <w:tabs>
          <w:tab w:val="left" w:pos="3960"/>
          <w:tab w:val="left" w:pos="7020"/>
          <w:tab w:val="right" w:pos="9752"/>
        </w:tabs>
        <w:spacing w:after="0" w:line="240" w:lineRule="auto"/>
        <w:ind w:left="540"/>
        <w:jc w:val="both"/>
        <w:rPr>
          <w:rFonts w:ascii="Arial" w:eastAsia="Times New Roman" w:hAnsi="Arial" w:cs="Arial"/>
          <w:snapToGrid w:val="0"/>
          <w:sz w:val="24"/>
          <w:szCs w:val="20"/>
          <w:lang w:val="en-GB"/>
        </w:rPr>
      </w:pPr>
    </w:p>
    <w:p w:rsidR="00A74FE5" w:rsidRPr="00A74FE5" w:rsidRDefault="00A74FE5" w:rsidP="00A74FE5">
      <w:pPr>
        <w:widowControl w:val="0"/>
        <w:tabs>
          <w:tab w:val="left" w:pos="3960"/>
          <w:tab w:val="left" w:pos="7020"/>
          <w:tab w:val="right" w:pos="9752"/>
        </w:tabs>
        <w:spacing w:after="0" w:line="240" w:lineRule="auto"/>
        <w:ind w:left="72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w:t>
      </w:r>
      <w:r w:rsidRPr="00A74FE5">
        <w:rPr>
          <w:rFonts w:ascii="Arial" w:eastAsia="Times New Roman" w:hAnsi="Arial" w:cs="Arial"/>
          <w:snapToGrid w:val="0"/>
          <w:sz w:val="24"/>
          <w:szCs w:val="20"/>
          <w:lang w:val="en-GB"/>
        </w:rPr>
        <w:tab/>
        <w:t>………………………………………………</w:t>
      </w:r>
    </w:p>
    <w:p w:rsidR="00A74FE5" w:rsidRDefault="00A74FE5"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r w:rsidRPr="00A74FE5">
        <w:rPr>
          <w:rFonts w:ascii="Arial" w:eastAsia="Times New Roman" w:hAnsi="Arial" w:cs="Arial"/>
          <w:snapToGrid w:val="0"/>
          <w:sz w:val="24"/>
          <w:szCs w:val="20"/>
          <w:lang w:val="en-GB"/>
        </w:rPr>
        <w:tab/>
        <w:t xml:space="preserve">Position </w:t>
      </w:r>
      <w:r w:rsidRPr="00A74FE5">
        <w:rPr>
          <w:rFonts w:ascii="Arial" w:eastAsia="Times New Roman" w:hAnsi="Arial" w:cs="Arial"/>
          <w:snapToGrid w:val="0"/>
          <w:sz w:val="24"/>
          <w:szCs w:val="20"/>
          <w:lang w:val="en-GB"/>
        </w:rPr>
        <w:tab/>
        <w:t>Name of bidder</w:t>
      </w: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194500" w:rsidRDefault="00194500" w:rsidP="00194500">
      <w:pPr>
        <w:tabs>
          <w:tab w:val="center" w:pos="901"/>
          <w:tab w:val="center" w:pos="2882"/>
          <w:tab w:val="center" w:pos="5763"/>
          <w:tab w:val="center" w:pos="8339"/>
        </w:tabs>
        <w:spacing w:after="0"/>
      </w:pPr>
      <w:r>
        <w:rPr>
          <w:b/>
          <w:color w:val="000080"/>
        </w:rPr>
        <w:tab/>
        <w:t xml:space="preserve"> </w:t>
      </w:r>
      <w:r>
        <w:rPr>
          <w:b/>
          <w:color w:val="000080"/>
        </w:rPr>
        <w:tab/>
        <w:t xml:space="preserve"> </w:t>
      </w:r>
      <w:r>
        <w:rPr>
          <w:b/>
          <w:color w:val="000080"/>
        </w:rPr>
        <w:tab/>
        <w:t xml:space="preserve"> </w:t>
      </w:r>
      <w:r>
        <w:rPr>
          <w:b/>
          <w:color w:val="000080"/>
        </w:rPr>
        <w:tab/>
        <w:t xml:space="preserve">SBD 6.1 </w:t>
      </w:r>
    </w:p>
    <w:p w:rsidR="00194500" w:rsidRDefault="00194500" w:rsidP="00194500">
      <w:pPr>
        <w:spacing w:after="0"/>
      </w:pPr>
      <w:r>
        <w:rPr>
          <w:b/>
        </w:rPr>
        <w:t xml:space="preserve"> </w:t>
      </w:r>
    </w:p>
    <w:p w:rsidR="00194500" w:rsidRDefault="00194500" w:rsidP="00194500">
      <w:pPr>
        <w:pStyle w:val="Heading1"/>
        <w:ind w:firstLine="0"/>
      </w:pPr>
      <w:r>
        <w:t xml:space="preserve">PREFERENCE POINTS CLAIM FORM IN TERMS OF THE PREFERENTIAL </w:t>
      </w:r>
    </w:p>
    <w:p w:rsidR="00194500" w:rsidRDefault="00194500" w:rsidP="00194500">
      <w:pPr>
        <w:spacing w:after="0"/>
        <w:ind w:right="4"/>
        <w:jc w:val="center"/>
      </w:pPr>
      <w:r>
        <w:rPr>
          <w:b/>
        </w:rPr>
        <w:t xml:space="preserve">PROCUREMENT REGULATIONS 2022 </w:t>
      </w:r>
    </w:p>
    <w:p w:rsidR="00194500" w:rsidRDefault="00194500" w:rsidP="00194500">
      <w:pPr>
        <w:spacing w:after="0"/>
        <w:ind w:left="50"/>
        <w:jc w:val="center"/>
      </w:pPr>
      <w:r>
        <w:rPr>
          <w:b/>
        </w:rPr>
        <w:t xml:space="preserve"> </w:t>
      </w:r>
    </w:p>
    <w:p w:rsidR="00194500" w:rsidRDefault="00194500" w:rsidP="00194500">
      <w:pPr>
        <w:spacing w:after="0"/>
        <w:ind w:left="50"/>
        <w:jc w:val="center"/>
      </w:pPr>
      <w:r>
        <w:t xml:space="preserve"> </w:t>
      </w:r>
    </w:p>
    <w:p w:rsidR="00194500" w:rsidRDefault="00194500" w:rsidP="00194500">
      <w:pPr>
        <w:spacing w:after="0"/>
        <w:ind w:left="-5" w:right="1"/>
      </w:pPr>
      <w:r>
        <w:t xml:space="preserve">This preference form must form part of all tenders invited.  It contains general information and serves as a claim form for preference points for specific goals.  </w:t>
      </w:r>
    </w:p>
    <w:p w:rsidR="00194500" w:rsidRDefault="00194500" w:rsidP="00194500">
      <w:pPr>
        <w:spacing w:after="0"/>
      </w:pPr>
      <w:r>
        <w:t xml:space="preserve"> </w:t>
      </w:r>
    </w:p>
    <w:p w:rsidR="00194500" w:rsidRDefault="00194500" w:rsidP="00194500">
      <w:pPr>
        <w:pStyle w:val="Heading1"/>
        <w:ind w:left="-5" w:firstLine="0"/>
      </w:pPr>
      <w:r>
        <w:t xml:space="preserve">NB: </w:t>
      </w:r>
      <w:r>
        <w:tab/>
        <w:t xml:space="preserve">BEFORE COMPLETING THIS FORM, TENDERERS MUST STUDY THE GENERAL CONDITIONS, DEFINITIONS AND DIRECTIVES APPLICABLE IN RESPECT </w:t>
      </w:r>
      <w:r>
        <w:tab/>
        <w:t xml:space="preserve">OF </w:t>
      </w:r>
      <w:r>
        <w:tab/>
        <w:t xml:space="preserve">THE </w:t>
      </w:r>
      <w:r>
        <w:tab/>
        <w:t xml:space="preserve">TENDER </w:t>
      </w:r>
      <w:r>
        <w:tab/>
        <w:t xml:space="preserve">AND </w:t>
      </w:r>
      <w:r>
        <w:tab/>
        <w:t xml:space="preserve">PREFERENTIAL </w:t>
      </w:r>
      <w:r>
        <w:tab/>
        <w:t>PROCUREMENT REGULATIONS, 2022</w:t>
      </w:r>
      <w:r>
        <w:rPr>
          <w:b w:val="0"/>
        </w:rPr>
        <w:t xml:space="preserve"> </w:t>
      </w:r>
    </w:p>
    <w:p w:rsidR="00194500" w:rsidRDefault="00194500" w:rsidP="00194500">
      <w:pPr>
        <w:spacing w:after="0"/>
      </w:pPr>
      <w:r>
        <w:t xml:space="preserve"> </w:t>
      </w:r>
    </w:p>
    <w:p w:rsidR="00194500" w:rsidRDefault="00194500" w:rsidP="00194500">
      <w:pPr>
        <w:spacing w:after="11"/>
        <w:ind w:left="-30" w:right="-24"/>
      </w:pPr>
      <w:r>
        <w:rPr>
          <w:rFonts w:ascii="Calibri" w:eastAsia="Calibri" w:hAnsi="Calibri" w:cs="Calibri"/>
          <w:noProof/>
        </w:rPr>
        <mc:AlternateContent>
          <mc:Choice Requires="wpg">
            <w:drawing>
              <wp:inline distT="0" distB="0" distL="0" distR="0" wp14:anchorId="4215B331" wp14:editId="55884860">
                <wp:extent cx="5771516" cy="9525"/>
                <wp:effectExtent l="0" t="0" r="0" b="0"/>
                <wp:docPr id="8752" name="Group 8752"/>
                <wp:cNvGraphicFramePr/>
                <a:graphic xmlns:a="http://schemas.openxmlformats.org/drawingml/2006/main">
                  <a:graphicData uri="http://schemas.microsoft.com/office/word/2010/wordprocessingGroup">
                    <wpg:wgp>
                      <wpg:cNvGrpSpPr/>
                      <wpg:grpSpPr>
                        <a:xfrm>
                          <a:off x="0" y="0"/>
                          <a:ext cx="5771516" cy="9525"/>
                          <a:chOff x="0" y="0"/>
                          <a:chExt cx="5771516" cy="9525"/>
                        </a:xfrm>
                      </wpg:grpSpPr>
                      <wps:wsp>
                        <wps:cNvPr id="10958" name="Shape 10958"/>
                        <wps:cNvSpPr/>
                        <wps:spPr>
                          <a:xfrm>
                            <a:off x="0" y="0"/>
                            <a:ext cx="5771516" cy="9525"/>
                          </a:xfrm>
                          <a:custGeom>
                            <a:avLst/>
                            <a:gdLst/>
                            <a:ahLst/>
                            <a:cxnLst/>
                            <a:rect l="0" t="0" r="0" b="0"/>
                            <a:pathLst>
                              <a:path w="5771516" h="9525">
                                <a:moveTo>
                                  <a:pt x="0" y="0"/>
                                </a:moveTo>
                                <a:lnTo>
                                  <a:pt x="5771516" y="0"/>
                                </a:lnTo>
                                <a:lnTo>
                                  <a:pt x="57715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E3782F" id="Group 8752" o:spid="_x0000_s1026" style="width:454.45pt;height:.75pt;mso-position-horizontal-relative:char;mso-position-vertical-relative:line" coordsize="577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">
                <v:shape id="Shape 10958" o:spid="_x0000_s1027" style="position:absolute;width:57715;height:95;visibility:visible;mso-wrap-style:square;v-text-anchor:top" coordsize="577151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" path="m,l5771516,r,9525l,9525,,e" fillcolor="black" stroked="f" strokeweight="0">
                  <v:stroke miterlimit="83231f" joinstyle="miter"/>
                  <v:path arrowok="t" textboxrect="0,0,5771516,9525"/>
                </v:shape>
                <w10:anchorlock/>
              </v:group>
            </w:pict>
          </mc:Fallback>
        </mc:AlternateContent>
      </w:r>
    </w:p>
    <w:p w:rsidR="00194500" w:rsidRDefault="00194500" w:rsidP="00194500">
      <w:pPr>
        <w:spacing w:after="0"/>
      </w:pPr>
      <w:r>
        <w:t xml:space="preserve"> </w:t>
      </w:r>
    </w:p>
    <w:p w:rsidR="00194500" w:rsidRDefault="00194500" w:rsidP="00194500">
      <w:pPr>
        <w:pStyle w:val="Heading1"/>
        <w:keepLines/>
        <w:widowControl/>
        <w:tabs>
          <w:tab w:val="clear" w:pos="900"/>
          <w:tab w:val="clear" w:pos="2250"/>
          <w:tab w:val="clear" w:pos="9752"/>
        </w:tabs>
        <w:snapToGrid/>
        <w:spacing w:after="112" w:line="251" w:lineRule="auto"/>
        <w:ind w:left="706" w:hanging="721"/>
        <w:jc w:val="left"/>
      </w:pPr>
      <w:r>
        <w:t xml:space="preserve">GENERAL CONDITIONS </w:t>
      </w:r>
    </w:p>
    <w:p w:rsidR="00194500" w:rsidRDefault="00194500" w:rsidP="00194500">
      <w:pPr>
        <w:tabs>
          <w:tab w:val="center" w:pos="4485"/>
        </w:tabs>
        <w:ind w:left="-15"/>
      </w:pPr>
      <w:r>
        <w:t xml:space="preserve">1.1 </w:t>
      </w:r>
      <w:r>
        <w:tab/>
        <w:t xml:space="preserve">The following preference point systems are applicable to invitations to tender: </w:t>
      </w:r>
    </w:p>
    <w:p w:rsidR="00194500" w:rsidRDefault="00194500" w:rsidP="00916CF2">
      <w:pPr>
        <w:numPr>
          <w:ilvl w:val="0"/>
          <w:numId w:val="4"/>
        </w:numPr>
        <w:spacing w:after="0" w:line="248" w:lineRule="auto"/>
        <w:ind w:right="1" w:hanging="450"/>
        <w:jc w:val="both"/>
      </w:pPr>
      <w:r>
        <w:t xml:space="preserve">the 80/20 system for requirements with a Rand value of up to R50 000 000 (all applicable taxes included); and  </w:t>
      </w:r>
    </w:p>
    <w:p w:rsidR="00194500" w:rsidRDefault="00194500" w:rsidP="00916CF2">
      <w:pPr>
        <w:numPr>
          <w:ilvl w:val="0"/>
          <w:numId w:val="4"/>
        </w:numPr>
        <w:spacing w:after="0" w:line="248" w:lineRule="auto"/>
        <w:ind w:right="1" w:hanging="450"/>
        <w:jc w:val="both"/>
      </w:pPr>
      <w:r>
        <w:t xml:space="preserve">the 90/10 system for requirements with a Rand value above R50 000 000 (all applicable taxes included). </w:t>
      </w:r>
    </w:p>
    <w:p w:rsidR="00194500" w:rsidRDefault="00194500" w:rsidP="00194500">
      <w:pPr>
        <w:spacing w:after="0"/>
        <w:ind w:left="1351"/>
      </w:pPr>
      <w:r>
        <w:t xml:space="preserve"> </w:t>
      </w:r>
    </w:p>
    <w:p w:rsidR="00194500" w:rsidRDefault="00194500" w:rsidP="00194500">
      <w:pPr>
        <w:pStyle w:val="Heading2"/>
        <w:numPr>
          <w:ilvl w:val="1"/>
          <w:numId w:val="0"/>
        </w:numPr>
        <w:spacing w:before="0" w:after="112" w:line="251" w:lineRule="auto"/>
        <w:ind w:left="886" w:hanging="901"/>
      </w:pPr>
      <w:r>
        <w:t xml:space="preserve">To be completed by the organ of state </w:t>
      </w:r>
    </w:p>
    <w:p w:rsidR="00194500" w:rsidRDefault="00194500" w:rsidP="00194500">
      <w:pPr>
        <w:tabs>
          <w:tab w:val="center" w:pos="3452"/>
        </w:tabs>
        <w:spacing w:after="105"/>
      </w:pPr>
      <w:r>
        <w:t xml:space="preserve"> </w:t>
      </w:r>
      <w:r>
        <w:tab/>
        <w:t>(</w:t>
      </w:r>
      <w:r>
        <w:rPr>
          <w:i/>
        </w:rPr>
        <w:t>delete whichever is not applicable for this tender</w:t>
      </w:r>
      <w:r>
        <w:t>).</w:t>
      </w:r>
      <w:r>
        <w:rPr>
          <w:b/>
        </w:rPr>
        <w:t xml:space="preserve"> </w:t>
      </w:r>
    </w:p>
    <w:p w:rsidR="00194500" w:rsidRDefault="00194500" w:rsidP="00916CF2">
      <w:pPr>
        <w:numPr>
          <w:ilvl w:val="0"/>
          <w:numId w:val="5"/>
        </w:numPr>
        <w:spacing w:after="0" w:line="248" w:lineRule="auto"/>
        <w:ind w:right="1" w:hanging="360"/>
        <w:jc w:val="both"/>
      </w:pPr>
      <w:r>
        <w:t xml:space="preserve">The applicable preference point system for this tender is the </w:t>
      </w:r>
      <w:r>
        <w:rPr>
          <w:color w:val="FF0000"/>
        </w:rPr>
        <w:t xml:space="preserve">90/10 </w:t>
      </w:r>
      <w:r>
        <w:t xml:space="preserve">preference point system. </w:t>
      </w:r>
    </w:p>
    <w:p w:rsidR="00194500" w:rsidRDefault="00194500" w:rsidP="00194500">
      <w:pPr>
        <w:spacing w:after="0"/>
        <w:ind w:left="1071"/>
      </w:pPr>
      <w:r>
        <w:t xml:space="preserve"> </w:t>
      </w:r>
    </w:p>
    <w:p w:rsidR="00194500" w:rsidRDefault="00194500" w:rsidP="00916CF2">
      <w:pPr>
        <w:numPr>
          <w:ilvl w:val="0"/>
          <w:numId w:val="5"/>
        </w:numPr>
        <w:spacing w:after="0" w:line="248" w:lineRule="auto"/>
        <w:ind w:right="1" w:hanging="360"/>
        <w:jc w:val="both"/>
      </w:pPr>
      <w:r>
        <w:t xml:space="preserve">The applicable preference point system for this tender is the </w:t>
      </w:r>
      <w:r>
        <w:rPr>
          <w:color w:val="FF0000"/>
        </w:rPr>
        <w:t xml:space="preserve">80/20 </w:t>
      </w:r>
      <w:r>
        <w:t xml:space="preserve">preference point system. </w:t>
      </w:r>
    </w:p>
    <w:p w:rsidR="00194500" w:rsidRDefault="00194500" w:rsidP="00194500">
      <w:pPr>
        <w:spacing w:after="0"/>
        <w:ind w:left="1071"/>
      </w:pPr>
      <w:r>
        <w:t xml:space="preserve"> </w:t>
      </w:r>
    </w:p>
    <w:p w:rsidR="00194500" w:rsidRDefault="00194500" w:rsidP="00916CF2">
      <w:pPr>
        <w:numPr>
          <w:ilvl w:val="0"/>
          <w:numId w:val="5"/>
        </w:numPr>
        <w:spacing w:after="0" w:line="248" w:lineRule="auto"/>
        <w:ind w:right="1" w:hanging="360"/>
        <w:jc w:val="both"/>
      </w:pPr>
      <w:r>
        <w:t xml:space="preserve">Either the </w:t>
      </w:r>
      <w:r>
        <w:rPr>
          <w:color w:val="FF0000"/>
        </w:rPr>
        <w:t xml:space="preserve">90/10 or 80/20 preference point system </w:t>
      </w:r>
      <w:r>
        <w:t xml:space="preserve">will be applicable in this tender. The lowest/ highest acceptable tender will be used to determine the accurate system once tenders are received. </w:t>
      </w:r>
    </w:p>
    <w:p w:rsidR="00194500" w:rsidRDefault="00194500" w:rsidP="00194500">
      <w:pPr>
        <w:spacing w:after="0"/>
        <w:ind w:left="721"/>
      </w:pPr>
      <w:r>
        <w:t xml:space="preserve"> </w:t>
      </w:r>
    </w:p>
    <w:p w:rsidR="00194500" w:rsidRDefault="00194500" w:rsidP="00194500">
      <w:pPr>
        <w:ind w:left="886" w:right="1" w:hanging="901"/>
      </w:pPr>
      <w:r>
        <w:t xml:space="preserve">1.3 </w:t>
      </w:r>
      <w:r>
        <w:tab/>
        <w:t xml:space="preserve">Points for this tender (even in the case of a tender for income-generating contracts) shall be awarded for:  </w:t>
      </w:r>
    </w:p>
    <w:p w:rsidR="00194500" w:rsidRDefault="00194500" w:rsidP="00916CF2">
      <w:pPr>
        <w:numPr>
          <w:ilvl w:val="0"/>
          <w:numId w:val="6"/>
        </w:numPr>
        <w:spacing w:after="111" w:line="248" w:lineRule="auto"/>
        <w:ind w:right="1" w:hanging="360"/>
        <w:jc w:val="both"/>
      </w:pPr>
      <w:r>
        <w:t xml:space="preserve">Price; and </w:t>
      </w:r>
    </w:p>
    <w:p w:rsidR="00194500" w:rsidRDefault="00194500" w:rsidP="00916CF2">
      <w:pPr>
        <w:numPr>
          <w:ilvl w:val="0"/>
          <w:numId w:val="6"/>
        </w:numPr>
        <w:spacing w:after="111" w:line="248" w:lineRule="auto"/>
        <w:ind w:right="1" w:hanging="360"/>
        <w:jc w:val="both"/>
      </w:pPr>
      <w:r>
        <w:t xml:space="preserve">Specific Goals. </w:t>
      </w:r>
    </w:p>
    <w:p w:rsidR="00194500" w:rsidRDefault="00194500" w:rsidP="00194500">
      <w:pPr>
        <w:spacing w:after="102"/>
        <w:ind w:left="1081"/>
      </w:pPr>
      <w:r>
        <w:lastRenderedPageBreak/>
        <w:t xml:space="preserve"> </w:t>
      </w:r>
    </w:p>
    <w:p w:rsidR="00194500" w:rsidRDefault="00194500" w:rsidP="00916CF2">
      <w:pPr>
        <w:numPr>
          <w:ilvl w:val="1"/>
          <w:numId w:val="7"/>
        </w:numPr>
        <w:spacing w:after="112" w:line="251" w:lineRule="auto"/>
        <w:ind w:right="1" w:hanging="721"/>
        <w:jc w:val="both"/>
      </w:pPr>
      <w:r>
        <w:rPr>
          <w:b/>
        </w:rPr>
        <w:t xml:space="preserve">To be completed by the organ of state: </w:t>
      </w:r>
    </w:p>
    <w:p w:rsidR="00194500" w:rsidRDefault="00194500" w:rsidP="00194500">
      <w:pPr>
        <w:spacing w:after="10"/>
        <w:ind w:left="731" w:right="1"/>
      </w:pPr>
      <w:r>
        <w:t xml:space="preserve">The maximum points for this tender are allocated as follows: </w:t>
      </w:r>
    </w:p>
    <w:tbl>
      <w:tblPr>
        <w:tblStyle w:val="TableGrid0"/>
        <w:tblW w:w="6931" w:type="dxa"/>
        <w:tblInd w:w="837" w:type="dxa"/>
        <w:tblCellMar>
          <w:top w:w="15" w:type="dxa"/>
          <w:left w:w="104" w:type="dxa"/>
          <w:right w:w="115" w:type="dxa"/>
        </w:tblCellMar>
        <w:tblLook w:val="04A0" w:firstRow="1" w:lastRow="0" w:firstColumn="1" w:lastColumn="0" w:noHBand="0" w:noVBand="1"/>
      </w:tblPr>
      <w:tblGrid>
        <w:gridCol w:w="5131"/>
        <w:gridCol w:w="1800"/>
      </w:tblGrid>
      <w:tr w:rsidR="00194500" w:rsidTr="00534EE4">
        <w:trPr>
          <w:trHeight w:val="384"/>
        </w:trPr>
        <w:tc>
          <w:tcPr>
            <w:tcW w:w="5131" w:type="dxa"/>
            <w:tcBorders>
              <w:top w:val="single" w:sz="4" w:space="0" w:color="000000"/>
              <w:left w:val="single" w:sz="4" w:space="0" w:color="000000"/>
              <w:bottom w:val="single" w:sz="4" w:space="0" w:color="000000"/>
              <w:right w:val="single" w:sz="4" w:space="0" w:color="000000"/>
            </w:tcBorders>
            <w:shd w:val="clear" w:color="auto" w:fill="C00000"/>
          </w:tcPr>
          <w:p w:rsidR="00194500" w:rsidRDefault="00194500" w:rsidP="00534EE4">
            <w:pPr>
              <w:spacing w:line="259" w:lineRule="auto"/>
              <w:ind w:left="61"/>
              <w:jc w:val="center"/>
            </w:pPr>
            <w:r>
              <w:rPr>
                <w:b/>
                <w:color w:val="FFFFFF"/>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194500" w:rsidRDefault="00194500" w:rsidP="00534EE4">
            <w:pPr>
              <w:spacing w:line="259" w:lineRule="auto"/>
              <w:ind w:left="4"/>
              <w:jc w:val="center"/>
            </w:pPr>
            <w:r>
              <w:rPr>
                <w:b/>
                <w:color w:val="FFFFFF"/>
              </w:rPr>
              <w:t xml:space="preserve">POINTS </w:t>
            </w:r>
          </w:p>
        </w:tc>
      </w:tr>
      <w:tr w:rsidR="00194500" w:rsidTr="00534EE4">
        <w:trPr>
          <w:trHeight w:val="380"/>
        </w:trPr>
        <w:tc>
          <w:tcPr>
            <w:tcW w:w="5131" w:type="dxa"/>
            <w:tcBorders>
              <w:top w:val="single" w:sz="4" w:space="0" w:color="000000"/>
              <w:left w:val="single" w:sz="4" w:space="0" w:color="000000"/>
              <w:bottom w:val="single" w:sz="4" w:space="0" w:color="000000"/>
              <w:right w:val="single" w:sz="4" w:space="0" w:color="000000"/>
            </w:tcBorders>
          </w:tcPr>
          <w:p w:rsidR="00194500" w:rsidRDefault="00194500" w:rsidP="00534EE4">
            <w:pPr>
              <w:spacing w:line="259" w:lineRule="auto"/>
            </w:pPr>
            <w:r>
              <w:rPr>
                <w:b/>
              </w:rPr>
              <w:t>PRICE</w:t>
            </w:r>
            <w: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194500" w:rsidRDefault="00194500" w:rsidP="00534EE4">
            <w:pPr>
              <w:spacing w:line="259" w:lineRule="auto"/>
              <w:ind w:left="1"/>
            </w:pPr>
            <w:r>
              <w:t xml:space="preserve"> </w:t>
            </w:r>
            <w:r w:rsidR="006936D2">
              <w:t>80</w:t>
            </w:r>
          </w:p>
        </w:tc>
      </w:tr>
      <w:tr w:rsidR="00194500" w:rsidTr="00534EE4">
        <w:trPr>
          <w:trHeight w:val="385"/>
        </w:trPr>
        <w:tc>
          <w:tcPr>
            <w:tcW w:w="5131" w:type="dxa"/>
            <w:tcBorders>
              <w:top w:val="single" w:sz="4" w:space="0" w:color="000000"/>
              <w:left w:val="single" w:sz="4" w:space="0" w:color="000000"/>
              <w:bottom w:val="single" w:sz="4" w:space="0" w:color="000000"/>
              <w:right w:val="single" w:sz="4" w:space="0" w:color="000000"/>
            </w:tcBorders>
          </w:tcPr>
          <w:p w:rsidR="00194500" w:rsidRDefault="006936D2" w:rsidP="00534EE4">
            <w:pPr>
              <w:spacing w:line="259" w:lineRule="auto"/>
            </w:pPr>
            <w:r>
              <w:rPr>
                <w:b/>
              </w:rPr>
              <w:t>BBBEE</w:t>
            </w:r>
            <w:r w:rsidR="00194500">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194500" w:rsidRDefault="00194500" w:rsidP="00534EE4">
            <w:pPr>
              <w:spacing w:line="259" w:lineRule="auto"/>
              <w:ind w:left="1"/>
            </w:pPr>
            <w:r>
              <w:t xml:space="preserve"> </w:t>
            </w:r>
            <w:r w:rsidR="006936D2">
              <w:t>20</w:t>
            </w:r>
          </w:p>
        </w:tc>
      </w:tr>
      <w:tr w:rsidR="00194500" w:rsidTr="00534EE4">
        <w:trPr>
          <w:trHeight w:val="379"/>
        </w:trPr>
        <w:tc>
          <w:tcPr>
            <w:tcW w:w="5131" w:type="dxa"/>
            <w:tcBorders>
              <w:top w:val="single" w:sz="4" w:space="0" w:color="000000"/>
              <w:left w:val="single" w:sz="4" w:space="0" w:color="000000"/>
              <w:bottom w:val="single" w:sz="4" w:space="0" w:color="000000"/>
              <w:right w:val="single" w:sz="4" w:space="0" w:color="000000"/>
            </w:tcBorders>
          </w:tcPr>
          <w:p w:rsidR="00194500" w:rsidRDefault="00194500" w:rsidP="00534EE4">
            <w:pPr>
              <w:spacing w:line="259" w:lineRule="auto"/>
            </w:pPr>
            <w:r>
              <w:rPr>
                <w:b/>
              </w:rPr>
              <w:t xml:space="preserve">Total points for Price and SPECIFIC GOALS </w:t>
            </w:r>
            <w: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194500" w:rsidRDefault="00194500" w:rsidP="00534EE4">
            <w:pPr>
              <w:spacing w:line="259" w:lineRule="auto"/>
              <w:ind w:left="9"/>
              <w:jc w:val="center"/>
            </w:pPr>
            <w:r>
              <w:rPr>
                <w:b/>
                <w:color w:val="FFFFFF"/>
              </w:rPr>
              <w:t xml:space="preserve">100 </w:t>
            </w:r>
          </w:p>
        </w:tc>
      </w:tr>
    </w:tbl>
    <w:p w:rsidR="00194500" w:rsidRDefault="00194500" w:rsidP="00194500">
      <w:pPr>
        <w:spacing w:after="102"/>
        <w:ind w:left="721"/>
      </w:pPr>
      <w:r>
        <w:t xml:space="preserve"> </w:t>
      </w:r>
    </w:p>
    <w:p w:rsidR="00194500" w:rsidRDefault="00194500" w:rsidP="00194500">
      <w:pPr>
        <w:spacing w:after="0"/>
        <w:ind w:left="721"/>
      </w:pPr>
      <w:r>
        <w:t xml:space="preserve"> </w:t>
      </w:r>
    </w:p>
    <w:p w:rsidR="00194500" w:rsidRDefault="00194500" w:rsidP="00916CF2">
      <w:pPr>
        <w:numPr>
          <w:ilvl w:val="1"/>
          <w:numId w:val="7"/>
        </w:numPr>
        <w:spacing w:after="111" w:line="248" w:lineRule="auto"/>
        <w:ind w:right="1" w:hanging="721"/>
        <w:jc w:val="both"/>
      </w:pPr>
      <w:r>
        <w:t xml:space="preserve">Failure on the part of a tenderer to submit proof or documentation required in terms of this tender to claim points for specific goals with the tender, will be interpreted to mean that preference points for specific goals are not claimed. </w:t>
      </w:r>
    </w:p>
    <w:p w:rsidR="00194500" w:rsidRDefault="00194500" w:rsidP="00194500">
      <w:pPr>
        <w:spacing w:after="102"/>
        <w:ind w:left="721"/>
      </w:pPr>
      <w:r>
        <w:t xml:space="preserve"> </w:t>
      </w:r>
    </w:p>
    <w:p w:rsidR="00194500" w:rsidRDefault="00194500" w:rsidP="00916CF2">
      <w:pPr>
        <w:numPr>
          <w:ilvl w:val="1"/>
          <w:numId w:val="7"/>
        </w:numPr>
        <w:spacing w:after="111" w:line="248" w:lineRule="auto"/>
        <w:ind w:right="1" w:hanging="721"/>
        <w:jc w:val="both"/>
      </w:pPr>
      <w:r>
        <w:t xml:space="preserve">The organ of state reserves the right to require of a tenderer, either before a tender is adjudicated or at any time subsequently, to substantiate any claim in regard to preferences, in any manner required by the organ of state. </w:t>
      </w:r>
    </w:p>
    <w:p w:rsidR="00194500" w:rsidRDefault="00194500" w:rsidP="00194500">
      <w:pPr>
        <w:spacing w:after="97"/>
      </w:pPr>
      <w:r>
        <w:t xml:space="preserve"> </w:t>
      </w:r>
    </w:p>
    <w:p w:rsidR="00194500" w:rsidRDefault="00194500" w:rsidP="00194500">
      <w:pPr>
        <w:pStyle w:val="Heading1"/>
        <w:keepLines/>
        <w:widowControl/>
        <w:tabs>
          <w:tab w:val="clear" w:pos="900"/>
          <w:tab w:val="clear" w:pos="2250"/>
          <w:tab w:val="clear" w:pos="9752"/>
        </w:tabs>
        <w:snapToGrid/>
        <w:spacing w:after="121" w:line="251" w:lineRule="auto"/>
        <w:ind w:left="706" w:hanging="721"/>
        <w:jc w:val="left"/>
      </w:pPr>
      <w:r>
        <w:t xml:space="preserve">DEFINITIONS </w:t>
      </w:r>
    </w:p>
    <w:p w:rsidR="00194500" w:rsidRDefault="00194500" w:rsidP="00916CF2">
      <w:pPr>
        <w:numPr>
          <w:ilvl w:val="0"/>
          <w:numId w:val="8"/>
        </w:numPr>
        <w:spacing w:after="111" w:line="248" w:lineRule="auto"/>
        <w:ind w:right="1" w:hanging="360"/>
        <w:jc w:val="both"/>
      </w:pPr>
      <w:r>
        <w:rPr>
          <w:b/>
        </w:rPr>
        <w:t>“tender”</w:t>
      </w:r>
      <w:r>
        <w:t xml:space="preserve"> means a written offer in the form determined by an organ of state in response to an invitation to provide goods or services through price quotations, competitive tendering process or any other method envisaged in legislation;  </w:t>
      </w:r>
    </w:p>
    <w:p w:rsidR="00194500" w:rsidRDefault="00194500" w:rsidP="00916CF2">
      <w:pPr>
        <w:numPr>
          <w:ilvl w:val="0"/>
          <w:numId w:val="8"/>
        </w:numPr>
        <w:spacing w:after="0" w:line="248" w:lineRule="auto"/>
        <w:ind w:right="1" w:hanging="360"/>
        <w:jc w:val="both"/>
      </w:pPr>
      <w:r>
        <w:rPr>
          <w:b/>
        </w:rPr>
        <w:t xml:space="preserve">“price” </w:t>
      </w:r>
      <w:r>
        <w:t>means an amount of money tendered for goods or services, and</w:t>
      </w:r>
      <w:r>
        <w:rPr>
          <w:b/>
        </w:rPr>
        <w:t xml:space="preserve"> </w:t>
      </w:r>
      <w:r>
        <w:t>includes all applicable taxes less all unconditional discounts;</w:t>
      </w:r>
      <w:r>
        <w:rPr>
          <w:b/>
        </w:rPr>
        <w:t xml:space="preserve"> </w:t>
      </w:r>
      <w:r>
        <w:t xml:space="preserve"> </w:t>
      </w:r>
    </w:p>
    <w:p w:rsidR="00194500" w:rsidRDefault="00194500" w:rsidP="00916CF2">
      <w:pPr>
        <w:numPr>
          <w:ilvl w:val="0"/>
          <w:numId w:val="8"/>
        </w:numPr>
        <w:spacing w:after="15" w:line="248" w:lineRule="auto"/>
        <w:ind w:right="1" w:hanging="360"/>
        <w:jc w:val="both"/>
      </w:pPr>
      <w:r>
        <w:rPr>
          <w:b/>
        </w:rPr>
        <w:t>“rand value”</w:t>
      </w:r>
      <w:r>
        <w:t xml:space="preserve"> means the total estimated value of a contract in Rand, calculated at the time of bid invitation, and includes all applicable taxes; </w:t>
      </w:r>
      <w:r>
        <w:rPr>
          <w:i/>
        </w:rPr>
        <w:t xml:space="preserve"> </w:t>
      </w:r>
    </w:p>
    <w:p w:rsidR="00194500" w:rsidRDefault="00194500" w:rsidP="00916CF2">
      <w:pPr>
        <w:numPr>
          <w:ilvl w:val="0"/>
          <w:numId w:val="8"/>
        </w:numPr>
        <w:spacing w:after="0" w:line="248" w:lineRule="auto"/>
        <w:ind w:right="1" w:hanging="360"/>
        <w:jc w:val="both"/>
      </w:pPr>
      <w:r>
        <w:rPr>
          <w:b/>
        </w:rPr>
        <w:t>“tender for income-generating contracts”</w:t>
      </w:r>
      <w: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194500" w:rsidRDefault="00194500" w:rsidP="00916CF2">
      <w:pPr>
        <w:numPr>
          <w:ilvl w:val="0"/>
          <w:numId w:val="8"/>
        </w:numPr>
        <w:spacing w:after="111" w:line="248" w:lineRule="auto"/>
        <w:ind w:right="1" w:hanging="360"/>
        <w:jc w:val="both"/>
      </w:pPr>
      <w:r>
        <w:rPr>
          <w:b/>
        </w:rPr>
        <w:t xml:space="preserve">“the Act” </w:t>
      </w:r>
      <w:r>
        <w:t xml:space="preserve">means the Preferential Procurement Policy Framework Act, 2000 (Act No. 5 of 2000).   </w:t>
      </w:r>
    </w:p>
    <w:p w:rsidR="00194500" w:rsidRDefault="00194500" w:rsidP="00194500">
      <w:pPr>
        <w:spacing w:after="102"/>
        <w:ind w:left="1081"/>
      </w:pPr>
      <w:r>
        <w:rPr>
          <w:i/>
        </w:rPr>
        <w:t xml:space="preserve"> </w:t>
      </w:r>
    </w:p>
    <w:p w:rsidR="00194500" w:rsidRDefault="00194500" w:rsidP="00194500">
      <w:pPr>
        <w:pStyle w:val="Heading1"/>
        <w:keepLines/>
        <w:widowControl/>
        <w:tabs>
          <w:tab w:val="clear" w:pos="900"/>
          <w:tab w:val="clear" w:pos="2250"/>
          <w:tab w:val="clear" w:pos="9752"/>
        </w:tabs>
        <w:snapToGrid/>
        <w:spacing w:after="117" w:line="251" w:lineRule="auto"/>
        <w:ind w:left="886" w:hanging="901"/>
        <w:jc w:val="left"/>
      </w:pPr>
      <w:r>
        <w:t xml:space="preserve">FORMULAE FOR PROCUREMENT OF GOODS AND SERVICES </w:t>
      </w:r>
    </w:p>
    <w:p w:rsidR="00194500" w:rsidRDefault="00194500" w:rsidP="00194500">
      <w:pPr>
        <w:spacing w:after="97"/>
        <w:ind w:left="901"/>
      </w:pPr>
      <w:r>
        <w:rPr>
          <w:b/>
        </w:rPr>
        <w:t xml:space="preserve"> </w:t>
      </w:r>
    </w:p>
    <w:p w:rsidR="00194500" w:rsidRDefault="00194500" w:rsidP="00194500">
      <w:pPr>
        <w:tabs>
          <w:tab w:val="center" w:pos="2495"/>
        </w:tabs>
        <w:spacing w:after="8" w:line="251" w:lineRule="auto"/>
        <w:ind w:left="-15"/>
      </w:pPr>
      <w:r>
        <w:t xml:space="preserve">3.1. </w:t>
      </w:r>
      <w:r>
        <w:tab/>
      </w:r>
      <w:r>
        <w:rPr>
          <w:b/>
        </w:rPr>
        <w:t xml:space="preserve">POINTS AWARDED FOR PRICE </w:t>
      </w:r>
    </w:p>
    <w:p w:rsidR="00194500" w:rsidRDefault="00194500" w:rsidP="00194500">
      <w:pPr>
        <w:spacing w:after="97"/>
        <w:ind w:left="851"/>
      </w:pPr>
      <w:r>
        <w:rPr>
          <w:b/>
        </w:rPr>
        <w:lastRenderedPageBreak/>
        <w:t xml:space="preserve"> </w:t>
      </w:r>
    </w:p>
    <w:p w:rsidR="00194500" w:rsidRDefault="00194500" w:rsidP="00194500">
      <w:pPr>
        <w:spacing w:after="110" w:line="251" w:lineRule="auto"/>
        <w:ind w:left="-5"/>
      </w:pPr>
      <w:r>
        <w:t>3.1.1</w:t>
      </w:r>
      <w:r>
        <w:rPr>
          <w:b/>
        </w:rPr>
        <w:t xml:space="preserve">   THE 80/20 OR 90/10 PREFERENCE POINT SYSTEMS  </w:t>
      </w:r>
    </w:p>
    <w:p w:rsidR="00194500" w:rsidRDefault="00194500" w:rsidP="00194500">
      <w:pPr>
        <w:tabs>
          <w:tab w:val="center" w:pos="4482"/>
        </w:tabs>
        <w:spacing w:after="10"/>
        <w:ind w:left="-15"/>
      </w:pPr>
      <w:r>
        <w:rPr>
          <w:b/>
        </w:rPr>
        <w:t xml:space="preserve"> </w:t>
      </w:r>
      <w:r>
        <w:rPr>
          <w:b/>
        </w:rPr>
        <w:tab/>
      </w:r>
      <w:r>
        <w:t xml:space="preserve">A maximum of 80 or 90 points is allocated for price on the following basis: </w:t>
      </w:r>
    </w:p>
    <w:p w:rsidR="00194500" w:rsidRDefault="00194500" w:rsidP="00194500">
      <w:pPr>
        <w:spacing w:after="0"/>
      </w:pPr>
      <w:r>
        <w:t xml:space="preserve"> </w:t>
      </w:r>
    </w:p>
    <w:p w:rsidR="00194500" w:rsidRDefault="00194500" w:rsidP="00194500">
      <w:pPr>
        <w:pStyle w:val="Heading2"/>
        <w:tabs>
          <w:tab w:val="center" w:pos="901"/>
          <w:tab w:val="center" w:pos="2437"/>
          <w:tab w:val="center" w:pos="4162"/>
          <w:tab w:val="center" w:pos="6849"/>
          <w:tab w:val="center" w:pos="7924"/>
        </w:tabs>
        <w:ind w:left="-15"/>
      </w:pPr>
      <w:r>
        <w:t xml:space="preserve"> </w:t>
      </w:r>
      <w:r>
        <w:tab/>
        <w:t xml:space="preserve"> </w:t>
      </w:r>
      <w:r>
        <w:tab/>
        <w:t xml:space="preserve">80/20 </w:t>
      </w:r>
      <w:r>
        <w:tab/>
        <w:t xml:space="preserve">or </w:t>
      </w:r>
      <w:r>
        <w:tab/>
        <w:t xml:space="preserve">90/10 </w:t>
      </w:r>
      <w:r>
        <w:tab/>
        <w:t xml:space="preserve"> </w:t>
      </w:r>
    </w:p>
    <w:p w:rsidR="00194500" w:rsidRDefault="00194500" w:rsidP="00194500">
      <w:pPr>
        <w:spacing w:after="156"/>
      </w:pPr>
      <w:r>
        <w:rPr>
          <w:b/>
        </w:rPr>
        <w:t xml:space="preserve"> </w:t>
      </w:r>
    </w:p>
    <w:p w:rsidR="00194500" w:rsidRDefault="00194500" w:rsidP="00194500">
      <w:pPr>
        <w:tabs>
          <w:tab w:val="center" w:pos="2600"/>
          <w:tab w:val="center" w:pos="6814"/>
        </w:tabs>
        <w:spacing w:after="0"/>
        <w:ind w:left="-15"/>
      </w:pPr>
      <w:r>
        <w:rPr>
          <w:b/>
        </w:rPr>
        <w:t xml:space="preserve"> </w:t>
      </w:r>
      <w:r>
        <w:rPr>
          <w:b/>
        </w:rPr>
        <w:tab/>
      </w:r>
      <w:r>
        <w:rPr>
          <w:rFonts w:ascii="Cambria Math" w:eastAsia="Cambria Math" w:hAnsi="Cambria Math" w:cs="Cambria Math"/>
          <w:sz w:val="28"/>
        </w:rPr>
        <w:t xml:space="preserve">𝑷𝒔=𝟖𝟎(𝟏− </w:t>
      </w:r>
      <w:r>
        <w:rPr>
          <w:rFonts w:ascii="Cambria Math" w:eastAsia="Cambria Math" w:hAnsi="Cambria Math" w:cs="Cambria Math"/>
          <w:sz w:val="20"/>
        </w:rPr>
        <w:t>𝑷𝒕</w:t>
      </w:r>
      <w:r>
        <w:rPr>
          <w:rFonts w:ascii="Calibri" w:eastAsia="Calibri" w:hAnsi="Calibri" w:cs="Calibri"/>
          <w:noProof/>
        </w:rPr>
        <mc:AlternateContent>
          <mc:Choice Requires="wpg">
            <w:drawing>
              <wp:inline distT="0" distB="0" distL="0" distR="0" wp14:anchorId="684D6217" wp14:editId="7BB8F6AD">
                <wp:extent cx="727393" cy="12700"/>
                <wp:effectExtent l="0" t="0" r="0" b="0"/>
                <wp:docPr id="8026" name="Group 8026"/>
                <wp:cNvGraphicFramePr/>
                <a:graphic xmlns:a="http://schemas.openxmlformats.org/drawingml/2006/main">
                  <a:graphicData uri="http://schemas.microsoft.com/office/word/2010/wordprocessingGroup">
                    <wpg:wgp>
                      <wpg:cNvGrpSpPr/>
                      <wpg:grpSpPr>
                        <a:xfrm>
                          <a:off x="0" y="0"/>
                          <a:ext cx="727393" cy="12700"/>
                          <a:chOff x="0" y="0"/>
                          <a:chExt cx="727393" cy="12700"/>
                        </a:xfrm>
                      </wpg:grpSpPr>
                      <wps:wsp>
                        <wps:cNvPr id="10960" name="Shape 10960"/>
                        <wps:cNvSpPr/>
                        <wps:spPr>
                          <a:xfrm>
                            <a:off x="0" y="0"/>
                            <a:ext cx="727393" cy="12700"/>
                          </a:xfrm>
                          <a:custGeom>
                            <a:avLst/>
                            <a:gdLst/>
                            <a:ahLst/>
                            <a:cxnLst/>
                            <a:rect l="0" t="0" r="0" b="0"/>
                            <a:pathLst>
                              <a:path w="727393" h="12700">
                                <a:moveTo>
                                  <a:pt x="0" y="0"/>
                                </a:moveTo>
                                <a:lnTo>
                                  <a:pt x="727393" y="0"/>
                                </a:lnTo>
                                <a:lnTo>
                                  <a:pt x="727393"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247BDF" id="Group 8026" o:spid="_x0000_s1026" style="width:57.3pt;height:1pt;mso-position-horizontal-relative:char;mso-position-vertical-relative:line" coordsize="72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">
                <v:shape id="Shape 10960" o:spid="_x0000_s1027" style="position:absolute;width:7273;height:127;visibility:visible;mso-wrap-style:square;v-text-anchor:top" coordsize="72739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" path="m,l727393,r,12700l,12700,,e" fillcolor="black" stroked="f" strokeweight="0">
                  <v:stroke miterlimit="83231f" joinstyle="miter"/>
                  <v:path arrowok="t" textboxrect="0,0,727393,12700"/>
                </v:shape>
                <w10:anchorlock/>
              </v:group>
            </w:pict>
          </mc:Fallback>
        </mc:AlternateContent>
      </w:r>
      <w:r>
        <w:rPr>
          <w:rFonts w:ascii="Cambria Math" w:eastAsia="Cambria Math" w:hAnsi="Cambria Math" w:cs="Cambria Math"/>
          <w:sz w:val="20"/>
        </w:rPr>
        <w:t>−</w:t>
      </w:r>
      <w:proofErr w:type="gramStart"/>
      <w:r>
        <w:rPr>
          <w:rFonts w:ascii="Cambria Math" w:eastAsia="Cambria Math" w:hAnsi="Cambria Math" w:cs="Cambria Math"/>
          <w:sz w:val="20"/>
        </w:rPr>
        <w:t xml:space="preserve">𝑷𝒎𝒊𝒏 </w:t>
      </w:r>
      <w:r>
        <w:rPr>
          <w:rFonts w:ascii="Cambria Math" w:eastAsia="Cambria Math" w:hAnsi="Cambria Math" w:cs="Cambria Math"/>
          <w:sz w:val="28"/>
        </w:rPr>
        <w:t>)</w:t>
      </w:r>
      <w:proofErr w:type="gramEnd"/>
      <w:r>
        <w:rPr>
          <w:b/>
          <w:sz w:val="28"/>
        </w:rPr>
        <w:t xml:space="preserve"> </w:t>
      </w:r>
      <w:r>
        <w:rPr>
          <w:sz w:val="28"/>
        </w:rPr>
        <w:t xml:space="preserve">or </w:t>
      </w:r>
      <w:r>
        <w:rPr>
          <w:sz w:val="28"/>
        </w:rPr>
        <w:tab/>
      </w:r>
      <w:r>
        <w:rPr>
          <w:rFonts w:ascii="Cambria Math" w:eastAsia="Cambria Math" w:hAnsi="Cambria Math" w:cs="Cambria Math"/>
          <w:sz w:val="28"/>
        </w:rPr>
        <w:t xml:space="preserve">𝑷𝒔=𝟗𝟎(𝟏− </w:t>
      </w:r>
      <w:r>
        <w:rPr>
          <w:rFonts w:ascii="Cambria Math" w:eastAsia="Cambria Math" w:hAnsi="Cambria Math" w:cs="Cambria Math"/>
          <w:sz w:val="28"/>
          <w:vertAlign w:val="superscript"/>
        </w:rPr>
        <w:t>𝑷𝒕</w:t>
      </w:r>
      <w:r>
        <w:rPr>
          <w:rFonts w:ascii="Calibri" w:eastAsia="Calibri" w:hAnsi="Calibri" w:cs="Calibri"/>
          <w:noProof/>
        </w:rPr>
        <mc:AlternateContent>
          <mc:Choice Requires="wpg">
            <w:drawing>
              <wp:inline distT="0" distB="0" distL="0" distR="0" wp14:anchorId="01DC4163" wp14:editId="79C53439">
                <wp:extent cx="727392" cy="12700"/>
                <wp:effectExtent l="0" t="0" r="0" b="0"/>
                <wp:docPr id="8027" name="Group 8027"/>
                <wp:cNvGraphicFramePr/>
                <a:graphic xmlns:a="http://schemas.openxmlformats.org/drawingml/2006/main">
                  <a:graphicData uri="http://schemas.microsoft.com/office/word/2010/wordprocessingGroup">
                    <wpg:wgp>
                      <wpg:cNvGrpSpPr/>
                      <wpg:grpSpPr>
                        <a:xfrm>
                          <a:off x="0" y="0"/>
                          <a:ext cx="727392" cy="12700"/>
                          <a:chOff x="0" y="0"/>
                          <a:chExt cx="727392" cy="12700"/>
                        </a:xfrm>
                      </wpg:grpSpPr>
                      <wps:wsp>
                        <wps:cNvPr id="10962" name="Shape 10962"/>
                        <wps:cNvSpPr/>
                        <wps:spPr>
                          <a:xfrm>
                            <a:off x="0" y="0"/>
                            <a:ext cx="727392" cy="12700"/>
                          </a:xfrm>
                          <a:custGeom>
                            <a:avLst/>
                            <a:gdLst/>
                            <a:ahLst/>
                            <a:cxnLst/>
                            <a:rect l="0" t="0" r="0" b="0"/>
                            <a:pathLst>
                              <a:path w="727392" h="12700">
                                <a:moveTo>
                                  <a:pt x="0" y="0"/>
                                </a:moveTo>
                                <a:lnTo>
                                  <a:pt x="727392" y="0"/>
                                </a:lnTo>
                                <a:lnTo>
                                  <a:pt x="727392"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0D7EA" id="Group 8027" o:spid="_x0000_s1026" style="width:57.25pt;height:1pt;mso-position-horizontal-relative:char;mso-position-vertical-relative:line" coordsize="72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">
                <v:shape id="Shape 10962" o:spid="_x0000_s1027" style="position:absolute;width:7273;height:127;visibility:visible;mso-wrap-style:square;v-text-anchor:top" coordsize="7273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" path="m,l727392,r,12700l,12700,,e" fillcolor="black" stroked="f" strokeweight="0">
                  <v:stroke miterlimit="83231f" joinstyle="miter"/>
                  <v:path arrowok="t" textboxrect="0,0,727392,12700"/>
                </v:shape>
                <w10:anchorlock/>
              </v:group>
            </w:pict>
          </mc:Fallback>
        </mc:AlternateContent>
      </w:r>
      <w:r>
        <w:rPr>
          <w:rFonts w:ascii="Cambria Math" w:eastAsia="Cambria Math" w:hAnsi="Cambria Math" w:cs="Cambria Math"/>
          <w:sz w:val="28"/>
          <w:vertAlign w:val="superscript"/>
        </w:rPr>
        <w:t xml:space="preserve">−𝑷𝒎𝒊𝒏 </w:t>
      </w:r>
      <w:r>
        <w:rPr>
          <w:rFonts w:ascii="Cambria Math" w:eastAsia="Cambria Math" w:hAnsi="Cambria Math" w:cs="Cambria Math"/>
          <w:sz w:val="28"/>
        </w:rPr>
        <w:t>)</w:t>
      </w:r>
      <w:r>
        <w:t xml:space="preserve"> </w:t>
      </w:r>
    </w:p>
    <w:p w:rsidR="00194500" w:rsidRDefault="00194500" w:rsidP="00194500">
      <w:pPr>
        <w:tabs>
          <w:tab w:val="center" w:pos="3084"/>
          <w:tab w:val="center" w:pos="7495"/>
        </w:tabs>
        <w:spacing w:after="0"/>
      </w:pPr>
      <w:r>
        <w:rPr>
          <w:rFonts w:ascii="Calibri" w:eastAsia="Calibri" w:hAnsi="Calibri" w:cs="Calibri"/>
        </w:rPr>
        <w:tab/>
      </w:r>
      <w:r>
        <w:rPr>
          <w:rFonts w:ascii="Cambria Math" w:eastAsia="Cambria Math" w:hAnsi="Cambria Math" w:cs="Cambria Math"/>
          <w:sz w:val="20"/>
        </w:rPr>
        <w:t>𝑷𝒎𝒊𝒏</w:t>
      </w:r>
      <w:r>
        <w:rPr>
          <w:rFonts w:ascii="Cambria Math" w:eastAsia="Cambria Math" w:hAnsi="Cambria Math" w:cs="Cambria Math"/>
          <w:sz w:val="20"/>
        </w:rPr>
        <w:tab/>
        <w:t>𝑷𝒎𝒊𝒏</w:t>
      </w:r>
    </w:p>
    <w:tbl>
      <w:tblPr>
        <w:tblStyle w:val="TableGrid0"/>
        <w:tblW w:w="7334" w:type="dxa"/>
        <w:tblInd w:w="0" w:type="dxa"/>
        <w:tblLook w:val="04A0" w:firstRow="1" w:lastRow="0" w:firstColumn="1" w:lastColumn="0" w:noHBand="0" w:noVBand="1"/>
      </w:tblPr>
      <w:tblGrid>
        <w:gridCol w:w="1981"/>
        <w:gridCol w:w="5353"/>
      </w:tblGrid>
      <w:tr w:rsidR="00194500" w:rsidTr="00534EE4">
        <w:trPr>
          <w:trHeight w:val="308"/>
        </w:trPr>
        <w:tc>
          <w:tcPr>
            <w:tcW w:w="1981" w:type="dxa"/>
            <w:tcBorders>
              <w:top w:val="nil"/>
              <w:left w:val="nil"/>
              <w:bottom w:val="nil"/>
              <w:right w:val="nil"/>
            </w:tcBorders>
          </w:tcPr>
          <w:p w:rsidR="00194500" w:rsidRDefault="00194500" w:rsidP="00534EE4">
            <w:pPr>
              <w:tabs>
                <w:tab w:val="center" w:pos="1226"/>
              </w:tabs>
              <w:spacing w:line="259" w:lineRule="auto"/>
            </w:pPr>
            <w:r>
              <w:t xml:space="preserve"> </w:t>
            </w:r>
            <w:r>
              <w:tab/>
              <w:t xml:space="preserve">Where </w:t>
            </w:r>
          </w:p>
        </w:tc>
        <w:tc>
          <w:tcPr>
            <w:tcW w:w="5353" w:type="dxa"/>
            <w:tcBorders>
              <w:top w:val="nil"/>
              <w:left w:val="nil"/>
              <w:bottom w:val="nil"/>
              <w:right w:val="nil"/>
            </w:tcBorders>
          </w:tcPr>
          <w:p w:rsidR="00194500" w:rsidRDefault="00194500" w:rsidP="00534EE4">
            <w:pPr>
              <w:spacing w:after="160" w:line="259" w:lineRule="auto"/>
            </w:pPr>
          </w:p>
        </w:tc>
      </w:tr>
      <w:tr w:rsidR="00194500" w:rsidTr="00534EE4">
        <w:trPr>
          <w:trHeight w:val="372"/>
        </w:trPr>
        <w:tc>
          <w:tcPr>
            <w:tcW w:w="1981" w:type="dxa"/>
            <w:tcBorders>
              <w:top w:val="nil"/>
              <w:left w:val="nil"/>
              <w:bottom w:val="nil"/>
              <w:right w:val="nil"/>
            </w:tcBorders>
          </w:tcPr>
          <w:p w:rsidR="00194500" w:rsidRDefault="00194500" w:rsidP="00534EE4">
            <w:pPr>
              <w:tabs>
                <w:tab w:val="center" w:pos="1028"/>
                <w:tab w:val="center" w:pos="1685"/>
              </w:tabs>
              <w:spacing w:line="259" w:lineRule="auto"/>
            </w:pPr>
            <w:r>
              <w:t xml:space="preserve"> </w:t>
            </w:r>
            <w:r>
              <w:tab/>
              <w:t xml:space="preserve">Ps </w:t>
            </w:r>
            <w:r>
              <w:tab/>
              <w:t xml:space="preserve">= </w:t>
            </w:r>
          </w:p>
        </w:tc>
        <w:tc>
          <w:tcPr>
            <w:tcW w:w="5353" w:type="dxa"/>
            <w:tcBorders>
              <w:top w:val="nil"/>
              <w:left w:val="nil"/>
              <w:bottom w:val="nil"/>
              <w:right w:val="nil"/>
            </w:tcBorders>
          </w:tcPr>
          <w:p w:rsidR="00194500" w:rsidRDefault="00194500" w:rsidP="00534EE4">
            <w:pPr>
              <w:spacing w:line="259" w:lineRule="auto"/>
              <w:ind w:left="180"/>
            </w:pPr>
            <w:r>
              <w:t xml:space="preserve">Points scored for price of tender under consideration </w:t>
            </w:r>
          </w:p>
        </w:tc>
      </w:tr>
      <w:tr w:rsidR="00194500" w:rsidTr="00534EE4">
        <w:trPr>
          <w:trHeight w:val="375"/>
        </w:trPr>
        <w:tc>
          <w:tcPr>
            <w:tcW w:w="1981" w:type="dxa"/>
            <w:tcBorders>
              <w:top w:val="nil"/>
              <w:left w:val="nil"/>
              <w:bottom w:val="nil"/>
              <w:right w:val="nil"/>
            </w:tcBorders>
          </w:tcPr>
          <w:p w:rsidR="00194500" w:rsidRDefault="00194500" w:rsidP="00534EE4">
            <w:pPr>
              <w:tabs>
                <w:tab w:val="center" w:pos="1004"/>
                <w:tab w:val="center" w:pos="1685"/>
              </w:tabs>
              <w:spacing w:line="259" w:lineRule="auto"/>
            </w:pPr>
            <w:r>
              <w:t xml:space="preserve"> </w:t>
            </w:r>
            <w:r>
              <w:tab/>
              <w:t xml:space="preserve">Pt </w:t>
            </w:r>
            <w:r>
              <w:tab/>
              <w:t xml:space="preserve">= </w:t>
            </w:r>
          </w:p>
        </w:tc>
        <w:tc>
          <w:tcPr>
            <w:tcW w:w="5353" w:type="dxa"/>
            <w:tcBorders>
              <w:top w:val="nil"/>
              <w:left w:val="nil"/>
              <w:bottom w:val="nil"/>
              <w:right w:val="nil"/>
            </w:tcBorders>
          </w:tcPr>
          <w:p w:rsidR="00194500" w:rsidRDefault="00194500" w:rsidP="00534EE4">
            <w:pPr>
              <w:spacing w:line="259" w:lineRule="auto"/>
              <w:ind w:left="180"/>
            </w:pPr>
            <w:r>
              <w:t xml:space="preserve">Price of tender under consideration </w:t>
            </w:r>
          </w:p>
        </w:tc>
      </w:tr>
      <w:tr w:rsidR="00194500" w:rsidTr="00534EE4">
        <w:trPr>
          <w:trHeight w:val="310"/>
        </w:trPr>
        <w:tc>
          <w:tcPr>
            <w:tcW w:w="1981" w:type="dxa"/>
            <w:tcBorders>
              <w:top w:val="nil"/>
              <w:left w:val="nil"/>
              <w:bottom w:val="nil"/>
              <w:right w:val="nil"/>
            </w:tcBorders>
          </w:tcPr>
          <w:p w:rsidR="00194500" w:rsidRDefault="00194500" w:rsidP="00534EE4">
            <w:pPr>
              <w:tabs>
                <w:tab w:val="center" w:pos="1325"/>
              </w:tabs>
              <w:spacing w:line="259" w:lineRule="auto"/>
            </w:pPr>
            <w:r>
              <w:t xml:space="preserve"> </w:t>
            </w:r>
            <w:r>
              <w:tab/>
            </w:r>
            <w:proofErr w:type="spellStart"/>
            <w:r>
              <w:t>Pmin</w:t>
            </w:r>
            <w:proofErr w:type="spellEnd"/>
            <w:r>
              <w:t xml:space="preserve"> = </w:t>
            </w:r>
          </w:p>
        </w:tc>
        <w:tc>
          <w:tcPr>
            <w:tcW w:w="5353" w:type="dxa"/>
            <w:tcBorders>
              <w:top w:val="nil"/>
              <w:left w:val="nil"/>
              <w:bottom w:val="nil"/>
              <w:right w:val="nil"/>
            </w:tcBorders>
          </w:tcPr>
          <w:p w:rsidR="00194500" w:rsidRDefault="00194500" w:rsidP="00534EE4">
            <w:pPr>
              <w:spacing w:line="259" w:lineRule="auto"/>
              <w:ind w:left="180"/>
            </w:pPr>
            <w:r>
              <w:t xml:space="preserve">Price of lowest acceptable tender </w:t>
            </w:r>
          </w:p>
        </w:tc>
      </w:tr>
    </w:tbl>
    <w:p w:rsidR="00194500" w:rsidRDefault="00194500" w:rsidP="00194500">
      <w:pPr>
        <w:spacing w:after="102"/>
      </w:pPr>
      <w:r>
        <w:t xml:space="preserve"> </w:t>
      </w:r>
    </w:p>
    <w:p w:rsidR="00194500" w:rsidRDefault="00194500" w:rsidP="00194500">
      <w:pPr>
        <w:spacing w:after="97"/>
      </w:pPr>
      <w:r>
        <w:t xml:space="preserve"> </w:t>
      </w:r>
    </w:p>
    <w:p w:rsidR="00194500" w:rsidRDefault="00194500" w:rsidP="00194500">
      <w:pPr>
        <w:spacing w:after="102"/>
      </w:pPr>
      <w:r>
        <w:t xml:space="preserve"> </w:t>
      </w:r>
    </w:p>
    <w:p w:rsidR="00194500" w:rsidRDefault="00194500" w:rsidP="00194500">
      <w:pPr>
        <w:spacing w:after="0"/>
      </w:pPr>
      <w:r>
        <w:t xml:space="preserve"> </w:t>
      </w:r>
    </w:p>
    <w:p w:rsidR="00194500" w:rsidRDefault="00194500" w:rsidP="00194500">
      <w:pPr>
        <w:tabs>
          <w:tab w:val="right" w:pos="9035"/>
        </w:tabs>
        <w:spacing w:after="8" w:line="251" w:lineRule="auto"/>
        <w:ind w:left="-15"/>
      </w:pPr>
      <w:r>
        <w:t xml:space="preserve">3.2. </w:t>
      </w:r>
      <w:r>
        <w:tab/>
      </w:r>
      <w:r>
        <w:rPr>
          <w:b/>
        </w:rPr>
        <w:t xml:space="preserve">FORMULAE FOR DISPOSAL OR LEASING OF STATE ASSETS AND INCOME </w:t>
      </w:r>
    </w:p>
    <w:p w:rsidR="00194500" w:rsidRDefault="00194500" w:rsidP="00194500">
      <w:pPr>
        <w:pStyle w:val="Heading1"/>
        <w:ind w:left="861" w:firstLine="0"/>
      </w:pPr>
      <w:r>
        <w:t xml:space="preserve">GENERATING PROCUREMENT </w:t>
      </w:r>
    </w:p>
    <w:p w:rsidR="00194500" w:rsidRDefault="00194500" w:rsidP="00194500">
      <w:pPr>
        <w:spacing w:after="0"/>
        <w:ind w:left="851"/>
      </w:pPr>
      <w:r>
        <w:rPr>
          <w:b/>
        </w:rPr>
        <w:t xml:space="preserve"> </w:t>
      </w:r>
    </w:p>
    <w:p w:rsidR="00194500" w:rsidRDefault="00194500" w:rsidP="00194500">
      <w:pPr>
        <w:spacing w:after="0"/>
        <w:ind w:left="851"/>
      </w:pPr>
      <w:r>
        <w:rPr>
          <w:b/>
        </w:rPr>
        <w:t xml:space="preserve"> </w:t>
      </w:r>
    </w:p>
    <w:p w:rsidR="00194500" w:rsidRDefault="00194500" w:rsidP="00194500">
      <w:pPr>
        <w:tabs>
          <w:tab w:val="center" w:pos="2545"/>
        </w:tabs>
        <w:spacing w:after="8" w:line="251" w:lineRule="auto"/>
        <w:ind w:left="-15"/>
      </w:pPr>
      <w:r>
        <w:t xml:space="preserve">3.2.1. </w:t>
      </w:r>
      <w:r>
        <w:tab/>
      </w:r>
      <w:r>
        <w:rPr>
          <w:b/>
        </w:rPr>
        <w:t xml:space="preserve">POINTS AWARDED FOR PRICE </w:t>
      </w:r>
    </w:p>
    <w:p w:rsidR="00194500" w:rsidRDefault="00194500" w:rsidP="00194500">
      <w:pPr>
        <w:spacing w:after="97"/>
        <w:ind w:left="2521"/>
      </w:pPr>
      <w:r>
        <w:rPr>
          <w:b/>
        </w:rPr>
        <w:t xml:space="preserve"> </w:t>
      </w:r>
    </w:p>
    <w:p w:rsidR="00194500" w:rsidRDefault="00194500" w:rsidP="00194500">
      <w:pPr>
        <w:spacing w:after="97"/>
        <w:ind w:right="171"/>
        <w:jc w:val="center"/>
      </w:pPr>
      <w:r>
        <w:t xml:space="preserve">A maximum of 80 or 90 points is allocated for price on the following basis: </w:t>
      </w:r>
    </w:p>
    <w:p w:rsidR="00194500" w:rsidRDefault="00194500" w:rsidP="00194500">
      <w:pPr>
        <w:spacing w:after="0"/>
      </w:pPr>
      <w:r>
        <w:rPr>
          <w:b/>
        </w:rPr>
        <w:t xml:space="preserve"> </w:t>
      </w:r>
      <w:r>
        <w:rPr>
          <w:b/>
        </w:rPr>
        <w:tab/>
        <w:t xml:space="preserve"> </w:t>
      </w:r>
    </w:p>
    <w:p w:rsidR="00194500" w:rsidRDefault="00194500" w:rsidP="00194500">
      <w:pPr>
        <w:spacing w:after="0"/>
      </w:pPr>
      <w:r>
        <w:rPr>
          <w:b/>
        </w:rPr>
        <w:t xml:space="preserve"> </w:t>
      </w:r>
    </w:p>
    <w:p w:rsidR="00194500" w:rsidRDefault="00194500" w:rsidP="00194500">
      <w:pPr>
        <w:pStyle w:val="Heading2"/>
        <w:tabs>
          <w:tab w:val="center" w:pos="901"/>
          <w:tab w:val="center" w:pos="2805"/>
          <w:tab w:val="center" w:pos="4617"/>
          <w:tab w:val="center" w:pos="7216"/>
        </w:tabs>
        <w:ind w:left="-15"/>
      </w:pPr>
      <w:r>
        <w:t xml:space="preserve"> </w:t>
      </w:r>
      <w:r>
        <w:tab/>
        <w:t xml:space="preserve"> </w:t>
      </w:r>
      <w:r>
        <w:tab/>
        <w:t xml:space="preserve">            80/20 </w:t>
      </w:r>
      <w:r>
        <w:tab/>
        <w:t xml:space="preserve">               or </w:t>
      </w:r>
      <w:r>
        <w:tab/>
        <w:t xml:space="preserve">            90/10  </w:t>
      </w:r>
    </w:p>
    <w:p w:rsidR="00194500" w:rsidRDefault="00194500" w:rsidP="00194500">
      <w:pPr>
        <w:spacing w:after="156"/>
      </w:pPr>
      <w:r>
        <w:rPr>
          <w:b/>
        </w:rPr>
        <w:t xml:space="preserve"> </w:t>
      </w:r>
    </w:p>
    <w:p w:rsidR="00194500" w:rsidRDefault="00194500" w:rsidP="00194500">
      <w:pPr>
        <w:tabs>
          <w:tab w:val="center" w:pos="2600"/>
          <w:tab w:val="center" w:pos="6832"/>
        </w:tabs>
        <w:spacing w:after="0"/>
        <w:ind w:left="-15"/>
      </w:pPr>
      <w:r>
        <w:rPr>
          <w:b/>
        </w:rPr>
        <w:t xml:space="preserve"> </w:t>
      </w:r>
      <w:r>
        <w:rPr>
          <w:b/>
        </w:rPr>
        <w:tab/>
      </w:r>
      <w:r>
        <w:rPr>
          <w:rFonts w:ascii="Cambria Math" w:eastAsia="Cambria Math" w:hAnsi="Cambria Math" w:cs="Cambria Math"/>
          <w:sz w:val="28"/>
        </w:rPr>
        <w:t xml:space="preserve">𝑷𝒔=𝟖𝟎(𝟏+ </w:t>
      </w:r>
      <w:r>
        <w:rPr>
          <w:rFonts w:ascii="Cambria Math" w:eastAsia="Cambria Math" w:hAnsi="Cambria Math" w:cs="Cambria Math"/>
          <w:sz w:val="20"/>
        </w:rPr>
        <w:t>𝑷𝒕</w:t>
      </w:r>
      <w:r>
        <w:rPr>
          <w:rFonts w:ascii="Calibri" w:eastAsia="Calibri" w:hAnsi="Calibri" w:cs="Calibri"/>
          <w:noProof/>
        </w:rPr>
        <mc:AlternateContent>
          <mc:Choice Requires="wpg">
            <w:drawing>
              <wp:inline distT="0" distB="0" distL="0" distR="0" wp14:anchorId="1D7176EE" wp14:editId="24EC5B8F">
                <wp:extent cx="749618" cy="12700"/>
                <wp:effectExtent l="0" t="0" r="0" b="0"/>
                <wp:docPr id="8187" name="Group 8187"/>
                <wp:cNvGraphicFramePr/>
                <a:graphic xmlns:a="http://schemas.openxmlformats.org/drawingml/2006/main">
                  <a:graphicData uri="http://schemas.microsoft.com/office/word/2010/wordprocessingGroup">
                    <wpg:wgp>
                      <wpg:cNvGrpSpPr/>
                      <wpg:grpSpPr>
                        <a:xfrm>
                          <a:off x="0" y="0"/>
                          <a:ext cx="749618" cy="12700"/>
                          <a:chOff x="0" y="0"/>
                          <a:chExt cx="749618" cy="12700"/>
                        </a:xfrm>
                      </wpg:grpSpPr>
                      <wps:wsp>
                        <wps:cNvPr id="10964" name="Shape 10964"/>
                        <wps:cNvSpPr/>
                        <wps:spPr>
                          <a:xfrm>
                            <a:off x="0" y="0"/>
                            <a:ext cx="749618" cy="12700"/>
                          </a:xfrm>
                          <a:custGeom>
                            <a:avLst/>
                            <a:gdLst/>
                            <a:ahLst/>
                            <a:cxnLst/>
                            <a:rect l="0" t="0" r="0" b="0"/>
                            <a:pathLst>
                              <a:path w="749618" h="12700">
                                <a:moveTo>
                                  <a:pt x="0" y="0"/>
                                </a:moveTo>
                                <a:lnTo>
                                  <a:pt x="749618" y="0"/>
                                </a:lnTo>
                                <a:lnTo>
                                  <a:pt x="749618"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0C88A0" id="Group 8187" o:spid="_x0000_s1026" style="width:59.05pt;height:1pt;mso-position-horizontal-relative:char;mso-position-vertical-relative:line" coordsize="74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">
                <v:shape id="Shape 10964" o:spid="_x0000_s1027" style="position:absolute;width:7496;height:127;visibility:visible;mso-wrap-style:square;v-text-anchor:top" coordsize="749618,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" path="m,l749618,r,12700l,12700,,e" fillcolor="black" stroked="f" strokeweight="0">
                  <v:stroke miterlimit="83231f" joinstyle="miter"/>
                  <v:path arrowok="t" textboxrect="0,0,749618,12700"/>
                </v:shape>
                <w10:anchorlock/>
              </v:group>
            </w:pict>
          </mc:Fallback>
        </mc:AlternateContent>
      </w:r>
      <w:r>
        <w:rPr>
          <w:rFonts w:ascii="Cambria Math" w:eastAsia="Cambria Math" w:hAnsi="Cambria Math" w:cs="Cambria Math"/>
          <w:sz w:val="20"/>
        </w:rPr>
        <w:t>−</w:t>
      </w:r>
      <w:proofErr w:type="gramStart"/>
      <w:r>
        <w:rPr>
          <w:rFonts w:ascii="Cambria Math" w:eastAsia="Cambria Math" w:hAnsi="Cambria Math" w:cs="Cambria Math"/>
          <w:sz w:val="20"/>
        </w:rPr>
        <w:t xml:space="preserve">𝑷𝒎𝒂𝒙 </w:t>
      </w:r>
      <w:r>
        <w:rPr>
          <w:rFonts w:ascii="Cambria Math" w:eastAsia="Cambria Math" w:hAnsi="Cambria Math" w:cs="Cambria Math"/>
          <w:sz w:val="28"/>
        </w:rPr>
        <w:t>)</w:t>
      </w:r>
      <w:proofErr w:type="gramEnd"/>
      <w:r>
        <w:rPr>
          <w:b/>
          <w:sz w:val="28"/>
        </w:rPr>
        <w:t xml:space="preserve"> </w:t>
      </w:r>
      <w:r>
        <w:rPr>
          <w:sz w:val="28"/>
        </w:rPr>
        <w:t xml:space="preserve">or </w:t>
      </w:r>
      <w:r>
        <w:rPr>
          <w:sz w:val="28"/>
        </w:rPr>
        <w:tab/>
      </w:r>
      <w:r>
        <w:rPr>
          <w:rFonts w:ascii="Cambria Math" w:eastAsia="Cambria Math" w:hAnsi="Cambria Math" w:cs="Cambria Math"/>
          <w:sz w:val="28"/>
        </w:rPr>
        <w:t xml:space="preserve">𝑷𝒔=𝟗𝟎(𝟏+ </w:t>
      </w:r>
      <w:r>
        <w:rPr>
          <w:rFonts w:ascii="Cambria Math" w:eastAsia="Cambria Math" w:hAnsi="Cambria Math" w:cs="Cambria Math"/>
          <w:sz w:val="28"/>
          <w:vertAlign w:val="superscript"/>
        </w:rPr>
        <w:t>𝑷𝒕</w:t>
      </w:r>
      <w:r>
        <w:rPr>
          <w:rFonts w:ascii="Calibri" w:eastAsia="Calibri" w:hAnsi="Calibri" w:cs="Calibri"/>
          <w:noProof/>
        </w:rPr>
        <mc:AlternateContent>
          <mc:Choice Requires="wpg">
            <w:drawing>
              <wp:inline distT="0" distB="0" distL="0" distR="0" wp14:anchorId="1A814149" wp14:editId="6BB25A2B">
                <wp:extent cx="749617" cy="12700"/>
                <wp:effectExtent l="0" t="0" r="0" b="0"/>
                <wp:docPr id="8188" name="Group 8188"/>
                <wp:cNvGraphicFramePr/>
                <a:graphic xmlns:a="http://schemas.openxmlformats.org/drawingml/2006/main">
                  <a:graphicData uri="http://schemas.microsoft.com/office/word/2010/wordprocessingGroup">
                    <wpg:wgp>
                      <wpg:cNvGrpSpPr/>
                      <wpg:grpSpPr>
                        <a:xfrm>
                          <a:off x="0" y="0"/>
                          <a:ext cx="749617" cy="12700"/>
                          <a:chOff x="0" y="0"/>
                          <a:chExt cx="749617" cy="12700"/>
                        </a:xfrm>
                      </wpg:grpSpPr>
                      <wps:wsp>
                        <wps:cNvPr id="10966" name="Shape 10966"/>
                        <wps:cNvSpPr/>
                        <wps:spPr>
                          <a:xfrm>
                            <a:off x="0" y="0"/>
                            <a:ext cx="749617" cy="12700"/>
                          </a:xfrm>
                          <a:custGeom>
                            <a:avLst/>
                            <a:gdLst/>
                            <a:ahLst/>
                            <a:cxnLst/>
                            <a:rect l="0" t="0" r="0" b="0"/>
                            <a:pathLst>
                              <a:path w="749617" h="12700">
                                <a:moveTo>
                                  <a:pt x="0" y="0"/>
                                </a:moveTo>
                                <a:lnTo>
                                  <a:pt x="749617" y="0"/>
                                </a:lnTo>
                                <a:lnTo>
                                  <a:pt x="749617"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D065A8" id="Group 8188" o:spid="_x0000_s1026" style="width:59pt;height:1pt;mso-position-horizontal-relative:char;mso-position-vertical-relative:line" coordsize="74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">
                <v:shape id="Shape 10966" o:spid="_x0000_s1027" style="position:absolute;width:7496;height:127;visibility:visible;mso-wrap-style:square;v-text-anchor:top" coordsize="7496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" path="m,l749617,r,12700l,12700,,e" fillcolor="black" stroked="f" strokeweight="0">
                  <v:stroke miterlimit="83231f" joinstyle="miter"/>
                  <v:path arrowok="t" textboxrect="0,0,749617,12700"/>
                </v:shape>
                <w10:anchorlock/>
              </v:group>
            </w:pict>
          </mc:Fallback>
        </mc:AlternateContent>
      </w:r>
      <w:r>
        <w:rPr>
          <w:rFonts w:ascii="Cambria Math" w:eastAsia="Cambria Math" w:hAnsi="Cambria Math" w:cs="Cambria Math"/>
          <w:sz w:val="28"/>
          <w:vertAlign w:val="superscript"/>
        </w:rPr>
        <w:t xml:space="preserve">−𝑷𝒎𝒂𝒙 </w:t>
      </w:r>
      <w:r>
        <w:rPr>
          <w:rFonts w:ascii="Cambria Math" w:eastAsia="Cambria Math" w:hAnsi="Cambria Math" w:cs="Cambria Math"/>
          <w:sz w:val="28"/>
        </w:rPr>
        <w:t>)</w:t>
      </w:r>
      <w:r>
        <w:t xml:space="preserve"> </w:t>
      </w:r>
    </w:p>
    <w:p w:rsidR="00194500" w:rsidRDefault="00194500" w:rsidP="00194500">
      <w:pPr>
        <w:tabs>
          <w:tab w:val="center" w:pos="3099"/>
          <w:tab w:val="center" w:pos="7624"/>
        </w:tabs>
        <w:spacing w:after="0"/>
      </w:pPr>
      <w:r>
        <w:rPr>
          <w:rFonts w:ascii="Calibri" w:eastAsia="Calibri" w:hAnsi="Calibri" w:cs="Calibri"/>
        </w:rPr>
        <w:tab/>
      </w:r>
      <w:r>
        <w:rPr>
          <w:rFonts w:ascii="Cambria Math" w:eastAsia="Cambria Math" w:hAnsi="Cambria Math" w:cs="Cambria Math"/>
          <w:sz w:val="20"/>
        </w:rPr>
        <w:t>𝑷𝒎𝒂𝒙</w:t>
      </w:r>
      <w:r>
        <w:rPr>
          <w:rFonts w:ascii="Cambria Math" w:eastAsia="Cambria Math" w:hAnsi="Cambria Math" w:cs="Cambria Math"/>
          <w:sz w:val="20"/>
        </w:rPr>
        <w:tab/>
        <w:t>𝑷𝒎𝒂𝒙</w:t>
      </w:r>
    </w:p>
    <w:p w:rsidR="00194500" w:rsidRDefault="00194500" w:rsidP="00194500">
      <w:pPr>
        <w:spacing w:after="109"/>
      </w:pPr>
      <w:r>
        <w:t xml:space="preserve"> </w:t>
      </w:r>
      <w:r>
        <w:tab/>
        <w:t xml:space="preserve"> </w:t>
      </w:r>
    </w:p>
    <w:p w:rsidR="00194500" w:rsidRDefault="00194500" w:rsidP="00194500">
      <w:pPr>
        <w:ind w:left="-5" w:right="1"/>
      </w:pPr>
      <w:r>
        <w:t xml:space="preserve">Where </w:t>
      </w:r>
    </w:p>
    <w:p w:rsidR="00194500" w:rsidRDefault="00194500" w:rsidP="00194500">
      <w:pPr>
        <w:tabs>
          <w:tab w:val="center" w:pos="1028"/>
          <w:tab w:val="center" w:pos="1685"/>
          <w:tab w:val="center" w:pos="4717"/>
        </w:tabs>
        <w:ind w:left="-15"/>
      </w:pPr>
      <w:r>
        <w:t xml:space="preserve"> </w:t>
      </w:r>
      <w:r>
        <w:tab/>
        <w:t xml:space="preserve">Ps </w:t>
      </w:r>
      <w:r>
        <w:tab/>
        <w:t xml:space="preserve">= </w:t>
      </w:r>
      <w:r>
        <w:tab/>
        <w:t xml:space="preserve">Points scored for price of tender under consideration </w:t>
      </w:r>
    </w:p>
    <w:p w:rsidR="00194500" w:rsidRDefault="00194500" w:rsidP="00194500">
      <w:pPr>
        <w:spacing w:after="0" w:line="356" w:lineRule="auto"/>
        <w:ind w:left="-5" w:right="2822"/>
      </w:pPr>
      <w:r>
        <w:t xml:space="preserve"> Pt = Price of tender under </w:t>
      </w:r>
      <w:proofErr w:type="gramStart"/>
      <w:r>
        <w:t xml:space="preserve">consideration  </w:t>
      </w:r>
      <w:proofErr w:type="spellStart"/>
      <w:r>
        <w:t>Pmax</w:t>
      </w:r>
      <w:proofErr w:type="spellEnd"/>
      <w:proofErr w:type="gramEnd"/>
      <w:r>
        <w:t xml:space="preserve"> = Price of highest acceptable tender </w:t>
      </w:r>
    </w:p>
    <w:p w:rsidR="00194500" w:rsidRDefault="00194500" w:rsidP="00194500">
      <w:pPr>
        <w:spacing w:after="102"/>
        <w:ind w:left="901"/>
      </w:pPr>
      <w:r>
        <w:rPr>
          <w:b/>
        </w:rPr>
        <w:lastRenderedPageBreak/>
        <w:t xml:space="preserve"> </w:t>
      </w:r>
    </w:p>
    <w:p w:rsidR="00194500" w:rsidRDefault="00194500" w:rsidP="00194500">
      <w:pPr>
        <w:pStyle w:val="Heading1"/>
        <w:keepLines/>
        <w:widowControl/>
        <w:tabs>
          <w:tab w:val="clear" w:pos="900"/>
          <w:tab w:val="clear" w:pos="2250"/>
          <w:tab w:val="clear" w:pos="9752"/>
        </w:tabs>
        <w:snapToGrid/>
        <w:spacing w:after="117" w:line="251" w:lineRule="auto"/>
        <w:ind w:left="706" w:hanging="721"/>
        <w:jc w:val="left"/>
      </w:pPr>
      <w:r>
        <w:t xml:space="preserve">POINTS AWARDED FOR SPECIFIC GOALS  </w:t>
      </w:r>
    </w:p>
    <w:p w:rsidR="00194500" w:rsidRDefault="00194500" w:rsidP="00194500">
      <w:pPr>
        <w:spacing w:after="97"/>
        <w:ind w:left="721"/>
      </w:pPr>
      <w:r>
        <w:rPr>
          <w:b/>
        </w:rPr>
        <w:t xml:space="preserve"> </w:t>
      </w:r>
    </w:p>
    <w:p w:rsidR="00194500" w:rsidRDefault="00194500" w:rsidP="00194500">
      <w:pPr>
        <w:ind w:left="706" w:right="1" w:hanging="721"/>
      </w:pPr>
      <w:r>
        <w:t xml:space="preserve">4.1. 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194500" w:rsidRDefault="00194500" w:rsidP="00194500">
      <w:pPr>
        <w:ind w:left="696" w:right="1" w:hanging="711"/>
      </w:pPr>
      <w: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194500" w:rsidRDefault="00194500" w:rsidP="00916CF2">
      <w:pPr>
        <w:numPr>
          <w:ilvl w:val="0"/>
          <w:numId w:val="9"/>
        </w:numPr>
        <w:spacing w:after="0" w:line="248" w:lineRule="auto"/>
        <w:ind w:left="1622" w:right="1" w:hanging="361"/>
        <w:jc w:val="both"/>
      </w:pPr>
      <w:r>
        <w:t xml:space="preserve">an invitation for tender for income-generating contracts, that either the 80/20 or 90/10 preference point system will apply and that the highest acceptable tender will be used to determine the applicable preference point system; or </w:t>
      </w:r>
    </w:p>
    <w:p w:rsidR="00194500" w:rsidRDefault="00194500" w:rsidP="00194500">
      <w:pPr>
        <w:spacing w:after="0"/>
        <w:ind w:left="1621"/>
      </w:pPr>
      <w:r>
        <w:t xml:space="preserve">  </w:t>
      </w:r>
    </w:p>
    <w:p w:rsidR="00194500" w:rsidRDefault="00194500" w:rsidP="00916CF2">
      <w:pPr>
        <w:numPr>
          <w:ilvl w:val="0"/>
          <w:numId w:val="9"/>
        </w:numPr>
        <w:spacing w:after="111" w:line="248" w:lineRule="auto"/>
        <w:ind w:left="1622" w:right="1" w:hanging="361"/>
        <w:jc w:val="both"/>
      </w:pPr>
      <w:r>
        <w:t xml:space="preserve">any other invitation for tender, that either the 80/20 or 90/10 preference point system will apply and that the lowest acceptable tender will be used to determine the applicable preference point system,   </w:t>
      </w:r>
    </w:p>
    <w:p w:rsidR="00194500" w:rsidRDefault="00194500" w:rsidP="00194500">
      <w:pPr>
        <w:ind w:left="731" w:right="1"/>
      </w:pPr>
      <w:r>
        <w:t xml:space="preserve">then the organ of state must indicate the points allocated for specific goals for both the 90/10 and 80/20 preference point system.  </w:t>
      </w:r>
    </w:p>
    <w:p w:rsidR="00194500" w:rsidRDefault="00194500" w:rsidP="00194500">
      <w:pPr>
        <w:spacing w:after="102"/>
        <w:ind w:left="721"/>
      </w:pPr>
      <w:r>
        <w:t xml:space="preserve"> </w:t>
      </w:r>
    </w:p>
    <w:p w:rsidR="00194500" w:rsidRDefault="00194500" w:rsidP="00194500">
      <w:pPr>
        <w:spacing w:after="102"/>
        <w:ind w:left="721"/>
      </w:pPr>
      <w:r>
        <w:t xml:space="preserve"> </w:t>
      </w:r>
    </w:p>
    <w:p w:rsidR="00194500" w:rsidRDefault="00194500" w:rsidP="00194500">
      <w:pPr>
        <w:spacing w:after="97"/>
        <w:ind w:left="721"/>
      </w:pPr>
      <w:r>
        <w:t xml:space="preserve"> </w:t>
      </w:r>
    </w:p>
    <w:p w:rsidR="00194500" w:rsidRDefault="00194500" w:rsidP="00194500">
      <w:pPr>
        <w:spacing w:after="102"/>
        <w:ind w:left="721"/>
      </w:pPr>
      <w:r>
        <w:t xml:space="preserve"> </w:t>
      </w:r>
    </w:p>
    <w:p w:rsidR="00194500" w:rsidRDefault="00194500" w:rsidP="00194500">
      <w:pPr>
        <w:spacing w:after="97"/>
        <w:ind w:left="721"/>
      </w:pPr>
      <w:r>
        <w:t xml:space="preserve"> </w:t>
      </w:r>
    </w:p>
    <w:p w:rsidR="00194500" w:rsidRDefault="00194500" w:rsidP="00194500">
      <w:pPr>
        <w:spacing w:after="102"/>
        <w:ind w:left="721"/>
      </w:pPr>
      <w:r>
        <w:t xml:space="preserve"> </w:t>
      </w:r>
    </w:p>
    <w:p w:rsidR="00194500" w:rsidRDefault="00194500" w:rsidP="00194500">
      <w:pPr>
        <w:spacing w:after="0"/>
        <w:ind w:left="721"/>
      </w:pPr>
      <w:r>
        <w:t xml:space="preserve"> </w:t>
      </w:r>
    </w:p>
    <w:p w:rsidR="00194500" w:rsidRDefault="00194500" w:rsidP="00194500">
      <w:pPr>
        <w:spacing w:after="107" w:line="251" w:lineRule="auto"/>
        <w:ind w:left="-5"/>
      </w:pPr>
      <w:r>
        <w:rPr>
          <w:b/>
        </w:rPr>
        <w:t xml:space="preserve">Table 1: Specific goals for the tender and points claimed are indicated per the table below.  </w:t>
      </w:r>
    </w:p>
    <w:p w:rsidR="00194500" w:rsidRDefault="00194500" w:rsidP="00194500">
      <w:pPr>
        <w:spacing w:after="112" w:line="251" w:lineRule="auto"/>
        <w:ind w:left="-5" w:right="-8"/>
      </w:pPr>
      <w:r>
        <w:rPr>
          <w:b/>
          <w:i/>
        </w:rPr>
        <w:t xml:space="preserve">(Note to organs of state: Where either the 90/10 or 80/20 preference point system is applicable, corresponding points must also be indicated as such.  </w:t>
      </w:r>
    </w:p>
    <w:p w:rsidR="00194500" w:rsidRDefault="00194500" w:rsidP="00194500">
      <w:pPr>
        <w:spacing w:after="8" w:line="251" w:lineRule="auto"/>
        <w:ind w:left="-5" w:right="-8"/>
      </w:pPr>
      <w:r>
        <w:rPr>
          <w:b/>
          <w:i/>
        </w:rPr>
        <w:t>Note to tenderers: The tenderer must indicate how they claim points for each preference point system.</w:t>
      </w:r>
      <w:r>
        <w:rPr>
          <w:b/>
        </w:rPr>
        <w:t xml:space="preserve">)   </w:t>
      </w:r>
    </w:p>
    <w:tbl>
      <w:tblPr>
        <w:tblStyle w:val="TableGrid0"/>
        <w:tblW w:w="9022" w:type="dxa"/>
        <w:tblInd w:w="1" w:type="dxa"/>
        <w:tblCellMar>
          <w:top w:w="110" w:type="dxa"/>
          <w:left w:w="105" w:type="dxa"/>
          <w:bottom w:w="3" w:type="dxa"/>
          <w:right w:w="50" w:type="dxa"/>
        </w:tblCellMar>
        <w:tblLook w:val="04A0" w:firstRow="1" w:lastRow="0" w:firstColumn="1" w:lastColumn="0" w:noHBand="0" w:noVBand="1"/>
      </w:tblPr>
      <w:tblGrid>
        <w:gridCol w:w="2697"/>
        <w:gridCol w:w="1700"/>
        <w:gridCol w:w="1550"/>
        <w:gridCol w:w="1546"/>
        <w:gridCol w:w="1529"/>
      </w:tblGrid>
      <w:tr w:rsidR="00194500" w:rsidTr="00534EE4">
        <w:trPr>
          <w:trHeight w:val="3018"/>
        </w:trPr>
        <w:tc>
          <w:tcPr>
            <w:tcW w:w="2695" w:type="dxa"/>
            <w:tcBorders>
              <w:top w:val="single" w:sz="4" w:space="0" w:color="AEAAAA"/>
              <w:left w:val="single" w:sz="4" w:space="0" w:color="000000"/>
              <w:bottom w:val="single" w:sz="4" w:space="0" w:color="000000"/>
              <w:right w:val="single" w:sz="4" w:space="0" w:color="000000"/>
            </w:tcBorders>
            <w:shd w:val="clear" w:color="auto" w:fill="AEAAAA"/>
            <w:vAlign w:val="bottom"/>
          </w:tcPr>
          <w:p w:rsidR="0032771F" w:rsidRDefault="0032771F" w:rsidP="00534EE4">
            <w:pPr>
              <w:spacing w:line="259" w:lineRule="auto"/>
              <w:ind w:left="4"/>
              <w:rPr>
                <w:b/>
              </w:rPr>
            </w:pPr>
            <w:r>
              <w:rPr>
                <w:b/>
              </w:rPr>
              <w:lastRenderedPageBreak/>
              <w:t>BBBEE LEVELS</w:t>
            </w:r>
          </w:p>
          <w:p w:rsidR="00194500" w:rsidRDefault="00194500" w:rsidP="00534EE4">
            <w:pPr>
              <w:spacing w:line="259" w:lineRule="auto"/>
              <w:ind w:left="4"/>
            </w:pPr>
            <w:r>
              <w:rPr>
                <w:b/>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C00000"/>
            <w:vAlign w:val="bottom"/>
          </w:tcPr>
          <w:p w:rsidR="00194500" w:rsidRDefault="00194500" w:rsidP="00534EE4">
            <w:pPr>
              <w:spacing w:after="90" w:line="242" w:lineRule="auto"/>
              <w:jc w:val="center"/>
            </w:pPr>
            <w:r>
              <w:rPr>
                <w:b/>
                <w:color w:val="FFFFFF"/>
              </w:rPr>
              <w:t xml:space="preserve">Number of points </w:t>
            </w:r>
          </w:p>
          <w:p w:rsidR="00194500" w:rsidRDefault="00194500" w:rsidP="00534EE4">
            <w:pPr>
              <w:spacing w:after="77" w:line="259" w:lineRule="auto"/>
              <w:ind w:right="57"/>
              <w:jc w:val="center"/>
            </w:pPr>
            <w:r>
              <w:rPr>
                <w:b/>
                <w:color w:val="FFFFFF"/>
              </w:rPr>
              <w:t xml:space="preserve">allocated </w:t>
            </w:r>
          </w:p>
          <w:p w:rsidR="00194500" w:rsidRDefault="00194500" w:rsidP="00534EE4">
            <w:pPr>
              <w:spacing w:after="94" w:line="242" w:lineRule="auto"/>
              <w:ind w:left="9" w:right="14"/>
              <w:jc w:val="center"/>
            </w:pPr>
            <w:r>
              <w:rPr>
                <w:b/>
                <w:color w:val="FFFFFF"/>
              </w:rPr>
              <w:t xml:space="preserve">(90/10 system) </w:t>
            </w:r>
          </w:p>
          <w:p w:rsidR="00194500" w:rsidRDefault="00194500" w:rsidP="00534EE4">
            <w:pPr>
              <w:spacing w:after="5" w:line="237" w:lineRule="auto"/>
              <w:jc w:val="center"/>
            </w:pPr>
            <w:r>
              <w:rPr>
                <w:b/>
                <w:color w:val="FFFFFF"/>
              </w:rPr>
              <w:t xml:space="preserve">(To be completed by </w:t>
            </w:r>
          </w:p>
          <w:p w:rsidR="00194500" w:rsidRDefault="00194500" w:rsidP="00534EE4">
            <w:pPr>
              <w:spacing w:after="100" w:line="237" w:lineRule="auto"/>
              <w:jc w:val="center"/>
            </w:pPr>
            <w:r>
              <w:rPr>
                <w:b/>
                <w:color w:val="FFFFFF"/>
              </w:rPr>
              <w:t xml:space="preserve">the organ of state) </w:t>
            </w:r>
          </w:p>
          <w:p w:rsidR="00194500" w:rsidRDefault="00194500" w:rsidP="00534EE4">
            <w:pPr>
              <w:spacing w:line="259" w:lineRule="auto"/>
              <w:ind w:right="4"/>
              <w:jc w:val="center"/>
            </w:pPr>
            <w:r>
              <w:rPr>
                <w:b/>
                <w:color w:val="FFFFFF"/>
              </w:rPr>
              <w:t xml:space="preserve"> </w:t>
            </w:r>
          </w:p>
        </w:tc>
        <w:tc>
          <w:tcPr>
            <w:tcW w:w="1550" w:type="dxa"/>
            <w:tcBorders>
              <w:top w:val="single" w:sz="4" w:space="0" w:color="000000"/>
              <w:left w:val="single" w:sz="4" w:space="0" w:color="000000"/>
              <w:bottom w:val="single" w:sz="4" w:space="0" w:color="000000"/>
              <w:right w:val="single" w:sz="4" w:space="0" w:color="000000"/>
            </w:tcBorders>
            <w:shd w:val="clear" w:color="auto" w:fill="C00000"/>
            <w:vAlign w:val="bottom"/>
          </w:tcPr>
          <w:p w:rsidR="00194500" w:rsidRDefault="00194500" w:rsidP="00534EE4">
            <w:pPr>
              <w:spacing w:after="100" w:line="237" w:lineRule="auto"/>
              <w:jc w:val="center"/>
            </w:pPr>
            <w:r>
              <w:rPr>
                <w:b/>
                <w:color w:val="FFFFFF"/>
              </w:rPr>
              <w:t xml:space="preserve">Number of points </w:t>
            </w:r>
          </w:p>
          <w:p w:rsidR="00194500" w:rsidRDefault="00194500" w:rsidP="00534EE4">
            <w:pPr>
              <w:spacing w:after="77" w:line="259" w:lineRule="auto"/>
              <w:ind w:right="46"/>
              <w:jc w:val="center"/>
            </w:pPr>
            <w:r>
              <w:rPr>
                <w:b/>
                <w:color w:val="FFFFFF"/>
              </w:rPr>
              <w:t xml:space="preserve">allocated </w:t>
            </w:r>
          </w:p>
          <w:p w:rsidR="00194500" w:rsidRDefault="00194500" w:rsidP="00534EE4">
            <w:pPr>
              <w:spacing w:after="90" w:line="242" w:lineRule="auto"/>
              <w:jc w:val="center"/>
            </w:pPr>
            <w:r>
              <w:rPr>
                <w:b/>
                <w:color w:val="FFFFFF"/>
              </w:rPr>
              <w:t xml:space="preserve">(80/20 system) </w:t>
            </w:r>
          </w:p>
          <w:p w:rsidR="00194500" w:rsidRDefault="00194500" w:rsidP="00534EE4">
            <w:pPr>
              <w:spacing w:line="242" w:lineRule="auto"/>
              <w:jc w:val="center"/>
            </w:pPr>
            <w:r>
              <w:rPr>
                <w:b/>
                <w:color w:val="FFFFFF"/>
              </w:rPr>
              <w:t xml:space="preserve">(To be completed </w:t>
            </w:r>
          </w:p>
          <w:p w:rsidR="00194500" w:rsidRDefault="00194500" w:rsidP="00534EE4">
            <w:pPr>
              <w:spacing w:line="259" w:lineRule="auto"/>
              <w:jc w:val="center"/>
            </w:pPr>
            <w:r>
              <w:rPr>
                <w:b/>
                <w:color w:val="FFFFFF"/>
              </w:rPr>
              <w:t xml:space="preserve">by the organ of state) </w:t>
            </w:r>
          </w:p>
        </w:tc>
        <w:tc>
          <w:tcPr>
            <w:tcW w:w="1546" w:type="dxa"/>
            <w:tcBorders>
              <w:top w:val="single" w:sz="4" w:space="0" w:color="000000"/>
              <w:left w:val="single" w:sz="4" w:space="0" w:color="000000"/>
              <w:bottom w:val="single" w:sz="4" w:space="0" w:color="000000"/>
              <w:right w:val="single" w:sz="4" w:space="0" w:color="000000"/>
            </w:tcBorders>
            <w:shd w:val="clear" w:color="auto" w:fill="F4B083"/>
          </w:tcPr>
          <w:p w:rsidR="00194500" w:rsidRDefault="00194500" w:rsidP="00534EE4">
            <w:pPr>
              <w:spacing w:line="242" w:lineRule="auto"/>
              <w:jc w:val="center"/>
            </w:pPr>
            <w:r>
              <w:rPr>
                <w:b/>
              </w:rPr>
              <w:t xml:space="preserve">Number of points </w:t>
            </w:r>
          </w:p>
          <w:p w:rsidR="00194500" w:rsidRDefault="00194500" w:rsidP="00534EE4">
            <w:pPr>
              <w:spacing w:after="77" w:line="259" w:lineRule="auto"/>
              <w:ind w:right="46"/>
              <w:jc w:val="center"/>
            </w:pPr>
            <w:r>
              <w:rPr>
                <w:b/>
              </w:rPr>
              <w:t xml:space="preserve">claimed </w:t>
            </w:r>
          </w:p>
          <w:p w:rsidR="00194500" w:rsidRDefault="00194500" w:rsidP="00534EE4">
            <w:pPr>
              <w:spacing w:after="89" w:line="242" w:lineRule="auto"/>
              <w:jc w:val="center"/>
            </w:pPr>
            <w:r>
              <w:rPr>
                <w:b/>
              </w:rPr>
              <w:t xml:space="preserve">(90/10 system) </w:t>
            </w:r>
          </w:p>
          <w:p w:rsidR="00194500" w:rsidRDefault="00194500" w:rsidP="00534EE4">
            <w:pPr>
              <w:spacing w:line="259" w:lineRule="auto"/>
              <w:jc w:val="center"/>
            </w:pPr>
            <w:r>
              <w:rPr>
                <w:b/>
              </w:rPr>
              <w:t xml:space="preserve">(To be completed by the tenderer) </w:t>
            </w:r>
          </w:p>
        </w:tc>
        <w:tc>
          <w:tcPr>
            <w:tcW w:w="1529" w:type="dxa"/>
            <w:tcBorders>
              <w:top w:val="single" w:sz="4" w:space="0" w:color="000000"/>
              <w:left w:val="single" w:sz="4" w:space="0" w:color="000000"/>
              <w:bottom w:val="single" w:sz="4" w:space="0" w:color="000000"/>
              <w:right w:val="single" w:sz="4" w:space="0" w:color="000000"/>
            </w:tcBorders>
            <w:shd w:val="clear" w:color="auto" w:fill="F4B083"/>
          </w:tcPr>
          <w:p w:rsidR="00194500" w:rsidRDefault="00194500" w:rsidP="00534EE4">
            <w:pPr>
              <w:spacing w:line="242" w:lineRule="auto"/>
              <w:jc w:val="center"/>
            </w:pPr>
            <w:r>
              <w:rPr>
                <w:b/>
              </w:rPr>
              <w:t xml:space="preserve">Number of points </w:t>
            </w:r>
          </w:p>
          <w:p w:rsidR="00194500" w:rsidRDefault="00194500" w:rsidP="00534EE4">
            <w:pPr>
              <w:spacing w:line="259" w:lineRule="auto"/>
              <w:ind w:right="50"/>
              <w:jc w:val="center"/>
            </w:pPr>
            <w:r>
              <w:rPr>
                <w:b/>
              </w:rPr>
              <w:t xml:space="preserve">claimed </w:t>
            </w:r>
          </w:p>
          <w:p w:rsidR="00194500" w:rsidRDefault="00194500" w:rsidP="00534EE4">
            <w:pPr>
              <w:spacing w:after="101" w:line="237" w:lineRule="auto"/>
              <w:jc w:val="center"/>
            </w:pPr>
            <w:r>
              <w:rPr>
                <w:b/>
              </w:rPr>
              <w:t xml:space="preserve">(80/20 system) </w:t>
            </w:r>
          </w:p>
          <w:p w:rsidR="00194500" w:rsidRDefault="00194500" w:rsidP="00534EE4">
            <w:pPr>
              <w:spacing w:line="259" w:lineRule="auto"/>
              <w:ind w:left="110" w:right="160" w:firstLine="220"/>
            </w:pPr>
            <w:r>
              <w:rPr>
                <w:b/>
              </w:rPr>
              <w:t xml:space="preserve">(To be completed by the tenderer) </w:t>
            </w:r>
          </w:p>
        </w:tc>
      </w:tr>
      <w:tr w:rsidR="00194500" w:rsidTr="00534EE4">
        <w:trPr>
          <w:trHeight w:val="382"/>
        </w:trPr>
        <w:tc>
          <w:tcPr>
            <w:tcW w:w="2695" w:type="dxa"/>
            <w:tcBorders>
              <w:top w:val="single" w:sz="4" w:space="0" w:color="000000"/>
              <w:left w:val="single" w:sz="4" w:space="0" w:color="000000"/>
              <w:bottom w:val="single" w:sz="4" w:space="0" w:color="000000"/>
              <w:right w:val="single" w:sz="4" w:space="0" w:color="000000"/>
            </w:tcBorders>
            <w:vAlign w:val="bottom"/>
          </w:tcPr>
          <w:p w:rsidR="00194500" w:rsidRDefault="00314A8B" w:rsidP="00314A8B">
            <w:pPr>
              <w:spacing w:line="259" w:lineRule="auto"/>
            </w:pPr>
            <w:r>
              <w:t>BBBEE Level 1</w:t>
            </w:r>
          </w:p>
        </w:tc>
        <w:tc>
          <w:tcPr>
            <w:tcW w:w="1700" w:type="dxa"/>
            <w:tcBorders>
              <w:top w:val="single" w:sz="4" w:space="0" w:color="000000"/>
              <w:left w:val="single" w:sz="4" w:space="0" w:color="000000"/>
              <w:bottom w:val="single" w:sz="4" w:space="0" w:color="000000"/>
              <w:right w:val="single" w:sz="4" w:space="0" w:color="000000"/>
            </w:tcBorders>
            <w:vAlign w:val="bottom"/>
          </w:tcPr>
          <w:p w:rsidR="00194500" w:rsidRDefault="00314A8B" w:rsidP="00534EE4">
            <w:pPr>
              <w:spacing w:line="259" w:lineRule="auto"/>
              <w:ind w:right="4"/>
              <w:jc w:val="center"/>
            </w:pPr>
            <w:r>
              <w:t>10</w:t>
            </w:r>
            <w:r w:rsidR="00194500">
              <w:t xml:space="preserve"> </w:t>
            </w:r>
          </w:p>
        </w:tc>
        <w:tc>
          <w:tcPr>
            <w:tcW w:w="155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r w:rsidR="00314A8B">
              <w:t>20</w:t>
            </w:r>
          </w:p>
        </w:tc>
        <w:tc>
          <w:tcPr>
            <w:tcW w:w="1546"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12"/>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p>
        </w:tc>
      </w:tr>
      <w:tr w:rsidR="00194500" w:rsidTr="00534EE4">
        <w:trPr>
          <w:trHeight w:val="375"/>
        </w:trPr>
        <w:tc>
          <w:tcPr>
            <w:tcW w:w="2695" w:type="dxa"/>
            <w:tcBorders>
              <w:top w:val="single" w:sz="4" w:space="0" w:color="000000"/>
              <w:left w:val="single" w:sz="4" w:space="0" w:color="000000"/>
              <w:bottom w:val="single" w:sz="4" w:space="0" w:color="000000"/>
              <w:right w:val="single" w:sz="4" w:space="0" w:color="000000"/>
            </w:tcBorders>
            <w:vAlign w:val="bottom"/>
          </w:tcPr>
          <w:p w:rsidR="00194500" w:rsidRDefault="00314A8B" w:rsidP="00314A8B">
            <w:pPr>
              <w:spacing w:line="259" w:lineRule="auto"/>
            </w:pPr>
            <w:r>
              <w:t xml:space="preserve">BBBEE Level </w:t>
            </w:r>
            <w:r w:rsidR="00251656">
              <w:t>2</w:t>
            </w:r>
          </w:p>
        </w:tc>
        <w:tc>
          <w:tcPr>
            <w:tcW w:w="170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right="4"/>
              <w:jc w:val="center"/>
            </w:pPr>
            <w:r>
              <w:t xml:space="preserve"> </w:t>
            </w:r>
            <w:r w:rsidR="00314A8B">
              <w:t>8</w:t>
            </w:r>
          </w:p>
        </w:tc>
        <w:tc>
          <w:tcPr>
            <w:tcW w:w="155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r w:rsidR="00314A8B">
              <w:t>16</w:t>
            </w:r>
          </w:p>
        </w:tc>
        <w:tc>
          <w:tcPr>
            <w:tcW w:w="1546"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12"/>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p>
        </w:tc>
      </w:tr>
      <w:tr w:rsidR="00194500" w:rsidTr="00534EE4">
        <w:trPr>
          <w:trHeight w:val="380"/>
        </w:trPr>
        <w:tc>
          <w:tcPr>
            <w:tcW w:w="2695" w:type="dxa"/>
            <w:tcBorders>
              <w:top w:val="single" w:sz="4" w:space="0" w:color="000000"/>
              <w:left w:val="single" w:sz="4" w:space="0" w:color="000000"/>
              <w:bottom w:val="single" w:sz="4" w:space="0" w:color="000000"/>
              <w:right w:val="single" w:sz="4" w:space="0" w:color="000000"/>
            </w:tcBorders>
            <w:vAlign w:val="bottom"/>
          </w:tcPr>
          <w:p w:rsidR="00194500" w:rsidRDefault="00314A8B" w:rsidP="00314A8B">
            <w:pPr>
              <w:spacing w:line="259" w:lineRule="auto"/>
            </w:pPr>
            <w:r>
              <w:t xml:space="preserve">BBBEE Level </w:t>
            </w:r>
            <w:r w:rsidR="00251656">
              <w:t>3</w:t>
            </w:r>
          </w:p>
        </w:tc>
        <w:tc>
          <w:tcPr>
            <w:tcW w:w="170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right="4"/>
              <w:jc w:val="center"/>
            </w:pPr>
            <w:r>
              <w:t xml:space="preserve"> </w:t>
            </w:r>
            <w:r w:rsidR="00314A8B">
              <w:t>5</w:t>
            </w:r>
          </w:p>
        </w:tc>
        <w:tc>
          <w:tcPr>
            <w:tcW w:w="155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r w:rsidR="00314A8B">
              <w:t>10</w:t>
            </w:r>
          </w:p>
        </w:tc>
        <w:tc>
          <w:tcPr>
            <w:tcW w:w="1546"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12"/>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p>
        </w:tc>
      </w:tr>
      <w:tr w:rsidR="00194500" w:rsidTr="00534EE4">
        <w:trPr>
          <w:trHeight w:val="380"/>
        </w:trPr>
        <w:tc>
          <w:tcPr>
            <w:tcW w:w="2695" w:type="dxa"/>
            <w:tcBorders>
              <w:top w:val="single" w:sz="4" w:space="0" w:color="000000"/>
              <w:left w:val="single" w:sz="4" w:space="0" w:color="000000"/>
              <w:bottom w:val="single" w:sz="4" w:space="0" w:color="000000"/>
              <w:right w:val="single" w:sz="4" w:space="0" w:color="000000"/>
            </w:tcBorders>
            <w:vAlign w:val="bottom"/>
          </w:tcPr>
          <w:p w:rsidR="00194500" w:rsidRDefault="00314A8B" w:rsidP="00314A8B">
            <w:pPr>
              <w:spacing w:line="259" w:lineRule="auto"/>
            </w:pPr>
            <w:r>
              <w:t>BBBEE Level</w:t>
            </w:r>
            <w:r w:rsidR="00194500">
              <w:t xml:space="preserve"> </w:t>
            </w:r>
            <w:r w:rsidR="00251656">
              <w:t>4</w:t>
            </w:r>
          </w:p>
        </w:tc>
        <w:tc>
          <w:tcPr>
            <w:tcW w:w="170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pPr>
            <w:r>
              <w:t xml:space="preserve"> </w:t>
            </w:r>
            <w:r>
              <w:tab/>
              <w:t xml:space="preserve"> </w:t>
            </w:r>
            <w:r w:rsidR="00314A8B">
              <w:t>4</w:t>
            </w:r>
            <w:r>
              <w:tab/>
              <w:t xml:space="preserve"> </w:t>
            </w:r>
          </w:p>
        </w:tc>
        <w:tc>
          <w:tcPr>
            <w:tcW w:w="155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r w:rsidR="00314A8B">
              <w:t>8</w:t>
            </w:r>
          </w:p>
        </w:tc>
        <w:tc>
          <w:tcPr>
            <w:tcW w:w="1546"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12"/>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p>
        </w:tc>
      </w:tr>
      <w:tr w:rsidR="00194500" w:rsidTr="00534EE4">
        <w:trPr>
          <w:trHeight w:val="375"/>
        </w:trPr>
        <w:tc>
          <w:tcPr>
            <w:tcW w:w="2695" w:type="dxa"/>
            <w:tcBorders>
              <w:top w:val="single" w:sz="4" w:space="0" w:color="000000"/>
              <w:left w:val="single" w:sz="4" w:space="0" w:color="000000"/>
              <w:bottom w:val="single" w:sz="4" w:space="0" w:color="000000"/>
              <w:right w:val="single" w:sz="4" w:space="0" w:color="000000"/>
            </w:tcBorders>
            <w:vAlign w:val="bottom"/>
          </w:tcPr>
          <w:p w:rsidR="00194500" w:rsidRDefault="00314A8B" w:rsidP="00314A8B">
            <w:pPr>
              <w:spacing w:line="259" w:lineRule="auto"/>
            </w:pPr>
            <w:r>
              <w:t>BBBEE Level</w:t>
            </w:r>
            <w:r w:rsidR="00194500">
              <w:t xml:space="preserve"> </w:t>
            </w:r>
            <w:r w:rsidR="00251656">
              <w:t>5</w:t>
            </w:r>
          </w:p>
        </w:tc>
        <w:tc>
          <w:tcPr>
            <w:tcW w:w="170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right="4"/>
              <w:jc w:val="center"/>
            </w:pPr>
            <w:r>
              <w:t xml:space="preserve"> </w:t>
            </w:r>
            <w:r w:rsidR="00314A8B">
              <w:t>3</w:t>
            </w:r>
          </w:p>
        </w:tc>
        <w:tc>
          <w:tcPr>
            <w:tcW w:w="155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r w:rsidR="00314A8B">
              <w:t>6</w:t>
            </w:r>
          </w:p>
        </w:tc>
        <w:tc>
          <w:tcPr>
            <w:tcW w:w="1546"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12"/>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p>
        </w:tc>
      </w:tr>
      <w:tr w:rsidR="00194500" w:rsidTr="00534EE4">
        <w:trPr>
          <w:trHeight w:val="380"/>
        </w:trPr>
        <w:tc>
          <w:tcPr>
            <w:tcW w:w="2695" w:type="dxa"/>
            <w:tcBorders>
              <w:top w:val="single" w:sz="4" w:space="0" w:color="000000"/>
              <w:left w:val="single" w:sz="4" w:space="0" w:color="000000"/>
              <w:bottom w:val="single" w:sz="4" w:space="0" w:color="000000"/>
              <w:right w:val="single" w:sz="4" w:space="0" w:color="000000"/>
            </w:tcBorders>
            <w:vAlign w:val="bottom"/>
          </w:tcPr>
          <w:p w:rsidR="00194500" w:rsidRDefault="00314A8B" w:rsidP="00314A8B">
            <w:pPr>
              <w:spacing w:line="259" w:lineRule="auto"/>
            </w:pPr>
            <w:r>
              <w:t>BBBEE Level</w:t>
            </w:r>
            <w:r w:rsidR="00194500">
              <w:t xml:space="preserve"> </w:t>
            </w:r>
            <w:r>
              <w:t>6 - 8</w:t>
            </w:r>
          </w:p>
        </w:tc>
        <w:tc>
          <w:tcPr>
            <w:tcW w:w="170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right="4"/>
              <w:jc w:val="center"/>
            </w:pPr>
            <w:r>
              <w:t xml:space="preserve"> </w:t>
            </w:r>
            <w:r w:rsidR="00314A8B">
              <w:t>0</w:t>
            </w:r>
          </w:p>
        </w:tc>
        <w:tc>
          <w:tcPr>
            <w:tcW w:w="155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r w:rsidR="00314A8B">
              <w:t>0</w:t>
            </w:r>
          </w:p>
        </w:tc>
        <w:tc>
          <w:tcPr>
            <w:tcW w:w="1546"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12"/>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p>
        </w:tc>
      </w:tr>
      <w:tr w:rsidR="00194500" w:rsidTr="00534EE4">
        <w:trPr>
          <w:trHeight w:val="375"/>
        </w:trPr>
        <w:tc>
          <w:tcPr>
            <w:tcW w:w="2695"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jc w:val="center"/>
            </w:pPr>
            <w:r>
              <w:t xml:space="preserve"> </w:t>
            </w:r>
            <w:r w:rsidR="00314A8B">
              <w:t xml:space="preserve"> </w:t>
            </w:r>
          </w:p>
        </w:tc>
        <w:tc>
          <w:tcPr>
            <w:tcW w:w="170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right="4"/>
              <w:jc w:val="center"/>
            </w:pPr>
            <w:r>
              <w:t xml:space="preserve"> </w:t>
            </w:r>
          </w:p>
        </w:tc>
        <w:tc>
          <w:tcPr>
            <w:tcW w:w="1550"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12"/>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vAlign w:val="bottom"/>
          </w:tcPr>
          <w:p w:rsidR="00194500" w:rsidRDefault="00194500" w:rsidP="00534EE4">
            <w:pPr>
              <w:spacing w:line="259" w:lineRule="auto"/>
              <w:ind w:left="7"/>
              <w:jc w:val="center"/>
            </w:pPr>
            <w:r>
              <w:t xml:space="preserve"> </w:t>
            </w:r>
          </w:p>
        </w:tc>
      </w:tr>
    </w:tbl>
    <w:p w:rsidR="00194500" w:rsidRDefault="00194500" w:rsidP="00194500">
      <w:pPr>
        <w:spacing w:after="102"/>
        <w:ind w:left="906"/>
      </w:pPr>
      <w:r>
        <w:t xml:space="preserve"> </w:t>
      </w:r>
    </w:p>
    <w:p w:rsidR="00194500" w:rsidRDefault="00194500" w:rsidP="00194500">
      <w:pPr>
        <w:spacing w:after="97"/>
        <w:ind w:left="906"/>
      </w:pPr>
      <w:r>
        <w:t xml:space="preserve"> </w:t>
      </w:r>
    </w:p>
    <w:p w:rsidR="00194500" w:rsidRDefault="00194500" w:rsidP="00194500">
      <w:pPr>
        <w:pStyle w:val="Heading1"/>
        <w:tabs>
          <w:tab w:val="center" w:pos="3405"/>
        </w:tabs>
        <w:ind w:left="-15" w:firstLine="0"/>
      </w:pPr>
      <w:r>
        <w:rPr>
          <w:b w:val="0"/>
        </w:rPr>
        <w:t xml:space="preserve"> </w:t>
      </w:r>
      <w:r>
        <w:rPr>
          <w:b w:val="0"/>
        </w:rPr>
        <w:tab/>
      </w:r>
      <w:r>
        <w:t xml:space="preserve">DECLARATION WITH REGARD TO COMPANY/FIRM </w:t>
      </w:r>
    </w:p>
    <w:p w:rsidR="00194500" w:rsidRDefault="00194500" w:rsidP="00194500">
      <w:pPr>
        <w:spacing w:after="10"/>
      </w:pPr>
      <w:r>
        <w:t xml:space="preserve"> </w:t>
      </w:r>
    </w:p>
    <w:p w:rsidR="00194500" w:rsidRDefault="00194500" w:rsidP="00194500">
      <w:pPr>
        <w:tabs>
          <w:tab w:val="right" w:pos="9035"/>
        </w:tabs>
        <w:spacing w:after="216"/>
        <w:ind w:left="-15"/>
      </w:pPr>
      <w:r>
        <w:t xml:space="preserve">4.3. Name of company/firm……………………………………………………………………. </w:t>
      </w:r>
    </w:p>
    <w:p w:rsidR="00194500" w:rsidRDefault="00194500" w:rsidP="00194500">
      <w:pPr>
        <w:tabs>
          <w:tab w:val="right" w:pos="9035"/>
        </w:tabs>
        <w:spacing w:after="194"/>
        <w:ind w:left="-15"/>
      </w:pPr>
      <w:r>
        <w:t xml:space="preserve">4.4. Company registration number: …………………………………………………………... </w:t>
      </w:r>
    </w:p>
    <w:p w:rsidR="00194500" w:rsidRDefault="00194500" w:rsidP="00194500">
      <w:pPr>
        <w:tabs>
          <w:tab w:val="center" w:pos="2284"/>
        </w:tabs>
        <w:spacing w:after="206"/>
        <w:ind w:left="-15"/>
      </w:pPr>
      <w:r>
        <w:t xml:space="preserve">4.5. </w:t>
      </w:r>
      <w:r>
        <w:tab/>
        <w:t xml:space="preserve">TYPE OF COMPANY/ FIRM </w:t>
      </w:r>
    </w:p>
    <w:p w:rsidR="00194500" w:rsidRDefault="00194500" w:rsidP="00194500">
      <w:pPr>
        <w:tabs>
          <w:tab w:val="center" w:pos="967"/>
          <w:tab w:val="center" w:pos="3335"/>
        </w:tabs>
        <w:spacing w:after="10"/>
      </w:pPr>
      <w:r>
        <w:rPr>
          <w:rFonts w:ascii="Calibri" w:eastAsia="Calibri" w:hAnsi="Calibri" w:cs="Calibri"/>
        </w:rPr>
        <w:tab/>
      </w:r>
      <w:r>
        <w:rPr>
          <w:rFonts w:ascii="Segoe UI Symbol" w:eastAsia="Segoe UI Symbol" w:hAnsi="Segoe UI Symbol" w:cs="Segoe UI Symbol"/>
        </w:rPr>
        <w:t></w:t>
      </w:r>
      <w:r>
        <w:t xml:space="preserve"> </w:t>
      </w:r>
      <w:r>
        <w:tab/>
        <w:t xml:space="preserve">Partnership/Joint Venture / Consortium </w:t>
      </w:r>
    </w:p>
    <w:p w:rsidR="00194500" w:rsidRDefault="00194500" w:rsidP="00194500">
      <w:pPr>
        <w:tabs>
          <w:tab w:val="center" w:pos="967"/>
          <w:tab w:val="center" w:pos="3177"/>
        </w:tabs>
        <w:spacing w:after="10"/>
      </w:pPr>
      <w:r>
        <w:rPr>
          <w:rFonts w:ascii="Calibri" w:eastAsia="Calibri" w:hAnsi="Calibri" w:cs="Calibri"/>
        </w:rPr>
        <w:tab/>
      </w:r>
      <w:r>
        <w:rPr>
          <w:rFonts w:ascii="Segoe UI Symbol" w:eastAsia="Segoe UI Symbol" w:hAnsi="Segoe UI Symbol" w:cs="Segoe UI Symbol"/>
        </w:rPr>
        <w:t></w:t>
      </w:r>
      <w:r>
        <w:t xml:space="preserve"> </w:t>
      </w:r>
      <w:r>
        <w:tab/>
        <w:t xml:space="preserve">One-person business/sole propriety </w:t>
      </w:r>
    </w:p>
    <w:p w:rsidR="00194500" w:rsidRDefault="00194500" w:rsidP="00194500">
      <w:pPr>
        <w:tabs>
          <w:tab w:val="center" w:pos="967"/>
          <w:tab w:val="center" w:pos="2303"/>
        </w:tabs>
        <w:spacing w:after="10"/>
      </w:pPr>
      <w:r>
        <w:rPr>
          <w:rFonts w:ascii="Calibri" w:eastAsia="Calibri" w:hAnsi="Calibri" w:cs="Calibri"/>
        </w:rPr>
        <w:tab/>
      </w:r>
      <w:r>
        <w:rPr>
          <w:rFonts w:ascii="Segoe UI Symbol" w:eastAsia="Segoe UI Symbol" w:hAnsi="Segoe UI Symbol" w:cs="Segoe UI Symbol"/>
        </w:rPr>
        <w:t></w:t>
      </w:r>
      <w:r>
        <w:t xml:space="preserve"> </w:t>
      </w:r>
      <w:r>
        <w:tab/>
        <w:t xml:space="preserve">Close corporation </w:t>
      </w:r>
    </w:p>
    <w:p w:rsidR="00194500" w:rsidRDefault="00194500" w:rsidP="00194500">
      <w:pPr>
        <w:tabs>
          <w:tab w:val="center" w:pos="967"/>
          <w:tab w:val="center" w:pos="2243"/>
        </w:tabs>
        <w:spacing w:after="10"/>
      </w:pPr>
      <w:r>
        <w:rPr>
          <w:rFonts w:ascii="Calibri" w:eastAsia="Calibri" w:hAnsi="Calibri" w:cs="Calibri"/>
        </w:rPr>
        <w:tab/>
      </w:r>
      <w:r>
        <w:rPr>
          <w:rFonts w:ascii="Segoe UI Symbol" w:eastAsia="Segoe UI Symbol" w:hAnsi="Segoe UI Symbol" w:cs="Segoe UI Symbol"/>
        </w:rPr>
        <w:t></w:t>
      </w:r>
      <w:r>
        <w:t xml:space="preserve"> </w:t>
      </w:r>
      <w:r>
        <w:tab/>
        <w:t xml:space="preserve">Public Company </w:t>
      </w:r>
    </w:p>
    <w:p w:rsidR="00194500" w:rsidRDefault="00194500" w:rsidP="00194500">
      <w:pPr>
        <w:tabs>
          <w:tab w:val="center" w:pos="967"/>
          <w:tab w:val="center" w:pos="2774"/>
        </w:tabs>
        <w:spacing w:after="10"/>
      </w:pPr>
      <w:r>
        <w:rPr>
          <w:rFonts w:ascii="Calibri" w:eastAsia="Calibri" w:hAnsi="Calibri" w:cs="Calibri"/>
        </w:rPr>
        <w:tab/>
      </w:r>
      <w:r>
        <w:rPr>
          <w:rFonts w:ascii="Segoe UI Symbol" w:eastAsia="Segoe UI Symbol" w:hAnsi="Segoe UI Symbol" w:cs="Segoe UI Symbol"/>
        </w:rPr>
        <w:t></w:t>
      </w:r>
      <w:r>
        <w:t xml:space="preserve"> </w:t>
      </w:r>
      <w:r>
        <w:tab/>
        <w:t xml:space="preserve">Personal Liability Company </w:t>
      </w:r>
    </w:p>
    <w:p w:rsidR="00194500" w:rsidRDefault="00194500" w:rsidP="00194500">
      <w:pPr>
        <w:tabs>
          <w:tab w:val="center" w:pos="967"/>
          <w:tab w:val="center" w:pos="2058"/>
        </w:tabs>
        <w:spacing w:after="10"/>
      </w:pPr>
      <w:r>
        <w:rPr>
          <w:rFonts w:ascii="Calibri" w:eastAsia="Calibri" w:hAnsi="Calibri" w:cs="Calibri"/>
        </w:rPr>
        <w:tab/>
      </w:r>
      <w:r>
        <w:rPr>
          <w:rFonts w:ascii="Segoe UI Symbol" w:eastAsia="Segoe UI Symbol" w:hAnsi="Segoe UI Symbol" w:cs="Segoe UI Symbol"/>
        </w:rPr>
        <w:t></w:t>
      </w:r>
      <w:r>
        <w:t xml:space="preserve"> </w:t>
      </w:r>
      <w:r>
        <w:tab/>
        <w:t xml:space="preserve">(Pty) Limited  </w:t>
      </w:r>
    </w:p>
    <w:p w:rsidR="00194500" w:rsidRDefault="00194500" w:rsidP="00194500">
      <w:pPr>
        <w:tabs>
          <w:tab w:val="center" w:pos="967"/>
          <w:tab w:val="center" w:pos="2440"/>
        </w:tabs>
        <w:spacing w:after="10"/>
      </w:pPr>
      <w:r>
        <w:rPr>
          <w:rFonts w:ascii="Calibri" w:eastAsia="Calibri" w:hAnsi="Calibri" w:cs="Calibri"/>
        </w:rPr>
        <w:tab/>
      </w:r>
      <w:r>
        <w:rPr>
          <w:rFonts w:ascii="Segoe UI Symbol" w:eastAsia="Segoe UI Symbol" w:hAnsi="Segoe UI Symbol" w:cs="Segoe UI Symbol"/>
        </w:rPr>
        <w:t></w:t>
      </w:r>
      <w:r>
        <w:t xml:space="preserve"> </w:t>
      </w:r>
      <w:r>
        <w:tab/>
        <w:t xml:space="preserve">Non-Profit Company </w:t>
      </w:r>
    </w:p>
    <w:p w:rsidR="00194500" w:rsidRDefault="00194500" w:rsidP="00194500">
      <w:pPr>
        <w:tabs>
          <w:tab w:val="center" w:pos="967"/>
          <w:tab w:val="center" w:pos="2579"/>
        </w:tabs>
        <w:spacing w:after="10"/>
      </w:pPr>
      <w:r>
        <w:rPr>
          <w:rFonts w:ascii="Calibri" w:eastAsia="Calibri" w:hAnsi="Calibri" w:cs="Calibri"/>
        </w:rPr>
        <w:tab/>
      </w:r>
      <w:r>
        <w:rPr>
          <w:rFonts w:ascii="Segoe UI Symbol" w:eastAsia="Segoe UI Symbol" w:hAnsi="Segoe UI Symbol" w:cs="Segoe UI Symbol"/>
        </w:rPr>
        <w:t></w:t>
      </w:r>
      <w:r>
        <w:t xml:space="preserve"> </w:t>
      </w:r>
      <w:r>
        <w:tab/>
        <w:t xml:space="preserve">State Owned Company </w:t>
      </w:r>
    </w:p>
    <w:p w:rsidR="00194500" w:rsidRDefault="00194500" w:rsidP="00194500">
      <w:pPr>
        <w:spacing w:after="104"/>
        <w:ind w:left="906"/>
      </w:pPr>
      <w:r>
        <w:lastRenderedPageBreak/>
        <w:t>[T</w:t>
      </w:r>
      <w:r>
        <w:rPr>
          <w:sz w:val="18"/>
        </w:rPr>
        <w:t>ICK APPLICABLE BOX</w:t>
      </w:r>
      <w:r>
        <w:t xml:space="preserve">] </w:t>
      </w:r>
    </w:p>
    <w:p w:rsidR="00194500" w:rsidRDefault="00194500" w:rsidP="00194500">
      <w:pPr>
        <w:spacing w:after="0"/>
        <w:ind w:left="901"/>
      </w:pPr>
      <w:r>
        <w:t xml:space="preserve"> </w:t>
      </w:r>
    </w:p>
    <w:p w:rsidR="00194500" w:rsidRDefault="00194500" w:rsidP="00194500">
      <w:pPr>
        <w:spacing w:after="0"/>
        <w:ind w:left="901"/>
      </w:pPr>
      <w:r>
        <w:t xml:space="preserve"> </w:t>
      </w:r>
    </w:p>
    <w:p w:rsidR="00194500" w:rsidRDefault="00194500" w:rsidP="00194500">
      <w:pPr>
        <w:spacing w:after="0"/>
        <w:ind w:left="901"/>
      </w:pPr>
      <w:r>
        <w:t xml:space="preserve"> </w:t>
      </w:r>
    </w:p>
    <w:p w:rsidR="00194500" w:rsidRDefault="00194500" w:rsidP="00194500">
      <w:pPr>
        <w:spacing w:after="0"/>
        <w:ind w:left="901"/>
      </w:pPr>
      <w:r>
        <w:t xml:space="preserve"> </w:t>
      </w:r>
    </w:p>
    <w:p w:rsidR="00194500" w:rsidRDefault="00194500" w:rsidP="00194500">
      <w:pPr>
        <w:spacing w:after="0"/>
        <w:ind w:left="901"/>
      </w:pPr>
      <w:r>
        <w:t xml:space="preserve"> </w:t>
      </w:r>
    </w:p>
    <w:p w:rsidR="00194500" w:rsidRDefault="00194500" w:rsidP="00194500">
      <w:pPr>
        <w:spacing w:line="311" w:lineRule="auto"/>
        <w:ind w:left="891" w:right="1" w:hanging="906"/>
      </w:pPr>
      <w:r>
        <w:t xml:space="preserve">4.6. I, the undersigned, who is duly authorised to do so on behalf of the company/firm, certify that the points claimed, based on the specific goals as advised in the tender, qualifies the company/ firm for the preference(s) shown and I acknowledge that: </w:t>
      </w:r>
    </w:p>
    <w:p w:rsidR="00194500" w:rsidRDefault="00194500" w:rsidP="00194500">
      <w:pPr>
        <w:ind w:left="931" w:right="1"/>
      </w:pPr>
      <w:proofErr w:type="spellStart"/>
      <w:r>
        <w:t>i</w:t>
      </w:r>
      <w:proofErr w:type="spellEnd"/>
      <w:r>
        <w:t xml:space="preserve">) The information furnished is true and correct; ii) The preference points claimed are in accordance with the General Conditions as indicated in paragraph 1 of this form; </w:t>
      </w:r>
    </w:p>
    <w:p w:rsidR="00194500" w:rsidRDefault="00194500" w:rsidP="00916CF2">
      <w:pPr>
        <w:numPr>
          <w:ilvl w:val="0"/>
          <w:numId w:val="10"/>
        </w:numPr>
        <w:spacing w:after="111" w:line="248" w:lineRule="auto"/>
        <w:ind w:right="1" w:hanging="340"/>
        <w:jc w:val="both"/>
      </w:pPr>
      <w:r>
        <w:t xml:space="preserve">In the event of a contract being awarded as a result of points claimed as shown in paragraphs 1.4 and 4.2, the contractor may be required to furnish documentary proof to the satisfaction of the organ of state that the claims are correct;  </w:t>
      </w:r>
    </w:p>
    <w:p w:rsidR="00194500" w:rsidRDefault="00194500" w:rsidP="00916CF2">
      <w:pPr>
        <w:numPr>
          <w:ilvl w:val="0"/>
          <w:numId w:val="10"/>
        </w:numPr>
        <w:spacing w:after="111" w:line="248" w:lineRule="auto"/>
        <w:ind w:right="1" w:hanging="340"/>
        <w:jc w:val="both"/>
      </w:pPr>
      <w:r>
        <w:t xml:space="preserve">If the specific goals have been claimed or obtained on a fraudulent basis or any of the conditions of contract have not been fulfilled, the organ of state may, in addition to any other remedy it may have – </w:t>
      </w:r>
    </w:p>
    <w:p w:rsidR="00194500" w:rsidRDefault="00194500" w:rsidP="00194500">
      <w:pPr>
        <w:spacing w:after="0"/>
      </w:pPr>
      <w:r>
        <w:t xml:space="preserve"> </w:t>
      </w:r>
    </w:p>
    <w:p w:rsidR="00194500" w:rsidRDefault="00194500" w:rsidP="00916CF2">
      <w:pPr>
        <w:numPr>
          <w:ilvl w:val="1"/>
          <w:numId w:val="10"/>
        </w:numPr>
        <w:spacing w:after="111" w:line="248" w:lineRule="auto"/>
        <w:ind w:left="1982" w:right="162" w:hanging="541"/>
        <w:jc w:val="both"/>
      </w:pPr>
      <w:r>
        <w:t xml:space="preserve">disqualify the person from the tendering process; </w:t>
      </w:r>
    </w:p>
    <w:p w:rsidR="00194500" w:rsidRDefault="00194500" w:rsidP="00916CF2">
      <w:pPr>
        <w:numPr>
          <w:ilvl w:val="1"/>
          <w:numId w:val="10"/>
        </w:numPr>
        <w:spacing w:after="111" w:line="248" w:lineRule="auto"/>
        <w:ind w:left="1982" w:right="162" w:hanging="541"/>
        <w:jc w:val="both"/>
      </w:pPr>
      <w:r>
        <w:t xml:space="preserve">recover costs, losses or damages it has incurred or suffered as a result of that person’s conduct; </w:t>
      </w:r>
    </w:p>
    <w:p w:rsidR="00194500" w:rsidRDefault="00194500" w:rsidP="00916CF2">
      <w:pPr>
        <w:numPr>
          <w:ilvl w:val="1"/>
          <w:numId w:val="10"/>
        </w:numPr>
        <w:spacing w:after="111" w:line="248" w:lineRule="auto"/>
        <w:ind w:left="1982" w:right="162" w:hanging="541"/>
        <w:jc w:val="both"/>
      </w:pPr>
      <w:r>
        <w:t xml:space="preserve">cancel the contract and claim any damages which it has suffered as a result of having to make less favourable arrangements due to such cancellation; </w:t>
      </w:r>
    </w:p>
    <w:p w:rsidR="00194500" w:rsidRDefault="00194500" w:rsidP="00916CF2">
      <w:pPr>
        <w:numPr>
          <w:ilvl w:val="1"/>
          <w:numId w:val="10"/>
        </w:numPr>
        <w:spacing w:after="111" w:line="248" w:lineRule="auto"/>
        <w:ind w:left="1982" w:right="162" w:hanging="541"/>
        <w:jc w:val="both"/>
      </w:pPr>
      <w: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rPr>
        <w:t>audi</w:t>
      </w:r>
      <w:proofErr w:type="spellEnd"/>
      <w:r>
        <w:rPr>
          <w:i/>
        </w:rPr>
        <w:t xml:space="preserve"> alteram partem</w:t>
      </w:r>
      <w:r>
        <w:t xml:space="preserve"> (hear the other side) rule has been applied; and </w:t>
      </w:r>
    </w:p>
    <w:p w:rsidR="00194500" w:rsidRDefault="00194500" w:rsidP="00916CF2">
      <w:pPr>
        <w:numPr>
          <w:ilvl w:val="1"/>
          <w:numId w:val="10"/>
        </w:numPr>
        <w:spacing w:after="111" w:line="248" w:lineRule="auto"/>
        <w:ind w:left="1982" w:right="162" w:hanging="541"/>
        <w:jc w:val="both"/>
      </w:pPr>
      <w:r>
        <w:t xml:space="preserve">forward the matter for criminal prosecution, if deemed necessary. </w:t>
      </w:r>
    </w:p>
    <w:p w:rsidR="00194500" w:rsidRDefault="00194500" w:rsidP="00194500">
      <w:pPr>
        <w:spacing w:after="0"/>
      </w:pPr>
      <w:r>
        <w:rPr>
          <w:b/>
        </w:rPr>
        <w:t xml:space="preserve"> </w:t>
      </w:r>
    </w:p>
    <w:p w:rsidR="00194500" w:rsidRDefault="00194500" w:rsidP="00194500">
      <w:pPr>
        <w:spacing w:after="0"/>
      </w:pPr>
      <w:r>
        <w:t xml:space="preserve"> </w:t>
      </w:r>
    </w:p>
    <w:p w:rsidR="00194500" w:rsidRDefault="00194500" w:rsidP="00194500">
      <w:pPr>
        <w:spacing w:after="0"/>
      </w:pPr>
      <w:r>
        <w:t xml:space="preserve"> </w:t>
      </w:r>
    </w:p>
    <w:p w:rsidR="00194500" w:rsidRDefault="00194500" w:rsidP="00194500">
      <w:pPr>
        <w:spacing w:after="115"/>
      </w:pPr>
      <w:r>
        <w:rPr>
          <w:rFonts w:ascii="Calibri" w:eastAsia="Calibri" w:hAnsi="Calibri" w:cs="Calibri"/>
        </w:rPr>
        <w:t xml:space="preserve"> </w:t>
      </w:r>
      <w:r>
        <w:rPr>
          <w:rFonts w:ascii="Calibri" w:eastAsia="Calibri" w:hAnsi="Calibri" w:cs="Calibri"/>
        </w:rPr>
        <w:tab/>
      </w:r>
      <w:r>
        <w:rPr>
          <w:sz w:val="18"/>
        </w:rPr>
        <w:t xml:space="preserve"> </w:t>
      </w:r>
    </w:p>
    <w:p w:rsidR="00194500" w:rsidRDefault="00194500" w:rsidP="00194500">
      <w:pPr>
        <w:pBdr>
          <w:top w:val="single" w:sz="6" w:space="0" w:color="000000"/>
          <w:left w:val="single" w:sz="6" w:space="0" w:color="000000"/>
          <w:bottom w:val="single" w:sz="6" w:space="0" w:color="000000"/>
          <w:right w:val="single" w:sz="6" w:space="0" w:color="000000"/>
        </w:pBdr>
        <w:spacing w:after="157"/>
        <w:ind w:left="423"/>
      </w:pPr>
      <w:r>
        <w:rPr>
          <w:sz w:val="18"/>
        </w:rPr>
        <w:t xml:space="preserve">………………………………………. </w:t>
      </w:r>
    </w:p>
    <w:p w:rsidR="00194500" w:rsidRDefault="00194500" w:rsidP="00194500">
      <w:pPr>
        <w:pBdr>
          <w:top w:val="single" w:sz="6" w:space="0" w:color="000000"/>
          <w:left w:val="single" w:sz="6" w:space="0" w:color="000000"/>
          <w:bottom w:val="single" w:sz="6" w:space="0" w:color="000000"/>
          <w:right w:val="single" w:sz="6" w:space="0" w:color="000000"/>
        </w:pBdr>
        <w:spacing w:after="161"/>
        <w:ind w:left="413"/>
      </w:pPr>
      <w:r>
        <w:rPr>
          <w:b/>
          <w:sz w:val="18"/>
        </w:rPr>
        <w:t xml:space="preserve">SIGNATURE(S) OF TENDERER(S) </w:t>
      </w:r>
    </w:p>
    <w:p w:rsidR="00194500" w:rsidRDefault="00194500" w:rsidP="00194500">
      <w:pPr>
        <w:pBdr>
          <w:top w:val="single" w:sz="6" w:space="0" w:color="000000"/>
          <w:left w:val="single" w:sz="6" w:space="0" w:color="000000"/>
          <w:bottom w:val="single" w:sz="6" w:space="0" w:color="000000"/>
          <w:right w:val="single" w:sz="6" w:space="0" w:color="000000"/>
        </w:pBdr>
        <w:spacing w:after="177"/>
        <w:ind w:left="413"/>
      </w:pPr>
      <w:r>
        <w:rPr>
          <w:sz w:val="18"/>
        </w:rPr>
        <w:t xml:space="preserve"> </w:t>
      </w:r>
    </w:p>
    <w:p w:rsidR="00194500" w:rsidRDefault="00194500" w:rsidP="00194500">
      <w:pPr>
        <w:pBdr>
          <w:top w:val="single" w:sz="6" w:space="0" w:color="000000"/>
          <w:left w:val="single" w:sz="6" w:space="0" w:color="000000"/>
          <w:bottom w:val="single" w:sz="6" w:space="0" w:color="000000"/>
          <w:right w:val="single" w:sz="6" w:space="0" w:color="000000"/>
        </w:pBdr>
        <w:spacing w:after="188"/>
        <w:ind w:left="423"/>
      </w:pPr>
      <w:r>
        <w:rPr>
          <w:b/>
          <w:sz w:val="18"/>
        </w:rPr>
        <w:lastRenderedPageBreak/>
        <w:t>SURNAME AND NAME</w:t>
      </w:r>
      <w:r>
        <w:rPr>
          <w:sz w:val="18"/>
        </w:rPr>
        <w:t xml:space="preserve">:  ………………………………………………………. </w:t>
      </w:r>
    </w:p>
    <w:p w:rsidR="00194500" w:rsidRDefault="00194500" w:rsidP="00194500">
      <w:pPr>
        <w:pBdr>
          <w:top w:val="single" w:sz="6" w:space="0" w:color="000000"/>
          <w:left w:val="single" w:sz="6" w:space="0" w:color="000000"/>
          <w:bottom w:val="single" w:sz="6" w:space="0" w:color="000000"/>
          <w:right w:val="single" w:sz="6" w:space="0" w:color="000000"/>
        </w:pBdr>
        <w:tabs>
          <w:tab w:val="center" w:pos="1861"/>
          <w:tab w:val="center" w:pos="4472"/>
        </w:tabs>
        <w:spacing w:after="157"/>
        <w:ind w:left="413"/>
      </w:pPr>
      <w:r>
        <w:rPr>
          <w:b/>
          <w:sz w:val="18"/>
        </w:rPr>
        <w:t>DATE:</w:t>
      </w:r>
      <w:r>
        <w:rPr>
          <w:sz w:val="18"/>
        </w:rPr>
        <w:t xml:space="preserve">  </w:t>
      </w:r>
      <w:r>
        <w:rPr>
          <w:sz w:val="18"/>
        </w:rPr>
        <w:tab/>
        <w:t xml:space="preserve"> </w:t>
      </w:r>
      <w:r>
        <w:rPr>
          <w:sz w:val="18"/>
        </w:rPr>
        <w:tab/>
        <w:t xml:space="preserve">……………………………………………………… </w:t>
      </w:r>
    </w:p>
    <w:p w:rsidR="00194500" w:rsidRDefault="00194500" w:rsidP="00194500">
      <w:pPr>
        <w:pBdr>
          <w:top w:val="single" w:sz="6" w:space="0" w:color="000000"/>
          <w:left w:val="single" w:sz="6" w:space="0" w:color="000000"/>
          <w:bottom w:val="single" w:sz="6" w:space="0" w:color="000000"/>
          <w:right w:val="single" w:sz="6" w:space="0" w:color="000000"/>
        </w:pBdr>
        <w:tabs>
          <w:tab w:val="center" w:pos="1861"/>
          <w:tab w:val="center" w:pos="4472"/>
        </w:tabs>
        <w:spacing w:after="157"/>
        <w:ind w:left="413"/>
      </w:pPr>
      <w:r>
        <w:rPr>
          <w:b/>
          <w:sz w:val="18"/>
        </w:rPr>
        <w:t>ADDRESS</w:t>
      </w:r>
      <w:r>
        <w:rPr>
          <w:sz w:val="18"/>
        </w:rPr>
        <w:t xml:space="preserve">: </w:t>
      </w:r>
      <w:r>
        <w:rPr>
          <w:sz w:val="18"/>
        </w:rPr>
        <w:tab/>
        <w:t xml:space="preserve"> </w:t>
      </w:r>
      <w:r>
        <w:rPr>
          <w:sz w:val="18"/>
        </w:rPr>
        <w:tab/>
        <w:t xml:space="preserve">……………………………………………………… </w:t>
      </w:r>
    </w:p>
    <w:p w:rsidR="00194500" w:rsidRDefault="00194500" w:rsidP="00194500">
      <w:pPr>
        <w:pBdr>
          <w:top w:val="single" w:sz="6" w:space="0" w:color="000000"/>
          <w:left w:val="single" w:sz="6" w:space="0" w:color="000000"/>
          <w:bottom w:val="single" w:sz="6" w:space="0" w:color="000000"/>
          <w:right w:val="single" w:sz="6" w:space="0" w:color="000000"/>
        </w:pBdr>
        <w:tabs>
          <w:tab w:val="center" w:pos="1141"/>
          <w:tab w:val="center" w:pos="1861"/>
          <w:tab w:val="center" w:pos="4472"/>
        </w:tabs>
        <w:spacing w:after="157"/>
        <w:ind w:left="413"/>
      </w:pPr>
      <w:r>
        <w:rPr>
          <w:sz w:val="18"/>
        </w:rPr>
        <w:t xml:space="preserve"> </w:t>
      </w:r>
      <w:r>
        <w:rPr>
          <w:sz w:val="18"/>
        </w:rPr>
        <w:tab/>
        <w:t xml:space="preserve"> </w:t>
      </w:r>
      <w:r>
        <w:rPr>
          <w:sz w:val="18"/>
        </w:rPr>
        <w:tab/>
        <w:t xml:space="preserve"> </w:t>
      </w:r>
      <w:r>
        <w:rPr>
          <w:sz w:val="18"/>
        </w:rPr>
        <w:tab/>
        <w:t xml:space="preserve">……………………………………………………… </w:t>
      </w:r>
    </w:p>
    <w:p w:rsidR="00194500" w:rsidRDefault="00194500" w:rsidP="00194500">
      <w:pPr>
        <w:pBdr>
          <w:top w:val="single" w:sz="6" w:space="0" w:color="000000"/>
          <w:left w:val="single" w:sz="6" w:space="0" w:color="000000"/>
          <w:bottom w:val="single" w:sz="6" w:space="0" w:color="000000"/>
          <w:right w:val="single" w:sz="6" w:space="0" w:color="000000"/>
        </w:pBdr>
        <w:spacing w:after="157" w:line="489" w:lineRule="auto"/>
        <w:ind w:left="423"/>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p w:rsidR="004243CE" w:rsidRDefault="004243CE"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32771F" w:rsidRDefault="0032771F"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p w:rsidR="000B2C63" w:rsidRDefault="000B2C63" w:rsidP="000B2C63">
      <w:pPr>
        <w:pStyle w:val="BodyA"/>
        <w:jc w:val="center"/>
        <w:outlineLvl w:val="0"/>
        <w:rPr>
          <w:rFonts w:ascii="Arial Unicode MS" w:hAnsi="Arial Unicode MS"/>
          <w:sz w:val="26"/>
          <w:szCs w:val="26"/>
          <w:u w:val="single"/>
        </w:rPr>
      </w:pPr>
      <w:r>
        <w:rPr>
          <w:noProof/>
        </w:rPr>
        <w:lastRenderedPageBreak/>
        <w:drawing>
          <wp:inline distT="0" distB="0" distL="0" distR="0" wp14:anchorId="4AA1B116" wp14:editId="3813730F">
            <wp:extent cx="1885950" cy="16795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6651" cy="1680206"/>
                    </a:xfrm>
                    <a:prstGeom prst="rect">
                      <a:avLst/>
                    </a:prstGeom>
                  </pic:spPr>
                </pic:pic>
              </a:graphicData>
            </a:graphic>
          </wp:inline>
        </w:drawing>
      </w:r>
    </w:p>
    <w:p w:rsidR="000B2C63" w:rsidRDefault="000B2C63" w:rsidP="000B2C63">
      <w:pPr>
        <w:pStyle w:val="BodyA"/>
        <w:jc w:val="center"/>
        <w:outlineLvl w:val="0"/>
        <w:rPr>
          <w:rFonts w:ascii="Arial Narrow" w:eastAsia="Arial Narrow" w:hAnsi="Arial Narrow" w:cs="Arial Narrow"/>
          <w:b/>
          <w:bCs/>
          <w:sz w:val="26"/>
          <w:szCs w:val="26"/>
          <w:u w:val="single"/>
        </w:rPr>
      </w:pPr>
      <w:r>
        <w:rPr>
          <w:rFonts w:ascii="Arial Narrow" w:hAnsi="Arial Narrow"/>
          <w:b/>
          <w:bCs/>
          <w:sz w:val="26"/>
          <w:szCs w:val="26"/>
          <w:u w:val="single"/>
        </w:rPr>
        <w:t>NATIONAL ECONOMIC DEVELOPMENT AND LABOUR COUNCIL</w:t>
      </w:r>
    </w:p>
    <w:p w:rsidR="000B2C63" w:rsidRDefault="000B2C63" w:rsidP="000B2C63">
      <w:pPr>
        <w:pStyle w:val="BodyA"/>
        <w:jc w:val="center"/>
        <w:outlineLvl w:val="0"/>
        <w:rPr>
          <w:rFonts w:ascii="Arial Narrow" w:eastAsia="Arial Narrow" w:hAnsi="Arial Narrow" w:cs="Arial Narrow"/>
          <w:sz w:val="16"/>
          <w:szCs w:val="16"/>
        </w:rPr>
      </w:pPr>
    </w:p>
    <w:p w:rsidR="000B2C63" w:rsidRDefault="000B2C63" w:rsidP="000B2C63">
      <w:pPr>
        <w:pStyle w:val="BodyA"/>
        <w:jc w:val="center"/>
        <w:outlineLvl w:val="0"/>
        <w:rPr>
          <w:rFonts w:ascii="Arial" w:eastAsia="Arial" w:hAnsi="Arial" w:cs="Arial"/>
          <w:sz w:val="16"/>
          <w:szCs w:val="16"/>
        </w:rPr>
      </w:pPr>
      <w:r>
        <w:rPr>
          <w:rFonts w:ascii="Arial" w:hAnsi="Arial"/>
          <w:sz w:val="16"/>
          <w:szCs w:val="16"/>
        </w:rPr>
        <w:t>P.O.BOX 1775, SAXONWOLD, 2132 – 14A JELLICOE AVENUE, ROSEBANK 2196</w:t>
      </w:r>
    </w:p>
    <w:p w:rsidR="000B2C63" w:rsidRDefault="000B2C63" w:rsidP="000B2C63">
      <w:pPr>
        <w:pStyle w:val="BodyA"/>
        <w:jc w:val="center"/>
        <w:rPr>
          <w:rFonts w:ascii="Arial" w:eastAsia="Arial" w:hAnsi="Arial" w:cs="Arial"/>
          <w:sz w:val="16"/>
          <w:szCs w:val="16"/>
        </w:rPr>
      </w:pPr>
      <w:r>
        <w:rPr>
          <w:rFonts w:ascii="Arial" w:hAnsi="Arial"/>
          <w:sz w:val="16"/>
          <w:szCs w:val="16"/>
        </w:rPr>
        <w:t>TELEPHONE +27(0) 11 328 4200 WEBSITE: WWW.NEDLAC.ORG.ZA</w:t>
      </w:r>
    </w:p>
    <w:p w:rsidR="000B2C63" w:rsidRDefault="000B2C63" w:rsidP="000B2C63">
      <w:pPr>
        <w:pStyle w:val="BodyA"/>
        <w:jc w:val="center"/>
        <w:rPr>
          <w:rFonts w:ascii="Arial Narrow" w:eastAsia="Arial Narrow" w:hAnsi="Arial Narrow" w:cs="Arial Narrow"/>
          <w:sz w:val="16"/>
          <w:szCs w:val="16"/>
        </w:rPr>
      </w:pPr>
    </w:p>
    <w:p w:rsidR="000B2C63" w:rsidRDefault="000B2C63" w:rsidP="000B2C63">
      <w:pPr>
        <w:pStyle w:val="BodyA"/>
        <w:jc w:val="center"/>
        <w:rPr>
          <w:rFonts w:ascii="Arial Narrow" w:hAnsi="Arial Narrow"/>
          <w:sz w:val="16"/>
          <w:szCs w:val="16"/>
        </w:rPr>
      </w:pPr>
      <w:r>
        <w:rPr>
          <w:rFonts w:ascii="Arial Narrow" w:hAnsi="Arial Narrow"/>
          <w:sz w:val="16"/>
          <w:szCs w:val="16"/>
        </w:rPr>
        <w:t>_________________________________________________________</w:t>
      </w:r>
    </w:p>
    <w:p w:rsidR="000B2C63" w:rsidRDefault="000B2C63" w:rsidP="000B2C63"/>
    <w:p w:rsidR="000B2C63" w:rsidRDefault="000B2C63" w:rsidP="000B2C63">
      <w:pPr>
        <w:shd w:val="clear" w:color="auto" w:fill="BFBFBF"/>
        <w:spacing w:line="360" w:lineRule="auto"/>
        <w:jc w:val="center"/>
        <w:outlineLvl w:val="0"/>
        <w:rPr>
          <w:rFonts w:ascii="Arial" w:hAnsi="Arial" w:cs="Arial"/>
          <w:b/>
          <w:lang w:val="en-GB"/>
        </w:rPr>
      </w:pPr>
    </w:p>
    <w:p w:rsidR="000B2C63" w:rsidRDefault="000B2C63" w:rsidP="000B2C63">
      <w:pPr>
        <w:shd w:val="clear" w:color="auto" w:fill="BFBFBF"/>
        <w:jc w:val="center"/>
        <w:outlineLvl w:val="0"/>
        <w:rPr>
          <w:rFonts w:ascii="Arial" w:hAnsi="Arial" w:cs="Arial"/>
          <w:b/>
          <w:lang w:val="en-GB"/>
        </w:rPr>
      </w:pPr>
      <w:r>
        <w:rPr>
          <w:rFonts w:ascii="Arial" w:hAnsi="Arial" w:cs="Arial"/>
          <w:b/>
          <w:lang w:val="en-GB"/>
        </w:rPr>
        <w:t>REQUEST FOR QUOTATIONS FOR A SERVICE PROVIDER TO PROVIDE ENTERPRISE ARCHITECTURAL SERVICES FOR 12 MONTHS</w:t>
      </w:r>
    </w:p>
    <w:p w:rsidR="000B2C63" w:rsidRDefault="000B2C63" w:rsidP="000B2C63">
      <w:pPr>
        <w:spacing w:after="120"/>
        <w:ind w:left="567" w:right="6"/>
        <w:contextualSpacing/>
        <w:jc w:val="both"/>
        <w:rPr>
          <w:rFonts w:ascii="Arial" w:hAnsi="Arial" w:cs="Arial"/>
          <w:b/>
          <w:lang w:val="en-GB"/>
        </w:rPr>
      </w:pPr>
    </w:p>
    <w:p w:rsidR="000B2C63" w:rsidRDefault="000B2C63" w:rsidP="000B2C63">
      <w:pPr>
        <w:spacing w:after="120"/>
        <w:ind w:right="6"/>
        <w:contextualSpacing/>
        <w:jc w:val="both"/>
        <w:rPr>
          <w:rFonts w:ascii="Arial" w:hAnsi="Arial" w:cs="Arial"/>
          <w:b/>
        </w:rPr>
      </w:pPr>
    </w:p>
    <w:p w:rsidR="000B2C63" w:rsidRDefault="000B2C63" w:rsidP="000B2C63">
      <w:pPr>
        <w:spacing w:after="120"/>
        <w:ind w:right="6"/>
        <w:contextualSpacing/>
        <w:jc w:val="both"/>
        <w:rPr>
          <w:rFonts w:ascii="Arial" w:hAnsi="Arial" w:cs="Arial"/>
          <w:b/>
        </w:rPr>
      </w:pPr>
    </w:p>
    <w:p w:rsidR="000B2C63" w:rsidRDefault="000B2C63" w:rsidP="000B2C63">
      <w:pPr>
        <w:numPr>
          <w:ilvl w:val="0"/>
          <w:numId w:val="25"/>
        </w:numPr>
        <w:spacing w:after="120" w:line="240" w:lineRule="auto"/>
        <w:ind w:left="567" w:right="6" w:hanging="567"/>
        <w:contextualSpacing/>
        <w:jc w:val="both"/>
        <w:rPr>
          <w:rFonts w:ascii="Arial" w:hAnsi="Arial" w:cs="Arial"/>
          <w:b/>
        </w:rPr>
      </w:pPr>
      <w:r>
        <w:rPr>
          <w:rFonts w:ascii="Arial" w:hAnsi="Arial" w:cs="Arial"/>
          <w:b/>
        </w:rPr>
        <w:t>BACKGROUND</w:t>
      </w:r>
    </w:p>
    <w:p w:rsidR="000B2C63" w:rsidRDefault="000B2C63" w:rsidP="000B2C63">
      <w:pPr>
        <w:spacing w:after="120"/>
        <w:ind w:left="567" w:right="6"/>
        <w:contextualSpacing/>
        <w:jc w:val="both"/>
        <w:rPr>
          <w:rFonts w:ascii="Arial" w:hAnsi="Arial" w:cs="Arial"/>
          <w:b/>
        </w:rPr>
      </w:pPr>
    </w:p>
    <w:p w:rsidR="000B2C63" w:rsidRPr="00A26EE6" w:rsidRDefault="000B2C63" w:rsidP="000B2C63">
      <w:pPr>
        <w:numPr>
          <w:ilvl w:val="1"/>
          <w:numId w:val="25"/>
        </w:numPr>
        <w:spacing w:after="120" w:line="360" w:lineRule="auto"/>
        <w:ind w:right="6"/>
        <w:contextualSpacing/>
        <w:jc w:val="both"/>
        <w:rPr>
          <w:rFonts w:ascii="Arial" w:hAnsi="Arial" w:cs="Arial"/>
          <w:b/>
        </w:rPr>
      </w:pPr>
      <w:r w:rsidRPr="00DD6888">
        <w:rPr>
          <w:rFonts w:ascii="Arial" w:hAnsi="Arial" w:cs="Arial"/>
        </w:rPr>
        <w:t xml:space="preserve">NEDLAC is a statutory body </w:t>
      </w:r>
      <w:r>
        <w:rPr>
          <w:rFonts w:ascii="Arial" w:hAnsi="Arial" w:cs="Arial"/>
        </w:rPr>
        <w:t>that</w:t>
      </w:r>
      <w:r w:rsidRPr="00DD6888">
        <w:rPr>
          <w:rFonts w:ascii="Arial" w:hAnsi="Arial" w:cs="Arial"/>
        </w:rPr>
        <w:t xml:space="preserve"> is governed and mandated by The National Economic Development and Labour Council Act, Act 35 of 1994</w:t>
      </w:r>
      <w:r>
        <w:rPr>
          <w:rFonts w:ascii="Arial" w:hAnsi="Arial" w:cs="Arial"/>
        </w:rPr>
        <w:t>.</w:t>
      </w:r>
    </w:p>
    <w:p w:rsidR="000B2C63" w:rsidRPr="00A26EE6" w:rsidRDefault="000B2C63" w:rsidP="000B2C63">
      <w:pPr>
        <w:spacing w:after="120"/>
        <w:ind w:left="720" w:right="6"/>
        <w:contextualSpacing/>
        <w:jc w:val="both"/>
        <w:rPr>
          <w:rFonts w:ascii="Arial" w:eastAsia="Arial Unicode MS" w:hAnsi="Arial" w:cs="Arial"/>
          <w:b/>
          <w:bdr w:val="nil"/>
        </w:rPr>
      </w:pPr>
    </w:p>
    <w:p w:rsidR="000B2C63" w:rsidRPr="00E92207" w:rsidRDefault="000B2C63" w:rsidP="000B2C63">
      <w:pPr>
        <w:numPr>
          <w:ilvl w:val="1"/>
          <w:numId w:val="25"/>
        </w:numPr>
        <w:spacing w:after="120" w:line="360" w:lineRule="auto"/>
        <w:ind w:right="6"/>
        <w:contextualSpacing/>
        <w:jc w:val="both"/>
        <w:rPr>
          <w:rFonts w:ascii="Arial" w:eastAsia="Arial Unicode MS" w:hAnsi="Arial" w:cs="Arial"/>
          <w:b/>
          <w:bdr w:val="nil"/>
          <w:lang w:val="en-US"/>
        </w:rPr>
      </w:pPr>
      <w:r w:rsidRPr="00A26EE6">
        <w:rPr>
          <w:rFonts w:ascii="Arial" w:hAnsi="Arial" w:cs="Arial"/>
        </w:rPr>
        <w:t>NEDLAC has recently commissioned service</w:t>
      </w:r>
      <w:r>
        <w:rPr>
          <w:rFonts w:ascii="Arial" w:hAnsi="Arial" w:cs="Arial"/>
        </w:rPr>
        <w:t>s</w:t>
      </w:r>
      <w:r w:rsidRPr="00A26EE6">
        <w:rPr>
          <w:rFonts w:ascii="Arial" w:hAnsi="Arial" w:cs="Arial"/>
        </w:rPr>
        <w:t xml:space="preserve"> to digi</w:t>
      </w:r>
      <w:r>
        <w:rPr>
          <w:rFonts w:ascii="Arial" w:hAnsi="Arial" w:cs="Arial"/>
        </w:rPr>
        <w:t>talise</w:t>
      </w:r>
      <w:r w:rsidRPr="00A26EE6">
        <w:rPr>
          <w:rFonts w:ascii="Arial" w:hAnsi="Arial" w:cs="Arial"/>
        </w:rPr>
        <w:t xml:space="preserve"> and modernise its environment</w:t>
      </w:r>
      <w:r>
        <w:rPr>
          <w:rFonts w:ascii="Arial" w:hAnsi="Arial" w:cs="Arial"/>
          <w:color w:val="000000"/>
        </w:rPr>
        <w:t xml:space="preserve"> to </w:t>
      </w:r>
      <w:r w:rsidRPr="00A26EE6">
        <w:rPr>
          <w:rFonts w:ascii="Arial" w:hAnsi="Arial" w:cs="Arial"/>
          <w:color w:val="000000"/>
        </w:rPr>
        <w:t>mov</w:t>
      </w:r>
      <w:r>
        <w:rPr>
          <w:rFonts w:ascii="Arial" w:hAnsi="Arial" w:cs="Arial"/>
          <w:color w:val="000000"/>
        </w:rPr>
        <w:t>e</w:t>
      </w:r>
      <w:r w:rsidRPr="00A26EE6">
        <w:rPr>
          <w:rFonts w:ascii="Arial" w:hAnsi="Arial" w:cs="Arial"/>
          <w:color w:val="000000"/>
        </w:rPr>
        <w:t xml:space="preserve"> from a manual</w:t>
      </w:r>
      <w:r>
        <w:rPr>
          <w:rFonts w:ascii="Arial" w:hAnsi="Arial" w:cs="Arial"/>
          <w:color w:val="000000"/>
        </w:rPr>
        <w:t>-</w:t>
      </w:r>
      <w:r w:rsidRPr="00A26EE6">
        <w:rPr>
          <w:rFonts w:ascii="Arial" w:hAnsi="Arial" w:cs="Arial"/>
          <w:color w:val="000000"/>
        </w:rPr>
        <w:t>based infrastructure to a digital framework for all operational requirements</w:t>
      </w:r>
      <w:r>
        <w:rPr>
          <w:rFonts w:ascii="Arial" w:hAnsi="Arial" w:cs="Arial"/>
          <w:color w:val="000000"/>
        </w:rPr>
        <w:t>.</w:t>
      </w:r>
    </w:p>
    <w:p w:rsidR="000B2C63" w:rsidRPr="00A26EE6" w:rsidRDefault="000B2C63" w:rsidP="000B2C63">
      <w:pPr>
        <w:spacing w:after="120"/>
        <w:ind w:left="720" w:right="6"/>
        <w:contextualSpacing/>
        <w:jc w:val="both"/>
        <w:rPr>
          <w:rFonts w:ascii="Arial" w:hAnsi="Arial" w:cs="Arial"/>
          <w:b/>
        </w:rPr>
      </w:pPr>
    </w:p>
    <w:p w:rsidR="000B2C63" w:rsidRPr="006404AA" w:rsidRDefault="000B2C63" w:rsidP="000B2C63">
      <w:pPr>
        <w:numPr>
          <w:ilvl w:val="1"/>
          <w:numId w:val="25"/>
        </w:numPr>
        <w:spacing w:after="120" w:line="360" w:lineRule="auto"/>
        <w:ind w:right="6"/>
        <w:contextualSpacing/>
        <w:jc w:val="both"/>
        <w:rPr>
          <w:rFonts w:ascii="Arial" w:hAnsi="Arial" w:cs="Arial"/>
          <w:b/>
        </w:rPr>
      </w:pPr>
      <w:r>
        <w:rPr>
          <w:rFonts w:ascii="Arial" w:hAnsi="Arial" w:cs="Arial"/>
        </w:rPr>
        <w:t>The current staff complement is +</w:t>
      </w:r>
      <w:r w:rsidRPr="003058BB">
        <w:rPr>
          <w:rFonts w:ascii="Arial" w:hAnsi="Arial" w:cs="Arial"/>
        </w:rPr>
        <w:t xml:space="preserve">50 employees and </w:t>
      </w:r>
      <w:r>
        <w:rPr>
          <w:rFonts w:ascii="Arial" w:hAnsi="Arial" w:cs="Arial"/>
        </w:rPr>
        <w:t xml:space="preserve">+/- 100 </w:t>
      </w:r>
      <w:r w:rsidRPr="003058BB">
        <w:rPr>
          <w:rFonts w:ascii="Arial" w:hAnsi="Arial" w:cs="Arial"/>
        </w:rPr>
        <w:t>external delegates, who</w:t>
      </w:r>
      <w:r>
        <w:rPr>
          <w:rFonts w:ascii="Arial" w:hAnsi="Arial" w:cs="Arial"/>
        </w:rPr>
        <w:t xml:space="preserve"> utilise</w:t>
      </w:r>
      <w:r w:rsidRPr="003058BB">
        <w:rPr>
          <w:rFonts w:ascii="Arial" w:hAnsi="Arial" w:cs="Arial"/>
        </w:rPr>
        <w:t xml:space="preserve"> Microsoft</w:t>
      </w:r>
      <w:r>
        <w:rPr>
          <w:rFonts w:ascii="Arial" w:hAnsi="Arial" w:cs="Arial"/>
        </w:rPr>
        <w:t>-</w:t>
      </w:r>
      <w:r w:rsidRPr="003058BB">
        <w:rPr>
          <w:rFonts w:ascii="Arial" w:hAnsi="Arial" w:cs="Arial"/>
        </w:rPr>
        <w:t xml:space="preserve">based </w:t>
      </w:r>
      <w:r>
        <w:rPr>
          <w:rFonts w:ascii="Arial" w:hAnsi="Arial" w:cs="Arial"/>
        </w:rPr>
        <w:t>products. C</w:t>
      </w:r>
      <w:r w:rsidRPr="003058BB">
        <w:rPr>
          <w:rFonts w:ascii="Arial" w:hAnsi="Arial" w:cs="Arial"/>
        </w:rPr>
        <w:t xml:space="preserve">urrent services </w:t>
      </w:r>
      <w:r>
        <w:rPr>
          <w:rFonts w:ascii="Arial" w:hAnsi="Arial" w:cs="Arial"/>
        </w:rPr>
        <w:t xml:space="preserve">in use </w:t>
      </w:r>
      <w:r w:rsidRPr="003058BB">
        <w:rPr>
          <w:rFonts w:ascii="Arial" w:hAnsi="Arial" w:cs="Arial"/>
        </w:rPr>
        <w:t xml:space="preserve">are Email, Voice, </w:t>
      </w:r>
      <w:r>
        <w:rPr>
          <w:rFonts w:ascii="Arial" w:hAnsi="Arial" w:cs="Arial"/>
        </w:rPr>
        <w:t>back</w:t>
      </w:r>
      <w:r w:rsidRPr="003058BB">
        <w:rPr>
          <w:rFonts w:ascii="Arial" w:hAnsi="Arial" w:cs="Arial"/>
        </w:rPr>
        <w:t xml:space="preserve">ups, </w:t>
      </w:r>
      <w:r>
        <w:rPr>
          <w:rFonts w:ascii="Arial" w:hAnsi="Arial" w:cs="Arial"/>
        </w:rPr>
        <w:t xml:space="preserve">IaaS, PaaS, and </w:t>
      </w:r>
      <w:r w:rsidRPr="003058BB">
        <w:rPr>
          <w:rFonts w:ascii="Arial" w:hAnsi="Arial" w:cs="Arial"/>
        </w:rPr>
        <w:t>SaaS</w:t>
      </w:r>
      <w:r>
        <w:rPr>
          <w:rFonts w:ascii="Arial" w:hAnsi="Arial" w:cs="Arial"/>
        </w:rPr>
        <w:t>.</w:t>
      </w:r>
    </w:p>
    <w:p w:rsidR="000B2C63" w:rsidRPr="003058BB" w:rsidRDefault="000B2C63" w:rsidP="000B2C63">
      <w:pPr>
        <w:spacing w:after="120"/>
        <w:ind w:right="6"/>
        <w:contextualSpacing/>
        <w:jc w:val="both"/>
        <w:rPr>
          <w:rFonts w:ascii="Arial" w:hAnsi="Arial" w:cs="Arial"/>
          <w:b/>
        </w:rPr>
      </w:pPr>
    </w:p>
    <w:p w:rsidR="000B2C63" w:rsidRPr="00602CD5" w:rsidRDefault="000B2C63" w:rsidP="000B2C63">
      <w:pPr>
        <w:spacing w:after="120"/>
        <w:ind w:right="6"/>
        <w:contextualSpacing/>
        <w:jc w:val="both"/>
        <w:rPr>
          <w:rFonts w:ascii="Arial" w:hAnsi="Arial" w:cs="Arial"/>
          <w:b/>
        </w:rPr>
      </w:pPr>
    </w:p>
    <w:p w:rsidR="000B2C63" w:rsidRDefault="000B2C63" w:rsidP="000B2C63">
      <w:pPr>
        <w:numPr>
          <w:ilvl w:val="0"/>
          <w:numId w:val="25"/>
        </w:numPr>
        <w:spacing w:after="120" w:line="240" w:lineRule="auto"/>
        <w:ind w:left="567" w:right="6" w:hanging="567"/>
        <w:contextualSpacing/>
        <w:jc w:val="both"/>
        <w:rPr>
          <w:rFonts w:ascii="Arial" w:hAnsi="Arial" w:cs="Arial"/>
          <w:b/>
        </w:rPr>
      </w:pPr>
      <w:r w:rsidRPr="00806D97">
        <w:rPr>
          <w:rFonts w:ascii="Arial" w:hAnsi="Arial" w:cs="Arial"/>
          <w:b/>
        </w:rPr>
        <w:t>PURPOSE</w:t>
      </w:r>
      <w:bookmarkStart w:id="1" w:name="_Toc339011358"/>
      <w:bookmarkStart w:id="2" w:name="_Toc341249166"/>
    </w:p>
    <w:p w:rsidR="000B2C63" w:rsidRDefault="000B2C63" w:rsidP="000B2C63">
      <w:pPr>
        <w:spacing w:after="120"/>
        <w:ind w:left="567" w:right="6"/>
        <w:contextualSpacing/>
        <w:jc w:val="both"/>
        <w:rPr>
          <w:rFonts w:ascii="Arial" w:hAnsi="Arial" w:cs="Arial"/>
          <w:b/>
        </w:rPr>
      </w:pPr>
    </w:p>
    <w:p w:rsidR="000B2C63" w:rsidRDefault="000B2C63" w:rsidP="000B2C63">
      <w:pPr>
        <w:numPr>
          <w:ilvl w:val="1"/>
          <w:numId w:val="25"/>
        </w:numPr>
        <w:spacing w:after="120" w:line="360" w:lineRule="auto"/>
        <w:ind w:right="6"/>
        <w:contextualSpacing/>
        <w:jc w:val="both"/>
        <w:rPr>
          <w:rFonts w:ascii="Arial" w:hAnsi="Arial" w:cs="Arial"/>
        </w:rPr>
      </w:pPr>
      <w:proofErr w:type="spellStart"/>
      <w:r>
        <w:rPr>
          <w:rFonts w:ascii="Arial" w:hAnsi="Arial" w:cs="Arial"/>
        </w:rPr>
        <w:lastRenderedPageBreak/>
        <w:t>Nedlac</w:t>
      </w:r>
      <w:proofErr w:type="spellEnd"/>
      <w:r>
        <w:rPr>
          <w:rFonts w:ascii="Arial" w:hAnsi="Arial" w:cs="Arial"/>
        </w:rPr>
        <w:t xml:space="preserve"> seeks to appoint </w:t>
      </w:r>
      <w:r w:rsidRPr="009B6732">
        <w:rPr>
          <w:rFonts w:ascii="Arial" w:hAnsi="Arial" w:cs="Arial"/>
        </w:rPr>
        <w:t>a service provider</w:t>
      </w:r>
      <w:r w:rsidRPr="009B6732">
        <w:rPr>
          <w:rFonts w:ascii="Arial" w:hAnsi="Arial" w:cs="Arial"/>
          <w:lang w:val="en-US"/>
        </w:rPr>
        <w:t xml:space="preserve"> to translate</w:t>
      </w:r>
      <w:r>
        <w:rPr>
          <w:rFonts w:ascii="Arial" w:hAnsi="Arial" w:cs="Arial"/>
        </w:rPr>
        <w:t xml:space="preserve"> the ICT Strategy, Implementation plan</w:t>
      </w:r>
      <w:r w:rsidRPr="009B6732">
        <w:rPr>
          <w:rFonts w:ascii="Arial" w:hAnsi="Arial" w:cs="Arial"/>
          <w:lang w:val="en-US"/>
        </w:rPr>
        <w:t xml:space="preserve"> </w:t>
      </w:r>
      <w:r>
        <w:rPr>
          <w:rFonts w:ascii="Arial" w:hAnsi="Arial" w:cs="Arial"/>
        </w:rPr>
        <w:t xml:space="preserve">(5-year), and </w:t>
      </w:r>
      <w:r w:rsidRPr="006404AA">
        <w:rPr>
          <w:rFonts w:ascii="Arial" w:hAnsi="Arial" w:cs="Arial"/>
          <w:lang w:val="en-US"/>
        </w:rPr>
        <w:t>departmental</w:t>
      </w:r>
      <w:r w:rsidRPr="006404AA">
        <w:rPr>
          <w:rFonts w:ascii="Arial" w:eastAsia="Arial Unicode MS" w:hAnsi="Arial" w:cs="Arial"/>
        </w:rPr>
        <w:t xml:space="preserve"> </w:t>
      </w:r>
      <w:r w:rsidRPr="006404AA">
        <w:rPr>
          <w:rFonts w:ascii="Arial" w:hAnsi="Arial" w:cs="Arial"/>
          <w:lang w:val="en-US"/>
        </w:rPr>
        <w:t>strategic</w:t>
      </w:r>
      <w:r w:rsidRPr="009B6732">
        <w:rPr>
          <w:rFonts w:ascii="Arial" w:hAnsi="Arial" w:cs="Arial"/>
          <w:lang w:val="en-US"/>
        </w:rPr>
        <w:t xml:space="preserve"> </w:t>
      </w:r>
      <w:proofErr w:type="spellStart"/>
      <w:r w:rsidRPr="009B6732">
        <w:rPr>
          <w:rFonts w:ascii="Arial" w:hAnsi="Arial" w:cs="Arial"/>
          <w:lang w:val="en-US"/>
        </w:rPr>
        <w:t>pla</w:t>
      </w:r>
      <w:proofErr w:type="spellEnd"/>
      <w:r>
        <w:rPr>
          <w:rFonts w:ascii="Arial" w:hAnsi="Arial" w:cs="Arial"/>
        </w:rPr>
        <w:t>n</w:t>
      </w:r>
      <w:r w:rsidRPr="009B6732">
        <w:rPr>
          <w:rFonts w:ascii="Arial" w:hAnsi="Arial" w:cs="Arial"/>
          <w:lang w:val="en-US"/>
        </w:rPr>
        <w:t xml:space="preserve"> into an enabling</w:t>
      </w:r>
      <w:r>
        <w:rPr>
          <w:rFonts w:ascii="Arial" w:hAnsi="Arial" w:cs="Arial"/>
        </w:rPr>
        <w:t xml:space="preserve"> </w:t>
      </w:r>
      <w:r w:rsidRPr="009B6732">
        <w:rPr>
          <w:rFonts w:ascii="Arial" w:hAnsi="Arial" w:cs="Arial"/>
          <w:lang w:val="en-US"/>
        </w:rPr>
        <w:t>ICT service</w:t>
      </w:r>
      <w:r>
        <w:rPr>
          <w:rFonts w:ascii="Arial" w:hAnsi="Arial" w:cs="Arial"/>
          <w:lang w:val="en-US"/>
        </w:rPr>
        <w:t xml:space="preserve">. This should contain a migration plan from the “current” to a “future” environment. </w:t>
      </w:r>
    </w:p>
    <w:p w:rsidR="000B2C63" w:rsidRPr="00A26EE6" w:rsidRDefault="000B2C63" w:rsidP="000B2C63">
      <w:pPr>
        <w:spacing w:after="120"/>
        <w:ind w:left="720" w:right="6"/>
        <w:contextualSpacing/>
        <w:jc w:val="both"/>
        <w:rPr>
          <w:rFonts w:ascii="Arial" w:eastAsia="Arial Unicode MS" w:hAnsi="Arial" w:cs="Arial"/>
        </w:rPr>
      </w:pPr>
    </w:p>
    <w:p w:rsidR="000B2C63" w:rsidRDefault="000B2C63" w:rsidP="000B2C63">
      <w:pPr>
        <w:spacing w:after="120"/>
        <w:ind w:left="720" w:right="6"/>
        <w:contextualSpacing/>
        <w:jc w:val="both"/>
        <w:rPr>
          <w:rFonts w:ascii="Arial" w:hAnsi="Arial" w:cs="Arial"/>
        </w:rPr>
      </w:pPr>
    </w:p>
    <w:p w:rsidR="000B2C63" w:rsidRDefault="000B2C63" w:rsidP="000B2C63">
      <w:pPr>
        <w:spacing w:after="120"/>
        <w:ind w:left="720" w:right="6"/>
        <w:contextualSpacing/>
        <w:jc w:val="both"/>
        <w:rPr>
          <w:rFonts w:ascii="Arial" w:hAnsi="Arial" w:cs="Arial"/>
        </w:rPr>
      </w:pPr>
    </w:p>
    <w:p w:rsidR="000B2C63" w:rsidRDefault="000B2C63" w:rsidP="000B2C63">
      <w:pPr>
        <w:spacing w:after="120"/>
        <w:ind w:left="720" w:right="6"/>
        <w:contextualSpacing/>
        <w:jc w:val="both"/>
        <w:rPr>
          <w:rFonts w:ascii="Arial" w:hAnsi="Arial" w:cs="Arial"/>
        </w:rPr>
      </w:pPr>
    </w:p>
    <w:p w:rsidR="000B2C63" w:rsidRDefault="000B2C63" w:rsidP="000B2C63">
      <w:pPr>
        <w:spacing w:after="120"/>
        <w:ind w:left="720" w:right="6"/>
        <w:contextualSpacing/>
        <w:jc w:val="both"/>
        <w:rPr>
          <w:rFonts w:ascii="Arial" w:hAnsi="Arial" w:cs="Arial"/>
        </w:rPr>
      </w:pPr>
    </w:p>
    <w:bookmarkEnd w:id="1"/>
    <w:bookmarkEnd w:id="2"/>
    <w:p w:rsidR="000B2C63" w:rsidRDefault="000B2C63" w:rsidP="000B2C63">
      <w:pPr>
        <w:numPr>
          <w:ilvl w:val="0"/>
          <w:numId w:val="25"/>
        </w:numPr>
        <w:spacing w:after="120" w:line="240" w:lineRule="auto"/>
        <w:ind w:left="567" w:right="6" w:hanging="567"/>
        <w:contextualSpacing/>
        <w:jc w:val="both"/>
        <w:rPr>
          <w:rFonts w:ascii="Arial" w:hAnsi="Arial" w:cs="Arial"/>
          <w:b/>
        </w:rPr>
      </w:pPr>
      <w:r w:rsidRPr="009D576A">
        <w:rPr>
          <w:rFonts w:ascii="Arial" w:hAnsi="Arial" w:cs="Arial"/>
          <w:b/>
        </w:rPr>
        <w:t>SCOPE OF WORK</w:t>
      </w:r>
    </w:p>
    <w:p w:rsidR="000B2C63" w:rsidRDefault="000B2C63" w:rsidP="000B2C63">
      <w:pPr>
        <w:spacing w:after="120"/>
        <w:ind w:left="567" w:right="6"/>
        <w:contextualSpacing/>
        <w:jc w:val="both"/>
        <w:rPr>
          <w:rFonts w:ascii="Arial" w:hAnsi="Arial" w:cs="Arial"/>
          <w:b/>
        </w:rPr>
      </w:pPr>
    </w:p>
    <w:p w:rsidR="000B2C63" w:rsidRDefault="000B2C63" w:rsidP="000B2C63">
      <w:pPr>
        <w:pStyle w:val="ListParagraph"/>
        <w:numPr>
          <w:ilvl w:val="1"/>
          <w:numId w:val="25"/>
        </w:numPr>
        <w:spacing w:after="0" w:line="360" w:lineRule="auto"/>
        <w:jc w:val="both"/>
        <w:rPr>
          <w:rFonts w:ascii="Arial" w:hAnsi="Arial" w:cs="Arial"/>
        </w:rPr>
      </w:pPr>
      <w:r>
        <w:rPr>
          <w:rFonts w:ascii="Arial" w:hAnsi="Arial" w:cs="Arial"/>
        </w:rPr>
        <w:t xml:space="preserve">Implement </w:t>
      </w:r>
      <w:r w:rsidRPr="00E20536">
        <w:rPr>
          <w:rFonts w:ascii="Arial" w:hAnsi="Arial" w:cs="Arial"/>
        </w:rPr>
        <w:t>the recommendation</w:t>
      </w:r>
      <w:r>
        <w:rPr>
          <w:rFonts w:ascii="Arial" w:hAnsi="Arial" w:cs="Arial"/>
        </w:rPr>
        <w:t>s</w:t>
      </w:r>
      <w:r w:rsidRPr="00E20536">
        <w:rPr>
          <w:rFonts w:ascii="Arial" w:hAnsi="Arial" w:cs="Arial"/>
        </w:rPr>
        <w:t xml:space="preserve"> </w:t>
      </w:r>
      <w:r>
        <w:rPr>
          <w:rFonts w:ascii="Arial" w:hAnsi="Arial" w:cs="Arial"/>
        </w:rPr>
        <w:t xml:space="preserve">of </w:t>
      </w:r>
      <w:r w:rsidRPr="00E20536">
        <w:rPr>
          <w:rFonts w:ascii="Arial" w:hAnsi="Arial" w:cs="Arial"/>
        </w:rPr>
        <w:t xml:space="preserve">the </w:t>
      </w:r>
      <w:r>
        <w:rPr>
          <w:rFonts w:ascii="Arial" w:hAnsi="Arial" w:cs="Arial"/>
        </w:rPr>
        <w:t xml:space="preserve">Digitisation </w:t>
      </w:r>
      <w:r w:rsidRPr="00E20536">
        <w:rPr>
          <w:rFonts w:ascii="Arial" w:hAnsi="Arial" w:cs="Arial"/>
        </w:rPr>
        <w:t>Strategic and Implementation Plan</w:t>
      </w:r>
      <w:r>
        <w:rPr>
          <w:rFonts w:ascii="Arial" w:hAnsi="Arial" w:cs="Arial"/>
        </w:rPr>
        <w:t>;</w:t>
      </w:r>
    </w:p>
    <w:p w:rsidR="000B2C63" w:rsidRPr="00E20536" w:rsidRDefault="000B2C63" w:rsidP="000B2C63">
      <w:pPr>
        <w:pStyle w:val="ListParagraph"/>
        <w:jc w:val="both"/>
        <w:rPr>
          <w:rFonts w:ascii="Arial" w:hAnsi="Arial" w:cs="Arial"/>
        </w:rPr>
      </w:pPr>
    </w:p>
    <w:p w:rsidR="000B2C63" w:rsidRPr="004660DA" w:rsidRDefault="000B2C63" w:rsidP="000B2C63">
      <w:pPr>
        <w:pStyle w:val="ListParagraph"/>
        <w:numPr>
          <w:ilvl w:val="1"/>
          <w:numId w:val="25"/>
        </w:numPr>
        <w:spacing w:after="0" w:line="360" w:lineRule="auto"/>
        <w:jc w:val="both"/>
        <w:rPr>
          <w:rFonts w:ascii="Arial" w:hAnsi="Arial" w:cs="Arial"/>
        </w:rPr>
      </w:pPr>
      <w:r>
        <w:rPr>
          <w:rFonts w:ascii="Arial" w:hAnsi="Arial" w:cs="Arial"/>
        </w:rPr>
        <w:t>Serve on bid/procurement committees as advisor for IT-related procurements</w:t>
      </w:r>
      <w:r>
        <w:rPr>
          <w:rFonts w:ascii="Arial" w:eastAsia="Arial Unicode MS" w:hAnsi="Arial" w:cs="Arial"/>
        </w:rPr>
        <w:t>.</w:t>
      </w:r>
    </w:p>
    <w:p w:rsidR="000B2C63" w:rsidRPr="004660DA" w:rsidRDefault="000B2C63" w:rsidP="000B2C63">
      <w:pPr>
        <w:pStyle w:val="ListParagraph"/>
        <w:jc w:val="both"/>
        <w:rPr>
          <w:rFonts w:ascii="Arial" w:hAnsi="Arial" w:cs="Arial"/>
        </w:rPr>
      </w:pPr>
    </w:p>
    <w:p w:rsidR="000B2C63" w:rsidRDefault="000B2C63" w:rsidP="000B2C63">
      <w:pPr>
        <w:jc w:val="both"/>
        <w:rPr>
          <w:rFonts w:ascii="Arial" w:hAnsi="Arial" w:cs="Arial"/>
        </w:rPr>
      </w:pPr>
    </w:p>
    <w:p w:rsidR="000B2C63" w:rsidRDefault="000B2C63" w:rsidP="000B2C63">
      <w:pPr>
        <w:pStyle w:val="ListParagraph"/>
        <w:numPr>
          <w:ilvl w:val="0"/>
          <w:numId w:val="25"/>
        </w:numPr>
        <w:spacing w:after="0" w:line="240" w:lineRule="auto"/>
        <w:jc w:val="both"/>
        <w:rPr>
          <w:rFonts w:ascii="Arial" w:hAnsi="Arial" w:cs="Arial"/>
          <w:b/>
          <w:lang w:eastAsia="en-ZA"/>
        </w:rPr>
      </w:pPr>
      <w:r w:rsidRPr="004660DA">
        <w:rPr>
          <w:rFonts w:ascii="Arial" w:hAnsi="Arial" w:cs="Arial"/>
          <w:b/>
        </w:rPr>
        <w:t>KEY DELIVERABLES</w:t>
      </w:r>
    </w:p>
    <w:p w:rsidR="000B2C63" w:rsidRPr="004660DA" w:rsidRDefault="000B2C63" w:rsidP="000B2C63">
      <w:pPr>
        <w:pStyle w:val="ListParagraph"/>
        <w:ind w:left="390"/>
        <w:jc w:val="both"/>
        <w:rPr>
          <w:rFonts w:ascii="Arial" w:hAnsi="Arial" w:cs="Arial"/>
          <w:b/>
          <w:lang w:eastAsia="en-ZA"/>
        </w:rPr>
      </w:pPr>
    </w:p>
    <w:p w:rsidR="000B2C63" w:rsidRDefault="000B2C63" w:rsidP="000B2C63">
      <w:pPr>
        <w:pStyle w:val="ListParagraph"/>
        <w:numPr>
          <w:ilvl w:val="1"/>
          <w:numId w:val="25"/>
        </w:numPr>
        <w:spacing w:after="0" w:line="360" w:lineRule="auto"/>
        <w:jc w:val="both"/>
        <w:rPr>
          <w:rFonts w:ascii="Arial" w:hAnsi="Arial" w:cs="Arial"/>
        </w:rPr>
      </w:pPr>
      <w:r>
        <w:rPr>
          <w:rFonts w:ascii="Arial" w:hAnsi="Arial" w:cs="Arial"/>
        </w:rPr>
        <w:t xml:space="preserve">Help translate the Digitisation Strategy and Implementation Plan into TORs for Voice and Data tender and relevant ICT projects. </w:t>
      </w:r>
    </w:p>
    <w:p w:rsidR="000B2C63" w:rsidRPr="004660DA" w:rsidRDefault="000B2C63" w:rsidP="000B2C63">
      <w:pPr>
        <w:pStyle w:val="ListParagraph"/>
        <w:jc w:val="both"/>
        <w:rPr>
          <w:rFonts w:ascii="Arial" w:hAnsi="Arial" w:cs="Arial"/>
        </w:rPr>
      </w:pPr>
    </w:p>
    <w:p w:rsidR="000B2C63" w:rsidRDefault="000B2C63" w:rsidP="000B2C63">
      <w:pPr>
        <w:pStyle w:val="ListParagraph"/>
        <w:numPr>
          <w:ilvl w:val="1"/>
          <w:numId w:val="25"/>
        </w:numPr>
        <w:spacing w:after="0" w:line="360" w:lineRule="auto"/>
        <w:jc w:val="both"/>
        <w:rPr>
          <w:rFonts w:ascii="Arial" w:hAnsi="Arial" w:cs="Arial"/>
        </w:rPr>
      </w:pPr>
      <w:r>
        <w:rPr>
          <w:rFonts w:ascii="Arial" w:hAnsi="Arial" w:cs="Arial"/>
        </w:rPr>
        <w:t xml:space="preserve">Refer to the assessment of the Consolidated report </w:t>
      </w:r>
      <w:r w:rsidRPr="004660DA">
        <w:rPr>
          <w:rFonts w:ascii="Arial" w:hAnsi="Arial" w:cs="Arial"/>
        </w:rPr>
        <w:t>includes management of “AS IS” information (application, infrastructure, information, business, finance,), assessment</w:t>
      </w:r>
      <w:r>
        <w:rPr>
          <w:rFonts w:ascii="Arial" w:hAnsi="Arial" w:cs="Arial"/>
        </w:rPr>
        <w:t>,</w:t>
      </w:r>
      <w:r w:rsidRPr="004660DA">
        <w:rPr>
          <w:rFonts w:ascii="Arial" w:hAnsi="Arial" w:cs="Arial"/>
        </w:rPr>
        <w:t xml:space="preserve"> and recommendation to eliminate overlaps</w:t>
      </w:r>
      <w:r>
        <w:rPr>
          <w:rFonts w:ascii="Arial" w:hAnsi="Arial" w:cs="Arial"/>
        </w:rPr>
        <w:t>, refer to the consolidated report for detail.</w:t>
      </w:r>
    </w:p>
    <w:p w:rsidR="000B2C63" w:rsidRPr="0098238F" w:rsidRDefault="000B2C63" w:rsidP="000B2C63">
      <w:pPr>
        <w:pStyle w:val="ListParagraph"/>
        <w:rPr>
          <w:rFonts w:ascii="Arial" w:hAnsi="Arial" w:cs="Arial"/>
        </w:rPr>
      </w:pPr>
    </w:p>
    <w:p w:rsidR="000B2C63" w:rsidRPr="0098238F" w:rsidRDefault="000B2C63" w:rsidP="000B2C63">
      <w:pPr>
        <w:pStyle w:val="ListParagraph"/>
        <w:numPr>
          <w:ilvl w:val="1"/>
          <w:numId w:val="25"/>
        </w:numPr>
        <w:spacing w:after="0" w:line="360" w:lineRule="auto"/>
        <w:jc w:val="both"/>
        <w:rPr>
          <w:rFonts w:ascii="Arial" w:hAnsi="Arial" w:cs="Arial"/>
        </w:rPr>
      </w:pPr>
      <w:r>
        <w:rPr>
          <w:rFonts w:ascii="Arial" w:hAnsi="Arial" w:cs="Arial"/>
        </w:rPr>
        <w:t>Serve as an advisor on ICT procurement.</w:t>
      </w:r>
    </w:p>
    <w:p w:rsidR="000B2C63" w:rsidRPr="006404AA" w:rsidRDefault="000B2C63" w:rsidP="000B2C63">
      <w:pPr>
        <w:pStyle w:val="ListParagraph"/>
        <w:jc w:val="both"/>
        <w:rPr>
          <w:rFonts w:ascii="Arial" w:hAnsi="Arial" w:cs="Arial"/>
        </w:rPr>
      </w:pPr>
    </w:p>
    <w:p w:rsidR="000B2C63" w:rsidRPr="00EA1A09" w:rsidRDefault="000B2C63" w:rsidP="000B2C63">
      <w:pPr>
        <w:pStyle w:val="ListParagraph"/>
        <w:spacing w:after="120"/>
        <w:ind w:left="1997" w:right="6"/>
        <w:jc w:val="both"/>
        <w:rPr>
          <w:rFonts w:ascii="Arial" w:hAnsi="Arial" w:cs="Arial"/>
          <w:lang w:eastAsia="en-ZA"/>
        </w:rPr>
      </w:pPr>
    </w:p>
    <w:p w:rsidR="000B2C63" w:rsidRDefault="000B2C63" w:rsidP="000B2C63">
      <w:pPr>
        <w:pStyle w:val="ListParagraph"/>
        <w:numPr>
          <w:ilvl w:val="0"/>
          <w:numId w:val="25"/>
        </w:numPr>
        <w:spacing w:after="120" w:line="240" w:lineRule="auto"/>
        <w:ind w:right="6"/>
        <w:jc w:val="both"/>
        <w:rPr>
          <w:rFonts w:ascii="Arial" w:hAnsi="Arial" w:cs="Arial"/>
          <w:b/>
        </w:rPr>
      </w:pPr>
      <w:r w:rsidRPr="00333ADA">
        <w:rPr>
          <w:rFonts w:ascii="Arial" w:hAnsi="Arial" w:cs="Arial"/>
          <w:b/>
        </w:rPr>
        <w:t xml:space="preserve">REQUIREMENTS </w:t>
      </w:r>
    </w:p>
    <w:p w:rsidR="000B2C63" w:rsidRDefault="000B2C63" w:rsidP="000B2C63">
      <w:pPr>
        <w:pStyle w:val="ListParagraph"/>
        <w:spacing w:after="120"/>
        <w:ind w:left="390" w:right="6"/>
        <w:jc w:val="both"/>
        <w:rPr>
          <w:rFonts w:ascii="Arial" w:hAnsi="Arial" w:cs="Arial"/>
          <w:b/>
        </w:rPr>
      </w:pPr>
    </w:p>
    <w:p w:rsidR="000B2C63" w:rsidRPr="00333ADA" w:rsidRDefault="000B2C63" w:rsidP="000B2C63">
      <w:pPr>
        <w:pStyle w:val="ListParagraph"/>
        <w:spacing w:after="120"/>
        <w:ind w:right="6"/>
        <w:jc w:val="both"/>
        <w:rPr>
          <w:rFonts w:ascii="Arial" w:hAnsi="Arial" w:cs="Arial"/>
          <w:b/>
        </w:rPr>
      </w:pPr>
    </w:p>
    <w:p w:rsidR="000B2C63" w:rsidRPr="00460256" w:rsidRDefault="000B2C63" w:rsidP="000B2C63">
      <w:pPr>
        <w:pStyle w:val="ListParagraph"/>
        <w:numPr>
          <w:ilvl w:val="1"/>
          <w:numId w:val="25"/>
        </w:numPr>
        <w:spacing w:after="120" w:line="360" w:lineRule="auto"/>
        <w:ind w:right="6"/>
        <w:jc w:val="both"/>
        <w:rPr>
          <w:rFonts w:ascii="Arial" w:hAnsi="Arial" w:cs="Arial"/>
          <w:b/>
        </w:rPr>
      </w:pPr>
      <w:r w:rsidRPr="00333ADA">
        <w:rPr>
          <w:rFonts w:ascii="Arial" w:hAnsi="Arial" w:cs="Arial"/>
        </w:rPr>
        <w:t xml:space="preserve">The potential service provider must be able to </w:t>
      </w:r>
      <w:r>
        <w:rPr>
          <w:rFonts w:ascii="Arial" w:hAnsi="Arial" w:cs="Arial"/>
        </w:rPr>
        <w:t xml:space="preserve">translate the ICT Strategy and Implementation Plan </w:t>
      </w:r>
      <w:r w:rsidRPr="00333ADA">
        <w:rPr>
          <w:rFonts w:ascii="Arial" w:hAnsi="Arial" w:cs="Arial"/>
        </w:rPr>
        <w:t>and manag</w:t>
      </w:r>
      <w:r>
        <w:rPr>
          <w:rFonts w:ascii="Arial" w:hAnsi="Arial" w:cs="Arial"/>
        </w:rPr>
        <w:t>e</w:t>
      </w:r>
      <w:r w:rsidRPr="00333ADA">
        <w:rPr>
          <w:rFonts w:ascii="Arial" w:hAnsi="Arial" w:cs="Arial"/>
        </w:rPr>
        <w:t xml:space="preserve"> the above key areas from an ICT perspective. </w:t>
      </w:r>
    </w:p>
    <w:p w:rsidR="000B2C63" w:rsidRPr="00EA1A09" w:rsidRDefault="000B2C63" w:rsidP="000B2C63">
      <w:pPr>
        <w:jc w:val="both"/>
        <w:rPr>
          <w:rFonts w:ascii="Arial" w:hAnsi="Arial" w:cs="Arial"/>
        </w:rPr>
      </w:pPr>
    </w:p>
    <w:p w:rsidR="000B2C63" w:rsidRPr="00EA1A09" w:rsidRDefault="000B2C63" w:rsidP="000B2C63">
      <w:pPr>
        <w:spacing w:after="120"/>
        <w:ind w:left="567"/>
        <w:contextualSpacing/>
        <w:jc w:val="both"/>
        <w:rPr>
          <w:rFonts w:ascii="Arial" w:hAnsi="Arial" w:cs="Arial"/>
        </w:rPr>
      </w:pPr>
    </w:p>
    <w:p w:rsidR="000B2C63" w:rsidRPr="00EA1A09" w:rsidRDefault="000B2C63" w:rsidP="000B2C63">
      <w:pPr>
        <w:numPr>
          <w:ilvl w:val="0"/>
          <w:numId w:val="25"/>
        </w:numPr>
        <w:spacing w:after="120" w:line="240" w:lineRule="auto"/>
        <w:ind w:left="567" w:right="6" w:hanging="567"/>
        <w:contextualSpacing/>
        <w:jc w:val="both"/>
        <w:rPr>
          <w:rFonts w:ascii="Arial" w:hAnsi="Arial" w:cs="Arial"/>
          <w:b/>
          <w:lang w:bidi="x-none"/>
        </w:rPr>
      </w:pPr>
      <w:bookmarkStart w:id="3" w:name="_Toc137899086"/>
      <w:bookmarkStart w:id="4" w:name="_Toc459209572"/>
      <w:r w:rsidRPr="00EA1A09">
        <w:rPr>
          <w:rFonts w:ascii="Arial" w:hAnsi="Arial" w:cs="Arial"/>
          <w:b/>
          <w:lang w:bidi="x-none"/>
        </w:rPr>
        <w:t xml:space="preserve">SUBMISSION OF DOCUMENTS </w:t>
      </w:r>
    </w:p>
    <w:p w:rsidR="000B2C63" w:rsidRPr="00EA1A09" w:rsidRDefault="000B2C63" w:rsidP="000B2C63">
      <w:pPr>
        <w:spacing w:after="120"/>
        <w:ind w:left="567" w:right="6"/>
        <w:contextualSpacing/>
        <w:jc w:val="both"/>
        <w:rPr>
          <w:rFonts w:ascii="Arial" w:hAnsi="Arial" w:cs="Arial"/>
          <w:b/>
          <w:lang w:bidi="x-none"/>
        </w:rPr>
      </w:pPr>
    </w:p>
    <w:p w:rsidR="000B2C63" w:rsidRDefault="000B2C63" w:rsidP="000B2C63">
      <w:pPr>
        <w:pStyle w:val="ListParagraph"/>
        <w:spacing w:before="120"/>
        <w:ind w:left="567"/>
        <w:jc w:val="both"/>
        <w:rPr>
          <w:rFonts w:ascii="Arial" w:hAnsi="Arial" w:cs="Arial"/>
        </w:rPr>
      </w:pPr>
      <w:r>
        <w:rPr>
          <w:rFonts w:ascii="Arial" w:hAnsi="Arial" w:cs="Arial"/>
        </w:rPr>
        <w:lastRenderedPageBreak/>
        <w:t xml:space="preserve">Bidders </w:t>
      </w:r>
      <w:r>
        <w:rPr>
          <w:rFonts w:ascii="Arial" w:hAnsi="Arial" w:cs="Arial"/>
          <w:u w:val="single"/>
        </w:rPr>
        <w:t xml:space="preserve">must </w:t>
      </w:r>
      <w:r>
        <w:rPr>
          <w:rFonts w:ascii="Arial" w:hAnsi="Arial" w:cs="Arial"/>
        </w:rPr>
        <w:t xml:space="preserve">submit the following documents: </w:t>
      </w:r>
    </w:p>
    <w:p w:rsidR="000B2C63" w:rsidRDefault="000B2C63" w:rsidP="000B2C63">
      <w:pPr>
        <w:pStyle w:val="ListParagraph"/>
        <w:spacing w:before="120"/>
        <w:ind w:left="567"/>
        <w:jc w:val="both"/>
        <w:rPr>
          <w:rFonts w:ascii="Arial" w:hAnsi="Arial" w:cs="Arial"/>
        </w:rPr>
      </w:pPr>
    </w:p>
    <w:p w:rsidR="000B2C63" w:rsidRDefault="000B2C63" w:rsidP="000B2C63">
      <w:pPr>
        <w:pStyle w:val="ListParagraph"/>
        <w:numPr>
          <w:ilvl w:val="1"/>
          <w:numId w:val="27"/>
        </w:numPr>
        <w:spacing w:after="0" w:line="360" w:lineRule="auto"/>
        <w:ind w:left="1287" w:right="6"/>
        <w:jc w:val="both"/>
        <w:rPr>
          <w:rFonts w:ascii="Arial" w:hAnsi="Arial" w:cs="Arial"/>
          <w:iCs/>
        </w:rPr>
      </w:pPr>
      <w:r>
        <w:rPr>
          <w:rFonts w:ascii="Arial" w:hAnsi="Arial" w:cs="Arial"/>
          <w:iCs/>
        </w:rPr>
        <w:t>A proposal outlining the approach and methodology as to the execution of the terms of reference.</w:t>
      </w:r>
    </w:p>
    <w:p w:rsidR="000B2C63" w:rsidRDefault="000B2C63" w:rsidP="000B2C63">
      <w:pPr>
        <w:pStyle w:val="ListParagraph"/>
        <w:numPr>
          <w:ilvl w:val="1"/>
          <w:numId w:val="27"/>
        </w:numPr>
        <w:spacing w:after="0" w:line="360" w:lineRule="auto"/>
        <w:ind w:left="1287" w:right="6"/>
        <w:jc w:val="both"/>
        <w:rPr>
          <w:rFonts w:ascii="Arial" w:hAnsi="Arial" w:cs="Arial"/>
          <w:iCs/>
        </w:rPr>
      </w:pPr>
      <w:r>
        <w:rPr>
          <w:rFonts w:ascii="Arial" w:hAnsi="Arial" w:cs="Arial"/>
          <w:iCs/>
        </w:rPr>
        <w:t>A budget indicating all the cost assumptions and a maximum amount for the assignment. This includes the pricing schedule</w:t>
      </w:r>
    </w:p>
    <w:p w:rsidR="000B2C63" w:rsidRDefault="000B2C63" w:rsidP="000B2C63">
      <w:pPr>
        <w:pStyle w:val="ListParagraph"/>
        <w:numPr>
          <w:ilvl w:val="1"/>
          <w:numId w:val="27"/>
        </w:numPr>
        <w:spacing w:after="0" w:line="360" w:lineRule="auto"/>
        <w:ind w:left="1287" w:right="6"/>
        <w:jc w:val="both"/>
        <w:rPr>
          <w:rFonts w:ascii="Arial" w:hAnsi="Arial" w:cs="Arial"/>
          <w:iCs/>
        </w:rPr>
      </w:pPr>
      <w:r>
        <w:rPr>
          <w:rFonts w:ascii="Arial" w:hAnsi="Arial" w:cs="Arial"/>
          <w:iCs/>
        </w:rPr>
        <w:t>Proof that the firm is in good standing with the South African Revenue Services (SARS).</w:t>
      </w:r>
    </w:p>
    <w:p w:rsidR="000B2C63" w:rsidRDefault="000B2C63" w:rsidP="000B2C63">
      <w:pPr>
        <w:pStyle w:val="ListParagraph"/>
        <w:numPr>
          <w:ilvl w:val="1"/>
          <w:numId w:val="27"/>
        </w:numPr>
        <w:spacing w:after="0" w:line="360" w:lineRule="auto"/>
        <w:ind w:left="1287" w:right="6"/>
        <w:jc w:val="both"/>
        <w:rPr>
          <w:rFonts w:ascii="Arial" w:hAnsi="Arial" w:cs="Arial"/>
          <w:iCs/>
        </w:rPr>
      </w:pPr>
      <w:r>
        <w:rPr>
          <w:rFonts w:ascii="Arial" w:hAnsi="Arial" w:cs="Arial"/>
          <w:iCs/>
        </w:rPr>
        <w:t>Proof of Central Supplier Database (CSD) registration.</w:t>
      </w:r>
    </w:p>
    <w:p w:rsidR="000B2C63" w:rsidRDefault="000B2C63" w:rsidP="000B2C63">
      <w:pPr>
        <w:pStyle w:val="ListParagraph"/>
        <w:numPr>
          <w:ilvl w:val="1"/>
          <w:numId w:val="27"/>
        </w:numPr>
        <w:spacing w:after="0" w:line="360" w:lineRule="auto"/>
        <w:ind w:left="1287" w:right="6"/>
        <w:jc w:val="both"/>
        <w:rPr>
          <w:rFonts w:ascii="Arial" w:hAnsi="Arial" w:cs="Arial"/>
          <w:iCs/>
        </w:rPr>
      </w:pPr>
      <w:r>
        <w:rPr>
          <w:rFonts w:ascii="Arial" w:hAnsi="Arial" w:cs="Arial"/>
          <w:iCs/>
        </w:rPr>
        <w:t>Entity ownership type and BBBEE certificate or affidavit.</w:t>
      </w:r>
    </w:p>
    <w:p w:rsidR="000B2C63" w:rsidRDefault="000B2C63" w:rsidP="000B2C63">
      <w:pPr>
        <w:pStyle w:val="ListParagraph"/>
        <w:numPr>
          <w:ilvl w:val="1"/>
          <w:numId w:val="27"/>
        </w:numPr>
        <w:spacing w:after="0" w:line="360" w:lineRule="auto"/>
        <w:ind w:left="1287" w:right="6"/>
        <w:jc w:val="both"/>
        <w:rPr>
          <w:rFonts w:ascii="Arial" w:hAnsi="Arial" w:cs="Arial"/>
          <w:iCs/>
        </w:rPr>
      </w:pPr>
      <w:r>
        <w:rPr>
          <w:rFonts w:ascii="Arial" w:hAnsi="Arial" w:cs="Arial"/>
          <w:iCs/>
        </w:rPr>
        <w:t>Submit completed SBD forms.</w:t>
      </w:r>
    </w:p>
    <w:p w:rsidR="000B2C63" w:rsidRDefault="000B2C63" w:rsidP="000B2C63">
      <w:pPr>
        <w:pStyle w:val="ListParagraph"/>
        <w:numPr>
          <w:ilvl w:val="1"/>
          <w:numId w:val="27"/>
        </w:numPr>
        <w:spacing w:after="0" w:line="360" w:lineRule="auto"/>
        <w:ind w:left="1287" w:right="6"/>
        <w:jc w:val="both"/>
        <w:rPr>
          <w:rFonts w:ascii="Arial" w:hAnsi="Arial" w:cs="Arial"/>
          <w:iCs/>
        </w:rPr>
      </w:pPr>
      <w:r w:rsidRPr="006404AA">
        <w:rPr>
          <w:rFonts w:ascii="Arial" w:hAnsi="Arial" w:cs="Arial"/>
          <w:iCs/>
        </w:rPr>
        <w:t>An hourly rate and a maximum per day for a Partner, Senior</w:t>
      </w:r>
      <w:r>
        <w:rPr>
          <w:rFonts w:ascii="Arial" w:hAnsi="Arial" w:cs="Arial"/>
          <w:iCs/>
        </w:rPr>
        <w:t>,</w:t>
      </w:r>
      <w:r w:rsidRPr="006404AA">
        <w:rPr>
          <w:rFonts w:ascii="Arial" w:hAnsi="Arial" w:cs="Arial"/>
          <w:iCs/>
        </w:rPr>
        <w:t xml:space="preserve"> and Junior Associate</w:t>
      </w:r>
    </w:p>
    <w:p w:rsidR="000B2C63" w:rsidRDefault="000B2C63" w:rsidP="000B2C63">
      <w:pPr>
        <w:spacing w:line="360" w:lineRule="auto"/>
        <w:ind w:left="1287" w:right="6" w:hanging="720"/>
        <w:contextualSpacing/>
        <w:jc w:val="both"/>
        <w:rPr>
          <w:rFonts w:ascii="Arial" w:eastAsia="Arial" w:hAnsi="Arial" w:cs="Arial"/>
          <w:spacing w:val="2"/>
        </w:rPr>
      </w:pPr>
      <w:r>
        <w:rPr>
          <w:rFonts w:ascii="Arial" w:hAnsi="Arial" w:cs="Arial"/>
          <w:iCs/>
        </w:rPr>
        <w:t>6.7.</w:t>
      </w:r>
      <w:r>
        <w:rPr>
          <w:rFonts w:ascii="Arial" w:hAnsi="Arial" w:cs="Arial"/>
          <w:iCs/>
        </w:rPr>
        <w:tab/>
        <w:t>Company profile, including CVs and qualifications of the relevant individuals assigned to the project, which must clearly demonstrate the necessary skills and experience in the areas of expertise listed below.</w:t>
      </w:r>
    </w:p>
    <w:p w:rsidR="000B2C63" w:rsidRPr="006401F3" w:rsidRDefault="000B2C63" w:rsidP="000B2C63">
      <w:pPr>
        <w:pStyle w:val="ListParagraph"/>
        <w:numPr>
          <w:ilvl w:val="1"/>
          <w:numId w:val="34"/>
        </w:numPr>
        <w:spacing w:after="0" w:line="360" w:lineRule="auto"/>
        <w:ind w:left="1276" w:right="6" w:hanging="709"/>
        <w:jc w:val="both"/>
        <w:rPr>
          <w:rFonts w:ascii="Arial" w:eastAsia="Arial" w:hAnsi="Arial" w:cs="Arial"/>
          <w:spacing w:val="2"/>
        </w:rPr>
      </w:pPr>
      <w:r w:rsidRPr="006401F3">
        <w:rPr>
          <w:rFonts w:ascii="Arial" w:hAnsi="Arial" w:cs="Arial"/>
          <w:bCs/>
          <w:color w:val="000000"/>
        </w:rPr>
        <w:t>Contactable references, supported by signed reference letters.</w:t>
      </w:r>
    </w:p>
    <w:p w:rsidR="000B2C63" w:rsidRPr="00D238FF" w:rsidRDefault="000B2C63" w:rsidP="000B2C63">
      <w:pPr>
        <w:pStyle w:val="ListParagraph"/>
        <w:numPr>
          <w:ilvl w:val="1"/>
          <w:numId w:val="35"/>
        </w:numPr>
        <w:spacing w:after="0" w:line="360" w:lineRule="auto"/>
        <w:ind w:left="1276" w:right="6"/>
        <w:jc w:val="both"/>
        <w:rPr>
          <w:rFonts w:ascii="Arial" w:hAnsi="Arial" w:cs="Arial"/>
        </w:rPr>
      </w:pPr>
      <w:r w:rsidRPr="006401F3">
        <w:rPr>
          <w:rFonts w:ascii="Arial" w:eastAsia="Arial" w:hAnsi="Arial" w:cs="Arial"/>
          <w:spacing w:val="2"/>
        </w:rPr>
        <w:t>Details of similar projects for the past 5 years</w:t>
      </w:r>
    </w:p>
    <w:p w:rsidR="000B2C63" w:rsidRPr="00D238FF" w:rsidRDefault="000B2C63" w:rsidP="000B2C63">
      <w:pPr>
        <w:spacing w:line="360" w:lineRule="auto"/>
        <w:ind w:left="556" w:right="6"/>
        <w:jc w:val="both"/>
        <w:rPr>
          <w:rFonts w:ascii="Arial" w:hAnsi="Arial" w:cs="Arial"/>
        </w:rPr>
      </w:pPr>
    </w:p>
    <w:p w:rsidR="000B2C63" w:rsidRPr="00ED3E64" w:rsidRDefault="000B2C63" w:rsidP="000B2C63">
      <w:pPr>
        <w:ind w:right="6"/>
        <w:jc w:val="both"/>
        <w:rPr>
          <w:rFonts w:ascii="Arial" w:hAnsi="Arial" w:cs="Arial"/>
        </w:rPr>
      </w:pPr>
    </w:p>
    <w:bookmarkEnd w:id="3"/>
    <w:bookmarkEnd w:id="4"/>
    <w:p w:rsidR="000B2C63" w:rsidRDefault="000B2C63" w:rsidP="000B2C63">
      <w:pPr>
        <w:spacing w:after="120"/>
        <w:ind w:left="567"/>
        <w:contextualSpacing/>
        <w:jc w:val="both"/>
        <w:rPr>
          <w:rFonts w:ascii="Arial" w:hAnsi="Arial" w:cs="Arial"/>
        </w:rPr>
      </w:pPr>
    </w:p>
    <w:p w:rsidR="000B2C63" w:rsidRPr="009F1B16" w:rsidRDefault="000B2C63" w:rsidP="000B2C63">
      <w:pPr>
        <w:numPr>
          <w:ilvl w:val="0"/>
          <w:numId w:val="25"/>
        </w:numPr>
        <w:spacing w:after="120" w:line="240" w:lineRule="auto"/>
        <w:ind w:left="567" w:right="6" w:hanging="567"/>
        <w:contextualSpacing/>
        <w:jc w:val="both"/>
        <w:rPr>
          <w:rFonts w:ascii="Arial" w:hAnsi="Arial" w:cs="Arial"/>
          <w:b/>
          <w:color w:val="000000"/>
        </w:rPr>
      </w:pPr>
      <w:r w:rsidRPr="009F1B16">
        <w:rPr>
          <w:rFonts w:ascii="Arial" w:hAnsi="Arial" w:cs="Arial"/>
          <w:b/>
          <w:iCs/>
        </w:rPr>
        <w:t>BID</w:t>
      </w:r>
      <w:r w:rsidRPr="009F1B16">
        <w:rPr>
          <w:rFonts w:ascii="Arial" w:hAnsi="Arial" w:cs="Arial"/>
          <w:b/>
          <w:color w:val="000000"/>
        </w:rPr>
        <w:t xml:space="preserve"> SUBMISSION AND ENQUIRIES </w:t>
      </w:r>
    </w:p>
    <w:p w:rsidR="000B2C63" w:rsidRDefault="000B2C63" w:rsidP="000B2C63">
      <w:pPr>
        <w:jc w:val="both"/>
        <w:rPr>
          <w:rFonts w:cs="Arial"/>
          <w:color w:val="000000"/>
        </w:rPr>
      </w:pPr>
    </w:p>
    <w:p w:rsidR="000B2C63" w:rsidRPr="009D398B" w:rsidRDefault="000B2C63" w:rsidP="000B2C63">
      <w:pPr>
        <w:numPr>
          <w:ilvl w:val="1"/>
          <w:numId w:val="25"/>
        </w:numPr>
        <w:spacing w:after="120" w:line="360" w:lineRule="auto"/>
        <w:ind w:left="1134" w:right="6" w:hanging="567"/>
        <w:contextualSpacing/>
        <w:jc w:val="both"/>
        <w:rPr>
          <w:rFonts w:ascii="Arial" w:hAnsi="Arial" w:cs="Arial"/>
          <w:iCs/>
        </w:rPr>
      </w:pPr>
      <w:r w:rsidRPr="008E7F39">
        <w:rPr>
          <w:rFonts w:ascii="Arial" w:hAnsi="Arial" w:cs="Arial"/>
          <w:iCs/>
        </w:rPr>
        <w:t xml:space="preserve">Bidders should send their completed bids and accompanying relevant documentation to </w:t>
      </w:r>
      <w:hyperlink r:id="rId11" w:history="1">
        <w:r w:rsidRPr="00FF4769">
          <w:rPr>
            <w:rStyle w:val="Hyperlink"/>
            <w:rFonts w:ascii="Arial" w:hAnsi="Arial" w:cs="Arial"/>
            <w:iCs/>
          </w:rPr>
          <w:t>Joyce@nedlac.org.za</w:t>
        </w:r>
      </w:hyperlink>
      <w:r>
        <w:rPr>
          <w:rFonts w:ascii="Arial" w:hAnsi="Arial" w:cs="Arial"/>
          <w:iCs/>
        </w:rPr>
        <w:t xml:space="preserve"> and copy </w:t>
      </w:r>
      <w:hyperlink r:id="rId12" w:history="1">
        <w:r w:rsidRPr="00696013">
          <w:rPr>
            <w:rStyle w:val="Hyperlink"/>
            <w:rFonts w:ascii="Arial" w:hAnsi="Arial" w:cs="Arial"/>
            <w:iCs/>
          </w:rPr>
          <w:t>procurement@nedlac.org.za</w:t>
        </w:r>
      </w:hyperlink>
      <w:r>
        <w:rPr>
          <w:rFonts w:ascii="Arial" w:hAnsi="Arial" w:cs="Arial"/>
          <w:iCs/>
        </w:rPr>
        <w:t xml:space="preserve"> by </w:t>
      </w:r>
      <w:r>
        <w:rPr>
          <w:rFonts w:ascii="Arial" w:hAnsi="Arial" w:cs="Arial"/>
          <w:b/>
          <w:iCs/>
        </w:rPr>
        <w:t>23</w:t>
      </w:r>
      <w:r w:rsidRPr="00B839B9">
        <w:rPr>
          <w:rFonts w:ascii="Arial" w:hAnsi="Arial" w:cs="Arial"/>
          <w:b/>
          <w:iCs/>
          <w:vertAlign w:val="superscript"/>
        </w:rPr>
        <w:t>th</w:t>
      </w:r>
      <w:r>
        <w:rPr>
          <w:rFonts w:ascii="Arial" w:hAnsi="Arial" w:cs="Arial"/>
          <w:b/>
          <w:iCs/>
        </w:rPr>
        <w:t xml:space="preserve"> May 2023 at 11 am.</w:t>
      </w:r>
    </w:p>
    <w:p w:rsidR="000B2C63" w:rsidRPr="00B839B9" w:rsidRDefault="000B2C63" w:rsidP="000B2C63">
      <w:pPr>
        <w:numPr>
          <w:ilvl w:val="1"/>
          <w:numId w:val="25"/>
        </w:numPr>
        <w:spacing w:after="120" w:line="360" w:lineRule="auto"/>
        <w:ind w:left="1134" w:right="6" w:hanging="567"/>
        <w:contextualSpacing/>
        <w:jc w:val="both"/>
        <w:rPr>
          <w:rFonts w:ascii="Arial" w:hAnsi="Arial" w:cs="Arial"/>
          <w:b/>
          <w:iCs/>
        </w:rPr>
      </w:pPr>
      <w:r>
        <w:rPr>
          <w:rFonts w:ascii="Arial" w:hAnsi="Arial" w:cs="Arial"/>
          <w:iCs/>
        </w:rPr>
        <w:t xml:space="preserve">A </w:t>
      </w:r>
      <w:r w:rsidRPr="009D398B">
        <w:rPr>
          <w:rFonts w:ascii="Arial" w:hAnsi="Arial" w:cs="Arial"/>
          <w:b/>
          <w:iCs/>
        </w:rPr>
        <w:t>compulsory briefing session</w:t>
      </w:r>
      <w:r>
        <w:rPr>
          <w:rFonts w:ascii="Arial" w:hAnsi="Arial" w:cs="Arial"/>
          <w:iCs/>
        </w:rPr>
        <w:t xml:space="preserve"> will be convened via MS Teams on </w:t>
      </w:r>
      <w:r>
        <w:rPr>
          <w:rFonts w:ascii="Arial" w:hAnsi="Arial" w:cs="Arial"/>
          <w:b/>
          <w:iCs/>
        </w:rPr>
        <w:t>17</w:t>
      </w:r>
      <w:r w:rsidRPr="00B839B9">
        <w:rPr>
          <w:rFonts w:ascii="Arial" w:hAnsi="Arial" w:cs="Arial"/>
          <w:b/>
          <w:iCs/>
          <w:vertAlign w:val="superscript"/>
        </w:rPr>
        <w:t>th</w:t>
      </w:r>
      <w:r w:rsidRPr="00B839B9">
        <w:rPr>
          <w:rFonts w:ascii="Arial" w:hAnsi="Arial" w:cs="Arial"/>
          <w:b/>
          <w:iCs/>
        </w:rPr>
        <w:t xml:space="preserve"> May 2023 at 14:00</w:t>
      </w:r>
      <w:r>
        <w:rPr>
          <w:rFonts w:ascii="Arial" w:hAnsi="Arial" w:cs="Arial"/>
          <w:b/>
          <w:iCs/>
        </w:rPr>
        <w:t>-</w:t>
      </w:r>
      <w:r w:rsidRPr="00B839B9">
        <w:rPr>
          <w:rFonts w:ascii="Arial" w:hAnsi="Arial" w:cs="Arial"/>
          <w:b/>
          <w:iCs/>
        </w:rPr>
        <w:t>15:00.</w:t>
      </w:r>
    </w:p>
    <w:p w:rsidR="000B2C63" w:rsidRPr="00C355AA" w:rsidRDefault="00C355AA" w:rsidP="00C355AA">
      <w:pPr>
        <w:rPr>
          <w:rFonts w:ascii="Segoe UI" w:hAnsi="Segoe UI" w:cs="Segoe UI"/>
          <w:color w:val="252424"/>
          <w:lang w:val="en-US"/>
        </w:rPr>
      </w:pPr>
      <w:r>
        <w:rPr>
          <w:rFonts w:ascii="Arial" w:hAnsi="Arial" w:cs="Arial"/>
          <w:iCs/>
        </w:rPr>
        <w:t xml:space="preserve">                  </w:t>
      </w:r>
      <w:r w:rsidR="000B2C63">
        <w:rPr>
          <w:rFonts w:ascii="Arial" w:hAnsi="Arial" w:cs="Arial"/>
          <w:iCs/>
        </w:rPr>
        <w:t>The following link can be used to access the session.</w:t>
      </w:r>
      <w:r w:rsidR="000B2C63" w:rsidRPr="00FF54D7">
        <w:rPr>
          <w:rFonts w:ascii="Segoe UI" w:hAnsi="Segoe UI" w:cs="Segoe UI"/>
          <w:color w:val="252424"/>
        </w:rPr>
        <w:t xml:space="preserve"> </w:t>
      </w:r>
      <w:hyperlink r:id="rId13" w:tgtFrame="_blank" w:history="1">
        <w:r>
          <w:rPr>
            <w:rStyle w:val="Hyperlink"/>
            <w:rFonts w:ascii="Segoe UI Semibold" w:hAnsi="Segoe UI Semibold" w:cs="Segoe UI Semibold"/>
            <w:color w:val="6264A7"/>
            <w:sz w:val="21"/>
            <w:szCs w:val="21"/>
            <w:lang w:val="en-US"/>
          </w:rPr>
          <w:t>Click here to join the meeting</w:t>
        </w:r>
      </w:hyperlink>
      <w:r>
        <w:rPr>
          <w:rFonts w:ascii="Segoe UI" w:hAnsi="Segoe UI" w:cs="Segoe UI"/>
          <w:color w:val="252424"/>
          <w:lang w:val="en-US"/>
        </w:rPr>
        <w:t xml:space="preserve"> </w:t>
      </w:r>
    </w:p>
    <w:p w:rsidR="000B2C63" w:rsidRDefault="000B2C63" w:rsidP="000B2C63">
      <w:pPr>
        <w:numPr>
          <w:ilvl w:val="1"/>
          <w:numId w:val="25"/>
        </w:numPr>
        <w:spacing w:after="120" w:line="360" w:lineRule="auto"/>
        <w:ind w:left="1134" w:right="6" w:hanging="567"/>
        <w:contextualSpacing/>
        <w:jc w:val="both"/>
        <w:rPr>
          <w:rFonts w:ascii="Arial" w:hAnsi="Arial" w:cs="Arial"/>
          <w:iCs/>
        </w:rPr>
      </w:pPr>
      <w:r w:rsidRPr="008E7F39">
        <w:rPr>
          <w:rFonts w:ascii="Arial" w:hAnsi="Arial" w:cs="Arial"/>
          <w:iCs/>
        </w:rPr>
        <w:t xml:space="preserve">Any questions regarding the </w:t>
      </w:r>
      <w:r>
        <w:rPr>
          <w:rFonts w:ascii="Arial" w:hAnsi="Arial" w:cs="Arial"/>
          <w:iCs/>
        </w:rPr>
        <w:t>RFP</w:t>
      </w:r>
      <w:r w:rsidRPr="008E7F39">
        <w:rPr>
          <w:rFonts w:ascii="Arial" w:hAnsi="Arial" w:cs="Arial"/>
          <w:iCs/>
        </w:rPr>
        <w:t xml:space="preserve"> should be emailed to </w:t>
      </w:r>
      <w:hyperlink r:id="rId14" w:history="1">
        <w:r>
          <w:rPr>
            <w:rStyle w:val="Hyperlink"/>
            <w:rFonts w:ascii="Arial" w:hAnsi="Arial" w:cs="Arial"/>
            <w:iCs/>
          </w:rPr>
          <w:t>Benedict</w:t>
        </w:r>
      </w:hyperlink>
      <w:r>
        <w:rPr>
          <w:rStyle w:val="Hyperlink"/>
          <w:rFonts w:ascii="Arial" w:hAnsi="Arial" w:cs="Arial"/>
          <w:iCs/>
        </w:rPr>
        <w:t>@nedlac.org.za</w:t>
      </w:r>
      <w:r>
        <w:rPr>
          <w:rFonts w:ascii="Arial" w:hAnsi="Arial" w:cs="Arial"/>
          <w:iCs/>
        </w:rPr>
        <w:t>.</w:t>
      </w:r>
    </w:p>
    <w:p w:rsidR="000B2C63" w:rsidRPr="00536748" w:rsidRDefault="000B2C63" w:rsidP="000B2C63">
      <w:pPr>
        <w:numPr>
          <w:ilvl w:val="1"/>
          <w:numId w:val="25"/>
        </w:numPr>
        <w:spacing w:after="120" w:line="360" w:lineRule="auto"/>
        <w:ind w:left="1134" w:right="6" w:hanging="567"/>
        <w:contextualSpacing/>
        <w:jc w:val="both"/>
        <w:rPr>
          <w:rFonts w:ascii="Arial" w:hAnsi="Arial" w:cs="Arial"/>
          <w:iCs/>
        </w:rPr>
      </w:pPr>
      <w:r w:rsidRPr="00536748">
        <w:rPr>
          <w:rFonts w:ascii="Arial" w:hAnsi="Arial" w:cs="Arial"/>
          <w:iCs/>
        </w:rPr>
        <w:t xml:space="preserve">Note that no late proposals will be considered. </w:t>
      </w:r>
    </w:p>
    <w:p w:rsidR="000B2C63" w:rsidRDefault="000B2C63" w:rsidP="000B2C63">
      <w:pPr>
        <w:numPr>
          <w:ilvl w:val="1"/>
          <w:numId w:val="25"/>
        </w:numPr>
        <w:spacing w:after="120" w:line="360" w:lineRule="auto"/>
        <w:ind w:left="1134" w:right="6" w:hanging="567"/>
        <w:contextualSpacing/>
        <w:jc w:val="both"/>
        <w:rPr>
          <w:rFonts w:ascii="Arial" w:hAnsi="Arial" w:cs="Arial"/>
        </w:rPr>
      </w:pPr>
      <w:proofErr w:type="spellStart"/>
      <w:r w:rsidRPr="008E7F39">
        <w:rPr>
          <w:rFonts w:ascii="Arial" w:hAnsi="Arial" w:cs="Arial"/>
          <w:iCs/>
        </w:rPr>
        <w:t>Nedlac</w:t>
      </w:r>
      <w:proofErr w:type="spellEnd"/>
      <w:r w:rsidRPr="0019604E">
        <w:rPr>
          <w:rFonts w:ascii="Arial" w:hAnsi="Arial" w:cs="Arial"/>
        </w:rPr>
        <w:t xml:space="preserve"> reserves the right to cancel this bid should such be deemed necessary.</w:t>
      </w:r>
    </w:p>
    <w:p w:rsidR="000B2C63" w:rsidRDefault="000B2C63" w:rsidP="000B2C63">
      <w:pPr>
        <w:numPr>
          <w:ilvl w:val="1"/>
          <w:numId w:val="25"/>
        </w:numPr>
        <w:spacing w:after="120" w:line="360" w:lineRule="auto"/>
        <w:ind w:left="1134" w:right="6" w:hanging="567"/>
        <w:contextualSpacing/>
        <w:jc w:val="both"/>
        <w:rPr>
          <w:rFonts w:ascii="Arial" w:hAnsi="Arial" w:cs="Arial"/>
        </w:rPr>
      </w:pPr>
      <w:r>
        <w:rPr>
          <w:rFonts w:ascii="Arial" w:hAnsi="Arial" w:cs="Arial"/>
        </w:rPr>
        <w:lastRenderedPageBreak/>
        <w:t xml:space="preserve">All submitted documents must be separated, </w:t>
      </w:r>
      <w:r w:rsidRPr="00406132">
        <w:rPr>
          <w:rFonts w:ascii="Arial" w:hAnsi="Arial" w:cs="Arial"/>
        </w:rPr>
        <w:t xml:space="preserve">marked </w:t>
      </w:r>
      <w:r>
        <w:rPr>
          <w:rFonts w:ascii="Arial" w:hAnsi="Arial" w:cs="Arial"/>
        </w:rPr>
        <w:t>(Index), and</w:t>
      </w:r>
      <w:r w:rsidRPr="00406132">
        <w:rPr>
          <w:rFonts w:ascii="Arial" w:hAnsi="Arial" w:cs="Arial"/>
        </w:rPr>
        <w:t xml:space="preserve"> adhere to this structure:</w:t>
      </w:r>
    </w:p>
    <w:p w:rsidR="000B2C63" w:rsidRPr="00406132" w:rsidRDefault="000B2C63" w:rsidP="000B2C63">
      <w:pPr>
        <w:numPr>
          <w:ilvl w:val="2"/>
          <w:numId w:val="25"/>
        </w:numPr>
        <w:spacing w:after="120" w:line="360" w:lineRule="auto"/>
        <w:ind w:right="6"/>
        <w:contextualSpacing/>
        <w:jc w:val="both"/>
        <w:rPr>
          <w:rFonts w:ascii="Arial" w:hAnsi="Arial" w:cs="Arial"/>
        </w:rPr>
      </w:pPr>
      <w:r>
        <w:rPr>
          <w:rFonts w:ascii="Arial" w:hAnsi="Arial" w:cs="Arial"/>
        </w:rPr>
        <w:t xml:space="preserve">Separate compliance documents .e.g. SBD forms, SARS etc </w:t>
      </w:r>
    </w:p>
    <w:p w:rsidR="000B2C63" w:rsidRDefault="000B2C63" w:rsidP="000B2C63">
      <w:pPr>
        <w:numPr>
          <w:ilvl w:val="2"/>
          <w:numId w:val="25"/>
        </w:numPr>
        <w:spacing w:after="120" w:line="360" w:lineRule="auto"/>
        <w:ind w:right="6"/>
        <w:contextualSpacing/>
        <w:jc w:val="both"/>
        <w:rPr>
          <w:rFonts w:ascii="Arial" w:hAnsi="Arial" w:cs="Arial"/>
        </w:rPr>
      </w:pPr>
      <w:r>
        <w:rPr>
          <w:rFonts w:ascii="Arial" w:hAnsi="Arial" w:cs="Arial"/>
        </w:rPr>
        <w:t>Approach and Methodology</w:t>
      </w:r>
    </w:p>
    <w:p w:rsidR="000B2C63" w:rsidRDefault="000B2C63" w:rsidP="000B2C63">
      <w:pPr>
        <w:numPr>
          <w:ilvl w:val="2"/>
          <w:numId w:val="25"/>
        </w:numPr>
        <w:spacing w:after="120" w:line="360" w:lineRule="auto"/>
        <w:ind w:right="6"/>
        <w:contextualSpacing/>
        <w:jc w:val="both"/>
        <w:rPr>
          <w:rFonts w:ascii="Arial" w:hAnsi="Arial" w:cs="Arial"/>
        </w:rPr>
      </w:pPr>
      <w:r>
        <w:rPr>
          <w:rFonts w:ascii="Arial" w:hAnsi="Arial" w:cs="Arial"/>
        </w:rPr>
        <w:t>Reference letters (with Similar projects)</w:t>
      </w:r>
    </w:p>
    <w:p w:rsidR="000B2C63" w:rsidRDefault="000B2C63" w:rsidP="000B2C63">
      <w:pPr>
        <w:numPr>
          <w:ilvl w:val="2"/>
          <w:numId w:val="25"/>
        </w:numPr>
        <w:spacing w:after="120" w:line="360" w:lineRule="auto"/>
        <w:ind w:right="6"/>
        <w:contextualSpacing/>
        <w:jc w:val="both"/>
        <w:rPr>
          <w:rFonts w:ascii="Arial" w:hAnsi="Arial" w:cs="Arial"/>
        </w:rPr>
      </w:pPr>
      <w:r>
        <w:rPr>
          <w:rFonts w:ascii="Arial" w:hAnsi="Arial" w:cs="Arial"/>
        </w:rPr>
        <w:t>CV with qualifications (Certification)</w:t>
      </w:r>
    </w:p>
    <w:p w:rsidR="000B2C63" w:rsidRDefault="000B2C63" w:rsidP="000B2C63">
      <w:pPr>
        <w:numPr>
          <w:ilvl w:val="2"/>
          <w:numId w:val="25"/>
        </w:numPr>
        <w:spacing w:after="120" w:line="360" w:lineRule="auto"/>
        <w:ind w:right="6"/>
        <w:contextualSpacing/>
        <w:jc w:val="both"/>
        <w:rPr>
          <w:rFonts w:ascii="Arial" w:hAnsi="Arial" w:cs="Arial"/>
        </w:rPr>
      </w:pPr>
      <w:r>
        <w:rPr>
          <w:rFonts w:ascii="Arial" w:hAnsi="Arial" w:cs="Arial"/>
        </w:rPr>
        <w:t>Clear Pricing schedule</w:t>
      </w:r>
    </w:p>
    <w:p w:rsidR="000B2C63" w:rsidRPr="0019604E" w:rsidRDefault="000B2C63" w:rsidP="000B2C63">
      <w:pPr>
        <w:spacing w:after="120" w:line="360" w:lineRule="auto"/>
        <w:ind w:right="6"/>
        <w:contextualSpacing/>
        <w:jc w:val="both"/>
        <w:rPr>
          <w:rFonts w:ascii="Arial" w:hAnsi="Arial" w:cs="Arial"/>
        </w:rPr>
      </w:pPr>
    </w:p>
    <w:p w:rsidR="000B2C63" w:rsidRDefault="000B2C63" w:rsidP="000B2C63">
      <w:pPr>
        <w:pStyle w:val="ListParagraph"/>
        <w:jc w:val="both"/>
        <w:rPr>
          <w:b/>
          <w:sz w:val="28"/>
        </w:rPr>
      </w:pPr>
    </w:p>
    <w:p w:rsidR="000B2C63" w:rsidRDefault="000B2C63" w:rsidP="000B2C63">
      <w:pPr>
        <w:pStyle w:val="ListParagraph"/>
        <w:jc w:val="both"/>
        <w:rPr>
          <w:b/>
          <w:sz w:val="28"/>
        </w:rPr>
      </w:pPr>
    </w:p>
    <w:p w:rsidR="000B2C63" w:rsidRDefault="000B2C63" w:rsidP="000B2C63">
      <w:pPr>
        <w:numPr>
          <w:ilvl w:val="0"/>
          <w:numId w:val="25"/>
        </w:numPr>
        <w:spacing w:after="120" w:line="240" w:lineRule="auto"/>
        <w:ind w:left="567" w:right="6" w:hanging="567"/>
        <w:contextualSpacing/>
        <w:jc w:val="both"/>
        <w:rPr>
          <w:rFonts w:ascii="Arial" w:hAnsi="Arial" w:cs="Arial"/>
          <w:b/>
          <w:iCs/>
          <w:szCs w:val="20"/>
        </w:rPr>
      </w:pPr>
      <w:bookmarkStart w:id="5" w:name="_Toc36495662"/>
      <w:bookmarkStart w:id="6" w:name="_Toc516145366"/>
      <w:bookmarkStart w:id="7" w:name="_Toc513722564"/>
      <w:bookmarkStart w:id="8" w:name="_Toc491350441"/>
      <w:bookmarkStart w:id="9" w:name="_Toc485739692"/>
      <w:bookmarkStart w:id="10" w:name="_Toc484691357"/>
      <w:r w:rsidRPr="00C97C87">
        <w:rPr>
          <w:rFonts w:ascii="Arial" w:hAnsi="Arial" w:cs="Arial"/>
          <w:b/>
          <w:iCs/>
          <w:szCs w:val="20"/>
        </w:rPr>
        <w:t>SELECTION AND EVALUATION CRITERIA</w:t>
      </w:r>
      <w:bookmarkEnd w:id="5"/>
      <w:bookmarkEnd w:id="6"/>
      <w:bookmarkEnd w:id="7"/>
      <w:bookmarkEnd w:id="8"/>
      <w:bookmarkEnd w:id="9"/>
      <w:bookmarkEnd w:id="10"/>
    </w:p>
    <w:p w:rsidR="000B2C63" w:rsidRPr="007D44D9" w:rsidRDefault="000B2C63" w:rsidP="000B2C63">
      <w:pPr>
        <w:spacing w:after="120"/>
        <w:ind w:left="567" w:right="6"/>
        <w:contextualSpacing/>
        <w:jc w:val="both"/>
        <w:rPr>
          <w:rFonts w:ascii="Arial" w:hAnsi="Arial" w:cs="Arial"/>
          <w:b/>
          <w:iCs/>
          <w:szCs w:val="20"/>
        </w:rPr>
      </w:pPr>
    </w:p>
    <w:p w:rsidR="000B2C63" w:rsidRPr="007D44D9" w:rsidRDefault="000B2C63" w:rsidP="000B2C63">
      <w:pPr>
        <w:spacing w:after="120"/>
        <w:ind w:left="720" w:right="6"/>
        <w:contextualSpacing/>
        <w:jc w:val="both"/>
        <w:rPr>
          <w:rFonts w:ascii="Arial" w:hAnsi="Arial" w:cs="Arial"/>
          <w:b/>
          <w:iCs/>
          <w:szCs w:val="20"/>
        </w:rPr>
      </w:pPr>
    </w:p>
    <w:p w:rsidR="000B2C63" w:rsidRPr="007D44D9" w:rsidRDefault="000B2C63" w:rsidP="000B2C63">
      <w:pPr>
        <w:numPr>
          <w:ilvl w:val="1"/>
          <w:numId w:val="25"/>
        </w:numPr>
        <w:spacing w:after="120" w:line="240" w:lineRule="auto"/>
        <w:ind w:right="6"/>
        <w:contextualSpacing/>
        <w:jc w:val="both"/>
        <w:rPr>
          <w:rFonts w:ascii="Arial" w:hAnsi="Arial" w:cs="Arial"/>
          <w:b/>
          <w:iCs/>
          <w:szCs w:val="20"/>
        </w:rPr>
      </w:pPr>
      <w:r>
        <w:rPr>
          <w:rFonts w:ascii="Arial" w:eastAsia="Arial Unicode MS" w:hAnsi="Arial" w:cs="Arial"/>
          <w:b/>
        </w:rPr>
        <w:t xml:space="preserve"> </w:t>
      </w:r>
      <w:r w:rsidRPr="007D44D9">
        <w:rPr>
          <w:rFonts w:ascii="Arial" w:eastAsia="Arial Unicode MS" w:hAnsi="Arial" w:cs="Arial"/>
          <w:b/>
        </w:rPr>
        <w:t xml:space="preserve">Evaluation criteria </w:t>
      </w:r>
    </w:p>
    <w:p w:rsidR="000B2C63" w:rsidRPr="00024D1F" w:rsidRDefault="000B2C63" w:rsidP="000B2C63">
      <w:pPr>
        <w:spacing w:after="120"/>
        <w:ind w:left="1134" w:right="6"/>
        <w:contextualSpacing/>
        <w:jc w:val="both"/>
        <w:rPr>
          <w:rFonts w:ascii="Arial" w:hAnsi="Arial" w:cs="Arial"/>
          <w:iCs/>
        </w:rPr>
      </w:pPr>
    </w:p>
    <w:p w:rsidR="000B2C63" w:rsidRPr="00024D1F" w:rsidRDefault="000B2C63" w:rsidP="000B2C63">
      <w:pPr>
        <w:numPr>
          <w:ilvl w:val="1"/>
          <w:numId w:val="25"/>
        </w:numPr>
        <w:spacing w:after="120" w:line="360" w:lineRule="auto"/>
        <w:ind w:left="709" w:right="6" w:hanging="709"/>
        <w:contextualSpacing/>
        <w:jc w:val="both"/>
        <w:rPr>
          <w:rFonts w:ascii="Arial" w:hAnsi="Arial" w:cs="Arial"/>
          <w:iCs/>
        </w:rPr>
      </w:pPr>
      <w:r w:rsidRPr="00024D1F">
        <w:rPr>
          <w:rFonts w:ascii="Arial" w:hAnsi="Arial" w:cs="Arial"/>
          <w:iCs/>
        </w:rPr>
        <w:t xml:space="preserve">As this procurement is expected not to exceed a maximum of R50 million, the 80/20 preferential procurement measure is applicable. </w:t>
      </w:r>
      <w:bookmarkStart w:id="11" w:name="_Hlk120563044"/>
      <w:r w:rsidRPr="00024D1F">
        <w:rPr>
          <w:rFonts w:ascii="Arial" w:hAnsi="Arial" w:cs="Arial"/>
          <w:iCs/>
        </w:rPr>
        <w:t>In order to achieve specific goals, a maximum of 20 points will be awarded to a tenderer for broad-based black economic empowerment as follows:</w:t>
      </w:r>
    </w:p>
    <w:p w:rsidR="000B2C63" w:rsidRPr="007D44D9" w:rsidRDefault="000B2C63" w:rsidP="000B2C63">
      <w:pPr>
        <w:pStyle w:val="BodyText"/>
        <w:widowControl w:val="0"/>
        <w:numPr>
          <w:ilvl w:val="0"/>
          <w:numId w:val="24"/>
        </w:numPr>
        <w:spacing w:after="0" w:line="360" w:lineRule="auto"/>
        <w:ind w:left="284" w:firstLine="283"/>
        <w:jc w:val="both"/>
        <w:rPr>
          <w:rFonts w:ascii="Arial" w:eastAsia="Times New Roman" w:hAnsi="Arial" w:cs="Arial"/>
        </w:rPr>
      </w:pPr>
      <w:bookmarkStart w:id="12" w:name="_Hlk120541423"/>
      <w:bookmarkEnd w:id="11"/>
      <w:r w:rsidRPr="007D44D9">
        <w:rPr>
          <w:rFonts w:ascii="Arial" w:eastAsia="Times New Roman" w:hAnsi="Arial" w:cs="Arial"/>
        </w:rPr>
        <w:t xml:space="preserve">B-BBEE status </w:t>
      </w:r>
      <w:bookmarkEnd w:id="12"/>
      <w:r w:rsidRPr="007D44D9">
        <w:rPr>
          <w:rFonts w:ascii="Arial" w:eastAsia="Times New Roman" w:hAnsi="Arial" w:cs="Arial"/>
        </w:rPr>
        <w:t>Level 1 contributor:  20 points</w:t>
      </w:r>
    </w:p>
    <w:p w:rsidR="000B2C63" w:rsidRPr="007D44D9" w:rsidRDefault="000B2C63" w:rsidP="000B2C63">
      <w:pPr>
        <w:pStyle w:val="BodyText"/>
        <w:widowControl w:val="0"/>
        <w:numPr>
          <w:ilvl w:val="0"/>
          <w:numId w:val="24"/>
        </w:numPr>
        <w:spacing w:after="0" w:line="360" w:lineRule="auto"/>
        <w:ind w:left="284" w:firstLine="283"/>
        <w:jc w:val="both"/>
        <w:rPr>
          <w:rFonts w:ascii="Arial" w:eastAsia="Times New Roman" w:hAnsi="Arial" w:cs="Arial"/>
        </w:rPr>
      </w:pPr>
      <w:r w:rsidRPr="007D44D9">
        <w:rPr>
          <w:rFonts w:ascii="Arial" w:eastAsia="Times New Roman" w:hAnsi="Arial" w:cs="Arial"/>
        </w:rPr>
        <w:t>B-BBEE status Level 2 contributor: 16 points</w:t>
      </w:r>
    </w:p>
    <w:p w:rsidR="000B2C63" w:rsidRPr="007D44D9" w:rsidRDefault="000B2C63" w:rsidP="000B2C63">
      <w:pPr>
        <w:pStyle w:val="BodyText"/>
        <w:widowControl w:val="0"/>
        <w:numPr>
          <w:ilvl w:val="0"/>
          <w:numId w:val="24"/>
        </w:numPr>
        <w:spacing w:after="0" w:line="360" w:lineRule="auto"/>
        <w:ind w:left="284" w:firstLine="283"/>
        <w:jc w:val="both"/>
        <w:rPr>
          <w:rFonts w:ascii="Arial" w:eastAsia="Times New Roman" w:hAnsi="Arial" w:cs="Arial"/>
        </w:rPr>
      </w:pPr>
      <w:r w:rsidRPr="007D44D9">
        <w:rPr>
          <w:rFonts w:ascii="Arial" w:eastAsia="Times New Roman" w:hAnsi="Arial" w:cs="Arial"/>
        </w:rPr>
        <w:t>B-BBEE status Level 3 contributor:  10 points</w:t>
      </w:r>
    </w:p>
    <w:p w:rsidR="000B2C63" w:rsidRPr="007D44D9" w:rsidRDefault="000B2C63" w:rsidP="000B2C63">
      <w:pPr>
        <w:pStyle w:val="BodyText"/>
        <w:widowControl w:val="0"/>
        <w:numPr>
          <w:ilvl w:val="0"/>
          <w:numId w:val="24"/>
        </w:numPr>
        <w:spacing w:after="0" w:line="360" w:lineRule="auto"/>
        <w:ind w:left="284" w:firstLine="283"/>
        <w:jc w:val="both"/>
        <w:rPr>
          <w:rFonts w:ascii="Arial" w:eastAsia="Times New Roman" w:hAnsi="Arial" w:cs="Arial"/>
        </w:rPr>
      </w:pPr>
      <w:r w:rsidRPr="007D44D9">
        <w:rPr>
          <w:rFonts w:ascii="Arial" w:eastAsia="Times New Roman" w:hAnsi="Arial" w:cs="Arial"/>
        </w:rPr>
        <w:t>B-BBEE status Level 4 contributor:  8 points</w:t>
      </w:r>
    </w:p>
    <w:p w:rsidR="000B2C63" w:rsidRPr="007D44D9" w:rsidRDefault="000B2C63" w:rsidP="000B2C63">
      <w:pPr>
        <w:pStyle w:val="BodyText"/>
        <w:widowControl w:val="0"/>
        <w:numPr>
          <w:ilvl w:val="0"/>
          <w:numId w:val="24"/>
        </w:numPr>
        <w:spacing w:after="0" w:line="360" w:lineRule="auto"/>
        <w:ind w:left="284" w:firstLine="283"/>
        <w:jc w:val="both"/>
        <w:rPr>
          <w:rFonts w:ascii="Arial" w:eastAsia="Times New Roman" w:hAnsi="Arial" w:cs="Arial"/>
        </w:rPr>
      </w:pPr>
      <w:r w:rsidRPr="007D44D9">
        <w:rPr>
          <w:rFonts w:ascii="Arial" w:eastAsia="Times New Roman" w:hAnsi="Arial" w:cs="Arial"/>
        </w:rPr>
        <w:t>B-BBEE status Level 5 contributor:  6 points</w:t>
      </w:r>
    </w:p>
    <w:p w:rsidR="000B2C63" w:rsidRPr="007D44D9" w:rsidRDefault="000B2C63" w:rsidP="000B2C63">
      <w:pPr>
        <w:pStyle w:val="BodyText"/>
        <w:widowControl w:val="0"/>
        <w:numPr>
          <w:ilvl w:val="0"/>
          <w:numId w:val="24"/>
        </w:numPr>
        <w:tabs>
          <w:tab w:val="left" w:pos="567"/>
        </w:tabs>
        <w:spacing w:after="0" w:line="360" w:lineRule="auto"/>
        <w:ind w:left="284" w:firstLine="283"/>
        <w:jc w:val="both"/>
        <w:rPr>
          <w:rFonts w:ascii="Arial" w:eastAsia="Times New Roman" w:hAnsi="Arial" w:cs="Arial"/>
        </w:rPr>
      </w:pPr>
      <w:r w:rsidRPr="007D44D9">
        <w:rPr>
          <w:rFonts w:ascii="Arial" w:eastAsia="Times New Roman" w:hAnsi="Arial" w:cs="Arial"/>
        </w:rPr>
        <w:t>B-BBEE status Level 6 - 8 contributor:  0 points</w:t>
      </w:r>
    </w:p>
    <w:p w:rsidR="000B2C63" w:rsidRPr="00C97C87" w:rsidRDefault="000B2C63" w:rsidP="000B2C63">
      <w:pPr>
        <w:spacing w:after="120"/>
        <w:ind w:right="6"/>
        <w:contextualSpacing/>
        <w:jc w:val="both"/>
        <w:rPr>
          <w:rFonts w:ascii="Arial" w:hAnsi="Arial" w:cs="Arial"/>
          <w:b/>
          <w:iCs/>
          <w:szCs w:val="20"/>
        </w:rPr>
      </w:pPr>
    </w:p>
    <w:p w:rsidR="000B2C63" w:rsidRDefault="000B2C63" w:rsidP="000B2C63">
      <w:pPr>
        <w:spacing w:after="120"/>
        <w:ind w:left="1134" w:right="6"/>
        <w:contextualSpacing/>
        <w:jc w:val="both"/>
        <w:rPr>
          <w:rFonts w:cs="Arial"/>
        </w:rPr>
      </w:pPr>
    </w:p>
    <w:p w:rsidR="000B2C63" w:rsidRPr="007D44D9" w:rsidRDefault="000B2C63" w:rsidP="000B2C63">
      <w:pPr>
        <w:numPr>
          <w:ilvl w:val="1"/>
          <w:numId w:val="25"/>
        </w:numPr>
        <w:spacing w:after="120" w:line="240" w:lineRule="auto"/>
        <w:ind w:right="6"/>
        <w:contextualSpacing/>
        <w:jc w:val="both"/>
        <w:rPr>
          <w:rFonts w:ascii="Arial" w:hAnsi="Arial" w:cs="Arial"/>
        </w:rPr>
      </w:pPr>
      <w:r w:rsidRPr="007D44D9">
        <w:rPr>
          <w:rFonts w:ascii="Arial" w:hAnsi="Arial" w:cs="Arial"/>
        </w:rPr>
        <w:t>The RFQ will be evaluated in two phases as follows:</w:t>
      </w:r>
    </w:p>
    <w:p w:rsidR="000B2C63" w:rsidRPr="007D44D9" w:rsidRDefault="000B2C63" w:rsidP="000B2C63">
      <w:pPr>
        <w:pStyle w:val="BodyText"/>
        <w:spacing w:line="360" w:lineRule="auto"/>
        <w:ind w:left="567"/>
        <w:jc w:val="both"/>
        <w:rPr>
          <w:rFonts w:ascii="Arial" w:eastAsia="Times New Roman" w:hAnsi="Arial" w:cs="Arial"/>
        </w:rPr>
      </w:pPr>
    </w:p>
    <w:p w:rsidR="000B2C63" w:rsidRPr="007D44D9" w:rsidRDefault="000B2C63" w:rsidP="000B2C63">
      <w:pPr>
        <w:pStyle w:val="BodyText"/>
        <w:spacing w:line="360" w:lineRule="auto"/>
        <w:ind w:left="567"/>
        <w:jc w:val="both"/>
        <w:rPr>
          <w:rFonts w:ascii="Arial" w:eastAsia="Times New Roman" w:hAnsi="Arial" w:cs="Arial"/>
          <w:b/>
        </w:rPr>
      </w:pPr>
      <w:r w:rsidRPr="007D44D9">
        <w:rPr>
          <w:rFonts w:ascii="Arial" w:eastAsia="Times New Roman" w:hAnsi="Arial" w:cs="Arial"/>
          <w:b/>
        </w:rPr>
        <w:t>Phase 1 – Functionality Evaluation</w:t>
      </w:r>
    </w:p>
    <w:tbl>
      <w:tblPr>
        <w:tblStyle w:val="TableGrid"/>
        <w:tblW w:w="0" w:type="auto"/>
        <w:tblLook w:val="04A0" w:firstRow="1" w:lastRow="0" w:firstColumn="1" w:lastColumn="0" w:noHBand="0" w:noVBand="1"/>
      </w:tblPr>
      <w:tblGrid>
        <w:gridCol w:w="4505"/>
        <w:gridCol w:w="1160"/>
      </w:tblGrid>
      <w:tr w:rsidR="000B2C63" w:rsidRPr="007D44D9" w:rsidTr="007D0127">
        <w:tc>
          <w:tcPr>
            <w:tcW w:w="4505" w:type="dxa"/>
            <w:tcBorders>
              <w:top w:val="single" w:sz="4" w:space="0" w:color="auto"/>
              <w:left w:val="single" w:sz="4" w:space="0" w:color="auto"/>
              <w:bottom w:val="single" w:sz="4" w:space="0" w:color="auto"/>
              <w:right w:val="single" w:sz="4" w:space="0" w:color="auto"/>
            </w:tcBorders>
            <w:hideMark/>
          </w:tcPr>
          <w:p w:rsidR="000B2C63" w:rsidRPr="007D44D9" w:rsidRDefault="000B2C63" w:rsidP="007D0127">
            <w:pPr>
              <w:pStyle w:val="BodyText"/>
              <w:spacing w:line="360" w:lineRule="auto"/>
              <w:ind w:left="567"/>
              <w:jc w:val="both"/>
              <w:rPr>
                <w:rFonts w:ascii="Arial" w:eastAsia="Times New Roman" w:hAnsi="Arial" w:cs="Arial"/>
              </w:rPr>
            </w:pPr>
            <w:r w:rsidRPr="007D44D9">
              <w:rPr>
                <w:rFonts w:ascii="Arial" w:eastAsia="Times New Roman" w:hAnsi="Arial" w:cs="Arial"/>
              </w:rPr>
              <w:t>Functionality</w:t>
            </w:r>
          </w:p>
        </w:tc>
        <w:tc>
          <w:tcPr>
            <w:tcW w:w="1160" w:type="dxa"/>
            <w:tcBorders>
              <w:top w:val="single" w:sz="4" w:space="0" w:color="auto"/>
              <w:left w:val="single" w:sz="4" w:space="0" w:color="auto"/>
              <w:bottom w:val="single" w:sz="4" w:space="0" w:color="auto"/>
              <w:right w:val="single" w:sz="4" w:space="0" w:color="auto"/>
            </w:tcBorders>
            <w:hideMark/>
          </w:tcPr>
          <w:p w:rsidR="000B2C63" w:rsidRPr="00B01BF3" w:rsidRDefault="000B2C63" w:rsidP="007D0127">
            <w:pPr>
              <w:pStyle w:val="BodyText"/>
              <w:spacing w:line="360" w:lineRule="auto"/>
              <w:ind w:left="567"/>
              <w:jc w:val="both"/>
              <w:rPr>
                <w:rFonts w:ascii="Arial" w:eastAsia="Times New Roman" w:hAnsi="Arial" w:cs="Arial"/>
                <w:i/>
                <w:color w:val="4472C4" w:themeColor="accent1"/>
              </w:rPr>
            </w:pPr>
            <w:r w:rsidRPr="00B01BF3">
              <w:rPr>
                <w:rFonts w:ascii="Arial" w:eastAsia="Times New Roman" w:hAnsi="Arial" w:cs="Arial"/>
                <w:i/>
                <w:color w:val="4472C4" w:themeColor="accent1"/>
              </w:rPr>
              <w:t>100</w:t>
            </w:r>
          </w:p>
        </w:tc>
      </w:tr>
      <w:tr w:rsidR="000B2C63" w:rsidRPr="007D44D9" w:rsidTr="007D0127">
        <w:tc>
          <w:tcPr>
            <w:tcW w:w="4505" w:type="dxa"/>
            <w:tcBorders>
              <w:top w:val="single" w:sz="4" w:space="0" w:color="auto"/>
              <w:left w:val="single" w:sz="4" w:space="0" w:color="auto"/>
              <w:bottom w:val="single" w:sz="4" w:space="0" w:color="auto"/>
              <w:right w:val="single" w:sz="4" w:space="0" w:color="auto"/>
            </w:tcBorders>
            <w:hideMark/>
          </w:tcPr>
          <w:p w:rsidR="000B2C63" w:rsidRPr="007D44D9" w:rsidRDefault="000B2C63" w:rsidP="007D0127">
            <w:pPr>
              <w:pStyle w:val="BodyText"/>
              <w:spacing w:line="360" w:lineRule="auto"/>
              <w:ind w:left="567"/>
              <w:jc w:val="both"/>
              <w:rPr>
                <w:rFonts w:ascii="Arial" w:eastAsia="Times New Roman" w:hAnsi="Arial" w:cs="Arial"/>
              </w:rPr>
            </w:pPr>
            <w:r w:rsidRPr="007D44D9">
              <w:rPr>
                <w:rFonts w:ascii="Arial" w:eastAsia="Times New Roman" w:hAnsi="Arial" w:cs="Arial"/>
              </w:rPr>
              <w:lastRenderedPageBreak/>
              <w:t>Threshold</w:t>
            </w:r>
          </w:p>
        </w:tc>
        <w:tc>
          <w:tcPr>
            <w:tcW w:w="1160" w:type="dxa"/>
            <w:tcBorders>
              <w:top w:val="single" w:sz="4" w:space="0" w:color="auto"/>
              <w:left w:val="single" w:sz="4" w:space="0" w:color="auto"/>
              <w:bottom w:val="single" w:sz="4" w:space="0" w:color="auto"/>
              <w:right w:val="single" w:sz="4" w:space="0" w:color="auto"/>
            </w:tcBorders>
            <w:hideMark/>
          </w:tcPr>
          <w:p w:rsidR="000B2C63" w:rsidRPr="00B01BF3" w:rsidRDefault="000B2C63" w:rsidP="007D0127">
            <w:pPr>
              <w:pStyle w:val="BodyText"/>
              <w:spacing w:line="360" w:lineRule="auto"/>
              <w:ind w:left="567"/>
              <w:jc w:val="both"/>
              <w:rPr>
                <w:rFonts w:ascii="Arial" w:eastAsia="Times New Roman" w:hAnsi="Arial" w:cs="Arial"/>
                <w:i/>
                <w:color w:val="4472C4" w:themeColor="accent1"/>
              </w:rPr>
            </w:pPr>
            <w:r w:rsidRPr="00B01BF3">
              <w:rPr>
                <w:rFonts w:ascii="Arial" w:eastAsia="Times New Roman" w:hAnsi="Arial" w:cs="Arial"/>
                <w:i/>
                <w:color w:val="4472C4" w:themeColor="accent1"/>
              </w:rPr>
              <w:t>70</w:t>
            </w:r>
          </w:p>
        </w:tc>
      </w:tr>
    </w:tbl>
    <w:p w:rsidR="000B2C63" w:rsidRDefault="000B2C63" w:rsidP="000B2C63">
      <w:pPr>
        <w:pStyle w:val="BodyText"/>
        <w:spacing w:line="360" w:lineRule="auto"/>
        <w:ind w:left="567"/>
        <w:jc w:val="both"/>
        <w:rPr>
          <w:rFonts w:ascii="Arial" w:eastAsia="Times New Roman" w:hAnsi="Arial" w:cs="Arial"/>
        </w:rPr>
      </w:pPr>
    </w:p>
    <w:p w:rsidR="000B2C63" w:rsidRDefault="000B2C63" w:rsidP="000B2C63">
      <w:pPr>
        <w:pStyle w:val="BodyText"/>
        <w:spacing w:line="360" w:lineRule="auto"/>
        <w:ind w:left="567"/>
        <w:jc w:val="both"/>
        <w:rPr>
          <w:rFonts w:ascii="Arial" w:eastAsia="Times New Roman" w:hAnsi="Arial" w:cs="Arial"/>
          <w:b/>
        </w:rPr>
      </w:pPr>
    </w:p>
    <w:p w:rsidR="000B2C63" w:rsidRDefault="000B2C63" w:rsidP="000B2C63">
      <w:pPr>
        <w:pStyle w:val="BodyText"/>
        <w:spacing w:line="360" w:lineRule="auto"/>
        <w:ind w:left="567"/>
        <w:jc w:val="both"/>
        <w:rPr>
          <w:rFonts w:ascii="Arial" w:eastAsia="Times New Roman" w:hAnsi="Arial" w:cs="Arial"/>
          <w:b/>
        </w:rPr>
      </w:pPr>
    </w:p>
    <w:p w:rsidR="000B2C63" w:rsidRPr="00B01BF3" w:rsidRDefault="000B2C63" w:rsidP="000B2C63">
      <w:pPr>
        <w:pStyle w:val="BodyText"/>
        <w:spacing w:line="360" w:lineRule="auto"/>
        <w:ind w:left="567"/>
        <w:jc w:val="both"/>
        <w:rPr>
          <w:rFonts w:ascii="Arial" w:eastAsia="Times New Roman" w:hAnsi="Arial" w:cs="Arial"/>
          <w:b/>
        </w:rPr>
      </w:pPr>
      <w:r w:rsidRPr="00B01BF3">
        <w:rPr>
          <w:rFonts w:ascii="Arial" w:eastAsia="Times New Roman" w:hAnsi="Arial" w:cs="Arial"/>
          <w:b/>
        </w:rPr>
        <w:t>Phase 2 – Pricing and Goal Evaluation</w:t>
      </w:r>
    </w:p>
    <w:tbl>
      <w:tblPr>
        <w:tblW w:w="0" w:type="auto"/>
        <w:tblInd w:w="-10" w:type="dxa"/>
        <w:tblLayout w:type="fixed"/>
        <w:tblCellMar>
          <w:left w:w="0" w:type="dxa"/>
          <w:right w:w="0" w:type="dxa"/>
        </w:tblCellMar>
        <w:tblLook w:val="01E0" w:firstRow="1" w:lastRow="1" w:firstColumn="1" w:lastColumn="1" w:noHBand="0" w:noVBand="0"/>
      </w:tblPr>
      <w:tblGrid>
        <w:gridCol w:w="4536"/>
        <w:gridCol w:w="1134"/>
      </w:tblGrid>
      <w:tr w:rsidR="000B2C63" w:rsidRPr="007D44D9" w:rsidTr="007D0127">
        <w:trPr>
          <w:trHeight w:hRule="exact" w:val="602"/>
        </w:trPr>
        <w:tc>
          <w:tcPr>
            <w:tcW w:w="4536" w:type="dxa"/>
            <w:tcBorders>
              <w:top w:val="single" w:sz="8" w:space="0" w:color="000000"/>
              <w:left w:val="single" w:sz="8" w:space="0" w:color="000000"/>
              <w:bottom w:val="single" w:sz="8" w:space="0" w:color="000000"/>
              <w:right w:val="single" w:sz="8" w:space="0" w:color="000000"/>
            </w:tcBorders>
            <w:hideMark/>
          </w:tcPr>
          <w:p w:rsidR="000B2C63" w:rsidRPr="007D44D9" w:rsidRDefault="000B2C63" w:rsidP="007D0127">
            <w:pPr>
              <w:pStyle w:val="BodyText"/>
              <w:spacing w:line="360" w:lineRule="auto"/>
              <w:ind w:left="567"/>
              <w:jc w:val="both"/>
              <w:rPr>
                <w:rFonts w:ascii="Arial" w:eastAsia="Times New Roman" w:hAnsi="Arial" w:cs="Arial"/>
              </w:rPr>
            </w:pPr>
            <w:r w:rsidRPr="007D44D9">
              <w:rPr>
                <w:rFonts w:ascii="Arial" w:eastAsia="Times New Roman" w:hAnsi="Arial" w:cs="Arial"/>
              </w:rPr>
              <w:t>Price</w:t>
            </w:r>
          </w:p>
        </w:tc>
        <w:tc>
          <w:tcPr>
            <w:tcW w:w="1134" w:type="dxa"/>
            <w:tcBorders>
              <w:top w:val="single" w:sz="8" w:space="0" w:color="000000"/>
              <w:left w:val="single" w:sz="8" w:space="0" w:color="000000"/>
              <w:bottom w:val="single" w:sz="8" w:space="0" w:color="000000"/>
              <w:right w:val="single" w:sz="8" w:space="0" w:color="000000"/>
            </w:tcBorders>
            <w:hideMark/>
          </w:tcPr>
          <w:p w:rsidR="000B2C63" w:rsidRPr="007D44D9" w:rsidRDefault="000B2C63" w:rsidP="007D0127">
            <w:pPr>
              <w:pStyle w:val="BodyText"/>
              <w:spacing w:line="360" w:lineRule="auto"/>
              <w:ind w:left="567"/>
              <w:jc w:val="both"/>
              <w:rPr>
                <w:rFonts w:ascii="Arial" w:eastAsia="Times New Roman" w:hAnsi="Arial" w:cs="Arial"/>
              </w:rPr>
            </w:pPr>
            <w:r w:rsidRPr="007D44D9">
              <w:rPr>
                <w:rFonts w:ascii="Arial" w:eastAsia="Times New Roman" w:hAnsi="Arial" w:cs="Arial"/>
              </w:rPr>
              <w:t>80</w:t>
            </w:r>
          </w:p>
        </w:tc>
      </w:tr>
      <w:tr w:rsidR="000B2C63" w:rsidRPr="007D44D9" w:rsidTr="007D0127">
        <w:trPr>
          <w:trHeight w:hRule="exact" w:val="569"/>
        </w:trPr>
        <w:tc>
          <w:tcPr>
            <w:tcW w:w="4536" w:type="dxa"/>
            <w:tcBorders>
              <w:top w:val="single" w:sz="8" w:space="0" w:color="000000"/>
              <w:left w:val="single" w:sz="8" w:space="0" w:color="000000"/>
              <w:bottom w:val="single" w:sz="8" w:space="0" w:color="000000"/>
              <w:right w:val="single" w:sz="8" w:space="0" w:color="000000"/>
            </w:tcBorders>
            <w:hideMark/>
          </w:tcPr>
          <w:p w:rsidR="000B2C63" w:rsidRPr="007D44D9" w:rsidRDefault="000B2C63" w:rsidP="007D0127">
            <w:pPr>
              <w:pStyle w:val="BodyText"/>
              <w:spacing w:line="360" w:lineRule="auto"/>
              <w:ind w:left="567"/>
              <w:jc w:val="both"/>
              <w:rPr>
                <w:rFonts w:ascii="Arial" w:eastAsia="Times New Roman" w:hAnsi="Arial" w:cs="Arial"/>
              </w:rPr>
            </w:pPr>
            <w:r w:rsidRPr="007D44D9">
              <w:rPr>
                <w:rFonts w:ascii="Arial" w:eastAsia="Times New Roman" w:hAnsi="Arial" w:cs="Arial"/>
              </w:rPr>
              <w:t>Goal Evaluation</w:t>
            </w:r>
          </w:p>
        </w:tc>
        <w:tc>
          <w:tcPr>
            <w:tcW w:w="1134" w:type="dxa"/>
            <w:tcBorders>
              <w:top w:val="single" w:sz="8" w:space="0" w:color="000000"/>
              <w:left w:val="single" w:sz="8" w:space="0" w:color="000000"/>
              <w:bottom w:val="single" w:sz="8" w:space="0" w:color="000000"/>
              <w:right w:val="single" w:sz="8" w:space="0" w:color="000000"/>
            </w:tcBorders>
            <w:hideMark/>
          </w:tcPr>
          <w:p w:rsidR="000B2C63" w:rsidRPr="007D44D9" w:rsidRDefault="000B2C63" w:rsidP="007D0127">
            <w:pPr>
              <w:pStyle w:val="BodyText"/>
              <w:spacing w:line="360" w:lineRule="auto"/>
              <w:ind w:left="567"/>
              <w:jc w:val="both"/>
              <w:rPr>
                <w:rFonts w:ascii="Arial" w:eastAsia="Times New Roman" w:hAnsi="Arial" w:cs="Arial"/>
              </w:rPr>
            </w:pPr>
            <w:r w:rsidRPr="007D44D9">
              <w:rPr>
                <w:rFonts w:ascii="Arial" w:eastAsia="Times New Roman" w:hAnsi="Arial" w:cs="Arial"/>
              </w:rPr>
              <w:t>20</w:t>
            </w:r>
          </w:p>
        </w:tc>
      </w:tr>
    </w:tbl>
    <w:p w:rsidR="000B2C63" w:rsidRPr="007D44D9" w:rsidRDefault="000B2C63" w:rsidP="000B2C63">
      <w:pPr>
        <w:pStyle w:val="BodyText"/>
        <w:spacing w:line="360" w:lineRule="auto"/>
        <w:ind w:left="567"/>
        <w:jc w:val="both"/>
        <w:rPr>
          <w:rFonts w:ascii="Arial" w:eastAsia="Times New Roman" w:hAnsi="Arial" w:cs="Arial"/>
        </w:rPr>
      </w:pPr>
    </w:p>
    <w:p w:rsidR="000B2C63" w:rsidRPr="007D44D9" w:rsidRDefault="000B2C63" w:rsidP="000B2C63">
      <w:pPr>
        <w:numPr>
          <w:ilvl w:val="1"/>
          <w:numId w:val="25"/>
        </w:numPr>
        <w:spacing w:after="120" w:line="240" w:lineRule="auto"/>
        <w:ind w:right="6"/>
        <w:contextualSpacing/>
        <w:jc w:val="both"/>
        <w:rPr>
          <w:rFonts w:ascii="Arial" w:hAnsi="Arial" w:cs="Arial"/>
        </w:rPr>
      </w:pPr>
      <w:r w:rsidRPr="007D44D9">
        <w:rPr>
          <w:rFonts w:ascii="Arial" w:hAnsi="Arial" w:cs="Arial"/>
        </w:rPr>
        <w:t xml:space="preserve">Functionality Evaluation criteria </w:t>
      </w:r>
    </w:p>
    <w:p w:rsidR="000B2C63" w:rsidRPr="007D44D9" w:rsidRDefault="000B2C63" w:rsidP="000B2C63">
      <w:pPr>
        <w:pStyle w:val="BodyText"/>
        <w:spacing w:line="360" w:lineRule="auto"/>
        <w:ind w:left="567"/>
        <w:jc w:val="both"/>
        <w:rPr>
          <w:rFonts w:ascii="Arial" w:eastAsia="Times New Roman" w:hAnsi="Arial" w:cs="Arial"/>
        </w:rPr>
      </w:pPr>
      <w:r w:rsidRPr="007D44D9">
        <w:rPr>
          <w:rFonts w:ascii="Arial" w:eastAsia="Times New Roman" w:hAnsi="Arial" w:cs="Arial"/>
        </w:rPr>
        <w:t>The following evaluation criteria will be utilised:</w:t>
      </w:r>
    </w:p>
    <w:p w:rsidR="000B2C63" w:rsidRPr="007D44D9" w:rsidRDefault="000B2C63" w:rsidP="000B2C63">
      <w:pPr>
        <w:pStyle w:val="BodyText"/>
        <w:spacing w:line="360" w:lineRule="auto"/>
        <w:ind w:left="567"/>
        <w:jc w:val="both"/>
        <w:rPr>
          <w:rFonts w:ascii="Arial" w:eastAsia="Times New Roman" w:hAnsi="Arial" w:cs="Arial"/>
        </w:rPr>
      </w:pPr>
      <w:r w:rsidRPr="007D44D9">
        <w:rPr>
          <w:rFonts w:ascii="Arial" w:eastAsia="Times New Roman" w:hAnsi="Arial" w:cs="Arial"/>
        </w:rPr>
        <w:t>5= Excellent, 4 = Good, 3 = Satisfactory, 2 = Poor, 1= Unacceptable</w:t>
      </w:r>
    </w:p>
    <w:p w:rsidR="000B2C63" w:rsidRPr="00D23BB6" w:rsidRDefault="000B2C63" w:rsidP="000B2C63">
      <w:pPr>
        <w:spacing w:after="200"/>
        <w:ind w:firstLine="567"/>
        <w:jc w:val="both"/>
        <w:rPr>
          <w:rFonts w:ascii="Arial" w:hAnsi="Arial" w:cs="Arial"/>
          <w:szCs w:val="20"/>
        </w:rPr>
      </w:pPr>
    </w:p>
    <w:p w:rsidR="000B2C63" w:rsidRPr="00C97C87" w:rsidRDefault="000B2C63" w:rsidP="000B2C63">
      <w:pPr>
        <w:spacing w:after="200"/>
        <w:ind w:left="567"/>
        <w:contextualSpacing/>
        <w:jc w:val="both"/>
        <w:rPr>
          <w:rFonts w:ascii="Arial" w:hAnsi="Arial"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5"/>
        <w:gridCol w:w="2121"/>
        <w:gridCol w:w="1294"/>
      </w:tblGrid>
      <w:tr w:rsidR="000B2C63" w:rsidRPr="000E5F5F" w:rsidTr="007D0127">
        <w:trPr>
          <w:trHeight w:val="600"/>
          <w:tblHeader/>
        </w:trPr>
        <w:tc>
          <w:tcPr>
            <w:tcW w:w="3168" w:type="pct"/>
            <w:shd w:val="clear" w:color="000000" w:fill="BFBFBF"/>
            <w:vAlign w:val="center"/>
            <w:hideMark/>
          </w:tcPr>
          <w:p w:rsidR="000B2C63" w:rsidRPr="000E5F5F" w:rsidRDefault="000B2C63" w:rsidP="007D0127">
            <w:pPr>
              <w:spacing w:line="276" w:lineRule="auto"/>
              <w:jc w:val="both"/>
              <w:rPr>
                <w:rFonts w:ascii="Arial" w:hAnsi="Arial" w:cs="Arial"/>
                <w:b/>
                <w:bCs/>
                <w:color w:val="000000"/>
                <w:sz w:val="20"/>
                <w:szCs w:val="20"/>
              </w:rPr>
            </w:pPr>
            <w:r w:rsidRPr="000E5F5F">
              <w:rPr>
                <w:rFonts w:ascii="Arial" w:hAnsi="Arial" w:cs="Arial"/>
                <w:b/>
                <w:bCs/>
                <w:color w:val="000000"/>
                <w:sz w:val="20"/>
                <w:szCs w:val="20"/>
              </w:rPr>
              <w:t>The below matrix will be used in scoring the proposals: Description of Quality Criteria</w:t>
            </w:r>
            <w:r>
              <w:rPr>
                <w:rFonts w:ascii="Arial" w:hAnsi="Arial" w:cs="Arial"/>
                <w:b/>
                <w:bCs/>
                <w:color w:val="000000"/>
                <w:sz w:val="20"/>
                <w:szCs w:val="20"/>
              </w:rPr>
              <w:t xml:space="preserve"> and Sub-criteria</w:t>
            </w:r>
          </w:p>
        </w:tc>
        <w:tc>
          <w:tcPr>
            <w:tcW w:w="1138" w:type="pct"/>
            <w:vMerge w:val="restart"/>
            <w:shd w:val="clear" w:color="000000" w:fill="BFBFBF"/>
            <w:vAlign w:val="center"/>
            <w:hideMark/>
          </w:tcPr>
          <w:p w:rsidR="000B2C63" w:rsidRPr="000E5F5F" w:rsidRDefault="000B2C63" w:rsidP="007D0127">
            <w:pPr>
              <w:spacing w:line="276" w:lineRule="auto"/>
              <w:jc w:val="both"/>
              <w:rPr>
                <w:rFonts w:ascii="Arial" w:hAnsi="Arial" w:cs="Arial"/>
                <w:b/>
                <w:bCs/>
                <w:color w:val="000000"/>
                <w:sz w:val="20"/>
                <w:szCs w:val="20"/>
              </w:rPr>
            </w:pPr>
            <w:r w:rsidRPr="000E5F5F">
              <w:rPr>
                <w:rFonts w:ascii="Arial" w:hAnsi="Arial" w:cs="Arial"/>
                <w:b/>
                <w:bCs/>
                <w:color w:val="000000"/>
                <w:sz w:val="20"/>
                <w:szCs w:val="20"/>
              </w:rPr>
              <w:t>Scoring</w:t>
            </w:r>
          </w:p>
        </w:tc>
        <w:tc>
          <w:tcPr>
            <w:tcW w:w="694" w:type="pct"/>
            <w:vMerge w:val="restart"/>
            <w:shd w:val="clear" w:color="000000" w:fill="BFBFBF"/>
            <w:vAlign w:val="center"/>
            <w:hideMark/>
          </w:tcPr>
          <w:p w:rsidR="000B2C63" w:rsidRPr="000E5F5F" w:rsidRDefault="000B2C63" w:rsidP="007D0127">
            <w:pPr>
              <w:spacing w:line="276" w:lineRule="auto"/>
              <w:jc w:val="both"/>
              <w:rPr>
                <w:rFonts w:ascii="Arial" w:hAnsi="Arial" w:cs="Arial"/>
                <w:b/>
                <w:bCs/>
                <w:color w:val="000000"/>
                <w:sz w:val="20"/>
                <w:szCs w:val="20"/>
              </w:rPr>
            </w:pPr>
            <w:r w:rsidRPr="000E5F5F">
              <w:rPr>
                <w:rFonts w:ascii="Arial" w:hAnsi="Arial" w:cs="Arial"/>
                <w:b/>
                <w:bCs/>
                <w:color w:val="000000"/>
                <w:sz w:val="20"/>
                <w:szCs w:val="20"/>
              </w:rPr>
              <w:t>Weight</w:t>
            </w:r>
          </w:p>
        </w:tc>
      </w:tr>
      <w:tr w:rsidR="000B2C63" w:rsidRPr="000E5F5F" w:rsidTr="007D0127">
        <w:trPr>
          <w:trHeight w:val="315"/>
          <w:tblHeader/>
        </w:trPr>
        <w:tc>
          <w:tcPr>
            <w:tcW w:w="3168" w:type="pct"/>
            <w:shd w:val="clear" w:color="000000" w:fill="BFBFBF"/>
            <w:vAlign w:val="center"/>
            <w:hideMark/>
          </w:tcPr>
          <w:p w:rsidR="000B2C63" w:rsidRPr="000E5F5F" w:rsidRDefault="000B2C63" w:rsidP="007D0127">
            <w:pPr>
              <w:spacing w:line="276" w:lineRule="auto"/>
              <w:jc w:val="both"/>
              <w:rPr>
                <w:rFonts w:ascii="Arial" w:hAnsi="Arial" w:cs="Arial"/>
                <w:b/>
                <w:bCs/>
                <w:color w:val="000000"/>
                <w:sz w:val="20"/>
                <w:szCs w:val="20"/>
              </w:rPr>
            </w:pPr>
          </w:p>
        </w:tc>
        <w:tc>
          <w:tcPr>
            <w:tcW w:w="1138" w:type="pct"/>
            <w:vMerge/>
            <w:vAlign w:val="center"/>
            <w:hideMark/>
          </w:tcPr>
          <w:p w:rsidR="000B2C63" w:rsidRPr="000E5F5F" w:rsidRDefault="000B2C63" w:rsidP="007D0127">
            <w:pPr>
              <w:spacing w:line="276" w:lineRule="auto"/>
              <w:jc w:val="both"/>
              <w:rPr>
                <w:rFonts w:ascii="Arial" w:hAnsi="Arial" w:cs="Arial"/>
                <w:b/>
                <w:bCs/>
                <w:color w:val="000000"/>
                <w:sz w:val="20"/>
                <w:szCs w:val="20"/>
              </w:rPr>
            </w:pPr>
          </w:p>
        </w:tc>
        <w:tc>
          <w:tcPr>
            <w:tcW w:w="694" w:type="pct"/>
            <w:vMerge/>
            <w:vAlign w:val="center"/>
            <w:hideMark/>
          </w:tcPr>
          <w:p w:rsidR="000B2C63" w:rsidRPr="000E5F5F" w:rsidRDefault="000B2C63" w:rsidP="007D0127">
            <w:pPr>
              <w:spacing w:line="276" w:lineRule="auto"/>
              <w:jc w:val="both"/>
              <w:rPr>
                <w:rFonts w:ascii="Arial" w:hAnsi="Arial" w:cs="Arial"/>
                <w:b/>
                <w:bCs/>
                <w:color w:val="000000"/>
                <w:sz w:val="20"/>
                <w:szCs w:val="20"/>
              </w:rPr>
            </w:pPr>
          </w:p>
        </w:tc>
      </w:tr>
      <w:tr w:rsidR="000B2C63" w:rsidRPr="000E5F5F" w:rsidTr="007D0127">
        <w:trPr>
          <w:trHeight w:val="315"/>
          <w:tblHeader/>
        </w:trPr>
        <w:tc>
          <w:tcPr>
            <w:tcW w:w="3168" w:type="pct"/>
            <w:shd w:val="clear" w:color="000000" w:fill="BFBFBF"/>
            <w:vAlign w:val="center"/>
            <w:hideMark/>
          </w:tcPr>
          <w:p w:rsidR="000B2C63" w:rsidRPr="000E5F5F" w:rsidRDefault="000B2C63" w:rsidP="007D0127">
            <w:pPr>
              <w:spacing w:line="276" w:lineRule="auto"/>
              <w:jc w:val="both"/>
              <w:rPr>
                <w:rFonts w:ascii="Arial" w:hAnsi="Arial" w:cs="Arial"/>
                <w:b/>
                <w:bCs/>
                <w:color w:val="000000"/>
                <w:sz w:val="20"/>
                <w:szCs w:val="20"/>
              </w:rPr>
            </w:pPr>
            <w:r w:rsidRPr="000E5F5F">
              <w:rPr>
                <w:rFonts w:ascii="Arial" w:hAnsi="Arial" w:cs="Arial"/>
                <w:b/>
                <w:bCs/>
                <w:color w:val="000000"/>
                <w:sz w:val="20"/>
                <w:szCs w:val="20"/>
              </w:rPr>
              <w:t>Total Functionality</w:t>
            </w:r>
          </w:p>
        </w:tc>
        <w:tc>
          <w:tcPr>
            <w:tcW w:w="1138" w:type="pct"/>
            <w:shd w:val="clear" w:color="000000" w:fill="BFBFBF"/>
            <w:vAlign w:val="center"/>
            <w:hideMark/>
          </w:tcPr>
          <w:p w:rsidR="000B2C63" w:rsidRPr="000E5F5F" w:rsidRDefault="000B2C63" w:rsidP="007D0127">
            <w:pPr>
              <w:spacing w:line="276" w:lineRule="auto"/>
              <w:jc w:val="both"/>
              <w:rPr>
                <w:rFonts w:ascii="Arial" w:hAnsi="Arial" w:cs="Arial"/>
                <w:b/>
                <w:bCs/>
                <w:color w:val="000000"/>
                <w:sz w:val="20"/>
                <w:szCs w:val="20"/>
              </w:rPr>
            </w:pPr>
            <w:r w:rsidRPr="000E5F5F">
              <w:rPr>
                <w:rFonts w:ascii="Arial" w:hAnsi="Arial" w:cs="Arial"/>
                <w:b/>
                <w:bCs/>
                <w:color w:val="000000"/>
                <w:sz w:val="20"/>
                <w:szCs w:val="20"/>
              </w:rPr>
              <w:t>Total Score</w:t>
            </w:r>
          </w:p>
        </w:tc>
        <w:tc>
          <w:tcPr>
            <w:tcW w:w="694" w:type="pct"/>
            <w:shd w:val="clear" w:color="000000" w:fill="BFBFBF"/>
            <w:vAlign w:val="center"/>
            <w:hideMark/>
          </w:tcPr>
          <w:p w:rsidR="000B2C63" w:rsidRPr="000E5F5F" w:rsidRDefault="000B2C63" w:rsidP="007D0127">
            <w:pPr>
              <w:spacing w:line="276" w:lineRule="auto"/>
              <w:jc w:val="both"/>
              <w:rPr>
                <w:rFonts w:ascii="Arial" w:hAnsi="Arial" w:cs="Arial"/>
                <w:b/>
                <w:bCs/>
                <w:color w:val="000000"/>
                <w:sz w:val="20"/>
                <w:szCs w:val="20"/>
              </w:rPr>
            </w:pPr>
            <w:r w:rsidRPr="000E5F5F">
              <w:rPr>
                <w:rFonts w:ascii="Arial" w:hAnsi="Arial" w:cs="Arial"/>
                <w:b/>
                <w:bCs/>
                <w:color w:val="000000"/>
                <w:sz w:val="20"/>
                <w:szCs w:val="20"/>
              </w:rPr>
              <w:t>100%</w:t>
            </w:r>
          </w:p>
        </w:tc>
      </w:tr>
      <w:tr w:rsidR="000B2C63" w:rsidRPr="000E5F5F" w:rsidTr="007D0127">
        <w:trPr>
          <w:trHeight w:val="300"/>
        </w:trPr>
        <w:tc>
          <w:tcPr>
            <w:tcW w:w="4306" w:type="pct"/>
            <w:gridSpan w:val="2"/>
            <w:shd w:val="clear" w:color="000000" w:fill="FFFFFF"/>
            <w:vAlign w:val="center"/>
            <w:hideMark/>
          </w:tcPr>
          <w:p w:rsidR="000B2C63" w:rsidRPr="000E5F5F" w:rsidRDefault="000B2C63" w:rsidP="000B2C63">
            <w:pPr>
              <w:numPr>
                <w:ilvl w:val="0"/>
                <w:numId w:val="26"/>
              </w:numPr>
              <w:spacing w:before="120" w:after="0" w:line="276" w:lineRule="auto"/>
              <w:ind w:left="360"/>
              <w:contextualSpacing/>
              <w:jc w:val="both"/>
              <w:rPr>
                <w:rFonts w:ascii="Arial" w:hAnsi="Arial" w:cs="Arial"/>
                <w:b/>
                <w:bCs/>
                <w:color w:val="000000"/>
                <w:sz w:val="20"/>
                <w:szCs w:val="20"/>
              </w:rPr>
            </w:pPr>
            <w:r w:rsidRPr="000E5F5F">
              <w:rPr>
                <w:rFonts w:ascii="Arial" w:hAnsi="Arial" w:cs="Arial"/>
                <w:b/>
                <w:bCs/>
                <w:color w:val="000000"/>
                <w:sz w:val="20"/>
                <w:szCs w:val="20"/>
              </w:rPr>
              <w:t>Approach and methodology in managing this project which should include</w:t>
            </w:r>
            <w:r>
              <w:rPr>
                <w:rFonts w:ascii="Arial" w:hAnsi="Arial" w:cs="Arial"/>
                <w:b/>
                <w:bCs/>
                <w:color w:val="000000"/>
                <w:sz w:val="20"/>
                <w:szCs w:val="20"/>
              </w:rPr>
              <w:t xml:space="preserve"> the</w:t>
            </w:r>
            <w:r w:rsidRPr="000E5F5F">
              <w:rPr>
                <w:rFonts w:ascii="Arial" w:hAnsi="Arial" w:cs="Arial"/>
                <w:b/>
                <w:bCs/>
                <w:color w:val="000000"/>
                <w:sz w:val="20"/>
                <w:szCs w:val="20"/>
              </w:rPr>
              <w:t>:</w:t>
            </w:r>
          </w:p>
        </w:tc>
        <w:tc>
          <w:tcPr>
            <w:tcW w:w="694" w:type="pct"/>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w:t>
            </w:r>
          </w:p>
        </w:tc>
      </w:tr>
      <w:tr w:rsidR="000B2C63" w:rsidRPr="000E5F5F" w:rsidTr="007D0127">
        <w:trPr>
          <w:trHeight w:val="846"/>
        </w:trPr>
        <w:tc>
          <w:tcPr>
            <w:tcW w:w="4306" w:type="pct"/>
            <w:gridSpan w:val="2"/>
            <w:shd w:val="clear" w:color="000000" w:fill="FFFFFF"/>
            <w:vAlign w:val="center"/>
            <w:hideMark/>
          </w:tcPr>
          <w:p w:rsidR="000B2C63" w:rsidRPr="000E5F5F" w:rsidRDefault="000B2C63" w:rsidP="007D0127">
            <w:pPr>
              <w:spacing w:line="276" w:lineRule="auto"/>
              <w:jc w:val="both"/>
              <w:rPr>
                <w:rFonts w:ascii="Arial" w:hAnsi="Arial" w:cs="Arial"/>
                <w:bCs/>
                <w:color w:val="000000"/>
                <w:sz w:val="20"/>
                <w:szCs w:val="20"/>
              </w:rPr>
            </w:pPr>
            <w:r w:rsidRPr="000E5F5F">
              <w:rPr>
                <w:rFonts w:ascii="Arial" w:hAnsi="Arial" w:cs="Arial"/>
                <w:bCs/>
                <w:color w:val="000000"/>
                <w:sz w:val="20"/>
                <w:szCs w:val="20"/>
              </w:rPr>
              <w:t>Interpretation of Terms of Reference to demonstrate understanding of what is required</w:t>
            </w:r>
            <w:r>
              <w:rPr>
                <w:rFonts w:ascii="Arial" w:hAnsi="Arial" w:cs="Arial"/>
                <w:bCs/>
                <w:color w:val="000000"/>
                <w:sz w:val="20"/>
                <w:szCs w:val="20"/>
              </w:rPr>
              <w:t>:</w:t>
            </w:r>
            <w:r w:rsidRPr="000E5F5F">
              <w:rPr>
                <w:rFonts w:ascii="Arial" w:hAnsi="Arial" w:cs="Arial"/>
                <w:bCs/>
                <w:color w:val="000000"/>
                <w:sz w:val="20"/>
                <w:szCs w:val="20"/>
              </w:rPr>
              <w:t xml:space="preserve"> </w:t>
            </w:r>
          </w:p>
        </w:tc>
        <w:tc>
          <w:tcPr>
            <w:tcW w:w="694" w:type="pct"/>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w:t>
            </w:r>
          </w:p>
        </w:tc>
      </w:tr>
      <w:tr w:rsidR="000B2C63" w:rsidRPr="000E5F5F" w:rsidTr="007D0127">
        <w:trPr>
          <w:trHeight w:val="855"/>
        </w:trPr>
        <w:tc>
          <w:tcPr>
            <w:tcW w:w="3168" w:type="pct"/>
            <w:shd w:val="clear" w:color="auto" w:fill="auto"/>
            <w:vAlign w:val="center"/>
            <w:hideMark/>
          </w:tcPr>
          <w:p w:rsidR="000B2C63" w:rsidRPr="000E5F5F" w:rsidRDefault="000B2C63" w:rsidP="000B2C63">
            <w:pPr>
              <w:numPr>
                <w:ilvl w:val="0"/>
                <w:numId w:val="28"/>
              </w:numPr>
              <w:spacing w:before="120" w:after="0" w:line="276" w:lineRule="auto"/>
              <w:contextualSpacing/>
              <w:jc w:val="both"/>
              <w:rPr>
                <w:rFonts w:ascii="Arial" w:hAnsi="Arial" w:cs="Arial"/>
                <w:color w:val="000000"/>
                <w:sz w:val="20"/>
                <w:szCs w:val="20"/>
              </w:rPr>
            </w:pPr>
            <w:r w:rsidRPr="000E5F5F">
              <w:rPr>
                <w:rFonts w:ascii="Arial" w:hAnsi="Arial" w:cs="Arial"/>
                <w:color w:val="000000"/>
                <w:sz w:val="20"/>
                <w:szCs w:val="20"/>
              </w:rPr>
              <w:t xml:space="preserve">Excellent understanding of what is required in terms of reference; </w:t>
            </w:r>
            <w:r>
              <w:rPr>
                <w:rFonts w:ascii="Arial" w:hAnsi="Arial" w:cs="Arial"/>
                <w:color w:val="000000"/>
                <w:sz w:val="20"/>
                <w:szCs w:val="20"/>
              </w:rPr>
              <w:t xml:space="preserve">an </w:t>
            </w:r>
            <w:r w:rsidRPr="000E5F5F">
              <w:rPr>
                <w:rFonts w:ascii="Arial" w:hAnsi="Arial" w:cs="Arial"/>
                <w:color w:val="000000"/>
                <w:sz w:val="20"/>
                <w:szCs w:val="20"/>
              </w:rPr>
              <w:t xml:space="preserve">innovative and practical approach </w:t>
            </w:r>
            <w:r>
              <w:rPr>
                <w:rFonts w:ascii="Arial" w:hAnsi="Arial" w:cs="Arial"/>
                <w:color w:val="000000"/>
                <w:sz w:val="20"/>
                <w:szCs w:val="20"/>
              </w:rPr>
              <w:t>to developing the proposal</w:t>
            </w:r>
            <w:r w:rsidRPr="000E5F5F">
              <w:rPr>
                <w:rFonts w:ascii="Arial" w:hAnsi="Arial" w:cs="Arial"/>
                <w:color w:val="000000"/>
                <w:sz w:val="20"/>
                <w:szCs w:val="20"/>
              </w:rPr>
              <w:t>; proposed action plan including milestones and timeframes</w:t>
            </w:r>
            <w:r>
              <w:rPr>
                <w:rFonts w:ascii="Arial" w:hAnsi="Arial" w:cs="Arial"/>
                <w:color w:val="000000"/>
                <w:sz w:val="20"/>
                <w:szCs w:val="20"/>
              </w:rPr>
              <w:t>.</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5 = Excellent</w:t>
            </w:r>
          </w:p>
        </w:tc>
        <w:tc>
          <w:tcPr>
            <w:tcW w:w="694" w:type="pct"/>
            <w:vMerge w:val="restart"/>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2</w:t>
            </w:r>
            <w:r w:rsidRPr="000E5F5F">
              <w:rPr>
                <w:rFonts w:ascii="Arial" w:hAnsi="Arial" w:cs="Arial"/>
                <w:color w:val="000000"/>
                <w:sz w:val="20"/>
                <w:szCs w:val="20"/>
              </w:rPr>
              <w:t>0%</w:t>
            </w:r>
          </w:p>
          <w:p w:rsidR="000B2C63" w:rsidRPr="000E5F5F" w:rsidRDefault="000B2C63" w:rsidP="007D0127">
            <w:pPr>
              <w:spacing w:line="276" w:lineRule="auto"/>
              <w:jc w:val="both"/>
              <w:rPr>
                <w:rFonts w:ascii="Arial" w:hAnsi="Arial" w:cs="Arial"/>
                <w:color w:val="000000"/>
                <w:sz w:val="20"/>
                <w:szCs w:val="20"/>
              </w:rPr>
            </w:pPr>
          </w:p>
          <w:p w:rsidR="000B2C63" w:rsidRPr="000E5F5F" w:rsidRDefault="000B2C63" w:rsidP="007D0127">
            <w:pPr>
              <w:spacing w:line="276" w:lineRule="auto"/>
              <w:jc w:val="both"/>
              <w:rPr>
                <w:rFonts w:ascii="Arial" w:hAnsi="Arial" w:cs="Arial"/>
                <w:color w:val="000000"/>
                <w:sz w:val="20"/>
                <w:szCs w:val="20"/>
              </w:rPr>
            </w:pPr>
          </w:p>
          <w:p w:rsidR="000B2C63" w:rsidRPr="000E5F5F" w:rsidRDefault="000B2C63" w:rsidP="007D0127">
            <w:pPr>
              <w:spacing w:line="276" w:lineRule="auto"/>
              <w:jc w:val="both"/>
              <w:rPr>
                <w:rFonts w:ascii="Arial" w:hAnsi="Arial" w:cs="Arial"/>
                <w:color w:val="000000"/>
                <w:sz w:val="20"/>
                <w:szCs w:val="20"/>
              </w:rPr>
            </w:pPr>
          </w:p>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855"/>
        </w:trPr>
        <w:tc>
          <w:tcPr>
            <w:tcW w:w="3168" w:type="pct"/>
            <w:shd w:val="clear" w:color="auto" w:fill="auto"/>
            <w:vAlign w:val="center"/>
            <w:hideMark/>
          </w:tcPr>
          <w:p w:rsidR="000B2C63" w:rsidRPr="000E5F5F" w:rsidRDefault="000B2C63" w:rsidP="000B2C63">
            <w:pPr>
              <w:numPr>
                <w:ilvl w:val="0"/>
                <w:numId w:val="29"/>
              </w:numPr>
              <w:spacing w:before="120" w:after="0" w:line="276" w:lineRule="auto"/>
              <w:contextualSpacing/>
              <w:jc w:val="both"/>
              <w:rPr>
                <w:rFonts w:ascii="Arial" w:hAnsi="Arial" w:cs="Arial"/>
                <w:color w:val="000000"/>
                <w:sz w:val="20"/>
                <w:szCs w:val="20"/>
              </w:rPr>
            </w:pPr>
            <w:r w:rsidRPr="000E5F5F">
              <w:rPr>
                <w:rFonts w:ascii="Arial" w:hAnsi="Arial" w:cs="Arial"/>
                <w:color w:val="000000"/>
                <w:sz w:val="20"/>
                <w:szCs w:val="20"/>
              </w:rPr>
              <w:t>Good understanding of what is required in terms of reference; practical approach and methodology; proposed action plan including milestones and timeframes</w:t>
            </w:r>
            <w:r>
              <w:rPr>
                <w:rFonts w:ascii="Arial" w:hAnsi="Arial" w:cs="Arial"/>
                <w:color w:val="000000"/>
                <w:sz w:val="20"/>
                <w:szCs w:val="20"/>
              </w:rPr>
              <w:t>.</w:t>
            </w:r>
            <w:r w:rsidRPr="000E5F5F">
              <w:rPr>
                <w:rFonts w:ascii="Arial" w:hAnsi="Arial" w:cs="Arial"/>
                <w:color w:val="000000"/>
                <w:sz w:val="20"/>
                <w:szCs w:val="20"/>
              </w:rPr>
              <w:t xml:space="preserve">  </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4 = Good</w:t>
            </w:r>
          </w:p>
        </w:tc>
        <w:tc>
          <w:tcPr>
            <w:tcW w:w="694" w:type="pct"/>
            <w:vMerge/>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364"/>
        </w:trPr>
        <w:tc>
          <w:tcPr>
            <w:tcW w:w="3168" w:type="pct"/>
            <w:shd w:val="clear" w:color="auto" w:fill="auto"/>
            <w:vAlign w:val="center"/>
            <w:hideMark/>
          </w:tcPr>
          <w:p w:rsidR="000B2C63" w:rsidRPr="000E5F5F" w:rsidRDefault="000B2C63" w:rsidP="000B2C63">
            <w:pPr>
              <w:numPr>
                <w:ilvl w:val="0"/>
                <w:numId w:val="30"/>
              </w:numPr>
              <w:spacing w:before="120" w:after="0" w:line="276" w:lineRule="auto"/>
              <w:contextualSpacing/>
              <w:jc w:val="both"/>
              <w:rPr>
                <w:rFonts w:ascii="Arial" w:hAnsi="Arial" w:cs="Arial"/>
                <w:color w:val="000000"/>
                <w:sz w:val="20"/>
                <w:szCs w:val="20"/>
              </w:rPr>
            </w:pPr>
            <w:r w:rsidRPr="000E5F5F">
              <w:rPr>
                <w:rFonts w:ascii="Arial" w:hAnsi="Arial" w:cs="Arial"/>
                <w:color w:val="000000"/>
                <w:sz w:val="20"/>
                <w:szCs w:val="20"/>
              </w:rPr>
              <w:t>Satisfactory understanding of what is required in terms of reference; generic or textbook approach and methodology; proposed action plan including milestones and timeframes</w:t>
            </w:r>
            <w:r>
              <w:rPr>
                <w:rFonts w:ascii="Arial" w:hAnsi="Arial" w:cs="Arial"/>
                <w:color w:val="000000"/>
                <w:sz w:val="20"/>
                <w:szCs w:val="20"/>
              </w:rPr>
              <w:t>.</w:t>
            </w:r>
            <w:r w:rsidRPr="000E5F5F">
              <w:rPr>
                <w:rFonts w:ascii="Arial" w:hAnsi="Arial" w:cs="Arial"/>
                <w:color w:val="000000"/>
                <w:sz w:val="20"/>
                <w:szCs w:val="20"/>
              </w:rPr>
              <w:t xml:space="preserve"> </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3 = Satisfactory</w:t>
            </w:r>
          </w:p>
        </w:tc>
        <w:tc>
          <w:tcPr>
            <w:tcW w:w="694" w:type="pct"/>
            <w:vMerge/>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855"/>
        </w:trPr>
        <w:tc>
          <w:tcPr>
            <w:tcW w:w="3168" w:type="pct"/>
            <w:shd w:val="clear" w:color="auto" w:fill="auto"/>
            <w:vAlign w:val="center"/>
            <w:hideMark/>
          </w:tcPr>
          <w:p w:rsidR="000B2C63" w:rsidRPr="000E5F5F" w:rsidRDefault="000B2C63" w:rsidP="000B2C63">
            <w:pPr>
              <w:numPr>
                <w:ilvl w:val="0"/>
                <w:numId w:val="31"/>
              </w:numPr>
              <w:spacing w:before="120" w:after="0" w:line="276" w:lineRule="auto"/>
              <w:contextualSpacing/>
              <w:jc w:val="both"/>
              <w:rPr>
                <w:rFonts w:ascii="Arial" w:hAnsi="Arial" w:cs="Arial"/>
                <w:color w:val="000000"/>
                <w:sz w:val="20"/>
                <w:szCs w:val="20"/>
              </w:rPr>
            </w:pPr>
            <w:r w:rsidRPr="000E5F5F">
              <w:rPr>
                <w:rFonts w:ascii="Arial" w:hAnsi="Arial" w:cs="Arial"/>
                <w:color w:val="000000"/>
                <w:sz w:val="20"/>
                <w:szCs w:val="20"/>
              </w:rPr>
              <w:lastRenderedPageBreak/>
              <w:t>Poor understanding (wrong interpretation) of what is required in terms of reference and missing one of the following critical components</w:t>
            </w:r>
            <w:r>
              <w:rPr>
                <w:rFonts w:ascii="Arial" w:hAnsi="Arial" w:cs="Arial"/>
                <w:color w:val="000000"/>
                <w:sz w:val="20"/>
                <w:szCs w:val="20"/>
              </w:rPr>
              <w:t>.</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2 = Poor</w:t>
            </w:r>
          </w:p>
        </w:tc>
        <w:tc>
          <w:tcPr>
            <w:tcW w:w="694" w:type="pct"/>
            <w:vMerge/>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0B2C63">
            <w:pPr>
              <w:numPr>
                <w:ilvl w:val="0"/>
                <w:numId w:val="32"/>
              </w:numPr>
              <w:spacing w:before="120" w:after="0" w:line="276" w:lineRule="auto"/>
              <w:contextualSpacing/>
              <w:jc w:val="both"/>
              <w:rPr>
                <w:rFonts w:ascii="Arial" w:hAnsi="Arial" w:cs="Arial"/>
                <w:color w:val="000000"/>
                <w:sz w:val="20"/>
                <w:szCs w:val="20"/>
              </w:rPr>
            </w:pPr>
            <w:r w:rsidRPr="000E5F5F">
              <w:rPr>
                <w:rFonts w:ascii="Arial" w:hAnsi="Arial" w:cs="Arial"/>
                <w:color w:val="000000"/>
                <w:sz w:val="20"/>
                <w:szCs w:val="20"/>
              </w:rPr>
              <w:t xml:space="preserve">No action plan </w:t>
            </w:r>
            <w:r>
              <w:rPr>
                <w:rFonts w:ascii="Arial" w:hAnsi="Arial" w:cs="Arial"/>
                <w:color w:val="000000"/>
                <w:sz w:val="20"/>
                <w:szCs w:val="20"/>
              </w:rPr>
              <w:t xml:space="preserve">was </w:t>
            </w:r>
            <w:r w:rsidRPr="000E5F5F">
              <w:rPr>
                <w:rFonts w:ascii="Arial" w:hAnsi="Arial" w:cs="Arial"/>
                <w:color w:val="000000"/>
                <w:sz w:val="20"/>
                <w:szCs w:val="20"/>
              </w:rPr>
              <w:t>submitted.</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0</w:t>
            </w:r>
            <w:r w:rsidRPr="000E5F5F">
              <w:rPr>
                <w:rFonts w:ascii="Arial" w:hAnsi="Arial" w:cs="Arial"/>
                <w:color w:val="000000"/>
                <w:sz w:val="20"/>
                <w:szCs w:val="20"/>
              </w:rPr>
              <w:t xml:space="preserve"> = Not Acceptable</w:t>
            </w:r>
          </w:p>
        </w:tc>
        <w:tc>
          <w:tcPr>
            <w:tcW w:w="694" w:type="pct"/>
            <w:vMerge/>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118"/>
        </w:trPr>
        <w:tc>
          <w:tcPr>
            <w:tcW w:w="4306" w:type="pct"/>
            <w:gridSpan w:val="2"/>
            <w:shd w:val="clear" w:color="000000" w:fill="BFBFBF"/>
            <w:hideMark/>
          </w:tcPr>
          <w:p w:rsidR="000B2C63" w:rsidRPr="006404AA" w:rsidRDefault="000B2C63" w:rsidP="000B2C63">
            <w:pPr>
              <w:pStyle w:val="ListParagraph"/>
              <w:numPr>
                <w:ilvl w:val="0"/>
                <w:numId w:val="26"/>
              </w:numPr>
              <w:spacing w:after="0" w:line="276" w:lineRule="auto"/>
              <w:jc w:val="both"/>
              <w:rPr>
                <w:rFonts w:ascii="Arial" w:hAnsi="Arial" w:cs="Arial"/>
                <w:b/>
                <w:color w:val="000000"/>
                <w:sz w:val="20"/>
                <w:szCs w:val="20"/>
              </w:rPr>
            </w:pPr>
            <w:r w:rsidRPr="006404AA">
              <w:rPr>
                <w:rFonts w:ascii="Arial" w:hAnsi="Arial" w:cs="Arial"/>
                <w:b/>
                <w:color w:val="000000"/>
                <w:sz w:val="20"/>
                <w:szCs w:val="20"/>
              </w:rPr>
              <w:t>Certified Expertise </w:t>
            </w:r>
          </w:p>
        </w:tc>
        <w:tc>
          <w:tcPr>
            <w:tcW w:w="694" w:type="pct"/>
            <w:shd w:val="clear" w:color="000000" w:fill="BFBFBF"/>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w:t>
            </w:r>
          </w:p>
        </w:tc>
      </w:tr>
      <w:tr w:rsidR="000B2C63" w:rsidRPr="000E5F5F" w:rsidTr="007D0127">
        <w:trPr>
          <w:trHeight w:val="315"/>
        </w:trPr>
        <w:tc>
          <w:tcPr>
            <w:tcW w:w="4306" w:type="pct"/>
            <w:gridSpan w:val="2"/>
            <w:shd w:val="clear" w:color="000000" w:fill="FFFFFF"/>
            <w:vAlign w:val="center"/>
            <w:hideMark/>
          </w:tcPr>
          <w:p w:rsidR="000B2C63" w:rsidRPr="000E5F5F" w:rsidRDefault="000B2C63" w:rsidP="007D0127">
            <w:pPr>
              <w:spacing w:before="120" w:line="276" w:lineRule="auto"/>
              <w:contextualSpacing/>
              <w:jc w:val="both"/>
              <w:rPr>
                <w:rFonts w:ascii="Arial" w:hAnsi="Arial" w:cs="Arial"/>
                <w:b/>
                <w:bCs/>
                <w:color w:val="000000"/>
                <w:sz w:val="20"/>
                <w:szCs w:val="20"/>
              </w:rPr>
            </w:pPr>
          </w:p>
        </w:tc>
        <w:tc>
          <w:tcPr>
            <w:tcW w:w="694" w:type="pct"/>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w:t>
            </w:r>
          </w:p>
        </w:tc>
      </w:tr>
      <w:tr w:rsidR="000B2C63" w:rsidRPr="000E5F5F" w:rsidTr="007D0127">
        <w:trPr>
          <w:trHeight w:val="570"/>
        </w:trPr>
        <w:tc>
          <w:tcPr>
            <w:tcW w:w="4306" w:type="pct"/>
            <w:gridSpan w:val="2"/>
            <w:shd w:val="clear" w:color="auto" w:fill="auto"/>
            <w:vAlign w:val="center"/>
            <w:hideMark/>
          </w:tcPr>
          <w:p w:rsidR="000B2C63" w:rsidRPr="00C60223" w:rsidRDefault="000B2C63" w:rsidP="007D0127">
            <w:pPr>
              <w:spacing w:after="120"/>
              <w:ind w:right="6"/>
              <w:contextualSpacing/>
              <w:jc w:val="both"/>
              <w:rPr>
                <w:rFonts w:ascii="Arial" w:hAnsi="Arial" w:cs="Arial"/>
                <w:sz w:val="20"/>
                <w:szCs w:val="20"/>
              </w:rPr>
            </w:pPr>
            <w:r>
              <w:rPr>
                <w:rFonts w:ascii="Arial" w:hAnsi="Arial" w:cs="Arial"/>
                <w:sz w:val="20"/>
                <w:szCs w:val="20"/>
              </w:rPr>
              <w:t>E</w:t>
            </w:r>
            <w:r w:rsidRPr="00C60223">
              <w:rPr>
                <w:rFonts w:ascii="Arial" w:hAnsi="Arial" w:cs="Arial"/>
                <w:sz w:val="20"/>
                <w:szCs w:val="20"/>
              </w:rPr>
              <w:t>xperience in advising on ICT Infrastructure (Cloud &amp; Traditional), Microsoft Platforms, Enterprise Software</w:t>
            </w:r>
            <w:r>
              <w:rPr>
                <w:rFonts w:ascii="Arial" w:hAnsi="Arial" w:cs="Arial"/>
                <w:sz w:val="20"/>
                <w:szCs w:val="20"/>
              </w:rPr>
              <w:t>/</w:t>
            </w:r>
            <w:r w:rsidRPr="00C60223">
              <w:rPr>
                <w:rFonts w:ascii="Arial" w:hAnsi="Arial" w:cs="Arial"/>
                <w:sz w:val="20"/>
                <w:szCs w:val="20"/>
              </w:rPr>
              <w:t>Hardware planning and implementation, ICT best practi</w:t>
            </w:r>
            <w:r>
              <w:rPr>
                <w:rFonts w:ascii="Arial" w:hAnsi="Arial" w:cs="Arial"/>
                <w:sz w:val="20"/>
                <w:szCs w:val="20"/>
              </w:rPr>
              <w:t>c</w:t>
            </w:r>
            <w:r w:rsidRPr="00C60223">
              <w:rPr>
                <w:rFonts w:ascii="Arial" w:hAnsi="Arial" w:cs="Arial"/>
                <w:sz w:val="20"/>
                <w:szCs w:val="20"/>
              </w:rPr>
              <w:t>e Implementation,</w:t>
            </w:r>
            <w:r>
              <w:rPr>
                <w:rFonts w:ascii="Arial" w:hAnsi="Arial" w:cs="Arial"/>
                <w:sz w:val="20"/>
                <w:szCs w:val="20"/>
              </w:rPr>
              <w:t xml:space="preserve"> E</w:t>
            </w:r>
            <w:r w:rsidRPr="000C2E1F">
              <w:rPr>
                <w:rFonts w:ascii="Arial" w:hAnsi="Arial" w:cs="Arial"/>
                <w:sz w:val="20"/>
                <w:szCs w:val="20"/>
              </w:rPr>
              <w:t>nd-user support</w:t>
            </w:r>
            <w:r>
              <w:rPr>
                <w:rFonts w:ascii="Arial" w:hAnsi="Arial" w:cs="Arial"/>
                <w:sz w:val="20"/>
                <w:szCs w:val="20"/>
              </w:rPr>
              <w:t>,</w:t>
            </w:r>
            <w:r w:rsidRPr="00C60223">
              <w:rPr>
                <w:rFonts w:ascii="Arial" w:hAnsi="Arial" w:cs="Arial"/>
                <w:sz w:val="20"/>
                <w:szCs w:val="20"/>
              </w:rPr>
              <w:t xml:space="preserve"> </w:t>
            </w:r>
            <w:r w:rsidRPr="000807B6">
              <w:rPr>
                <w:rFonts w:ascii="Arial" w:hAnsi="Arial" w:cs="Arial"/>
                <w:sz w:val="20"/>
                <w:szCs w:val="20"/>
              </w:rPr>
              <w:t xml:space="preserve">and be aware of </w:t>
            </w:r>
            <w:r>
              <w:rPr>
                <w:rFonts w:ascii="Arial" w:hAnsi="Arial" w:cs="Arial"/>
                <w:sz w:val="20"/>
                <w:szCs w:val="20"/>
              </w:rPr>
              <w:t xml:space="preserve">the </w:t>
            </w:r>
            <w:r w:rsidRPr="000807B6">
              <w:rPr>
                <w:rFonts w:ascii="Arial" w:hAnsi="Arial" w:cs="Arial"/>
                <w:sz w:val="20"/>
                <w:szCs w:val="20"/>
              </w:rPr>
              <w:t>latest ICT Trends.</w:t>
            </w:r>
          </w:p>
          <w:p w:rsidR="000B2C63" w:rsidRPr="000E5F5F" w:rsidRDefault="000B2C63" w:rsidP="007D0127">
            <w:pPr>
              <w:spacing w:line="276" w:lineRule="auto"/>
              <w:jc w:val="both"/>
              <w:rPr>
                <w:rFonts w:ascii="Arial" w:hAnsi="Arial" w:cs="Arial"/>
                <w:bCs/>
                <w:color w:val="000000"/>
                <w:sz w:val="20"/>
                <w:szCs w:val="20"/>
              </w:rPr>
            </w:pPr>
          </w:p>
        </w:tc>
        <w:tc>
          <w:tcPr>
            <w:tcW w:w="694" w:type="pct"/>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bookmarkStart w:id="13" w:name="_Hlk134453436"/>
            <w:r>
              <w:rPr>
                <w:rFonts w:ascii="Arial" w:hAnsi="Arial" w:cs="Arial"/>
                <w:color w:val="000000"/>
                <w:sz w:val="20"/>
                <w:szCs w:val="20"/>
              </w:rPr>
              <w:t xml:space="preserve">The team should possess </w:t>
            </w:r>
            <w:bookmarkEnd w:id="13"/>
            <w:r>
              <w:rPr>
                <w:rFonts w:ascii="Arial" w:hAnsi="Arial" w:cs="Arial"/>
                <w:color w:val="000000"/>
                <w:sz w:val="20"/>
                <w:szCs w:val="20"/>
              </w:rPr>
              <w:t xml:space="preserve">a post-graduate diploma OR above university qualification in Information Computer Science related </w:t>
            </w:r>
            <w:r w:rsidRPr="000F47E9">
              <w:rPr>
                <w:rFonts w:ascii="Arial" w:hAnsi="Arial" w:cs="Arial"/>
                <w:color w:val="000000"/>
                <w:sz w:val="20"/>
                <w:szCs w:val="20"/>
              </w:rPr>
              <w:t>and</w:t>
            </w:r>
            <w:r>
              <w:rPr>
                <w:rFonts w:ascii="Arial" w:hAnsi="Arial" w:cs="Arial"/>
                <w:color w:val="000000"/>
                <w:sz w:val="20"/>
                <w:szCs w:val="20"/>
              </w:rPr>
              <w:t xml:space="preserve"> in the following:  </w:t>
            </w:r>
            <w:r w:rsidRPr="000F47E9">
              <w:rPr>
                <w:rFonts w:ascii="Arial" w:hAnsi="Arial" w:cs="Arial"/>
                <w:color w:val="000000"/>
                <w:sz w:val="20"/>
                <w:szCs w:val="20"/>
              </w:rPr>
              <w:t>ITI</w:t>
            </w:r>
            <w:r>
              <w:rPr>
                <w:rFonts w:ascii="Arial" w:hAnsi="Arial" w:cs="Arial"/>
                <w:color w:val="000000"/>
                <w:sz w:val="20"/>
                <w:szCs w:val="20"/>
              </w:rPr>
              <w:t xml:space="preserve">L; Master, </w:t>
            </w:r>
            <w:r w:rsidRPr="000F47E9">
              <w:rPr>
                <w:rFonts w:ascii="Arial" w:hAnsi="Arial" w:cs="Arial"/>
                <w:color w:val="000000"/>
                <w:sz w:val="20"/>
                <w:szCs w:val="20"/>
              </w:rPr>
              <w:t>professional, Specialist, Foundation Bridge and Strategist</w:t>
            </w:r>
            <w:r>
              <w:rPr>
                <w:rFonts w:ascii="Arial" w:hAnsi="Arial" w:cs="Arial"/>
                <w:color w:val="000000"/>
                <w:sz w:val="20"/>
                <w:szCs w:val="20"/>
              </w:rPr>
              <w:t xml:space="preserve">. </w:t>
            </w:r>
            <w:r w:rsidRPr="00460256">
              <w:rPr>
                <w:rFonts w:ascii="Arial" w:hAnsi="Arial" w:cs="Arial"/>
                <w:color w:val="000000"/>
                <w:sz w:val="20"/>
                <w:szCs w:val="20"/>
              </w:rPr>
              <w:t>AGILE certification</w:t>
            </w:r>
            <w:r>
              <w:rPr>
                <w:rFonts w:ascii="Arial" w:hAnsi="Arial" w:cs="Arial"/>
                <w:color w:val="000000"/>
                <w:sz w:val="20"/>
                <w:szCs w:val="20"/>
              </w:rPr>
              <w:t xml:space="preserve"> King IV, COBIT, Information Systems Security Architecture, TOGAF, </w:t>
            </w:r>
            <w:hyperlink r:id="rId15" w:tgtFrame="_blank" w:history="1">
              <w:r>
                <w:rPr>
                  <w:rStyle w:val="Hyperlink"/>
                  <w:rFonts w:ascii="Arial" w:hAnsi="Arial"/>
                  <w:color w:val="000000"/>
                  <w:sz w:val="20"/>
                  <w:szCs w:val="20"/>
                </w:rPr>
                <w:t>BCS IT Governance &amp; InfoSec Basis</w:t>
              </w:r>
            </w:hyperlink>
            <w:r>
              <w:rPr>
                <w:rStyle w:val="Hyperlink"/>
                <w:rFonts w:ascii="Arial" w:hAnsi="Arial"/>
                <w:color w:val="000000"/>
                <w:sz w:val="20"/>
                <w:szCs w:val="20"/>
              </w:rPr>
              <w:t>,</w:t>
            </w:r>
            <w:r>
              <w:rPr>
                <w:rStyle w:val="Hyperlink"/>
              </w:rPr>
              <w:t xml:space="preserve"> </w:t>
            </w:r>
            <w:r>
              <w:rPr>
                <w:rFonts w:ascii="Arial" w:hAnsi="Arial" w:cs="Arial"/>
                <w:color w:val="000000"/>
                <w:sz w:val="20"/>
                <w:szCs w:val="20"/>
              </w:rPr>
              <w:t>a Microsoft Certificate (MTA, MCSE, MS 100/101, MSCA), CISCO and IT architecture   = Excellent</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xml:space="preserve">5 = Excellent </w:t>
            </w:r>
          </w:p>
        </w:tc>
        <w:tc>
          <w:tcPr>
            <w:tcW w:w="694" w:type="pct"/>
            <w:vMerge w:val="restart"/>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3</w:t>
            </w:r>
            <w:r w:rsidRPr="000E5F5F">
              <w:rPr>
                <w:rFonts w:ascii="Arial" w:hAnsi="Arial" w:cs="Arial"/>
                <w:color w:val="000000"/>
                <w:sz w:val="20"/>
                <w:szCs w:val="20"/>
              </w:rPr>
              <w:t>0%</w:t>
            </w:r>
          </w:p>
          <w:p w:rsidR="000B2C63" w:rsidRPr="000E5F5F" w:rsidRDefault="000B2C63" w:rsidP="007D0127">
            <w:pPr>
              <w:spacing w:line="276" w:lineRule="auto"/>
              <w:jc w:val="both"/>
              <w:rPr>
                <w:rFonts w:ascii="Arial" w:hAnsi="Arial" w:cs="Arial"/>
                <w:color w:val="000000"/>
                <w:sz w:val="20"/>
                <w:szCs w:val="20"/>
              </w:rPr>
            </w:pPr>
          </w:p>
          <w:p w:rsidR="000B2C63" w:rsidRPr="000E5F5F" w:rsidRDefault="000B2C63" w:rsidP="007D0127">
            <w:pPr>
              <w:spacing w:line="276" w:lineRule="auto"/>
              <w:jc w:val="both"/>
              <w:rPr>
                <w:rFonts w:ascii="Arial" w:hAnsi="Arial" w:cs="Arial"/>
                <w:color w:val="000000"/>
                <w:sz w:val="20"/>
                <w:szCs w:val="20"/>
              </w:rPr>
            </w:pPr>
          </w:p>
          <w:p w:rsidR="000B2C63" w:rsidRPr="000E5F5F" w:rsidRDefault="000B2C63" w:rsidP="007D0127">
            <w:pPr>
              <w:spacing w:line="276" w:lineRule="auto"/>
              <w:jc w:val="both"/>
              <w:rPr>
                <w:rFonts w:ascii="Arial" w:hAnsi="Arial" w:cs="Arial"/>
                <w:color w:val="000000"/>
                <w:sz w:val="20"/>
                <w:szCs w:val="20"/>
              </w:rPr>
            </w:pPr>
          </w:p>
          <w:p w:rsidR="000B2C63" w:rsidRPr="000E5F5F" w:rsidRDefault="000B2C63" w:rsidP="007D0127">
            <w:pPr>
              <w:spacing w:line="276" w:lineRule="auto"/>
              <w:jc w:val="both"/>
              <w:rPr>
                <w:rFonts w:ascii="Arial" w:hAnsi="Arial" w:cs="Arial"/>
                <w:color w:val="000000"/>
                <w:sz w:val="20"/>
                <w:szCs w:val="20"/>
              </w:rPr>
            </w:pPr>
          </w:p>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 xml:space="preserve">The team should possess a post-graduate diploma OR above university qualification in Information Computer Science related in the following:  </w:t>
            </w:r>
            <w:r w:rsidRPr="000F47E9">
              <w:rPr>
                <w:rFonts w:ascii="Arial" w:hAnsi="Arial" w:cs="Arial"/>
                <w:color w:val="000000"/>
                <w:sz w:val="20"/>
                <w:szCs w:val="20"/>
              </w:rPr>
              <w:t>ITI</w:t>
            </w:r>
            <w:r>
              <w:rPr>
                <w:rFonts w:ascii="Arial" w:hAnsi="Arial" w:cs="Arial"/>
                <w:color w:val="000000"/>
                <w:sz w:val="20"/>
                <w:szCs w:val="20"/>
              </w:rPr>
              <w:t xml:space="preserve">L; </w:t>
            </w:r>
            <w:r w:rsidRPr="000F47E9">
              <w:rPr>
                <w:rFonts w:ascii="Arial" w:hAnsi="Arial" w:cs="Arial"/>
                <w:color w:val="000000"/>
                <w:sz w:val="20"/>
                <w:szCs w:val="20"/>
              </w:rPr>
              <w:t xml:space="preserve">Foundation and </w:t>
            </w:r>
            <w:r>
              <w:rPr>
                <w:rFonts w:ascii="Arial" w:hAnsi="Arial" w:cs="Arial"/>
                <w:color w:val="000000"/>
                <w:sz w:val="20"/>
                <w:szCs w:val="20"/>
              </w:rPr>
              <w:t xml:space="preserve">Strategist. </w:t>
            </w:r>
            <w:r w:rsidRPr="00460256">
              <w:rPr>
                <w:rFonts w:ascii="Arial" w:hAnsi="Arial" w:cs="Arial"/>
                <w:color w:val="000000"/>
                <w:sz w:val="20"/>
                <w:szCs w:val="20"/>
              </w:rPr>
              <w:t>AGILE</w:t>
            </w:r>
            <w:r>
              <w:rPr>
                <w:rFonts w:ascii="Arial" w:hAnsi="Arial" w:cs="Arial"/>
                <w:color w:val="000000"/>
                <w:sz w:val="20"/>
                <w:szCs w:val="20"/>
              </w:rPr>
              <w:t>, COBIT, Information Systems Security Architecture, TOGAF, Microsoft Certificate (MTA, MCSE, MS 100/101, MSCA), CISCO, and IT architecture   = Good</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4 = Good</w:t>
            </w:r>
          </w:p>
        </w:tc>
        <w:tc>
          <w:tcPr>
            <w:tcW w:w="694" w:type="pct"/>
            <w:vMerge/>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The team should possess a post-graduate diploma OR above university qualification in Information Computer Science related in the following:  a Microsoft Certificate (MTA, MCSE, MS 100/101, MSCA), CISCO, and IT architecture   = Satisfactory</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3 = Satisfactory</w:t>
            </w:r>
          </w:p>
        </w:tc>
        <w:tc>
          <w:tcPr>
            <w:tcW w:w="694" w:type="pct"/>
            <w:vMerge/>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The team has a</w:t>
            </w:r>
            <w:r w:rsidRPr="000E5F5F">
              <w:rPr>
                <w:rFonts w:ascii="Arial" w:hAnsi="Arial" w:cs="Arial"/>
                <w:color w:val="000000"/>
                <w:sz w:val="20"/>
                <w:szCs w:val="20"/>
              </w:rPr>
              <w:t xml:space="preserve"> Higher Certificate </w:t>
            </w:r>
            <w:r>
              <w:rPr>
                <w:rFonts w:ascii="Arial" w:hAnsi="Arial" w:cs="Arial"/>
                <w:color w:val="000000"/>
                <w:sz w:val="20"/>
                <w:szCs w:val="20"/>
              </w:rPr>
              <w:t xml:space="preserve">at </w:t>
            </w:r>
            <w:r w:rsidRPr="000E5F5F">
              <w:rPr>
                <w:rFonts w:ascii="Arial" w:hAnsi="Arial" w:cs="Arial"/>
                <w:color w:val="000000"/>
                <w:sz w:val="20"/>
                <w:szCs w:val="20"/>
              </w:rPr>
              <w:t>NQ</w:t>
            </w:r>
            <w:r>
              <w:rPr>
                <w:rFonts w:ascii="Arial" w:hAnsi="Arial" w:cs="Arial"/>
                <w:color w:val="000000"/>
                <w:sz w:val="20"/>
                <w:szCs w:val="20"/>
              </w:rPr>
              <w:t>F</w:t>
            </w:r>
            <w:r w:rsidRPr="000E5F5F">
              <w:rPr>
                <w:rFonts w:ascii="Arial" w:hAnsi="Arial" w:cs="Arial"/>
                <w:color w:val="000000"/>
                <w:sz w:val="20"/>
                <w:szCs w:val="20"/>
              </w:rPr>
              <w:t xml:space="preserve"> 5 = Poor</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2 = Poor</w:t>
            </w:r>
          </w:p>
        </w:tc>
        <w:tc>
          <w:tcPr>
            <w:tcW w:w="694" w:type="pct"/>
            <w:vMerge/>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 xml:space="preserve">The team members only possess a </w:t>
            </w:r>
            <w:r w:rsidRPr="000E5F5F">
              <w:rPr>
                <w:rFonts w:ascii="Arial" w:hAnsi="Arial" w:cs="Arial"/>
                <w:color w:val="000000"/>
                <w:sz w:val="20"/>
                <w:szCs w:val="20"/>
              </w:rPr>
              <w:t>National Certificate and below NQF 4&amp;3&amp;2&amp;1</w:t>
            </w:r>
            <w:r>
              <w:rPr>
                <w:rFonts w:ascii="Arial" w:hAnsi="Arial" w:cs="Arial"/>
                <w:color w:val="000000"/>
                <w:sz w:val="20"/>
                <w:szCs w:val="20"/>
              </w:rPr>
              <w:t xml:space="preserve"> and no other internal certification</w:t>
            </w:r>
            <w:r w:rsidRPr="000E5F5F">
              <w:rPr>
                <w:rFonts w:ascii="Arial" w:hAnsi="Arial" w:cs="Arial"/>
                <w:color w:val="000000"/>
                <w:sz w:val="20"/>
                <w:szCs w:val="20"/>
              </w:rPr>
              <w:t xml:space="preserve"> = Not Acceptable</w:t>
            </w:r>
          </w:p>
          <w:p w:rsidR="000B2C63" w:rsidRDefault="000B2C63" w:rsidP="007D0127">
            <w:pPr>
              <w:spacing w:line="276" w:lineRule="auto"/>
              <w:jc w:val="both"/>
              <w:rPr>
                <w:rFonts w:ascii="Arial" w:hAnsi="Arial" w:cs="Arial"/>
                <w:color w:val="000000"/>
                <w:sz w:val="20"/>
                <w:szCs w:val="20"/>
              </w:rPr>
            </w:pPr>
          </w:p>
          <w:p w:rsidR="000B2C63" w:rsidRDefault="000B2C63" w:rsidP="007D0127">
            <w:pPr>
              <w:spacing w:line="276" w:lineRule="auto"/>
              <w:jc w:val="both"/>
              <w:rPr>
                <w:rFonts w:ascii="Arial" w:hAnsi="Arial" w:cs="Arial"/>
                <w:color w:val="000000"/>
                <w:sz w:val="20"/>
                <w:szCs w:val="20"/>
              </w:rPr>
            </w:pPr>
          </w:p>
          <w:p w:rsidR="000B2C63" w:rsidRPr="000E5F5F" w:rsidRDefault="000B2C63" w:rsidP="007D0127">
            <w:pPr>
              <w:spacing w:line="276" w:lineRule="auto"/>
              <w:jc w:val="both"/>
              <w:rPr>
                <w:rFonts w:ascii="Arial" w:hAnsi="Arial" w:cs="Arial"/>
                <w:color w:val="000000"/>
                <w:sz w:val="20"/>
                <w:szCs w:val="20"/>
              </w:rPr>
            </w:pP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bookmarkStart w:id="14" w:name="RANGE!C21"/>
            <w:r w:rsidRPr="000E5F5F">
              <w:rPr>
                <w:rFonts w:ascii="Arial" w:hAnsi="Arial" w:cs="Arial"/>
                <w:color w:val="000000"/>
                <w:sz w:val="20"/>
                <w:szCs w:val="20"/>
              </w:rPr>
              <w:t>1 = Not Acceptable</w:t>
            </w:r>
            <w:bookmarkEnd w:id="14"/>
          </w:p>
        </w:tc>
        <w:tc>
          <w:tcPr>
            <w:tcW w:w="694" w:type="pct"/>
            <w:vMerge/>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70"/>
        </w:trPr>
        <w:tc>
          <w:tcPr>
            <w:tcW w:w="3168" w:type="pct"/>
            <w:shd w:val="clear" w:color="000000" w:fill="BFBFBF"/>
            <w:vAlign w:val="center"/>
            <w:hideMark/>
          </w:tcPr>
          <w:p w:rsidR="000B2C63" w:rsidRPr="000E5F5F" w:rsidRDefault="000B2C63" w:rsidP="007D0127">
            <w:pPr>
              <w:spacing w:line="276" w:lineRule="auto"/>
              <w:jc w:val="both"/>
              <w:rPr>
                <w:rFonts w:ascii="Arial" w:hAnsi="Arial" w:cs="Arial"/>
                <w:color w:val="000000"/>
                <w:sz w:val="20"/>
                <w:szCs w:val="20"/>
              </w:rPr>
            </w:pPr>
          </w:p>
        </w:tc>
        <w:tc>
          <w:tcPr>
            <w:tcW w:w="1138" w:type="pct"/>
            <w:shd w:val="clear" w:color="000000" w:fill="BFBFBF"/>
            <w:vAlign w:val="center"/>
            <w:hideMark/>
          </w:tcPr>
          <w:p w:rsidR="000B2C63" w:rsidRPr="000E5F5F" w:rsidRDefault="000B2C63" w:rsidP="007D0127">
            <w:pPr>
              <w:spacing w:line="276" w:lineRule="auto"/>
              <w:jc w:val="both"/>
              <w:rPr>
                <w:rFonts w:ascii="Arial" w:hAnsi="Arial" w:cs="Arial"/>
                <w:color w:val="000000"/>
                <w:sz w:val="20"/>
                <w:szCs w:val="20"/>
              </w:rPr>
            </w:pPr>
          </w:p>
        </w:tc>
        <w:tc>
          <w:tcPr>
            <w:tcW w:w="694" w:type="pct"/>
            <w:shd w:val="clear" w:color="000000" w:fill="BFBFB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315"/>
        </w:trPr>
        <w:tc>
          <w:tcPr>
            <w:tcW w:w="5000" w:type="pct"/>
            <w:gridSpan w:val="3"/>
            <w:shd w:val="clear" w:color="000000" w:fill="FFFFFF"/>
            <w:vAlign w:val="center"/>
            <w:hideMark/>
          </w:tcPr>
          <w:p w:rsidR="000B2C63" w:rsidRPr="000E5F5F" w:rsidRDefault="000B2C63" w:rsidP="000B2C63">
            <w:pPr>
              <w:numPr>
                <w:ilvl w:val="0"/>
                <w:numId w:val="26"/>
              </w:numPr>
              <w:spacing w:before="120" w:after="0" w:line="276" w:lineRule="auto"/>
              <w:ind w:left="360"/>
              <w:contextualSpacing/>
              <w:jc w:val="both"/>
              <w:rPr>
                <w:rFonts w:ascii="Arial" w:hAnsi="Arial" w:cs="Arial"/>
                <w:b/>
                <w:bCs/>
                <w:color w:val="000000"/>
                <w:sz w:val="20"/>
                <w:szCs w:val="20"/>
              </w:rPr>
            </w:pPr>
            <w:r w:rsidRPr="000E5F5F">
              <w:rPr>
                <w:rFonts w:ascii="Arial" w:hAnsi="Arial" w:cs="Arial"/>
                <w:b/>
                <w:bCs/>
                <w:color w:val="000000"/>
                <w:sz w:val="20"/>
                <w:szCs w:val="20"/>
              </w:rPr>
              <w:lastRenderedPageBreak/>
              <w:t>Relevant experience</w:t>
            </w:r>
          </w:p>
        </w:tc>
      </w:tr>
      <w:tr w:rsidR="000B2C63" w:rsidRPr="000E5F5F" w:rsidTr="007D0127">
        <w:trPr>
          <w:trHeight w:val="285"/>
        </w:trPr>
        <w:tc>
          <w:tcPr>
            <w:tcW w:w="3168" w:type="pct"/>
            <w:shd w:val="clear" w:color="auto" w:fill="auto"/>
            <w:vAlign w:val="center"/>
          </w:tcPr>
          <w:p w:rsidR="000B2C63" w:rsidRPr="000E5F5F" w:rsidRDefault="000B2C63" w:rsidP="007D0127">
            <w:pPr>
              <w:autoSpaceDE w:val="0"/>
              <w:autoSpaceDN w:val="0"/>
              <w:adjustRightInd w:val="0"/>
              <w:spacing w:line="276" w:lineRule="auto"/>
              <w:jc w:val="both"/>
              <w:rPr>
                <w:rFonts w:ascii="Arial" w:hAnsi="Arial" w:cs="Arial"/>
                <w:color w:val="000000"/>
                <w:sz w:val="20"/>
                <w:szCs w:val="20"/>
              </w:rPr>
            </w:pPr>
            <w:r w:rsidRPr="000E5F5F">
              <w:rPr>
                <w:rFonts w:ascii="Arial" w:hAnsi="Arial" w:cs="Arial"/>
                <w:color w:val="000000"/>
                <w:sz w:val="20"/>
                <w:szCs w:val="20"/>
              </w:rPr>
              <w:t>To evaluate each of the above components, the following criteria will apply:</w:t>
            </w:r>
          </w:p>
        </w:tc>
        <w:tc>
          <w:tcPr>
            <w:tcW w:w="1138" w:type="pct"/>
            <w:shd w:val="clear" w:color="auto" w:fill="auto"/>
            <w:vAlign w:val="center"/>
          </w:tcPr>
          <w:p w:rsidR="000B2C63" w:rsidRPr="000E5F5F" w:rsidRDefault="000B2C63" w:rsidP="007D0127">
            <w:pPr>
              <w:spacing w:line="276" w:lineRule="auto"/>
              <w:jc w:val="both"/>
              <w:rPr>
                <w:rFonts w:ascii="Arial" w:hAnsi="Arial" w:cs="Arial"/>
                <w:color w:val="000000"/>
                <w:sz w:val="20"/>
                <w:szCs w:val="20"/>
              </w:rPr>
            </w:pPr>
          </w:p>
        </w:tc>
        <w:tc>
          <w:tcPr>
            <w:tcW w:w="694" w:type="pct"/>
            <w:vMerge w:val="restart"/>
            <w:shd w:val="clear" w:color="auto" w:fill="auto"/>
            <w:vAlign w:val="center"/>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30%</w:t>
            </w: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6 and above</w:t>
            </w:r>
            <w:r w:rsidRPr="000E5F5F">
              <w:rPr>
                <w:rFonts w:ascii="Arial" w:hAnsi="Arial" w:cs="Arial"/>
                <w:color w:val="000000"/>
                <w:sz w:val="20"/>
                <w:szCs w:val="20"/>
              </w:rPr>
              <w:t xml:space="preserve"> years or more relevant experience = Excellent</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xml:space="preserve">5 = Excellent </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4</w:t>
            </w:r>
            <w:r w:rsidRPr="000E5F5F">
              <w:rPr>
                <w:rFonts w:ascii="Arial" w:hAnsi="Arial" w:cs="Arial"/>
                <w:color w:val="000000"/>
                <w:sz w:val="20"/>
                <w:szCs w:val="20"/>
              </w:rPr>
              <w:t xml:space="preserve"> to </w:t>
            </w:r>
            <w:r>
              <w:rPr>
                <w:rFonts w:ascii="Arial" w:hAnsi="Arial" w:cs="Arial"/>
                <w:color w:val="000000"/>
                <w:sz w:val="20"/>
                <w:szCs w:val="20"/>
              </w:rPr>
              <w:t>5</w:t>
            </w:r>
            <w:r w:rsidRPr="000E5F5F">
              <w:rPr>
                <w:rFonts w:ascii="Arial" w:hAnsi="Arial" w:cs="Arial"/>
                <w:color w:val="000000"/>
                <w:sz w:val="20"/>
                <w:szCs w:val="20"/>
              </w:rPr>
              <w:t xml:space="preserve"> years relevant experience = Good</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4 = Good</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Pr>
                <w:rFonts w:ascii="Arial" w:hAnsi="Arial" w:cs="Arial"/>
                <w:color w:val="000000"/>
                <w:sz w:val="20"/>
                <w:szCs w:val="20"/>
              </w:rPr>
              <w:t>3</w:t>
            </w:r>
            <w:r w:rsidRPr="000E5F5F">
              <w:rPr>
                <w:rFonts w:ascii="Arial" w:hAnsi="Arial" w:cs="Arial"/>
                <w:color w:val="000000"/>
                <w:sz w:val="20"/>
                <w:szCs w:val="20"/>
              </w:rPr>
              <w:t xml:space="preserve"> years </w:t>
            </w:r>
            <w:r>
              <w:rPr>
                <w:rFonts w:ascii="Arial" w:hAnsi="Arial" w:cs="Arial"/>
                <w:color w:val="000000"/>
                <w:sz w:val="20"/>
                <w:szCs w:val="20"/>
              </w:rPr>
              <w:t xml:space="preserve">of </w:t>
            </w:r>
            <w:r w:rsidRPr="000E5F5F">
              <w:rPr>
                <w:rFonts w:ascii="Arial" w:hAnsi="Arial" w:cs="Arial"/>
                <w:color w:val="000000"/>
                <w:sz w:val="20"/>
                <w:szCs w:val="20"/>
              </w:rPr>
              <w:t>relevant experience = Satisfactory</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3 = Satisfactory</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xml:space="preserve">2 </w:t>
            </w:r>
            <w:proofErr w:type="spellStart"/>
            <w:r w:rsidRPr="000E5F5F">
              <w:rPr>
                <w:rFonts w:ascii="Arial" w:hAnsi="Arial" w:cs="Arial"/>
                <w:color w:val="000000"/>
                <w:sz w:val="20"/>
                <w:szCs w:val="20"/>
              </w:rPr>
              <w:t>years experience</w:t>
            </w:r>
            <w:proofErr w:type="spellEnd"/>
            <w:r w:rsidRPr="000E5F5F">
              <w:rPr>
                <w:rFonts w:ascii="Arial" w:hAnsi="Arial" w:cs="Arial"/>
                <w:color w:val="000000"/>
                <w:sz w:val="20"/>
                <w:szCs w:val="20"/>
              </w:rPr>
              <w:t xml:space="preserve"> = Poor</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2 = Poor</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1-year experience = Not Acceptable</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1 = Not Acceptable</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111"/>
        </w:trPr>
        <w:tc>
          <w:tcPr>
            <w:tcW w:w="3168" w:type="pct"/>
            <w:shd w:val="clear" w:color="000000" w:fill="BFBFBF"/>
            <w:vAlign w:val="center"/>
            <w:hideMark/>
          </w:tcPr>
          <w:p w:rsidR="000B2C63" w:rsidRPr="00EC00E3" w:rsidRDefault="000B2C63" w:rsidP="000B2C63">
            <w:pPr>
              <w:numPr>
                <w:ilvl w:val="0"/>
                <w:numId w:val="26"/>
              </w:numPr>
              <w:spacing w:before="120" w:after="0" w:line="276" w:lineRule="auto"/>
              <w:ind w:left="360"/>
              <w:contextualSpacing/>
              <w:jc w:val="both"/>
              <w:rPr>
                <w:rFonts w:ascii="Arial" w:hAnsi="Arial" w:cs="Arial"/>
                <w:b/>
                <w:bCs/>
                <w:color w:val="000000"/>
                <w:sz w:val="20"/>
                <w:szCs w:val="20"/>
              </w:rPr>
            </w:pPr>
            <w:r w:rsidRPr="006404AA">
              <w:rPr>
                <w:rFonts w:ascii="Arial" w:hAnsi="Arial" w:cs="Arial"/>
                <w:b/>
                <w:bCs/>
                <w:color w:val="000000"/>
                <w:sz w:val="20"/>
                <w:szCs w:val="20"/>
              </w:rPr>
              <w:t xml:space="preserve">Similar projects Completed </w:t>
            </w:r>
          </w:p>
        </w:tc>
        <w:tc>
          <w:tcPr>
            <w:tcW w:w="1138" w:type="pct"/>
            <w:shd w:val="clear" w:color="000000" w:fill="BFBFBF"/>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w:t>
            </w:r>
          </w:p>
        </w:tc>
        <w:tc>
          <w:tcPr>
            <w:tcW w:w="694" w:type="pct"/>
            <w:shd w:val="clear" w:color="000000" w:fill="BFBFB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300"/>
        </w:trPr>
        <w:tc>
          <w:tcPr>
            <w:tcW w:w="3168" w:type="pct"/>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Number of Completed Similar Projects:</w:t>
            </w:r>
          </w:p>
        </w:tc>
        <w:tc>
          <w:tcPr>
            <w:tcW w:w="1138" w:type="pct"/>
            <w:shd w:val="clear" w:color="000000" w:fill="FFFFFF"/>
            <w:noWrap/>
            <w:vAlign w:val="bottom"/>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w:t>
            </w:r>
          </w:p>
        </w:tc>
        <w:tc>
          <w:tcPr>
            <w:tcW w:w="694" w:type="pct"/>
            <w:vMerge w:val="restart"/>
            <w:shd w:val="clear" w:color="000000" w:fill="FFFFFF"/>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xml:space="preserve">5 or More Completed Similar Projects </w:t>
            </w:r>
            <w:r>
              <w:rPr>
                <w:rFonts w:ascii="Arial" w:hAnsi="Arial" w:cs="Arial"/>
                <w:color w:val="000000"/>
                <w:sz w:val="20"/>
                <w:szCs w:val="20"/>
              </w:rPr>
              <w:t xml:space="preserve">with signed reference letters </w:t>
            </w:r>
            <w:r w:rsidRPr="000E5F5F">
              <w:rPr>
                <w:rFonts w:ascii="Arial" w:hAnsi="Arial" w:cs="Arial"/>
                <w:color w:val="000000"/>
                <w:sz w:val="20"/>
                <w:szCs w:val="20"/>
              </w:rPr>
              <w:t>= Excellent</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5 = Excellent</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xml:space="preserve">4 Completed Similar Projects </w:t>
            </w:r>
            <w:r>
              <w:rPr>
                <w:rFonts w:ascii="Arial" w:hAnsi="Arial" w:cs="Arial"/>
                <w:color w:val="000000"/>
                <w:sz w:val="20"/>
                <w:szCs w:val="20"/>
              </w:rPr>
              <w:t xml:space="preserve">with signed reference letters </w:t>
            </w:r>
            <w:r w:rsidRPr="000E5F5F">
              <w:rPr>
                <w:rFonts w:ascii="Arial" w:hAnsi="Arial" w:cs="Arial"/>
                <w:color w:val="000000"/>
                <w:sz w:val="20"/>
                <w:szCs w:val="20"/>
              </w:rPr>
              <w:t>= Good</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4 = Good</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3 Completed Similar Projects</w:t>
            </w:r>
            <w:r>
              <w:rPr>
                <w:rFonts w:ascii="Arial" w:hAnsi="Arial" w:cs="Arial"/>
                <w:color w:val="000000"/>
                <w:sz w:val="20"/>
                <w:szCs w:val="20"/>
              </w:rPr>
              <w:t xml:space="preserve"> with signed reference letters</w:t>
            </w:r>
            <w:r w:rsidRPr="000E5F5F">
              <w:rPr>
                <w:rFonts w:ascii="Arial" w:hAnsi="Arial" w:cs="Arial"/>
                <w:color w:val="000000"/>
                <w:sz w:val="20"/>
                <w:szCs w:val="20"/>
              </w:rPr>
              <w:t xml:space="preserve"> = Satisfactory</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3 = Satisfactory</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 xml:space="preserve">2 Completed Similar Projects </w:t>
            </w:r>
            <w:r>
              <w:rPr>
                <w:rFonts w:ascii="Arial" w:hAnsi="Arial" w:cs="Arial"/>
                <w:color w:val="000000"/>
                <w:sz w:val="20"/>
                <w:szCs w:val="20"/>
              </w:rPr>
              <w:t xml:space="preserve">with signed reference letters </w:t>
            </w:r>
            <w:r w:rsidRPr="000E5F5F">
              <w:rPr>
                <w:rFonts w:ascii="Arial" w:hAnsi="Arial" w:cs="Arial"/>
                <w:color w:val="000000"/>
                <w:sz w:val="20"/>
                <w:szCs w:val="20"/>
              </w:rPr>
              <w:t>= Poor</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2 = Poor</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1 Completed Similar Project</w:t>
            </w:r>
            <w:r>
              <w:rPr>
                <w:rFonts w:ascii="Arial" w:hAnsi="Arial" w:cs="Arial"/>
                <w:color w:val="000000"/>
                <w:sz w:val="20"/>
                <w:szCs w:val="20"/>
              </w:rPr>
              <w:t xml:space="preserve"> with signed reference letters</w:t>
            </w:r>
            <w:r w:rsidRPr="000E5F5F">
              <w:rPr>
                <w:rFonts w:ascii="Arial" w:hAnsi="Arial" w:cs="Arial"/>
                <w:color w:val="000000"/>
                <w:sz w:val="20"/>
                <w:szCs w:val="20"/>
              </w:rPr>
              <w:t xml:space="preserve"> = Acceptable</w:t>
            </w:r>
          </w:p>
        </w:tc>
        <w:tc>
          <w:tcPr>
            <w:tcW w:w="1138" w:type="pct"/>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r w:rsidRPr="000E5F5F">
              <w:rPr>
                <w:rFonts w:ascii="Arial" w:hAnsi="Arial" w:cs="Arial"/>
                <w:color w:val="000000"/>
                <w:sz w:val="20"/>
                <w:szCs w:val="20"/>
              </w:rPr>
              <w:t>1 = Not Acceptable</w:t>
            </w:r>
          </w:p>
        </w:tc>
        <w:tc>
          <w:tcPr>
            <w:tcW w:w="694" w:type="pct"/>
            <w:vMerge/>
            <w:shd w:val="clear" w:color="auto" w:fill="auto"/>
            <w:vAlign w:val="center"/>
            <w:hideMark/>
          </w:tcPr>
          <w:p w:rsidR="000B2C63" w:rsidRPr="000E5F5F" w:rsidRDefault="000B2C63" w:rsidP="007D0127">
            <w:pPr>
              <w:spacing w:line="276" w:lineRule="auto"/>
              <w:jc w:val="both"/>
              <w:rPr>
                <w:rFonts w:ascii="Arial" w:hAnsi="Arial" w:cs="Arial"/>
                <w:color w:val="000000"/>
                <w:sz w:val="20"/>
                <w:szCs w:val="20"/>
              </w:rPr>
            </w:pPr>
          </w:p>
        </w:tc>
      </w:tr>
      <w:tr w:rsidR="000B2C63" w:rsidRPr="000E5F5F" w:rsidTr="007D0127">
        <w:trPr>
          <w:trHeight w:val="285"/>
        </w:trPr>
        <w:tc>
          <w:tcPr>
            <w:tcW w:w="3168" w:type="pct"/>
            <w:shd w:val="clear" w:color="auto" w:fill="A6A6A6" w:themeFill="background1" w:themeFillShade="A6"/>
            <w:vAlign w:val="center"/>
          </w:tcPr>
          <w:p w:rsidR="000B2C63" w:rsidRPr="000E5F5F" w:rsidRDefault="000B2C63" w:rsidP="007D0127">
            <w:pPr>
              <w:spacing w:line="276" w:lineRule="auto"/>
              <w:jc w:val="both"/>
              <w:rPr>
                <w:rFonts w:ascii="Arial" w:hAnsi="Arial" w:cs="Arial"/>
                <w:color w:val="000000"/>
                <w:sz w:val="20"/>
                <w:szCs w:val="20"/>
              </w:rPr>
            </w:pPr>
          </w:p>
        </w:tc>
        <w:tc>
          <w:tcPr>
            <w:tcW w:w="1138" w:type="pct"/>
            <w:shd w:val="clear" w:color="auto" w:fill="A6A6A6" w:themeFill="background1" w:themeFillShade="A6"/>
            <w:vAlign w:val="center"/>
          </w:tcPr>
          <w:p w:rsidR="000B2C63" w:rsidRPr="000E5F5F" w:rsidRDefault="000B2C63" w:rsidP="007D0127">
            <w:pPr>
              <w:spacing w:line="276" w:lineRule="auto"/>
              <w:jc w:val="both"/>
              <w:rPr>
                <w:rFonts w:ascii="Arial" w:hAnsi="Arial" w:cs="Arial"/>
                <w:color w:val="000000"/>
                <w:sz w:val="20"/>
                <w:szCs w:val="20"/>
              </w:rPr>
            </w:pPr>
          </w:p>
        </w:tc>
        <w:tc>
          <w:tcPr>
            <w:tcW w:w="694" w:type="pct"/>
            <w:shd w:val="clear" w:color="auto" w:fill="A6A6A6" w:themeFill="background1" w:themeFillShade="A6"/>
            <w:vAlign w:val="center"/>
          </w:tcPr>
          <w:p w:rsidR="000B2C63" w:rsidRPr="000E5F5F" w:rsidRDefault="000B2C63" w:rsidP="007D0127">
            <w:pPr>
              <w:spacing w:line="276" w:lineRule="auto"/>
              <w:jc w:val="both"/>
              <w:rPr>
                <w:rFonts w:ascii="Arial" w:hAnsi="Arial" w:cs="Arial"/>
                <w:color w:val="000000"/>
                <w:sz w:val="20"/>
                <w:szCs w:val="20"/>
              </w:rPr>
            </w:pPr>
          </w:p>
        </w:tc>
      </w:tr>
    </w:tbl>
    <w:p w:rsidR="000B2C63" w:rsidRDefault="000B2C63" w:rsidP="000B2C63">
      <w:pPr>
        <w:pBdr>
          <w:bottom w:val="single" w:sz="4" w:space="1" w:color="auto"/>
        </w:pBdr>
        <w:spacing w:line="276" w:lineRule="auto"/>
        <w:jc w:val="both"/>
        <w:rPr>
          <w:rFonts w:ascii="Arial" w:hAnsi="Arial" w:cs="Arial"/>
          <w:lang w:bidi="x-none"/>
        </w:rPr>
      </w:pPr>
    </w:p>
    <w:p w:rsidR="000B2C63" w:rsidRDefault="000B2C63" w:rsidP="000B2C63">
      <w:pPr>
        <w:pBdr>
          <w:bottom w:val="single" w:sz="4" w:space="1" w:color="auto"/>
        </w:pBdr>
        <w:spacing w:line="276" w:lineRule="auto"/>
        <w:jc w:val="both"/>
        <w:rPr>
          <w:rFonts w:ascii="Arial" w:hAnsi="Arial" w:cs="Arial"/>
          <w:lang w:bidi="x-none"/>
        </w:rPr>
      </w:pPr>
    </w:p>
    <w:p w:rsidR="000B2C63" w:rsidRPr="00024D1F" w:rsidRDefault="000B2C63" w:rsidP="000B2C63">
      <w:pPr>
        <w:numPr>
          <w:ilvl w:val="1"/>
          <w:numId w:val="25"/>
        </w:numPr>
        <w:spacing w:after="120" w:line="240" w:lineRule="auto"/>
        <w:ind w:right="6"/>
        <w:contextualSpacing/>
        <w:jc w:val="both"/>
        <w:rPr>
          <w:rFonts w:ascii="Arial" w:hAnsi="Arial" w:cs="Arial"/>
          <w:b/>
          <w:color w:val="000000"/>
          <w:sz w:val="20"/>
          <w:szCs w:val="20"/>
        </w:rPr>
      </w:pPr>
      <w:r w:rsidRPr="00024D1F">
        <w:rPr>
          <w:rFonts w:ascii="Arial" w:hAnsi="Arial" w:cs="Arial"/>
          <w:b/>
          <w:color w:val="000000"/>
          <w:sz w:val="20"/>
          <w:szCs w:val="20"/>
        </w:rPr>
        <w:t>To note</w:t>
      </w:r>
    </w:p>
    <w:p w:rsidR="000B2C63" w:rsidRPr="00024D1F" w:rsidRDefault="000B2C63" w:rsidP="000B2C63">
      <w:pPr>
        <w:pStyle w:val="ListParagraph"/>
        <w:numPr>
          <w:ilvl w:val="0"/>
          <w:numId w:val="33"/>
        </w:numPr>
        <w:spacing w:after="120" w:line="360" w:lineRule="auto"/>
        <w:ind w:right="6"/>
        <w:jc w:val="both"/>
        <w:rPr>
          <w:rFonts w:ascii="Arial" w:hAnsi="Arial" w:cs="Arial"/>
          <w:color w:val="000000"/>
          <w:sz w:val="20"/>
          <w:szCs w:val="20"/>
          <w:lang w:eastAsia="en-ZA"/>
        </w:rPr>
      </w:pPr>
      <w:r w:rsidRPr="00024D1F">
        <w:rPr>
          <w:rFonts w:ascii="Arial" w:hAnsi="Arial" w:cs="Arial"/>
          <w:color w:val="000000"/>
          <w:sz w:val="20"/>
          <w:szCs w:val="20"/>
          <w:lang w:eastAsia="en-ZA"/>
        </w:rPr>
        <w:t xml:space="preserve">The final decision and successful appointment will be made by </w:t>
      </w:r>
      <w:proofErr w:type="spellStart"/>
      <w:r w:rsidRPr="00024D1F">
        <w:rPr>
          <w:rFonts w:ascii="Arial" w:hAnsi="Arial" w:cs="Arial"/>
          <w:color w:val="000000"/>
          <w:sz w:val="20"/>
          <w:szCs w:val="20"/>
          <w:lang w:eastAsia="en-ZA"/>
        </w:rPr>
        <w:t>Nedlac</w:t>
      </w:r>
      <w:proofErr w:type="spellEnd"/>
      <w:r w:rsidRPr="00024D1F">
        <w:rPr>
          <w:rFonts w:ascii="Arial" w:hAnsi="Arial" w:cs="Arial"/>
          <w:color w:val="000000"/>
          <w:sz w:val="20"/>
          <w:szCs w:val="20"/>
          <w:lang w:eastAsia="en-ZA"/>
        </w:rPr>
        <w:t xml:space="preserve"> and no correspondence will be entered into thereafter.</w:t>
      </w:r>
    </w:p>
    <w:p w:rsidR="000B2C63" w:rsidRDefault="000B2C63" w:rsidP="000B2C63">
      <w:pPr>
        <w:pStyle w:val="ListParagraph"/>
        <w:numPr>
          <w:ilvl w:val="0"/>
          <w:numId w:val="33"/>
        </w:numPr>
        <w:spacing w:after="120" w:line="360" w:lineRule="auto"/>
        <w:ind w:right="6"/>
        <w:jc w:val="both"/>
        <w:rPr>
          <w:rFonts w:ascii="Arial" w:hAnsi="Arial" w:cs="Arial"/>
          <w:color w:val="000000"/>
          <w:sz w:val="20"/>
          <w:szCs w:val="20"/>
          <w:lang w:eastAsia="en-ZA"/>
        </w:rPr>
      </w:pPr>
      <w:proofErr w:type="spellStart"/>
      <w:r w:rsidRPr="00024D1F">
        <w:rPr>
          <w:rFonts w:ascii="Arial" w:hAnsi="Arial" w:cs="Arial"/>
          <w:color w:val="000000"/>
          <w:sz w:val="20"/>
          <w:szCs w:val="20"/>
          <w:lang w:eastAsia="en-ZA"/>
        </w:rPr>
        <w:t>Nedlac</w:t>
      </w:r>
      <w:proofErr w:type="spellEnd"/>
      <w:r w:rsidRPr="00024D1F">
        <w:rPr>
          <w:rFonts w:ascii="Arial" w:hAnsi="Arial" w:cs="Arial"/>
          <w:color w:val="000000"/>
          <w:sz w:val="20"/>
          <w:szCs w:val="20"/>
          <w:lang w:eastAsia="en-ZA"/>
        </w:rPr>
        <w:t xml:space="preserve"> reserves the right to cancel this bid or ultimately decide not to appoint any service provider in terms of this call for quotations.</w:t>
      </w:r>
    </w:p>
    <w:p w:rsidR="000B2C63" w:rsidRPr="00024D1F" w:rsidRDefault="000B2C63" w:rsidP="000B2C63">
      <w:pPr>
        <w:numPr>
          <w:ilvl w:val="1"/>
          <w:numId w:val="25"/>
        </w:numPr>
        <w:spacing w:after="120" w:line="240" w:lineRule="auto"/>
        <w:ind w:right="6"/>
        <w:contextualSpacing/>
        <w:jc w:val="both"/>
        <w:rPr>
          <w:rFonts w:ascii="Arial" w:hAnsi="Arial" w:cs="Arial"/>
          <w:b/>
          <w:iCs/>
          <w:szCs w:val="20"/>
        </w:rPr>
      </w:pPr>
      <w:r w:rsidRPr="00024D1F">
        <w:rPr>
          <w:rFonts w:ascii="Arial" w:hAnsi="Arial" w:cs="Arial"/>
          <w:b/>
          <w:iCs/>
          <w:szCs w:val="20"/>
        </w:rPr>
        <w:lastRenderedPageBreak/>
        <w:t>PAYMENT TERMS</w:t>
      </w:r>
    </w:p>
    <w:p w:rsidR="000B2C63" w:rsidRPr="003B603D" w:rsidRDefault="000B2C63" w:rsidP="000B2C63">
      <w:pPr>
        <w:pStyle w:val="ListParagraph"/>
        <w:spacing w:line="276" w:lineRule="auto"/>
        <w:ind w:left="360"/>
        <w:jc w:val="both"/>
        <w:rPr>
          <w:rFonts w:ascii="Arial" w:hAnsi="Arial" w:cs="Arial"/>
          <w:lang w:eastAsia="en-ZA"/>
        </w:rPr>
      </w:pPr>
    </w:p>
    <w:p w:rsidR="000B2C63" w:rsidRPr="00024D1F" w:rsidRDefault="000B2C63" w:rsidP="000B2C63">
      <w:pPr>
        <w:pStyle w:val="ListParagraph"/>
        <w:numPr>
          <w:ilvl w:val="0"/>
          <w:numId w:val="33"/>
        </w:numPr>
        <w:spacing w:after="120" w:line="360" w:lineRule="auto"/>
        <w:ind w:right="6"/>
        <w:jc w:val="both"/>
        <w:rPr>
          <w:rFonts w:ascii="Arial" w:hAnsi="Arial" w:cs="Arial"/>
          <w:color w:val="000000"/>
          <w:sz w:val="20"/>
          <w:szCs w:val="20"/>
          <w:lang w:eastAsia="en-ZA"/>
        </w:rPr>
      </w:pPr>
      <w:r w:rsidRPr="00024D1F">
        <w:rPr>
          <w:rFonts w:ascii="Arial" w:hAnsi="Arial" w:cs="Arial"/>
          <w:color w:val="000000"/>
          <w:sz w:val="20"/>
          <w:szCs w:val="20"/>
          <w:lang w:eastAsia="en-ZA"/>
        </w:rPr>
        <w:t xml:space="preserve">Payments will be made within 30 days from receipt of </w:t>
      </w:r>
      <w:r>
        <w:rPr>
          <w:rFonts w:ascii="Arial" w:hAnsi="Arial" w:cs="Arial"/>
          <w:color w:val="000000"/>
          <w:sz w:val="20"/>
          <w:szCs w:val="20"/>
          <w:lang w:eastAsia="en-ZA"/>
        </w:rPr>
        <w:t xml:space="preserve">the </w:t>
      </w:r>
      <w:r w:rsidRPr="00024D1F">
        <w:rPr>
          <w:rFonts w:ascii="Arial" w:hAnsi="Arial" w:cs="Arial"/>
          <w:color w:val="000000"/>
          <w:sz w:val="20"/>
          <w:szCs w:val="20"/>
          <w:lang w:eastAsia="en-ZA"/>
        </w:rPr>
        <w:t>invoice</w:t>
      </w:r>
    </w:p>
    <w:p w:rsidR="000B2C63" w:rsidRDefault="000B2C63" w:rsidP="000B2C63">
      <w:pPr>
        <w:pBdr>
          <w:bottom w:val="single" w:sz="4" w:space="1" w:color="auto"/>
        </w:pBdr>
        <w:spacing w:line="276" w:lineRule="auto"/>
        <w:jc w:val="both"/>
        <w:rPr>
          <w:rFonts w:ascii="Arial" w:hAnsi="Arial" w:cs="Arial"/>
          <w:lang w:bidi="x-none"/>
        </w:rPr>
      </w:pPr>
    </w:p>
    <w:p w:rsidR="000B2C63" w:rsidRDefault="000B2C63" w:rsidP="00A74FE5">
      <w:pPr>
        <w:widowControl w:val="0"/>
        <w:tabs>
          <w:tab w:val="left" w:pos="1080"/>
          <w:tab w:val="left" w:pos="5760"/>
          <w:tab w:val="left" w:pos="7020"/>
          <w:tab w:val="right" w:pos="9752"/>
        </w:tabs>
        <w:spacing w:after="0" w:line="240" w:lineRule="auto"/>
        <w:ind w:left="540"/>
        <w:jc w:val="both"/>
        <w:rPr>
          <w:rFonts w:ascii="Arial" w:eastAsia="Times New Roman" w:hAnsi="Arial" w:cs="Arial"/>
          <w:snapToGrid w:val="0"/>
          <w:sz w:val="24"/>
          <w:szCs w:val="20"/>
          <w:lang w:val="en-GB"/>
        </w:rPr>
      </w:pPr>
    </w:p>
    <w:sectPr w:rsidR="000B2C63" w:rsidSect="001E1DBC">
      <w:headerReference w:type="default" r:id="rId16"/>
      <w:footerReference w:type="default" r:id="rId17"/>
      <w:pgSz w:w="11910" w:h="16840"/>
      <w:pgMar w:top="940" w:right="1280" w:bottom="1200" w:left="1300" w:header="720" w:footer="10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2DC" w:rsidRDefault="007322DC" w:rsidP="0002196F">
      <w:pPr>
        <w:spacing w:after="0" w:line="240" w:lineRule="auto"/>
      </w:pPr>
      <w:r>
        <w:separator/>
      </w:r>
    </w:p>
  </w:endnote>
  <w:endnote w:type="continuationSeparator" w:id="0">
    <w:p w:rsidR="007322DC" w:rsidRDefault="007322DC" w:rsidP="00021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71A" w:rsidRDefault="00A0071A">
    <w:pPr>
      <w:tabs>
        <w:tab w:val="center" w:pos="4550"/>
        <w:tab w:val="left" w:pos="5818"/>
      </w:tabs>
      <w:ind w:right="260"/>
      <w:jc w:val="right"/>
      <w:rPr>
        <w:color w:val="8496B0"/>
        <w:spacing w:val="60"/>
        <w:sz w:val="24"/>
        <w:szCs w:val="24"/>
      </w:rPr>
    </w:pPr>
    <w:r>
      <w:rPr>
        <w:color w:val="8496B0"/>
        <w:spacing w:val="60"/>
        <w:sz w:val="24"/>
        <w:szCs w:val="24"/>
      </w:rPr>
      <w:t>\</w:t>
    </w:r>
  </w:p>
  <w:p w:rsidR="00A0071A" w:rsidRDefault="00A0071A">
    <w:pPr>
      <w:tabs>
        <w:tab w:val="center" w:pos="4550"/>
        <w:tab w:val="left" w:pos="5818"/>
      </w:tabs>
      <w:ind w:right="260"/>
      <w:jc w:val="right"/>
      <w:rPr>
        <w:color w:val="8496B0"/>
        <w:spacing w:val="60"/>
        <w:sz w:val="24"/>
        <w:szCs w:val="24"/>
      </w:rPr>
    </w:pPr>
  </w:p>
  <w:p w:rsidR="00A0071A" w:rsidRDefault="00A0071A">
    <w:pPr>
      <w:tabs>
        <w:tab w:val="center" w:pos="4550"/>
        <w:tab w:val="left" w:pos="5818"/>
      </w:tabs>
      <w:ind w:right="260"/>
      <w:jc w:val="right"/>
      <w:rPr>
        <w:color w:val="8496B0"/>
        <w:spacing w:val="60"/>
        <w:sz w:val="24"/>
        <w:szCs w:val="24"/>
      </w:rPr>
    </w:pPr>
  </w:p>
  <w:p w:rsidR="00A0071A" w:rsidRDefault="00A0071A">
    <w:pPr>
      <w:tabs>
        <w:tab w:val="center" w:pos="4550"/>
        <w:tab w:val="left" w:pos="5818"/>
      </w:tabs>
      <w:ind w:right="260"/>
      <w:jc w:val="right"/>
      <w:rPr>
        <w:color w:val="8496B0"/>
        <w:spacing w:val="60"/>
        <w:sz w:val="24"/>
        <w:szCs w:val="24"/>
      </w:rPr>
    </w:pPr>
  </w:p>
  <w:p w:rsidR="00A0071A" w:rsidRPr="00721451" w:rsidRDefault="00A0071A">
    <w:pPr>
      <w:tabs>
        <w:tab w:val="center" w:pos="4550"/>
        <w:tab w:val="left" w:pos="5818"/>
      </w:tabs>
      <w:ind w:right="260"/>
      <w:jc w:val="right"/>
      <w:rPr>
        <w:color w:val="222A35"/>
        <w:sz w:val="24"/>
        <w:szCs w:val="24"/>
      </w:rPr>
    </w:pPr>
    <w:r w:rsidRPr="00721451">
      <w:rPr>
        <w:color w:val="8496B0"/>
        <w:spacing w:val="60"/>
        <w:sz w:val="24"/>
        <w:szCs w:val="24"/>
      </w:rPr>
      <w:t>Page</w:t>
    </w:r>
    <w:r w:rsidRPr="00721451">
      <w:rPr>
        <w:color w:val="8496B0"/>
        <w:sz w:val="24"/>
        <w:szCs w:val="24"/>
      </w:rPr>
      <w:t xml:space="preserve"> </w:t>
    </w:r>
    <w:r w:rsidRPr="00721451">
      <w:rPr>
        <w:color w:val="323E4F"/>
        <w:sz w:val="24"/>
        <w:szCs w:val="24"/>
      </w:rPr>
      <w:fldChar w:fldCharType="begin"/>
    </w:r>
    <w:r w:rsidRPr="00721451">
      <w:rPr>
        <w:color w:val="323E4F"/>
        <w:sz w:val="24"/>
        <w:szCs w:val="24"/>
      </w:rPr>
      <w:instrText xml:space="preserve"> PAGE   \* MERGEFORMAT </w:instrText>
    </w:r>
    <w:r w:rsidRPr="00721451">
      <w:rPr>
        <w:color w:val="323E4F"/>
        <w:sz w:val="24"/>
        <w:szCs w:val="24"/>
      </w:rPr>
      <w:fldChar w:fldCharType="separate"/>
    </w:r>
    <w:r>
      <w:rPr>
        <w:noProof/>
        <w:color w:val="323E4F"/>
        <w:sz w:val="24"/>
        <w:szCs w:val="24"/>
      </w:rPr>
      <w:t>6</w:t>
    </w:r>
    <w:r w:rsidRPr="00721451">
      <w:rPr>
        <w:color w:val="323E4F"/>
        <w:sz w:val="24"/>
        <w:szCs w:val="24"/>
      </w:rPr>
      <w:fldChar w:fldCharType="end"/>
    </w:r>
    <w:r w:rsidRPr="00721451">
      <w:rPr>
        <w:color w:val="323E4F"/>
        <w:sz w:val="24"/>
        <w:szCs w:val="24"/>
      </w:rPr>
      <w:t xml:space="preserve"> | </w:t>
    </w:r>
    <w:r w:rsidRPr="00721451">
      <w:rPr>
        <w:color w:val="323E4F"/>
        <w:sz w:val="24"/>
        <w:szCs w:val="24"/>
      </w:rPr>
      <w:fldChar w:fldCharType="begin"/>
    </w:r>
    <w:r w:rsidRPr="00721451">
      <w:rPr>
        <w:color w:val="323E4F"/>
        <w:sz w:val="24"/>
        <w:szCs w:val="24"/>
      </w:rPr>
      <w:instrText xml:space="preserve"> NUMPAGES  \* Arabic  \* MERGEFORMAT </w:instrText>
    </w:r>
    <w:r w:rsidRPr="00721451">
      <w:rPr>
        <w:color w:val="323E4F"/>
        <w:sz w:val="24"/>
        <w:szCs w:val="24"/>
      </w:rPr>
      <w:fldChar w:fldCharType="separate"/>
    </w:r>
    <w:r>
      <w:rPr>
        <w:noProof/>
        <w:color w:val="323E4F"/>
        <w:sz w:val="24"/>
        <w:szCs w:val="24"/>
      </w:rPr>
      <w:t>6</w:t>
    </w:r>
    <w:r w:rsidRPr="00721451">
      <w:rPr>
        <w:color w:val="323E4F"/>
        <w:sz w:val="24"/>
        <w:szCs w:val="24"/>
      </w:rPr>
      <w:fldChar w:fldCharType="end"/>
    </w:r>
  </w:p>
  <w:p w:rsidR="00A0071A" w:rsidRDefault="00A00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2DC" w:rsidRDefault="007322DC" w:rsidP="0002196F">
      <w:pPr>
        <w:spacing w:after="0" w:line="240" w:lineRule="auto"/>
      </w:pPr>
      <w:r>
        <w:separator/>
      </w:r>
    </w:p>
  </w:footnote>
  <w:footnote w:type="continuationSeparator" w:id="0">
    <w:p w:rsidR="007322DC" w:rsidRDefault="007322DC" w:rsidP="0002196F">
      <w:pPr>
        <w:spacing w:after="0" w:line="240" w:lineRule="auto"/>
      </w:pPr>
      <w:r>
        <w:continuationSeparator/>
      </w:r>
    </w:p>
  </w:footnote>
  <w:footnote w:id="1">
    <w:p w:rsidR="00A0071A" w:rsidRDefault="00A0071A" w:rsidP="00A74F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A0071A" w:rsidRDefault="00A0071A" w:rsidP="00A74FE5">
      <w:pPr>
        <w:pStyle w:val="FootnoteText"/>
      </w:pPr>
    </w:p>
    <w:p w:rsidR="00A0071A" w:rsidRDefault="00A0071A" w:rsidP="00A74FE5">
      <w:pPr>
        <w:pStyle w:val="FootnoteText"/>
      </w:pPr>
    </w:p>
  </w:footnote>
  <w:footnote w:id="2">
    <w:p w:rsidR="00A0071A" w:rsidRPr="00612AD4" w:rsidRDefault="00A0071A" w:rsidP="00A74F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71A" w:rsidRDefault="00A0071A" w:rsidP="00EB115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6C14FE2"/>
    <w:multiLevelType w:val="multilevel"/>
    <w:tmpl w:val="A67A131A"/>
    <w:lvl w:ilvl="0">
      <w:start w:val="6"/>
      <w:numFmt w:val="decimal"/>
      <w:lvlText w:val="%1"/>
      <w:lvlJc w:val="left"/>
      <w:pPr>
        <w:ind w:left="360" w:hanging="360"/>
      </w:pPr>
      <w:rPr>
        <w:rFonts w:eastAsia="Times New Roman" w:hint="default"/>
        <w:color w:val="000000"/>
      </w:rPr>
    </w:lvl>
    <w:lvl w:ilvl="1">
      <w:start w:val="8"/>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2" w15:restartNumberingAfterBreak="0">
    <w:nsid w:val="07DF367D"/>
    <w:multiLevelType w:val="multilevel"/>
    <w:tmpl w:val="FB2AFBC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165F0A"/>
    <w:multiLevelType w:val="multilevel"/>
    <w:tmpl w:val="B6B0057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4" w15:restartNumberingAfterBreak="0">
    <w:nsid w:val="088F198F"/>
    <w:multiLevelType w:val="hybridMultilevel"/>
    <w:tmpl w:val="82603E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EA2B0C"/>
    <w:multiLevelType w:val="multilevel"/>
    <w:tmpl w:val="C48A939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EC21FA"/>
    <w:multiLevelType w:val="hybridMultilevel"/>
    <w:tmpl w:val="4A82DBB6"/>
    <w:lvl w:ilvl="0" w:tplc="502279F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16822ED2"/>
    <w:multiLevelType w:val="multilevel"/>
    <w:tmpl w:val="CEEE0C6E"/>
    <w:lvl w:ilvl="0">
      <w:start w:val="6"/>
      <w:numFmt w:val="decimal"/>
      <w:lvlText w:val="%1."/>
      <w:lvlJc w:val="left"/>
      <w:pPr>
        <w:ind w:left="360" w:hanging="360"/>
      </w:pPr>
      <w:rPr>
        <w:rFonts w:eastAsia="Arial" w:hint="default"/>
      </w:rPr>
    </w:lvl>
    <w:lvl w:ilvl="1">
      <w:start w:val="9"/>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8" w15:restartNumberingAfterBreak="0">
    <w:nsid w:val="175C52DA"/>
    <w:multiLevelType w:val="hybridMultilevel"/>
    <w:tmpl w:val="8B80488C"/>
    <w:lvl w:ilvl="0" w:tplc="502279F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96D129F"/>
    <w:multiLevelType w:val="hybridMultilevel"/>
    <w:tmpl w:val="9F6ED7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6984FA8"/>
    <w:multiLevelType w:val="multilevel"/>
    <w:tmpl w:val="341EB39A"/>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06E1B2E"/>
    <w:multiLevelType w:val="multilevel"/>
    <w:tmpl w:val="4BD6D65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D75822"/>
    <w:multiLevelType w:val="hybridMultilevel"/>
    <w:tmpl w:val="ADE6F23A"/>
    <w:lvl w:ilvl="0" w:tplc="1C09000F">
      <w:start w:val="1"/>
      <w:numFmt w:val="decimal"/>
      <w:lvlText w:val="%1."/>
      <w:lvlJc w:val="left"/>
      <w:pPr>
        <w:ind w:left="4046"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1EE2AFA"/>
    <w:multiLevelType w:val="hybridMultilevel"/>
    <w:tmpl w:val="DA7442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B8D5EA5"/>
    <w:multiLevelType w:val="hybridMultilevel"/>
    <w:tmpl w:val="4ECEBB82"/>
    <w:lvl w:ilvl="0" w:tplc="502279F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F626587"/>
    <w:multiLevelType w:val="multilevel"/>
    <w:tmpl w:val="5FDCD300"/>
    <w:lvl w:ilvl="0">
      <w:start w:val="6"/>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995F67"/>
    <w:multiLevelType w:val="hybridMultilevel"/>
    <w:tmpl w:val="727EACC0"/>
    <w:lvl w:ilvl="0" w:tplc="502279F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6AC0376"/>
    <w:multiLevelType w:val="hybridMultilevel"/>
    <w:tmpl w:val="D4F2C33A"/>
    <w:lvl w:ilvl="0" w:tplc="F9561988">
      <w:start w:val="1"/>
      <w:numFmt w:val="lowerLetter"/>
      <w:lvlText w:val="%1)"/>
      <w:lvlJc w:val="left"/>
      <w:pPr>
        <w:ind w:left="1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822890">
      <w:start w:val="1"/>
      <w:numFmt w:val="lowerLetter"/>
      <w:lvlText w:val="%2"/>
      <w:lvlJc w:val="left"/>
      <w:pPr>
        <w:ind w:left="1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4C7FBA">
      <w:start w:val="1"/>
      <w:numFmt w:val="lowerRoman"/>
      <w:lvlText w:val="%3"/>
      <w:lvlJc w:val="left"/>
      <w:pPr>
        <w:ind w:left="2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D8368E">
      <w:start w:val="1"/>
      <w:numFmt w:val="decimal"/>
      <w:lvlText w:val="%4"/>
      <w:lvlJc w:val="left"/>
      <w:pPr>
        <w:ind w:left="3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C0310E">
      <w:start w:val="1"/>
      <w:numFmt w:val="lowerLetter"/>
      <w:lvlText w:val="%5"/>
      <w:lvlJc w:val="left"/>
      <w:pPr>
        <w:ind w:left="3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00B2A0">
      <w:start w:val="1"/>
      <w:numFmt w:val="lowerRoman"/>
      <w:lvlText w:val="%6"/>
      <w:lvlJc w:val="left"/>
      <w:pPr>
        <w:ind w:left="4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E0E646">
      <w:start w:val="1"/>
      <w:numFmt w:val="decimal"/>
      <w:lvlText w:val="%7"/>
      <w:lvlJc w:val="left"/>
      <w:pPr>
        <w:ind w:left="5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024C82">
      <w:start w:val="1"/>
      <w:numFmt w:val="lowerLetter"/>
      <w:lvlText w:val="%8"/>
      <w:lvlJc w:val="left"/>
      <w:pPr>
        <w:ind w:left="6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240B9C">
      <w:start w:val="1"/>
      <w:numFmt w:val="lowerRoman"/>
      <w:lvlText w:val="%9"/>
      <w:lvlJc w:val="left"/>
      <w:pPr>
        <w:ind w:left="6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EBF3BBF"/>
    <w:multiLevelType w:val="hybridMultilevel"/>
    <w:tmpl w:val="86AAC47A"/>
    <w:lvl w:ilvl="0" w:tplc="16A620A8">
      <w:start w:val="1"/>
      <w:numFmt w:val="lowerLetter"/>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94426E">
      <w:start w:val="1"/>
      <w:numFmt w:val="lowerLetter"/>
      <w:lvlText w:val="%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8818EE">
      <w:start w:val="1"/>
      <w:numFmt w:val="lowerRoman"/>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F432B0">
      <w:start w:val="1"/>
      <w:numFmt w:val="decimal"/>
      <w:lvlText w:val="%4"/>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DC1F30">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3A0ECA">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CC14F8">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E8BBEE">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424D38">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F703540"/>
    <w:multiLevelType w:val="hybridMultilevel"/>
    <w:tmpl w:val="3348C222"/>
    <w:lvl w:ilvl="0" w:tplc="1C090005">
      <w:start w:val="1"/>
      <w:numFmt w:val="bullet"/>
      <w:lvlText w:val=""/>
      <w:lvlJc w:val="left"/>
      <w:pPr>
        <w:ind w:left="720" w:hanging="360"/>
      </w:pPr>
      <w:rPr>
        <w:rFonts w:ascii="Wingdings" w:hAnsi="Wingdings" w:hint="default"/>
      </w:rPr>
    </w:lvl>
    <w:lvl w:ilvl="1" w:tplc="502279F8">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1DD49CA"/>
    <w:multiLevelType w:val="multilevel"/>
    <w:tmpl w:val="21E245C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8D34C54"/>
    <w:multiLevelType w:val="hybridMultilevel"/>
    <w:tmpl w:val="F650FEAC"/>
    <w:lvl w:ilvl="0" w:tplc="D6E0D242">
      <w:start w:val="1"/>
      <w:numFmt w:val="lowerLetter"/>
      <w:lvlText w:val="(%1)"/>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68C3CE">
      <w:start w:val="1"/>
      <w:numFmt w:val="lowerLetter"/>
      <w:lvlText w:val="%2"/>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569886">
      <w:start w:val="1"/>
      <w:numFmt w:val="lowerRoman"/>
      <w:lvlText w:val="%3"/>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E43948">
      <w:start w:val="1"/>
      <w:numFmt w:val="decimal"/>
      <w:lvlText w:val="%4"/>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CED6CC">
      <w:start w:val="1"/>
      <w:numFmt w:val="lowerLetter"/>
      <w:lvlText w:val="%5"/>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FC4B7A">
      <w:start w:val="1"/>
      <w:numFmt w:val="lowerRoman"/>
      <w:lvlText w:val="%6"/>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087176">
      <w:start w:val="1"/>
      <w:numFmt w:val="decimal"/>
      <w:lvlText w:val="%7"/>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F8835E">
      <w:start w:val="1"/>
      <w:numFmt w:val="lowerLetter"/>
      <w:lvlText w:val="%8"/>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FA71E8">
      <w:start w:val="1"/>
      <w:numFmt w:val="lowerRoman"/>
      <w:lvlText w:val="%9"/>
      <w:lvlJc w:val="left"/>
      <w:pPr>
        <w:ind w:left="6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8D4127F"/>
    <w:multiLevelType w:val="hybridMultilevel"/>
    <w:tmpl w:val="AAA4F4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4A015F6"/>
    <w:multiLevelType w:val="hybridMultilevel"/>
    <w:tmpl w:val="4086B2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D441149"/>
    <w:multiLevelType w:val="hybridMultilevel"/>
    <w:tmpl w:val="99A496B0"/>
    <w:lvl w:ilvl="0" w:tplc="773EFC80">
      <w:start w:val="1"/>
      <w:numFmt w:val="lowerLetter"/>
      <w:lvlText w:val="(%1)"/>
      <w:lvlJc w:val="left"/>
      <w:pPr>
        <w:ind w:left="1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289ADC">
      <w:start w:val="1"/>
      <w:numFmt w:val="lowerLetter"/>
      <w:lvlText w:val="%2"/>
      <w:lvlJc w:val="left"/>
      <w:pPr>
        <w:ind w:left="2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807638">
      <w:start w:val="1"/>
      <w:numFmt w:val="lowerRoman"/>
      <w:lvlText w:val="%3"/>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C27CD2">
      <w:start w:val="1"/>
      <w:numFmt w:val="decimal"/>
      <w:lvlText w:val="%4"/>
      <w:lvlJc w:val="left"/>
      <w:pPr>
        <w:ind w:left="3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E838C6">
      <w:start w:val="1"/>
      <w:numFmt w:val="lowerLetter"/>
      <w:lvlText w:val="%5"/>
      <w:lvlJc w:val="left"/>
      <w:pPr>
        <w:ind w:left="4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86E11E">
      <w:start w:val="1"/>
      <w:numFmt w:val="lowerRoman"/>
      <w:lvlText w:val="%6"/>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80C218">
      <w:start w:val="1"/>
      <w:numFmt w:val="decimal"/>
      <w:lvlText w:val="%7"/>
      <w:lvlJc w:val="left"/>
      <w:pPr>
        <w:ind w:left="5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0A5032">
      <w:start w:val="1"/>
      <w:numFmt w:val="lowerLetter"/>
      <w:lvlText w:val="%8"/>
      <w:lvlJc w:val="left"/>
      <w:pPr>
        <w:ind w:left="6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68325A">
      <w:start w:val="1"/>
      <w:numFmt w:val="lowerRoman"/>
      <w:lvlText w:val="%9"/>
      <w:lvlJc w:val="left"/>
      <w:pPr>
        <w:ind w:left="73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2CB38E2"/>
    <w:multiLevelType w:val="hybridMultilevel"/>
    <w:tmpl w:val="50BCBDCE"/>
    <w:lvl w:ilvl="0" w:tplc="1C090001">
      <w:start w:val="1"/>
      <w:numFmt w:val="bullet"/>
      <w:lvlText w:val=""/>
      <w:lvlJc w:val="left"/>
      <w:pPr>
        <w:ind w:left="1571"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28" w15:restartNumberingAfterBreak="0">
    <w:nsid w:val="74246B2D"/>
    <w:multiLevelType w:val="multilevel"/>
    <w:tmpl w:val="D188D85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524886"/>
    <w:multiLevelType w:val="hybridMultilevel"/>
    <w:tmpl w:val="12D4BF90"/>
    <w:lvl w:ilvl="0" w:tplc="6FAA5572">
      <w:start w:val="1"/>
      <w:numFmt w:val="bullet"/>
      <w:lvlText w:val="-"/>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D630DA">
      <w:start w:val="1"/>
      <w:numFmt w:val="bullet"/>
      <w:lvlText w:val="o"/>
      <w:lvlJc w:val="left"/>
      <w:pPr>
        <w:ind w:left="1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B6F6FE">
      <w:start w:val="1"/>
      <w:numFmt w:val="bullet"/>
      <w:lvlText w:val="▪"/>
      <w:lvlJc w:val="left"/>
      <w:pPr>
        <w:ind w:left="2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7E034C">
      <w:start w:val="1"/>
      <w:numFmt w:val="bullet"/>
      <w:lvlText w:val="•"/>
      <w:lvlJc w:val="left"/>
      <w:pPr>
        <w:ind w:left="34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F6CC14">
      <w:start w:val="1"/>
      <w:numFmt w:val="bullet"/>
      <w:lvlText w:val="o"/>
      <w:lvlJc w:val="left"/>
      <w:pPr>
        <w:ind w:left="41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826A14">
      <w:start w:val="1"/>
      <w:numFmt w:val="bullet"/>
      <w:lvlText w:val="▪"/>
      <w:lvlJc w:val="left"/>
      <w:pPr>
        <w:ind w:left="48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66B562">
      <w:start w:val="1"/>
      <w:numFmt w:val="bullet"/>
      <w:lvlText w:val="•"/>
      <w:lvlJc w:val="left"/>
      <w:pPr>
        <w:ind w:left="5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7A8662">
      <w:start w:val="1"/>
      <w:numFmt w:val="bullet"/>
      <w:lvlText w:val="o"/>
      <w:lvlJc w:val="left"/>
      <w:pPr>
        <w:ind w:left="6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4A95B4">
      <w:start w:val="1"/>
      <w:numFmt w:val="bullet"/>
      <w:lvlText w:val="▪"/>
      <w:lvlJc w:val="left"/>
      <w:pPr>
        <w:ind w:left="7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9395FBB"/>
    <w:multiLevelType w:val="hybridMultilevel"/>
    <w:tmpl w:val="A9E6902A"/>
    <w:lvl w:ilvl="0" w:tplc="3FB0AA3A">
      <w:start w:val="3"/>
      <w:numFmt w:val="lowerRoman"/>
      <w:lvlText w:val="%1)"/>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BC0882">
      <w:start w:val="1"/>
      <w:numFmt w:val="lowerLetter"/>
      <w:lvlText w:val="(%2)"/>
      <w:lvlJc w:val="left"/>
      <w:pPr>
        <w:ind w:left="1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CEF176">
      <w:start w:val="1"/>
      <w:numFmt w:val="lowerRoman"/>
      <w:lvlText w:val="%3"/>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BED0EE">
      <w:start w:val="1"/>
      <w:numFmt w:val="decimal"/>
      <w:lvlText w:val="%4"/>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D4161C">
      <w:start w:val="1"/>
      <w:numFmt w:val="lowerLetter"/>
      <w:lvlText w:val="%5"/>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7C1E44">
      <w:start w:val="1"/>
      <w:numFmt w:val="lowerRoman"/>
      <w:lvlText w:val="%6"/>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C4F886">
      <w:start w:val="1"/>
      <w:numFmt w:val="decimal"/>
      <w:lvlText w:val="%7"/>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14C4BA">
      <w:start w:val="1"/>
      <w:numFmt w:val="lowerLetter"/>
      <w:lvlText w:val="%8"/>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2883FA">
      <w:start w:val="1"/>
      <w:numFmt w:val="lowerRoman"/>
      <w:lvlText w:val="%9"/>
      <w:lvlJc w:val="left"/>
      <w:pPr>
        <w:ind w:left="6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BC62F38"/>
    <w:multiLevelType w:val="multilevel"/>
    <w:tmpl w:val="041C2426"/>
    <w:lvl w:ilvl="0">
      <w:start w:val="1"/>
      <w:numFmt w:val="decimal"/>
      <w:lvlText w:val="%1."/>
      <w:lvlJc w:val="left"/>
      <w:pPr>
        <w:ind w:left="390" w:hanging="390"/>
      </w:pPr>
      <w:rPr>
        <w:b/>
      </w:rPr>
    </w:lvl>
    <w:lvl w:ilvl="1">
      <w:start w:val="1"/>
      <w:numFmt w:val="decimal"/>
      <w:lvlText w:val="%1.%2."/>
      <w:lvlJc w:val="left"/>
      <w:pPr>
        <w:ind w:left="720" w:hanging="720"/>
      </w:pPr>
      <w:rPr>
        <w:b w:val="0"/>
        <w:sz w:val="22"/>
        <w:szCs w:val="22"/>
      </w:rPr>
    </w:lvl>
    <w:lvl w:ilvl="2">
      <w:start w:val="1"/>
      <w:numFmt w:val="decimal"/>
      <w:lvlText w:val="%1.%2.%3."/>
      <w:lvlJc w:val="left"/>
      <w:pPr>
        <w:ind w:left="1997" w:hanging="720"/>
      </w:pPr>
      <w:rPr>
        <w:b w:val="0"/>
      </w:rPr>
    </w:lvl>
    <w:lvl w:ilvl="3">
      <w:start w:val="1"/>
      <w:numFmt w:val="decimal"/>
      <w:lvlText w:val="%1.%2.%3.%4."/>
      <w:lvlJc w:val="left"/>
      <w:pPr>
        <w:ind w:left="1080" w:hanging="1080"/>
      </w:pPr>
      <w:rPr>
        <w:b w:val="0"/>
        <w:bCs w:val="0"/>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7BC9171D"/>
    <w:multiLevelType w:val="hybridMultilevel"/>
    <w:tmpl w:val="BB2E8DD2"/>
    <w:lvl w:ilvl="0" w:tplc="502279F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C6C1239"/>
    <w:multiLevelType w:val="hybridMultilevel"/>
    <w:tmpl w:val="F67815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F282FBE">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3"/>
  </w:num>
  <w:num w:numId="3">
    <w:abstractNumId w:val="25"/>
  </w:num>
  <w:num w:numId="4">
    <w:abstractNumId w:val="29"/>
  </w:num>
  <w:num w:numId="5">
    <w:abstractNumId w:val="17"/>
  </w:num>
  <w:num w:numId="6">
    <w:abstractNumId w:val="21"/>
  </w:num>
  <w:num w:numId="7">
    <w:abstractNumId w:val="10"/>
  </w:num>
  <w:num w:numId="8">
    <w:abstractNumId w:val="18"/>
  </w:num>
  <w:num w:numId="9">
    <w:abstractNumId w:val="26"/>
  </w:num>
  <w:num w:numId="10">
    <w:abstractNumId w:val="30"/>
  </w:num>
  <w:num w:numId="11">
    <w:abstractNumId w:val="3"/>
  </w:num>
  <w:num w:numId="12">
    <w:abstractNumId w:val="9"/>
  </w:num>
  <w:num w:numId="13">
    <w:abstractNumId w:val="24"/>
  </w:num>
  <w:num w:numId="14">
    <w:abstractNumId w:val="22"/>
  </w:num>
  <w:num w:numId="15">
    <w:abstractNumId w:val="32"/>
  </w:num>
  <w:num w:numId="16">
    <w:abstractNumId w:val="12"/>
  </w:num>
  <w:num w:numId="17">
    <w:abstractNumId w:val="16"/>
  </w:num>
  <w:num w:numId="18">
    <w:abstractNumId w:val="8"/>
  </w:num>
  <w:num w:numId="19">
    <w:abstractNumId w:val="4"/>
  </w:num>
  <w:num w:numId="20">
    <w:abstractNumId w:val="6"/>
  </w:num>
  <w:num w:numId="21">
    <w:abstractNumId w:val="14"/>
  </w:num>
  <w:num w:numId="22">
    <w:abstractNumId w:val="19"/>
  </w:num>
  <w:num w:numId="23">
    <w:abstractNumId w:val="15"/>
  </w:num>
  <w:num w:numId="24">
    <w:abstractNumId w:val="27"/>
  </w:num>
  <w:num w:numId="25">
    <w:abstractNumId w:val="31"/>
  </w:num>
  <w:num w:numId="26">
    <w:abstractNumId w:val="33"/>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
  </w:num>
  <w:num w:numId="30">
    <w:abstractNumId w:val="5"/>
  </w:num>
  <w:num w:numId="31">
    <w:abstractNumId w:val="20"/>
  </w:num>
  <w:num w:numId="32">
    <w:abstractNumId w:val="28"/>
  </w:num>
  <w:num w:numId="33">
    <w:abstractNumId w:val="13"/>
  </w:num>
  <w:num w:numId="34">
    <w:abstractNumId w:val="1"/>
  </w:num>
  <w:num w:numId="35">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96F"/>
    <w:rsid w:val="0002196F"/>
    <w:rsid w:val="00034F3B"/>
    <w:rsid w:val="00037C31"/>
    <w:rsid w:val="0009582D"/>
    <w:rsid w:val="000A1A0C"/>
    <w:rsid w:val="000B2C63"/>
    <w:rsid w:val="000C2A43"/>
    <w:rsid w:val="000E0D7A"/>
    <w:rsid w:val="001174BC"/>
    <w:rsid w:val="001678BD"/>
    <w:rsid w:val="00194500"/>
    <w:rsid w:val="001A632F"/>
    <w:rsid w:val="001B42DF"/>
    <w:rsid w:val="001B7668"/>
    <w:rsid w:val="001E1DBC"/>
    <w:rsid w:val="001E573E"/>
    <w:rsid w:val="0022699A"/>
    <w:rsid w:val="00251656"/>
    <w:rsid w:val="00290714"/>
    <w:rsid w:val="002968FA"/>
    <w:rsid w:val="002C4A4F"/>
    <w:rsid w:val="002E1190"/>
    <w:rsid w:val="002F650D"/>
    <w:rsid w:val="00314A8B"/>
    <w:rsid w:val="003218A5"/>
    <w:rsid w:val="0032771F"/>
    <w:rsid w:val="00332DF5"/>
    <w:rsid w:val="0034454A"/>
    <w:rsid w:val="00352634"/>
    <w:rsid w:val="003956F4"/>
    <w:rsid w:val="003B7266"/>
    <w:rsid w:val="003C6D9A"/>
    <w:rsid w:val="003E324F"/>
    <w:rsid w:val="003E5E1A"/>
    <w:rsid w:val="004005A1"/>
    <w:rsid w:val="00416A97"/>
    <w:rsid w:val="004243CE"/>
    <w:rsid w:val="00431B83"/>
    <w:rsid w:val="0044163D"/>
    <w:rsid w:val="00484D2C"/>
    <w:rsid w:val="00493268"/>
    <w:rsid w:val="004E51D7"/>
    <w:rsid w:val="00504F5C"/>
    <w:rsid w:val="00510955"/>
    <w:rsid w:val="005163E6"/>
    <w:rsid w:val="0053422E"/>
    <w:rsid w:val="00560E4C"/>
    <w:rsid w:val="005C376D"/>
    <w:rsid w:val="005F61ED"/>
    <w:rsid w:val="00620C0B"/>
    <w:rsid w:val="0064180B"/>
    <w:rsid w:val="006936D2"/>
    <w:rsid w:val="006B7C88"/>
    <w:rsid w:val="006C3588"/>
    <w:rsid w:val="00715270"/>
    <w:rsid w:val="007322DC"/>
    <w:rsid w:val="007416D8"/>
    <w:rsid w:val="00801F11"/>
    <w:rsid w:val="00870B9A"/>
    <w:rsid w:val="00897533"/>
    <w:rsid w:val="008A1CAC"/>
    <w:rsid w:val="008F7B18"/>
    <w:rsid w:val="00900283"/>
    <w:rsid w:val="00916CF2"/>
    <w:rsid w:val="009627B8"/>
    <w:rsid w:val="0097632C"/>
    <w:rsid w:val="009C3158"/>
    <w:rsid w:val="00A0071A"/>
    <w:rsid w:val="00A26B49"/>
    <w:rsid w:val="00A74FE5"/>
    <w:rsid w:val="00A800B5"/>
    <w:rsid w:val="00A83D37"/>
    <w:rsid w:val="00A947F4"/>
    <w:rsid w:val="00AA02CF"/>
    <w:rsid w:val="00AA27C7"/>
    <w:rsid w:val="00AD2753"/>
    <w:rsid w:val="00AD54EE"/>
    <w:rsid w:val="00AE4FDC"/>
    <w:rsid w:val="00AF3E02"/>
    <w:rsid w:val="00B01CA3"/>
    <w:rsid w:val="00B05984"/>
    <w:rsid w:val="00B76317"/>
    <w:rsid w:val="00B94D79"/>
    <w:rsid w:val="00BA10D9"/>
    <w:rsid w:val="00BC5C73"/>
    <w:rsid w:val="00BC6A95"/>
    <w:rsid w:val="00BE05BA"/>
    <w:rsid w:val="00C355AA"/>
    <w:rsid w:val="00C53B7E"/>
    <w:rsid w:val="00CA41B3"/>
    <w:rsid w:val="00CB57CA"/>
    <w:rsid w:val="00CB6011"/>
    <w:rsid w:val="00E21DE6"/>
    <w:rsid w:val="00E77550"/>
    <w:rsid w:val="00EB115A"/>
    <w:rsid w:val="00EE1883"/>
    <w:rsid w:val="00F207C6"/>
    <w:rsid w:val="00F34622"/>
    <w:rsid w:val="00F774C3"/>
    <w:rsid w:val="00F843CA"/>
    <w:rsid w:val="00FD46E6"/>
    <w:rsid w:val="00FF423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233C305"/>
  <w15:chartTrackingRefBased/>
  <w15:docId w15:val="{13E8C976-CDD5-48F7-ACF7-3CE6B8439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51D7"/>
    <w:pPr>
      <w:keepNext/>
      <w:widowControl w:val="0"/>
      <w:tabs>
        <w:tab w:val="left" w:pos="900"/>
        <w:tab w:val="left" w:pos="2250"/>
        <w:tab w:val="right" w:pos="9752"/>
      </w:tabs>
      <w:snapToGrid w:val="0"/>
      <w:spacing w:after="0" w:line="240" w:lineRule="auto"/>
      <w:ind w:firstLine="540"/>
      <w:jc w:val="center"/>
      <w:outlineLvl w:val="0"/>
    </w:pPr>
    <w:rPr>
      <w:rFonts w:ascii="Arial Narrow" w:eastAsia="Times New Roman" w:hAnsi="Arial Narrow" w:cs="Times New Roman"/>
      <w:b/>
      <w:sz w:val="24"/>
      <w:szCs w:val="20"/>
      <w:lang w:val="en-GB"/>
    </w:rPr>
  </w:style>
  <w:style w:type="paragraph" w:styleId="Heading2">
    <w:name w:val="heading 2"/>
    <w:basedOn w:val="Normal"/>
    <w:next w:val="Normal"/>
    <w:link w:val="Heading2Char"/>
    <w:uiPriority w:val="9"/>
    <w:semiHidden/>
    <w:unhideWhenUsed/>
    <w:qFormat/>
    <w:rsid w:val="001945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60E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1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1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96F"/>
  </w:style>
  <w:style w:type="paragraph" w:styleId="Footer">
    <w:name w:val="footer"/>
    <w:basedOn w:val="Normal"/>
    <w:link w:val="FooterChar"/>
    <w:uiPriority w:val="99"/>
    <w:unhideWhenUsed/>
    <w:rsid w:val="00021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96F"/>
  </w:style>
  <w:style w:type="character" w:styleId="Hyperlink">
    <w:name w:val="Hyperlink"/>
    <w:basedOn w:val="DefaultParagraphFont"/>
    <w:uiPriority w:val="99"/>
    <w:unhideWhenUsed/>
    <w:rsid w:val="0002196F"/>
    <w:rPr>
      <w:color w:val="0563C1" w:themeColor="hyperlink"/>
      <w:u w:val="single"/>
    </w:rPr>
  </w:style>
  <w:style w:type="character" w:styleId="UnresolvedMention">
    <w:name w:val="Unresolved Mention"/>
    <w:basedOn w:val="DefaultParagraphFont"/>
    <w:uiPriority w:val="99"/>
    <w:semiHidden/>
    <w:unhideWhenUsed/>
    <w:rsid w:val="0002196F"/>
    <w:rPr>
      <w:color w:val="605E5C"/>
      <w:shd w:val="clear" w:color="auto" w:fill="E1DFDD"/>
    </w:rPr>
  </w:style>
  <w:style w:type="paragraph" w:styleId="ListParagraph">
    <w:name w:val="List Paragraph"/>
    <w:aliases w:val="Tables,Outline Paragraph,Grey Bullet List,Grey Bullet Style,Chapter Numbering,Table of contents numbered,MB SUB A,Dot pt,F5 List Paragraph,List Paragraph1,List Paragraph Char Char Char,Bullets and Numbers,Bullet List"/>
    <w:basedOn w:val="Normal"/>
    <w:link w:val="ListParagraphChar"/>
    <w:uiPriority w:val="34"/>
    <w:qFormat/>
    <w:rsid w:val="00FD46E6"/>
    <w:pPr>
      <w:ind w:left="720"/>
      <w:contextualSpacing/>
    </w:pPr>
  </w:style>
  <w:style w:type="table" w:customStyle="1" w:styleId="TableGrid1">
    <w:name w:val="Table Grid1"/>
    <w:basedOn w:val="TableNormal"/>
    <w:next w:val="TableGrid"/>
    <w:uiPriority w:val="39"/>
    <w:rsid w:val="00641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0C0B"/>
    <w:pPr>
      <w:spacing w:after="0" w:line="240" w:lineRule="auto"/>
    </w:pPr>
  </w:style>
  <w:style w:type="table" w:customStyle="1" w:styleId="TableGrid2">
    <w:name w:val="Table Grid2"/>
    <w:basedOn w:val="TableNormal"/>
    <w:next w:val="TableGrid"/>
    <w:uiPriority w:val="39"/>
    <w:rsid w:val="001E5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C7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4E51D7"/>
    <w:rPr>
      <w:rFonts w:ascii="Arial Narrow" w:eastAsia="Times New Roman" w:hAnsi="Arial Narrow" w:cs="Times New Roman"/>
      <w:b/>
      <w:sz w:val="24"/>
      <w:szCs w:val="20"/>
      <w:lang w:val="en-GB"/>
    </w:rPr>
  </w:style>
  <w:style w:type="paragraph" w:styleId="BodyTextIndent2">
    <w:name w:val="Body Text Indent 2"/>
    <w:basedOn w:val="Normal"/>
    <w:link w:val="BodyTextIndent2Char"/>
    <w:semiHidden/>
    <w:unhideWhenUsed/>
    <w:rsid w:val="004E51D7"/>
    <w:pPr>
      <w:widowControl w:val="0"/>
      <w:tabs>
        <w:tab w:val="left" w:pos="1418"/>
        <w:tab w:val="right" w:pos="9752"/>
      </w:tabs>
      <w:snapToGrid w:val="0"/>
      <w:spacing w:after="0" w:line="240" w:lineRule="auto"/>
      <w:ind w:left="567"/>
      <w:jc w:val="both"/>
    </w:pPr>
    <w:rPr>
      <w:rFonts w:ascii="Arial Narrow" w:eastAsia="Times New Roman" w:hAnsi="Arial Narrow" w:cs="Times New Roman"/>
      <w:sz w:val="24"/>
      <w:szCs w:val="20"/>
      <w:lang w:val="en-US"/>
    </w:rPr>
  </w:style>
  <w:style w:type="character" w:customStyle="1" w:styleId="BodyTextIndent2Char">
    <w:name w:val="Body Text Indent 2 Char"/>
    <w:basedOn w:val="DefaultParagraphFont"/>
    <w:link w:val="BodyTextIndent2"/>
    <w:semiHidden/>
    <w:rsid w:val="004E51D7"/>
    <w:rPr>
      <w:rFonts w:ascii="Arial Narrow" w:eastAsia="Times New Roman" w:hAnsi="Arial Narrow" w:cs="Times New Roman"/>
      <w:sz w:val="24"/>
      <w:szCs w:val="20"/>
      <w:lang w:val="en-US"/>
    </w:rPr>
  </w:style>
  <w:style w:type="paragraph" w:styleId="BalloonText">
    <w:name w:val="Balloon Text"/>
    <w:basedOn w:val="Normal"/>
    <w:link w:val="BalloonTextChar"/>
    <w:uiPriority w:val="99"/>
    <w:semiHidden/>
    <w:unhideWhenUsed/>
    <w:rsid w:val="004E5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1D7"/>
    <w:rPr>
      <w:rFonts w:ascii="Segoe UI" w:hAnsi="Segoe UI" w:cs="Segoe UI"/>
      <w:sz w:val="18"/>
      <w:szCs w:val="18"/>
    </w:rPr>
  </w:style>
  <w:style w:type="character" w:customStyle="1" w:styleId="Heading4Char">
    <w:name w:val="Heading 4 Char"/>
    <w:basedOn w:val="DefaultParagraphFont"/>
    <w:link w:val="Heading4"/>
    <w:uiPriority w:val="9"/>
    <w:semiHidden/>
    <w:rsid w:val="00560E4C"/>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560E4C"/>
    <w:pPr>
      <w:spacing w:after="120"/>
    </w:pPr>
  </w:style>
  <w:style w:type="character" w:customStyle="1" w:styleId="BodyTextChar">
    <w:name w:val="Body Text Char"/>
    <w:basedOn w:val="DefaultParagraphFont"/>
    <w:link w:val="BodyText"/>
    <w:uiPriority w:val="99"/>
    <w:semiHidden/>
    <w:rsid w:val="00560E4C"/>
  </w:style>
  <w:style w:type="paragraph" w:styleId="BodyTextIndent3">
    <w:name w:val="Body Text Indent 3"/>
    <w:basedOn w:val="Normal"/>
    <w:link w:val="BodyTextIndent3Char"/>
    <w:uiPriority w:val="99"/>
    <w:semiHidden/>
    <w:unhideWhenUsed/>
    <w:rsid w:val="00560E4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0E4C"/>
    <w:rPr>
      <w:sz w:val="16"/>
      <w:szCs w:val="16"/>
    </w:rPr>
  </w:style>
  <w:style w:type="paragraph" w:styleId="NormalWeb">
    <w:name w:val="Normal (Web)"/>
    <w:basedOn w:val="Normal"/>
    <w:unhideWhenUsed/>
    <w:rsid w:val="00560E4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A">
    <w:name w:val="Body A"/>
    <w:rsid w:val="003C6D9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ZA"/>
    </w:rPr>
  </w:style>
  <w:style w:type="character" w:customStyle="1" w:styleId="ListParagraphChar">
    <w:name w:val="List Paragraph Char"/>
    <w:aliases w:val="Tables Char,Outline Paragraph Char,Grey Bullet List Char,Grey Bullet Style Char,Chapter Numbering Char,Table of contents numbered Char,MB SUB A Char,Dot pt Char,F5 List Paragraph Char,List Paragraph1 Char,Bullets and Numbers Char"/>
    <w:basedOn w:val="DefaultParagraphFont"/>
    <w:link w:val="ListParagraph"/>
    <w:uiPriority w:val="34"/>
    <w:locked/>
    <w:rsid w:val="003C6D9A"/>
  </w:style>
  <w:style w:type="character" w:styleId="FootnoteReference">
    <w:name w:val="footnote reference"/>
    <w:semiHidden/>
    <w:rsid w:val="00A74FE5"/>
  </w:style>
  <w:style w:type="paragraph" w:styleId="FootnoteText">
    <w:name w:val="footnote text"/>
    <w:basedOn w:val="Normal"/>
    <w:link w:val="FootnoteTextChar"/>
    <w:rsid w:val="00A74FE5"/>
    <w:pPr>
      <w:widowControl w:val="0"/>
      <w:spacing w:after="0" w:line="240" w:lineRule="auto"/>
    </w:pPr>
    <w:rPr>
      <w:rFonts w:ascii="Courier New" w:eastAsia="Times New Roman" w:hAnsi="Courier New" w:cs="Times New Roman"/>
      <w:snapToGrid w:val="0"/>
      <w:sz w:val="20"/>
      <w:szCs w:val="20"/>
      <w:lang w:val="en-US"/>
    </w:rPr>
  </w:style>
  <w:style w:type="character" w:customStyle="1" w:styleId="FootnoteTextChar">
    <w:name w:val="Footnote Text Char"/>
    <w:basedOn w:val="DefaultParagraphFont"/>
    <w:link w:val="FootnoteText"/>
    <w:rsid w:val="00A74FE5"/>
    <w:rPr>
      <w:rFonts w:ascii="Courier New" w:eastAsia="Times New Roman" w:hAnsi="Courier New" w:cs="Times New Roman"/>
      <w:snapToGrid w:val="0"/>
      <w:sz w:val="20"/>
      <w:szCs w:val="20"/>
      <w:lang w:val="en-US"/>
    </w:rPr>
  </w:style>
  <w:style w:type="numbering" w:customStyle="1" w:styleId="NoList1">
    <w:name w:val="No List1"/>
    <w:next w:val="NoList"/>
    <w:uiPriority w:val="99"/>
    <w:semiHidden/>
    <w:unhideWhenUsed/>
    <w:rsid w:val="006C3588"/>
  </w:style>
  <w:style w:type="paragraph" w:customStyle="1" w:styleId="TableParagraph">
    <w:name w:val="Table Paragraph"/>
    <w:basedOn w:val="Normal"/>
    <w:uiPriority w:val="1"/>
    <w:qFormat/>
    <w:rsid w:val="006C3588"/>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character" w:styleId="CommentReference">
    <w:name w:val="annotation reference"/>
    <w:basedOn w:val="DefaultParagraphFont"/>
    <w:uiPriority w:val="99"/>
    <w:semiHidden/>
    <w:unhideWhenUsed/>
    <w:rsid w:val="006C3588"/>
    <w:rPr>
      <w:rFonts w:cs="Times New Roman"/>
      <w:sz w:val="16"/>
      <w:szCs w:val="16"/>
    </w:rPr>
  </w:style>
  <w:style w:type="paragraph" w:styleId="CommentText">
    <w:name w:val="annotation text"/>
    <w:basedOn w:val="Normal"/>
    <w:link w:val="CommentTextChar"/>
    <w:uiPriority w:val="99"/>
    <w:semiHidden/>
    <w:unhideWhenUsed/>
    <w:rsid w:val="006C3588"/>
    <w:pPr>
      <w:widowControl w:val="0"/>
      <w:autoSpaceDE w:val="0"/>
      <w:autoSpaceDN w:val="0"/>
      <w:adjustRightInd w:val="0"/>
      <w:spacing w:after="0" w:line="240" w:lineRule="auto"/>
    </w:pPr>
    <w:rPr>
      <w:rFonts w:ascii="Times New Roman" w:eastAsiaTheme="minorEastAsia"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6C3588"/>
    <w:rPr>
      <w:rFonts w:ascii="Times New Roman" w:eastAsiaTheme="minorEastAsia"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C3588"/>
    <w:rPr>
      <w:b/>
      <w:bCs/>
    </w:rPr>
  </w:style>
  <w:style w:type="character" w:customStyle="1" w:styleId="CommentSubjectChar">
    <w:name w:val="Comment Subject Char"/>
    <w:basedOn w:val="CommentTextChar"/>
    <w:link w:val="CommentSubject"/>
    <w:uiPriority w:val="99"/>
    <w:semiHidden/>
    <w:rsid w:val="006C3588"/>
    <w:rPr>
      <w:rFonts w:ascii="Times New Roman" w:eastAsiaTheme="minorEastAsia" w:hAnsi="Times New Roman" w:cs="Times New Roman"/>
      <w:b/>
      <w:bCs/>
      <w:sz w:val="20"/>
      <w:szCs w:val="20"/>
      <w:lang w:val="en-US"/>
    </w:rPr>
  </w:style>
  <w:style w:type="table" w:customStyle="1" w:styleId="TableGrid3">
    <w:name w:val="Table Grid3"/>
    <w:basedOn w:val="TableNormal"/>
    <w:next w:val="TableGrid"/>
    <w:uiPriority w:val="39"/>
    <w:rsid w:val="006C3588"/>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94500"/>
    <w:rPr>
      <w:rFonts w:asciiTheme="majorHAnsi" w:eastAsiaTheme="majorEastAsia" w:hAnsiTheme="majorHAnsi" w:cstheme="majorBidi"/>
      <w:color w:val="2F5496" w:themeColor="accent1" w:themeShade="BF"/>
      <w:sz w:val="26"/>
      <w:szCs w:val="26"/>
    </w:rPr>
  </w:style>
  <w:style w:type="table" w:customStyle="1" w:styleId="TableGrid0">
    <w:name w:val="TableGrid"/>
    <w:rsid w:val="00194500"/>
    <w:pPr>
      <w:spacing w:after="0" w:line="240" w:lineRule="auto"/>
    </w:pPr>
    <w:rPr>
      <w:rFonts w:eastAsiaTheme="minorEastAsia"/>
      <w:lang w:eastAsia="en-Z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714872">
      <w:bodyDiv w:val="1"/>
      <w:marLeft w:val="0"/>
      <w:marRight w:val="0"/>
      <w:marTop w:val="0"/>
      <w:marBottom w:val="0"/>
      <w:divBdr>
        <w:top w:val="none" w:sz="0" w:space="0" w:color="auto"/>
        <w:left w:val="none" w:sz="0" w:space="0" w:color="auto"/>
        <w:bottom w:val="none" w:sz="0" w:space="0" w:color="auto"/>
        <w:right w:val="none" w:sz="0" w:space="0" w:color="auto"/>
      </w:divBdr>
    </w:div>
    <w:div w:id="428353938">
      <w:bodyDiv w:val="1"/>
      <w:marLeft w:val="0"/>
      <w:marRight w:val="0"/>
      <w:marTop w:val="0"/>
      <w:marBottom w:val="0"/>
      <w:divBdr>
        <w:top w:val="none" w:sz="0" w:space="0" w:color="auto"/>
        <w:left w:val="none" w:sz="0" w:space="0" w:color="auto"/>
        <w:bottom w:val="none" w:sz="0" w:space="0" w:color="auto"/>
        <w:right w:val="none" w:sz="0" w:space="0" w:color="auto"/>
      </w:divBdr>
    </w:div>
    <w:div w:id="874342965">
      <w:bodyDiv w:val="1"/>
      <w:marLeft w:val="0"/>
      <w:marRight w:val="0"/>
      <w:marTop w:val="0"/>
      <w:marBottom w:val="0"/>
      <w:divBdr>
        <w:top w:val="none" w:sz="0" w:space="0" w:color="auto"/>
        <w:left w:val="none" w:sz="0" w:space="0" w:color="auto"/>
        <w:bottom w:val="none" w:sz="0" w:space="0" w:color="auto"/>
        <w:right w:val="none" w:sz="0" w:space="0" w:color="auto"/>
      </w:divBdr>
    </w:div>
    <w:div w:id="1015502668">
      <w:bodyDiv w:val="1"/>
      <w:marLeft w:val="0"/>
      <w:marRight w:val="0"/>
      <w:marTop w:val="0"/>
      <w:marBottom w:val="0"/>
      <w:divBdr>
        <w:top w:val="none" w:sz="0" w:space="0" w:color="auto"/>
        <w:left w:val="none" w:sz="0" w:space="0" w:color="auto"/>
        <w:bottom w:val="none" w:sz="0" w:space="0" w:color="auto"/>
        <w:right w:val="none" w:sz="0" w:space="0" w:color="auto"/>
      </w:divBdr>
    </w:div>
    <w:div w:id="1105537084">
      <w:bodyDiv w:val="1"/>
      <w:marLeft w:val="0"/>
      <w:marRight w:val="0"/>
      <w:marTop w:val="0"/>
      <w:marBottom w:val="0"/>
      <w:divBdr>
        <w:top w:val="none" w:sz="0" w:space="0" w:color="auto"/>
        <w:left w:val="none" w:sz="0" w:space="0" w:color="auto"/>
        <w:bottom w:val="none" w:sz="0" w:space="0" w:color="auto"/>
        <w:right w:val="none" w:sz="0" w:space="0" w:color="auto"/>
      </w:divBdr>
    </w:div>
    <w:div w:id="1133065041">
      <w:bodyDiv w:val="1"/>
      <w:marLeft w:val="0"/>
      <w:marRight w:val="0"/>
      <w:marTop w:val="0"/>
      <w:marBottom w:val="0"/>
      <w:divBdr>
        <w:top w:val="none" w:sz="0" w:space="0" w:color="auto"/>
        <w:left w:val="none" w:sz="0" w:space="0" w:color="auto"/>
        <w:bottom w:val="none" w:sz="0" w:space="0" w:color="auto"/>
        <w:right w:val="none" w:sz="0" w:space="0" w:color="auto"/>
      </w:divBdr>
    </w:div>
    <w:div w:id="1183742749">
      <w:bodyDiv w:val="1"/>
      <w:marLeft w:val="0"/>
      <w:marRight w:val="0"/>
      <w:marTop w:val="0"/>
      <w:marBottom w:val="0"/>
      <w:divBdr>
        <w:top w:val="none" w:sz="0" w:space="0" w:color="auto"/>
        <w:left w:val="none" w:sz="0" w:space="0" w:color="auto"/>
        <w:bottom w:val="none" w:sz="0" w:space="0" w:color="auto"/>
        <w:right w:val="none" w:sz="0" w:space="0" w:color="auto"/>
      </w:divBdr>
    </w:div>
    <w:div w:id="1270697758">
      <w:bodyDiv w:val="1"/>
      <w:marLeft w:val="0"/>
      <w:marRight w:val="0"/>
      <w:marTop w:val="0"/>
      <w:marBottom w:val="0"/>
      <w:divBdr>
        <w:top w:val="none" w:sz="0" w:space="0" w:color="auto"/>
        <w:left w:val="none" w:sz="0" w:space="0" w:color="auto"/>
        <w:bottom w:val="none" w:sz="0" w:space="0" w:color="auto"/>
        <w:right w:val="none" w:sz="0" w:space="0" w:color="auto"/>
      </w:divBdr>
    </w:div>
    <w:div w:id="146912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eams.microsoft.com/l/meetup-join/19%3ameeting_NjU0MmMwNTktNjdiNi00N2IyLTg5MmMtM2Y3Yjk5ZDNjYjU0%40thread.v2/0?context=%7b%22Tid%22%3a%22b572c123-4601-4276-9f6e-13c8f89698e6%22%2c%22Oid%22%3a%22143b3409-30d3-499c-8bef-f43424cd2346%22%7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curement@nedlac.org.z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yce@nedlac.org.za" TargetMode="External"/><Relationship Id="rId5" Type="http://schemas.openxmlformats.org/officeDocument/2006/relationships/webSettings" Target="webSettings.xml"/><Relationship Id="rId15" Type="http://schemas.openxmlformats.org/officeDocument/2006/relationships/hyperlink" Target="https://www.bcs.org/get-qualified/certifications-for-professionals/information-security-and-ccp-scheme-certification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yce@nedlac.org.za" TargetMode="External"/><Relationship Id="rId14" Type="http://schemas.openxmlformats.org/officeDocument/2006/relationships/hyperlink" Target="mailto:sharna@nedlac.org.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FED27-A063-439C-A1BB-B85B18AB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21</Pages>
  <Words>3693</Words>
  <Characters>21053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Teddy</dc:creator>
  <cp:keywords/>
  <dc:description/>
  <cp:lastModifiedBy>Joyce Tongwane</cp:lastModifiedBy>
  <cp:revision>13</cp:revision>
  <dcterms:created xsi:type="dcterms:W3CDTF">2023-02-09T10:09:00Z</dcterms:created>
  <dcterms:modified xsi:type="dcterms:W3CDTF">2023-05-11T08:22:00Z</dcterms:modified>
</cp:coreProperties>
</file>