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E0B52F74F98A494DA77947ACB71C014F"/>
        </w:placeholder>
      </w:sdtPr>
      <w:sdtEndPr/>
      <w:sdtContent>
        <w:sdt>
          <w:sdtPr>
            <w:id w:val="-1462265599"/>
            <w:lock w:val="sdtContentLocked"/>
            <w:placeholder>
              <w:docPart w:val="E0B52F74F98A494DA77947ACB71C014F"/>
            </w:placeholder>
            <w15:appearance w15:val="hidden"/>
          </w:sdtPr>
          <w:sdtEndPr/>
          <w:sdtContent>
            <w:p w14:paraId="7342CE69" w14:textId="77777777" w:rsidR="00DB0226" w:rsidRDefault="00DB0226">
              <w:pPr>
                <w:jc w:val="center"/>
              </w:pPr>
            </w:p>
            <w:p w14:paraId="64F57AF8" w14:textId="77777777" w:rsidR="00DB0226" w:rsidRDefault="000F314F">
              <w:pPr>
                <w:jc w:val="center"/>
              </w:pPr>
              <w:r>
                <w:rPr>
                  <w:noProof/>
                  <w:lang w:val="en-GB" w:eastAsia="en-GB"/>
                </w:rPr>
                <w:drawing>
                  <wp:anchor distT="0" distB="0" distL="114300" distR="114300" simplePos="0" relativeHeight="251660288" behindDoc="0" locked="0" layoutInCell="1" allowOverlap="1" wp14:anchorId="6968877A" wp14:editId="6A223FD0">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863600" cy="1079500"/>
                            </a:xfrm>
                            <a:prstGeom prst="rect">
                              <a:avLst/>
                            </a:prstGeom>
                            <a:noFill/>
                          </pic:spPr>
                        </pic:pic>
                      </a:graphicData>
                    </a:graphic>
                  </wp:anchor>
                </w:drawing>
              </w:r>
            </w:p>
            <w:p w14:paraId="387B5A6E" w14:textId="77777777" w:rsidR="00DB0226" w:rsidRDefault="000F314F">
              <w:pPr>
                <w:jc w:val="center"/>
              </w:pPr>
              <w:r>
                <w:rPr>
                  <w:noProof/>
                  <w:lang w:val="en-GB" w:eastAsia="en-GB"/>
                </w:rPr>
                <w:drawing>
                  <wp:anchor distT="0" distB="0" distL="114300" distR="114300" simplePos="0" relativeHeight="251659264" behindDoc="1" locked="1" layoutInCell="1" allowOverlap="0" wp14:anchorId="3EF70F5D" wp14:editId="271545D8">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rot="10800000" flipH="1">
                              <a:off x="0" y="0"/>
                              <a:ext cx="2201545" cy="4644390"/>
                            </a:xfrm>
                            <a:prstGeom prst="rect">
                              <a:avLst/>
                            </a:prstGeom>
                            <a:noFill/>
                          </pic:spPr>
                        </pic:pic>
                      </a:graphicData>
                    </a:graphic>
                  </wp:anchor>
                </w:drawing>
              </w:r>
            </w:p>
            <w:p w14:paraId="6F48FBBC" w14:textId="77777777" w:rsidR="00DB0226" w:rsidRDefault="00DB0226">
              <w:pPr>
                <w:jc w:val="center"/>
              </w:pPr>
            </w:p>
            <w:p w14:paraId="5DEE49F7" w14:textId="77777777" w:rsidR="00DB0226" w:rsidRDefault="00DB0226">
              <w:pPr>
                <w:jc w:val="center"/>
              </w:pPr>
            </w:p>
            <w:p w14:paraId="19986D83" w14:textId="77777777" w:rsidR="00DB0226" w:rsidRDefault="00DB0226">
              <w:pPr>
                <w:jc w:val="center"/>
              </w:pPr>
            </w:p>
            <w:p w14:paraId="07ADF9D5" w14:textId="77777777" w:rsidR="00DB0226" w:rsidRDefault="00DB0226">
              <w:pPr>
                <w:jc w:val="center"/>
              </w:pPr>
            </w:p>
            <w:p w14:paraId="38561F8B" w14:textId="77777777" w:rsidR="00DB0226" w:rsidRDefault="00DB0226">
              <w:pPr>
                <w:jc w:val="center"/>
              </w:pPr>
            </w:p>
            <w:p w14:paraId="5B04F60E" w14:textId="77777777" w:rsidR="00DB0226" w:rsidRDefault="00DB0226">
              <w:pPr>
                <w:jc w:val="center"/>
              </w:pPr>
            </w:p>
            <w:p w14:paraId="686059C4" w14:textId="77777777" w:rsidR="00DB0226" w:rsidRDefault="00DB0226">
              <w:pPr>
                <w:jc w:val="center"/>
              </w:pPr>
            </w:p>
            <w:p w14:paraId="083D01D1" w14:textId="77777777" w:rsidR="0045351C" w:rsidRDefault="0046284F" w:rsidP="0045351C">
              <w:pPr>
                <w:jc w:val="center"/>
              </w:pPr>
            </w:p>
          </w:sdtContent>
        </w:sdt>
      </w:sdtContent>
    </w:sdt>
    <w:bookmarkStart w:id="0" w:name="_Hlk34384763" w:displacedByCustomXml="prev"/>
    <w:p w14:paraId="6AD9F4B9" w14:textId="2664E8A0" w:rsidR="001153A4" w:rsidRPr="0045351C" w:rsidRDefault="001153A4" w:rsidP="0045351C">
      <w:pPr>
        <w:jc w:val="center"/>
      </w:pPr>
      <w:r w:rsidRPr="00583559">
        <w:rPr>
          <w:rFonts w:ascii="Verdana" w:hAnsi="Verdana"/>
          <w:b/>
          <w:sz w:val="28"/>
        </w:rPr>
        <w:t>BID SPECIFICATION</w:t>
      </w:r>
    </w:p>
    <w:p w14:paraId="468E3C5E" w14:textId="77777777" w:rsidR="001153A4" w:rsidRPr="00583559" w:rsidRDefault="001153A4" w:rsidP="001153A4">
      <w:pPr>
        <w:jc w:val="center"/>
        <w:rPr>
          <w:rFonts w:ascii="Verdana" w:hAnsi="Verdana"/>
          <w:b/>
          <w:lang w:val="en-US"/>
        </w:rPr>
      </w:pPr>
      <w:r w:rsidRPr="00583559">
        <w:rPr>
          <w:rFonts w:ascii="Verdana" w:hAnsi="Verdana"/>
          <w:b/>
        </w:rPr>
        <w:t xml:space="preserve">STATE </w:t>
      </w:r>
      <w:r w:rsidRPr="00583559">
        <w:rPr>
          <w:rFonts w:ascii="Verdana" w:hAnsi="Verdana"/>
          <w:b/>
          <w:lang w:val="en-US"/>
        </w:rPr>
        <w:t>INFORMATION TECHNOLOGY AGENCY (SOC) LTD</w:t>
      </w:r>
    </w:p>
    <w:p w14:paraId="0790C104" w14:textId="033FF3AC" w:rsidR="001153A4" w:rsidRPr="001153A4" w:rsidRDefault="001153A4" w:rsidP="001153A4">
      <w:pPr>
        <w:jc w:val="center"/>
        <w:rPr>
          <w:rFonts w:ascii="Verdana" w:hAnsi="Verdana"/>
          <w:szCs w:val="18"/>
        </w:rPr>
      </w:pPr>
      <w:r w:rsidRPr="00583559">
        <w:rPr>
          <w:rFonts w:ascii="Verdana" w:hAnsi="Verdana"/>
          <w:szCs w:val="18"/>
        </w:rPr>
        <w:t>Registration number 1999/001899</w:t>
      </w:r>
      <w:bookmarkStart w:id="1" w:name="_GoBack"/>
      <w:bookmarkEnd w:id="1"/>
      <w:r w:rsidRPr="00583559">
        <w:rPr>
          <w:rFonts w:ascii="Verdana" w:hAnsi="Verdana"/>
          <w:szCs w:val="18"/>
        </w:rPr>
        <w:t>/30</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6600"/>
      </w:tblGrid>
      <w:tr w:rsidR="001153A4" w14:paraId="7939F932" w14:textId="77777777" w:rsidTr="0028724F">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96F19" w14:textId="77777777" w:rsidR="001153A4" w:rsidRDefault="001153A4" w:rsidP="0028724F">
            <w:pPr>
              <w:rPr>
                <w:rFonts w:cs="Calibri"/>
                <w:b/>
                <w:bCs/>
                <w:lang w:val="en-GB"/>
              </w:rPr>
            </w:pPr>
            <w:bookmarkStart w:id="2" w:name="_Hlk67408358"/>
            <w:r>
              <w:rPr>
                <w:rFonts w:cs="Calibri"/>
                <w:b/>
                <w:bCs/>
                <w:lang w:val="en-GB"/>
              </w:rPr>
              <w:t>RFB REF. NO:</w:t>
            </w:r>
          </w:p>
        </w:tc>
        <w:tc>
          <w:tcPr>
            <w:tcW w:w="6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7F836" w14:textId="51322565" w:rsidR="001153A4" w:rsidRPr="005105DD" w:rsidRDefault="001153A4" w:rsidP="0028724F">
            <w:pPr>
              <w:rPr>
                <w:rFonts w:cs="Calibri"/>
                <w:b/>
                <w:bCs/>
                <w:lang w:val="en-GB"/>
              </w:rPr>
            </w:pPr>
            <w:bookmarkStart w:id="3" w:name="_Hlk184816200"/>
            <w:r w:rsidRPr="005105DD">
              <w:rPr>
                <w:rFonts w:cs="Calibri"/>
                <w:b/>
                <w:bCs/>
                <w:lang w:val="en-GB"/>
              </w:rPr>
              <w:t xml:space="preserve">RFB </w:t>
            </w:r>
            <w:r w:rsidR="005105DD" w:rsidRPr="005105DD">
              <w:rPr>
                <w:rFonts w:cs="Calibri"/>
                <w:b/>
                <w:bCs/>
                <w:lang w:val="en-GB"/>
              </w:rPr>
              <w:t>3048</w:t>
            </w:r>
            <w:r w:rsidR="00707F59">
              <w:rPr>
                <w:rFonts w:cs="Calibri"/>
                <w:b/>
                <w:bCs/>
                <w:lang w:val="en-GB"/>
              </w:rPr>
              <w:t xml:space="preserve"> - </w:t>
            </w:r>
            <w:r w:rsidR="005105DD" w:rsidRPr="005105DD">
              <w:rPr>
                <w:rFonts w:cs="Calibri"/>
                <w:b/>
                <w:bCs/>
                <w:lang w:val="en-GB"/>
              </w:rPr>
              <w:t>2024</w:t>
            </w:r>
            <w:bookmarkEnd w:id="3"/>
          </w:p>
        </w:tc>
      </w:tr>
      <w:tr w:rsidR="001153A4" w14:paraId="0774B6C2" w14:textId="77777777" w:rsidTr="0028724F">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9DB3D" w14:textId="77777777" w:rsidR="001153A4" w:rsidRPr="006A5124" w:rsidRDefault="001153A4" w:rsidP="0028724F">
            <w:pPr>
              <w:rPr>
                <w:rFonts w:cs="Calibri"/>
                <w:b/>
                <w:bCs/>
                <w:highlight w:val="lightGray"/>
                <w:lang w:val="en-GB"/>
              </w:rPr>
            </w:pPr>
            <w:bookmarkStart w:id="4" w:name="_Hlk67409835"/>
            <w:r w:rsidRPr="00B12D4D">
              <w:rPr>
                <w:rFonts w:cs="Calibri"/>
                <w:b/>
                <w:bCs/>
                <w:lang w:val="en-GB"/>
              </w:rPr>
              <w:t>DESCRIPTION</w:t>
            </w:r>
          </w:p>
        </w:tc>
        <w:tc>
          <w:tcPr>
            <w:tcW w:w="6600" w:type="dxa"/>
            <w:hideMark/>
          </w:tcPr>
          <w:p w14:paraId="3AFC988A" w14:textId="34A049A5" w:rsidR="001153A4" w:rsidRPr="006A5124" w:rsidRDefault="00EF7847" w:rsidP="0028724F">
            <w:pPr>
              <w:rPr>
                <w:rFonts w:cs="Calibri"/>
                <w:b/>
                <w:bCs/>
                <w:highlight w:val="lightGray"/>
              </w:rPr>
            </w:pPr>
            <w:r w:rsidRPr="00EF7847">
              <w:rPr>
                <w:rFonts w:asciiTheme="majorHAnsi" w:hAnsiTheme="majorHAnsi"/>
                <w:bCs/>
              </w:rPr>
              <w:t>Appointment of a Reputable Service Provider to Provide Cleaning and Hygiene Services to SITA Gauteng Offices (Erasmuskloof, Centurion, Beta, Numerus and Medical Battalion) for a Period of Five (5) Years</w:t>
            </w:r>
          </w:p>
        </w:tc>
      </w:tr>
      <w:bookmarkEnd w:id="4"/>
      <w:tr w:rsidR="001153A4" w14:paraId="01FFFA87" w14:textId="77777777" w:rsidTr="0028724F">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14:paraId="2393F50A" w14:textId="77777777" w:rsidR="001153A4" w:rsidRDefault="001153A4" w:rsidP="0028724F">
            <w:pPr>
              <w:rPr>
                <w:rFonts w:cs="Calibri"/>
                <w:b/>
                <w:bCs/>
                <w:lang w:val="en-GB"/>
              </w:rPr>
            </w:pPr>
            <w:r>
              <w:rPr>
                <w:rFonts w:cs="Calibri"/>
                <w:b/>
                <w:bCs/>
                <w:lang w:val="en-GB"/>
              </w:rPr>
              <w:t>PUBLICATION DATE</w:t>
            </w:r>
          </w:p>
        </w:tc>
        <w:tc>
          <w:tcPr>
            <w:tcW w:w="6600" w:type="dxa"/>
            <w:tcBorders>
              <w:top w:val="single" w:sz="4" w:space="0" w:color="auto"/>
              <w:left w:val="single" w:sz="4" w:space="0" w:color="auto"/>
              <w:bottom w:val="single" w:sz="4" w:space="0" w:color="auto"/>
              <w:right w:val="single" w:sz="4" w:space="0" w:color="auto"/>
            </w:tcBorders>
            <w:shd w:val="clear" w:color="auto" w:fill="auto"/>
            <w:vAlign w:val="center"/>
          </w:tcPr>
          <w:p w14:paraId="7E2C3BD3" w14:textId="66D958A8" w:rsidR="001153A4" w:rsidRDefault="001153A4" w:rsidP="0028724F">
            <w:pPr>
              <w:rPr>
                <w:rFonts w:cs="Calibri"/>
                <w:b/>
                <w:bCs/>
              </w:rPr>
            </w:pPr>
            <w:r>
              <w:rPr>
                <w:rFonts w:asciiTheme="minorHAnsi" w:hAnsiTheme="minorHAnsi"/>
                <w:b/>
                <w:bCs/>
              </w:rPr>
              <w:t>12</w:t>
            </w:r>
            <w:r w:rsidRPr="00F01F73">
              <w:rPr>
                <w:rFonts w:asciiTheme="minorHAnsi" w:hAnsiTheme="minorHAnsi"/>
                <w:b/>
                <w:bCs/>
              </w:rPr>
              <w:t xml:space="preserve"> </w:t>
            </w:r>
            <w:r>
              <w:rPr>
                <w:rFonts w:asciiTheme="minorHAnsi" w:hAnsiTheme="minorHAnsi"/>
                <w:b/>
                <w:bCs/>
              </w:rPr>
              <w:t>December</w:t>
            </w:r>
            <w:r w:rsidRPr="00F01F73">
              <w:rPr>
                <w:rFonts w:asciiTheme="minorHAnsi" w:hAnsiTheme="minorHAnsi"/>
                <w:b/>
                <w:bCs/>
              </w:rPr>
              <w:t xml:space="preserve"> 2024</w:t>
            </w:r>
          </w:p>
        </w:tc>
      </w:tr>
      <w:tr w:rsidR="001153A4" w14:paraId="2E6AEFB9" w14:textId="77777777" w:rsidTr="0028724F">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14:paraId="543ABDAC" w14:textId="77777777" w:rsidR="001153A4" w:rsidRDefault="001153A4" w:rsidP="0028724F">
            <w:pPr>
              <w:rPr>
                <w:rFonts w:cs="Calibri"/>
                <w:b/>
                <w:bCs/>
                <w:lang w:val="en-GB"/>
              </w:rPr>
            </w:pPr>
            <w:bookmarkStart w:id="5" w:name="_Hlk67409530"/>
            <w:r>
              <w:rPr>
                <w:rFonts w:cs="Calibri"/>
                <w:b/>
                <w:bCs/>
              </w:rPr>
              <w:t>BRIEFING SESSION</w:t>
            </w:r>
          </w:p>
        </w:tc>
        <w:tc>
          <w:tcPr>
            <w:tcW w:w="6600" w:type="dxa"/>
            <w:tcBorders>
              <w:top w:val="single" w:sz="4" w:space="0" w:color="auto"/>
              <w:left w:val="single" w:sz="4" w:space="0" w:color="auto"/>
              <w:bottom w:val="single" w:sz="4" w:space="0" w:color="auto"/>
              <w:right w:val="single" w:sz="4" w:space="0" w:color="auto"/>
            </w:tcBorders>
            <w:shd w:val="clear" w:color="auto" w:fill="auto"/>
            <w:vAlign w:val="center"/>
          </w:tcPr>
          <w:p w14:paraId="6C8B44E7" w14:textId="1E89ED9D" w:rsidR="001153A4" w:rsidRPr="00F01F73" w:rsidRDefault="001153A4" w:rsidP="0028724F">
            <w:pPr>
              <w:spacing w:line="360" w:lineRule="auto"/>
              <w:rPr>
                <w:rFonts w:cs="Calibri Light"/>
                <w:b/>
                <w:bCs/>
              </w:rPr>
            </w:pPr>
            <w:bookmarkStart w:id="6" w:name="_Hlk67409882"/>
            <w:r w:rsidRPr="001153A4">
              <w:rPr>
                <w:rFonts w:cs="Calibri Light"/>
                <w:b/>
                <w:bCs/>
              </w:rPr>
              <w:t>A Compulsory</w:t>
            </w:r>
            <w:r w:rsidR="00DB1B54">
              <w:rPr>
                <w:rFonts w:cs="Calibri Light"/>
                <w:b/>
                <w:bCs/>
              </w:rPr>
              <w:t xml:space="preserve"> Onsite</w:t>
            </w:r>
            <w:r w:rsidR="00C63589" w:rsidRPr="00F01F73">
              <w:rPr>
                <w:rFonts w:cs="Calibri Light"/>
                <w:b/>
                <w:bCs/>
              </w:rPr>
              <w:t xml:space="preserve"> Briefing </w:t>
            </w:r>
            <w:r w:rsidRPr="00F01F73">
              <w:rPr>
                <w:rFonts w:cs="Calibri Light"/>
                <w:b/>
                <w:bCs/>
              </w:rPr>
              <w:t xml:space="preserve">Session will be held as follows: </w:t>
            </w:r>
          </w:p>
          <w:p w14:paraId="35DF4575" w14:textId="5B1DF660" w:rsidR="001153A4" w:rsidRPr="00F01F73" w:rsidRDefault="001153A4" w:rsidP="0028724F">
            <w:pPr>
              <w:spacing w:line="360" w:lineRule="auto"/>
              <w:rPr>
                <w:rFonts w:cs="Calibri Light"/>
                <w:b/>
                <w:bCs/>
                <w:color w:val="FF0000"/>
                <w:lang w:val="en-GB"/>
              </w:rPr>
            </w:pPr>
            <w:r w:rsidRPr="00F01F73">
              <w:rPr>
                <w:rFonts w:cs="Calibri Light"/>
                <w:b/>
                <w:bCs/>
                <w:lang w:val="en-GB"/>
              </w:rPr>
              <w:t xml:space="preserve">Date: </w:t>
            </w:r>
            <w:r w:rsidR="00233F8D">
              <w:rPr>
                <w:rFonts w:cs="Calibri Light"/>
                <w:b/>
                <w:bCs/>
                <w:lang w:val="en-GB"/>
              </w:rPr>
              <w:t>24</w:t>
            </w:r>
            <w:r w:rsidRPr="00F01F73">
              <w:rPr>
                <w:rFonts w:cs="Calibri Light"/>
                <w:b/>
                <w:bCs/>
                <w:lang w:val="en-GB"/>
              </w:rPr>
              <w:t xml:space="preserve"> </w:t>
            </w:r>
            <w:r w:rsidR="00233F8D">
              <w:rPr>
                <w:rFonts w:cs="Calibri Light"/>
                <w:b/>
                <w:bCs/>
                <w:lang w:val="en-GB"/>
              </w:rPr>
              <w:t xml:space="preserve">January </w:t>
            </w:r>
            <w:r w:rsidRPr="00F01F73">
              <w:rPr>
                <w:rFonts w:cs="Calibri Light"/>
                <w:b/>
                <w:bCs/>
                <w:lang w:val="en-GB"/>
              </w:rPr>
              <w:t>202</w:t>
            </w:r>
            <w:r w:rsidR="00233F8D">
              <w:rPr>
                <w:rFonts w:cs="Calibri Light"/>
                <w:b/>
                <w:bCs/>
                <w:lang w:val="en-GB"/>
              </w:rPr>
              <w:t>5</w:t>
            </w:r>
          </w:p>
          <w:p w14:paraId="517876F0" w14:textId="77777777" w:rsidR="001153A4" w:rsidRDefault="001153A4" w:rsidP="0028724F">
            <w:pPr>
              <w:spacing w:line="360" w:lineRule="auto"/>
              <w:rPr>
                <w:rFonts w:cs="Calibri Light"/>
                <w:b/>
                <w:bCs/>
                <w:lang w:val="en-GB"/>
              </w:rPr>
            </w:pPr>
            <w:r w:rsidRPr="00F01F73">
              <w:rPr>
                <w:rFonts w:cs="Calibri Light"/>
                <w:b/>
                <w:bCs/>
              </w:rPr>
              <w:t>Time</w:t>
            </w:r>
            <w:r w:rsidRPr="00F01F73">
              <w:rPr>
                <w:rFonts w:cs="Calibri Light"/>
                <w:b/>
                <w:bCs/>
                <w:lang w:val="en-GB"/>
              </w:rPr>
              <w:t>: 10:00 am (South African Time)</w:t>
            </w:r>
          </w:p>
          <w:bookmarkEnd w:id="6"/>
          <w:p w14:paraId="1577C270" w14:textId="6EE77069" w:rsidR="001153A4" w:rsidRDefault="00233F8D" w:rsidP="0028724F">
            <w:pPr>
              <w:spacing w:line="360" w:lineRule="auto"/>
              <w:rPr>
                <w:rFonts w:cs="Calibri"/>
                <w:b/>
                <w:bCs/>
                <w:color w:val="0000FF"/>
                <w:u w:val="single"/>
              </w:rPr>
            </w:pPr>
            <w:r w:rsidRPr="00233F8D">
              <w:rPr>
                <w:b/>
                <w:bCs/>
                <w:lang w:val="en-GB"/>
              </w:rPr>
              <w:t xml:space="preserve">Bidder who wishes to attend the </w:t>
            </w:r>
            <w:r w:rsidRPr="00233F8D">
              <w:rPr>
                <w:rFonts w:eastAsia="Calibri Light" w:cs="Times New Roman"/>
                <w:b/>
                <w:bCs/>
                <w:lang w:val="en-GB"/>
              </w:rPr>
              <w:t xml:space="preserve">On-site </w:t>
            </w:r>
            <w:r w:rsidRPr="00233F8D">
              <w:rPr>
                <w:b/>
                <w:bCs/>
                <w:lang w:val="en-GB"/>
              </w:rPr>
              <w:t xml:space="preserve">Compulsory Briefing session need to notify </w:t>
            </w:r>
            <w:hyperlink r:id="rId14" w:history="1">
              <w:r w:rsidRPr="0049110E">
                <w:rPr>
                  <w:rStyle w:val="Hyperlink"/>
                  <w:lang w:val="en-GB"/>
                </w:rPr>
                <w:t>Lungile.sibiya@sita.co.za</w:t>
              </w:r>
            </w:hyperlink>
            <w:r w:rsidRPr="00DA2685">
              <w:rPr>
                <w:lang w:val="en-GB"/>
              </w:rPr>
              <w:t xml:space="preserve">. </w:t>
            </w:r>
            <w:r w:rsidRPr="00233F8D">
              <w:rPr>
                <w:b/>
                <w:bCs/>
                <w:lang w:val="en-GB"/>
              </w:rPr>
              <w:t>The details of the Compulsory Physical Briefing session will then be sent to those Bidders.</w:t>
            </w:r>
          </w:p>
        </w:tc>
      </w:tr>
      <w:bookmarkEnd w:id="5"/>
      <w:tr w:rsidR="001153A4" w14:paraId="0F8FE8FC" w14:textId="77777777" w:rsidTr="0028724F">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14:paraId="577B460D" w14:textId="77777777" w:rsidR="001153A4" w:rsidRDefault="001153A4" w:rsidP="0028724F">
            <w:pPr>
              <w:rPr>
                <w:rFonts w:cs="Calibri"/>
                <w:b/>
                <w:bCs/>
                <w:lang w:val="en-GB"/>
              </w:rPr>
            </w:pPr>
            <w:r>
              <w:rPr>
                <w:rFonts w:cs="Calibri"/>
                <w:b/>
                <w:bCs/>
                <w:lang w:val="en-GB"/>
              </w:rPr>
              <w:t>CLOSING DATE FOR QUESTIONS AND ANSWERS</w:t>
            </w:r>
          </w:p>
        </w:tc>
        <w:tc>
          <w:tcPr>
            <w:tcW w:w="6600" w:type="dxa"/>
            <w:tcBorders>
              <w:top w:val="single" w:sz="4" w:space="0" w:color="auto"/>
              <w:left w:val="single" w:sz="4" w:space="0" w:color="auto"/>
              <w:bottom w:val="single" w:sz="4" w:space="0" w:color="auto"/>
              <w:right w:val="single" w:sz="4" w:space="0" w:color="auto"/>
            </w:tcBorders>
            <w:shd w:val="clear" w:color="auto" w:fill="auto"/>
            <w:vAlign w:val="center"/>
          </w:tcPr>
          <w:p w14:paraId="2F3B4341" w14:textId="026D50EA" w:rsidR="001153A4" w:rsidRDefault="00233F8D" w:rsidP="0028724F">
            <w:pPr>
              <w:rPr>
                <w:rFonts w:cs="Calibri"/>
                <w:b/>
                <w:bCs/>
                <w:color w:val="FF0000"/>
                <w:lang w:val="en-GB"/>
              </w:rPr>
            </w:pPr>
            <w:r w:rsidRPr="00233F8D">
              <w:rPr>
                <w:rFonts w:cs="Calibri"/>
                <w:b/>
                <w:bCs/>
                <w:lang w:val="en-GB"/>
              </w:rPr>
              <w:t>31</w:t>
            </w:r>
            <w:r w:rsidR="001153A4" w:rsidRPr="00233F8D">
              <w:rPr>
                <w:rFonts w:cs="Calibri"/>
                <w:b/>
                <w:bCs/>
                <w:lang w:val="en-GB"/>
              </w:rPr>
              <w:t xml:space="preserve"> </w:t>
            </w:r>
            <w:r w:rsidRPr="00233F8D">
              <w:rPr>
                <w:rFonts w:cs="Calibri"/>
                <w:b/>
                <w:bCs/>
                <w:lang w:val="en-GB"/>
              </w:rPr>
              <w:t>January 2025</w:t>
            </w:r>
          </w:p>
        </w:tc>
      </w:tr>
      <w:tr w:rsidR="001153A4" w14:paraId="5A67D239" w14:textId="77777777" w:rsidTr="0028724F">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9D341" w14:textId="77777777" w:rsidR="001153A4" w:rsidRDefault="001153A4" w:rsidP="0028724F">
            <w:pPr>
              <w:rPr>
                <w:rFonts w:cs="Calibri"/>
                <w:b/>
                <w:bCs/>
                <w:lang w:val="en-GB"/>
              </w:rPr>
            </w:pPr>
            <w:r>
              <w:rPr>
                <w:rFonts w:cs="Calibri"/>
                <w:b/>
                <w:bCs/>
                <w:lang w:val="en-GB"/>
              </w:rPr>
              <w:t>RFB CLOSING DETAILS</w:t>
            </w:r>
          </w:p>
        </w:tc>
        <w:tc>
          <w:tcPr>
            <w:tcW w:w="6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A37F0" w14:textId="14813243" w:rsidR="001153A4" w:rsidRPr="00F01F73" w:rsidRDefault="001153A4" w:rsidP="0028724F">
            <w:pPr>
              <w:rPr>
                <w:rFonts w:cs="Calibri"/>
                <w:b/>
                <w:bCs/>
                <w:color w:val="FF0000"/>
                <w:lang w:val="en-GB"/>
              </w:rPr>
            </w:pPr>
            <w:r w:rsidRPr="00F01F73">
              <w:rPr>
                <w:rFonts w:cs="Calibri"/>
                <w:b/>
                <w:bCs/>
                <w:color w:val="FF0000"/>
                <w:lang w:val="en-GB"/>
              </w:rPr>
              <w:t xml:space="preserve">Date: </w:t>
            </w:r>
            <w:bookmarkStart w:id="7" w:name="_Hlk184816228"/>
            <w:r w:rsidRPr="001153A4">
              <w:rPr>
                <w:rFonts w:cs="Calibri"/>
                <w:b/>
                <w:bCs/>
                <w:color w:val="FF0000"/>
                <w:lang w:val="en-GB"/>
              </w:rPr>
              <w:t>10 February 2025</w:t>
            </w:r>
            <w:bookmarkEnd w:id="7"/>
          </w:p>
          <w:p w14:paraId="1F20A511" w14:textId="77777777" w:rsidR="001153A4" w:rsidRPr="00F01F73" w:rsidRDefault="001153A4" w:rsidP="0028724F">
            <w:pPr>
              <w:rPr>
                <w:rFonts w:cs="Calibri"/>
                <w:b/>
                <w:bCs/>
                <w:color w:val="FF0000"/>
                <w:lang w:val="en-GB"/>
              </w:rPr>
            </w:pPr>
            <w:r w:rsidRPr="00F01F73">
              <w:rPr>
                <w:rFonts w:cs="Calibri"/>
                <w:b/>
                <w:bCs/>
                <w:color w:val="FF0000"/>
                <w:lang w:val="en-GB"/>
              </w:rPr>
              <w:t>Time: 11:00 am (South African Time)</w:t>
            </w:r>
          </w:p>
          <w:p w14:paraId="42693D77" w14:textId="77777777" w:rsidR="001153A4" w:rsidRDefault="001153A4" w:rsidP="0028724F">
            <w:pPr>
              <w:rPr>
                <w:rFonts w:cs="Calibri"/>
                <w:b/>
                <w:bCs/>
                <w:lang w:val="en-GB"/>
              </w:rPr>
            </w:pPr>
            <w:r w:rsidRPr="00F01F73">
              <w:rPr>
                <w:rFonts w:cs="Calibri"/>
                <w:b/>
                <w:bCs/>
                <w:color w:val="FF0000"/>
                <w:lang w:val="en-GB"/>
              </w:rPr>
              <w:t>Place: Tender Office, Pongola In Apollo, 459 Tsitsa Street, Erasmuskloof, Pretoria (Head Office).</w:t>
            </w:r>
          </w:p>
        </w:tc>
      </w:tr>
      <w:tr w:rsidR="001153A4" w14:paraId="28981423" w14:textId="77777777" w:rsidTr="0028724F">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8C64C" w14:textId="77777777" w:rsidR="001153A4" w:rsidRDefault="001153A4" w:rsidP="0028724F">
            <w:pPr>
              <w:rPr>
                <w:rFonts w:cs="Calibri"/>
                <w:b/>
                <w:bCs/>
                <w:lang w:val="en-GB"/>
              </w:rPr>
            </w:pPr>
            <w:r>
              <w:rPr>
                <w:rFonts w:cs="Calibri"/>
                <w:b/>
                <w:bCs/>
                <w:lang w:val="en-GB"/>
              </w:rPr>
              <w:t>RFB VALIDITY PERIOD</w:t>
            </w:r>
          </w:p>
        </w:tc>
        <w:tc>
          <w:tcPr>
            <w:tcW w:w="6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C3988" w14:textId="77777777" w:rsidR="001153A4" w:rsidRDefault="001153A4" w:rsidP="0028724F">
            <w:pPr>
              <w:rPr>
                <w:rFonts w:cs="Calibri"/>
                <w:b/>
                <w:bCs/>
                <w:lang w:val="en-GB"/>
              </w:rPr>
            </w:pPr>
            <w:r>
              <w:rPr>
                <w:rFonts w:cs="Calibri"/>
                <w:b/>
                <w:bCs/>
                <w:color w:val="FF0000"/>
                <w:lang w:val="en-GB"/>
              </w:rPr>
              <w:t>200 DAYS FROM THE CLOSING DATE</w:t>
            </w:r>
          </w:p>
        </w:tc>
      </w:tr>
    </w:tbl>
    <w:bookmarkEnd w:id="0"/>
    <w:bookmarkEnd w:id="2"/>
    <w:p w14:paraId="41AFF190" w14:textId="55D89B1E" w:rsidR="00DB0226" w:rsidRDefault="001153A4">
      <w:pPr>
        <w:jc w:val="left"/>
        <w:rPr>
          <w:rFonts w:cs="Calibri"/>
          <w:b/>
          <w:bCs/>
          <w:color w:val="FF0000"/>
        </w:rPr>
      </w:pPr>
      <w:r w:rsidRPr="00EF77BB">
        <w:rPr>
          <w:rFonts w:cs="Calibri"/>
          <w:b/>
          <w:bCs/>
          <w:color w:val="FF0000"/>
          <w:sz w:val="32"/>
          <w:szCs w:val="32"/>
        </w:rPr>
        <w:lastRenderedPageBreak/>
        <w:t>PROSPECTIVE BIDDERS MUST REGISTER ON NATIONAL TREASURY’S CENTRAL SUPPLIER DATABASE PRIOR TO SUBMITTING BIDS</w:t>
      </w:r>
      <w:r>
        <w:rPr>
          <w:rFonts w:cs="Calibri"/>
          <w:b/>
          <w:bCs/>
          <w:color w:val="FF0000"/>
        </w:rPr>
        <w:t>.</w:t>
      </w:r>
    </w:p>
    <w:p w14:paraId="7CE89377" w14:textId="77777777" w:rsidR="0028277E" w:rsidRDefault="0028277E">
      <w:pPr>
        <w:jc w:val="left"/>
        <w:rPr>
          <w:rFonts w:cs="Calibri"/>
          <w:b/>
          <w:bCs/>
          <w:color w:val="FF0000"/>
        </w:rPr>
      </w:pPr>
    </w:p>
    <w:p w14:paraId="7D5EDCA7" w14:textId="77777777" w:rsidR="0028277E" w:rsidRDefault="0028277E">
      <w:pPr>
        <w:jc w:val="left"/>
        <w:rPr>
          <w:rFonts w:cs="Calibri"/>
          <w:b/>
          <w:bCs/>
          <w:color w:val="FF0000"/>
        </w:rPr>
      </w:pPr>
    </w:p>
    <w:p w14:paraId="35A17690" w14:textId="77777777" w:rsidR="0028277E" w:rsidRDefault="0028277E">
      <w:pPr>
        <w:jc w:val="left"/>
        <w:rPr>
          <w:rFonts w:cs="Calibri"/>
          <w:b/>
          <w:bCs/>
          <w:color w:val="FF0000"/>
        </w:rPr>
      </w:pPr>
    </w:p>
    <w:p w14:paraId="6DA3DC23" w14:textId="77777777" w:rsidR="0028277E" w:rsidRDefault="0028277E">
      <w:pPr>
        <w:jc w:val="left"/>
        <w:rPr>
          <w:rFonts w:cs="Calibri"/>
          <w:b/>
          <w:bCs/>
          <w:color w:val="FF0000"/>
        </w:rPr>
      </w:pPr>
    </w:p>
    <w:p w14:paraId="58B3AF91" w14:textId="77777777" w:rsidR="0028277E" w:rsidRDefault="0028277E">
      <w:pPr>
        <w:jc w:val="left"/>
        <w:rPr>
          <w:rFonts w:cs="Calibri"/>
          <w:b/>
          <w:bCs/>
          <w:color w:val="FF0000"/>
        </w:rPr>
      </w:pPr>
    </w:p>
    <w:p w14:paraId="7B3CB317" w14:textId="77777777" w:rsidR="0028277E" w:rsidRDefault="0028277E">
      <w:pPr>
        <w:jc w:val="left"/>
        <w:rPr>
          <w:rFonts w:cs="Calibri"/>
          <w:b/>
          <w:bCs/>
          <w:color w:val="FF0000"/>
        </w:rPr>
      </w:pPr>
    </w:p>
    <w:p w14:paraId="7FF42D38" w14:textId="77777777" w:rsidR="0028277E" w:rsidRDefault="0028277E">
      <w:pPr>
        <w:jc w:val="left"/>
        <w:rPr>
          <w:rFonts w:cs="Calibri"/>
          <w:b/>
          <w:bCs/>
          <w:color w:val="FF0000"/>
        </w:rPr>
      </w:pPr>
    </w:p>
    <w:p w14:paraId="6FB1FE87" w14:textId="77777777" w:rsidR="0028277E" w:rsidRDefault="0028277E">
      <w:pPr>
        <w:jc w:val="left"/>
        <w:rPr>
          <w:rFonts w:cs="Calibri"/>
          <w:b/>
          <w:bCs/>
          <w:color w:val="FF0000"/>
        </w:rPr>
      </w:pPr>
    </w:p>
    <w:p w14:paraId="02E63791" w14:textId="77777777" w:rsidR="0028277E" w:rsidRDefault="0028277E">
      <w:pPr>
        <w:jc w:val="left"/>
        <w:rPr>
          <w:rFonts w:cs="Calibri"/>
          <w:b/>
          <w:bCs/>
          <w:color w:val="FF0000"/>
        </w:rPr>
      </w:pPr>
    </w:p>
    <w:p w14:paraId="56E08A63" w14:textId="77777777" w:rsidR="0028277E" w:rsidRDefault="0028277E">
      <w:pPr>
        <w:jc w:val="left"/>
        <w:rPr>
          <w:rFonts w:cs="Calibri"/>
          <w:b/>
          <w:bCs/>
          <w:color w:val="FF0000"/>
        </w:rPr>
      </w:pPr>
    </w:p>
    <w:p w14:paraId="05147E79" w14:textId="77777777" w:rsidR="0028277E" w:rsidRDefault="0028277E">
      <w:pPr>
        <w:jc w:val="left"/>
        <w:rPr>
          <w:rFonts w:cs="Calibri"/>
          <w:b/>
          <w:bCs/>
          <w:color w:val="FF0000"/>
        </w:rPr>
      </w:pPr>
    </w:p>
    <w:p w14:paraId="2A423508" w14:textId="77777777" w:rsidR="0028277E" w:rsidRDefault="0028277E">
      <w:pPr>
        <w:jc w:val="left"/>
        <w:rPr>
          <w:rFonts w:cs="Calibri"/>
          <w:b/>
          <w:bCs/>
          <w:color w:val="FF0000"/>
        </w:rPr>
      </w:pPr>
    </w:p>
    <w:p w14:paraId="1BA79269" w14:textId="77777777" w:rsidR="0028277E" w:rsidRDefault="0028277E">
      <w:pPr>
        <w:jc w:val="left"/>
        <w:rPr>
          <w:rFonts w:cs="Calibri"/>
          <w:b/>
          <w:bCs/>
          <w:color w:val="FF0000"/>
        </w:rPr>
      </w:pPr>
    </w:p>
    <w:p w14:paraId="0B343912" w14:textId="77777777" w:rsidR="0028277E" w:rsidRDefault="0028277E">
      <w:pPr>
        <w:jc w:val="left"/>
        <w:rPr>
          <w:rFonts w:cs="Calibri"/>
          <w:b/>
          <w:bCs/>
          <w:color w:val="FF0000"/>
        </w:rPr>
      </w:pPr>
    </w:p>
    <w:p w14:paraId="1B71A806" w14:textId="77777777" w:rsidR="0028277E" w:rsidRDefault="0028277E">
      <w:pPr>
        <w:jc w:val="left"/>
        <w:rPr>
          <w:rFonts w:cs="Calibri"/>
          <w:b/>
          <w:bCs/>
          <w:color w:val="FF0000"/>
        </w:rPr>
      </w:pPr>
    </w:p>
    <w:p w14:paraId="40CC7ECF" w14:textId="77777777" w:rsidR="0028277E" w:rsidRDefault="0028277E">
      <w:pPr>
        <w:jc w:val="left"/>
        <w:rPr>
          <w:rFonts w:cs="Calibri"/>
          <w:b/>
          <w:bCs/>
          <w:color w:val="FF0000"/>
        </w:rPr>
      </w:pPr>
    </w:p>
    <w:p w14:paraId="5634DEC1" w14:textId="77777777" w:rsidR="0028277E" w:rsidRDefault="0028277E">
      <w:pPr>
        <w:jc w:val="left"/>
        <w:rPr>
          <w:rFonts w:cs="Calibri"/>
          <w:b/>
          <w:bCs/>
          <w:color w:val="FF0000"/>
        </w:rPr>
      </w:pPr>
    </w:p>
    <w:p w14:paraId="09966694" w14:textId="77777777" w:rsidR="0028277E" w:rsidRDefault="0028277E">
      <w:pPr>
        <w:jc w:val="left"/>
        <w:rPr>
          <w:rFonts w:cs="Calibri"/>
          <w:b/>
          <w:bCs/>
          <w:color w:val="FF0000"/>
        </w:rPr>
      </w:pPr>
    </w:p>
    <w:p w14:paraId="4CD702DA" w14:textId="77777777" w:rsidR="0028277E" w:rsidRDefault="0028277E">
      <w:pPr>
        <w:jc w:val="left"/>
        <w:rPr>
          <w:rFonts w:cs="Calibri"/>
          <w:b/>
          <w:bCs/>
          <w:color w:val="FF0000"/>
        </w:rPr>
      </w:pPr>
    </w:p>
    <w:p w14:paraId="4D71B8FD" w14:textId="77777777" w:rsidR="0028277E" w:rsidRDefault="0028277E">
      <w:pPr>
        <w:jc w:val="left"/>
        <w:rPr>
          <w:rFonts w:cs="Calibri"/>
          <w:b/>
          <w:bCs/>
          <w:color w:val="FF0000"/>
        </w:rPr>
      </w:pPr>
    </w:p>
    <w:p w14:paraId="140C3FA1" w14:textId="77777777" w:rsidR="0028277E" w:rsidRDefault="0028277E">
      <w:pPr>
        <w:jc w:val="left"/>
        <w:rPr>
          <w:rFonts w:cs="Calibri"/>
          <w:b/>
          <w:bCs/>
          <w:color w:val="FF0000"/>
        </w:rPr>
      </w:pPr>
    </w:p>
    <w:p w14:paraId="36A6432E" w14:textId="77777777" w:rsidR="0028277E" w:rsidRDefault="0028277E">
      <w:pPr>
        <w:jc w:val="left"/>
        <w:rPr>
          <w:rFonts w:cs="Calibri"/>
          <w:b/>
          <w:bCs/>
          <w:color w:val="FF0000"/>
        </w:rPr>
      </w:pPr>
    </w:p>
    <w:p w14:paraId="050D8DB1" w14:textId="77777777" w:rsidR="0028277E" w:rsidRDefault="0028277E">
      <w:pPr>
        <w:jc w:val="left"/>
        <w:rPr>
          <w:rFonts w:cs="Calibri"/>
          <w:b/>
          <w:bCs/>
          <w:color w:val="FF0000"/>
        </w:rPr>
      </w:pPr>
    </w:p>
    <w:p w14:paraId="75A5D915" w14:textId="77777777" w:rsidR="0028277E" w:rsidRDefault="0028277E">
      <w:pPr>
        <w:jc w:val="left"/>
        <w:rPr>
          <w:rFonts w:cs="Calibri"/>
          <w:b/>
          <w:bCs/>
          <w:color w:val="FF0000"/>
        </w:rPr>
      </w:pPr>
    </w:p>
    <w:p w14:paraId="0E420021" w14:textId="77777777" w:rsidR="0028277E" w:rsidRDefault="0028277E">
      <w:pPr>
        <w:jc w:val="left"/>
        <w:rPr>
          <w:rFonts w:cs="Calibri"/>
          <w:b/>
          <w:bCs/>
          <w:color w:val="FF0000"/>
        </w:rPr>
      </w:pPr>
    </w:p>
    <w:p w14:paraId="792E2B0A" w14:textId="77777777" w:rsidR="0028277E" w:rsidRDefault="0028277E">
      <w:pPr>
        <w:jc w:val="left"/>
        <w:rPr>
          <w:rFonts w:cs="Calibri"/>
          <w:b/>
          <w:bCs/>
          <w:color w:val="FF0000"/>
        </w:rPr>
      </w:pPr>
    </w:p>
    <w:p w14:paraId="65A310FD" w14:textId="77777777" w:rsidR="0028277E" w:rsidRDefault="0028277E">
      <w:pPr>
        <w:jc w:val="left"/>
        <w:rPr>
          <w:rFonts w:cs="Calibri"/>
          <w:b/>
          <w:bCs/>
          <w:color w:val="FF0000"/>
        </w:rPr>
      </w:pPr>
    </w:p>
    <w:p w14:paraId="27B423C8" w14:textId="77777777" w:rsidR="0028277E" w:rsidRDefault="0028277E">
      <w:pPr>
        <w:jc w:val="left"/>
      </w:pPr>
    </w:p>
    <w:p w14:paraId="15D2F28A" w14:textId="77777777" w:rsidR="00DB0226" w:rsidRDefault="000F314F">
      <w:pPr>
        <w:pStyle w:val="Title"/>
      </w:pPr>
      <w:r w:rsidRPr="00EB17CD">
        <w:t>Contents</w:t>
      </w:r>
    </w:p>
    <w:p w14:paraId="2A3D897D" w14:textId="71108C51" w:rsidR="00EB17CD" w:rsidRDefault="000F314F">
      <w:pPr>
        <w:pStyle w:val="TOC1"/>
        <w:rPr>
          <w:rFonts w:asciiTheme="minorHAnsi" w:eastAsiaTheme="minorEastAsia" w:hAnsiTheme="minorHAnsi" w:cstheme="minorBidi"/>
          <w:b w:val="0"/>
          <w:noProof/>
          <w:kern w:val="2"/>
          <w:sz w:val="24"/>
          <w:szCs w:val="24"/>
          <w:lang w:eastAsia="en-GB"/>
          <w14:ligatures w14:val="standardContextual"/>
        </w:rPr>
      </w:pPr>
      <w:r>
        <w:fldChar w:fldCharType="begin"/>
      </w:r>
      <w:r>
        <w:instrText xml:space="preserve"> TOC \o "2-2" \h \z \t "Heading 1,1,Heading 3,3,Annex H1,1" </w:instrText>
      </w:r>
      <w:r>
        <w:fldChar w:fldCharType="separate"/>
      </w:r>
      <w:hyperlink w:anchor="_Toc181569943" w:history="1">
        <w:r w:rsidR="00EB17CD" w:rsidRPr="009B3A9C">
          <w:rPr>
            <w:rStyle w:val="Hyperlink"/>
            <w:noProof/>
          </w:rPr>
          <w:t>1.</w:t>
        </w:r>
        <w:r w:rsidR="00EB17CD">
          <w:rPr>
            <w:rFonts w:asciiTheme="minorHAnsi" w:eastAsiaTheme="minorEastAsia" w:hAnsiTheme="minorHAnsi" w:cstheme="minorBidi"/>
            <w:b w:val="0"/>
            <w:noProof/>
            <w:kern w:val="2"/>
            <w:sz w:val="24"/>
            <w:szCs w:val="24"/>
            <w:lang w:eastAsia="en-GB"/>
            <w14:ligatures w14:val="standardContextual"/>
          </w:rPr>
          <w:tab/>
        </w:r>
        <w:r w:rsidR="00EB17CD" w:rsidRPr="009B3A9C">
          <w:rPr>
            <w:rStyle w:val="Hyperlink"/>
            <w:noProof/>
          </w:rPr>
          <w:t>Introduction and Background</w:t>
        </w:r>
        <w:r w:rsidR="00EB17CD">
          <w:rPr>
            <w:noProof/>
            <w:webHidden/>
          </w:rPr>
          <w:tab/>
        </w:r>
        <w:r w:rsidR="00EB17CD">
          <w:rPr>
            <w:noProof/>
            <w:webHidden/>
          </w:rPr>
          <w:fldChar w:fldCharType="begin"/>
        </w:r>
        <w:r w:rsidR="00EB17CD">
          <w:rPr>
            <w:noProof/>
            <w:webHidden/>
          </w:rPr>
          <w:instrText xml:space="preserve"> PAGEREF _Toc181569943 \h </w:instrText>
        </w:r>
        <w:r w:rsidR="00EB17CD">
          <w:rPr>
            <w:noProof/>
            <w:webHidden/>
          </w:rPr>
        </w:r>
        <w:r w:rsidR="00EB17CD">
          <w:rPr>
            <w:noProof/>
            <w:webHidden/>
          </w:rPr>
          <w:fldChar w:fldCharType="separate"/>
        </w:r>
        <w:r w:rsidR="00EB17CD">
          <w:rPr>
            <w:noProof/>
            <w:webHidden/>
          </w:rPr>
          <w:t>3</w:t>
        </w:r>
        <w:r w:rsidR="00EB17CD">
          <w:rPr>
            <w:noProof/>
            <w:webHidden/>
          </w:rPr>
          <w:fldChar w:fldCharType="end"/>
        </w:r>
      </w:hyperlink>
    </w:p>
    <w:p w14:paraId="15D04366" w14:textId="1DF3DC40" w:rsidR="00EB17CD" w:rsidRDefault="0046284F">
      <w:pPr>
        <w:pStyle w:val="TOC2"/>
        <w:rPr>
          <w:rFonts w:asciiTheme="minorHAnsi" w:eastAsiaTheme="minorEastAsia" w:hAnsiTheme="minorHAnsi" w:cstheme="minorBidi"/>
          <w:noProof/>
          <w:kern w:val="2"/>
          <w:sz w:val="24"/>
          <w:szCs w:val="24"/>
          <w:lang w:eastAsia="en-GB"/>
          <w14:ligatures w14:val="standardContextual"/>
        </w:rPr>
      </w:pPr>
      <w:hyperlink w:anchor="_Toc181569944" w:history="1">
        <w:r w:rsidR="00EB17CD" w:rsidRPr="009B3A9C">
          <w:rPr>
            <w:rStyle w:val="Hyperlink"/>
            <w:rFonts w:cs="Calibri Light"/>
            <w:bCs/>
            <w:noProof/>
            <w:lang w:val="en-GB"/>
          </w:rPr>
          <w:t>1.1</w:t>
        </w:r>
        <w:r w:rsidR="00EB17CD">
          <w:rPr>
            <w:rFonts w:asciiTheme="minorHAnsi" w:eastAsiaTheme="minorEastAsia" w:hAnsiTheme="minorHAnsi" w:cstheme="minorBidi"/>
            <w:noProof/>
            <w:kern w:val="2"/>
            <w:sz w:val="24"/>
            <w:szCs w:val="24"/>
            <w:lang w:eastAsia="en-GB"/>
            <w14:ligatures w14:val="standardContextual"/>
          </w:rPr>
          <w:tab/>
        </w:r>
        <w:r w:rsidR="00EB17CD" w:rsidRPr="009B3A9C">
          <w:rPr>
            <w:rStyle w:val="Hyperlink"/>
            <w:noProof/>
            <w:lang w:val="en-GB"/>
          </w:rPr>
          <w:t>Purpose</w:t>
        </w:r>
        <w:r w:rsidR="00EB17CD">
          <w:rPr>
            <w:noProof/>
            <w:webHidden/>
          </w:rPr>
          <w:tab/>
        </w:r>
        <w:r w:rsidR="00EB17CD">
          <w:rPr>
            <w:noProof/>
            <w:webHidden/>
          </w:rPr>
          <w:fldChar w:fldCharType="begin"/>
        </w:r>
        <w:r w:rsidR="00EB17CD">
          <w:rPr>
            <w:noProof/>
            <w:webHidden/>
          </w:rPr>
          <w:instrText xml:space="preserve"> PAGEREF _Toc181569944 \h </w:instrText>
        </w:r>
        <w:r w:rsidR="00EB17CD">
          <w:rPr>
            <w:noProof/>
            <w:webHidden/>
          </w:rPr>
        </w:r>
        <w:r w:rsidR="00EB17CD">
          <w:rPr>
            <w:noProof/>
            <w:webHidden/>
          </w:rPr>
          <w:fldChar w:fldCharType="separate"/>
        </w:r>
        <w:r w:rsidR="00EB17CD">
          <w:rPr>
            <w:noProof/>
            <w:webHidden/>
          </w:rPr>
          <w:t>3</w:t>
        </w:r>
        <w:r w:rsidR="00EB17CD">
          <w:rPr>
            <w:noProof/>
            <w:webHidden/>
          </w:rPr>
          <w:fldChar w:fldCharType="end"/>
        </w:r>
      </w:hyperlink>
    </w:p>
    <w:p w14:paraId="71B6625D" w14:textId="6D3A135C" w:rsidR="00EB17CD" w:rsidRDefault="0046284F">
      <w:pPr>
        <w:pStyle w:val="TOC2"/>
        <w:rPr>
          <w:rFonts w:asciiTheme="minorHAnsi" w:eastAsiaTheme="minorEastAsia" w:hAnsiTheme="minorHAnsi" w:cstheme="minorBidi"/>
          <w:noProof/>
          <w:kern w:val="2"/>
          <w:sz w:val="24"/>
          <w:szCs w:val="24"/>
          <w:lang w:eastAsia="en-GB"/>
          <w14:ligatures w14:val="standardContextual"/>
        </w:rPr>
      </w:pPr>
      <w:hyperlink w:anchor="_Toc181569945" w:history="1">
        <w:r w:rsidR="00EB17CD" w:rsidRPr="009B3A9C">
          <w:rPr>
            <w:rStyle w:val="Hyperlink"/>
            <w:rFonts w:cs="Calibri Light"/>
            <w:bCs/>
            <w:noProof/>
          </w:rPr>
          <w:t>1.2</w:t>
        </w:r>
        <w:r w:rsidR="00EB17CD">
          <w:rPr>
            <w:rFonts w:asciiTheme="minorHAnsi" w:eastAsiaTheme="minorEastAsia" w:hAnsiTheme="minorHAnsi" w:cstheme="minorBidi"/>
            <w:noProof/>
            <w:kern w:val="2"/>
            <w:sz w:val="24"/>
            <w:szCs w:val="24"/>
            <w:lang w:eastAsia="en-GB"/>
            <w14:ligatures w14:val="standardContextual"/>
          </w:rPr>
          <w:tab/>
        </w:r>
        <w:r w:rsidR="00EB17CD" w:rsidRPr="009B3A9C">
          <w:rPr>
            <w:rStyle w:val="Hyperlink"/>
            <w:noProof/>
            <w:lang w:val="en-GB"/>
          </w:rPr>
          <w:t>Background</w:t>
        </w:r>
        <w:r w:rsidR="00EB17CD">
          <w:rPr>
            <w:noProof/>
            <w:webHidden/>
          </w:rPr>
          <w:tab/>
        </w:r>
        <w:r w:rsidR="00EB17CD">
          <w:rPr>
            <w:noProof/>
            <w:webHidden/>
          </w:rPr>
          <w:fldChar w:fldCharType="begin"/>
        </w:r>
        <w:r w:rsidR="00EB17CD">
          <w:rPr>
            <w:noProof/>
            <w:webHidden/>
          </w:rPr>
          <w:instrText xml:space="preserve"> PAGEREF _Toc181569945 \h </w:instrText>
        </w:r>
        <w:r w:rsidR="00EB17CD">
          <w:rPr>
            <w:noProof/>
            <w:webHidden/>
          </w:rPr>
        </w:r>
        <w:r w:rsidR="00EB17CD">
          <w:rPr>
            <w:noProof/>
            <w:webHidden/>
          </w:rPr>
          <w:fldChar w:fldCharType="separate"/>
        </w:r>
        <w:r w:rsidR="00EB17CD">
          <w:rPr>
            <w:noProof/>
            <w:webHidden/>
          </w:rPr>
          <w:t>3</w:t>
        </w:r>
        <w:r w:rsidR="00EB17CD">
          <w:rPr>
            <w:noProof/>
            <w:webHidden/>
          </w:rPr>
          <w:fldChar w:fldCharType="end"/>
        </w:r>
      </w:hyperlink>
    </w:p>
    <w:p w14:paraId="7CE88078" w14:textId="62CF5D62" w:rsidR="00EB17CD" w:rsidRDefault="0046284F">
      <w:pPr>
        <w:pStyle w:val="TOC1"/>
        <w:rPr>
          <w:rFonts w:asciiTheme="minorHAnsi" w:eastAsiaTheme="minorEastAsia" w:hAnsiTheme="minorHAnsi" w:cstheme="minorBidi"/>
          <w:b w:val="0"/>
          <w:noProof/>
          <w:kern w:val="2"/>
          <w:sz w:val="24"/>
          <w:szCs w:val="24"/>
          <w:lang w:eastAsia="en-GB"/>
          <w14:ligatures w14:val="standardContextual"/>
        </w:rPr>
      </w:pPr>
      <w:hyperlink w:anchor="_Toc181569946" w:history="1">
        <w:r w:rsidR="00EB17CD" w:rsidRPr="009B3A9C">
          <w:rPr>
            <w:rStyle w:val="Hyperlink"/>
            <w:noProof/>
          </w:rPr>
          <w:t>2.</w:t>
        </w:r>
        <w:r w:rsidR="00EB17CD">
          <w:rPr>
            <w:rFonts w:asciiTheme="minorHAnsi" w:eastAsiaTheme="minorEastAsia" w:hAnsiTheme="minorHAnsi" w:cstheme="minorBidi"/>
            <w:b w:val="0"/>
            <w:noProof/>
            <w:kern w:val="2"/>
            <w:sz w:val="24"/>
            <w:szCs w:val="24"/>
            <w:lang w:eastAsia="en-GB"/>
            <w14:ligatures w14:val="standardContextual"/>
          </w:rPr>
          <w:tab/>
        </w:r>
        <w:r w:rsidR="00EB17CD" w:rsidRPr="009B3A9C">
          <w:rPr>
            <w:rStyle w:val="Hyperlink"/>
            <w:noProof/>
          </w:rPr>
          <w:t>Scope of Bid</w:t>
        </w:r>
        <w:r w:rsidR="00EB17CD">
          <w:rPr>
            <w:noProof/>
            <w:webHidden/>
          </w:rPr>
          <w:tab/>
        </w:r>
        <w:r w:rsidR="00EB17CD">
          <w:rPr>
            <w:noProof/>
            <w:webHidden/>
          </w:rPr>
          <w:fldChar w:fldCharType="begin"/>
        </w:r>
        <w:r w:rsidR="00EB17CD">
          <w:rPr>
            <w:noProof/>
            <w:webHidden/>
          </w:rPr>
          <w:instrText xml:space="preserve"> PAGEREF _Toc181569946 \h </w:instrText>
        </w:r>
        <w:r w:rsidR="00EB17CD">
          <w:rPr>
            <w:noProof/>
            <w:webHidden/>
          </w:rPr>
        </w:r>
        <w:r w:rsidR="00EB17CD">
          <w:rPr>
            <w:noProof/>
            <w:webHidden/>
          </w:rPr>
          <w:fldChar w:fldCharType="separate"/>
        </w:r>
        <w:r w:rsidR="00EB17CD">
          <w:rPr>
            <w:noProof/>
            <w:webHidden/>
          </w:rPr>
          <w:t>3</w:t>
        </w:r>
        <w:r w:rsidR="00EB17CD">
          <w:rPr>
            <w:noProof/>
            <w:webHidden/>
          </w:rPr>
          <w:fldChar w:fldCharType="end"/>
        </w:r>
      </w:hyperlink>
    </w:p>
    <w:p w14:paraId="7E957101" w14:textId="6FF26EBA" w:rsidR="00EB17CD" w:rsidRDefault="0046284F">
      <w:pPr>
        <w:pStyle w:val="TOC2"/>
        <w:rPr>
          <w:rFonts w:asciiTheme="minorHAnsi" w:eastAsiaTheme="minorEastAsia" w:hAnsiTheme="minorHAnsi" w:cstheme="minorBidi"/>
          <w:noProof/>
          <w:kern w:val="2"/>
          <w:sz w:val="24"/>
          <w:szCs w:val="24"/>
          <w:lang w:eastAsia="en-GB"/>
          <w14:ligatures w14:val="standardContextual"/>
        </w:rPr>
      </w:pPr>
      <w:hyperlink w:anchor="_Toc181569947" w:history="1">
        <w:r w:rsidR="00EB17CD" w:rsidRPr="009B3A9C">
          <w:rPr>
            <w:rStyle w:val="Hyperlink"/>
            <w:rFonts w:cs="Calibri Light"/>
            <w:bCs/>
            <w:noProof/>
          </w:rPr>
          <w:t>2.1</w:t>
        </w:r>
        <w:r w:rsidR="00EB17CD">
          <w:rPr>
            <w:rFonts w:asciiTheme="minorHAnsi" w:eastAsiaTheme="minorEastAsia" w:hAnsiTheme="minorHAnsi" w:cstheme="minorBidi"/>
            <w:noProof/>
            <w:kern w:val="2"/>
            <w:sz w:val="24"/>
            <w:szCs w:val="24"/>
            <w:lang w:eastAsia="en-GB"/>
            <w14:ligatures w14:val="standardContextual"/>
          </w:rPr>
          <w:tab/>
        </w:r>
        <w:r w:rsidR="00EB17CD" w:rsidRPr="009B3A9C">
          <w:rPr>
            <w:rStyle w:val="Hyperlink"/>
            <w:noProof/>
          </w:rPr>
          <w:t>Scope of Work</w:t>
        </w:r>
        <w:r w:rsidR="00EB17CD">
          <w:rPr>
            <w:noProof/>
            <w:webHidden/>
          </w:rPr>
          <w:tab/>
        </w:r>
        <w:r w:rsidR="00EB17CD">
          <w:rPr>
            <w:noProof/>
            <w:webHidden/>
          </w:rPr>
          <w:fldChar w:fldCharType="begin"/>
        </w:r>
        <w:r w:rsidR="00EB17CD">
          <w:rPr>
            <w:noProof/>
            <w:webHidden/>
          </w:rPr>
          <w:instrText xml:space="preserve"> PAGEREF _Toc181569947 \h </w:instrText>
        </w:r>
        <w:r w:rsidR="00EB17CD">
          <w:rPr>
            <w:noProof/>
            <w:webHidden/>
          </w:rPr>
        </w:r>
        <w:r w:rsidR="00EB17CD">
          <w:rPr>
            <w:noProof/>
            <w:webHidden/>
          </w:rPr>
          <w:fldChar w:fldCharType="separate"/>
        </w:r>
        <w:r w:rsidR="00EB17CD">
          <w:rPr>
            <w:noProof/>
            <w:webHidden/>
          </w:rPr>
          <w:t>3</w:t>
        </w:r>
        <w:r w:rsidR="00EB17CD">
          <w:rPr>
            <w:noProof/>
            <w:webHidden/>
          </w:rPr>
          <w:fldChar w:fldCharType="end"/>
        </w:r>
      </w:hyperlink>
    </w:p>
    <w:p w14:paraId="461D257B" w14:textId="4D4B88E8" w:rsidR="00EB17CD" w:rsidRDefault="0046284F">
      <w:pPr>
        <w:pStyle w:val="TOC2"/>
        <w:rPr>
          <w:rFonts w:asciiTheme="minorHAnsi" w:eastAsiaTheme="minorEastAsia" w:hAnsiTheme="minorHAnsi" w:cstheme="minorBidi"/>
          <w:noProof/>
          <w:kern w:val="2"/>
          <w:sz w:val="24"/>
          <w:szCs w:val="24"/>
          <w:lang w:eastAsia="en-GB"/>
          <w14:ligatures w14:val="standardContextual"/>
        </w:rPr>
      </w:pPr>
      <w:hyperlink w:anchor="_Toc181569948" w:history="1">
        <w:r w:rsidR="00EB17CD" w:rsidRPr="009B3A9C">
          <w:rPr>
            <w:rStyle w:val="Hyperlink"/>
            <w:rFonts w:cs="Calibri Light"/>
            <w:bCs/>
            <w:noProof/>
          </w:rPr>
          <w:t>2.2</w:t>
        </w:r>
        <w:r w:rsidR="00EB17CD">
          <w:rPr>
            <w:rFonts w:asciiTheme="minorHAnsi" w:eastAsiaTheme="minorEastAsia" w:hAnsiTheme="minorHAnsi" w:cstheme="minorBidi"/>
            <w:noProof/>
            <w:kern w:val="2"/>
            <w:sz w:val="24"/>
            <w:szCs w:val="24"/>
            <w:lang w:eastAsia="en-GB"/>
            <w14:ligatures w14:val="standardContextual"/>
          </w:rPr>
          <w:tab/>
        </w:r>
        <w:r w:rsidR="00EB17CD" w:rsidRPr="009B3A9C">
          <w:rPr>
            <w:rStyle w:val="Hyperlink"/>
            <w:noProof/>
          </w:rPr>
          <w:t>Delivery address</w:t>
        </w:r>
        <w:r w:rsidR="00EB17CD">
          <w:rPr>
            <w:noProof/>
            <w:webHidden/>
          </w:rPr>
          <w:tab/>
        </w:r>
        <w:r w:rsidR="00EB17CD">
          <w:rPr>
            <w:noProof/>
            <w:webHidden/>
          </w:rPr>
          <w:fldChar w:fldCharType="begin"/>
        </w:r>
        <w:r w:rsidR="00EB17CD">
          <w:rPr>
            <w:noProof/>
            <w:webHidden/>
          </w:rPr>
          <w:instrText xml:space="preserve"> PAGEREF _Toc181569948 \h </w:instrText>
        </w:r>
        <w:r w:rsidR="00EB17CD">
          <w:rPr>
            <w:noProof/>
            <w:webHidden/>
          </w:rPr>
        </w:r>
        <w:r w:rsidR="00EB17CD">
          <w:rPr>
            <w:noProof/>
            <w:webHidden/>
          </w:rPr>
          <w:fldChar w:fldCharType="separate"/>
        </w:r>
        <w:r w:rsidR="00EB17CD">
          <w:rPr>
            <w:noProof/>
            <w:webHidden/>
          </w:rPr>
          <w:t>4</w:t>
        </w:r>
        <w:r w:rsidR="00EB17CD">
          <w:rPr>
            <w:noProof/>
            <w:webHidden/>
          </w:rPr>
          <w:fldChar w:fldCharType="end"/>
        </w:r>
      </w:hyperlink>
    </w:p>
    <w:p w14:paraId="6733ABBC" w14:textId="303550D7" w:rsidR="00EB17CD" w:rsidRDefault="0046284F">
      <w:pPr>
        <w:pStyle w:val="TOC1"/>
        <w:rPr>
          <w:rFonts w:asciiTheme="minorHAnsi" w:eastAsiaTheme="minorEastAsia" w:hAnsiTheme="minorHAnsi" w:cstheme="minorBidi"/>
          <w:b w:val="0"/>
          <w:noProof/>
          <w:kern w:val="2"/>
          <w:sz w:val="24"/>
          <w:szCs w:val="24"/>
          <w:lang w:eastAsia="en-GB"/>
          <w14:ligatures w14:val="standardContextual"/>
        </w:rPr>
      </w:pPr>
      <w:hyperlink w:anchor="_Toc181569949" w:history="1">
        <w:r w:rsidR="00EB17CD" w:rsidRPr="009B3A9C">
          <w:rPr>
            <w:rStyle w:val="Hyperlink"/>
            <w:noProof/>
          </w:rPr>
          <w:t>3.</w:t>
        </w:r>
        <w:r w:rsidR="00EB17CD">
          <w:rPr>
            <w:rFonts w:asciiTheme="minorHAnsi" w:eastAsiaTheme="minorEastAsia" w:hAnsiTheme="minorHAnsi" w:cstheme="minorBidi"/>
            <w:b w:val="0"/>
            <w:noProof/>
            <w:kern w:val="2"/>
            <w:sz w:val="24"/>
            <w:szCs w:val="24"/>
            <w:lang w:eastAsia="en-GB"/>
            <w14:ligatures w14:val="standardContextual"/>
          </w:rPr>
          <w:tab/>
        </w:r>
        <w:r w:rsidR="00EB17CD" w:rsidRPr="009B3A9C">
          <w:rPr>
            <w:rStyle w:val="Hyperlink"/>
            <w:noProof/>
          </w:rPr>
          <w:t>Requirements</w:t>
        </w:r>
        <w:r w:rsidR="00EB17CD">
          <w:rPr>
            <w:noProof/>
            <w:webHidden/>
          </w:rPr>
          <w:tab/>
        </w:r>
        <w:r w:rsidR="00EB17CD">
          <w:rPr>
            <w:noProof/>
            <w:webHidden/>
          </w:rPr>
          <w:fldChar w:fldCharType="begin"/>
        </w:r>
        <w:r w:rsidR="00EB17CD">
          <w:rPr>
            <w:noProof/>
            <w:webHidden/>
          </w:rPr>
          <w:instrText xml:space="preserve"> PAGEREF _Toc181569949 \h </w:instrText>
        </w:r>
        <w:r w:rsidR="00EB17CD">
          <w:rPr>
            <w:noProof/>
            <w:webHidden/>
          </w:rPr>
        </w:r>
        <w:r w:rsidR="00EB17CD">
          <w:rPr>
            <w:noProof/>
            <w:webHidden/>
          </w:rPr>
          <w:fldChar w:fldCharType="separate"/>
        </w:r>
        <w:r w:rsidR="00EB17CD">
          <w:rPr>
            <w:noProof/>
            <w:webHidden/>
          </w:rPr>
          <w:t>4</w:t>
        </w:r>
        <w:r w:rsidR="00EB17CD">
          <w:rPr>
            <w:noProof/>
            <w:webHidden/>
          </w:rPr>
          <w:fldChar w:fldCharType="end"/>
        </w:r>
      </w:hyperlink>
    </w:p>
    <w:p w14:paraId="44503326" w14:textId="103287D8" w:rsidR="00EB17CD" w:rsidRDefault="0046284F">
      <w:pPr>
        <w:pStyle w:val="TOC2"/>
        <w:rPr>
          <w:rFonts w:asciiTheme="minorHAnsi" w:eastAsiaTheme="minorEastAsia" w:hAnsiTheme="minorHAnsi" w:cstheme="minorBidi"/>
          <w:noProof/>
          <w:kern w:val="2"/>
          <w:sz w:val="24"/>
          <w:szCs w:val="24"/>
          <w:lang w:eastAsia="en-GB"/>
          <w14:ligatures w14:val="standardContextual"/>
        </w:rPr>
      </w:pPr>
      <w:hyperlink w:anchor="_Toc181569950" w:history="1">
        <w:r w:rsidR="00EB17CD" w:rsidRPr="009B3A9C">
          <w:rPr>
            <w:rStyle w:val="Hyperlink"/>
            <w:rFonts w:cs="Calibri Light"/>
            <w:bCs/>
            <w:noProof/>
          </w:rPr>
          <w:t>3.1</w:t>
        </w:r>
        <w:r w:rsidR="00EB17CD">
          <w:rPr>
            <w:rFonts w:asciiTheme="minorHAnsi" w:eastAsiaTheme="minorEastAsia" w:hAnsiTheme="minorHAnsi" w:cstheme="minorBidi"/>
            <w:noProof/>
            <w:kern w:val="2"/>
            <w:sz w:val="24"/>
            <w:szCs w:val="24"/>
            <w:lang w:eastAsia="en-GB"/>
            <w14:ligatures w14:val="standardContextual"/>
          </w:rPr>
          <w:tab/>
        </w:r>
        <w:r w:rsidR="00EB17CD" w:rsidRPr="009B3A9C">
          <w:rPr>
            <w:rStyle w:val="Hyperlink"/>
            <w:noProof/>
          </w:rPr>
          <w:t>Service Requirements</w:t>
        </w:r>
        <w:r w:rsidR="00EB17CD">
          <w:rPr>
            <w:noProof/>
            <w:webHidden/>
          </w:rPr>
          <w:tab/>
        </w:r>
        <w:r w:rsidR="00EB17CD">
          <w:rPr>
            <w:noProof/>
            <w:webHidden/>
          </w:rPr>
          <w:fldChar w:fldCharType="begin"/>
        </w:r>
        <w:r w:rsidR="00EB17CD">
          <w:rPr>
            <w:noProof/>
            <w:webHidden/>
          </w:rPr>
          <w:instrText xml:space="preserve"> PAGEREF _Toc181569950 \h </w:instrText>
        </w:r>
        <w:r w:rsidR="00EB17CD">
          <w:rPr>
            <w:noProof/>
            <w:webHidden/>
          </w:rPr>
        </w:r>
        <w:r w:rsidR="00EB17CD">
          <w:rPr>
            <w:noProof/>
            <w:webHidden/>
          </w:rPr>
          <w:fldChar w:fldCharType="separate"/>
        </w:r>
        <w:r w:rsidR="00EB17CD">
          <w:rPr>
            <w:noProof/>
            <w:webHidden/>
          </w:rPr>
          <w:t>4</w:t>
        </w:r>
        <w:r w:rsidR="00EB17CD">
          <w:rPr>
            <w:noProof/>
            <w:webHidden/>
          </w:rPr>
          <w:fldChar w:fldCharType="end"/>
        </w:r>
      </w:hyperlink>
    </w:p>
    <w:p w14:paraId="53C70934" w14:textId="5C807DC1" w:rsidR="00EB17CD" w:rsidRDefault="0046284F">
      <w:pPr>
        <w:pStyle w:val="TOC3"/>
        <w:rPr>
          <w:rFonts w:asciiTheme="minorHAnsi" w:eastAsiaTheme="minorEastAsia" w:hAnsiTheme="minorHAnsi" w:cstheme="minorBidi"/>
          <w:noProof/>
          <w:kern w:val="2"/>
          <w:sz w:val="24"/>
          <w:szCs w:val="24"/>
          <w:lang w:eastAsia="en-GB"/>
          <w14:ligatures w14:val="standardContextual"/>
        </w:rPr>
      </w:pPr>
      <w:hyperlink w:anchor="_Toc181569951" w:history="1">
        <w:r w:rsidR="00EB17CD" w:rsidRPr="009B3A9C">
          <w:rPr>
            <w:rStyle w:val="Hyperlink"/>
            <w:bCs/>
            <w:noProof/>
          </w:rPr>
          <w:t>3.1.1</w:t>
        </w:r>
        <w:r w:rsidR="00EB17CD">
          <w:rPr>
            <w:rFonts w:asciiTheme="minorHAnsi" w:eastAsiaTheme="minorEastAsia" w:hAnsiTheme="minorHAnsi" w:cstheme="minorBidi"/>
            <w:noProof/>
            <w:kern w:val="2"/>
            <w:sz w:val="24"/>
            <w:szCs w:val="24"/>
            <w:lang w:eastAsia="en-GB"/>
            <w14:ligatures w14:val="standardContextual"/>
          </w:rPr>
          <w:tab/>
        </w:r>
        <w:r w:rsidR="00EB17CD" w:rsidRPr="009B3A9C">
          <w:rPr>
            <w:rStyle w:val="Hyperlink"/>
            <w:noProof/>
          </w:rPr>
          <w:t>Equipment</w:t>
        </w:r>
        <w:r w:rsidR="00EB17CD">
          <w:rPr>
            <w:noProof/>
            <w:webHidden/>
          </w:rPr>
          <w:tab/>
        </w:r>
        <w:r w:rsidR="00EB17CD">
          <w:rPr>
            <w:noProof/>
            <w:webHidden/>
          </w:rPr>
          <w:fldChar w:fldCharType="begin"/>
        </w:r>
        <w:r w:rsidR="00EB17CD">
          <w:rPr>
            <w:noProof/>
            <w:webHidden/>
          </w:rPr>
          <w:instrText xml:space="preserve"> PAGEREF _Toc181569951 \h </w:instrText>
        </w:r>
        <w:r w:rsidR="00EB17CD">
          <w:rPr>
            <w:noProof/>
            <w:webHidden/>
          </w:rPr>
        </w:r>
        <w:r w:rsidR="00EB17CD">
          <w:rPr>
            <w:noProof/>
            <w:webHidden/>
          </w:rPr>
          <w:fldChar w:fldCharType="separate"/>
        </w:r>
        <w:r w:rsidR="00EB17CD">
          <w:rPr>
            <w:noProof/>
            <w:webHidden/>
          </w:rPr>
          <w:t>4</w:t>
        </w:r>
        <w:r w:rsidR="00EB17CD">
          <w:rPr>
            <w:noProof/>
            <w:webHidden/>
          </w:rPr>
          <w:fldChar w:fldCharType="end"/>
        </w:r>
      </w:hyperlink>
    </w:p>
    <w:p w14:paraId="15B8E5E9" w14:textId="290FA938" w:rsidR="00EB17CD" w:rsidRDefault="0046284F">
      <w:pPr>
        <w:pStyle w:val="TOC2"/>
        <w:rPr>
          <w:rFonts w:asciiTheme="minorHAnsi" w:eastAsiaTheme="minorEastAsia" w:hAnsiTheme="minorHAnsi" w:cstheme="minorBidi"/>
          <w:noProof/>
          <w:kern w:val="2"/>
          <w:sz w:val="24"/>
          <w:szCs w:val="24"/>
          <w:lang w:eastAsia="en-GB"/>
          <w14:ligatures w14:val="standardContextual"/>
        </w:rPr>
      </w:pPr>
      <w:hyperlink w:anchor="_Toc181569952" w:history="1">
        <w:r w:rsidR="00EB17CD" w:rsidRPr="009B3A9C">
          <w:rPr>
            <w:rStyle w:val="Hyperlink"/>
            <w:rFonts w:cs="Calibri Light"/>
            <w:bCs/>
            <w:noProof/>
          </w:rPr>
          <w:t>3.2</w:t>
        </w:r>
        <w:r w:rsidR="00EB17CD">
          <w:rPr>
            <w:rFonts w:asciiTheme="minorHAnsi" w:eastAsiaTheme="minorEastAsia" w:hAnsiTheme="minorHAnsi" w:cstheme="minorBidi"/>
            <w:noProof/>
            <w:kern w:val="2"/>
            <w:sz w:val="24"/>
            <w:szCs w:val="24"/>
            <w:lang w:eastAsia="en-GB"/>
            <w14:ligatures w14:val="standardContextual"/>
          </w:rPr>
          <w:tab/>
        </w:r>
        <w:r w:rsidR="00EB17CD" w:rsidRPr="009B3A9C">
          <w:rPr>
            <w:rStyle w:val="Hyperlink"/>
            <w:noProof/>
          </w:rPr>
          <w:t>Service Elements</w:t>
        </w:r>
        <w:r w:rsidR="00EB17CD">
          <w:rPr>
            <w:noProof/>
            <w:webHidden/>
          </w:rPr>
          <w:tab/>
        </w:r>
        <w:r w:rsidR="00EB17CD">
          <w:rPr>
            <w:noProof/>
            <w:webHidden/>
          </w:rPr>
          <w:fldChar w:fldCharType="begin"/>
        </w:r>
        <w:r w:rsidR="00EB17CD">
          <w:rPr>
            <w:noProof/>
            <w:webHidden/>
          </w:rPr>
          <w:instrText xml:space="preserve"> PAGEREF _Toc181569952 \h </w:instrText>
        </w:r>
        <w:r w:rsidR="00EB17CD">
          <w:rPr>
            <w:noProof/>
            <w:webHidden/>
          </w:rPr>
        </w:r>
        <w:r w:rsidR="00EB17CD">
          <w:rPr>
            <w:noProof/>
            <w:webHidden/>
          </w:rPr>
          <w:fldChar w:fldCharType="separate"/>
        </w:r>
        <w:r w:rsidR="00EB17CD">
          <w:rPr>
            <w:noProof/>
            <w:webHidden/>
          </w:rPr>
          <w:t>7</w:t>
        </w:r>
        <w:r w:rsidR="00EB17CD">
          <w:rPr>
            <w:noProof/>
            <w:webHidden/>
          </w:rPr>
          <w:fldChar w:fldCharType="end"/>
        </w:r>
      </w:hyperlink>
    </w:p>
    <w:p w14:paraId="7158E333" w14:textId="711C9C54" w:rsidR="00EB17CD" w:rsidRDefault="0046284F">
      <w:pPr>
        <w:pStyle w:val="TOC3"/>
        <w:rPr>
          <w:rFonts w:asciiTheme="minorHAnsi" w:eastAsiaTheme="minorEastAsia" w:hAnsiTheme="minorHAnsi" w:cstheme="minorBidi"/>
          <w:noProof/>
          <w:kern w:val="2"/>
          <w:sz w:val="24"/>
          <w:szCs w:val="24"/>
          <w:lang w:eastAsia="en-GB"/>
          <w14:ligatures w14:val="standardContextual"/>
        </w:rPr>
      </w:pPr>
      <w:hyperlink w:anchor="_Toc181569953" w:history="1">
        <w:r w:rsidR="00EB17CD" w:rsidRPr="009B3A9C">
          <w:rPr>
            <w:rStyle w:val="Hyperlink"/>
            <w:rFonts w:cs="Calibri Light"/>
            <w:bCs/>
            <w:noProof/>
          </w:rPr>
          <w:t>3.2.1</w:t>
        </w:r>
        <w:r w:rsidR="00EB17CD">
          <w:rPr>
            <w:rFonts w:asciiTheme="minorHAnsi" w:eastAsiaTheme="minorEastAsia" w:hAnsiTheme="minorHAnsi" w:cstheme="minorBidi"/>
            <w:noProof/>
            <w:kern w:val="2"/>
            <w:sz w:val="24"/>
            <w:szCs w:val="24"/>
            <w:lang w:eastAsia="en-GB"/>
            <w14:ligatures w14:val="standardContextual"/>
          </w:rPr>
          <w:tab/>
        </w:r>
        <w:r w:rsidR="00EB17CD" w:rsidRPr="009B3A9C">
          <w:rPr>
            <w:rStyle w:val="Hyperlink"/>
            <w:rFonts w:cs="Calibri Light"/>
            <w:bCs/>
            <w:noProof/>
          </w:rPr>
          <w:t>An SLA (Service Level Agreement) will be signed between SITA and the appointed service provider to provide the following services:</w:t>
        </w:r>
        <w:r w:rsidR="00EB17CD">
          <w:rPr>
            <w:noProof/>
            <w:webHidden/>
          </w:rPr>
          <w:tab/>
        </w:r>
        <w:r w:rsidR="00EB17CD">
          <w:rPr>
            <w:noProof/>
            <w:webHidden/>
          </w:rPr>
          <w:fldChar w:fldCharType="begin"/>
        </w:r>
        <w:r w:rsidR="00EB17CD">
          <w:rPr>
            <w:noProof/>
            <w:webHidden/>
          </w:rPr>
          <w:instrText xml:space="preserve"> PAGEREF _Toc181569953 \h </w:instrText>
        </w:r>
        <w:r w:rsidR="00EB17CD">
          <w:rPr>
            <w:noProof/>
            <w:webHidden/>
          </w:rPr>
        </w:r>
        <w:r w:rsidR="00EB17CD">
          <w:rPr>
            <w:noProof/>
            <w:webHidden/>
          </w:rPr>
          <w:fldChar w:fldCharType="separate"/>
        </w:r>
        <w:r w:rsidR="00EB17CD">
          <w:rPr>
            <w:noProof/>
            <w:webHidden/>
          </w:rPr>
          <w:t>7</w:t>
        </w:r>
        <w:r w:rsidR="00EB17CD">
          <w:rPr>
            <w:noProof/>
            <w:webHidden/>
          </w:rPr>
          <w:fldChar w:fldCharType="end"/>
        </w:r>
      </w:hyperlink>
    </w:p>
    <w:p w14:paraId="7A110745" w14:textId="08AAB2F2" w:rsidR="00EB17CD" w:rsidRDefault="0046284F">
      <w:pPr>
        <w:pStyle w:val="TOC1"/>
        <w:rPr>
          <w:rFonts w:asciiTheme="minorHAnsi" w:eastAsiaTheme="minorEastAsia" w:hAnsiTheme="minorHAnsi" w:cstheme="minorBidi"/>
          <w:b w:val="0"/>
          <w:noProof/>
          <w:kern w:val="2"/>
          <w:sz w:val="24"/>
          <w:szCs w:val="24"/>
          <w:lang w:eastAsia="en-GB"/>
          <w14:ligatures w14:val="standardContextual"/>
        </w:rPr>
      </w:pPr>
      <w:hyperlink w:anchor="_Toc181569954" w:history="1">
        <w:r w:rsidR="00EB17CD" w:rsidRPr="009B3A9C">
          <w:rPr>
            <w:rStyle w:val="Hyperlink"/>
            <w:noProof/>
          </w:rPr>
          <w:t>4.</w:t>
        </w:r>
        <w:r w:rsidR="00EB17CD">
          <w:rPr>
            <w:rFonts w:asciiTheme="minorHAnsi" w:eastAsiaTheme="minorEastAsia" w:hAnsiTheme="minorHAnsi" w:cstheme="minorBidi"/>
            <w:b w:val="0"/>
            <w:noProof/>
            <w:kern w:val="2"/>
            <w:sz w:val="24"/>
            <w:szCs w:val="24"/>
            <w:lang w:eastAsia="en-GB"/>
            <w14:ligatures w14:val="standardContextual"/>
          </w:rPr>
          <w:tab/>
        </w:r>
        <w:r w:rsidR="00EB17CD" w:rsidRPr="009B3A9C">
          <w:rPr>
            <w:rStyle w:val="Hyperlink"/>
            <w:noProof/>
          </w:rPr>
          <w:t>Bid Evaluation Stages</w:t>
        </w:r>
        <w:r w:rsidR="00EB17CD">
          <w:rPr>
            <w:noProof/>
            <w:webHidden/>
          </w:rPr>
          <w:tab/>
        </w:r>
        <w:r w:rsidR="00EB17CD">
          <w:rPr>
            <w:noProof/>
            <w:webHidden/>
          </w:rPr>
          <w:fldChar w:fldCharType="begin"/>
        </w:r>
        <w:r w:rsidR="00EB17CD">
          <w:rPr>
            <w:noProof/>
            <w:webHidden/>
          </w:rPr>
          <w:instrText xml:space="preserve"> PAGEREF _Toc181569954 \h </w:instrText>
        </w:r>
        <w:r w:rsidR="00EB17CD">
          <w:rPr>
            <w:noProof/>
            <w:webHidden/>
          </w:rPr>
        </w:r>
        <w:r w:rsidR="00EB17CD">
          <w:rPr>
            <w:noProof/>
            <w:webHidden/>
          </w:rPr>
          <w:fldChar w:fldCharType="separate"/>
        </w:r>
        <w:r w:rsidR="00EB17CD">
          <w:rPr>
            <w:noProof/>
            <w:webHidden/>
          </w:rPr>
          <w:t>10</w:t>
        </w:r>
        <w:r w:rsidR="00EB17CD">
          <w:rPr>
            <w:noProof/>
            <w:webHidden/>
          </w:rPr>
          <w:fldChar w:fldCharType="end"/>
        </w:r>
      </w:hyperlink>
    </w:p>
    <w:p w14:paraId="7A50EA0F" w14:textId="7C4DB577" w:rsidR="00EB17CD" w:rsidRDefault="0046284F">
      <w:pPr>
        <w:pStyle w:val="TOC2"/>
        <w:rPr>
          <w:rFonts w:asciiTheme="minorHAnsi" w:eastAsiaTheme="minorEastAsia" w:hAnsiTheme="minorHAnsi" w:cstheme="minorBidi"/>
          <w:noProof/>
          <w:kern w:val="2"/>
          <w:sz w:val="24"/>
          <w:szCs w:val="24"/>
          <w:lang w:eastAsia="en-GB"/>
          <w14:ligatures w14:val="standardContextual"/>
        </w:rPr>
      </w:pPr>
      <w:hyperlink w:anchor="_Toc181569955" w:history="1">
        <w:r w:rsidR="00EB17CD" w:rsidRPr="009B3A9C">
          <w:rPr>
            <w:rStyle w:val="Hyperlink"/>
            <w:rFonts w:cs="Calibri Light"/>
            <w:bCs/>
            <w:noProof/>
          </w:rPr>
          <w:t>4.1</w:t>
        </w:r>
        <w:r w:rsidR="00EB17CD">
          <w:rPr>
            <w:rFonts w:asciiTheme="minorHAnsi" w:eastAsiaTheme="minorEastAsia" w:hAnsiTheme="minorHAnsi" w:cstheme="minorBidi"/>
            <w:noProof/>
            <w:kern w:val="2"/>
            <w:sz w:val="24"/>
            <w:szCs w:val="24"/>
            <w:lang w:eastAsia="en-GB"/>
            <w14:ligatures w14:val="standardContextual"/>
          </w:rPr>
          <w:tab/>
        </w:r>
        <w:r w:rsidR="00EB17CD" w:rsidRPr="009B3A9C">
          <w:rPr>
            <w:rStyle w:val="Hyperlink"/>
            <w:noProof/>
          </w:rPr>
          <w:t>Mandatory Administrative responsiveness (Stage 1)</w:t>
        </w:r>
        <w:r w:rsidR="00EB17CD">
          <w:rPr>
            <w:noProof/>
            <w:webHidden/>
          </w:rPr>
          <w:tab/>
        </w:r>
        <w:r w:rsidR="00EB17CD">
          <w:rPr>
            <w:noProof/>
            <w:webHidden/>
          </w:rPr>
          <w:fldChar w:fldCharType="begin"/>
        </w:r>
        <w:r w:rsidR="00EB17CD">
          <w:rPr>
            <w:noProof/>
            <w:webHidden/>
          </w:rPr>
          <w:instrText xml:space="preserve"> PAGEREF _Toc181569955 \h </w:instrText>
        </w:r>
        <w:r w:rsidR="00EB17CD">
          <w:rPr>
            <w:noProof/>
            <w:webHidden/>
          </w:rPr>
        </w:r>
        <w:r w:rsidR="00EB17CD">
          <w:rPr>
            <w:noProof/>
            <w:webHidden/>
          </w:rPr>
          <w:fldChar w:fldCharType="separate"/>
        </w:r>
        <w:r w:rsidR="00EB17CD">
          <w:rPr>
            <w:noProof/>
            <w:webHidden/>
          </w:rPr>
          <w:t>10</w:t>
        </w:r>
        <w:r w:rsidR="00EB17CD">
          <w:rPr>
            <w:noProof/>
            <w:webHidden/>
          </w:rPr>
          <w:fldChar w:fldCharType="end"/>
        </w:r>
      </w:hyperlink>
    </w:p>
    <w:p w14:paraId="0D30355E" w14:textId="469E713E" w:rsidR="00EB17CD" w:rsidRDefault="0046284F">
      <w:pPr>
        <w:pStyle w:val="TOC2"/>
        <w:rPr>
          <w:rFonts w:asciiTheme="minorHAnsi" w:eastAsiaTheme="minorEastAsia" w:hAnsiTheme="minorHAnsi" w:cstheme="minorBidi"/>
          <w:noProof/>
          <w:kern w:val="2"/>
          <w:sz w:val="24"/>
          <w:szCs w:val="24"/>
          <w:lang w:eastAsia="en-GB"/>
          <w14:ligatures w14:val="standardContextual"/>
        </w:rPr>
      </w:pPr>
      <w:hyperlink w:anchor="_Toc181569956" w:history="1">
        <w:r w:rsidR="00EB17CD" w:rsidRPr="009B3A9C">
          <w:rPr>
            <w:rStyle w:val="Hyperlink"/>
            <w:rFonts w:cs="Calibri Light"/>
            <w:bCs/>
            <w:noProof/>
          </w:rPr>
          <w:t>4.2</w:t>
        </w:r>
        <w:r w:rsidR="00EB17CD">
          <w:rPr>
            <w:rFonts w:asciiTheme="minorHAnsi" w:eastAsiaTheme="minorEastAsia" w:hAnsiTheme="minorHAnsi" w:cstheme="minorBidi"/>
            <w:noProof/>
            <w:kern w:val="2"/>
            <w:sz w:val="24"/>
            <w:szCs w:val="24"/>
            <w:lang w:eastAsia="en-GB"/>
            <w14:ligatures w14:val="standardContextual"/>
          </w:rPr>
          <w:tab/>
        </w:r>
        <w:r w:rsidR="00EB17CD" w:rsidRPr="009B3A9C">
          <w:rPr>
            <w:rStyle w:val="Hyperlink"/>
            <w:noProof/>
          </w:rPr>
          <w:t>Technical Returnable Documents</w:t>
        </w:r>
        <w:r w:rsidR="00EB17CD">
          <w:rPr>
            <w:noProof/>
            <w:webHidden/>
          </w:rPr>
          <w:tab/>
        </w:r>
        <w:r w:rsidR="00EB17CD">
          <w:rPr>
            <w:noProof/>
            <w:webHidden/>
          </w:rPr>
          <w:fldChar w:fldCharType="begin"/>
        </w:r>
        <w:r w:rsidR="00EB17CD">
          <w:rPr>
            <w:noProof/>
            <w:webHidden/>
          </w:rPr>
          <w:instrText xml:space="preserve"> PAGEREF _Toc181569956 \h </w:instrText>
        </w:r>
        <w:r w:rsidR="00EB17CD">
          <w:rPr>
            <w:noProof/>
            <w:webHidden/>
          </w:rPr>
        </w:r>
        <w:r w:rsidR="00EB17CD">
          <w:rPr>
            <w:noProof/>
            <w:webHidden/>
          </w:rPr>
          <w:fldChar w:fldCharType="separate"/>
        </w:r>
        <w:r w:rsidR="00EB17CD">
          <w:rPr>
            <w:noProof/>
            <w:webHidden/>
          </w:rPr>
          <w:t>12</w:t>
        </w:r>
        <w:r w:rsidR="00EB17CD">
          <w:rPr>
            <w:noProof/>
            <w:webHidden/>
          </w:rPr>
          <w:fldChar w:fldCharType="end"/>
        </w:r>
      </w:hyperlink>
    </w:p>
    <w:p w14:paraId="0D7C0AA1" w14:textId="0054E097" w:rsidR="00EB17CD" w:rsidRDefault="0046284F">
      <w:pPr>
        <w:pStyle w:val="TOC3"/>
        <w:rPr>
          <w:rFonts w:asciiTheme="minorHAnsi" w:eastAsiaTheme="minorEastAsia" w:hAnsiTheme="minorHAnsi" w:cstheme="minorBidi"/>
          <w:noProof/>
          <w:kern w:val="2"/>
          <w:sz w:val="24"/>
          <w:szCs w:val="24"/>
          <w:lang w:eastAsia="en-GB"/>
          <w14:ligatures w14:val="standardContextual"/>
        </w:rPr>
      </w:pPr>
      <w:hyperlink w:anchor="_Toc181569957" w:history="1">
        <w:r w:rsidR="00EB17CD" w:rsidRPr="009B3A9C">
          <w:rPr>
            <w:rStyle w:val="Hyperlink"/>
            <w:bCs/>
            <w:noProof/>
          </w:rPr>
          <w:t>4.2.1</w:t>
        </w:r>
        <w:r w:rsidR="00EB17CD">
          <w:rPr>
            <w:rFonts w:asciiTheme="minorHAnsi" w:eastAsiaTheme="minorEastAsia" w:hAnsiTheme="minorHAnsi" w:cstheme="minorBidi"/>
            <w:noProof/>
            <w:kern w:val="2"/>
            <w:sz w:val="24"/>
            <w:szCs w:val="24"/>
            <w:lang w:eastAsia="en-GB"/>
            <w14:ligatures w14:val="standardContextual"/>
          </w:rPr>
          <w:tab/>
        </w:r>
        <w:r w:rsidR="00EB17CD" w:rsidRPr="009B3A9C">
          <w:rPr>
            <w:rStyle w:val="Hyperlink"/>
            <w:noProof/>
          </w:rPr>
          <w:t>Instruction and Evaluation Criteria</w:t>
        </w:r>
        <w:r w:rsidR="00EB17CD">
          <w:rPr>
            <w:noProof/>
            <w:webHidden/>
          </w:rPr>
          <w:tab/>
        </w:r>
        <w:r w:rsidR="00EB17CD">
          <w:rPr>
            <w:noProof/>
            <w:webHidden/>
          </w:rPr>
          <w:fldChar w:fldCharType="begin"/>
        </w:r>
        <w:r w:rsidR="00EB17CD">
          <w:rPr>
            <w:noProof/>
            <w:webHidden/>
          </w:rPr>
          <w:instrText xml:space="preserve"> PAGEREF _Toc181569957 \h </w:instrText>
        </w:r>
        <w:r w:rsidR="00EB17CD">
          <w:rPr>
            <w:noProof/>
            <w:webHidden/>
          </w:rPr>
        </w:r>
        <w:r w:rsidR="00EB17CD">
          <w:rPr>
            <w:noProof/>
            <w:webHidden/>
          </w:rPr>
          <w:fldChar w:fldCharType="separate"/>
        </w:r>
        <w:r w:rsidR="00EB17CD">
          <w:rPr>
            <w:noProof/>
            <w:webHidden/>
          </w:rPr>
          <w:t>12</w:t>
        </w:r>
        <w:r w:rsidR="00EB17CD">
          <w:rPr>
            <w:noProof/>
            <w:webHidden/>
          </w:rPr>
          <w:fldChar w:fldCharType="end"/>
        </w:r>
      </w:hyperlink>
    </w:p>
    <w:p w14:paraId="6AB06DCB" w14:textId="64420347" w:rsidR="00EB17CD" w:rsidRDefault="0046284F">
      <w:pPr>
        <w:pStyle w:val="TOC3"/>
        <w:rPr>
          <w:rFonts w:asciiTheme="minorHAnsi" w:eastAsiaTheme="minorEastAsia" w:hAnsiTheme="minorHAnsi" w:cstheme="minorBidi"/>
          <w:noProof/>
          <w:kern w:val="2"/>
          <w:sz w:val="24"/>
          <w:szCs w:val="24"/>
          <w:lang w:eastAsia="en-GB"/>
          <w14:ligatures w14:val="standardContextual"/>
        </w:rPr>
      </w:pPr>
      <w:hyperlink w:anchor="_Toc181569958" w:history="1">
        <w:r w:rsidR="00EB17CD" w:rsidRPr="009B3A9C">
          <w:rPr>
            <w:rStyle w:val="Hyperlink"/>
            <w:bCs/>
            <w:noProof/>
          </w:rPr>
          <w:t>4.2.2</w:t>
        </w:r>
        <w:r w:rsidR="00EB17CD">
          <w:rPr>
            <w:rFonts w:asciiTheme="minorHAnsi" w:eastAsiaTheme="minorEastAsia" w:hAnsiTheme="minorHAnsi" w:cstheme="minorBidi"/>
            <w:noProof/>
            <w:kern w:val="2"/>
            <w:sz w:val="24"/>
            <w:szCs w:val="24"/>
            <w:lang w:eastAsia="en-GB"/>
            <w14:ligatures w14:val="standardContextual"/>
          </w:rPr>
          <w:tab/>
        </w:r>
        <w:r w:rsidR="00EB17CD" w:rsidRPr="009B3A9C">
          <w:rPr>
            <w:rStyle w:val="Hyperlink"/>
            <w:noProof/>
          </w:rPr>
          <w:t>Technical mandatory requirements (Stage 2)</w:t>
        </w:r>
        <w:r w:rsidR="00EB17CD">
          <w:rPr>
            <w:noProof/>
            <w:webHidden/>
          </w:rPr>
          <w:tab/>
        </w:r>
        <w:r w:rsidR="00EB17CD">
          <w:rPr>
            <w:noProof/>
            <w:webHidden/>
          </w:rPr>
          <w:fldChar w:fldCharType="begin"/>
        </w:r>
        <w:r w:rsidR="00EB17CD">
          <w:rPr>
            <w:noProof/>
            <w:webHidden/>
          </w:rPr>
          <w:instrText xml:space="preserve"> PAGEREF _Toc181569958 \h </w:instrText>
        </w:r>
        <w:r w:rsidR="00EB17CD">
          <w:rPr>
            <w:noProof/>
            <w:webHidden/>
          </w:rPr>
        </w:r>
        <w:r w:rsidR="00EB17CD">
          <w:rPr>
            <w:noProof/>
            <w:webHidden/>
          </w:rPr>
          <w:fldChar w:fldCharType="separate"/>
        </w:r>
        <w:r w:rsidR="00EB17CD">
          <w:rPr>
            <w:noProof/>
            <w:webHidden/>
          </w:rPr>
          <w:t>12</w:t>
        </w:r>
        <w:r w:rsidR="00EB17CD">
          <w:rPr>
            <w:noProof/>
            <w:webHidden/>
          </w:rPr>
          <w:fldChar w:fldCharType="end"/>
        </w:r>
      </w:hyperlink>
    </w:p>
    <w:p w14:paraId="0D710481" w14:textId="4AE05D72" w:rsidR="00EB17CD" w:rsidRDefault="0046284F">
      <w:pPr>
        <w:pStyle w:val="TOC3"/>
        <w:rPr>
          <w:rFonts w:asciiTheme="minorHAnsi" w:eastAsiaTheme="minorEastAsia" w:hAnsiTheme="minorHAnsi" w:cstheme="minorBidi"/>
          <w:noProof/>
          <w:kern w:val="2"/>
          <w:sz w:val="24"/>
          <w:szCs w:val="24"/>
          <w:lang w:eastAsia="en-GB"/>
          <w14:ligatures w14:val="standardContextual"/>
        </w:rPr>
      </w:pPr>
      <w:hyperlink w:anchor="_Toc181569959" w:history="1">
        <w:r w:rsidR="00EB17CD" w:rsidRPr="009B3A9C">
          <w:rPr>
            <w:rStyle w:val="Hyperlink"/>
            <w:bCs/>
            <w:noProof/>
          </w:rPr>
          <w:t>4.2.3</w:t>
        </w:r>
        <w:r w:rsidR="00EB17CD">
          <w:rPr>
            <w:rFonts w:asciiTheme="minorHAnsi" w:eastAsiaTheme="minorEastAsia" w:hAnsiTheme="minorHAnsi" w:cstheme="minorBidi"/>
            <w:noProof/>
            <w:kern w:val="2"/>
            <w:sz w:val="24"/>
            <w:szCs w:val="24"/>
            <w:lang w:eastAsia="en-GB"/>
            <w14:ligatures w14:val="standardContextual"/>
          </w:rPr>
          <w:tab/>
        </w:r>
        <w:r w:rsidR="00EB17CD" w:rsidRPr="009B3A9C">
          <w:rPr>
            <w:rStyle w:val="Hyperlink"/>
            <w:noProof/>
          </w:rPr>
          <w:t>Technical Functionality Evaluation Requirements (Stage 3)</w:t>
        </w:r>
        <w:r w:rsidR="00EB17CD">
          <w:rPr>
            <w:noProof/>
            <w:webHidden/>
          </w:rPr>
          <w:tab/>
        </w:r>
        <w:r w:rsidR="00EB17CD">
          <w:rPr>
            <w:noProof/>
            <w:webHidden/>
          </w:rPr>
          <w:fldChar w:fldCharType="begin"/>
        </w:r>
        <w:r w:rsidR="00EB17CD">
          <w:rPr>
            <w:noProof/>
            <w:webHidden/>
          </w:rPr>
          <w:instrText xml:space="preserve"> PAGEREF _Toc181569959 \h </w:instrText>
        </w:r>
        <w:r w:rsidR="00EB17CD">
          <w:rPr>
            <w:noProof/>
            <w:webHidden/>
          </w:rPr>
        </w:r>
        <w:r w:rsidR="00EB17CD">
          <w:rPr>
            <w:noProof/>
            <w:webHidden/>
          </w:rPr>
          <w:fldChar w:fldCharType="separate"/>
        </w:r>
        <w:r w:rsidR="00EB17CD">
          <w:rPr>
            <w:noProof/>
            <w:webHidden/>
          </w:rPr>
          <w:t>15</w:t>
        </w:r>
        <w:r w:rsidR="00EB17CD">
          <w:rPr>
            <w:noProof/>
            <w:webHidden/>
          </w:rPr>
          <w:fldChar w:fldCharType="end"/>
        </w:r>
      </w:hyperlink>
    </w:p>
    <w:p w14:paraId="43C670BA" w14:textId="254F88AA" w:rsidR="00EB17CD" w:rsidRDefault="0046284F">
      <w:pPr>
        <w:pStyle w:val="TOC2"/>
        <w:rPr>
          <w:rFonts w:asciiTheme="minorHAnsi" w:eastAsiaTheme="minorEastAsia" w:hAnsiTheme="minorHAnsi" w:cstheme="minorBidi"/>
          <w:noProof/>
          <w:kern w:val="2"/>
          <w:sz w:val="24"/>
          <w:szCs w:val="24"/>
          <w:lang w:eastAsia="en-GB"/>
          <w14:ligatures w14:val="standardContextual"/>
        </w:rPr>
      </w:pPr>
      <w:hyperlink w:anchor="_Toc181569960" w:history="1">
        <w:r w:rsidR="00EB17CD" w:rsidRPr="009B3A9C">
          <w:rPr>
            <w:rStyle w:val="Hyperlink"/>
            <w:rFonts w:cs="Calibri Light"/>
            <w:bCs/>
            <w:noProof/>
          </w:rPr>
          <w:t>4.3</w:t>
        </w:r>
        <w:r w:rsidR="00EB17CD">
          <w:rPr>
            <w:rFonts w:asciiTheme="minorHAnsi" w:eastAsiaTheme="minorEastAsia" w:hAnsiTheme="minorHAnsi" w:cstheme="minorBidi"/>
            <w:noProof/>
            <w:kern w:val="2"/>
            <w:sz w:val="24"/>
            <w:szCs w:val="24"/>
            <w:lang w:eastAsia="en-GB"/>
            <w14:ligatures w14:val="standardContextual"/>
          </w:rPr>
          <w:tab/>
        </w:r>
        <w:r w:rsidR="00EB17CD" w:rsidRPr="009B3A9C">
          <w:rPr>
            <w:rStyle w:val="Hyperlink"/>
            <w:noProof/>
          </w:rPr>
          <w:t>Special Conditions of Contract Verification (Stage 4)</w:t>
        </w:r>
        <w:r w:rsidR="00EB17CD">
          <w:rPr>
            <w:noProof/>
            <w:webHidden/>
          </w:rPr>
          <w:tab/>
        </w:r>
        <w:r w:rsidR="00EB17CD">
          <w:rPr>
            <w:noProof/>
            <w:webHidden/>
          </w:rPr>
          <w:fldChar w:fldCharType="begin"/>
        </w:r>
        <w:r w:rsidR="00EB17CD">
          <w:rPr>
            <w:noProof/>
            <w:webHidden/>
          </w:rPr>
          <w:instrText xml:space="preserve"> PAGEREF _Toc181569960 \h </w:instrText>
        </w:r>
        <w:r w:rsidR="00EB17CD">
          <w:rPr>
            <w:noProof/>
            <w:webHidden/>
          </w:rPr>
        </w:r>
        <w:r w:rsidR="00EB17CD">
          <w:rPr>
            <w:noProof/>
            <w:webHidden/>
          </w:rPr>
          <w:fldChar w:fldCharType="separate"/>
        </w:r>
        <w:r w:rsidR="00EB17CD">
          <w:rPr>
            <w:noProof/>
            <w:webHidden/>
          </w:rPr>
          <w:t>20</w:t>
        </w:r>
        <w:r w:rsidR="00EB17CD">
          <w:rPr>
            <w:noProof/>
            <w:webHidden/>
          </w:rPr>
          <w:fldChar w:fldCharType="end"/>
        </w:r>
      </w:hyperlink>
    </w:p>
    <w:p w14:paraId="2EDF5B53" w14:textId="2C2A8AC7" w:rsidR="00EB17CD" w:rsidRDefault="0046284F">
      <w:pPr>
        <w:pStyle w:val="TOC3"/>
        <w:rPr>
          <w:rFonts w:asciiTheme="minorHAnsi" w:eastAsiaTheme="minorEastAsia" w:hAnsiTheme="minorHAnsi" w:cstheme="minorBidi"/>
          <w:noProof/>
          <w:kern w:val="2"/>
          <w:sz w:val="24"/>
          <w:szCs w:val="24"/>
          <w:lang w:eastAsia="en-GB"/>
          <w14:ligatures w14:val="standardContextual"/>
        </w:rPr>
      </w:pPr>
      <w:hyperlink w:anchor="_Toc181569961" w:history="1">
        <w:r w:rsidR="00EB17CD" w:rsidRPr="009B3A9C">
          <w:rPr>
            <w:rStyle w:val="Hyperlink"/>
            <w:bCs/>
            <w:noProof/>
          </w:rPr>
          <w:t>4.3.1</w:t>
        </w:r>
        <w:r w:rsidR="00EB17CD">
          <w:rPr>
            <w:rFonts w:asciiTheme="minorHAnsi" w:eastAsiaTheme="minorEastAsia" w:hAnsiTheme="minorHAnsi" w:cstheme="minorBidi"/>
            <w:noProof/>
            <w:kern w:val="2"/>
            <w:sz w:val="24"/>
            <w:szCs w:val="24"/>
            <w:lang w:eastAsia="en-GB"/>
            <w14:ligatures w14:val="standardContextual"/>
          </w:rPr>
          <w:tab/>
        </w:r>
        <w:r w:rsidR="00EB17CD" w:rsidRPr="009B3A9C">
          <w:rPr>
            <w:rStyle w:val="Hyperlink"/>
            <w:noProof/>
          </w:rPr>
          <w:t>Special Conditions of Contract</w:t>
        </w:r>
        <w:r w:rsidR="00EB17CD">
          <w:rPr>
            <w:noProof/>
            <w:webHidden/>
          </w:rPr>
          <w:tab/>
        </w:r>
        <w:r w:rsidR="00EB17CD">
          <w:rPr>
            <w:noProof/>
            <w:webHidden/>
          </w:rPr>
          <w:fldChar w:fldCharType="begin"/>
        </w:r>
        <w:r w:rsidR="00EB17CD">
          <w:rPr>
            <w:noProof/>
            <w:webHidden/>
          </w:rPr>
          <w:instrText xml:space="preserve"> PAGEREF _Toc181569961 \h </w:instrText>
        </w:r>
        <w:r w:rsidR="00EB17CD">
          <w:rPr>
            <w:noProof/>
            <w:webHidden/>
          </w:rPr>
        </w:r>
        <w:r w:rsidR="00EB17CD">
          <w:rPr>
            <w:noProof/>
            <w:webHidden/>
          </w:rPr>
          <w:fldChar w:fldCharType="separate"/>
        </w:r>
        <w:r w:rsidR="00EB17CD">
          <w:rPr>
            <w:noProof/>
            <w:webHidden/>
          </w:rPr>
          <w:t>20</w:t>
        </w:r>
        <w:r w:rsidR="00EB17CD">
          <w:rPr>
            <w:noProof/>
            <w:webHidden/>
          </w:rPr>
          <w:fldChar w:fldCharType="end"/>
        </w:r>
      </w:hyperlink>
    </w:p>
    <w:p w14:paraId="49BF4B21" w14:textId="7C0C56EF" w:rsidR="00EB17CD" w:rsidRDefault="0046284F">
      <w:pPr>
        <w:pStyle w:val="TOC3"/>
        <w:rPr>
          <w:rFonts w:asciiTheme="minorHAnsi" w:eastAsiaTheme="minorEastAsia" w:hAnsiTheme="minorHAnsi" w:cstheme="minorBidi"/>
          <w:noProof/>
          <w:kern w:val="2"/>
          <w:sz w:val="24"/>
          <w:szCs w:val="24"/>
          <w:lang w:eastAsia="en-GB"/>
          <w14:ligatures w14:val="standardContextual"/>
        </w:rPr>
      </w:pPr>
      <w:hyperlink w:anchor="_Toc181569962" w:history="1">
        <w:r w:rsidR="00EB17CD" w:rsidRPr="009B3A9C">
          <w:rPr>
            <w:rStyle w:val="Hyperlink"/>
            <w:bCs/>
            <w:noProof/>
          </w:rPr>
          <w:t>4.3.2</w:t>
        </w:r>
        <w:r w:rsidR="00EB17CD">
          <w:rPr>
            <w:rFonts w:asciiTheme="minorHAnsi" w:eastAsiaTheme="minorEastAsia" w:hAnsiTheme="minorHAnsi" w:cstheme="minorBidi"/>
            <w:noProof/>
            <w:kern w:val="2"/>
            <w:sz w:val="24"/>
            <w:szCs w:val="24"/>
            <w:lang w:eastAsia="en-GB"/>
            <w14:ligatures w14:val="standardContextual"/>
          </w:rPr>
          <w:tab/>
        </w:r>
        <w:r w:rsidR="00EB17CD" w:rsidRPr="009B3A9C">
          <w:rPr>
            <w:rStyle w:val="Hyperlink"/>
            <w:noProof/>
          </w:rPr>
          <w:t>Declaration of compliance and acceptance SCC</w:t>
        </w:r>
        <w:r w:rsidR="00EB17CD">
          <w:rPr>
            <w:noProof/>
            <w:webHidden/>
          </w:rPr>
          <w:tab/>
        </w:r>
        <w:r w:rsidR="00EB17CD">
          <w:rPr>
            <w:noProof/>
            <w:webHidden/>
          </w:rPr>
          <w:fldChar w:fldCharType="begin"/>
        </w:r>
        <w:r w:rsidR="00EB17CD">
          <w:rPr>
            <w:noProof/>
            <w:webHidden/>
          </w:rPr>
          <w:instrText xml:space="preserve"> PAGEREF _Toc181569962 \h </w:instrText>
        </w:r>
        <w:r w:rsidR="00EB17CD">
          <w:rPr>
            <w:noProof/>
            <w:webHidden/>
          </w:rPr>
        </w:r>
        <w:r w:rsidR="00EB17CD">
          <w:rPr>
            <w:noProof/>
            <w:webHidden/>
          </w:rPr>
          <w:fldChar w:fldCharType="separate"/>
        </w:r>
        <w:r w:rsidR="00EB17CD">
          <w:rPr>
            <w:noProof/>
            <w:webHidden/>
          </w:rPr>
          <w:t>31</w:t>
        </w:r>
        <w:r w:rsidR="00EB17CD">
          <w:rPr>
            <w:noProof/>
            <w:webHidden/>
          </w:rPr>
          <w:fldChar w:fldCharType="end"/>
        </w:r>
      </w:hyperlink>
    </w:p>
    <w:p w14:paraId="4AB211DF" w14:textId="0701DBA4" w:rsidR="00EB17CD" w:rsidRDefault="0046284F">
      <w:pPr>
        <w:pStyle w:val="TOC2"/>
        <w:rPr>
          <w:rFonts w:asciiTheme="minorHAnsi" w:eastAsiaTheme="minorEastAsia" w:hAnsiTheme="minorHAnsi" w:cstheme="minorBidi"/>
          <w:noProof/>
          <w:kern w:val="2"/>
          <w:sz w:val="24"/>
          <w:szCs w:val="24"/>
          <w:lang w:eastAsia="en-GB"/>
          <w14:ligatures w14:val="standardContextual"/>
        </w:rPr>
      </w:pPr>
      <w:hyperlink w:anchor="_Toc181569963" w:history="1">
        <w:r w:rsidR="00EB17CD" w:rsidRPr="009B3A9C">
          <w:rPr>
            <w:rStyle w:val="Hyperlink"/>
            <w:rFonts w:cs="Calibri Light"/>
            <w:bCs/>
            <w:noProof/>
          </w:rPr>
          <w:t>4.4</w:t>
        </w:r>
        <w:r w:rsidR="00EB17CD">
          <w:rPr>
            <w:rFonts w:asciiTheme="minorHAnsi" w:eastAsiaTheme="minorEastAsia" w:hAnsiTheme="minorHAnsi" w:cstheme="minorBidi"/>
            <w:noProof/>
            <w:kern w:val="2"/>
            <w:sz w:val="24"/>
            <w:szCs w:val="24"/>
            <w:lang w:eastAsia="en-GB"/>
            <w14:ligatures w14:val="standardContextual"/>
          </w:rPr>
          <w:tab/>
        </w:r>
        <w:r w:rsidR="00EB17CD" w:rsidRPr="009B3A9C">
          <w:rPr>
            <w:rStyle w:val="Hyperlink"/>
            <w:noProof/>
          </w:rPr>
          <w:t>Costing and Preference Evaluation (Stage 5)</w:t>
        </w:r>
        <w:r w:rsidR="00EB17CD">
          <w:rPr>
            <w:noProof/>
            <w:webHidden/>
          </w:rPr>
          <w:tab/>
        </w:r>
        <w:r w:rsidR="00EB17CD">
          <w:rPr>
            <w:noProof/>
            <w:webHidden/>
          </w:rPr>
          <w:fldChar w:fldCharType="begin"/>
        </w:r>
        <w:r w:rsidR="00EB17CD">
          <w:rPr>
            <w:noProof/>
            <w:webHidden/>
          </w:rPr>
          <w:instrText xml:space="preserve"> PAGEREF _Toc181569963 \h </w:instrText>
        </w:r>
        <w:r w:rsidR="00EB17CD">
          <w:rPr>
            <w:noProof/>
            <w:webHidden/>
          </w:rPr>
        </w:r>
        <w:r w:rsidR="00EB17CD">
          <w:rPr>
            <w:noProof/>
            <w:webHidden/>
          </w:rPr>
          <w:fldChar w:fldCharType="separate"/>
        </w:r>
        <w:r w:rsidR="00EB17CD">
          <w:rPr>
            <w:noProof/>
            <w:webHidden/>
          </w:rPr>
          <w:t>31</w:t>
        </w:r>
        <w:r w:rsidR="00EB17CD">
          <w:rPr>
            <w:noProof/>
            <w:webHidden/>
          </w:rPr>
          <w:fldChar w:fldCharType="end"/>
        </w:r>
      </w:hyperlink>
    </w:p>
    <w:p w14:paraId="2C646C88" w14:textId="07F6D47F" w:rsidR="00EB17CD" w:rsidRDefault="0046284F">
      <w:pPr>
        <w:pStyle w:val="TOC3"/>
        <w:rPr>
          <w:rFonts w:asciiTheme="minorHAnsi" w:eastAsiaTheme="minorEastAsia" w:hAnsiTheme="minorHAnsi" w:cstheme="minorBidi"/>
          <w:noProof/>
          <w:kern w:val="2"/>
          <w:sz w:val="24"/>
          <w:szCs w:val="24"/>
          <w:lang w:eastAsia="en-GB"/>
          <w14:ligatures w14:val="standardContextual"/>
        </w:rPr>
      </w:pPr>
      <w:hyperlink w:anchor="_Toc181569964" w:history="1">
        <w:r w:rsidR="00EB17CD" w:rsidRPr="009B3A9C">
          <w:rPr>
            <w:rStyle w:val="Hyperlink"/>
            <w:rFonts w:cstheme="minorHAnsi"/>
            <w:bCs/>
            <w:noProof/>
          </w:rPr>
          <w:t>4.4.1</w:t>
        </w:r>
        <w:r w:rsidR="00EB17CD">
          <w:rPr>
            <w:rFonts w:asciiTheme="minorHAnsi" w:eastAsiaTheme="minorEastAsia" w:hAnsiTheme="minorHAnsi" w:cstheme="minorBidi"/>
            <w:noProof/>
            <w:kern w:val="2"/>
            <w:sz w:val="24"/>
            <w:szCs w:val="24"/>
            <w:lang w:eastAsia="en-GB"/>
            <w14:ligatures w14:val="standardContextual"/>
          </w:rPr>
          <w:tab/>
        </w:r>
        <w:r w:rsidR="00EB17CD" w:rsidRPr="009B3A9C">
          <w:rPr>
            <w:rStyle w:val="Hyperlink"/>
            <w:rFonts w:cstheme="minorHAnsi"/>
            <w:noProof/>
          </w:rPr>
          <w:t>Costing and Preference Evaluation</w:t>
        </w:r>
        <w:r w:rsidR="00EB17CD">
          <w:rPr>
            <w:noProof/>
            <w:webHidden/>
          </w:rPr>
          <w:tab/>
        </w:r>
        <w:r w:rsidR="00EB17CD">
          <w:rPr>
            <w:noProof/>
            <w:webHidden/>
          </w:rPr>
          <w:fldChar w:fldCharType="begin"/>
        </w:r>
        <w:r w:rsidR="00EB17CD">
          <w:rPr>
            <w:noProof/>
            <w:webHidden/>
          </w:rPr>
          <w:instrText xml:space="preserve"> PAGEREF _Toc181569964 \h </w:instrText>
        </w:r>
        <w:r w:rsidR="00EB17CD">
          <w:rPr>
            <w:noProof/>
            <w:webHidden/>
          </w:rPr>
        </w:r>
        <w:r w:rsidR="00EB17CD">
          <w:rPr>
            <w:noProof/>
            <w:webHidden/>
          </w:rPr>
          <w:fldChar w:fldCharType="separate"/>
        </w:r>
        <w:r w:rsidR="00EB17CD">
          <w:rPr>
            <w:noProof/>
            <w:webHidden/>
          </w:rPr>
          <w:t>31</w:t>
        </w:r>
        <w:r w:rsidR="00EB17CD">
          <w:rPr>
            <w:noProof/>
            <w:webHidden/>
          </w:rPr>
          <w:fldChar w:fldCharType="end"/>
        </w:r>
      </w:hyperlink>
    </w:p>
    <w:p w14:paraId="23A4730D" w14:textId="7D1DDDA8" w:rsidR="00EB17CD" w:rsidRDefault="0046284F">
      <w:pPr>
        <w:pStyle w:val="TOC3"/>
        <w:rPr>
          <w:rFonts w:asciiTheme="minorHAnsi" w:eastAsiaTheme="minorEastAsia" w:hAnsiTheme="minorHAnsi" w:cstheme="minorBidi"/>
          <w:noProof/>
          <w:kern w:val="2"/>
          <w:sz w:val="24"/>
          <w:szCs w:val="24"/>
          <w:lang w:eastAsia="en-GB"/>
          <w14:ligatures w14:val="standardContextual"/>
        </w:rPr>
      </w:pPr>
      <w:hyperlink w:anchor="_Toc181569965" w:history="1">
        <w:r w:rsidR="00EB17CD" w:rsidRPr="009B3A9C">
          <w:rPr>
            <w:rStyle w:val="Hyperlink"/>
            <w:bCs/>
            <w:noProof/>
          </w:rPr>
          <w:t>4.4.2</w:t>
        </w:r>
        <w:r w:rsidR="00EB17CD">
          <w:rPr>
            <w:rFonts w:asciiTheme="minorHAnsi" w:eastAsiaTheme="minorEastAsia" w:hAnsiTheme="minorHAnsi" w:cstheme="minorBidi"/>
            <w:noProof/>
            <w:kern w:val="2"/>
            <w:sz w:val="24"/>
            <w:szCs w:val="24"/>
            <w:lang w:eastAsia="en-GB"/>
            <w14:ligatures w14:val="standardContextual"/>
          </w:rPr>
          <w:tab/>
        </w:r>
        <w:r w:rsidR="00EB17CD" w:rsidRPr="009B3A9C">
          <w:rPr>
            <w:rStyle w:val="Hyperlink"/>
            <w:noProof/>
          </w:rPr>
          <w:t>Costing and Pricing Conditions</w:t>
        </w:r>
        <w:r w:rsidR="00EB17CD">
          <w:rPr>
            <w:noProof/>
            <w:webHidden/>
          </w:rPr>
          <w:tab/>
        </w:r>
        <w:r w:rsidR="00EB17CD">
          <w:rPr>
            <w:noProof/>
            <w:webHidden/>
          </w:rPr>
          <w:fldChar w:fldCharType="begin"/>
        </w:r>
        <w:r w:rsidR="00EB17CD">
          <w:rPr>
            <w:noProof/>
            <w:webHidden/>
          </w:rPr>
          <w:instrText xml:space="preserve"> PAGEREF _Toc181569965 \h </w:instrText>
        </w:r>
        <w:r w:rsidR="00EB17CD">
          <w:rPr>
            <w:noProof/>
            <w:webHidden/>
          </w:rPr>
        </w:r>
        <w:r w:rsidR="00EB17CD">
          <w:rPr>
            <w:noProof/>
            <w:webHidden/>
          </w:rPr>
          <w:fldChar w:fldCharType="separate"/>
        </w:r>
        <w:r w:rsidR="00EB17CD">
          <w:rPr>
            <w:noProof/>
            <w:webHidden/>
          </w:rPr>
          <w:t>32</w:t>
        </w:r>
        <w:r w:rsidR="00EB17CD">
          <w:rPr>
            <w:noProof/>
            <w:webHidden/>
          </w:rPr>
          <w:fldChar w:fldCharType="end"/>
        </w:r>
      </w:hyperlink>
    </w:p>
    <w:p w14:paraId="76DE84CC" w14:textId="38F83C76" w:rsidR="00EB17CD" w:rsidRDefault="0046284F">
      <w:pPr>
        <w:pStyle w:val="TOC2"/>
        <w:rPr>
          <w:rFonts w:asciiTheme="minorHAnsi" w:eastAsiaTheme="minorEastAsia" w:hAnsiTheme="minorHAnsi" w:cstheme="minorBidi"/>
          <w:noProof/>
          <w:kern w:val="2"/>
          <w:sz w:val="24"/>
          <w:szCs w:val="24"/>
          <w:lang w:eastAsia="en-GB"/>
          <w14:ligatures w14:val="standardContextual"/>
        </w:rPr>
      </w:pPr>
      <w:hyperlink w:anchor="_Toc181569966" w:history="1">
        <w:r w:rsidR="00EB17CD" w:rsidRPr="009B3A9C">
          <w:rPr>
            <w:rStyle w:val="Hyperlink"/>
            <w:rFonts w:cs="Calibri Light"/>
            <w:bCs/>
            <w:noProof/>
          </w:rPr>
          <w:t>4.5</w:t>
        </w:r>
        <w:r w:rsidR="00EB17CD">
          <w:rPr>
            <w:rFonts w:asciiTheme="minorHAnsi" w:eastAsiaTheme="minorEastAsia" w:hAnsiTheme="minorHAnsi" w:cstheme="minorBidi"/>
            <w:noProof/>
            <w:kern w:val="2"/>
            <w:sz w:val="24"/>
            <w:szCs w:val="24"/>
            <w:lang w:eastAsia="en-GB"/>
            <w14:ligatures w14:val="standardContextual"/>
          </w:rPr>
          <w:tab/>
        </w:r>
        <w:r w:rsidR="00EB17CD" w:rsidRPr="009B3A9C">
          <w:rPr>
            <w:rStyle w:val="Hyperlink"/>
            <w:noProof/>
          </w:rPr>
          <w:t>Declaration of Acceptance</w:t>
        </w:r>
        <w:r w:rsidR="00EB17CD">
          <w:rPr>
            <w:noProof/>
            <w:webHidden/>
          </w:rPr>
          <w:tab/>
        </w:r>
        <w:r w:rsidR="00EB17CD">
          <w:rPr>
            <w:noProof/>
            <w:webHidden/>
          </w:rPr>
          <w:fldChar w:fldCharType="begin"/>
        </w:r>
        <w:r w:rsidR="00EB17CD">
          <w:rPr>
            <w:noProof/>
            <w:webHidden/>
          </w:rPr>
          <w:instrText xml:space="preserve"> PAGEREF _Toc181569966 \h </w:instrText>
        </w:r>
        <w:r w:rsidR="00EB17CD">
          <w:rPr>
            <w:noProof/>
            <w:webHidden/>
          </w:rPr>
        </w:r>
        <w:r w:rsidR="00EB17CD">
          <w:rPr>
            <w:noProof/>
            <w:webHidden/>
          </w:rPr>
          <w:fldChar w:fldCharType="separate"/>
        </w:r>
        <w:r w:rsidR="00EB17CD">
          <w:rPr>
            <w:noProof/>
            <w:webHidden/>
          </w:rPr>
          <w:t>32</w:t>
        </w:r>
        <w:r w:rsidR="00EB17CD">
          <w:rPr>
            <w:noProof/>
            <w:webHidden/>
          </w:rPr>
          <w:fldChar w:fldCharType="end"/>
        </w:r>
      </w:hyperlink>
    </w:p>
    <w:p w14:paraId="51998676" w14:textId="7E14B371" w:rsidR="00EB17CD" w:rsidRDefault="0046284F">
      <w:pPr>
        <w:pStyle w:val="TOC2"/>
        <w:rPr>
          <w:rFonts w:asciiTheme="minorHAnsi" w:eastAsiaTheme="minorEastAsia" w:hAnsiTheme="minorHAnsi" w:cstheme="minorBidi"/>
          <w:noProof/>
          <w:kern w:val="2"/>
          <w:sz w:val="24"/>
          <w:szCs w:val="24"/>
          <w:lang w:eastAsia="en-GB"/>
          <w14:ligatures w14:val="standardContextual"/>
        </w:rPr>
      </w:pPr>
      <w:hyperlink w:anchor="_Toc181569967" w:history="1">
        <w:r w:rsidR="00EB17CD" w:rsidRPr="009B3A9C">
          <w:rPr>
            <w:rStyle w:val="Hyperlink"/>
            <w:rFonts w:cs="Calibri Light"/>
            <w:bCs/>
            <w:noProof/>
          </w:rPr>
          <w:t>4.6</w:t>
        </w:r>
        <w:r w:rsidR="00EB17CD">
          <w:rPr>
            <w:rFonts w:asciiTheme="minorHAnsi" w:eastAsiaTheme="minorEastAsia" w:hAnsiTheme="minorHAnsi" w:cstheme="minorBidi"/>
            <w:noProof/>
            <w:kern w:val="2"/>
            <w:sz w:val="24"/>
            <w:szCs w:val="24"/>
            <w:lang w:eastAsia="en-GB"/>
            <w14:ligatures w14:val="standardContextual"/>
          </w:rPr>
          <w:tab/>
        </w:r>
        <w:r w:rsidR="00EB17CD" w:rsidRPr="009B3A9C">
          <w:rPr>
            <w:rStyle w:val="Hyperlink"/>
            <w:noProof/>
          </w:rPr>
          <w:t>Preference Requirements</w:t>
        </w:r>
        <w:r w:rsidR="00EB17CD">
          <w:rPr>
            <w:noProof/>
            <w:webHidden/>
          </w:rPr>
          <w:tab/>
        </w:r>
        <w:r w:rsidR="00EB17CD">
          <w:rPr>
            <w:noProof/>
            <w:webHidden/>
          </w:rPr>
          <w:fldChar w:fldCharType="begin"/>
        </w:r>
        <w:r w:rsidR="00EB17CD">
          <w:rPr>
            <w:noProof/>
            <w:webHidden/>
          </w:rPr>
          <w:instrText xml:space="preserve"> PAGEREF _Toc181569967 \h </w:instrText>
        </w:r>
        <w:r w:rsidR="00EB17CD">
          <w:rPr>
            <w:noProof/>
            <w:webHidden/>
          </w:rPr>
        </w:r>
        <w:r w:rsidR="00EB17CD">
          <w:rPr>
            <w:noProof/>
            <w:webHidden/>
          </w:rPr>
          <w:fldChar w:fldCharType="separate"/>
        </w:r>
        <w:r w:rsidR="00EB17CD">
          <w:rPr>
            <w:noProof/>
            <w:webHidden/>
          </w:rPr>
          <w:t>33</w:t>
        </w:r>
        <w:r w:rsidR="00EB17CD">
          <w:rPr>
            <w:noProof/>
            <w:webHidden/>
          </w:rPr>
          <w:fldChar w:fldCharType="end"/>
        </w:r>
      </w:hyperlink>
    </w:p>
    <w:p w14:paraId="09C83C8E" w14:textId="4F2CEF13" w:rsidR="00EB17CD" w:rsidRDefault="0046284F">
      <w:pPr>
        <w:pStyle w:val="TOC1"/>
        <w:rPr>
          <w:rFonts w:asciiTheme="minorHAnsi" w:eastAsiaTheme="minorEastAsia" w:hAnsiTheme="minorHAnsi" w:cstheme="minorBidi"/>
          <w:b w:val="0"/>
          <w:noProof/>
          <w:kern w:val="2"/>
          <w:sz w:val="24"/>
          <w:szCs w:val="24"/>
          <w:lang w:eastAsia="en-GB"/>
          <w14:ligatures w14:val="standardContextual"/>
        </w:rPr>
      </w:pPr>
      <w:hyperlink w:anchor="_Toc181569968" w:history="1">
        <w:r w:rsidR="00EB17CD" w:rsidRPr="009B3A9C">
          <w:rPr>
            <w:rStyle w:val="Hyperlink"/>
            <w:noProof/>
            <w14:scene3d>
              <w14:camera w14:prst="orthographicFront"/>
              <w14:lightRig w14:rig="threePt" w14:dir="t">
                <w14:rot w14:lat="0" w14:lon="0" w14:rev="0"/>
              </w14:lightRig>
            </w14:scene3d>
          </w:rPr>
          <w:t>Annex A:</w:t>
        </w:r>
        <w:r w:rsidR="00EB17CD" w:rsidRPr="009B3A9C">
          <w:rPr>
            <w:rStyle w:val="Hyperlink"/>
            <w:noProof/>
          </w:rPr>
          <w:t xml:space="preserve"> Bidder substantiating evidence</w:t>
        </w:r>
        <w:r w:rsidR="00EB17CD">
          <w:rPr>
            <w:noProof/>
            <w:webHidden/>
          </w:rPr>
          <w:tab/>
        </w:r>
        <w:r w:rsidR="00EB17CD">
          <w:rPr>
            <w:noProof/>
            <w:webHidden/>
          </w:rPr>
          <w:fldChar w:fldCharType="begin"/>
        </w:r>
        <w:r w:rsidR="00EB17CD">
          <w:rPr>
            <w:noProof/>
            <w:webHidden/>
          </w:rPr>
          <w:instrText xml:space="preserve"> PAGEREF _Toc181569968 \h </w:instrText>
        </w:r>
        <w:r w:rsidR="00EB17CD">
          <w:rPr>
            <w:noProof/>
            <w:webHidden/>
          </w:rPr>
        </w:r>
        <w:r w:rsidR="00EB17CD">
          <w:rPr>
            <w:noProof/>
            <w:webHidden/>
          </w:rPr>
          <w:fldChar w:fldCharType="separate"/>
        </w:r>
        <w:r w:rsidR="00EB17CD">
          <w:rPr>
            <w:noProof/>
            <w:webHidden/>
          </w:rPr>
          <w:t>38</w:t>
        </w:r>
        <w:r w:rsidR="00EB17CD">
          <w:rPr>
            <w:noProof/>
            <w:webHidden/>
          </w:rPr>
          <w:fldChar w:fldCharType="end"/>
        </w:r>
      </w:hyperlink>
    </w:p>
    <w:p w14:paraId="61C7C556" w14:textId="2C8A4CF1" w:rsidR="00EB17CD" w:rsidRDefault="0046284F">
      <w:pPr>
        <w:pStyle w:val="TOC1"/>
        <w:rPr>
          <w:rFonts w:asciiTheme="minorHAnsi" w:eastAsiaTheme="minorEastAsia" w:hAnsiTheme="minorHAnsi" w:cstheme="minorBidi"/>
          <w:b w:val="0"/>
          <w:noProof/>
          <w:kern w:val="2"/>
          <w:sz w:val="24"/>
          <w:szCs w:val="24"/>
          <w:lang w:eastAsia="en-GB"/>
          <w14:ligatures w14:val="standardContextual"/>
        </w:rPr>
      </w:pPr>
      <w:hyperlink w:anchor="_Toc181569969" w:history="1">
        <w:r w:rsidR="00EB17CD" w:rsidRPr="009B3A9C">
          <w:rPr>
            <w:rStyle w:val="Hyperlink"/>
            <w:noProof/>
          </w:rPr>
          <w:t>5.</w:t>
        </w:r>
        <w:r w:rsidR="00EB17CD">
          <w:rPr>
            <w:rFonts w:asciiTheme="minorHAnsi" w:eastAsiaTheme="minorEastAsia" w:hAnsiTheme="minorHAnsi" w:cstheme="minorBidi"/>
            <w:b w:val="0"/>
            <w:noProof/>
            <w:kern w:val="2"/>
            <w:sz w:val="24"/>
            <w:szCs w:val="24"/>
            <w:lang w:eastAsia="en-GB"/>
            <w14:ligatures w14:val="standardContextual"/>
          </w:rPr>
          <w:tab/>
        </w:r>
        <w:r w:rsidR="00EB17CD" w:rsidRPr="009B3A9C">
          <w:rPr>
            <w:rStyle w:val="Hyperlink"/>
            <w:noProof/>
          </w:rPr>
          <w:t>Technical Mandatory Requirement Evidence</w:t>
        </w:r>
        <w:r w:rsidR="00EB17CD">
          <w:rPr>
            <w:noProof/>
            <w:webHidden/>
          </w:rPr>
          <w:tab/>
        </w:r>
        <w:r w:rsidR="00EB17CD">
          <w:rPr>
            <w:noProof/>
            <w:webHidden/>
          </w:rPr>
          <w:fldChar w:fldCharType="begin"/>
        </w:r>
        <w:r w:rsidR="00EB17CD">
          <w:rPr>
            <w:noProof/>
            <w:webHidden/>
          </w:rPr>
          <w:instrText xml:space="preserve"> PAGEREF _Toc181569969 \h </w:instrText>
        </w:r>
        <w:r w:rsidR="00EB17CD">
          <w:rPr>
            <w:noProof/>
            <w:webHidden/>
          </w:rPr>
        </w:r>
        <w:r w:rsidR="00EB17CD">
          <w:rPr>
            <w:noProof/>
            <w:webHidden/>
          </w:rPr>
          <w:fldChar w:fldCharType="separate"/>
        </w:r>
        <w:r w:rsidR="00EB17CD">
          <w:rPr>
            <w:noProof/>
            <w:webHidden/>
          </w:rPr>
          <w:t>38</w:t>
        </w:r>
        <w:r w:rsidR="00EB17CD">
          <w:rPr>
            <w:noProof/>
            <w:webHidden/>
          </w:rPr>
          <w:fldChar w:fldCharType="end"/>
        </w:r>
      </w:hyperlink>
    </w:p>
    <w:p w14:paraId="47EA6575" w14:textId="2B241CC9" w:rsidR="00EB17CD" w:rsidRDefault="0046284F">
      <w:pPr>
        <w:pStyle w:val="TOC2"/>
        <w:rPr>
          <w:rFonts w:asciiTheme="minorHAnsi" w:eastAsiaTheme="minorEastAsia" w:hAnsiTheme="minorHAnsi" w:cstheme="minorBidi"/>
          <w:noProof/>
          <w:kern w:val="2"/>
          <w:sz w:val="24"/>
          <w:szCs w:val="24"/>
          <w:lang w:eastAsia="en-GB"/>
          <w14:ligatures w14:val="standardContextual"/>
        </w:rPr>
      </w:pPr>
      <w:hyperlink w:anchor="_Toc181569970" w:history="1">
        <w:r w:rsidR="00EB17CD" w:rsidRPr="009B3A9C">
          <w:rPr>
            <w:rStyle w:val="Hyperlink"/>
            <w:rFonts w:cs="Calibri Light"/>
            <w:bCs/>
            <w:noProof/>
          </w:rPr>
          <w:t>5.1</w:t>
        </w:r>
        <w:r w:rsidR="00EB17CD">
          <w:rPr>
            <w:rFonts w:asciiTheme="minorHAnsi" w:eastAsiaTheme="minorEastAsia" w:hAnsiTheme="minorHAnsi" w:cstheme="minorBidi"/>
            <w:noProof/>
            <w:kern w:val="2"/>
            <w:sz w:val="24"/>
            <w:szCs w:val="24"/>
            <w:lang w:eastAsia="en-GB"/>
            <w14:ligatures w14:val="standardContextual"/>
          </w:rPr>
          <w:tab/>
        </w:r>
        <w:r w:rsidR="00EB17CD" w:rsidRPr="009B3A9C">
          <w:rPr>
            <w:rStyle w:val="Hyperlink"/>
            <w:noProof/>
          </w:rPr>
          <w:t>Bidder Certification / Affiliation Requirements</w:t>
        </w:r>
        <w:r w:rsidR="00EB17CD">
          <w:rPr>
            <w:noProof/>
            <w:webHidden/>
          </w:rPr>
          <w:tab/>
        </w:r>
        <w:r w:rsidR="00EB17CD">
          <w:rPr>
            <w:noProof/>
            <w:webHidden/>
          </w:rPr>
          <w:fldChar w:fldCharType="begin"/>
        </w:r>
        <w:r w:rsidR="00EB17CD">
          <w:rPr>
            <w:noProof/>
            <w:webHidden/>
          </w:rPr>
          <w:instrText xml:space="preserve"> PAGEREF _Toc181569970 \h </w:instrText>
        </w:r>
        <w:r w:rsidR="00EB17CD">
          <w:rPr>
            <w:noProof/>
            <w:webHidden/>
          </w:rPr>
        </w:r>
        <w:r w:rsidR="00EB17CD">
          <w:rPr>
            <w:noProof/>
            <w:webHidden/>
          </w:rPr>
          <w:fldChar w:fldCharType="separate"/>
        </w:r>
        <w:r w:rsidR="00EB17CD">
          <w:rPr>
            <w:noProof/>
            <w:webHidden/>
          </w:rPr>
          <w:t>38</w:t>
        </w:r>
        <w:r w:rsidR="00EB17CD">
          <w:rPr>
            <w:noProof/>
            <w:webHidden/>
          </w:rPr>
          <w:fldChar w:fldCharType="end"/>
        </w:r>
      </w:hyperlink>
    </w:p>
    <w:p w14:paraId="064324F4" w14:textId="1D8B3098" w:rsidR="00EB17CD" w:rsidRDefault="0046284F">
      <w:pPr>
        <w:pStyle w:val="TOC2"/>
        <w:rPr>
          <w:rFonts w:asciiTheme="minorHAnsi" w:eastAsiaTheme="minorEastAsia" w:hAnsiTheme="minorHAnsi" w:cstheme="minorBidi"/>
          <w:noProof/>
          <w:kern w:val="2"/>
          <w:sz w:val="24"/>
          <w:szCs w:val="24"/>
          <w:lang w:eastAsia="en-GB"/>
          <w14:ligatures w14:val="standardContextual"/>
        </w:rPr>
      </w:pPr>
      <w:hyperlink w:anchor="_Toc181569971" w:history="1">
        <w:r w:rsidR="00EB17CD" w:rsidRPr="009B3A9C">
          <w:rPr>
            <w:rStyle w:val="Hyperlink"/>
            <w:rFonts w:cs="Calibri Light"/>
            <w:bCs/>
            <w:noProof/>
          </w:rPr>
          <w:t>5.2</w:t>
        </w:r>
        <w:r w:rsidR="00EB17CD">
          <w:rPr>
            <w:rFonts w:asciiTheme="minorHAnsi" w:eastAsiaTheme="minorEastAsia" w:hAnsiTheme="minorHAnsi" w:cstheme="minorBidi"/>
            <w:noProof/>
            <w:kern w:val="2"/>
            <w:sz w:val="24"/>
            <w:szCs w:val="24"/>
            <w:lang w:eastAsia="en-GB"/>
            <w14:ligatures w14:val="standardContextual"/>
          </w:rPr>
          <w:tab/>
        </w:r>
        <w:r w:rsidR="00EB17CD" w:rsidRPr="009B3A9C">
          <w:rPr>
            <w:rStyle w:val="Hyperlink"/>
            <w:noProof/>
          </w:rPr>
          <w:t>Bidder Experience and Capability Requirements</w:t>
        </w:r>
        <w:r w:rsidR="00EB17CD">
          <w:rPr>
            <w:noProof/>
            <w:webHidden/>
          </w:rPr>
          <w:tab/>
        </w:r>
        <w:r w:rsidR="00EB17CD">
          <w:rPr>
            <w:noProof/>
            <w:webHidden/>
          </w:rPr>
          <w:fldChar w:fldCharType="begin"/>
        </w:r>
        <w:r w:rsidR="00EB17CD">
          <w:rPr>
            <w:noProof/>
            <w:webHidden/>
          </w:rPr>
          <w:instrText xml:space="preserve"> PAGEREF _Toc181569971 \h </w:instrText>
        </w:r>
        <w:r w:rsidR="00EB17CD">
          <w:rPr>
            <w:noProof/>
            <w:webHidden/>
          </w:rPr>
        </w:r>
        <w:r w:rsidR="00EB17CD">
          <w:rPr>
            <w:noProof/>
            <w:webHidden/>
          </w:rPr>
          <w:fldChar w:fldCharType="separate"/>
        </w:r>
        <w:r w:rsidR="00EB17CD">
          <w:rPr>
            <w:noProof/>
            <w:webHidden/>
          </w:rPr>
          <w:t>38</w:t>
        </w:r>
        <w:r w:rsidR="00EB17CD">
          <w:rPr>
            <w:noProof/>
            <w:webHidden/>
          </w:rPr>
          <w:fldChar w:fldCharType="end"/>
        </w:r>
      </w:hyperlink>
    </w:p>
    <w:p w14:paraId="58ED6A3F" w14:textId="221C4AAC" w:rsidR="00EB17CD" w:rsidRDefault="0046284F">
      <w:pPr>
        <w:pStyle w:val="TOC2"/>
        <w:rPr>
          <w:rFonts w:asciiTheme="minorHAnsi" w:eastAsiaTheme="minorEastAsia" w:hAnsiTheme="minorHAnsi" w:cstheme="minorBidi"/>
          <w:noProof/>
          <w:kern w:val="2"/>
          <w:sz w:val="24"/>
          <w:szCs w:val="24"/>
          <w:lang w:eastAsia="en-GB"/>
          <w14:ligatures w14:val="standardContextual"/>
        </w:rPr>
      </w:pPr>
      <w:hyperlink w:anchor="_Toc181569972" w:history="1">
        <w:r w:rsidR="00EB17CD" w:rsidRPr="009B3A9C">
          <w:rPr>
            <w:rStyle w:val="Hyperlink"/>
            <w:rFonts w:cs="Calibri Light"/>
            <w:bCs/>
            <w:noProof/>
          </w:rPr>
          <w:t>5.6</w:t>
        </w:r>
        <w:r w:rsidR="00EB17CD">
          <w:rPr>
            <w:rFonts w:asciiTheme="minorHAnsi" w:eastAsiaTheme="minorEastAsia" w:hAnsiTheme="minorHAnsi" w:cstheme="minorBidi"/>
            <w:noProof/>
            <w:kern w:val="2"/>
            <w:sz w:val="24"/>
            <w:szCs w:val="24"/>
            <w:lang w:eastAsia="en-GB"/>
            <w14:ligatures w14:val="standardContextual"/>
          </w:rPr>
          <w:tab/>
        </w:r>
        <w:r w:rsidR="00EB17CD" w:rsidRPr="009B3A9C">
          <w:rPr>
            <w:rStyle w:val="Hyperlink"/>
            <w:noProof/>
          </w:rPr>
          <w:t>Third Party Risk Management Assessment</w:t>
        </w:r>
        <w:r w:rsidR="00EB17CD">
          <w:rPr>
            <w:noProof/>
            <w:webHidden/>
          </w:rPr>
          <w:tab/>
        </w:r>
        <w:r w:rsidR="00EB17CD">
          <w:rPr>
            <w:noProof/>
            <w:webHidden/>
          </w:rPr>
          <w:fldChar w:fldCharType="begin"/>
        </w:r>
        <w:r w:rsidR="00EB17CD">
          <w:rPr>
            <w:noProof/>
            <w:webHidden/>
          </w:rPr>
          <w:instrText xml:space="preserve"> PAGEREF _Toc181569972 \h </w:instrText>
        </w:r>
        <w:r w:rsidR="00EB17CD">
          <w:rPr>
            <w:noProof/>
            <w:webHidden/>
          </w:rPr>
        </w:r>
        <w:r w:rsidR="00EB17CD">
          <w:rPr>
            <w:noProof/>
            <w:webHidden/>
          </w:rPr>
          <w:fldChar w:fldCharType="separate"/>
        </w:r>
        <w:r w:rsidR="00EB17CD">
          <w:rPr>
            <w:noProof/>
            <w:webHidden/>
          </w:rPr>
          <w:t>40</w:t>
        </w:r>
        <w:r w:rsidR="00EB17CD">
          <w:rPr>
            <w:noProof/>
            <w:webHidden/>
          </w:rPr>
          <w:fldChar w:fldCharType="end"/>
        </w:r>
      </w:hyperlink>
    </w:p>
    <w:p w14:paraId="2711E946" w14:textId="4F1D1F02" w:rsidR="00EB17CD" w:rsidRDefault="0046284F">
      <w:pPr>
        <w:pStyle w:val="TOC2"/>
        <w:rPr>
          <w:rFonts w:asciiTheme="minorHAnsi" w:eastAsiaTheme="minorEastAsia" w:hAnsiTheme="minorHAnsi" w:cstheme="minorBidi"/>
          <w:noProof/>
          <w:kern w:val="2"/>
          <w:sz w:val="24"/>
          <w:szCs w:val="24"/>
          <w:lang w:eastAsia="en-GB"/>
          <w14:ligatures w14:val="standardContextual"/>
        </w:rPr>
      </w:pPr>
      <w:hyperlink w:anchor="_Toc181569973" w:history="1">
        <w:r w:rsidR="00EB17CD" w:rsidRPr="009B3A9C">
          <w:rPr>
            <w:rStyle w:val="Hyperlink"/>
            <w:rFonts w:cs="Calibri Light"/>
            <w:bCs/>
            <w:noProof/>
            <w:lang w:val="en-GB"/>
          </w:rPr>
          <w:t>5.7</w:t>
        </w:r>
        <w:r w:rsidR="00EB17CD">
          <w:rPr>
            <w:rFonts w:asciiTheme="minorHAnsi" w:eastAsiaTheme="minorEastAsia" w:hAnsiTheme="minorHAnsi" w:cstheme="minorBidi"/>
            <w:noProof/>
            <w:kern w:val="2"/>
            <w:sz w:val="24"/>
            <w:szCs w:val="24"/>
            <w:lang w:eastAsia="en-GB"/>
            <w14:ligatures w14:val="standardContextual"/>
          </w:rPr>
          <w:tab/>
        </w:r>
        <w:r w:rsidR="00EB17CD" w:rsidRPr="009B3A9C">
          <w:rPr>
            <w:rStyle w:val="Hyperlink"/>
            <w:noProof/>
          </w:rPr>
          <w:t>Technical Functionality Requirements</w:t>
        </w:r>
        <w:r w:rsidR="00EB17CD">
          <w:rPr>
            <w:noProof/>
            <w:webHidden/>
          </w:rPr>
          <w:tab/>
        </w:r>
        <w:r w:rsidR="00EB17CD">
          <w:rPr>
            <w:noProof/>
            <w:webHidden/>
          </w:rPr>
          <w:fldChar w:fldCharType="begin"/>
        </w:r>
        <w:r w:rsidR="00EB17CD">
          <w:rPr>
            <w:noProof/>
            <w:webHidden/>
          </w:rPr>
          <w:instrText xml:space="preserve"> PAGEREF _Toc181569973 \h </w:instrText>
        </w:r>
        <w:r w:rsidR="00EB17CD">
          <w:rPr>
            <w:noProof/>
            <w:webHidden/>
          </w:rPr>
        </w:r>
        <w:r w:rsidR="00EB17CD">
          <w:rPr>
            <w:noProof/>
            <w:webHidden/>
          </w:rPr>
          <w:fldChar w:fldCharType="separate"/>
        </w:r>
        <w:r w:rsidR="00EB17CD">
          <w:rPr>
            <w:noProof/>
            <w:webHidden/>
          </w:rPr>
          <w:t>40</w:t>
        </w:r>
        <w:r w:rsidR="00EB17CD">
          <w:rPr>
            <w:noProof/>
            <w:webHidden/>
          </w:rPr>
          <w:fldChar w:fldCharType="end"/>
        </w:r>
      </w:hyperlink>
    </w:p>
    <w:p w14:paraId="752EFBF7" w14:textId="6D9B1F99" w:rsidR="00EB17CD" w:rsidRDefault="0046284F">
      <w:pPr>
        <w:pStyle w:val="TOC2"/>
        <w:rPr>
          <w:rFonts w:asciiTheme="minorHAnsi" w:eastAsiaTheme="minorEastAsia" w:hAnsiTheme="minorHAnsi" w:cstheme="minorBidi"/>
          <w:noProof/>
          <w:kern w:val="2"/>
          <w:sz w:val="24"/>
          <w:szCs w:val="24"/>
          <w:lang w:eastAsia="en-GB"/>
          <w14:ligatures w14:val="standardContextual"/>
        </w:rPr>
      </w:pPr>
      <w:hyperlink w:anchor="_Toc181569974" w:history="1">
        <w:r w:rsidR="00EB17CD" w:rsidRPr="009B3A9C">
          <w:rPr>
            <w:rStyle w:val="Hyperlink"/>
            <w:rFonts w:cs="Calibri Light"/>
            <w:bCs/>
            <w:noProof/>
          </w:rPr>
          <w:t>5.8</w:t>
        </w:r>
        <w:r w:rsidR="00EB17CD">
          <w:rPr>
            <w:rFonts w:asciiTheme="minorHAnsi" w:eastAsiaTheme="minorEastAsia" w:hAnsiTheme="minorHAnsi" w:cstheme="minorBidi"/>
            <w:noProof/>
            <w:kern w:val="2"/>
            <w:sz w:val="24"/>
            <w:szCs w:val="24"/>
            <w:lang w:eastAsia="en-GB"/>
            <w14:ligatures w14:val="standardContextual"/>
          </w:rPr>
          <w:tab/>
        </w:r>
        <w:r w:rsidR="00EB17CD" w:rsidRPr="009B3A9C">
          <w:rPr>
            <w:rStyle w:val="Hyperlink"/>
            <w:noProof/>
          </w:rPr>
          <w:t>Preferential Goal Requirements</w:t>
        </w:r>
        <w:r w:rsidR="00EB17CD">
          <w:rPr>
            <w:noProof/>
            <w:webHidden/>
          </w:rPr>
          <w:tab/>
        </w:r>
        <w:r w:rsidR="00EB17CD">
          <w:rPr>
            <w:noProof/>
            <w:webHidden/>
          </w:rPr>
          <w:fldChar w:fldCharType="begin"/>
        </w:r>
        <w:r w:rsidR="00EB17CD">
          <w:rPr>
            <w:noProof/>
            <w:webHidden/>
          </w:rPr>
          <w:instrText xml:space="preserve"> PAGEREF _Toc181569974 \h </w:instrText>
        </w:r>
        <w:r w:rsidR="00EB17CD">
          <w:rPr>
            <w:noProof/>
            <w:webHidden/>
          </w:rPr>
        </w:r>
        <w:r w:rsidR="00EB17CD">
          <w:rPr>
            <w:noProof/>
            <w:webHidden/>
          </w:rPr>
          <w:fldChar w:fldCharType="separate"/>
        </w:r>
        <w:r w:rsidR="00EB17CD">
          <w:rPr>
            <w:noProof/>
            <w:webHidden/>
          </w:rPr>
          <w:t>40</w:t>
        </w:r>
        <w:r w:rsidR="00EB17CD">
          <w:rPr>
            <w:noProof/>
            <w:webHidden/>
          </w:rPr>
          <w:fldChar w:fldCharType="end"/>
        </w:r>
      </w:hyperlink>
    </w:p>
    <w:p w14:paraId="26853542" w14:textId="06608918" w:rsidR="00EB17CD" w:rsidRDefault="0046284F">
      <w:pPr>
        <w:pStyle w:val="TOC1"/>
        <w:rPr>
          <w:rFonts w:asciiTheme="minorHAnsi" w:eastAsiaTheme="minorEastAsia" w:hAnsiTheme="minorHAnsi" w:cstheme="minorBidi"/>
          <w:b w:val="0"/>
          <w:noProof/>
          <w:kern w:val="2"/>
          <w:sz w:val="24"/>
          <w:szCs w:val="24"/>
          <w:lang w:eastAsia="en-GB"/>
          <w14:ligatures w14:val="standardContextual"/>
        </w:rPr>
      </w:pPr>
      <w:hyperlink w:anchor="_Toc181569975" w:history="1">
        <w:r w:rsidR="00EB17CD" w:rsidRPr="009B3A9C">
          <w:rPr>
            <w:rStyle w:val="Hyperlink"/>
            <w:noProof/>
            <w14:scene3d>
              <w14:camera w14:prst="orthographicFront"/>
              <w14:lightRig w14:rig="threePt" w14:dir="t">
                <w14:rot w14:lat="0" w14:lon="0" w14:rev="0"/>
              </w14:lightRig>
            </w14:scene3d>
          </w:rPr>
          <w:t>Annex B:</w:t>
        </w:r>
        <w:r w:rsidR="00EB17CD" w:rsidRPr="009B3A9C">
          <w:rPr>
            <w:rStyle w:val="Hyperlink"/>
            <w:noProof/>
          </w:rPr>
          <w:t xml:space="preserve"> THIRD-PARTY RISK MANAGEMENT (TPRM) ASSESSMENT</w:t>
        </w:r>
        <w:r w:rsidR="00EB17CD">
          <w:rPr>
            <w:noProof/>
            <w:webHidden/>
          </w:rPr>
          <w:tab/>
        </w:r>
        <w:r w:rsidR="00EB17CD">
          <w:rPr>
            <w:noProof/>
            <w:webHidden/>
          </w:rPr>
          <w:fldChar w:fldCharType="begin"/>
        </w:r>
        <w:r w:rsidR="00EB17CD">
          <w:rPr>
            <w:noProof/>
            <w:webHidden/>
          </w:rPr>
          <w:instrText xml:space="preserve"> PAGEREF _Toc181569975 \h </w:instrText>
        </w:r>
        <w:r w:rsidR="00EB17CD">
          <w:rPr>
            <w:noProof/>
            <w:webHidden/>
          </w:rPr>
        </w:r>
        <w:r w:rsidR="00EB17CD">
          <w:rPr>
            <w:noProof/>
            <w:webHidden/>
          </w:rPr>
          <w:fldChar w:fldCharType="separate"/>
        </w:r>
        <w:r w:rsidR="00EB17CD">
          <w:rPr>
            <w:noProof/>
            <w:webHidden/>
          </w:rPr>
          <w:t>42</w:t>
        </w:r>
        <w:r w:rsidR="00EB17CD">
          <w:rPr>
            <w:noProof/>
            <w:webHidden/>
          </w:rPr>
          <w:fldChar w:fldCharType="end"/>
        </w:r>
      </w:hyperlink>
    </w:p>
    <w:p w14:paraId="5F58E8A3" w14:textId="727496BC" w:rsidR="00EB17CD" w:rsidRDefault="0046284F">
      <w:pPr>
        <w:pStyle w:val="TOC1"/>
        <w:rPr>
          <w:rFonts w:asciiTheme="minorHAnsi" w:eastAsiaTheme="minorEastAsia" w:hAnsiTheme="minorHAnsi" w:cstheme="minorBidi"/>
          <w:b w:val="0"/>
          <w:noProof/>
          <w:kern w:val="2"/>
          <w:sz w:val="24"/>
          <w:szCs w:val="24"/>
          <w:lang w:eastAsia="en-GB"/>
          <w14:ligatures w14:val="standardContextual"/>
        </w:rPr>
      </w:pPr>
      <w:hyperlink w:anchor="_Toc181569976" w:history="1">
        <w:r w:rsidR="00EB17CD" w:rsidRPr="009B3A9C">
          <w:rPr>
            <w:rStyle w:val="Hyperlink"/>
            <w:rFonts w:cs="Calibri Light"/>
            <w:noProof/>
          </w:rPr>
          <w:t>6.</w:t>
        </w:r>
        <w:r w:rsidR="00EB17CD">
          <w:rPr>
            <w:rFonts w:asciiTheme="minorHAnsi" w:eastAsiaTheme="minorEastAsia" w:hAnsiTheme="minorHAnsi" w:cstheme="minorBidi"/>
            <w:b w:val="0"/>
            <w:noProof/>
            <w:kern w:val="2"/>
            <w:sz w:val="24"/>
            <w:szCs w:val="24"/>
            <w:lang w:eastAsia="en-GB"/>
            <w14:ligatures w14:val="standardContextual"/>
          </w:rPr>
          <w:tab/>
        </w:r>
        <w:r w:rsidR="00EB17CD" w:rsidRPr="009B3A9C">
          <w:rPr>
            <w:rStyle w:val="Hyperlink"/>
            <w:rFonts w:cs="Calibri Light"/>
            <w:noProof/>
          </w:rPr>
          <w:t>Instructions</w:t>
        </w:r>
        <w:r w:rsidR="00EB17CD">
          <w:rPr>
            <w:noProof/>
            <w:webHidden/>
          </w:rPr>
          <w:tab/>
        </w:r>
        <w:r w:rsidR="00EB17CD">
          <w:rPr>
            <w:noProof/>
            <w:webHidden/>
          </w:rPr>
          <w:fldChar w:fldCharType="begin"/>
        </w:r>
        <w:r w:rsidR="00EB17CD">
          <w:rPr>
            <w:noProof/>
            <w:webHidden/>
          </w:rPr>
          <w:instrText xml:space="preserve"> PAGEREF _Toc181569976 \h </w:instrText>
        </w:r>
        <w:r w:rsidR="00EB17CD">
          <w:rPr>
            <w:noProof/>
            <w:webHidden/>
          </w:rPr>
        </w:r>
        <w:r w:rsidR="00EB17CD">
          <w:rPr>
            <w:noProof/>
            <w:webHidden/>
          </w:rPr>
          <w:fldChar w:fldCharType="separate"/>
        </w:r>
        <w:r w:rsidR="00EB17CD">
          <w:rPr>
            <w:noProof/>
            <w:webHidden/>
          </w:rPr>
          <w:t>42</w:t>
        </w:r>
        <w:r w:rsidR="00EB17CD">
          <w:rPr>
            <w:noProof/>
            <w:webHidden/>
          </w:rPr>
          <w:fldChar w:fldCharType="end"/>
        </w:r>
      </w:hyperlink>
    </w:p>
    <w:p w14:paraId="70E18FE0" w14:textId="73227539" w:rsidR="00EB17CD" w:rsidRDefault="0046284F">
      <w:pPr>
        <w:pStyle w:val="TOC2"/>
        <w:rPr>
          <w:rFonts w:asciiTheme="minorHAnsi" w:eastAsiaTheme="minorEastAsia" w:hAnsiTheme="minorHAnsi" w:cstheme="minorBidi"/>
          <w:noProof/>
          <w:kern w:val="2"/>
          <w:sz w:val="24"/>
          <w:szCs w:val="24"/>
          <w:lang w:eastAsia="en-GB"/>
          <w14:ligatures w14:val="standardContextual"/>
        </w:rPr>
      </w:pPr>
      <w:hyperlink w:anchor="_Toc181569977" w:history="1">
        <w:r w:rsidR="00EB17CD" w:rsidRPr="009B3A9C">
          <w:rPr>
            <w:rStyle w:val="Hyperlink"/>
            <w:rFonts w:cs="Calibri Light"/>
            <w:bCs/>
            <w:noProof/>
          </w:rPr>
          <w:t>6.1</w:t>
        </w:r>
        <w:r w:rsidR="00EB17CD">
          <w:rPr>
            <w:rFonts w:asciiTheme="minorHAnsi" w:eastAsiaTheme="minorEastAsia" w:hAnsiTheme="minorHAnsi" w:cstheme="minorBidi"/>
            <w:noProof/>
            <w:kern w:val="2"/>
            <w:sz w:val="24"/>
            <w:szCs w:val="24"/>
            <w:lang w:eastAsia="en-GB"/>
            <w14:ligatures w14:val="standardContextual"/>
          </w:rPr>
          <w:tab/>
        </w:r>
        <w:r w:rsidR="00EB17CD" w:rsidRPr="009B3A9C">
          <w:rPr>
            <w:rStyle w:val="Hyperlink"/>
            <w:rFonts w:cs="Calibri Light"/>
            <w:noProof/>
          </w:rPr>
          <w:t>Evaluation Criteria</w:t>
        </w:r>
        <w:r w:rsidR="00EB17CD">
          <w:rPr>
            <w:noProof/>
            <w:webHidden/>
          </w:rPr>
          <w:tab/>
        </w:r>
        <w:r w:rsidR="00EB17CD">
          <w:rPr>
            <w:noProof/>
            <w:webHidden/>
          </w:rPr>
          <w:fldChar w:fldCharType="begin"/>
        </w:r>
        <w:r w:rsidR="00EB17CD">
          <w:rPr>
            <w:noProof/>
            <w:webHidden/>
          </w:rPr>
          <w:instrText xml:space="preserve"> PAGEREF _Toc181569977 \h </w:instrText>
        </w:r>
        <w:r w:rsidR="00EB17CD">
          <w:rPr>
            <w:noProof/>
            <w:webHidden/>
          </w:rPr>
        </w:r>
        <w:r w:rsidR="00EB17CD">
          <w:rPr>
            <w:noProof/>
            <w:webHidden/>
          </w:rPr>
          <w:fldChar w:fldCharType="separate"/>
        </w:r>
        <w:r w:rsidR="00EB17CD">
          <w:rPr>
            <w:noProof/>
            <w:webHidden/>
          </w:rPr>
          <w:t>42</w:t>
        </w:r>
        <w:r w:rsidR="00EB17CD">
          <w:rPr>
            <w:noProof/>
            <w:webHidden/>
          </w:rPr>
          <w:fldChar w:fldCharType="end"/>
        </w:r>
      </w:hyperlink>
    </w:p>
    <w:p w14:paraId="18597C57" w14:textId="060F21E5" w:rsidR="00EB17CD" w:rsidRDefault="0046284F">
      <w:pPr>
        <w:pStyle w:val="TOC3"/>
        <w:rPr>
          <w:rFonts w:asciiTheme="minorHAnsi" w:eastAsiaTheme="minorEastAsia" w:hAnsiTheme="minorHAnsi" w:cstheme="minorBidi"/>
          <w:noProof/>
          <w:kern w:val="2"/>
          <w:sz w:val="24"/>
          <w:szCs w:val="24"/>
          <w:lang w:eastAsia="en-GB"/>
          <w14:ligatures w14:val="standardContextual"/>
        </w:rPr>
      </w:pPr>
      <w:hyperlink w:anchor="_Toc181569978" w:history="1">
        <w:r w:rsidR="00EB17CD" w:rsidRPr="009B3A9C">
          <w:rPr>
            <w:rStyle w:val="Hyperlink"/>
            <w:rFonts w:cs="Calibri Light"/>
            <w:bCs/>
            <w:noProof/>
          </w:rPr>
          <w:t>6.1.1</w:t>
        </w:r>
        <w:r w:rsidR="00EB17CD">
          <w:rPr>
            <w:rFonts w:asciiTheme="minorHAnsi" w:eastAsiaTheme="minorEastAsia" w:hAnsiTheme="minorHAnsi" w:cstheme="minorBidi"/>
            <w:noProof/>
            <w:kern w:val="2"/>
            <w:sz w:val="24"/>
            <w:szCs w:val="24"/>
            <w:lang w:eastAsia="en-GB"/>
            <w14:ligatures w14:val="standardContextual"/>
          </w:rPr>
          <w:tab/>
        </w:r>
        <w:r w:rsidR="00EB17CD" w:rsidRPr="009B3A9C">
          <w:rPr>
            <w:rStyle w:val="Hyperlink"/>
            <w:rFonts w:cs="Calibri Light"/>
            <w:noProof/>
          </w:rPr>
          <w:t>Company risk</w:t>
        </w:r>
        <w:r w:rsidR="00EB17CD">
          <w:rPr>
            <w:noProof/>
            <w:webHidden/>
          </w:rPr>
          <w:tab/>
        </w:r>
        <w:r w:rsidR="00EB17CD">
          <w:rPr>
            <w:noProof/>
            <w:webHidden/>
          </w:rPr>
          <w:fldChar w:fldCharType="begin"/>
        </w:r>
        <w:r w:rsidR="00EB17CD">
          <w:rPr>
            <w:noProof/>
            <w:webHidden/>
          </w:rPr>
          <w:instrText xml:space="preserve"> PAGEREF _Toc181569978 \h </w:instrText>
        </w:r>
        <w:r w:rsidR="00EB17CD">
          <w:rPr>
            <w:noProof/>
            <w:webHidden/>
          </w:rPr>
        </w:r>
        <w:r w:rsidR="00EB17CD">
          <w:rPr>
            <w:noProof/>
            <w:webHidden/>
          </w:rPr>
          <w:fldChar w:fldCharType="separate"/>
        </w:r>
        <w:r w:rsidR="00EB17CD">
          <w:rPr>
            <w:noProof/>
            <w:webHidden/>
          </w:rPr>
          <w:t>42</w:t>
        </w:r>
        <w:r w:rsidR="00EB17CD">
          <w:rPr>
            <w:noProof/>
            <w:webHidden/>
          </w:rPr>
          <w:fldChar w:fldCharType="end"/>
        </w:r>
      </w:hyperlink>
    </w:p>
    <w:p w14:paraId="3C03C1BD" w14:textId="388C0D32" w:rsidR="00EB17CD" w:rsidRDefault="0046284F">
      <w:pPr>
        <w:pStyle w:val="TOC3"/>
        <w:rPr>
          <w:rFonts w:asciiTheme="minorHAnsi" w:eastAsiaTheme="minorEastAsia" w:hAnsiTheme="minorHAnsi" w:cstheme="minorBidi"/>
          <w:noProof/>
          <w:kern w:val="2"/>
          <w:sz w:val="24"/>
          <w:szCs w:val="24"/>
          <w:lang w:eastAsia="en-GB"/>
          <w14:ligatures w14:val="standardContextual"/>
        </w:rPr>
      </w:pPr>
      <w:hyperlink w:anchor="_Toc181569979" w:history="1">
        <w:r w:rsidR="00EB17CD" w:rsidRPr="009B3A9C">
          <w:rPr>
            <w:rStyle w:val="Hyperlink"/>
            <w:rFonts w:cs="Calibri Light"/>
            <w:bCs/>
            <w:noProof/>
          </w:rPr>
          <w:t>6.1.2</w:t>
        </w:r>
        <w:r w:rsidR="00EB17CD">
          <w:rPr>
            <w:rFonts w:asciiTheme="minorHAnsi" w:eastAsiaTheme="minorEastAsia" w:hAnsiTheme="minorHAnsi" w:cstheme="minorBidi"/>
            <w:noProof/>
            <w:kern w:val="2"/>
            <w:sz w:val="24"/>
            <w:szCs w:val="24"/>
            <w:lang w:eastAsia="en-GB"/>
            <w14:ligatures w14:val="standardContextual"/>
          </w:rPr>
          <w:tab/>
        </w:r>
        <w:r w:rsidR="00EB17CD" w:rsidRPr="009B3A9C">
          <w:rPr>
            <w:rStyle w:val="Hyperlink"/>
            <w:rFonts w:cs="Calibri Light"/>
            <w:noProof/>
          </w:rPr>
          <w:t>All questions for all other risk elements:</w:t>
        </w:r>
        <w:r w:rsidR="00EB17CD">
          <w:rPr>
            <w:noProof/>
            <w:webHidden/>
          </w:rPr>
          <w:tab/>
        </w:r>
        <w:r w:rsidR="00EB17CD">
          <w:rPr>
            <w:noProof/>
            <w:webHidden/>
          </w:rPr>
          <w:fldChar w:fldCharType="begin"/>
        </w:r>
        <w:r w:rsidR="00EB17CD">
          <w:rPr>
            <w:noProof/>
            <w:webHidden/>
          </w:rPr>
          <w:instrText xml:space="preserve"> PAGEREF _Toc181569979 \h </w:instrText>
        </w:r>
        <w:r w:rsidR="00EB17CD">
          <w:rPr>
            <w:noProof/>
            <w:webHidden/>
          </w:rPr>
        </w:r>
        <w:r w:rsidR="00EB17CD">
          <w:rPr>
            <w:noProof/>
            <w:webHidden/>
          </w:rPr>
          <w:fldChar w:fldCharType="separate"/>
        </w:r>
        <w:r w:rsidR="00EB17CD">
          <w:rPr>
            <w:noProof/>
            <w:webHidden/>
          </w:rPr>
          <w:t>43</w:t>
        </w:r>
        <w:r w:rsidR="00EB17CD">
          <w:rPr>
            <w:noProof/>
            <w:webHidden/>
          </w:rPr>
          <w:fldChar w:fldCharType="end"/>
        </w:r>
      </w:hyperlink>
    </w:p>
    <w:p w14:paraId="772C48F9" w14:textId="2ACCD523" w:rsidR="00EB17CD" w:rsidRDefault="0046284F">
      <w:pPr>
        <w:pStyle w:val="TOC2"/>
        <w:rPr>
          <w:rFonts w:asciiTheme="minorHAnsi" w:eastAsiaTheme="minorEastAsia" w:hAnsiTheme="minorHAnsi" w:cstheme="minorBidi"/>
          <w:noProof/>
          <w:kern w:val="2"/>
          <w:sz w:val="24"/>
          <w:szCs w:val="24"/>
          <w:lang w:eastAsia="en-GB"/>
          <w14:ligatures w14:val="standardContextual"/>
        </w:rPr>
      </w:pPr>
      <w:hyperlink w:anchor="_Toc181569980" w:history="1">
        <w:r w:rsidR="00EB17CD" w:rsidRPr="009B3A9C">
          <w:rPr>
            <w:rStyle w:val="Hyperlink"/>
            <w:rFonts w:cs="Calibri Light"/>
            <w:bCs/>
            <w:noProof/>
          </w:rPr>
          <w:t>6.2</w:t>
        </w:r>
        <w:r w:rsidR="00EB17CD">
          <w:rPr>
            <w:rFonts w:asciiTheme="minorHAnsi" w:eastAsiaTheme="minorEastAsia" w:hAnsiTheme="minorHAnsi" w:cstheme="minorBidi"/>
            <w:noProof/>
            <w:kern w:val="2"/>
            <w:sz w:val="24"/>
            <w:szCs w:val="24"/>
            <w:lang w:eastAsia="en-GB"/>
            <w14:ligatures w14:val="standardContextual"/>
          </w:rPr>
          <w:tab/>
        </w:r>
        <w:r w:rsidR="00EB17CD" w:rsidRPr="009B3A9C">
          <w:rPr>
            <w:rStyle w:val="Hyperlink"/>
            <w:rFonts w:cs="Calibri Light"/>
            <w:noProof/>
          </w:rPr>
          <w:t>Third Party Risk Assessment</w:t>
        </w:r>
        <w:r w:rsidR="00EB17CD">
          <w:rPr>
            <w:noProof/>
            <w:webHidden/>
          </w:rPr>
          <w:tab/>
        </w:r>
        <w:r w:rsidR="00EB17CD">
          <w:rPr>
            <w:noProof/>
            <w:webHidden/>
          </w:rPr>
          <w:fldChar w:fldCharType="begin"/>
        </w:r>
        <w:r w:rsidR="00EB17CD">
          <w:rPr>
            <w:noProof/>
            <w:webHidden/>
          </w:rPr>
          <w:instrText xml:space="preserve"> PAGEREF _Toc181569980 \h </w:instrText>
        </w:r>
        <w:r w:rsidR="00EB17CD">
          <w:rPr>
            <w:noProof/>
            <w:webHidden/>
          </w:rPr>
        </w:r>
        <w:r w:rsidR="00EB17CD">
          <w:rPr>
            <w:noProof/>
            <w:webHidden/>
          </w:rPr>
          <w:fldChar w:fldCharType="separate"/>
        </w:r>
        <w:r w:rsidR="00EB17CD">
          <w:rPr>
            <w:noProof/>
            <w:webHidden/>
          </w:rPr>
          <w:t>43</w:t>
        </w:r>
        <w:r w:rsidR="00EB17CD">
          <w:rPr>
            <w:noProof/>
            <w:webHidden/>
          </w:rPr>
          <w:fldChar w:fldCharType="end"/>
        </w:r>
      </w:hyperlink>
    </w:p>
    <w:p w14:paraId="78F86613" w14:textId="45FFA4EA" w:rsidR="00EB17CD" w:rsidRDefault="0046284F">
      <w:pPr>
        <w:pStyle w:val="TOC2"/>
        <w:rPr>
          <w:rFonts w:asciiTheme="minorHAnsi" w:eastAsiaTheme="minorEastAsia" w:hAnsiTheme="minorHAnsi" w:cstheme="minorBidi"/>
          <w:noProof/>
          <w:kern w:val="2"/>
          <w:sz w:val="24"/>
          <w:szCs w:val="24"/>
          <w:lang w:eastAsia="en-GB"/>
          <w14:ligatures w14:val="standardContextual"/>
        </w:rPr>
      </w:pPr>
      <w:hyperlink w:anchor="_Toc181569981" w:history="1">
        <w:r w:rsidR="00EB17CD" w:rsidRPr="009B3A9C">
          <w:rPr>
            <w:rStyle w:val="Hyperlink"/>
            <w:rFonts w:cs="Calibri Light"/>
            <w:bCs/>
            <w:noProof/>
          </w:rPr>
          <w:t>6.3</w:t>
        </w:r>
        <w:r w:rsidR="00EB17CD">
          <w:rPr>
            <w:rFonts w:asciiTheme="minorHAnsi" w:eastAsiaTheme="minorEastAsia" w:hAnsiTheme="minorHAnsi" w:cstheme="minorBidi"/>
            <w:noProof/>
            <w:kern w:val="2"/>
            <w:sz w:val="24"/>
            <w:szCs w:val="24"/>
            <w:lang w:eastAsia="en-GB"/>
            <w14:ligatures w14:val="standardContextual"/>
          </w:rPr>
          <w:tab/>
        </w:r>
        <w:r w:rsidR="00EB17CD" w:rsidRPr="009B3A9C">
          <w:rPr>
            <w:rStyle w:val="Hyperlink"/>
            <w:rFonts w:cs="Calibri Light"/>
            <w:noProof/>
          </w:rPr>
          <w:t>Third Party Risk Management Declaration</w:t>
        </w:r>
        <w:r w:rsidR="00EB17CD">
          <w:rPr>
            <w:noProof/>
            <w:webHidden/>
          </w:rPr>
          <w:tab/>
        </w:r>
        <w:r w:rsidR="00EB17CD">
          <w:rPr>
            <w:noProof/>
            <w:webHidden/>
          </w:rPr>
          <w:fldChar w:fldCharType="begin"/>
        </w:r>
        <w:r w:rsidR="00EB17CD">
          <w:rPr>
            <w:noProof/>
            <w:webHidden/>
          </w:rPr>
          <w:instrText xml:space="preserve"> PAGEREF _Toc181569981 \h </w:instrText>
        </w:r>
        <w:r w:rsidR="00EB17CD">
          <w:rPr>
            <w:noProof/>
            <w:webHidden/>
          </w:rPr>
        </w:r>
        <w:r w:rsidR="00EB17CD">
          <w:rPr>
            <w:noProof/>
            <w:webHidden/>
          </w:rPr>
          <w:fldChar w:fldCharType="separate"/>
        </w:r>
        <w:r w:rsidR="00EB17CD">
          <w:rPr>
            <w:noProof/>
            <w:webHidden/>
          </w:rPr>
          <w:t>46</w:t>
        </w:r>
        <w:r w:rsidR="00EB17CD">
          <w:rPr>
            <w:noProof/>
            <w:webHidden/>
          </w:rPr>
          <w:fldChar w:fldCharType="end"/>
        </w:r>
      </w:hyperlink>
    </w:p>
    <w:p w14:paraId="6C70DD36" w14:textId="41EE7518" w:rsidR="00EB17CD" w:rsidRDefault="0046284F">
      <w:pPr>
        <w:pStyle w:val="TOC3"/>
        <w:rPr>
          <w:rFonts w:asciiTheme="minorHAnsi" w:eastAsiaTheme="minorEastAsia" w:hAnsiTheme="minorHAnsi" w:cstheme="minorBidi"/>
          <w:noProof/>
          <w:kern w:val="2"/>
          <w:sz w:val="24"/>
          <w:szCs w:val="24"/>
          <w:lang w:eastAsia="en-GB"/>
          <w14:ligatures w14:val="standardContextual"/>
        </w:rPr>
      </w:pPr>
      <w:hyperlink w:anchor="_Toc181569982" w:history="1">
        <w:r w:rsidR="00EB17CD" w:rsidRPr="009B3A9C">
          <w:rPr>
            <w:rStyle w:val="Hyperlink"/>
            <w:rFonts w:cs="Calibri Light"/>
            <w:bCs/>
            <w:noProof/>
          </w:rPr>
          <w:t>6.3.1</w:t>
        </w:r>
        <w:r w:rsidR="00EB17CD">
          <w:rPr>
            <w:rFonts w:asciiTheme="minorHAnsi" w:eastAsiaTheme="minorEastAsia" w:hAnsiTheme="minorHAnsi" w:cstheme="minorBidi"/>
            <w:noProof/>
            <w:kern w:val="2"/>
            <w:sz w:val="24"/>
            <w:szCs w:val="24"/>
            <w:lang w:eastAsia="en-GB"/>
            <w14:ligatures w14:val="standardContextual"/>
          </w:rPr>
          <w:tab/>
        </w:r>
        <w:r w:rsidR="00EB17CD" w:rsidRPr="009B3A9C">
          <w:rPr>
            <w:rStyle w:val="Hyperlink"/>
            <w:rFonts w:cs="Calibri Light"/>
            <w:noProof/>
          </w:rPr>
          <w:t>Declaration of Acceptance</w:t>
        </w:r>
        <w:r w:rsidR="00EB17CD">
          <w:rPr>
            <w:noProof/>
            <w:webHidden/>
          </w:rPr>
          <w:tab/>
        </w:r>
        <w:r w:rsidR="00EB17CD">
          <w:rPr>
            <w:noProof/>
            <w:webHidden/>
          </w:rPr>
          <w:fldChar w:fldCharType="begin"/>
        </w:r>
        <w:r w:rsidR="00EB17CD">
          <w:rPr>
            <w:noProof/>
            <w:webHidden/>
          </w:rPr>
          <w:instrText xml:space="preserve"> PAGEREF _Toc181569982 \h </w:instrText>
        </w:r>
        <w:r w:rsidR="00EB17CD">
          <w:rPr>
            <w:noProof/>
            <w:webHidden/>
          </w:rPr>
        </w:r>
        <w:r w:rsidR="00EB17CD">
          <w:rPr>
            <w:noProof/>
            <w:webHidden/>
          </w:rPr>
          <w:fldChar w:fldCharType="separate"/>
        </w:r>
        <w:r w:rsidR="00EB17CD">
          <w:rPr>
            <w:noProof/>
            <w:webHidden/>
          </w:rPr>
          <w:t>46</w:t>
        </w:r>
        <w:r w:rsidR="00EB17CD">
          <w:rPr>
            <w:noProof/>
            <w:webHidden/>
          </w:rPr>
          <w:fldChar w:fldCharType="end"/>
        </w:r>
      </w:hyperlink>
    </w:p>
    <w:p w14:paraId="70129109" w14:textId="40E359A0" w:rsidR="00DB0226" w:rsidRDefault="000F314F">
      <w:r>
        <w:rPr>
          <w:rFonts w:asciiTheme="minorHAnsi" w:hAnsiTheme="minorHAnsi"/>
          <w:b/>
          <w:bCs/>
          <w:caps/>
          <w:sz w:val="20"/>
        </w:rPr>
        <w:fldChar w:fldCharType="end"/>
      </w:r>
    </w:p>
    <w:p w14:paraId="3AEA21EF" w14:textId="77777777" w:rsidR="00DB0226" w:rsidRDefault="00DB0226">
      <w:pPr>
        <w:sectPr w:rsidR="00DB0226">
          <w:footerReference w:type="default" r:id="rId15"/>
          <w:pgSz w:w="11906" w:h="16838"/>
          <w:pgMar w:top="1276" w:right="1134" w:bottom="993" w:left="1134" w:header="709" w:footer="584" w:gutter="0"/>
          <w:cols w:space="708"/>
          <w:docGrid w:linePitch="360"/>
        </w:sectPr>
      </w:pPr>
    </w:p>
    <w:p w14:paraId="43248F9D" w14:textId="57EAC137" w:rsidR="00DB0226" w:rsidRPr="009E3DD3" w:rsidRDefault="000F314F">
      <w:pPr>
        <w:pStyle w:val="Heading1"/>
        <w:rPr>
          <w:sz w:val="28"/>
          <w:szCs w:val="28"/>
        </w:rPr>
      </w:pPr>
      <w:bookmarkStart w:id="8" w:name="_Toc181569943"/>
      <w:bookmarkStart w:id="9" w:name="_Toc498843318"/>
      <w:bookmarkStart w:id="10" w:name="_Toc394775451"/>
      <w:bookmarkStart w:id="11" w:name="_Toc394778358"/>
      <w:bookmarkStart w:id="12" w:name="_Toc505652265"/>
      <w:r w:rsidRPr="009E3DD3">
        <w:rPr>
          <w:sz w:val="28"/>
          <w:szCs w:val="28"/>
        </w:rPr>
        <w:lastRenderedPageBreak/>
        <w:t>Introduction</w:t>
      </w:r>
      <w:r w:rsidR="00002E11" w:rsidRPr="009E3DD3">
        <w:rPr>
          <w:sz w:val="28"/>
          <w:szCs w:val="28"/>
        </w:rPr>
        <w:t xml:space="preserve"> </w:t>
      </w:r>
      <w:r w:rsidR="000923C8" w:rsidRPr="009E3DD3">
        <w:rPr>
          <w:sz w:val="28"/>
          <w:szCs w:val="28"/>
        </w:rPr>
        <w:t>a</w:t>
      </w:r>
      <w:r w:rsidR="00002E11" w:rsidRPr="009E3DD3">
        <w:rPr>
          <w:sz w:val="28"/>
          <w:szCs w:val="28"/>
        </w:rPr>
        <w:t>nd Background</w:t>
      </w:r>
      <w:bookmarkEnd w:id="8"/>
    </w:p>
    <w:p w14:paraId="381C8B91" w14:textId="18BD1006" w:rsidR="00002E11" w:rsidRPr="009E3DD3" w:rsidRDefault="00002E11" w:rsidP="00002E11">
      <w:pPr>
        <w:pStyle w:val="Heading2"/>
        <w:rPr>
          <w:sz w:val="24"/>
          <w:szCs w:val="24"/>
          <w:lang w:val="en-GB"/>
        </w:rPr>
      </w:pPr>
      <w:bookmarkStart w:id="13" w:name="_Toc181569944"/>
      <w:r w:rsidRPr="009E3DD3">
        <w:rPr>
          <w:sz w:val="24"/>
          <w:szCs w:val="24"/>
          <w:lang w:val="en-GB"/>
        </w:rPr>
        <w:t>Purpose</w:t>
      </w:r>
      <w:bookmarkEnd w:id="13"/>
    </w:p>
    <w:p w14:paraId="0776C4AB" w14:textId="213179ED" w:rsidR="00002E11" w:rsidRPr="00002E11" w:rsidRDefault="00002E11" w:rsidP="00880B72">
      <w:pPr>
        <w:ind w:left="567"/>
        <w:rPr>
          <w:lang w:val="en-GB"/>
        </w:rPr>
      </w:pPr>
      <w:r w:rsidRPr="00D711B4">
        <w:rPr>
          <w:rFonts w:cs="Calibri"/>
        </w:rPr>
        <w:t xml:space="preserve">The purpose of this </w:t>
      </w:r>
      <w:r w:rsidR="000D2A68" w:rsidRPr="00880B72">
        <w:rPr>
          <w:rFonts w:cs="Calibri"/>
          <w:b/>
          <w:bCs/>
        </w:rPr>
        <w:t>Request For Bid (</w:t>
      </w:r>
      <w:r w:rsidRPr="00880B72">
        <w:rPr>
          <w:rFonts w:cs="Calibri"/>
          <w:b/>
          <w:bCs/>
        </w:rPr>
        <w:t>RFB</w:t>
      </w:r>
      <w:r w:rsidR="000D2A68" w:rsidRPr="00880B72">
        <w:rPr>
          <w:rFonts w:cs="Calibri"/>
          <w:b/>
          <w:bCs/>
        </w:rPr>
        <w:t>)</w:t>
      </w:r>
      <w:r w:rsidRPr="00D711B4">
        <w:rPr>
          <w:rFonts w:cs="Calibri"/>
        </w:rPr>
        <w:t xml:space="preserve"> is to invite Bidders (hereinafter referred to as “bidders”) to submit bids to source a </w:t>
      </w:r>
      <w:r w:rsidRPr="00D711B4">
        <w:rPr>
          <w:rFonts w:asciiTheme="majorHAnsi" w:hAnsiTheme="majorHAnsi"/>
        </w:rPr>
        <w:t xml:space="preserve">service </w:t>
      </w:r>
      <w:r w:rsidRPr="00D711B4">
        <w:rPr>
          <w:rFonts w:cs="Calibri"/>
          <w:lang w:eastAsia="en-ZA"/>
        </w:rPr>
        <w:t xml:space="preserve">provider </w:t>
      </w:r>
      <w:r w:rsidR="00924CA1">
        <w:rPr>
          <w:rFonts w:cs="Calibri"/>
          <w:lang w:eastAsia="en-ZA"/>
        </w:rPr>
        <w:t>for the provision</w:t>
      </w:r>
      <w:r w:rsidRPr="00D711B4">
        <w:rPr>
          <w:lang w:val="en-GB"/>
        </w:rPr>
        <w:t xml:space="preserve">Cleaning and Hygiene services to SITA Gauteng Offices (Erasmuskloof, Centurion, Beta, Numerus and Medical Battalion) for a period of Five (5) </w:t>
      </w:r>
      <w:r w:rsidR="002F3339" w:rsidRPr="00D711B4">
        <w:rPr>
          <w:lang w:val="en-GB"/>
        </w:rPr>
        <w:t>years.</w:t>
      </w:r>
    </w:p>
    <w:p w14:paraId="5B79C39D" w14:textId="72EE3D30" w:rsidR="00002E11" w:rsidRPr="009E3DD3" w:rsidRDefault="00002E11" w:rsidP="000923C8">
      <w:pPr>
        <w:pStyle w:val="Heading2"/>
        <w:rPr>
          <w:sz w:val="24"/>
          <w:szCs w:val="24"/>
        </w:rPr>
      </w:pPr>
      <w:bookmarkStart w:id="14" w:name="_Toc181569945"/>
      <w:r w:rsidRPr="009E3DD3">
        <w:rPr>
          <w:sz w:val="24"/>
          <w:szCs w:val="24"/>
          <w:lang w:val="en-GB"/>
        </w:rPr>
        <w:t>Background</w:t>
      </w:r>
      <w:bookmarkEnd w:id="14"/>
    </w:p>
    <w:p w14:paraId="2AC42172" w14:textId="6A145F68" w:rsidR="00002E11" w:rsidRDefault="00002E11" w:rsidP="00880B72">
      <w:pPr>
        <w:ind w:left="567"/>
        <w:rPr>
          <w:rFonts w:asciiTheme="minorHAnsi" w:hAnsiTheme="minorHAnsi" w:cstheme="minorHAnsi"/>
          <w:lang w:val="en-GB"/>
        </w:rPr>
      </w:pPr>
      <w:bookmarkStart w:id="15" w:name="_Hlk170891884"/>
      <w:r>
        <w:rPr>
          <w:rFonts w:asciiTheme="minorHAnsi" w:hAnsiTheme="minorHAnsi" w:cstheme="minorHAnsi"/>
          <w:lang w:val="en-GB"/>
        </w:rPr>
        <w:t xml:space="preserve">SITA </w:t>
      </w:r>
      <w:r w:rsidRPr="00542B2E">
        <w:rPr>
          <w:rFonts w:asciiTheme="minorHAnsi" w:hAnsiTheme="minorHAnsi" w:cstheme="minorHAnsi"/>
          <w:lang w:val="en-GB"/>
        </w:rPr>
        <w:t xml:space="preserve">is to appoint a reputable cleaning and hygiene service provider to provide a clean and hygienic workplace and maintain SITA Corporate image to all SITA Gauteng </w:t>
      </w:r>
      <w:r w:rsidR="00151C17" w:rsidRPr="00542B2E">
        <w:rPr>
          <w:rFonts w:asciiTheme="minorHAnsi" w:hAnsiTheme="minorHAnsi" w:cstheme="minorHAnsi"/>
          <w:lang w:val="en-GB"/>
        </w:rPr>
        <w:t>buildings for</w:t>
      </w:r>
      <w:r w:rsidRPr="00542B2E">
        <w:rPr>
          <w:rFonts w:asciiTheme="minorHAnsi" w:hAnsiTheme="minorHAnsi" w:cstheme="minorHAnsi"/>
          <w:lang w:val="en-GB"/>
        </w:rPr>
        <w:t xml:space="preserve"> a period of Five (5) years, ensuring that the SITA premises are a pleasing work environment to both SITA Staff and clients.</w:t>
      </w:r>
    </w:p>
    <w:p w14:paraId="40EFEC73" w14:textId="77777777" w:rsidR="00DB0226" w:rsidRPr="009E3DD3" w:rsidRDefault="000F314F">
      <w:pPr>
        <w:pStyle w:val="Heading1"/>
        <w:rPr>
          <w:sz w:val="28"/>
          <w:szCs w:val="28"/>
        </w:rPr>
      </w:pPr>
      <w:bookmarkStart w:id="16" w:name="_Toc181569946"/>
      <w:bookmarkEnd w:id="15"/>
      <w:r w:rsidRPr="009E3DD3">
        <w:rPr>
          <w:sz w:val="28"/>
          <w:szCs w:val="28"/>
        </w:rPr>
        <w:t>Scope of Bid</w:t>
      </w:r>
      <w:bookmarkEnd w:id="16"/>
    </w:p>
    <w:p w14:paraId="4F4EC0D5" w14:textId="77777777" w:rsidR="00DB0226" w:rsidRPr="009E3DD3" w:rsidRDefault="000F314F">
      <w:pPr>
        <w:pStyle w:val="Heading2"/>
        <w:rPr>
          <w:sz w:val="24"/>
          <w:szCs w:val="24"/>
        </w:rPr>
      </w:pPr>
      <w:bookmarkStart w:id="17" w:name="_Toc181569947"/>
      <w:r w:rsidRPr="009E3DD3">
        <w:rPr>
          <w:sz w:val="24"/>
          <w:szCs w:val="24"/>
        </w:rPr>
        <w:t>Scope of Work</w:t>
      </w:r>
      <w:bookmarkEnd w:id="17"/>
    </w:p>
    <w:p w14:paraId="4D6C77D1" w14:textId="7A8DA33E" w:rsidR="006B394B" w:rsidRPr="002B6C26" w:rsidRDefault="000F314F" w:rsidP="00880B72">
      <w:pPr>
        <w:ind w:firstLine="567"/>
        <w:rPr>
          <w:lang w:val="en-GB"/>
        </w:rPr>
      </w:pPr>
      <w:r w:rsidRPr="00D711B4">
        <w:rPr>
          <w:rFonts w:cs="Calibri"/>
        </w:rPr>
        <w:t>The scope of work for the bidders is as follow:</w:t>
      </w:r>
    </w:p>
    <w:p w14:paraId="1C07900A" w14:textId="306E5B74" w:rsidR="00DB0226" w:rsidRPr="00D711B4" w:rsidRDefault="000F314F">
      <w:pPr>
        <w:pStyle w:val="ListParagraph"/>
        <w:numPr>
          <w:ilvl w:val="0"/>
          <w:numId w:val="3"/>
        </w:numPr>
        <w:rPr>
          <w:lang w:val="en-GB"/>
        </w:rPr>
      </w:pPr>
      <w:r w:rsidRPr="00D711B4">
        <w:rPr>
          <w:lang w:val="en-GB"/>
        </w:rPr>
        <w:t xml:space="preserve">Cleaning and Hygiene services </w:t>
      </w:r>
      <w:r w:rsidRPr="00D711B4">
        <w:t>to SITA Gauteng Offices (Erasmuskloof, Centurion, Beta, Numerus and Medical Battalion) for a period of Five (5) years, which includes the following:</w:t>
      </w:r>
    </w:p>
    <w:p w14:paraId="692D813C" w14:textId="036E1200" w:rsidR="000F314F" w:rsidRPr="00D711B4" w:rsidRDefault="000F314F" w:rsidP="00880B72">
      <w:pPr>
        <w:pStyle w:val="ListParagraph"/>
        <w:numPr>
          <w:ilvl w:val="0"/>
          <w:numId w:val="42"/>
        </w:numPr>
        <w:ind w:left="1701" w:hanging="425"/>
        <w:rPr>
          <w:rFonts w:ascii="Calibri Light" w:hAnsi="Calibri Light" w:cs="Calibri Light"/>
          <w:lang w:val="en-GB"/>
        </w:rPr>
      </w:pPr>
      <w:r w:rsidRPr="00D711B4">
        <w:rPr>
          <w:rFonts w:ascii="Calibri Light" w:hAnsi="Calibri Light" w:cs="Calibri Light"/>
          <w:lang w:val="en-GB"/>
        </w:rPr>
        <w:t>Cleaning of floors and surfaces in the entire building with an exception to restricted areas such as the electrical and mechanical emergency rooms and the main industrial kitchens at Centurion and Erasmuskloof</w:t>
      </w:r>
      <w:r w:rsidR="00103B97">
        <w:rPr>
          <w:rFonts w:ascii="Calibri Light" w:hAnsi="Calibri Light" w:cs="Calibri Light"/>
          <w:lang w:val="en-GB"/>
        </w:rPr>
        <w:t>;</w:t>
      </w:r>
    </w:p>
    <w:p w14:paraId="11C3BE14" w14:textId="46E4424B" w:rsidR="000F314F" w:rsidRPr="00D711B4" w:rsidRDefault="000F314F" w:rsidP="00880B72">
      <w:pPr>
        <w:pStyle w:val="ListParagraph"/>
        <w:numPr>
          <w:ilvl w:val="0"/>
          <w:numId w:val="42"/>
        </w:numPr>
        <w:ind w:left="1701" w:hanging="425"/>
        <w:rPr>
          <w:rFonts w:ascii="Calibri Light" w:hAnsi="Calibri Light" w:cs="Calibri Light"/>
          <w:lang w:val="en-GB"/>
        </w:rPr>
      </w:pPr>
      <w:r w:rsidRPr="00D711B4">
        <w:rPr>
          <w:rFonts w:ascii="Calibri Light" w:hAnsi="Calibri Light" w:cs="Calibri Light"/>
          <w:lang w:val="en-GB"/>
        </w:rPr>
        <w:t>Deep cleaning of carpets, couches and office chairs</w:t>
      </w:r>
      <w:r w:rsidR="00103B97">
        <w:rPr>
          <w:rFonts w:ascii="Calibri Light" w:hAnsi="Calibri Light" w:cs="Calibri Light"/>
          <w:lang w:val="en-GB"/>
        </w:rPr>
        <w:t>;</w:t>
      </w:r>
    </w:p>
    <w:p w14:paraId="1D5FD298" w14:textId="3E494228" w:rsidR="000F314F" w:rsidRPr="00D711B4" w:rsidRDefault="000F314F" w:rsidP="00880B72">
      <w:pPr>
        <w:pStyle w:val="ListParagraph"/>
        <w:numPr>
          <w:ilvl w:val="0"/>
          <w:numId w:val="42"/>
        </w:numPr>
        <w:ind w:left="1701" w:hanging="425"/>
        <w:rPr>
          <w:rFonts w:ascii="Calibri Light" w:hAnsi="Calibri Light" w:cs="Calibri Light"/>
          <w:lang w:val="en-GB"/>
        </w:rPr>
      </w:pPr>
      <w:r w:rsidRPr="00D711B4">
        <w:rPr>
          <w:rFonts w:ascii="Calibri Light" w:hAnsi="Calibri Light" w:cs="Calibri Light"/>
          <w:lang w:val="en-GB"/>
        </w:rPr>
        <w:t>Cleaning of windows up to the level of 3 metres</w:t>
      </w:r>
      <w:r w:rsidR="00103B97">
        <w:rPr>
          <w:rFonts w:ascii="Calibri Light" w:hAnsi="Calibri Light" w:cs="Calibri Light"/>
          <w:lang w:val="en-GB"/>
        </w:rPr>
        <w:t>;</w:t>
      </w:r>
    </w:p>
    <w:p w14:paraId="001ED615" w14:textId="16E97911" w:rsidR="000F314F" w:rsidRPr="00D711B4" w:rsidRDefault="000F314F" w:rsidP="00880B72">
      <w:pPr>
        <w:pStyle w:val="ListParagraph"/>
        <w:numPr>
          <w:ilvl w:val="0"/>
          <w:numId w:val="42"/>
        </w:numPr>
        <w:ind w:left="1701" w:hanging="425"/>
        <w:rPr>
          <w:rFonts w:ascii="Calibri Light" w:hAnsi="Calibri Light" w:cs="Calibri Light"/>
          <w:lang w:val="en-GB"/>
        </w:rPr>
      </w:pPr>
      <w:r w:rsidRPr="00D711B4">
        <w:rPr>
          <w:rFonts w:ascii="Calibri Light" w:hAnsi="Calibri Light" w:cs="Calibri Light"/>
          <w:lang w:val="en-GB"/>
        </w:rPr>
        <w:t>Provision of all cleaning material and cleaning equipment</w:t>
      </w:r>
      <w:r w:rsidR="00103B97">
        <w:rPr>
          <w:rFonts w:ascii="Calibri Light" w:hAnsi="Calibri Light" w:cs="Calibri Light"/>
          <w:lang w:val="en-GB"/>
        </w:rPr>
        <w:t>;</w:t>
      </w:r>
    </w:p>
    <w:p w14:paraId="3A079455" w14:textId="47183B7D" w:rsidR="000F314F" w:rsidRPr="00D711B4" w:rsidRDefault="000F314F" w:rsidP="00880B72">
      <w:pPr>
        <w:pStyle w:val="ListParagraph"/>
        <w:numPr>
          <w:ilvl w:val="0"/>
          <w:numId w:val="42"/>
        </w:numPr>
        <w:ind w:left="1701" w:hanging="425"/>
        <w:rPr>
          <w:rFonts w:ascii="Calibri Light" w:hAnsi="Calibri Light" w:cs="Calibri Light"/>
          <w:lang w:val="en-GB"/>
        </w:rPr>
      </w:pPr>
      <w:r w:rsidRPr="00D711B4">
        <w:rPr>
          <w:rFonts w:ascii="Calibri Light" w:hAnsi="Calibri Light" w:cs="Calibri Light"/>
          <w:lang w:val="en-GB"/>
        </w:rPr>
        <w:t>Dusting</w:t>
      </w:r>
      <w:r w:rsidR="00103B97">
        <w:rPr>
          <w:rFonts w:ascii="Calibri Light" w:hAnsi="Calibri Light" w:cs="Calibri Light"/>
          <w:lang w:val="en-GB"/>
        </w:rPr>
        <w:t>;</w:t>
      </w:r>
    </w:p>
    <w:p w14:paraId="4FD25D44" w14:textId="2F0E3E41" w:rsidR="000F314F" w:rsidRPr="00D711B4" w:rsidRDefault="000F314F" w:rsidP="00880B72">
      <w:pPr>
        <w:pStyle w:val="ListParagraph"/>
        <w:numPr>
          <w:ilvl w:val="0"/>
          <w:numId w:val="42"/>
        </w:numPr>
        <w:ind w:left="1701" w:hanging="425"/>
        <w:rPr>
          <w:rFonts w:ascii="Calibri Light" w:hAnsi="Calibri Light" w:cs="Calibri Light"/>
          <w:lang w:val="en-GB"/>
        </w:rPr>
      </w:pPr>
      <w:r w:rsidRPr="00D711B4">
        <w:rPr>
          <w:rFonts w:ascii="Calibri Light" w:hAnsi="Calibri Light" w:cs="Calibri Light"/>
          <w:lang w:val="en-GB"/>
        </w:rPr>
        <w:t>Waste removal and recycling</w:t>
      </w:r>
      <w:r w:rsidR="00103B97">
        <w:rPr>
          <w:rFonts w:ascii="Calibri Light" w:hAnsi="Calibri Light" w:cs="Calibri Light"/>
          <w:lang w:val="en-GB"/>
        </w:rPr>
        <w:t>;</w:t>
      </w:r>
    </w:p>
    <w:p w14:paraId="5450E081" w14:textId="755FD81C" w:rsidR="000F314F" w:rsidRPr="00D711B4" w:rsidRDefault="000F314F" w:rsidP="00880B72">
      <w:pPr>
        <w:pStyle w:val="ListParagraph"/>
        <w:numPr>
          <w:ilvl w:val="0"/>
          <w:numId w:val="42"/>
        </w:numPr>
        <w:ind w:left="1701" w:hanging="425"/>
        <w:rPr>
          <w:rFonts w:ascii="Calibri Light" w:hAnsi="Calibri Light" w:cs="Calibri Light"/>
          <w:lang w:val="en-GB"/>
        </w:rPr>
      </w:pPr>
      <w:r w:rsidRPr="00D711B4">
        <w:rPr>
          <w:rFonts w:ascii="Calibri Light" w:hAnsi="Calibri Light" w:cs="Calibri Light"/>
          <w:lang w:val="en-GB"/>
        </w:rPr>
        <w:t>Cleaning of walls up to the level of 3 metres and paintwork</w:t>
      </w:r>
      <w:r w:rsidR="00103B97">
        <w:rPr>
          <w:rFonts w:ascii="Calibri Light" w:hAnsi="Calibri Light" w:cs="Calibri Light"/>
          <w:lang w:val="en-GB"/>
        </w:rPr>
        <w:t>;</w:t>
      </w:r>
    </w:p>
    <w:p w14:paraId="3DC196CC" w14:textId="73443ACB" w:rsidR="000F314F" w:rsidRPr="00D711B4" w:rsidRDefault="000F314F" w:rsidP="00880B72">
      <w:pPr>
        <w:pStyle w:val="ListParagraph"/>
        <w:numPr>
          <w:ilvl w:val="0"/>
          <w:numId w:val="42"/>
        </w:numPr>
        <w:ind w:left="1701" w:hanging="425"/>
        <w:rPr>
          <w:rFonts w:ascii="Calibri Light" w:hAnsi="Calibri Light" w:cs="Calibri Light"/>
          <w:lang w:val="en-GB"/>
        </w:rPr>
      </w:pPr>
      <w:r w:rsidRPr="00D711B4">
        <w:rPr>
          <w:rFonts w:ascii="Calibri Light" w:hAnsi="Calibri Light" w:cs="Calibri Light"/>
          <w:lang w:val="en-GB"/>
        </w:rPr>
        <w:t>Cleaning glass and metalwork</w:t>
      </w:r>
      <w:r w:rsidR="00103B97">
        <w:rPr>
          <w:rFonts w:ascii="Calibri Light" w:hAnsi="Calibri Light" w:cs="Calibri Light"/>
          <w:lang w:val="en-GB"/>
        </w:rPr>
        <w:t>;</w:t>
      </w:r>
    </w:p>
    <w:p w14:paraId="46C2D318" w14:textId="28724824" w:rsidR="000F314F" w:rsidRPr="00D711B4" w:rsidRDefault="000F314F" w:rsidP="00880B72">
      <w:pPr>
        <w:pStyle w:val="ListParagraph"/>
        <w:numPr>
          <w:ilvl w:val="0"/>
          <w:numId w:val="42"/>
        </w:numPr>
        <w:ind w:left="1701" w:hanging="425"/>
        <w:rPr>
          <w:rFonts w:ascii="Calibri Light" w:hAnsi="Calibri Light" w:cs="Calibri Light"/>
          <w:lang w:val="en-GB"/>
        </w:rPr>
      </w:pPr>
      <w:r w:rsidRPr="00D711B4">
        <w:rPr>
          <w:rFonts w:ascii="Calibri Light" w:hAnsi="Calibri Light" w:cs="Calibri Light"/>
          <w:lang w:val="en-GB"/>
        </w:rPr>
        <w:t>Reception and entrance cleaning</w:t>
      </w:r>
      <w:r w:rsidR="00103B97">
        <w:rPr>
          <w:rFonts w:ascii="Calibri Light" w:hAnsi="Calibri Light" w:cs="Calibri Light"/>
          <w:lang w:val="en-GB"/>
        </w:rPr>
        <w:t>;</w:t>
      </w:r>
    </w:p>
    <w:p w14:paraId="3B292865" w14:textId="1718D564" w:rsidR="000F314F" w:rsidRPr="00D711B4" w:rsidRDefault="000F314F" w:rsidP="00880B72">
      <w:pPr>
        <w:pStyle w:val="ListParagraph"/>
        <w:numPr>
          <w:ilvl w:val="0"/>
          <w:numId w:val="42"/>
        </w:numPr>
        <w:ind w:left="1701" w:hanging="425"/>
        <w:rPr>
          <w:rFonts w:ascii="Calibri Light" w:hAnsi="Calibri Light" w:cs="Calibri Light"/>
          <w:lang w:val="en-GB"/>
        </w:rPr>
      </w:pPr>
      <w:r w:rsidRPr="00D711B4">
        <w:rPr>
          <w:rFonts w:ascii="Calibri Light" w:hAnsi="Calibri Light" w:cs="Calibri Light"/>
          <w:lang w:val="en-GB"/>
        </w:rPr>
        <w:t>Toilets and rest room cleaning</w:t>
      </w:r>
      <w:r w:rsidR="00103B97">
        <w:rPr>
          <w:rFonts w:ascii="Calibri Light" w:hAnsi="Calibri Light" w:cs="Calibri Light"/>
          <w:lang w:val="en-GB"/>
        </w:rPr>
        <w:t>;</w:t>
      </w:r>
    </w:p>
    <w:p w14:paraId="34FF7B04" w14:textId="2E726199" w:rsidR="000F314F" w:rsidRPr="00D711B4" w:rsidRDefault="000F314F" w:rsidP="00880B72">
      <w:pPr>
        <w:pStyle w:val="ListParagraph"/>
        <w:numPr>
          <w:ilvl w:val="0"/>
          <w:numId w:val="42"/>
        </w:numPr>
        <w:ind w:left="1701" w:hanging="425"/>
        <w:rPr>
          <w:rFonts w:ascii="Calibri Light" w:hAnsi="Calibri Light" w:cs="Calibri Light"/>
          <w:lang w:val="en-GB"/>
        </w:rPr>
      </w:pPr>
      <w:r w:rsidRPr="00D711B4">
        <w:rPr>
          <w:rFonts w:ascii="Calibri Light" w:hAnsi="Calibri Light" w:cs="Calibri Light"/>
          <w:lang w:val="en-GB"/>
        </w:rPr>
        <w:t>Pests reporting</w:t>
      </w:r>
      <w:r w:rsidR="00103B97">
        <w:rPr>
          <w:rFonts w:ascii="Calibri Light" w:hAnsi="Calibri Light" w:cs="Calibri Light"/>
          <w:lang w:val="en-GB"/>
        </w:rPr>
        <w:t>;</w:t>
      </w:r>
      <w:r w:rsidRPr="00D711B4">
        <w:rPr>
          <w:rFonts w:ascii="Calibri Light" w:hAnsi="Calibri Light" w:cs="Calibri Light"/>
          <w:lang w:val="en-GB"/>
        </w:rPr>
        <w:t xml:space="preserve"> </w:t>
      </w:r>
    </w:p>
    <w:p w14:paraId="481F1781" w14:textId="2B98072B" w:rsidR="000F314F" w:rsidRPr="00D711B4" w:rsidRDefault="000F314F" w:rsidP="00880B72">
      <w:pPr>
        <w:pStyle w:val="ListParagraph"/>
        <w:numPr>
          <w:ilvl w:val="0"/>
          <w:numId w:val="42"/>
        </w:numPr>
        <w:ind w:left="1701" w:hanging="425"/>
        <w:rPr>
          <w:rFonts w:ascii="Calibri Light" w:hAnsi="Calibri Light" w:cs="Calibri Light"/>
          <w:lang w:val="en-GB"/>
        </w:rPr>
      </w:pPr>
      <w:r w:rsidRPr="00D711B4">
        <w:rPr>
          <w:rFonts w:ascii="Calibri Light" w:hAnsi="Calibri Light" w:cs="Calibri Light"/>
          <w:lang w:val="en-GB"/>
        </w:rPr>
        <w:t>Foyer cleaning</w:t>
      </w:r>
      <w:r w:rsidR="00103B97">
        <w:rPr>
          <w:rFonts w:ascii="Calibri Light" w:hAnsi="Calibri Light" w:cs="Calibri Light"/>
          <w:lang w:val="en-GB"/>
        </w:rPr>
        <w:t>;</w:t>
      </w:r>
    </w:p>
    <w:p w14:paraId="6BD57B8A" w14:textId="569C86BE" w:rsidR="000F314F" w:rsidRPr="00D711B4" w:rsidRDefault="000F314F" w:rsidP="00880B72">
      <w:pPr>
        <w:pStyle w:val="ListParagraph"/>
        <w:numPr>
          <w:ilvl w:val="0"/>
          <w:numId w:val="42"/>
        </w:numPr>
        <w:ind w:left="1701" w:hanging="425"/>
        <w:rPr>
          <w:rFonts w:ascii="Calibri Light" w:hAnsi="Calibri Light" w:cs="Calibri Light"/>
          <w:lang w:val="en-GB"/>
        </w:rPr>
      </w:pPr>
      <w:r w:rsidRPr="00D711B4">
        <w:rPr>
          <w:rFonts w:ascii="Calibri Light" w:hAnsi="Calibri Light" w:cs="Calibri Light"/>
          <w:lang w:val="en-GB"/>
        </w:rPr>
        <w:t>Blinds cleaning</w:t>
      </w:r>
      <w:r w:rsidR="00103B97">
        <w:rPr>
          <w:rFonts w:ascii="Calibri Light" w:hAnsi="Calibri Light" w:cs="Calibri Light"/>
          <w:lang w:val="en-GB"/>
        </w:rPr>
        <w:t>;</w:t>
      </w:r>
    </w:p>
    <w:p w14:paraId="77F14881" w14:textId="1A14C155" w:rsidR="000F314F" w:rsidRPr="00D711B4" w:rsidRDefault="000F314F" w:rsidP="00880B72">
      <w:pPr>
        <w:pStyle w:val="ListParagraph"/>
        <w:numPr>
          <w:ilvl w:val="0"/>
          <w:numId w:val="42"/>
        </w:numPr>
        <w:ind w:left="1701" w:hanging="425"/>
        <w:rPr>
          <w:rFonts w:ascii="Calibri Light" w:hAnsi="Calibri Light" w:cs="Calibri Light"/>
          <w:lang w:val="en-GB"/>
        </w:rPr>
      </w:pPr>
      <w:r w:rsidRPr="00D711B4">
        <w:rPr>
          <w:rFonts w:ascii="Calibri Light" w:hAnsi="Calibri Light" w:cs="Calibri Light"/>
          <w:lang w:val="en-GB"/>
        </w:rPr>
        <w:t>Cleaning of office furniture and equipment</w:t>
      </w:r>
      <w:r w:rsidR="00103B97">
        <w:rPr>
          <w:rFonts w:ascii="Calibri Light" w:hAnsi="Calibri Light" w:cs="Calibri Light"/>
          <w:lang w:val="en-GB"/>
        </w:rPr>
        <w:t>;</w:t>
      </w:r>
    </w:p>
    <w:p w14:paraId="7E7761F0" w14:textId="02CA269D" w:rsidR="000F314F" w:rsidRPr="00D711B4" w:rsidRDefault="000F314F" w:rsidP="00880B72">
      <w:pPr>
        <w:pStyle w:val="ListParagraph"/>
        <w:numPr>
          <w:ilvl w:val="0"/>
          <w:numId w:val="42"/>
        </w:numPr>
        <w:ind w:left="1701" w:hanging="425"/>
        <w:rPr>
          <w:rFonts w:ascii="Calibri Light" w:hAnsi="Calibri Light" w:cs="Calibri Light"/>
          <w:lang w:val="en-GB"/>
        </w:rPr>
      </w:pPr>
      <w:r w:rsidRPr="00D711B4">
        <w:rPr>
          <w:rFonts w:ascii="Calibri Light" w:hAnsi="Calibri Light" w:cs="Calibri Light"/>
          <w:lang w:val="en-GB"/>
        </w:rPr>
        <w:t>Preparation and cleaning of meeting venues</w:t>
      </w:r>
      <w:r w:rsidR="00103B97">
        <w:rPr>
          <w:rFonts w:ascii="Calibri Light" w:hAnsi="Calibri Light" w:cs="Calibri Light"/>
          <w:lang w:val="en-GB"/>
        </w:rPr>
        <w:t>;</w:t>
      </w:r>
    </w:p>
    <w:p w14:paraId="44F535BD" w14:textId="3FC4670C" w:rsidR="000F314F" w:rsidRPr="00D711B4" w:rsidRDefault="000F314F" w:rsidP="00880B72">
      <w:pPr>
        <w:pStyle w:val="ListParagraph"/>
        <w:numPr>
          <w:ilvl w:val="0"/>
          <w:numId w:val="42"/>
        </w:numPr>
        <w:ind w:left="1701" w:hanging="425"/>
        <w:rPr>
          <w:rFonts w:ascii="Calibri Light" w:hAnsi="Calibri Light" w:cs="Calibri Light"/>
          <w:lang w:val="en-GB"/>
        </w:rPr>
      </w:pPr>
      <w:r w:rsidRPr="00D711B4">
        <w:rPr>
          <w:rFonts w:ascii="Calibri Light" w:hAnsi="Calibri Light" w:cs="Calibri Light"/>
          <w:lang w:val="en-GB"/>
        </w:rPr>
        <w:t>Cleaning and filling water coolers</w:t>
      </w:r>
      <w:r w:rsidR="00103B97">
        <w:rPr>
          <w:rFonts w:ascii="Calibri Light" w:hAnsi="Calibri Light" w:cs="Calibri Light"/>
          <w:lang w:val="en-GB"/>
        </w:rPr>
        <w:t>;</w:t>
      </w:r>
    </w:p>
    <w:p w14:paraId="0E1B6FC0" w14:textId="3656AA3E" w:rsidR="000F314F" w:rsidRPr="00D711B4" w:rsidRDefault="000F314F" w:rsidP="00880B72">
      <w:pPr>
        <w:pStyle w:val="ListParagraph"/>
        <w:numPr>
          <w:ilvl w:val="0"/>
          <w:numId w:val="42"/>
        </w:numPr>
        <w:ind w:left="1701" w:hanging="425"/>
        <w:rPr>
          <w:rFonts w:ascii="Calibri Light" w:hAnsi="Calibri Light" w:cs="Calibri Light"/>
          <w:lang w:val="en-GB"/>
        </w:rPr>
      </w:pPr>
      <w:r w:rsidRPr="00D711B4">
        <w:rPr>
          <w:rFonts w:ascii="Calibri Light" w:hAnsi="Calibri Light" w:cs="Calibri Light"/>
          <w:lang w:val="en-GB"/>
        </w:rPr>
        <w:t>Cleaning of walkways</w:t>
      </w:r>
      <w:r w:rsidR="00103B97">
        <w:rPr>
          <w:rFonts w:ascii="Calibri Light" w:hAnsi="Calibri Light" w:cs="Calibri Light"/>
          <w:lang w:val="en-GB"/>
        </w:rPr>
        <w:t>;</w:t>
      </w:r>
    </w:p>
    <w:p w14:paraId="4D9AD54B" w14:textId="40EA3FDF" w:rsidR="000F314F" w:rsidRPr="00D711B4" w:rsidRDefault="000F314F" w:rsidP="00880B72">
      <w:pPr>
        <w:pStyle w:val="ListParagraph"/>
        <w:numPr>
          <w:ilvl w:val="0"/>
          <w:numId w:val="42"/>
        </w:numPr>
        <w:ind w:left="1701" w:hanging="425"/>
        <w:rPr>
          <w:rFonts w:ascii="Calibri Light" w:hAnsi="Calibri Light" w:cs="Calibri Light"/>
          <w:lang w:val="en-GB"/>
        </w:rPr>
      </w:pPr>
      <w:r w:rsidRPr="00D711B4">
        <w:rPr>
          <w:rFonts w:ascii="Calibri Light" w:hAnsi="Calibri Light" w:cs="Calibri Light"/>
          <w:lang w:val="en-GB"/>
        </w:rPr>
        <w:t>General housekeeping in and outside the buildings</w:t>
      </w:r>
      <w:r w:rsidR="00103B97">
        <w:rPr>
          <w:rFonts w:ascii="Calibri Light" w:hAnsi="Calibri Light" w:cs="Calibri Light"/>
          <w:lang w:val="en-GB"/>
        </w:rPr>
        <w:t>;</w:t>
      </w:r>
    </w:p>
    <w:p w14:paraId="47F56F18" w14:textId="2E7CD645" w:rsidR="000F314F" w:rsidRPr="00D711B4" w:rsidRDefault="000F314F" w:rsidP="00880B72">
      <w:pPr>
        <w:pStyle w:val="ListParagraph"/>
        <w:numPr>
          <w:ilvl w:val="0"/>
          <w:numId w:val="42"/>
        </w:numPr>
        <w:ind w:left="1701" w:hanging="425"/>
        <w:rPr>
          <w:rFonts w:ascii="Calibri Light" w:hAnsi="Calibri Light" w:cs="Calibri Light"/>
          <w:lang w:val="en-GB"/>
        </w:rPr>
      </w:pPr>
      <w:r w:rsidRPr="00D711B4">
        <w:rPr>
          <w:rFonts w:ascii="Calibri Light" w:hAnsi="Calibri Light" w:cs="Calibri Light"/>
          <w:lang w:val="en-GB"/>
        </w:rPr>
        <w:t>Cleaning of gym facilities</w:t>
      </w:r>
      <w:r w:rsidR="00103B97">
        <w:rPr>
          <w:rFonts w:ascii="Calibri Light" w:hAnsi="Calibri Light" w:cs="Calibri Light"/>
          <w:lang w:val="en-GB"/>
        </w:rPr>
        <w:t>;</w:t>
      </w:r>
    </w:p>
    <w:p w14:paraId="2DB3C52F" w14:textId="6E56DB1A" w:rsidR="000F314F" w:rsidRPr="00D711B4" w:rsidRDefault="000F314F" w:rsidP="00880B72">
      <w:pPr>
        <w:pStyle w:val="ListParagraph"/>
        <w:numPr>
          <w:ilvl w:val="0"/>
          <w:numId w:val="42"/>
        </w:numPr>
        <w:ind w:left="1701" w:hanging="425"/>
        <w:rPr>
          <w:rFonts w:ascii="Calibri Light" w:hAnsi="Calibri Light" w:cs="Calibri Light"/>
          <w:lang w:val="en-GB"/>
        </w:rPr>
      </w:pPr>
      <w:r w:rsidRPr="00D711B4">
        <w:rPr>
          <w:rFonts w:ascii="Calibri Light" w:hAnsi="Calibri Light" w:cs="Calibri Light"/>
          <w:lang w:val="en-GB"/>
        </w:rPr>
        <w:t>Cleaning of all training facilities</w:t>
      </w:r>
      <w:r w:rsidR="00103B97">
        <w:rPr>
          <w:rFonts w:ascii="Calibri Light" w:hAnsi="Calibri Light" w:cs="Calibri Light"/>
          <w:lang w:val="en-GB"/>
        </w:rPr>
        <w:t>;</w:t>
      </w:r>
    </w:p>
    <w:p w14:paraId="64A07144" w14:textId="0D936977" w:rsidR="000F314F" w:rsidRPr="00D711B4" w:rsidRDefault="000F314F" w:rsidP="00880B72">
      <w:pPr>
        <w:pStyle w:val="ListParagraph"/>
        <w:numPr>
          <w:ilvl w:val="0"/>
          <w:numId w:val="42"/>
        </w:numPr>
        <w:ind w:left="1701" w:hanging="425"/>
        <w:rPr>
          <w:rFonts w:ascii="Calibri Light" w:hAnsi="Calibri Light" w:cs="Calibri Light"/>
          <w:lang w:val="en-GB"/>
        </w:rPr>
      </w:pPr>
      <w:r w:rsidRPr="00D711B4">
        <w:rPr>
          <w:rFonts w:ascii="Calibri Light" w:hAnsi="Calibri Light" w:cs="Calibri Light"/>
          <w:lang w:val="en-GB"/>
        </w:rPr>
        <w:t>Cleaning of security guard houses and change rooms</w:t>
      </w:r>
      <w:r w:rsidR="00103B97">
        <w:rPr>
          <w:rFonts w:ascii="Calibri Light" w:hAnsi="Calibri Light" w:cs="Calibri Light"/>
          <w:lang w:val="en-GB"/>
        </w:rPr>
        <w:t>;</w:t>
      </w:r>
    </w:p>
    <w:p w14:paraId="7A262BB2" w14:textId="68D7EF34" w:rsidR="000F314F" w:rsidRPr="00D711B4" w:rsidRDefault="000F314F" w:rsidP="00880B72">
      <w:pPr>
        <w:pStyle w:val="ListParagraph"/>
        <w:numPr>
          <w:ilvl w:val="0"/>
          <w:numId w:val="42"/>
        </w:numPr>
        <w:ind w:left="1701" w:hanging="425"/>
        <w:rPr>
          <w:rFonts w:ascii="Calibri Light" w:hAnsi="Calibri Light" w:cs="Calibri Light"/>
          <w:lang w:val="en-GB"/>
        </w:rPr>
      </w:pPr>
      <w:r w:rsidRPr="00D711B4">
        <w:rPr>
          <w:rFonts w:ascii="Calibri Light" w:hAnsi="Calibri Light" w:cs="Calibri Light"/>
          <w:lang w:val="en-GB"/>
        </w:rPr>
        <w:t>Cleaning  emergency exits and doors</w:t>
      </w:r>
      <w:r w:rsidR="00103B97">
        <w:rPr>
          <w:rFonts w:ascii="Calibri Light" w:hAnsi="Calibri Light" w:cs="Calibri Light"/>
          <w:lang w:val="en-GB"/>
        </w:rPr>
        <w:t>;</w:t>
      </w:r>
    </w:p>
    <w:p w14:paraId="25673E62" w14:textId="69F89718" w:rsidR="000F314F" w:rsidRPr="00D711B4" w:rsidRDefault="000F314F" w:rsidP="00880B72">
      <w:pPr>
        <w:pStyle w:val="ListParagraph"/>
        <w:numPr>
          <w:ilvl w:val="0"/>
          <w:numId w:val="42"/>
        </w:numPr>
        <w:ind w:left="1701" w:hanging="425"/>
        <w:rPr>
          <w:rFonts w:ascii="Calibri Light" w:hAnsi="Calibri Light" w:cs="Calibri Light"/>
          <w:lang w:val="en-GB"/>
        </w:rPr>
      </w:pPr>
      <w:r w:rsidRPr="00D711B4">
        <w:rPr>
          <w:rFonts w:ascii="Calibri Light" w:hAnsi="Calibri Light" w:cs="Calibri Light"/>
          <w:lang w:val="en-GB"/>
        </w:rPr>
        <w:t>Deep cleaning of the ablution</w:t>
      </w:r>
      <w:r w:rsidR="00103B97">
        <w:rPr>
          <w:rFonts w:ascii="Calibri Light" w:hAnsi="Calibri Light" w:cs="Calibri Light"/>
          <w:lang w:val="en-GB"/>
        </w:rPr>
        <w:t>;</w:t>
      </w:r>
    </w:p>
    <w:p w14:paraId="04D0ECAE" w14:textId="57943072" w:rsidR="000F314F" w:rsidRPr="00D711B4" w:rsidRDefault="000F314F" w:rsidP="00880B72">
      <w:pPr>
        <w:pStyle w:val="ListParagraph"/>
        <w:numPr>
          <w:ilvl w:val="0"/>
          <w:numId w:val="42"/>
        </w:numPr>
        <w:ind w:left="1701" w:hanging="425"/>
        <w:rPr>
          <w:rFonts w:ascii="Calibri Light" w:hAnsi="Calibri Light" w:cs="Calibri Light"/>
          <w:lang w:val="en-GB"/>
        </w:rPr>
      </w:pPr>
      <w:r w:rsidRPr="00D711B4">
        <w:rPr>
          <w:rFonts w:ascii="Calibri Light" w:hAnsi="Calibri Light" w:cs="Calibri Light"/>
          <w:lang w:val="en-GB"/>
        </w:rPr>
        <w:t>Weekly servicing of sanitary bins (including provision of bin liners and po</w:t>
      </w:r>
      <w:r w:rsidR="00350A34">
        <w:rPr>
          <w:rFonts w:ascii="Calibri Light" w:hAnsi="Calibri Light" w:cs="Calibri Light"/>
          <w:lang w:val="en-GB"/>
        </w:rPr>
        <w:t>wder</w:t>
      </w:r>
      <w:r w:rsidRPr="00D711B4">
        <w:rPr>
          <w:rFonts w:ascii="Calibri Light" w:hAnsi="Calibri Light" w:cs="Calibri Light"/>
          <w:lang w:val="en-GB"/>
        </w:rPr>
        <w:t>)</w:t>
      </w:r>
      <w:r w:rsidR="00103B97">
        <w:rPr>
          <w:rFonts w:ascii="Calibri Light" w:hAnsi="Calibri Light" w:cs="Calibri Light"/>
          <w:lang w:val="en-GB"/>
        </w:rPr>
        <w:t>;</w:t>
      </w:r>
    </w:p>
    <w:p w14:paraId="5E146FBA" w14:textId="3D271FBA" w:rsidR="000F314F" w:rsidRPr="00D711B4" w:rsidRDefault="000F314F" w:rsidP="00880B72">
      <w:pPr>
        <w:pStyle w:val="ListParagraph"/>
        <w:numPr>
          <w:ilvl w:val="0"/>
          <w:numId w:val="42"/>
        </w:numPr>
        <w:ind w:left="1701" w:hanging="425"/>
        <w:rPr>
          <w:rFonts w:ascii="Calibri Light" w:hAnsi="Calibri Light" w:cs="Calibri Light"/>
          <w:lang w:val="en-GB"/>
        </w:rPr>
      </w:pPr>
      <w:r w:rsidRPr="00D711B4">
        <w:rPr>
          <w:rFonts w:ascii="Calibri Light" w:hAnsi="Calibri Light" w:cs="Calibri Light"/>
          <w:lang w:val="en-GB"/>
        </w:rPr>
        <w:t>Quarterly deep cleaning of barrier mats</w:t>
      </w:r>
      <w:r w:rsidR="00103B97">
        <w:rPr>
          <w:rFonts w:ascii="Calibri Light" w:hAnsi="Calibri Light" w:cs="Calibri Light"/>
          <w:lang w:val="en-GB"/>
        </w:rPr>
        <w:t>;</w:t>
      </w:r>
    </w:p>
    <w:p w14:paraId="7BC3BBB7" w14:textId="4DD95BDB" w:rsidR="00B07168" w:rsidRDefault="00B07168" w:rsidP="00880B72">
      <w:pPr>
        <w:pStyle w:val="ListParagraph"/>
        <w:numPr>
          <w:ilvl w:val="0"/>
          <w:numId w:val="42"/>
        </w:numPr>
        <w:ind w:left="1701" w:hanging="425"/>
        <w:rPr>
          <w:rFonts w:ascii="Calibri Light" w:hAnsi="Calibri Light" w:cs="Calibri Light"/>
          <w:lang w:val="en-GB"/>
        </w:rPr>
      </w:pPr>
      <w:r w:rsidRPr="00D711B4">
        <w:rPr>
          <w:rFonts w:ascii="Calibri Light" w:hAnsi="Calibri Light" w:cs="Calibri Light"/>
          <w:lang w:val="en-GB"/>
        </w:rPr>
        <w:t>Work to be in accordance with the Occupational Health and Safety Act and National Occupational Safety Association Standards</w:t>
      </w:r>
      <w:r w:rsidR="00103B97">
        <w:rPr>
          <w:rFonts w:ascii="Calibri Light" w:hAnsi="Calibri Light" w:cs="Calibri Light"/>
          <w:lang w:val="en-GB"/>
        </w:rPr>
        <w:t>;</w:t>
      </w:r>
    </w:p>
    <w:p w14:paraId="7C8BC5E3" w14:textId="20967290" w:rsidR="001B109F" w:rsidRDefault="001B109F" w:rsidP="009E3DD3">
      <w:pPr>
        <w:pStyle w:val="ListParagraph"/>
        <w:numPr>
          <w:ilvl w:val="0"/>
          <w:numId w:val="3"/>
        </w:numPr>
        <w:spacing w:line="240" w:lineRule="auto"/>
        <w:rPr>
          <w:lang w:val="en-GB"/>
        </w:rPr>
      </w:pPr>
      <w:r>
        <w:rPr>
          <w:lang w:val="en-GB"/>
        </w:rPr>
        <w:lastRenderedPageBreak/>
        <w:t>The once -off supply of SHE bins and Monthly Servicing of Sanitary bins in all restrooms for a five (5) year period.</w:t>
      </w:r>
    </w:p>
    <w:p w14:paraId="32F0E882" w14:textId="10D5327F" w:rsidR="001B109F" w:rsidRDefault="001B109F" w:rsidP="009E3DD3">
      <w:pPr>
        <w:pStyle w:val="ListParagraph"/>
        <w:numPr>
          <w:ilvl w:val="0"/>
          <w:numId w:val="3"/>
        </w:numPr>
        <w:spacing w:line="240" w:lineRule="auto"/>
        <w:rPr>
          <w:lang w:val="en-GB"/>
        </w:rPr>
      </w:pPr>
      <w:r>
        <w:rPr>
          <w:lang w:val="en-GB"/>
        </w:rPr>
        <w:t>The once -off supply of barrier mats with the SITA logo and servicing of the mats for a five (5) year period.</w:t>
      </w:r>
    </w:p>
    <w:p w14:paraId="6463A477" w14:textId="7D6D078A" w:rsidR="001B109F" w:rsidRDefault="001B109F" w:rsidP="009E3DD3">
      <w:pPr>
        <w:pStyle w:val="ListParagraph"/>
        <w:spacing w:line="240" w:lineRule="auto"/>
        <w:ind w:left="1701"/>
        <w:rPr>
          <w:lang w:val="en-GB"/>
        </w:rPr>
      </w:pPr>
    </w:p>
    <w:p w14:paraId="4E2472B9" w14:textId="77777777" w:rsidR="00DB0226" w:rsidRDefault="000F314F" w:rsidP="000134F8">
      <w:pPr>
        <w:pStyle w:val="Heading2"/>
      </w:pPr>
      <w:bookmarkStart w:id="18" w:name="_Toc181569948"/>
      <w:r>
        <w:t>Delivery address</w:t>
      </w:r>
      <w:bookmarkEnd w:id="18"/>
    </w:p>
    <w:p w14:paraId="675205BC" w14:textId="2A9D061A" w:rsidR="000F314F" w:rsidRPr="00D711B4" w:rsidRDefault="000F314F" w:rsidP="009E3DD3">
      <w:pPr>
        <w:pStyle w:val="Specification"/>
        <w:ind w:left="567"/>
        <w:jc w:val="both"/>
        <w:rPr>
          <w:rFonts w:ascii="Calibri Light" w:hAnsi="Calibri Light" w:cs="Calibri Light"/>
          <w:sz w:val="22"/>
          <w:szCs w:val="22"/>
        </w:rPr>
      </w:pPr>
      <w:r w:rsidRPr="00336A27">
        <w:rPr>
          <w:rFonts w:asciiTheme="minorHAnsi" w:hAnsiTheme="minorHAnsi" w:cstheme="minorHAnsi"/>
          <w:sz w:val="22"/>
          <w:szCs w:val="22"/>
        </w:rPr>
        <w:t>The services must be supplied or provided at the following physical addresses</w:t>
      </w:r>
      <w:r w:rsidR="002D038E">
        <w:rPr>
          <w:rFonts w:ascii="Calibri Light" w:hAnsi="Calibri Light" w:cs="Calibri Light"/>
          <w:sz w:val="22"/>
          <w:szCs w:val="22"/>
        </w:rPr>
        <w:t>:</w:t>
      </w:r>
    </w:p>
    <w:tbl>
      <w:tblPr>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852"/>
        <w:gridCol w:w="4232"/>
        <w:gridCol w:w="3982"/>
      </w:tblGrid>
      <w:tr w:rsidR="00687636" w:rsidRPr="00336A27" w14:paraId="3F75504C" w14:textId="77777777" w:rsidTr="00532EDE">
        <w:tc>
          <w:tcPr>
            <w:tcW w:w="470" w:type="pct"/>
            <w:shd w:val="clear" w:color="auto" w:fill="DBE5F1"/>
          </w:tcPr>
          <w:p w14:paraId="50B2F807" w14:textId="77777777" w:rsidR="00687636" w:rsidRPr="00336A27" w:rsidRDefault="00687636" w:rsidP="00532EDE">
            <w:pPr>
              <w:rPr>
                <w:rFonts w:cs="Calibri Light"/>
                <w:b/>
              </w:rPr>
            </w:pPr>
            <w:r w:rsidRPr="00336A27">
              <w:rPr>
                <w:rFonts w:cs="Calibri Light"/>
                <w:b/>
              </w:rPr>
              <w:t>No</w:t>
            </w:r>
          </w:p>
        </w:tc>
        <w:tc>
          <w:tcPr>
            <w:tcW w:w="2334" w:type="pct"/>
            <w:shd w:val="clear" w:color="auto" w:fill="DBE5F1"/>
          </w:tcPr>
          <w:p w14:paraId="7CE2129C" w14:textId="77777777" w:rsidR="00687636" w:rsidRPr="00336A27" w:rsidRDefault="00687636" w:rsidP="00532EDE">
            <w:pPr>
              <w:rPr>
                <w:rFonts w:cs="Calibri Light"/>
                <w:b/>
              </w:rPr>
            </w:pPr>
            <w:r w:rsidRPr="00336A27">
              <w:rPr>
                <w:rFonts w:cs="Calibri Light"/>
                <w:b/>
              </w:rPr>
              <w:t>Building Name</w:t>
            </w:r>
          </w:p>
        </w:tc>
        <w:tc>
          <w:tcPr>
            <w:tcW w:w="2196" w:type="pct"/>
            <w:shd w:val="clear" w:color="auto" w:fill="DBE5F1"/>
          </w:tcPr>
          <w:p w14:paraId="07F0E45C" w14:textId="77777777" w:rsidR="00687636" w:rsidRPr="00336A27" w:rsidRDefault="00687636" w:rsidP="00532EDE">
            <w:pPr>
              <w:rPr>
                <w:rFonts w:cs="Calibri Light"/>
                <w:b/>
              </w:rPr>
            </w:pPr>
            <w:r w:rsidRPr="00336A27">
              <w:rPr>
                <w:rFonts w:cs="Calibri Light"/>
                <w:b/>
              </w:rPr>
              <w:t xml:space="preserve">Physical Address </w:t>
            </w:r>
          </w:p>
        </w:tc>
      </w:tr>
      <w:tr w:rsidR="00687636" w:rsidRPr="00336A27" w14:paraId="26DACD79" w14:textId="77777777" w:rsidTr="00532EDE">
        <w:tc>
          <w:tcPr>
            <w:tcW w:w="470" w:type="pct"/>
            <w:shd w:val="clear" w:color="auto" w:fill="auto"/>
          </w:tcPr>
          <w:p w14:paraId="12965A44" w14:textId="77777777" w:rsidR="00687636" w:rsidRPr="00336A27" w:rsidRDefault="00687636" w:rsidP="00532EDE">
            <w:pPr>
              <w:rPr>
                <w:rFonts w:cs="Calibri Light"/>
              </w:rPr>
            </w:pPr>
            <w:r w:rsidRPr="00336A27">
              <w:rPr>
                <w:rFonts w:cs="Calibri Light"/>
              </w:rPr>
              <w:t>1</w:t>
            </w:r>
          </w:p>
        </w:tc>
        <w:tc>
          <w:tcPr>
            <w:tcW w:w="2334" w:type="pct"/>
            <w:shd w:val="clear" w:color="auto" w:fill="auto"/>
          </w:tcPr>
          <w:p w14:paraId="2D119056" w14:textId="77777777" w:rsidR="00687636" w:rsidRPr="00336A27" w:rsidRDefault="00687636">
            <w:pPr>
              <w:rPr>
                <w:rFonts w:cs="Calibri Light"/>
                <w:b/>
              </w:rPr>
            </w:pPr>
            <w:r w:rsidRPr="00336A27">
              <w:rPr>
                <w:rFonts w:cs="Calibri Light"/>
                <w:b/>
              </w:rPr>
              <w:t>SITA Erasmuskloof</w:t>
            </w:r>
          </w:p>
        </w:tc>
        <w:tc>
          <w:tcPr>
            <w:tcW w:w="2196" w:type="pct"/>
            <w:shd w:val="clear" w:color="auto" w:fill="auto"/>
          </w:tcPr>
          <w:p w14:paraId="15DAFE79" w14:textId="77777777" w:rsidR="00687636" w:rsidRPr="00336A27" w:rsidRDefault="00687636" w:rsidP="00532EDE">
            <w:pPr>
              <w:rPr>
                <w:rFonts w:cs="Calibri Light"/>
              </w:rPr>
            </w:pPr>
            <w:r w:rsidRPr="00336A27">
              <w:rPr>
                <w:rFonts w:cs="Calibri Light"/>
              </w:rPr>
              <w:t>459 Tsitsa Street</w:t>
            </w:r>
          </w:p>
          <w:p w14:paraId="0D612986" w14:textId="77777777" w:rsidR="00687636" w:rsidRPr="00336A27" w:rsidRDefault="00687636" w:rsidP="00532EDE">
            <w:pPr>
              <w:rPr>
                <w:rFonts w:cs="Calibri Light"/>
              </w:rPr>
            </w:pPr>
            <w:r w:rsidRPr="00336A27">
              <w:rPr>
                <w:rFonts w:cs="Calibri Light"/>
              </w:rPr>
              <w:t>Erasmuskloof</w:t>
            </w:r>
          </w:p>
          <w:p w14:paraId="6382AAAE" w14:textId="77777777" w:rsidR="00687636" w:rsidRPr="00336A27" w:rsidRDefault="00687636" w:rsidP="00532EDE">
            <w:pPr>
              <w:rPr>
                <w:rFonts w:cs="Calibri Light"/>
              </w:rPr>
            </w:pPr>
            <w:r w:rsidRPr="00336A27">
              <w:rPr>
                <w:rFonts w:cs="Calibri Light"/>
              </w:rPr>
              <w:t>Pretoria</w:t>
            </w:r>
          </w:p>
        </w:tc>
      </w:tr>
      <w:tr w:rsidR="00687636" w:rsidRPr="00336A27" w14:paraId="0861AC0F" w14:textId="77777777" w:rsidTr="00532EDE">
        <w:tc>
          <w:tcPr>
            <w:tcW w:w="470" w:type="pct"/>
            <w:shd w:val="clear" w:color="auto" w:fill="auto"/>
          </w:tcPr>
          <w:p w14:paraId="330962E4" w14:textId="77777777" w:rsidR="00687636" w:rsidRPr="00336A27" w:rsidRDefault="00687636" w:rsidP="00532EDE">
            <w:pPr>
              <w:rPr>
                <w:rFonts w:cs="Calibri Light"/>
              </w:rPr>
            </w:pPr>
            <w:r w:rsidRPr="00336A27">
              <w:rPr>
                <w:rFonts w:cs="Calibri Light"/>
              </w:rPr>
              <w:t>2</w:t>
            </w:r>
          </w:p>
        </w:tc>
        <w:tc>
          <w:tcPr>
            <w:tcW w:w="2334" w:type="pct"/>
            <w:shd w:val="clear" w:color="auto" w:fill="auto"/>
          </w:tcPr>
          <w:p w14:paraId="0A2386B2" w14:textId="77777777" w:rsidR="00687636" w:rsidRPr="00336A27" w:rsidRDefault="00687636">
            <w:pPr>
              <w:rPr>
                <w:rFonts w:cs="Calibri Light"/>
                <w:b/>
              </w:rPr>
            </w:pPr>
            <w:r w:rsidRPr="00336A27">
              <w:rPr>
                <w:rFonts w:cs="Calibri Light"/>
                <w:b/>
              </w:rPr>
              <w:t xml:space="preserve">SITA Centurion </w:t>
            </w:r>
          </w:p>
        </w:tc>
        <w:tc>
          <w:tcPr>
            <w:tcW w:w="2196" w:type="pct"/>
            <w:shd w:val="clear" w:color="auto" w:fill="auto"/>
          </w:tcPr>
          <w:p w14:paraId="0FF3012E" w14:textId="77777777" w:rsidR="00687636" w:rsidRPr="00336A27" w:rsidRDefault="00687636" w:rsidP="00532EDE">
            <w:pPr>
              <w:rPr>
                <w:rFonts w:cs="Calibri Light"/>
              </w:rPr>
            </w:pPr>
            <w:r w:rsidRPr="00336A27">
              <w:rPr>
                <w:rFonts w:cs="Calibri Light"/>
              </w:rPr>
              <w:t>1 John Vorster Drive</w:t>
            </w:r>
          </w:p>
          <w:p w14:paraId="7881031F" w14:textId="77777777" w:rsidR="00687636" w:rsidRPr="00336A27" w:rsidRDefault="00687636" w:rsidP="00532EDE">
            <w:pPr>
              <w:rPr>
                <w:rFonts w:cs="Calibri Light"/>
              </w:rPr>
            </w:pPr>
            <w:r w:rsidRPr="00336A27">
              <w:rPr>
                <w:rFonts w:cs="Calibri Light"/>
              </w:rPr>
              <w:t>Centurion</w:t>
            </w:r>
          </w:p>
        </w:tc>
      </w:tr>
      <w:tr w:rsidR="00687636" w:rsidRPr="00336A27" w14:paraId="5991BE0A" w14:textId="77777777" w:rsidTr="00532EDE">
        <w:tc>
          <w:tcPr>
            <w:tcW w:w="470" w:type="pct"/>
            <w:shd w:val="clear" w:color="auto" w:fill="auto"/>
          </w:tcPr>
          <w:p w14:paraId="26126F3A" w14:textId="77777777" w:rsidR="00687636" w:rsidRPr="00336A27" w:rsidRDefault="00687636" w:rsidP="00532EDE">
            <w:pPr>
              <w:rPr>
                <w:rFonts w:cs="Calibri Light"/>
              </w:rPr>
            </w:pPr>
            <w:r w:rsidRPr="00336A27">
              <w:rPr>
                <w:rFonts w:cs="Calibri Light"/>
              </w:rPr>
              <w:t>3</w:t>
            </w:r>
          </w:p>
        </w:tc>
        <w:tc>
          <w:tcPr>
            <w:tcW w:w="2334" w:type="pct"/>
            <w:shd w:val="clear" w:color="auto" w:fill="auto"/>
          </w:tcPr>
          <w:p w14:paraId="2C41CB41" w14:textId="77777777" w:rsidR="00687636" w:rsidRPr="00336A27" w:rsidRDefault="00687636">
            <w:pPr>
              <w:rPr>
                <w:rFonts w:cs="Calibri Light"/>
                <w:b/>
              </w:rPr>
            </w:pPr>
            <w:r w:rsidRPr="00336A27">
              <w:rPr>
                <w:rFonts w:cs="Calibri Light"/>
                <w:b/>
              </w:rPr>
              <w:t xml:space="preserve">SITA Beta </w:t>
            </w:r>
          </w:p>
        </w:tc>
        <w:tc>
          <w:tcPr>
            <w:tcW w:w="2196" w:type="pct"/>
            <w:shd w:val="clear" w:color="auto" w:fill="auto"/>
          </w:tcPr>
          <w:p w14:paraId="731F4584" w14:textId="77777777" w:rsidR="00687636" w:rsidRPr="00336A27" w:rsidRDefault="00687636" w:rsidP="00532EDE">
            <w:pPr>
              <w:rPr>
                <w:rFonts w:cs="Calibri Light"/>
              </w:rPr>
            </w:pPr>
            <w:r w:rsidRPr="00336A27">
              <w:rPr>
                <w:rFonts w:cs="Calibri Light"/>
              </w:rPr>
              <w:t>222 Johannes Ramokhoase</w:t>
            </w:r>
          </w:p>
          <w:p w14:paraId="11BACF0B" w14:textId="77777777" w:rsidR="00687636" w:rsidRPr="00336A27" w:rsidRDefault="00687636" w:rsidP="00532EDE">
            <w:pPr>
              <w:rPr>
                <w:rFonts w:cs="Calibri Light"/>
              </w:rPr>
            </w:pPr>
            <w:r w:rsidRPr="00336A27">
              <w:rPr>
                <w:rFonts w:cs="Calibri Light"/>
              </w:rPr>
              <w:t>Pretoria</w:t>
            </w:r>
          </w:p>
          <w:p w14:paraId="46A596A9" w14:textId="77777777" w:rsidR="00687636" w:rsidRPr="00336A27" w:rsidRDefault="00687636" w:rsidP="00532EDE">
            <w:pPr>
              <w:rPr>
                <w:rFonts w:cs="Calibri Light"/>
              </w:rPr>
            </w:pPr>
            <w:r w:rsidRPr="00336A27">
              <w:rPr>
                <w:rFonts w:cs="Calibri Light"/>
              </w:rPr>
              <w:t>0081</w:t>
            </w:r>
          </w:p>
        </w:tc>
      </w:tr>
      <w:tr w:rsidR="00687636" w:rsidRPr="00336A27" w14:paraId="7919547D" w14:textId="77777777" w:rsidTr="00532EDE">
        <w:tc>
          <w:tcPr>
            <w:tcW w:w="470" w:type="pct"/>
            <w:shd w:val="clear" w:color="auto" w:fill="auto"/>
          </w:tcPr>
          <w:p w14:paraId="47346E02" w14:textId="77777777" w:rsidR="00687636" w:rsidRPr="00336A27" w:rsidRDefault="00687636" w:rsidP="00532EDE">
            <w:pPr>
              <w:rPr>
                <w:rFonts w:cs="Calibri Light"/>
              </w:rPr>
            </w:pPr>
            <w:r w:rsidRPr="00336A27">
              <w:rPr>
                <w:rFonts w:cs="Calibri Light"/>
              </w:rPr>
              <w:t>4</w:t>
            </w:r>
          </w:p>
        </w:tc>
        <w:tc>
          <w:tcPr>
            <w:tcW w:w="2334" w:type="pct"/>
            <w:shd w:val="clear" w:color="auto" w:fill="auto"/>
          </w:tcPr>
          <w:p w14:paraId="416D1D8A" w14:textId="77777777" w:rsidR="00687636" w:rsidRPr="00336A27" w:rsidRDefault="00687636">
            <w:pPr>
              <w:rPr>
                <w:rFonts w:cs="Calibri Light"/>
                <w:b/>
              </w:rPr>
            </w:pPr>
            <w:r w:rsidRPr="00336A27">
              <w:rPr>
                <w:rFonts w:cs="Calibri Light"/>
                <w:b/>
              </w:rPr>
              <w:t xml:space="preserve">SITA Numerus </w:t>
            </w:r>
          </w:p>
        </w:tc>
        <w:tc>
          <w:tcPr>
            <w:tcW w:w="2196" w:type="pct"/>
            <w:shd w:val="clear" w:color="auto" w:fill="auto"/>
          </w:tcPr>
          <w:p w14:paraId="121316AB" w14:textId="77777777" w:rsidR="00687636" w:rsidRPr="00336A27" w:rsidRDefault="00687636" w:rsidP="00532EDE">
            <w:pPr>
              <w:rPr>
                <w:rFonts w:cs="Calibri Light"/>
              </w:rPr>
            </w:pPr>
            <w:r w:rsidRPr="00336A27">
              <w:rPr>
                <w:rFonts w:cs="Calibri Light"/>
              </w:rPr>
              <w:t>35 Hamilton Street</w:t>
            </w:r>
          </w:p>
          <w:p w14:paraId="0159684E" w14:textId="77777777" w:rsidR="00687636" w:rsidRPr="00336A27" w:rsidRDefault="00687636" w:rsidP="00532EDE">
            <w:pPr>
              <w:rPr>
                <w:rFonts w:cs="Calibri Light"/>
              </w:rPr>
            </w:pPr>
            <w:r w:rsidRPr="00336A27">
              <w:rPr>
                <w:rFonts w:cs="Calibri Light"/>
              </w:rPr>
              <w:t>Arcadia</w:t>
            </w:r>
          </w:p>
          <w:p w14:paraId="5E032511" w14:textId="77777777" w:rsidR="00687636" w:rsidRPr="00336A27" w:rsidRDefault="00687636" w:rsidP="00532EDE">
            <w:pPr>
              <w:rPr>
                <w:rFonts w:cs="Calibri Light"/>
              </w:rPr>
            </w:pPr>
            <w:r w:rsidRPr="00336A27">
              <w:rPr>
                <w:rFonts w:cs="Calibri Light"/>
              </w:rPr>
              <w:t>Pretoria</w:t>
            </w:r>
          </w:p>
          <w:p w14:paraId="39B1E7E0" w14:textId="77777777" w:rsidR="00687636" w:rsidRPr="00336A27" w:rsidRDefault="00687636" w:rsidP="00532EDE">
            <w:pPr>
              <w:rPr>
                <w:rFonts w:cs="Calibri Light"/>
              </w:rPr>
            </w:pPr>
            <w:r w:rsidRPr="00336A27">
              <w:rPr>
                <w:rFonts w:cs="Calibri Light"/>
              </w:rPr>
              <w:t>0001</w:t>
            </w:r>
          </w:p>
        </w:tc>
      </w:tr>
      <w:tr w:rsidR="00687636" w:rsidRPr="00336A27" w14:paraId="64937FD1" w14:textId="77777777" w:rsidTr="00532EDE">
        <w:tc>
          <w:tcPr>
            <w:tcW w:w="470" w:type="pct"/>
            <w:shd w:val="clear" w:color="auto" w:fill="auto"/>
          </w:tcPr>
          <w:p w14:paraId="5BCB30A0" w14:textId="77777777" w:rsidR="00687636" w:rsidRPr="00336A27" w:rsidRDefault="00687636" w:rsidP="00532EDE">
            <w:pPr>
              <w:rPr>
                <w:rFonts w:cs="Calibri Light"/>
              </w:rPr>
            </w:pPr>
            <w:r w:rsidRPr="00336A27">
              <w:rPr>
                <w:rFonts w:cs="Calibri Light"/>
              </w:rPr>
              <w:t>5</w:t>
            </w:r>
          </w:p>
        </w:tc>
        <w:tc>
          <w:tcPr>
            <w:tcW w:w="2334" w:type="pct"/>
            <w:shd w:val="clear" w:color="auto" w:fill="auto"/>
          </w:tcPr>
          <w:p w14:paraId="1D1555A6" w14:textId="77777777" w:rsidR="00687636" w:rsidRPr="00336A27" w:rsidRDefault="00687636" w:rsidP="00532EDE">
            <w:pPr>
              <w:rPr>
                <w:rFonts w:cs="Calibri Light"/>
                <w:b/>
              </w:rPr>
            </w:pPr>
            <w:r w:rsidRPr="00336A27">
              <w:rPr>
                <w:rFonts w:cs="Calibri Light"/>
                <w:b/>
              </w:rPr>
              <w:t xml:space="preserve">Medical Battalion </w:t>
            </w:r>
          </w:p>
          <w:p w14:paraId="56838DE1" w14:textId="77777777" w:rsidR="00687636" w:rsidRPr="00336A27" w:rsidRDefault="00687636" w:rsidP="00532EDE">
            <w:pPr>
              <w:rPr>
                <w:rFonts w:cs="Calibri Light"/>
              </w:rPr>
            </w:pPr>
          </w:p>
        </w:tc>
        <w:tc>
          <w:tcPr>
            <w:tcW w:w="2196" w:type="pct"/>
            <w:shd w:val="clear" w:color="auto" w:fill="auto"/>
          </w:tcPr>
          <w:p w14:paraId="0FE6E302" w14:textId="77777777" w:rsidR="00687636" w:rsidRPr="00336A27" w:rsidRDefault="00687636" w:rsidP="00532EDE">
            <w:pPr>
              <w:rPr>
                <w:rFonts w:eastAsia="Times New Roman"/>
              </w:rPr>
            </w:pPr>
            <w:r w:rsidRPr="00336A27">
              <w:rPr>
                <w:rFonts w:eastAsia="Times New Roman"/>
              </w:rPr>
              <w:t>Cnr North &amp; Lionel Slade Avenue,</w:t>
            </w:r>
          </w:p>
          <w:p w14:paraId="279F7747" w14:textId="77777777" w:rsidR="00687636" w:rsidRPr="00336A27" w:rsidRDefault="00687636" w:rsidP="00532EDE">
            <w:pPr>
              <w:rPr>
                <w:rFonts w:eastAsia="Times New Roman"/>
              </w:rPr>
            </w:pPr>
            <w:r w:rsidRPr="00336A27">
              <w:rPr>
                <w:rFonts w:eastAsia="Times New Roman"/>
              </w:rPr>
              <w:t xml:space="preserve"> Lyttelton,</w:t>
            </w:r>
          </w:p>
          <w:p w14:paraId="2BAFB76F" w14:textId="77777777" w:rsidR="00687636" w:rsidRPr="00336A27" w:rsidRDefault="00687636" w:rsidP="00532EDE">
            <w:pPr>
              <w:rPr>
                <w:rFonts w:eastAsia="Times New Roman"/>
              </w:rPr>
            </w:pPr>
            <w:r w:rsidRPr="00336A27">
              <w:rPr>
                <w:rFonts w:eastAsia="Times New Roman"/>
              </w:rPr>
              <w:t>Centurion,</w:t>
            </w:r>
          </w:p>
          <w:p w14:paraId="0F1CF299" w14:textId="77777777" w:rsidR="00687636" w:rsidRPr="00336A27" w:rsidRDefault="00687636" w:rsidP="00532EDE">
            <w:pPr>
              <w:rPr>
                <w:rFonts w:cs="Calibri Light"/>
              </w:rPr>
            </w:pPr>
            <w:r w:rsidRPr="00336A27">
              <w:rPr>
                <w:rFonts w:eastAsia="Times New Roman"/>
              </w:rPr>
              <w:t xml:space="preserve"> 0157</w:t>
            </w:r>
            <w:r w:rsidRPr="00336A27">
              <w:rPr>
                <w:rFonts w:eastAsia="Times New Roman"/>
              </w:rPr>
              <w:br/>
              <w:t>Institute for Aviation Medicine</w:t>
            </w:r>
          </w:p>
        </w:tc>
      </w:tr>
    </w:tbl>
    <w:p w14:paraId="2945C30E" w14:textId="77777777" w:rsidR="00DB0226" w:rsidRDefault="00DB0226">
      <w:pPr>
        <w:rPr>
          <w:lang w:val="en-GB"/>
        </w:rPr>
      </w:pPr>
    </w:p>
    <w:p w14:paraId="3B598200" w14:textId="77777777" w:rsidR="00DB0226" w:rsidRPr="009E3DD3" w:rsidRDefault="000F314F">
      <w:pPr>
        <w:pStyle w:val="Heading1"/>
        <w:rPr>
          <w:sz w:val="28"/>
          <w:szCs w:val="28"/>
        </w:rPr>
      </w:pPr>
      <w:bookmarkStart w:id="19" w:name="_Toc181569949"/>
      <w:r w:rsidRPr="009E3DD3">
        <w:rPr>
          <w:sz w:val="28"/>
          <w:szCs w:val="28"/>
        </w:rPr>
        <w:t>Requirements</w:t>
      </w:r>
      <w:bookmarkEnd w:id="19"/>
    </w:p>
    <w:p w14:paraId="73DD1569" w14:textId="66F731BE" w:rsidR="00DB0226" w:rsidRPr="009E3DD3" w:rsidRDefault="000F314F">
      <w:pPr>
        <w:pStyle w:val="Heading2"/>
        <w:rPr>
          <w:sz w:val="24"/>
          <w:szCs w:val="24"/>
        </w:rPr>
      </w:pPr>
      <w:bookmarkStart w:id="20" w:name="_Toc181569950"/>
      <w:r w:rsidRPr="009E3DD3">
        <w:rPr>
          <w:sz w:val="24"/>
          <w:szCs w:val="24"/>
        </w:rPr>
        <w:t>Service Requirements</w:t>
      </w:r>
      <w:bookmarkEnd w:id="20"/>
    </w:p>
    <w:p w14:paraId="038B4E11" w14:textId="3598F5A0" w:rsidR="00DB0226" w:rsidRDefault="003C6501">
      <w:pPr>
        <w:pStyle w:val="Heading3"/>
      </w:pPr>
      <w:bookmarkStart w:id="21" w:name="_Toc181569951"/>
      <w:r>
        <w:t>Equipment</w:t>
      </w:r>
      <w:bookmarkEnd w:id="21"/>
    </w:p>
    <w:p w14:paraId="123E8B77" w14:textId="794C5B7C" w:rsidR="00DB0226" w:rsidRPr="009E3DD3" w:rsidRDefault="00687636">
      <w:pPr>
        <w:pStyle w:val="ListParagraph"/>
        <w:numPr>
          <w:ilvl w:val="0"/>
          <w:numId w:val="4"/>
        </w:numPr>
        <w:rPr>
          <w:sz w:val="24"/>
          <w:szCs w:val="24"/>
        </w:rPr>
      </w:pPr>
      <w:r w:rsidRPr="009E3DD3">
        <w:rPr>
          <w:b/>
          <w:color w:val="0E1B8D"/>
          <w:sz w:val="24"/>
          <w:szCs w:val="24"/>
        </w:rPr>
        <w:t>The service provider shall provide all equipment</w:t>
      </w:r>
      <w:r w:rsidR="00EC0C2C" w:rsidRPr="009E3DD3">
        <w:rPr>
          <w:b/>
          <w:color w:val="0E1B8D"/>
          <w:sz w:val="24"/>
          <w:szCs w:val="24"/>
        </w:rPr>
        <w:t xml:space="preserve"> &amp; cleaning materials required to render the service:</w:t>
      </w:r>
    </w:p>
    <w:p w14:paraId="04790AEF" w14:textId="77A6BA16" w:rsidR="00687636" w:rsidRDefault="00687636" w:rsidP="00880B72">
      <w:pPr>
        <w:pStyle w:val="ListParagraph"/>
        <w:numPr>
          <w:ilvl w:val="0"/>
          <w:numId w:val="43"/>
        </w:numPr>
        <w:rPr>
          <w:lang w:val="en-GB"/>
        </w:rPr>
      </w:pPr>
      <w:bookmarkStart w:id="22" w:name="_Hlk166169728"/>
      <w:r w:rsidRPr="00336A27">
        <w:rPr>
          <w:lang w:val="en-GB"/>
        </w:rPr>
        <w:t>Cleaning trolleys (double bucket with carrying baskets)</w:t>
      </w:r>
      <w:r w:rsidR="002D038E">
        <w:rPr>
          <w:lang w:val="en-GB"/>
        </w:rPr>
        <w:t>;</w:t>
      </w:r>
    </w:p>
    <w:p w14:paraId="56138340" w14:textId="2F9FA68D" w:rsidR="00ED4308" w:rsidRPr="00ED4308" w:rsidRDefault="00ED4308" w:rsidP="00880B72">
      <w:pPr>
        <w:pStyle w:val="ListParagraph"/>
        <w:numPr>
          <w:ilvl w:val="0"/>
          <w:numId w:val="43"/>
        </w:numPr>
        <w:rPr>
          <w:lang w:val="en-GB"/>
        </w:rPr>
      </w:pPr>
      <w:r w:rsidRPr="00ED4308">
        <w:rPr>
          <w:rFonts w:cstheme="minorHAnsi"/>
          <w:lang w:val="en-GB"/>
        </w:rPr>
        <w:t>Road runner dustbin type trolleys for cleaning of cars parks, road drive and walk ways</w:t>
      </w:r>
      <w:r w:rsidR="002D038E">
        <w:rPr>
          <w:rFonts w:cstheme="minorHAnsi"/>
          <w:lang w:val="en-GB"/>
        </w:rPr>
        <w:t>;</w:t>
      </w:r>
    </w:p>
    <w:p w14:paraId="32A516DE" w14:textId="12BEB600" w:rsidR="00687636" w:rsidRPr="00336A27" w:rsidRDefault="00687636" w:rsidP="00880B72">
      <w:pPr>
        <w:pStyle w:val="ListParagraph"/>
        <w:numPr>
          <w:ilvl w:val="0"/>
          <w:numId w:val="43"/>
        </w:numPr>
        <w:rPr>
          <w:lang w:val="en-GB"/>
        </w:rPr>
      </w:pPr>
      <w:r w:rsidRPr="00336A27">
        <w:rPr>
          <w:lang w:val="en-GB"/>
        </w:rPr>
        <w:t>Appropriate mops, brooms, squeegees, Tele pole Squeegees, dusters, spray bottles</w:t>
      </w:r>
      <w:r w:rsidR="002D038E">
        <w:rPr>
          <w:lang w:val="en-GB"/>
        </w:rPr>
        <w:t>;</w:t>
      </w:r>
    </w:p>
    <w:p w14:paraId="026B044A" w14:textId="3A290852" w:rsidR="00687636" w:rsidRPr="00336A27" w:rsidRDefault="00687636" w:rsidP="00880B72">
      <w:pPr>
        <w:pStyle w:val="ListParagraph"/>
        <w:numPr>
          <w:ilvl w:val="0"/>
          <w:numId w:val="43"/>
        </w:numPr>
        <w:rPr>
          <w:lang w:val="en-GB"/>
        </w:rPr>
      </w:pPr>
      <w:r w:rsidRPr="00336A27">
        <w:rPr>
          <w:lang w:val="en-GB"/>
        </w:rPr>
        <w:t>Low noise/Silent dry vacuum cleaners (usage in office accommodation, board room etc. areas</w:t>
      </w:r>
      <w:r w:rsidR="002D038E">
        <w:rPr>
          <w:lang w:val="en-GB"/>
        </w:rPr>
        <w:t>;</w:t>
      </w:r>
    </w:p>
    <w:p w14:paraId="5E9042DA" w14:textId="64FFEDCF" w:rsidR="00687636" w:rsidRPr="00336A27" w:rsidRDefault="00687636" w:rsidP="00880B72">
      <w:pPr>
        <w:pStyle w:val="ListParagraph"/>
        <w:numPr>
          <w:ilvl w:val="0"/>
          <w:numId w:val="43"/>
        </w:numPr>
        <w:rPr>
          <w:lang w:val="en-GB"/>
        </w:rPr>
      </w:pPr>
      <w:r w:rsidRPr="00336A27">
        <w:rPr>
          <w:lang w:val="en-GB"/>
        </w:rPr>
        <w:lastRenderedPageBreak/>
        <w:t>Wet &amp; Dry vacuum for usage in service areas, loading zone. path-walk, service passages and related areas</w:t>
      </w:r>
      <w:r w:rsidR="002D038E">
        <w:rPr>
          <w:lang w:val="en-GB"/>
        </w:rPr>
        <w:t>;</w:t>
      </w:r>
    </w:p>
    <w:p w14:paraId="5F619956" w14:textId="4952FA49" w:rsidR="00687636" w:rsidRPr="00336A27" w:rsidRDefault="00F13BB9" w:rsidP="00880B72">
      <w:pPr>
        <w:pStyle w:val="ListParagraph"/>
        <w:numPr>
          <w:ilvl w:val="0"/>
          <w:numId w:val="43"/>
        </w:numPr>
        <w:rPr>
          <w:lang w:val="en-GB"/>
        </w:rPr>
      </w:pPr>
      <w:r>
        <w:rPr>
          <w:lang w:val="en-GB"/>
        </w:rPr>
        <w:t xml:space="preserve">PPE: </w:t>
      </w:r>
      <w:r w:rsidR="00687636" w:rsidRPr="00336A27">
        <w:rPr>
          <w:lang w:val="en-GB"/>
        </w:rPr>
        <w:t>Safety wear, uniform</w:t>
      </w:r>
      <w:r w:rsidRPr="00F13BB9">
        <w:rPr>
          <w:lang w:val="en-GB"/>
        </w:rPr>
        <w:t xml:space="preserve"> </w:t>
      </w:r>
      <w:r w:rsidRPr="00336A27">
        <w:rPr>
          <w:lang w:val="en-GB"/>
        </w:rPr>
        <w:t xml:space="preserve">Masks and hand gloves </w:t>
      </w:r>
      <w:r w:rsidR="00687636" w:rsidRPr="00336A27">
        <w:rPr>
          <w:lang w:val="en-GB"/>
        </w:rPr>
        <w:t>s etc</w:t>
      </w:r>
      <w:r w:rsidR="002D038E">
        <w:rPr>
          <w:lang w:val="en-GB"/>
        </w:rPr>
        <w:t>;</w:t>
      </w:r>
    </w:p>
    <w:p w14:paraId="3E44578D" w14:textId="0F58A56E" w:rsidR="00687636" w:rsidRPr="00336A27" w:rsidRDefault="00687636" w:rsidP="00880B72">
      <w:pPr>
        <w:pStyle w:val="ListParagraph"/>
        <w:numPr>
          <w:ilvl w:val="0"/>
          <w:numId w:val="43"/>
        </w:numPr>
        <w:rPr>
          <w:lang w:val="en-GB"/>
        </w:rPr>
      </w:pPr>
      <w:r w:rsidRPr="00336A27">
        <w:rPr>
          <w:lang w:val="en-GB"/>
        </w:rPr>
        <w:t>Hose pipes</w:t>
      </w:r>
      <w:r w:rsidR="002D038E">
        <w:rPr>
          <w:lang w:val="en-GB"/>
        </w:rPr>
        <w:t>;</w:t>
      </w:r>
    </w:p>
    <w:p w14:paraId="5EDF97DC" w14:textId="1CFD2B05" w:rsidR="00687636" w:rsidRPr="00336A27" w:rsidRDefault="00687636" w:rsidP="00880B72">
      <w:pPr>
        <w:pStyle w:val="ListParagraph"/>
        <w:numPr>
          <w:ilvl w:val="0"/>
          <w:numId w:val="43"/>
        </w:numPr>
        <w:rPr>
          <w:lang w:val="en-GB"/>
        </w:rPr>
      </w:pPr>
      <w:r w:rsidRPr="00336A27">
        <w:rPr>
          <w:lang w:val="en-GB"/>
        </w:rPr>
        <w:t>Blowers</w:t>
      </w:r>
      <w:r w:rsidR="002D038E">
        <w:rPr>
          <w:lang w:val="en-GB"/>
        </w:rPr>
        <w:t>;</w:t>
      </w:r>
    </w:p>
    <w:p w14:paraId="01B51CD1" w14:textId="617E82F6" w:rsidR="00687636" w:rsidRPr="00336A27" w:rsidRDefault="00687636" w:rsidP="00880B72">
      <w:pPr>
        <w:pStyle w:val="ListParagraph"/>
        <w:numPr>
          <w:ilvl w:val="0"/>
          <w:numId w:val="43"/>
        </w:numPr>
        <w:rPr>
          <w:lang w:val="en-GB"/>
        </w:rPr>
      </w:pPr>
      <w:r w:rsidRPr="00336A27">
        <w:rPr>
          <w:lang w:val="en-GB"/>
        </w:rPr>
        <w:t>Heavy duty plastic bags and dustbin liners</w:t>
      </w:r>
      <w:r w:rsidR="002D038E">
        <w:rPr>
          <w:lang w:val="en-GB"/>
        </w:rPr>
        <w:t>;</w:t>
      </w:r>
    </w:p>
    <w:p w14:paraId="1C1F2EC8" w14:textId="31A211AE" w:rsidR="00687636" w:rsidRPr="00336A27" w:rsidRDefault="00687636" w:rsidP="00880B72">
      <w:pPr>
        <w:pStyle w:val="ListParagraph"/>
        <w:numPr>
          <w:ilvl w:val="0"/>
          <w:numId w:val="43"/>
        </w:numPr>
        <w:rPr>
          <w:lang w:val="en-GB"/>
        </w:rPr>
      </w:pPr>
      <w:r w:rsidRPr="00336A27">
        <w:rPr>
          <w:lang w:val="en-GB"/>
        </w:rPr>
        <w:t xml:space="preserve"> SHE Bin</w:t>
      </w:r>
      <w:r w:rsidR="0015148C">
        <w:rPr>
          <w:lang w:val="en-GB"/>
        </w:rPr>
        <w:t xml:space="preserve">s (including bin </w:t>
      </w:r>
      <w:r w:rsidRPr="00336A27">
        <w:rPr>
          <w:lang w:val="en-GB"/>
        </w:rPr>
        <w:t>liners and powder</w:t>
      </w:r>
      <w:r w:rsidR="0015148C">
        <w:rPr>
          <w:lang w:val="en-GB"/>
        </w:rPr>
        <w:t>)</w:t>
      </w:r>
      <w:r w:rsidR="002D038E">
        <w:rPr>
          <w:lang w:val="en-GB"/>
        </w:rPr>
        <w:t>;</w:t>
      </w:r>
    </w:p>
    <w:p w14:paraId="7352729E" w14:textId="758C6F68" w:rsidR="00687636" w:rsidRPr="00336A27" w:rsidRDefault="00687636" w:rsidP="00880B72">
      <w:pPr>
        <w:pStyle w:val="ListParagraph"/>
        <w:numPr>
          <w:ilvl w:val="0"/>
          <w:numId w:val="43"/>
        </w:numPr>
        <w:rPr>
          <w:lang w:val="en-GB"/>
        </w:rPr>
      </w:pPr>
      <w:r w:rsidRPr="00336A27">
        <w:rPr>
          <w:lang w:val="en-GB"/>
        </w:rPr>
        <w:t>Toilet brush</w:t>
      </w:r>
      <w:r w:rsidR="002D038E">
        <w:rPr>
          <w:lang w:val="en-GB"/>
        </w:rPr>
        <w:t>;</w:t>
      </w:r>
    </w:p>
    <w:p w14:paraId="3D03FE93" w14:textId="0E5966CC" w:rsidR="00687636" w:rsidRPr="00336A27" w:rsidRDefault="00687636" w:rsidP="00880B72">
      <w:pPr>
        <w:pStyle w:val="ListParagraph"/>
        <w:numPr>
          <w:ilvl w:val="0"/>
          <w:numId w:val="43"/>
        </w:numPr>
        <w:rPr>
          <w:lang w:val="en-GB"/>
        </w:rPr>
      </w:pPr>
      <w:r w:rsidRPr="00336A27">
        <w:rPr>
          <w:lang w:val="en-GB"/>
        </w:rPr>
        <w:t>Movable wet floor and other warning signage</w:t>
      </w:r>
      <w:r w:rsidR="002D038E">
        <w:rPr>
          <w:lang w:val="en-GB"/>
        </w:rPr>
        <w:t>;</w:t>
      </w:r>
    </w:p>
    <w:p w14:paraId="5D4A2BE3" w14:textId="75C7084F" w:rsidR="00687636" w:rsidRDefault="00EC0C2C" w:rsidP="00880B72">
      <w:pPr>
        <w:pStyle w:val="ListParagraph"/>
        <w:numPr>
          <w:ilvl w:val="0"/>
          <w:numId w:val="43"/>
        </w:numPr>
        <w:rPr>
          <w:lang w:val="en-GB"/>
        </w:rPr>
      </w:pPr>
      <w:r>
        <w:rPr>
          <w:lang w:val="en-GB"/>
        </w:rPr>
        <w:t>Floor Polish</w:t>
      </w:r>
      <w:r w:rsidR="002D038E">
        <w:rPr>
          <w:lang w:val="en-GB"/>
        </w:rPr>
        <w:t>;</w:t>
      </w:r>
    </w:p>
    <w:p w14:paraId="5C39000E" w14:textId="6F8A3959" w:rsidR="00EC0C2C" w:rsidRPr="00336A27" w:rsidRDefault="00EC0C2C" w:rsidP="00880B72">
      <w:pPr>
        <w:pStyle w:val="ListParagraph"/>
        <w:numPr>
          <w:ilvl w:val="0"/>
          <w:numId w:val="43"/>
        </w:numPr>
        <w:rPr>
          <w:lang w:val="en-GB"/>
        </w:rPr>
      </w:pPr>
      <w:r>
        <w:rPr>
          <w:lang w:val="en-GB"/>
        </w:rPr>
        <w:t>Furniture Polish</w:t>
      </w:r>
      <w:r w:rsidR="002D038E">
        <w:rPr>
          <w:lang w:val="en-GB"/>
        </w:rPr>
        <w:t>;</w:t>
      </w:r>
    </w:p>
    <w:p w14:paraId="01827F2E" w14:textId="485D0778" w:rsidR="00687636" w:rsidRPr="00336A27" w:rsidRDefault="00687636" w:rsidP="00880B72">
      <w:pPr>
        <w:pStyle w:val="ListParagraph"/>
        <w:numPr>
          <w:ilvl w:val="0"/>
          <w:numId w:val="43"/>
        </w:numPr>
        <w:rPr>
          <w:lang w:val="en-GB"/>
        </w:rPr>
      </w:pPr>
      <w:r w:rsidRPr="00336A27">
        <w:rPr>
          <w:lang w:val="en-GB"/>
        </w:rPr>
        <w:t>Toilet seat wipes</w:t>
      </w:r>
      <w:r w:rsidR="002D038E">
        <w:rPr>
          <w:lang w:val="en-GB"/>
        </w:rPr>
        <w:t>;</w:t>
      </w:r>
    </w:p>
    <w:p w14:paraId="0655C7C7" w14:textId="2870F11C" w:rsidR="00687636" w:rsidRPr="00336A27" w:rsidRDefault="00687636" w:rsidP="00880B72">
      <w:pPr>
        <w:pStyle w:val="ListParagraph"/>
        <w:numPr>
          <w:ilvl w:val="0"/>
          <w:numId w:val="43"/>
        </w:numPr>
        <w:rPr>
          <w:lang w:val="en-GB"/>
        </w:rPr>
      </w:pPr>
      <w:r w:rsidRPr="00336A27">
        <w:rPr>
          <w:lang w:val="en-GB"/>
        </w:rPr>
        <w:t>Liquid hand soap</w:t>
      </w:r>
      <w:r w:rsidR="002D038E">
        <w:rPr>
          <w:lang w:val="en-GB"/>
        </w:rPr>
        <w:t>;</w:t>
      </w:r>
    </w:p>
    <w:p w14:paraId="23DDDC63" w14:textId="5BF1FA1D" w:rsidR="00687636" w:rsidRPr="00862A70" w:rsidRDefault="00687636" w:rsidP="00880B72">
      <w:pPr>
        <w:pStyle w:val="ListParagraph"/>
        <w:numPr>
          <w:ilvl w:val="0"/>
          <w:numId w:val="43"/>
        </w:numPr>
      </w:pPr>
      <w:r w:rsidRPr="00336A27">
        <w:rPr>
          <w:lang w:val="en-GB"/>
        </w:rPr>
        <w:t>Movable wet floor and other warning signage</w:t>
      </w:r>
      <w:r w:rsidR="002D038E">
        <w:rPr>
          <w:lang w:val="en-GB"/>
        </w:rPr>
        <w:t>;</w:t>
      </w:r>
    </w:p>
    <w:p w14:paraId="256E6CD5" w14:textId="4CF0583C" w:rsidR="00EC0C2C" w:rsidRDefault="00EC0C2C" w:rsidP="00880B72">
      <w:pPr>
        <w:pStyle w:val="ListParagraph"/>
        <w:numPr>
          <w:ilvl w:val="0"/>
          <w:numId w:val="43"/>
        </w:numPr>
      </w:pPr>
      <w:r>
        <w:t>Air freshener</w:t>
      </w:r>
      <w:r w:rsidR="002D038E">
        <w:t>;</w:t>
      </w:r>
    </w:p>
    <w:p w14:paraId="7215ECF3" w14:textId="58BBF9AF" w:rsidR="00EC0C2C" w:rsidRDefault="00EC0C2C" w:rsidP="00880B72">
      <w:pPr>
        <w:pStyle w:val="ListParagraph"/>
        <w:numPr>
          <w:ilvl w:val="0"/>
          <w:numId w:val="43"/>
        </w:numPr>
      </w:pPr>
      <w:r>
        <w:t>Bleach</w:t>
      </w:r>
      <w:r w:rsidR="002D038E">
        <w:t>;</w:t>
      </w:r>
    </w:p>
    <w:p w14:paraId="401938F6" w14:textId="7DCE5EA5" w:rsidR="00EC0C2C" w:rsidRDefault="00EC0C2C" w:rsidP="00880B72">
      <w:pPr>
        <w:pStyle w:val="ListParagraph"/>
        <w:numPr>
          <w:ilvl w:val="0"/>
          <w:numId w:val="43"/>
        </w:numPr>
      </w:pPr>
      <w:r>
        <w:t>Urinal/toilet cleaner (Deo blocks)</w:t>
      </w:r>
      <w:r w:rsidR="002D038E">
        <w:t>;</w:t>
      </w:r>
    </w:p>
    <w:p w14:paraId="57F6D771" w14:textId="1376E9DD" w:rsidR="00862A70" w:rsidRDefault="00EC0C2C" w:rsidP="00880B72">
      <w:pPr>
        <w:pStyle w:val="ListParagraph"/>
        <w:numPr>
          <w:ilvl w:val="0"/>
          <w:numId w:val="43"/>
        </w:numPr>
      </w:pPr>
      <w:r>
        <w:t>Anti-germ/ Sanitizer</w:t>
      </w:r>
      <w:r w:rsidR="002D038E">
        <w:t>;</w:t>
      </w:r>
    </w:p>
    <w:p w14:paraId="2A7C6EB3" w14:textId="093064C0" w:rsidR="00EC0C2C" w:rsidRDefault="00EC0C2C" w:rsidP="00880B72">
      <w:pPr>
        <w:pStyle w:val="ListParagraph"/>
        <w:numPr>
          <w:ilvl w:val="0"/>
          <w:numId w:val="43"/>
        </w:numPr>
      </w:pPr>
      <w:r>
        <w:t>Wall &amp; floor Tile cleaner</w:t>
      </w:r>
      <w:r w:rsidR="002D038E">
        <w:t>;</w:t>
      </w:r>
    </w:p>
    <w:p w14:paraId="31A93EEF" w14:textId="5E6C940D" w:rsidR="00EC0C2C" w:rsidRDefault="00EC0C2C" w:rsidP="00880B72">
      <w:pPr>
        <w:pStyle w:val="ListParagraph"/>
        <w:numPr>
          <w:ilvl w:val="0"/>
          <w:numId w:val="43"/>
        </w:numPr>
      </w:pPr>
      <w:r>
        <w:t>Mirror cleaner</w:t>
      </w:r>
      <w:r w:rsidR="002D038E">
        <w:t>;</w:t>
      </w:r>
    </w:p>
    <w:p w14:paraId="105FB18F" w14:textId="38208EF6" w:rsidR="00EC0C2C" w:rsidRDefault="00EC0C2C" w:rsidP="00880B72">
      <w:pPr>
        <w:pStyle w:val="ListParagraph"/>
        <w:numPr>
          <w:ilvl w:val="0"/>
          <w:numId w:val="43"/>
        </w:numPr>
      </w:pPr>
      <w:r>
        <w:t>Window cleaner</w:t>
      </w:r>
      <w:r w:rsidR="002D038E">
        <w:t>;</w:t>
      </w:r>
    </w:p>
    <w:p w14:paraId="1BA181D7" w14:textId="5AF3D8E7" w:rsidR="00ED4308" w:rsidRDefault="00EC0C2C" w:rsidP="00880B72">
      <w:pPr>
        <w:pStyle w:val="ListParagraph"/>
        <w:numPr>
          <w:ilvl w:val="0"/>
          <w:numId w:val="43"/>
        </w:numPr>
      </w:pPr>
      <w:r>
        <w:t>All cloths used for cleaning</w:t>
      </w:r>
      <w:r w:rsidR="002D038E">
        <w:t>.</w:t>
      </w:r>
    </w:p>
    <w:p w14:paraId="380310F0" w14:textId="4813BCC3" w:rsidR="00EC0C2C" w:rsidRPr="009E3DD3" w:rsidRDefault="00EC0C2C" w:rsidP="00DA2685">
      <w:pPr>
        <w:pStyle w:val="ListParagraph"/>
        <w:ind w:left="1134" w:hanging="567"/>
        <w:rPr>
          <w:bCs/>
        </w:rPr>
      </w:pPr>
      <w:r w:rsidRPr="00A74709">
        <w:rPr>
          <w:b/>
        </w:rPr>
        <w:t xml:space="preserve">Note: </w:t>
      </w:r>
      <w:bookmarkStart w:id="23" w:name="_Hlk176274343"/>
      <w:r w:rsidRPr="009E3DD3">
        <w:rPr>
          <w:bCs/>
        </w:rPr>
        <w:t xml:space="preserve">All </w:t>
      </w:r>
      <w:r w:rsidR="00A74709" w:rsidRPr="009E3DD3">
        <w:rPr>
          <w:bCs/>
        </w:rPr>
        <w:t>consumable materials for dispensers in ablutions e.g. toilet paper, hand towel, hand soap p</w:t>
      </w:r>
      <w:r w:rsidR="000134F8" w:rsidRPr="009E3DD3">
        <w:rPr>
          <w:bCs/>
        </w:rPr>
        <w:t>ouches</w:t>
      </w:r>
      <w:r w:rsidR="00A74709" w:rsidRPr="009E3DD3">
        <w:rPr>
          <w:bCs/>
        </w:rPr>
        <w:t xml:space="preserve"> etc. will be supplied by SITA</w:t>
      </w:r>
      <w:bookmarkEnd w:id="22"/>
    </w:p>
    <w:bookmarkEnd w:id="23"/>
    <w:p w14:paraId="115C7EB1" w14:textId="77777777" w:rsidR="00687636" w:rsidRPr="009E3DD3" w:rsidRDefault="00687636" w:rsidP="008F2A9A">
      <w:pPr>
        <w:pStyle w:val="ListParagraph"/>
        <w:ind w:left="1134"/>
        <w:rPr>
          <w:bCs/>
          <w:sz w:val="24"/>
          <w:szCs w:val="24"/>
        </w:rPr>
      </w:pPr>
    </w:p>
    <w:p w14:paraId="247513BF" w14:textId="5CA6C13A" w:rsidR="00DB0226" w:rsidRPr="009E3DD3" w:rsidRDefault="00687636">
      <w:pPr>
        <w:pStyle w:val="ListParagraph"/>
        <w:numPr>
          <w:ilvl w:val="0"/>
          <w:numId w:val="4"/>
        </w:numPr>
        <w:rPr>
          <w:rFonts w:cstheme="minorHAnsi"/>
          <w:sz w:val="24"/>
          <w:szCs w:val="24"/>
        </w:rPr>
      </w:pPr>
      <w:r w:rsidRPr="009E3DD3">
        <w:rPr>
          <w:rFonts w:cstheme="minorHAnsi"/>
          <w:b/>
          <w:color w:val="0E1B8D"/>
          <w:sz w:val="24"/>
          <w:szCs w:val="24"/>
        </w:rPr>
        <w:t>Product requirements for Barrier mats:</w:t>
      </w:r>
    </w:p>
    <w:p w14:paraId="3A835480" w14:textId="48043B6B" w:rsidR="00687636" w:rsidRPr="00336A27" w:rsidRDefault="00A96F34" w:rsidP="00A96F34">
      <w:pPr>
        <w:ind w:left="1134"/>
        <w:rPr>
          <w:rFonts w:asciiTheme="minorHAnsi" w:hAnsiTheme="minorHAnsi" w:cstheme="minorHAnsi"/>
        </w:rPr>
      </w:pPr>
      <w:r>
        <w:rPr>
          <w:rFonts w:asciiTheme="minorHAnsi" w:hAnsiTheme="minorHAnsi" w:cstheme="minorHAnsi"/>
        </w:rPr>
        <w:t xml:space="preserve">The size of </w:t>
      </w:r>
      <w:r w:rsidR="00DD49FD">
        <w:rPr>
          <w:rFonts w:asciiTheme="minorHAnsi" w:hAnsiTheme="minorHAnsi" w:cstheme="minorHAnsi"/>
        </w:rPr>
        <w:t xml:space="preserve">each </w:t>
      </w:r>
      <w:r>
        <w:rPr>
          <w:rFonts w:asciiTheme="minorHAnsi" w:hAnsiTheme="minorHAnsi" w:cstheme="minorHAnsi"/>
        </w:rPr>
        <w:t xml:space="preserve">barrier mat is </w:t>
      </w:r>
      <w:r w:rsidRPr="00A96F34">
        <w:rPr>
          <w:rFonts w:asciiTheme="minorHAnsi" w:hAnsiTheme="minorHAnsi" w:cstheme="minorHAnsi"/>
        </w:rPr>
        <w:t>3 meters by 2 meters</w:t>
      </w:r>
      <w:r>
        <w:rPr>
          <w:rFonts w:asciiTheme="minorHAnsi" w:hAnsiTheme="minorHAnsi" w:cstheme="minorHAnsi"/>
        </w:rPr>
        <w:t xml:space="preserve">. </w:t>
      </w:r>
      <w:r w:rsidR="00687636" w:rsidRPr="00336A27">
        <w:rPr>
          <w:rFonts w:asciiTheme="minorHAnsi" w:hAnsiTheme="minorHAnsi" w:cstheme="minorHAnsi"/>
        </w:rPr>
        <w:t>All barrier mats must comply with SITA standards and the SITA Pantone colours as indicated below a sample must be pre-approved by the SITA originator (contract owner) and SITA Marketing department:</w:t>
      </w:r>
    </w:p>
    <w:p w14:paraId="5B4D86FB" w14:textId="77777777" w:rsidR="00687636" w:rsidRDefault="00687636" w:rsidP="008F2A9A">
      <w:pPr>
        <w:ind w:left="1134"/>
      </w:pPr>
      <w:r w:rsidRPr="00B9169C">
        <w:rPr>
          <w:noProof/>
          <w:lang w:val="en-US"/>
        </w:rPr>
        <w:lastRenderedPageBreak/>
        <w:drawing>
          <wp:inline distT="0" distB="0" distL="0" distR="0" wp14:anchorId="762527E3" wp14:editId="49275F57">
            <wp:extent cx="4661636" cy="3727450"/>
            <wp:effectExtent l="0" t="0" r="5715" b="635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94826" cy="3753989"/>
                    </a:xfrm>
                    <a:prstGeom prst="rect">
                      <a:avLst/>
                    </a:prstGeom>
                    <a:noFill/>
                    <a:ln>
                      <a:noFill/>
                    </a:ln>
                  </pic:spPr>
                </pic:pic>
              </a:graphicData>
            </a:graphic>
          </wp:inline>
        </w:drawing>
      </w:r>
    </w:p>
    <w:p w14:paraId="20E893BE" w14:textId="77777777" w:rsidR="00687636" w:rsidRPr="008F2A9A" w:rsidRDefault="00687636" w:rsidP="008F2A9A">
      <w:pPr>
        <w:ind w:left="567" w:firstLine="567"/>
        <w:rPr>
          <w:bCs/>
        </w:rPr>
      </w:pPr>
      <w:r w:rsidRPr="008F2A9A">
        <w:rPr>
          <w:bCs/>
        </w:rPr>
        <w:t>SITA Logo: (sample to be provided on award)</w:t>
      </w:r>
    </w:p>
    <w:p w14:paraId="1578AA0E" w14:textId="77777777" w:rsidR="00687636" w:rsidRDefault="00700BBC" w:rsidP="008F2A9A">
      <w:r>
        <w:t xml:space="preserve">                                       </w:t>
      </w:r>
      <w:r>
        <w:rPr>
          <w:rFonts w:ascii="Arial" w:hAnsi="Arial" w:cs="Arial"/>
          <w:noProof/>
          <w:color w:val="000066"/>
          <w:lang w:val="en-US"/>
        </w:rPr>
        <w:drawing>
          <wp:inline distT="0" distB="0" distL="0" distR="0" wp14:anchorId="3E7EF3AA" wp14:editId="2756A7B6">
            <wp:extent cx="91821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8210" cy="914400"/>
                    </a:xfrm>
                    <a:prstGeom prst="rect">
                      <a:avLst/>
                    </a:prstGeom>
                    <a:noFill/>
                  </pic:spPr>
                </pic:pic>
              </a:graphicData>
            </a:graphic>
          </wp:inline>
        </w:drawing>
      </w:r>
    </w:p>
    <w:p w14:paraId="5120A03E" w14:textId="044FC30A" w:rsidR="00DB0226" w:rsidRPr="009E3DD3" w:rsidRDefault="00687636">
      <w:pPr>
        <w:pStyle w:val="ListParagraph"/>
        <w:numPr>
          <w:ilvl w:val="0"/>
          <w:numId w:val="4"/>
        </w:numPr>
        <w:rPr>
          <w:sz w:val="24"/>
          <w:szCs w:val="24"/>
        </w:rPr>
      </w:pPr>
      <w:r w:rsidRPr="009E3DD3">
        <w:rPr>
          <w:rFonts w:cs="Calibri Light"/>
          <w:b/>
          <w:color w:val="0E1B8D"/>
          <w:sz w:val="24"/>
          <w:szCs w:val="24"/>
          <w:lang w:val="en-GB"/>
        </w:rPr>
        <w:t>Quantities required per building</w:t>
      </w:r>
      <w:r w:rsidRPr="009E3DD3" w:rsidDel="00687636">
        <w:rPr>
          <w:sz w:val="24"/>
          <w:szCs w:val="24"/>
        </w:rPr>
        <w:t xml:space="preserve"> </w:t>
      </w:r>
    </w:p>
    <w:tbl>
      <w:tblPr>
        <w:tblStyle w:val="TableGrid2"/>
        <w:tblW w:w="8789" w:type="dxa"/>
        <w:tblInd w:w="1129" w:type="dxa"/>
        <w:tblLook w:val="04A0" w:firstRow="1" w:lastRow="0" w:firstColumn="1" w:lastColumn="0" w:noHBand="0" w:noVBand="1"/>
      </w:tblPr>
      <w:tblGrid>
        <w:gridCol w:w="1746"/>
        <w:gridCol w:w="2610"/>
        <w:gridCol w:w="4433"/>
      </w:tblGrid>
      <w:tr w:rsidR="00687636" w:rsidRPr="00336A27" w14:paraId="2B8E0D37" w14:textId="77777777" w:rsidTr="00DA2685">
        <w:trPr>
          <w:tblHeader/>
        </w:trPr>
        <w:tc>
          <w:tcPr>
            <w:tcW w:w="1746" w:type="dxa"/>
            <w:shd w:val="clear" w:color="auto" w:fill="DBE5F1" w:themeFill="accent1" w:themeFillTint="33"/>
          </w:tcPr>
          <w:p w14:paraId="6BB05D76" w14:textId="77777777" w:rsidR="00687636" w:rsidRPr="00336A27" w:rsidRDefault="00687636" w:rsidP="00880B72">
            <w:pPr>
              <w:jc w:val="left"/>
              <w:rPr>
                <w:rFonts w:ascii="Calibri Light" w:hAnsi="Calibri Light" w:cs="Calibri Light"/>
                <w:b/>
                <w:lang w:val="en-GB"/>
              </w:rPr>
            </w:pPr>
            <w:r w:rsidRPr="00336A27">
              <w:rPr>
                <w:rFonts w:ascii="Calibri Light" w:hAnsi="Calibri Light" w:cs="Calibri Light"/>
                <w:b/>
                <w:lang w:val="en-GB"/>
              </w:rPr>
              <w:t>Name of SITA Building</w:t>
            </w:r>
          </w:p>
        </w:tc>
        <w:tc>
          <w:tcPr>
            <w:tcW w:w="2610" w:type="dxa"/>
            <w:shd w:val="clear" w:color="auto" w:fill="DBE5F1" w:themeFill="accent1" w:themeFillTint="33"/>
          </w:tcPr>
          <w:p w14:paraId="67FE6A21" w14:textId="77777777" w:rsidR="00687636" w:rsidRPr="00336A27" w:rsidRDefault="00687636" w:rsidP="00336A27">
            <w:pPr>
              <w:rPr>
                <w:rFonts w:ascii="Calibri Light" w:hAnsi="Calibri Light" w:cs="Calibri Light"/>
                <w:b/>
              </w:rPr>
            </w:pPr>
            <w:r w:rsidRPr="00336A27">
              <w:rPr>
                <w:rFonts w:ascii="Calibri Light" w:hAnsi="Calibri Light" w:cs="Calibri Light"/>
                <w:b/>
              </w:rPr>
              <w:t>Physical Address</w:t>
            </w:r>
          </w:p>
        </w:tc>
        <w:tc>
          <w:tcPr>
            <w:tcW w:w="4433" w:type="dxa"/>
            <w:shd w:val="clear" w:color="auto" w:fill="DBE5F1" w:themeFill="accent1" w:themeFillTint="33"/>
          </w:tcPr>
          <w:p w14:paraId="263A7458" w14:textId="3167A202" w:rsidR="00687636" w:rsidRPr="00336A27" w:rsidRDefault="00687636" w:rsidP="00DA2685">
            <w:pPr>
              <w:jc w:val="left"/>
              <w:rPr>
                <w:rFonts w:ascii="Calibri Light" w:hAnsi="Calibri Light" w:cs="Calibri Light"/>
                <w:b/>
              </w:rPr>
            </w:pPr>
            <w:r w:rsidRPr="00336A27">
              <w:rPr>
                <w:rFonts w:ascii="Calibri Light" w:hAnsi="Calibri Light" w:cs="Calibri Light"/>
                <w:b/>
              </w:rPr>
              <w:t>Quantities required Barrier mats</w:t>
            </w:r>
            <w:r w:rsidR="002911B8">
              <w:rPr>
                <w:rFonts w:ascii="Calibri Light" w:hAnsi="Calibri Light" w:cs="Calibri Light"/>
                <w:b/>
              </w:rPr>
              <w:t>, Mobile toilets</w:t>
            </w:r>
            <w:r w:rsidRPr="00336A27">
              <w:rPr>
                <w:rFonts w:ascii="Calibri Light" w:hAnsi="Calibri Light" w:cs="Calibri Light"/>
                <w:b/>
              </w:rPr>
              <w:t xml:space="preserve"> and SHE bins per building</w:t>
            </w:r>
          </w:p>
        </w:tc>
      </w:tr>
      <w:tr w:rsidR="00687636" w:rsidRPr="00336A27" w14:paraId="4F99FAD6" w14:textId="77777777" w:rsidTr="00DA2685">
        <w:tc>
          <w:tcPr>
            <w:tcW w:w="1746" w:type="dxa"/>
          </w:tcPr>
          <w:p w14:paraId="039DC822" w14:textId="77777777" w:rsidR="00687636" w:rsidRPr="00336A27" w:rsidRDefault="00687636" w:rsidP="00336A27">
            <w:pPr>
              <w:rPr>
                <w:rFonts w:ascii="Calibri Light" w:hAnsi="Calibri Light" w:cs="Calibri Light"/>
                <w:lang w:val="en-GB"/>
              </w:rPr>
            </w:pPr>
            <w:r w:rsidRPr="00336A27">
              <w:rPr>
                <w:rFonts w:ascii="Calibri Light" w:hAnsi="Calibri Light" w:cs="Calibri Light"/>
              </w:rPr>
              <w:t>Centurion:</w:t>
            </w:r>
          </w:p>
        </w:tc>
        <w:tc>
          <w:tcPr>
            <w:tcW w:w="2610" w:type="dxa"/>
          </w:tcPr>
          <w:p w14:paraId="571368F6" w14:textId="77777777" w:rsidR="00687636" w:rsidRPr="00336A27" w:rsidRDefault="00687636" w:rsidP="00336A27">
            <w:pPr>
              <w:rPr>
                <w:rFonts w:ascii="Calibri Light" w:hAnsi="Calibri Light" w:cs="Calibri Light"/>
              </w:rPr>
            </w:pPr>
            <w:r w:rsidRPr="00336A27">
              <w:rPr>
                <w:rFonts w:ascii="Calibri Light" w:hAnsi="Calibri Light" w:cs="Calibri Light"/>
              </w:rPr>
              <w:t>1 John Vorster Drive</w:t>
            </w:r>
          </w:p>
          <w:p w14:paraId="1EAE9071" w14:textId="77777777" w:rsidR="00687636" w:rsidRPr="00336A27" w:rsidRDefault="00687636" w:rsidP="00336A27">
            <w:pPr>
              <w:rPr>
                <w:rFonts w:ascii="Calibri Light" w:hAnsi="Calibri Light" w:cs="Calibri Light"/>
                <w:lang w:val="en-GB"/>
              </w:rPr>
            </w:pPr>
            <w:r w:rsidRPr="00336A27">
              <w:rPr>
                <w:rFonts w:ascii="Calibri Light" w:hAnsi="Calibri Light" w:cs="Calibri Light"/>
              </w:rPr>
              <w:t>Centurion</w:t>
            </w:r>
          </w:p>
        </w:tc>
        <w:tc>
          <w:tcPr>
            <w:tcW w:w="4433" w:type="dxa"/>
          </w:tcPr>
          <w:p w14:paraId="29E8082F" w14:textId="77777777" w:rsidR="00687636" w:rsidRPr="00336A27" w:rsidRDefault="00687636" w:rsidP="00336A27">
            <w:pPr>
              <w:rPr>
                <w:rFonts w:ascii="Calibri Light" w:hAnsi="Calibri Light" w:cs="Calibri Light"/>
              </w:rPr>
            </w:pPr>
            <w:r w:rsidRPr="00336A27">
              <w:rPr>
                <w:rFonts w:ascii="Calibri Light" w:hAnsi="Calibri Light" w:cs="Calibri Light"/>
              </w:rPr>
              <w:t>Barrier Mats: 12</w:t>
            </w:r>
          </w:p>
          <w:p w14:paraId="6B7C90D5" w14:textId="3B4D3366" w:rsidR="002911B8" w:rsidRDefault="00687636" w:rsidP="002911B8">
            <w:pPr>
              <w:rPr>
                <w:rFonts w:ascii="Calibri Light" w:hAnsi="Calibri Light" w:cs="Calibri Light"/>
              </w:rPr>
            </w:pPr>
            <w:r w:rsidRPr="00336A27">
              <w:rPr>
                <w:rFonts w:ascii="Calibri Light" w:hAnsi="Calibri Light" w:cs="Calibri Light"/>
              </w:rPr>
              <w:t>SHE bins       :130</w:t>
            </w:r>
          </w:p>
          <w:p w14:paraId="0E362E46" w14:textId="5509CD9B" w:rsidR="002911B8" w:rsidRPr="00336A27" w:rsidRDefault="002911B8" w:rsidP="00D424CE">
            <w:pPr>
              <w:rPr>
                <w:rFonts w:ascii="Calibri Light" w:hAnsi="Calibri Light" w:cs="Calibri Light"/>
              </w:rPr>
            </w:pPr>
          </w:p>
        </w:tc>
      </w:tr>
      <w:tr w:rsidR="00687636" w:rsidRPr="00336A27" w14:paraId="07D7828F" w14:textId="77777777" w:rsidTr="00DA2685">
        <w:tc>
          <w:tcPr>
            <w:tcW w:w="1746" w:type="dxa"/>
          </w:tcPr>
          <w:p w14:paraId="6138C18D" w14:textId="77777777" w:rsidR="00687636" w:rsidRPr="00336A27" w:rsidRDefault="00687636" w:rsidP="00336A27">
            <w:pPr>
              <w:rPr>
                <w:rFonts w:ascii="Calibri Light" w:hAnsi="Calibri Light" w:cs="Calibri Light"/>
              </w:rPr>
            </w:pPr>
            <w:r w:rsidRPr="00336A27">
              <w:rPr>
                <w:rFonts w:ascii="Calibri Light" w:hAnsi="Calibri Light" w:cs="Calibri Light"/>
              </w:rPr>
              <w:t>Beta</w:t>
            </w:r>
          </w:p>
        </w:tc>
        <w:tc>
          <w:tcPr>
            <w:tcW w:w="2610" w:type="dxa"/>
          </w:tcPr>
          <w:p w14:paraId="596627F2" w14:textId="77777777" w:rsidR="00687636" w:rsidRPr="00336A27" w:rsidRDefault="00687636" w:rsidP="00336A27">
            <w:pPr>
              <w:rPr>
                <w:rFonts w:ascii="Calibri Light" w:hAnsi="Calibri Light" w:cs="Calibri Light"/>
              </w:rPr>
            </w:pPr>
            <w:r w:rsidRPr="00336A27">
              <w:rPr>
                <w:rFonts w:ascii="Calibri Light" w:hAnsi="Calibri Light" w:cs="Calibri Light"/>
              </w:rPr>
              <w:t>222 Johannes Ramokhoase</w:t>
            </w:r>
          </w:p>
          <w:p w14:paraId="3F175411" w14:textId="77777777" w:rsidR="00687636" w:rsidRPr="00336A27" w:rsidRDefault="00687636" w:rsidP="00336A27">
            <w:pPr>
              <w:rPr>
                <w:rFonts w:ascii="Calibri Light" w:hAnsi="Calibri Light" w:cs="Calibri Light"/>
              </w:rPr>
            </w:pPr>
            <w:r w:rsidRPr="00336A27">
              <w:rPr>
                <w:rFonts w:ascii="Calibri Light" w:hAnsi="Calibri Light" w:cs="Calibri Light"/>
              </w:rPr>
              <w:t>Pretoria</w:t>
            </w:r>
          </w:p>
          <w:p w14:paraId="7D00F241" w14:textId="77777777" w:rsidR="00687636" w:rsidRPr="00336A27" w:rsidRDefault="00687636" w:rsidP="00336A27">
            <w:pPr>
              <w:rPr>
                <w:rFonts w:ascii="Calibri Light" w:hAnsi="Calibri Light" w:cs="Calibri Light"/>
              </w:rPr>
            </w:pPr>
            <w:r w:rsidRPr="00336A27">
              <w:rPr>
                <w:rFonts w:ascii="Calibri Light" w:hAnsi="Calibri Light" w:cs="Calibri Light"/>
              </w:rPr>
              <w:t>0081</w:t>
            </w:r>
          </w:p>
        </w:tc>
        <w:tc>
          <w:tcPr>
            <w:tcW w:w="4433" w:type="dxa"/>
          </w:tcPr>
          <w:p w14:paraId="170390C7" w14:textId="1F210984" w:rsidR="002911B8" w:rsidRPr="00336A27" w:rsidRDefault="00687636" w:rsidP="002911B8">
            <w:pPr>
              <w:rPr>
                <w:rFonts w:ascii="Calibri Light" w:hAnsi="Calibri Light" w:cs="Calibri Light"/>
              </w:rPr>
            </w:pPr>
            <w:r w:rsidRPr="00336A27">
              <w:rPr>
                <w:rFonts w:ascii="Calibri Light" w:hAnsi="Calibri Light" w:cs="Calibri Light"/>
              </w:rPr>
              <w:t>Barrier Mats: 4</w:t>
            </w:r>
          </w:p>
          <w:p w14:paraId="60C52FFE" w14:textId="548A4494" w:rsidR="002911B8" w:rsidRDefault="002911B8" w:rsidP="002911B8">
            <w:pPr>
              <w:rPr>
                <w:rFonts w:ascii="Calibri Light" w:hAnsi="Calibri Light" w:cs="Calibri Light"/>
              </w:rPr>
            </w:pPr>
            <w:r>
              <w:rPr>
                <w:rFonts w:ascii="Calibri Light" w:hAnsi="Calibri Light" w:cs="Calibri Light"/>
              </w:rPr>
              <w:t>S</w:t>
            </w:r>
            <w:r w:rsidR="00687636" w:rsidRPr="00336A27">
              <w:rPr>
                <w:rFonts w:ascii="Calibri Light" w:hAnsi="Calibri Light" w:cs="Calibri Light"/>
              </w:rPr>
              <w:t xml:space="preserve">HE </w:t>
            </w:r>
            <w:r w:rsidR="00EB3F92" w:rsidRPr="00336A27">
              <w:rPr>
                <w:rFonts w:ascii="Calibri Light" w:hAnsi="Calibri Light" w:cs="Calibri Light"/>
              </w:rPr>
              <w:t>bins</w:t>
            </w:r>
            <w:r w:rsidR="00EB3F92">
              <w:rPr>
                <w:rFonts w:ascii="Calibri Light" w:hAnsi="Calibri Light" w:cs="Calibri Light"/>
              </w:rPr>
              <w:t xml:space="preserve">: </w:t>
            </w:r>
            <w:r w:rsidR="0059028B">
              <w:rPr>
                <w:rFonts w:ascii="Calibri Light" w:hAnsi="Calibri Light" w:cs="Calibri Light"/>
              </w:rPr>
              <w:t>20</w:t>
            </w:r>
          </w:p>
          <w:p w14:paraId="7A1B63FB" w14:textId="7B5B0F1A" w:rsidR="002911B8" w:rsidRPr="00336A27" w:rsidRDefault="002911B8" w:rsidP="00D424CE">
            <w:pPr>
              <w:rPr>
                <w:rFonts w:ascii="Calibri Light" w:hAnsi="Calibri Light" w:cs="Calibri Light"/>
              </w:rPr>
            </w:pPr>
          </w:p>
        </w:tc>
      </w:tr>
      <w:tr w:rsidR="00687636" w:rsidRPr="00336A27" w14:paraId="7A053D89" w14:textId="77777777" w:rsidTr="00DA2685">
        <w:tc>
          <w:tcPr>
            <w:tcW w:w="1746" w:type="dxa"/>
          </w:tcPr>
          <w:p w14:paraId="71B84A7D" w14:textId="77777777" w:rsidR="00687636" w:rsidRPr="00336A27" w:rsidRDefault="00687636" w:rsidP="00336A27">
            <w:pPr>
              <w:rPr>
                <w:rFonts w:ascii="Calibri Light" w:hAnsi="Calibri Light" w:cs="Calibri Light"/>
              </w:rPr>
            </w:pPr>
            <w:r w:rsidRPr="00336A27">
              <w:rPr>
                <w:rFonts w:ascii="Calibri Light" w:hAnsi="Calibri Light" w:cs="Calibri Light"/>
              </w:rPr>
              <w:t>Numerus</w:t>
            </w:r>
          </w:p>
        </w:tc>
        <w:tc>
          <w:tcPr>
            <w:tcW w:w="2610" w:type="dxa"/>
          </w:tcPr>
          <w:p w14:paraId="460E937F" w14:textId="77777777" w:rsidR="00687636" w:rsidRPr="00336A27" w:rsidRDefault="00687636" w:rsidP="00336A27">
            <w:pPr>
              <w:rPr>
                <w:rFonts w:ascii="Calibri Light" w:hAnsi="Calibri Light" w:cs="Calibri Light"/>
              </w:rPr>
            </w:pPr>
            <w:r w:rsidRPr="00336A27">
              <w:rPr>
                <w:rFonts w:ascii="Calibri Light" w:hAnsi="Calibri Light" w:cs="Calibri Light"/>
              </w:rPr>
              <w:t>35 Hamilton Street</w:t>
            </w:r>
          </w:p>
          <w:p w14:paraId="383D532B" w14:textId="77777777" w:rsidR="00687636" w:rsidRPr="00336A27" w:rsidRDefault="00687636" w:rsidP="00336A27">
            <w:pPr>
              <w:rPr>
                <w:rFonts w:ascii="Calibri Light" w:hAnsi="Calibri Light" w:cs="Calibri Light"/>
              </w:rPr>
            </w:pPr>
            <w:r w:rsidRPr="00336A27">
              <w:rPr>
                <w:rFonts w:ascii="Calibri Light" w:hAnsi="Calibri Light" w:cs="Calibri Light"/>
              </w:rPr>
              <w:t>Arcadia</w:t>
            </w:r>
          </w:p>
          <w:p w14:paraId="23AC5EE8" w14:textId="77777777" w:rsidR="00687636" w:rsidRPr="00336A27" w:rsidRDefault="00687636" w:rsidP="00336A27">
            <w:pPr>
              <w:rPr>
                <w:rFonts w:ascii="Calibri Light" w:hAnsi="Calibri Light" w:cs="Calibri Light"/>
              </w:rPr>
            </w:pPr>
            <w:r w:rsidRPr="00336A27">
              <w:rPr>
                <w:rFonts w:ascii="Calibri Light" w:hAnsi="Calibri Light" w:cs="Calibri Light"/>
              </w:rPr>
              <w:t>Pretoria</w:t>
            </w:r>
          </w:p>
          <w:p w14:paraId="26C1AC4C" w14:textId="77777777" w:rsidR="00687636" w:rsidRPr="00336A27" w:rsidRDefault="00687636" w:rsidP="00336A27">
            <w:pPr>
              <w:rPr>
                <w:rFonts w:ascii="Calibri Light" w:hAnsi="Calibri Light" w:cs="Calibri Light"/>
              </w:rPr>
            </w:pPr>
            <w:r w:rsidRPr="00336A27">
              <w:rPr>
                <w:rFonts w:ascii="Calibri Light" w:hAnsi="Calibri Light" w:cs="Calibri Light"/>
              </w:rPr>
              <w:t>0001</w:t>
            </w:r>
          </w:p>
        </w:tc>
        <w:tc>
          <w:tcPr>
            <w:tcW w:w="4433" w:type="dxa"/>
          </w:tcPr>
          <w:p w14:paraId="6EFB940F" w14:textId="77777777" w:rsidR="00687636" w:rsidRPr="00336A27" w:rsidRDefault="00687636" w:rsidP="00336A27">
            <w:pPr>
              <w:rPr>
                <w:rFonts w:ascii="Calibri Light" w:hAnsi="Calibri Light" w:cs="Calibri Light"/>
              </w:rPr>
            </w:pPr>
            <w:r w:rsidRPr="00336A27">
              <w:rPr>
                <w:rFonts w:ascii="Calibri Light" w:hAnsi="Calibri Light" w:cs="Calibri Light"/>
              </w:rPr>
              <w:t>Barrier Mats: 4</w:t>
            </w:r>
          </w:p>
          <w:p w14:paraId="0989015F" w14:textId="641DA1CD" w:rsidR="002911B8" w:rsidRDefault="00687636" w:rsidP="002911B8">
            <w:pPr>
              <w:rPr>
                <w:rFonts w:ascii="Calibri Light" w:hAnsi="Calibri Light" w:cs="Calibri Light"/>
              </w:rPr>
            </w:pPr>
            <w:r w:rsidRPr="00336A27">
              <w:rPr>
                <w:rFonts w:ascii="Calibri Light" w:hAnsi="Calibri Light" w:cs="Calibri Light"/>
              </w:rPr>
              <w:t>SHE bins:      20</w:t>
            </w:r>
          </w:p>
          <w:p w14:paraId="79EFA7CC" w14:textId="360B91BD" w:rsidR="002911B8" w:rsidRPr="00336A27" w:rsidRDefault="002911B8" w:rsidP="00D424CE">
            <w:pPr>
              <w:rPr>
                <w:rFonts w:ascii="Calibri Light" w:hAnsi="Calibri Light" w:cs="Calibri Light"/>
              </w:rPr>
            </w:pPr>
          </w:p>
        </w:tc>
      </w:tr>
      <w:tr w:rsidR="00687636" w:rsidRPr="00336A27" w14:paraId="7578EF68" w14:textId="77777777" w:rsidTr="00DA2685">
        <w:trPr>
          <w:trHeight w:val="1479"/>
        </w:trPr>
        <w:tc>
          <w:tcPr>
            <w:tcW w:w="1746" w:type="dxa"/>
          </w:tcPr>
          <w:p w14:paraId="3616977F" w14:textId="77777777" w:rsidR="00687636" w:rsidRPr="00336A27" w:rsidRDefault="00687636" w:rsidP="00336A27">
            <w:pPr>
              <w:rPr>
                <w:rFonts w:ascii="Calibri Light" w:hAnsi="Calibri Light" w:cs="Calibri Light"/>
              </w:rPr>
            </w:pPr>
            <w:r w:rsidRPr="00336A27">
              <w:rPr>
                <w:rFonts w:ascii="Calibri Light" w:hAnsi="Calibri Light" w:cs="Calibri Light"/>
              </w:rPr>
              <w:lastRenderedPageBreak/>
              <w:t>Erasmuskloof:</w:t>
            </w:r>
          </w:p>
        </w:tc>
        <w:tc>
          <w:tcPr>
            <w:tcW w:w="2610" w:type="dxa"/>
          </w:tcPr>
          <w:p w14:paraId="1BBEBE2D" w14:textId="77777777" w:rsidR="00687636" w:rsidRPr="00336A27" w:rsidRDefault="00687636" w:rsidP="00336A27">
            <w:pPr>
              <w:rPr>
                <w:rFonts w:ascii="Calibri Light" w:hAnsi="Calibri Light" w:cs="Calibri Light"/>
              </w:rPr>
            </w:pPr>
            <w:r w:rsidRPr="00336A27">
              <w:rPr>
                <w:rFonts w:ascii="Calibri Light" w:hAnsi="Calibri Light" w:cs="Calibri Light"/>
              </w:rPr>
              <w:t>459 Tsitsa Street</w:t>
            </w:r>
          </w:p>
          <w:p w14:paraId="7F92926B" w14:textId="77777777" w:rsidR="00687636" w:rsidRPr="00336A27" w:rsidRDefault="00687636" w:rsidP="00336A27">
            <w:pPr>
              <w:rPr>
                <w:rFonts w:ascii="Calibri Light" w:hAnsi="Calibri Light" w:cs="Calibri Light"/>
              </w:rPr>
            </w:pPr>
            <w:r w:rsidRPr="00336A27">
              <w:rPr>
                <w:rFonts w:ascii="Calibri Light" w:hAnsi="Calibri Light" w:cs="Calibri Light"/>
              </w:rPr>
              <w:t>Erasmuskloof</w:t>
            </w:r>
          </w:p>
          <w:p w14:paraId="35081D6A" w14:textId="77777777" w:rsidR="00687636" w:rsidRPr="00336A27" w:rsidRDefault="00687636" w:rsidP="00336A27">
            <w:pPr>
              <w:rPr>
                <w:rFonts w:ascii="Calibri Light" w:hAnsi="Calibri Light" w:cs="Calibri Light"/>
              </w:rPr>
            </w:pPr>
            <w:r w:rsidRPr="00336A27">
              <w:rPr>
                <w:rFonts w:ascii="Calibri Light" w:hAnsi="Calibri Light" w:cs="Calibri Light"/>
              </w:rPr>
              <w:t>Pretoria</w:t>
            </w:r>
          </w:p>
        </w:tc>
        <w:tc>
          <w:tcPr>
            <w:tcW w:w="4433" w:type="dxa"/>
          </w:tcPr>
          <w:p w14:paraId="135D3FCE" w14:textId="77777777" w:rsidR="00687636" w:rsidRPr="00336A27" w:rsidRDefault="00687636" w:rsidP="00336A27">
            <w:pPr>
              <w:rPr>
                <w:rFonts w:ascii="Calibri Light" w:hAnsi="Calibri Light" w:cs="Calibri Light"/>
              </w:rPr>
            </w:pPr>
            <w:r w:rsidRPr="00336A27">
              <w:rPr>
                <w:rFonts w:ascii="Calibri Light" w:hAnsi="Calibri Light" w:cs="Calibri Light"/>
              </w:rPr>
              <w:t>Barrier Mats: 12</w:t>
            </w:r>
          </w:p>
          <w:p w14:paraId="0B4CE1DE" w14:textId="5775CD96" w:rsidR="002911B8" w:rsidRDefault="00687636" w:rsidP="002911B8">
            <w:pPr>
              <w:rPr>
                <w:rFonts w:ascii="Calibri Light" w:hAnsi="Calibri Light" w:cs="Calibri Light"/>
              </w:rPr>
            </w:pPr>
            <w:r w:rsidRPr="00336A27">
              <w:rPr>
                <w:rFonts w:ascii="Calibri Light" w:hAnsi="Calibri Light" w:cs="Calibri Light"/>
              </w:rPr>
              <w:t xml:space="preserve">SHE bins:        </w:t>
            </w:r>
            <w:r w:rsidR="0059028B">
              <w:rPr>
                <w:rFonts w:ascii="Calibri Light" w:hAnsi="Calibri Light" w:cs="Calibri Light"/>
              </w:rPr>
              <w:t>140</w:t>
            </w:r>
          </w:p>
          <w:p w14:paraId="4302F532" w14:textId="77777777" w:rsidR="002911B8" w:rsidRPr="00336A27" w:rsidRDefault="002911B8" w:rsidP="00336A27">
            <w:pPr>
              <w:rPr>
                <w:rFonts w:ascii="Calibri Light" w:hAnsi="Calibri Light" w:cs="Calibri Light"/>
              </w:rPr>
            </w:pPr>
          </w:p>
          <w:p w14:paraId="004F18D9" w14:textId="77777777" w:rsidR="00687636" w:rsidRPr="00336A27" w:rsidRDefault="00687636" w:rsidP="00336A27">
            <w:pPr>
              <w:rPr>
                <w:rFonts w:ascii="Calibri Light" w:hAnsi="Calibri Light" w:cs="Calibri Light"/>
              </w:rPr>
            </w:pPr>
          </w:p>
        </w:tc>
      </w:tr>
      <w:tr w:rsidR="00687636" w:rsidRPr="00336A27" w14:paraId="657A57D8" w14:textId="77777777" w:rsidTr="00DA2685">
        <w:tc>
          <w:tcPr>
            <w:tcW w:w="1746" w:type="dxa"/>
          </w:tcPr>
          <w:p w14:paraId="3B8559ED" w14:textId="77777777" w:rsidR="00687636" w:rsidRPr="00336A27" w:rsidRDefault="00687636" w:rsidP="00336A27">
            <w:pPr>
              <w:rPr>
                <w:rFonts w:ascii="Calibri Light" w:hAnsi="Calibri Light" w:cs="Calibri Light"/>
              </w:rPr>
            </w:pPr>
            <w:r w:rsidRPr="00336A27">
              <w:rPr>
                <w:rFonts w:ascii="Calibri Light" w:hAnsi="Calibri Light" w:cs="Calibri Light"/>
              </w:rPr>
              <w:t>7-Medical Battalion</w:t>
            </w:r>
          </w:p>
        </w:tc>
        <w:tc>
          <w:tcPr>
            <w:tcW w:w="2610" w:type="dxa"/>
          </w:tcPr>
          <w:p w14:paraId="05D7A59A" w14:textId="77777777" w:rsidR="00687636" w:rsidRPr="00336A27" w:rsidRDefault="00687636" w:rsidP="00336A27">
            <w:pPr>
              <w:rPr>
                <w:rFonts w:ascii="Calibri Light" w:hAnsi="Calibri Light" w:cs="Calibri Light"/>
              </w:rPr>
            </w:pPr>
            <w:r w:rsidRPr="00336A27">
              <w:rPr>
                <w:rFonts w:ascii="Calibri Light" w:hAnsi="Calibri Light" w:cs="Calibri Light"/>
              </w:rPr>
              <w:t>Pretoria</w:t>
            </w:r>
          </w:p>
          <w:p w14:paraId="3CF8C9E1" w14:textId="77777777" w:rsidR="00687636" w:rsidRPr="00336A27" w:rsidRDefault="00687636" w:rsidP="00336A27">
            <w:pPr>
              <w:rPr>
                <w:rFonts w:ascii="Calibri Light" w:hAnsi="Calibri Light" w:cs="Calibri Light"/>
              </w:rPr>
            </w:pPr>
            <w:r w:rsidRPr="00336A27">
              <w:rPr>
                <w:rFonts w:ascii="Calibri Light" w:hAnsi="Calibri Light" w:cs="Calibri Light"/>
              </w:rPr>
              <w:t>South Africa</w:t>
            </w:r>
          </w:p>
        </w:tc>
        <w:tc>
          <w:tcPr>
            <w:tcW w:w="4433" w:type="dxa"/>
            <w:shd w:val="clear" w:color="auto" w:fill="auto"/>
          </w:tcPr>
          <w:p w14:paraId="2F659AC6" w14:textId="77777777" w:rsidR="00687636" w:rsidRPr="00336A27" w:rsidRDefault="00687636" w:rsidP="00336A27">
            <w:pPr>
              <w:rPr>
                <w:rFonts w:ascii="Calibri Light" w:hAnsi="Calibri Light" w:cs="Calibri Light"/>
              </w:rPr>
            </w:pPr>
            <w:r w:rsidRPr="00336A27">
              <w:rPr>
                <w:rFonts w:ascii="Calibri Light" w:hAnsi="Calibri Light" w:cs="Calibri Light"/>
              </w:rPr>
              <w:t>Barrier Mats: 4</w:t>
            </w:r>
          </w:p>
          <w:p w14:paraId="187968D5" w14:textId="7961BAF9" w:rsidR="002911B8" w:rsidRDefault="00687636" w:rsidP="002911B8">
            <w:pPr>
              <w:rPr>
                <w:rFonts w:ascii="Calibri Light" w:hAnsi="Calibri Light" w:cs="Calibri Light"/>
              </w:rPr>
            </w:pPr>
            <w:r w:rsidRPr="00336A27">
              <w:rPr>
                <w:rFonts w:ascii="Calibri Light" w:hAnsi="Calibri Light" w:cs="Calibri Light"/>
              </w:rPr>
              <w:t>SHE bins:        4</w:t>
            </w:r>
          </w:p>
          <w:p w14:paraId="689634F4" w14:textId="29BEF430" w:rsidR="002911B8" w:rsidRPr="00336A27" w:rsidRDefault="002911B8" w:rsidP="00D424CE">
            <w:pPr>
              <w:rPr>
                <w:rFonts w:ascii="Calibri Light" w:hAnsi="Calibri Light" w:cs="Calibri Light"/>
              </w:rPr>
            </w:pPr>
          </w:p>
        </w:tc>
      </w:tr>
    </w:tbl>
    <w:p w14:paraId="0DC19C2F" w14:textId="56CF1772" w:rsidR="00DB0226" w:rsidRPr="00880B72" w:rsidRDefault="000F314F" w:rsidP="00880B72">
      <w:pPr>
        <w:pStyle w:val="Heading2"/>
        <w:rPr>
          <w:sz w:val="24"/>
          <w:szCs w:val="24"/>
        </w:rPr>
      </w:pPr>
      <w:bookmarkStart w:id="24" w:name="_Toc181569952"/>
      <w:r w:rsidRPr="00880B72">
        <w:rPr>
          <w:sz w:val="24"/>
          <w:szCs w:val="24"/>
        </w:rPr>
        <w:t>Service Elements</w:t>
      </w:r>
      <w:bookmarkEnd w:id="24"/>
    </w:p>
    <w:p w14:paraId="57917591" w14:textId="4ABF243C" w:rsidR="00DB0226" w:rsidRPr="00F96789" w:rsidRDefault="008464A2">
      <w:pPr>
        <w:pStyle w:val="Heading3"/>
        <w:rPr>
          <w:rFonts w:ascii="Calibri Light" w:hAnsi="Calibri Light" w:cs="Calibri Light"/>
          <w:bCs/>
          <w:color w:val="auto"/>
          <w:sz w:val="22"/>
          <w:szCs w:val="22"/>
        </w:rPr>
      </w:pPr>
      <w:bookmarkStart w:id="25" w:name="_Toc181569953"/>
      <w:r w:rsidRPr="00F96789">
        <w:rPr>
          <w:rFonts w:ascii="Calibri Light" w:hAnsi="Calibri Light" w:cs="Calibri Light"/>
          <w:bCs/>
          <w:color w:val="auto"/>
          <w:sz w:val="22"/>
          <w:szCs w:val="22"/>
        </w:rPr>
        <w:t>An SLA (Service Level Agreement) will be signed between SITA and the appointed service provider to provide the following services:</w:t>
      </w:r>
      <w:bookmarkEnd w:id="25"/>
    </w:p>
    <w:p w14:paraId="07744BBC" w14:textId="77777777" w:rsidR="00CA4D30" w:rsidRPr="00AD649F" w:rsidRDefault="00CA4D30" w:rsidP="00CA4D30">
      <w:pPr>
        <w:rPr>
          <w:rFonts w:cs="Calibri Light"/>
          <w:lang w:val="en-GB"/>
        </w:rPr>
      </w:pPr>
    </w:p>
    <w:tbl>
      <w:tblPr>
        <w:tblW w:w="12314" w:type="dxa"/>
        <w:tblInd w:w="557" w:type="dxa"/>
        <w:tblLook w:val="04A0" w:firstRow="1" w:lastRow="0" w:firstColumn="1" w:lastColumn="0" w:noHBand="0" w:noVBand="1"/>
      </w:tblPr>
      <w:tblGrid>
        <w:gridCol w:w="1981"/>
        <w:gridCol w:w="5649"/>
        <w:gridCol w:w="2342"/>
        <w:gridCol w:w="2342"/>
      </w:tblGrid>
      <w:tr w:rsidR="00CA4D30" w:rsidRPr="00AD649F" w14:paraId="30ADB50E" w14:textId="77777777" w:rsidTr="00880B72">
        <w:trPr>
          <w:gridAfter w:val="1"/>
          <w:wAfter w:w="2342" w:type="dxa"/>
          <w:trHeight w:val="302"/>
          <w:tblHeader/>
        </w:trPr>
        <w:tc>
          <w:tcPr>
            <w:tcW w:w="1981"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138A0EAB" w14:textId="77777777" w:rsidR="00CA4D30" w:rsidRPr="00AD649F" w:rsidRDefault="00CA4D30" w:rsidP="00336A27">
            <w:pPr>
              <w:spacing w:after="0"/>
              <w:jc w:val="left"/>
              <w:rPr>
                <w:rFonts w:eastAsia="Times New Roman" w:cs="Calibri Light"/>
                <w:b/>
                <w:bCs/>
                <w:color w:val="000000"/>
                <w:lang w:eastAsia="en-ZA"/>
              </w:rPr>
            </w:pPr>
            <w:r w:rsidRPr="00AD649F">
              <w:rPr>
                <w:rFonts w:eastAsia="Times New Roman" w:cs="Calibri Light"/>
                <w:b/>
                <w:bCs/>
                <w:color w:val="000000"/>
                <w:lang w:val="en-US" w:eastAsia="en-ZA"/>
              </w:rPr>
              <w:t xml:space="preserve">Building name </w:t>
            </w:r>
          </w:p>
        </w:tc>
        <w:tc>
          <w:tcPr>
            <w:tcW w:w="5649" w:type="dxa"/>
            <w:tcBorders>
              <w:top w:val="single" w:sz="8" w:space="0" w:color="auto"/>
              <w:left w:val="nil"/>
              <w:bottom w:val="single" w:sz="8" w:space="0" w:color="auto"/>
              <w:right w:val="single" w:sz="8" w:space="0" w:color="auto"/>
            </w:tcBorders>
            <w:shd w:val="clear" w:color="000000" w:fill="E7E6E6"/>
            <w:vAlign w:val="center"/>
            <w:hideMark/>
          </w:tcPr>
          <w:p w14:paraId="32617667" w14:textId="77777777" w:rsidR="00CA4D30" w:rsidRPr="00AD649F" w:rsidRDefault="00CA4D30" w:rsidP="00336A27">
            <w:pPr>
              <w:spacing w:after="0"/>
              <w:jc w:val="left"/>
              <w:rPr>
                <w:rFonts w:eastAsia="Times New Roman" w:cs="Calibri Light"/>
                <w:b/>
                <w:bCs/>
                <w:color w:val="000000"/>
                <w:lang w:eastAsia="en-ZA"/>
              </w:rPr>
            </w:pPr>
            <w:r w:rsidRPr="00AD649F">
              <w:rPr>
                <w:rFonts w:eastAsia="Times New Roman" w:cs="Calibri Light"/>
                <w:b/>
                <w:bCs/>
                <w:color w:val="000000"/>
                <w:lang w:val="en-US" w:eastAsia="en-ZA"/>
              </w:rPr>
              <w:t>Services Level/Standard Description</w:t>
            </w:r>
          </w:p>
        </w:tc>
        <w:tc>
          <w:tcPr>
            <w:tcW w:w="2342" w:type="dxa"/>
            <w:tcBorders>
              <w:top w:val="single" w:sz="8" w:space="0" w:color="auto"/>
              <w:left w:val="nil"/>
              <w:bottom w:val="single" w:sz="8" w:space="0" w:color="auto"/>
              <w:right w:val="single" w:sz="8" w:space="0" w:color="auto"/>
            </w:tcBorders>
            <w:shd w:val="clear" w:color="000000" w:fill="E7E6E6"/>
            <w:vAlign w:val="center"/>
            <w:hideMark/>
          </w:tcPr>
          <w:p w14:paraId="6008122A" w14:textId="77777777" w:rsidR="00CA4D30" w:rsidRPr="00AD649F" w:rsidRDefault="00CA4D30" w:rsidP="00336A27">
            <w:pPr>
              <w:spacing w:after="0"/>
              <w:jc w:val="left"/>
              <w:rPr>
                <w:rFonts w:eastAsia="Times New Roman" w:cs="Calibri Light"/>
                <w:b/>
                <w:bCs/>
                <w:color w:val="000000"/>
                <w:lang w:eastAsia="en-ZA"/>
              </w:rPr>
            </w:pPr>
            <w:r w:rsidRPr="00AD649F">
              <w:rPr>
                <w:rFonts w:eastAsia="Times New Roman" w:cs="Calibri Light"/>
                <w:b/>
                <w:bCs/>
                <w:color w:val="000000"/>
                <w:lang w:val="en-US" w:eastAsia="en-ZA"/>
              </w:rPr>
              <w:t>Frequency of Service</w:t>
            </w:r>
          </w:p>
        </w:tc>
      </w:tr>
      <w:tr w:rsidR="00CA4D30" w:rsidRPr="00AD649F" w14:paraId="57CC5B0B" w14:textId="77777777" w:rsidTr="00880B72">
        <w:trPr>
          <w:gridAfter w:val="1"/>
          <w:wAfter w:w="2342" w:type="dxa"/>
          <w:trHeight w:val="292"/>
        </w:trPr>
        <w:tc>
          <w:tcPr>
            <w:tcW w:w="1981" w:type="dxa"/>
            <w:vMerge w:val="restart"/>
            <w:tcBorders>
              <w:top w:val="nil"/>
              <w:left w:val="single" w:sz="8" w:space="0" w:color="auto"/>
              <w:bottom w:val="nil"/>
              <w:right w:val="single" w:sz="8" w:space="0" w:color="auto"/>
            </w:tcBorders>
            <w:shd w:val="clear" w:color="auto" w:fill="auto"/>
            <w:vAlign w:val="center"/>
            <w:hideMark/>
          </w:tcPr>
          <w:p w14:paraId="1307A983" w14:textId="77777777" w:rsidR="00CA4D30" w:rsidRPr="00AD649F" w:rsidRDefault="00CA4D30" w:rsidP="00336A27">
            <w:pPr>
              <w:spacing w:after="0"/>
              <w:rPr>
                <w:rFonts w:eastAsia="Times New Roman" w:cs="Calibri Light"/>
                <w:b/>
                <w:bCs/>
                <w:color w:val="000000"/>
                <w:lang w:eastAsia="en-ZA"/>
              </w:rPr>
            </w:pPr>
            <w:r w:rsidRPr="00AD649F">
              <w:rPr>
                <w:rFonts w:eastAsia="Times New Roman" w:cs="Calibri Light"/>
                <w:b/>
                <w:bCs/>
                <w:color w:val="000000"/>
                <w:lang w:val="en-US" w:eastAsia="en-ZA"/>
              </w:rPr>
              <w:t>SITA Centurion Building</w:t>
            </w:r>
          </w:p>
        </w:tc>
        <w:tc>
          <w:tcPr>
            <w:tcW w:w="5649" w:type="dxa"/>
            <w:tcBorders>
              <w:top w:val="nil"/>
              <w:left w:val="nil"/>
              <w:bottom w:val="nil"/>
              <w:right w:val="single" w:sz="8" w:space="0" w:color="auto"/>
            </w:tcBorders>
            <w:shd w:val="clear" w:color="auto" w:fill="auto"/>
            <w:vAlign w:val="center"/>
            <w:hideMark/>
          </w:tcPr>
          <w:p w14:paraId="27FECEBF" w14:textId="77777777" w:rsidR="00CA4D30" w:rsidRPr="00AD649F" w:rsidRDefault="00CA4D30" w:rsidP="00336A27">
            <w:pPr>
              <w:spacing w:after="0"/>
              <w:rPr>
                <w:rFonts w:eastAsia="Times New Roman" w:cs="Calibri Light"/>
                <w:color w:val="000000"/>
                <w:lang w:eastAsia="en-ZA"/>
              </w:rPr>
            </w:pPr>
            <w:r w:rsidRPr="00AD649F">
              <w:rPr>
                <w:rFonts w:eastAsia="Times New Roman" w:cs="Calibri Light"/>
                <w:color w:val="000000"/>
                <w:lang w:val="en-US" w:eastAsia="en-ZA"/>
              </w:rPr>
              <w:t>Cleaning frontline area’s/reception/entrance/foyer</w:t>
            </w:r>
          </w:p>
        </w:tc>
        <w:tc>
          <w:tcPr>
            <w:tcW w:w="2342" w:type="dxa"/>
            <w:vMerge w:val="restart"/>
            <w:tcBorders>
              <w:top w:val="nil"/>
              <w:left w:val="single" w:sz="8" w:space="0" w:color="auto"/>
              <w:bottom w:val="nil"/>
              <w:right w:val="single" w:sz="8" w:space="0" w:color="auto"/>
            </w:tcBorders>
            <w:shd w:val="clear" w:color="auto" w:fill="auto"/>
            <w:vAlign w:val="center"/>
            <w:hideMark/>
          </w:tcPr>
          <w:p w14:paraId="754E4C27" w14:textId="77777777" w:rsidR="00CA4D30" w:rsidRPr="00AD649F" w:rsidRDefault="00CA4D30" w:rsidP="00336A27">
            <w:pPr>
              <w:spacing w:after="0"/>
              <w:rPr>
                <w:rFonts w:eastAsia="Times New Roman" w:cs="Calibri Light"/>
                <w:color w:val="000000"/>
                <w:lang w:eastAsia="en-ZA"/>
              </w:rPr>
            </w:pPr>
            <w:r w:rsidRPr="00AD649F">
              <w:rPr>
                <w:rFonts w:eastAsia="Times New Roman" w:cs="Calibri Light"/>
                <w:color w:val="000000"/>
                <w:lang w:val="en-US" w:eastAsia="en-ZA"/>
              </w:rPr>
              <w:t>Daily</w:t>
            </w:r>
          </w:p>
        </w:tc>
      </w:tr>
      <w:tr w:rsidR="00CA4D30" w:rsidRPr="00AD649F" w14:paraId="77617EBC" w14:textId="77777777" w:rsidTr="00880B72">
        <w:trPr>
          <w:gridAfter w:val="1"/>
          <w:wAfter w:w="2342" w:type="dxa"/>
          <w:trHeight w:val="292"/>
        </w:trPr>
        <w:tc>
          <w:tcPr>
            <w:tcW w:w="1981" w:type="dxa"/>
            <w:vMerge/>
            <w:tcBorders>
              <w:top w:val="nil"/>
              <w:left w:val="single" w:sz="8" w:space="0" w:color="auto"/>
              <w:bottom w:val="nil"/>
              <w:right w:val="single" w:sz="8" w:space="0" w:color="auto"/>
            </w:tcBorders>
            <w:vAlign w:val="center"/>
            <w:hideMark/>
          </w:tcPr>
          <w:p w14:paraId="55CD9DF8" w14:textId="77777777" w:rsidR="00CA4D30" w:rsidRPr="00AD649F" w:rsidRDefault="00CA4D30" w:rsidP="00336A27">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hideMark/>
          </w:tcPr>
          <w:p w14:paraId="4C321F4A" w14:textId="77777777" w:rsidR="00CA4D30" w:rsidRPr="00AD649F" w:rsidRDefault="00CA4D30" w:rsidP="00336A27">
            <w:pPr>
              <w:spacing w:after="0"/>
              <w:rPr>
                <w:rFonts w:eastAsia="Times New Roman" w:cs="Calibri Light"/>
                <w:color w:val="000000"/>
                <w:lang w:eastAsia="en-ZA"/>
              </w:rPr>
            </w:pPr>
            <w:r w:rsidRPr="00AD649F">
              <w:rPr>
                <w:rFonts w:eastAsia="Times New Roman" w:cs="Calibri Light"/>
                <w:color w:val="000000"/>
                <w:lang w:val="en-US" w:eastAsia="en-ZA"/>
              </w:rPr>
              <w:t>Cleaning of workspace (cellular/open plan)</w:t>
            </w:r>
          </w:p>
        </w:tc>
        <w:tc>
          <w:tcPr>
            <w:tcW w:w="2342" w:type="dxa"/>
            <w:vMerge/>
            <w:tcBorders>
              <w:top w:val="nil"/>
              <w:left w:val="single" w:sz="8" w:space="0" w:color="auto"/>
              <w:bottom w:val="nil"/>
              <w:right w:val="single" w:sz="8" w:space="0" w:color="auto"/>
            </w:tcBorders>
            <w:vAlign w:val="center"/>
            <w:hideMark/>
          </w:tcPr>
          <w:p w14:paraId="39E73ED0" w14:textId="77777777" w:rsidR="00CA4D30" w:rsidRPr="00AD649F" w:rsidRDefault="00CA4D30" w:rsidP="00336A27">
            <w:pPr>
              <w:spacing w:after="0"/>
              <w:jc w:val="left"/>
              <w:rPr>
                <w:rFonts w:eastAsia="Times New Roman" w:cs="Calibri Light"/>
                <w:color w:val="000000"/>
                <w:lang w:eastAsia="en-ZA"/>
              </w:rPr>
            </w:pPr>
          </w:p>
        </w:tc>
      </w:tr>
      <w:tr w:rsidR="00CA4D30" w:rsidRPr="00AD649F" w14:paraId="2C88AB31" w14:textId="77777777" w:rsidTr="00880B72">
        <w:trPr>
          <w:gridAfter w:val="1"/>
          <w:wAfter w:w="2342" w:type="dxa"/>
          <w:trHeight w:val="292"/>
        </w:trPr>
        <w:tc>
          <w:tcPr>
            <w:tcW w:w="1981" w:type="dxa"/>
            <w:vMerge/>
            <w:tcBorders>
              <w:top w:val="nil"/>
              <w:left w:val="single" w:sz="8" w:space="0" w:color="auto"/>
              <w:bottom w:val="nil"/>
              <w:right w:val="single" w:sz="8" w:space="0" w:color="auto"/>
            </w:tcBorders>
            <w:vAlign w:val="center"/>
            <w:hideMark/>
          </w:tcPr>
          <w:p w14:paraId="7247F5F1" w14:textId="77777777" w:rsidR="00CA4D30" w:rsidRPr="00AD649F" w:rsidRDefault="00CA4D30" w:rsidP="00336A27">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hideMark/>
          </w:tcPr>
          <w:p w14:paraId="4DB3244C" w14:textId="77777777" w:rsidR="00CA4D30" w:rsidRPr="00AD649F" w:rsidRDefault="00CA4D30" w:rsidP="00336A27">
            <w:pPr>
              <w:spacing w:after="0"/>
              <w:rPr>
                <w:rFonts w:eastAsia="Times New Roman" w:cs="Calibri Light"/>
                <w:color w:val="000000"/>
                <w:lang w:eastAsia="en-ZA"/>
              </w:rPr>
            </w:pPr>
            <w:r w:rsidRPr="00AD649F">
              <w:rPr>
                <w:rFonts w:eastAsia="Times New Roman" w:cs="Calibri Light"/>
                <w:color w:val="000000"/>
                <w:lang w:eastAsia="en-ZA"/>
              </w:rPr>
              <w:t>Cleaning of conference rooms, auditoriums, and boardrooms</w:t>
            </w:r>
          </w:p>
        </w:tc>
        <w:tc>
          <w:tcPr>
            <w:tcW w:w="2342" w:type="dxa"/>
            <w:vMerge/>
            <w:tcBorders>
              <w:top w:val="nil"/>
              <w:left w:val="single" w:sz="8" w:space="0" w:color="auto"/>
              <w:bottom w:val="nil"/>
              <w:right w:val="single" w:sz="8" w:space="0" w:color="auto"/>
            </w:tcBorders>
            <w:vAlign w:val="center"/>
            <w:hideMark/>
          </w:tcPr>
          <w:p w14:paraId="6C845A4A" w14:textId="77777777" w:rsidR="00CA4D30" w:rsidRPr="00AD649F" w:rsidRDefault="00CA4D30" w:rsidP="00336A27">
            <w:pPr>
              <w:spacing w:after="0"/>
              <w:jc w:val="left"/>
              <w:rPr>
                <w:rFonts w:eastAsia="Times New Roman" w:cs="Calibri Light"/>
                <w:color w:val="000000"/>
                <w:lang w:eastAsia="en-ZA"/>
              </w:rPr>
            </w:pPr>
          </w:p>
        </w:tc>
      </w:tr>
      <w:tr w:rsidR="00CA4D30" w:rsidRPr="00AD649F" w14:paraId="6DF8A76D" w14:textId="77777777" w:rsidTr="00880B72">
        <w:trPr>
          <w:gridAfter w:val="1"/>
          <w:wAfter w:w="2342" w:type="dxa"/>
          <w:trHeight w:val="292"/>
        </w:trPr>
        <w:tc>
          <w:tcPr>
            <w:tcW w:w="1981" w:type="dxa"/>
            <w:vMerge/>
            <w:tcBorders>
              <w:top w:val="nil"/>
              <w:left w:val="single" w:sz="8" w:space="0" w:color="auto"/>
              <w:bottom w:val="nil"/>
              <w:right w:val="single" w:sz="8" w:space="0" w:color="auto"/>
            </w:tcBorders>
            <w:vAlign w:val="center"/>
            <w:hideMark/>
          </w:tcPr>
          <w:p w14:paraId="121C3645" w14:textId="77777777" w:rsidR="00CA4D30" w:rsidRPr="00AD649F" w:rsidRDefault="00CA4D30" w:rsidP="00336A27">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hideMark/>
          </w:tcPr>
          <w:p w14:paraId="5F5AA2C5" w14:textId="77777777" w:rsidR="00CA4D30" w:rsidRPr="00AD649F" w:rsidRDefault="00CA4D30" w:rsidP="00336A27">
            <w:pPr>
              <w:spacing w:after="0"/>
              <w:rPr>
                <w:rFonts w:eastAsia="Times New Roman" w:cs="Calibri Light"/>
                <w:color w:val="000000"/>
                <w:lang w:eastAsia="en-ZA"/>
              </w:rPr>
            </w:pPr>
            <w:r w:rsidRPr="00AD649F">
              <w:rPr>
                <w:rFonts w:eastAsia="Times New Roman" w:cs="Calibri Light"/>
                <w:color w:val="000000"/>
                <w:lang w:eastAsia="en-ZA"/>
              </w:rPr>
              <w:t>Cleaning of all training venues and facilities</w:t>
            </w:r>
          </w:p>
        </w:tc>
        <w:tc>
          <w:tcPr>
            <w:tcW w:w="2342" w:type="dxa"/>
            <w:vMerge/>
            <w:tcBorders>
              <w:top w:val="nil"/>
              <w:left w:val="single" w:sz="8" w:space="0" w:color="auto"/>
              <w:bottom w:val="nil"/>
              <w:right w:val="single" w:sz="8" w:space="0" w:color="auto"/>
            </w:tcBorders>
            <w:vAlign w:val="center"/>
            <w:hideMark/>
          </w:tcPr>
          <w:p w14:paraId="33235821" w14:textId="77777777" w:rsidR="00CA4D30" w:rsidRPr="00AD649F" w:rsidRDefault="00CA4D30" w:rsidP="00336A27">
            <w:pPr>
              <w:spacing w:after="0"/>
              <w:jc w:val="left"/>
              <w:rPr>
                <w:rFonts w:eastAsia="Times New Roman" w:cs="Calibri Light"/>
                <w:color w:val="000000"/>
                <w:lang w:eastAsia="en-ZA"/>
              </w:rPr>
            </w:pPr>
          </w:p>
        </w:tc>
      </w:tr>
      <w:tr w:rsidR="00CA4D30" w:rsidRPr="00AD649F" w14:paraId="61E0EBB0" w14:textId="77777777" w:rsidTr="00880B72">
        <w:trPr>
          <w:gridAfter w:val="1"/>
          <w:wAfter w:w="2342" w:type="dxa"/>
          <w:trHeight w:val="292"/>
        </w:trPr>
        <w:tc>
          <w:tcPr>
            <w:tcW w:w="1981" w:type="dxa"/>
            <w:vMerge/>
            <w:tcBorders>
              <w:top w:val="nil"/>
              <w:left w:val="single" w:sz="8" w:space="0" w:color="auto"/>
              <w:bottom w:val="nil"/>
              <w:right w:val="single" w:sz="8" w:space="0" w:color="auto"/>
            </w:tcBorders>
            <w:vAlign w:val="center"/>
            <w:hideMark/>
          </w:tcPr>
          <w:p w14:paraId="773BFEB3" w14:textId="77777777" w:rsidR="00CA4D30" w:rsidRPr="00AD649F" w:rsidRDefault="00CA4D30" w:rsidP="00336A27">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hideMark/>
          </w:tcPr>
          <w:p w14:paraId="53A70DD7" w14:textId="77777777" w:rsidR="00CA4D30" w:rsidRPr="00AD649F" w:rsidRDefault="00CA4D30" w:rsidP="00336A27">
            <w:pPr>
              <w:spacing w:after="0"/>
              <w:rPr>
                <w:rFonts w:eastAsia="Times New Roman" w:cs="Calibri Light"/>
                <w:color w:val="000000"/>
                <w:lang w:eastAsia="en-ZA"/>
              </w:rPr>
            </w:pPr>
            <w:r w:rsidRPr="00AD649F">
              <w:rPr>
                <w:rFonts w:eastAsia="Times New Roman" w:cs="Calibri Light"/>
                <w:color w:val="000000"/>
                <w:lang w:eastAsia="en-ZA"/>
              </w:rPr>
              <w:t>Cleaning of gyms</w:t>
            </w:r>
          </w:p>
        </w:tc>
        <w:tc>
          <w:tcPr>
            <w:tcW w:w="2342" w:type="dxa"/>
            <w:vMerge/>
            <w:tcBorders>
              <w:top w:val="nil"/>
              <w:left w:val="single" w:sz="8" w:space="0" w:color="auto"/>
              <w:bottom w:val="nil"/>
              <w:right w:val="single" w:sz="8" w:space="0" w:color="auto"/>
            </w:tcBorders>
            <w:vAlign w:val="center"/>
            <w:hideMark/>
          </w:tcPr>
          <w:p w14:paraId="4ACAD1D6" w14:textId="77777777" w:rsidR="00CA4D30" w:rsidRPr="00AD649F" w:rsidRDefault="00CA4D30" w:rsidP="00336A27">
            <w:pPr>
              <w:spacing w:after="0"/>
              <w:jc w:val="left"/>
              <w:rPr>
                <w:rFonts w:eastAsia="Times New Roman" w:cs="Calibri Light"/>
                <w:color w:val="000000"/>
                <w:lang w:eastAsia="en-ZA"/>
              </w:rPr>
            </w:pPr>
          </w:p>
        </w:tc>
      </w:tr>
      <w:tr w:rsidR="00CA4D30" w:rsidRPr="00AD649F" w14:paraId="6F5F9A6F" w14:textId="77777777" w:rsidTr="00880B72">
        <w:trPr>
          <w:gridAfter w:val="1"/>
          <w:wAfter w:w="2342" w:type="dxa"/>
          <w:trHeight w:val="292"/>
        </w:trPr>
        <w:tc>
          <w:tcPr>
            <w:tcW w:w="1981" w:type="dxa"/>
            <w:vMerge/>
            <w:tcBorders>
              <w:top w:val="nil"/>
              <w:left w:val="single" w:sz="8" w:space="0" w:color="auto"/>
              <w:bottom w:val="nil"/>
              <w:right w:val="single" w:sz="8" w:space="0" w:color="auto"/>
            </w:tcBorders>
            <w:vAlign w:val="center"/>
            <w:hideMark/>
          </w:tcPr>
          <w:p w14:paraId="0CBE9CD3" w14:textId="77777777" w:rsidR="00CA4D30" w:rsidRPr="00AD649F" w:rsidRDefault="00CA4D30" w:rsidP="00336A27">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hideMark/>
          </w:tcPr>
          <w:p w14:paraId="079314FC" w14:textId="77777777" w:rsidR="00CA4D30" w:rsidRPr="00AD649F" w:rsidRDefault="00CA4D30" w:rsidP="00336A27">
            <w:pPr>
              <w:spacing w:after="0"/>
              <w:rPr>
                <w:rFonts w:eastAsia="Times New Roman" w:cs="Calibri Light"/>
                <w:color w:val="000000"/>
                <w:lang w:eastAsia="en-ZA"/>
              </w:rPr>
            </w:pPr>
            <w:r w:rsidRPr="00AD649F">
              <w:rPr>
                <w:rFonts w:eastAsia="Times New Roman" w:cs="Calibri Light"/>
                <w:color w:val="000000"/>
                <w:lang w:eastAsia="en-ZA"/>
              </w:rPr>
              <w:t>Cleaning of cafeteria and recreational facilities</w:t>
            </w:r>
          </w:p>
        </w:tc>
        <w:tc>
          <w:tcPr>
            <w:tcW w:w="2342" w:type="dxa"/>
            <w:vMerge/>
            <w:tcBorders>
              <w:top w:val="nil"/>
              <w:left w:val="single" w:sz="8" w:space="0" w:color="auto"/>
              <w:bottom w:val="nil"/>
              <w:right w:val="single" w:sz="8" w:space="0" w:color="auto"/>
            </w:tcBorders>
            <w:vAlign w:val="center"/>
            <w:hideMark/>
          </w:tcPr>
          <w:p w14:paraId="3098C238" w14:textId="77777777" w:rsidR="00CA4D30" w:rsidRPr="00AD649F" w:rsidRDefault="00CA4D30" w:rsidP="00336A27">
            <w:pPr>
              <w:spacing w:after="0"/>
              <w:jc w:val="left"/>
              <w:rPr>
                <w:rFonts w:eastAsia="Times New Roman" w:cs="Calibri Light"/>
                <w:color w:val="000000"/>
                <w:lang w:eastAsia="en-ZA"/>
              </w:rPr>
            </w:pPr>
          </w:p>
        </w:tc>
      </w:tr>
      <w:tr w:rsidR="00CA4D30" w:rsidRPr="00AD649F" w14:paraId="3CCD0278" w14:textId="77777777" w:rsidTr="00880B72">
        <w:trPr>
          <w:gridAfter w:val="1"/>
          <w:wAfter w:w="2342" w:type="dxa"/>
          <w:trHeight w:val="292"/>
        </w:trPr>
        <w:tc>
          <w:tcPr>
            <w:tcW w:w="1981" w:type="dxa"/>
            <w:vMerge/>
            <w:tcBorders>
              <w:top w:val="nil"/>
              <w:left w:val="single" w:sz="8" w:space="0" w:color="auto"/>
              <w:bottom w:val="nil"/>
              <w:right w:val="single" w:sz="8" w:space="0" w:color="auto"/>
            </w:tcBorders>
            <w:vAlign w:val="center"/>
            <w:hideMark/>
          </w:tcPr>
          <w:p w14:paraId="41B48817" w14:textId="77777777" w:rsidR="00CA4D30" w:rsidRPr="00AD649F" w:rsidRDefault="00CA4D30" w:rsidP="00336A27">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hideMark/>
          </w:tcPr>
          <w:p w14:paraId="45D5A642" w14:textId="77777777" w:rsidR="00CA4D30" w:rsidRPr="00AD649F" w:rsidRDefault="00CA4D30" w:rsidP="00336A27">
            <w:pPr>
              <w:spacing w:after="0"/>
              <w:rPr>
                <w:rFonts w:eastAsia="Times New Roman" w:cs="Calibri Light"/>
                <w:color w:val="000000"/>
                <w:lang w:eastAsia="en-ZA"/>
              </w:rPr>
            </w:pPr>
            <w:r w:rsidRPr="00AD649F">
              <w:rPr>
                <w:rFonts w:eastAsia="Times New Roman" w:cs="Calibri Light"/>
                <w:color w:val="000000"/>
                <w:lang w:eastAsia="en-ZA"/>
              </w:rPr>
              <w:t>Cleaning and refill water coolers</w:t>
            </w:r>
          </w:p>
        </w:tc>
        <w:tc>
          <w:tcPr>
            <w:tcW w:w="2342" w:type="dxa"/>
            <w:vMerge/>
            <w:tcBorders>
              <w:top w:val="nil"/>
              <w:left w:val="single" w:sz="8" w:space="0" w:color="auto"/>
              <w:bottom w:val="nil"/>
              <w:right w:val="single" w:sz="8" w:space="0" w:color="auto"/>
            </w:tcBorders>
            <w:vAlign w:val="center"/>
            <w:hideMark/>
          </w:tcPr>
          <w:p w14:paraId="30580BE4" w14:textId="77777777" w:rsidR="00CA4D30" w:rsidRPr="00AD649F" w:rsidRDefault="00CA4D30" w:rsidP="00336A27">
            <w:pPr>
              <w:spacing w:after="0"/>
              <w:jc w:val="left"/>
              <w:rPr>
                <w:rFonts w:eastAsia="Times New Roman" w:cs="Calibri Light"/>
                <w:color w:val="000000"/>
                <w:lang w:eastAsia="en-ZA"/>
              </w:rPr>
            </w:pPr>
          </w:p>
        </w:tc>
      </w:tr>
      <w:tr w:rsidR="00CA4D30" w:rsidRPr="00AD649F" w14:paraId="2900A467" w14:textId="77777777" w:rsidTr="00880B72">
        <w:trPr>
          <w:gridAfter w:val="1"/>
          <w:wAfter w:w="2342" w:type="dxa"/>
          <w:trHeight w:val="292"/>
        </w:trPr>
        <w:tc>
          <w:tcPr>
            <w:tcW w:w="1981" w:type="dxa"/>
            <w:vMerge/>
            <w:tcBorders>
              <w:top w:val="nil"/>
              <w:left w:val="single" w:sz="8" w:space="0" w:color="auto"/>
              <w:bottom w:val="nil"/>
              <w:right w:val="single" w:sz="8" w:space="0" w:color="auto"/>
            </w:tcBorders>
            <w:vAlign w:val="center"/>
            <w:hideMark/>
          </w:tcPr>
          <w:p w14:paraId="1FE48ADD" w14:textId="77777777" w:rsidR="00CA4D30" w:rsidRPr="00AD649F" w:rsidRDefault="00CA4D30" w:rsidP="00336A27">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hideMark/>
          </w:tcPr>
          <w:p w14:paraId="1DB00EE3" w14:textId="77777777" w:rsidR="00CA4D30" w:rsidRPr="00AD649F" w:rsidRDefault="00CA4D30" w:rsidP="00336A27">
            <w:pPr>
              <w:spacing w:after="0"/>
              <w:rPr>
                <w:rFonts w:eastAsia="Times New Roman" w:cs="Calibri Light"/>
                <w:color w:val="000000"/>
                <w:lang w:eastAsia="en-ZA"/>
              </w:rPr>
            </w:pPr>
            <w:r w:rsidRPr="00AD649F">
              <w:rPr>
                <w:rFonts w:eastAsia="Times New Roman" w:cs="Calibri Light"/>
                <w:color w:val="000000"/>
                <w:lang w:eastAsia="en-ZA"/>
              </w:rPr>
              <w:t>Rest room must be serviced/cleaned/replenished every two hours.</w:t>
            </w:r>
          </w:p>
        </w:tc>
        <w:tc>
          <w:tcPr>
            <w:tcW w:w="2342" w:type="dxa"/>
            <w:vMerge/>
            <w:tcBorders>
              <w:top w:val="nil"/>
              <w:left w:val="single" w:sz="8" w:space="0" w:color="auto"/>
              <w:bottom w:val="nil"/>
              <w:right w:val="single" w:sz="8" w:space="0" w:color="auto"/>
            </w:tcBorders>
            <w:vAlign w:val="center"/>
            <w:hideMark/>
          </w:tcPr>
          <w:p w14:paraId="0637E2B3" w14:textId="77777777" w:rsidR="00CA4D30" w:rsidRPr="00AD649F" w:rsidRDefault="00CA4D30" w:rsidP="00336A27">
            <w:pPr>
              <w:spacing w:after="0"/>
              <w:jc w:val="left"/>
              <w:rPr>
                <w:rFonts w:eastAsia="Times New Roman" w:cs="Calibri Light"/>
                <w:color w:val="000000"/>
                <w:lang w:eastAsia="en-ZA"/>
              </w:rPr>
            </w:pPr>
          </w:p>
        </w:tc>
      </w:tr>
      <w:tr w:rsidR="00CA4D30" w:rsidRPr="00AD649F" w14:paraId="1BB6FE34" w14:textId="77777777" w:rsidTr="00880B72">
        <w:trPr>
          <w:gridAfter w:val="1"/>
          <w:wAfter w:w="2342" w:type="dxa"/>
          <w:trHeight w:val="292"/>
        </w:trPr>
        <w:tc>
          <w:tcPr>
            <w:tcW w:w="1981" w:type="dxa"/>
            <w:vMerge/>
            <w:tcBorders>
              <w:top w:val="nil"/>
              <w:left w:val="single" w:sz="8" w:space="0" w:color="auto"/>
              <w:bottom w:val="nil"/>
              <w:right w:val="single" w:sz="8" w:space="0" w:color="auto"/>
            </w:tcBorders>
            <w:vAlign w:val="center"/>
            <w:hideMark/>
          </w:tcPr>
          <w:p w14:paraId="18AFBFD0" w14:textId="77777777" w:rsidR="00CA4D30" w:rsidRPr="00AD649F" w:rsidRDefault="00CA4D30" w:rsidP="00336A27">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hideMark/>
          </w:tcPr>
          <w:p w14:paraId="295E517A" w14:textId="77777777" w:rsidR="00CA4D30" w:rsidRPr="00AD649F" w:rsidRDefault="00CA4D30" w:rsidP="00336A27">
            <w:pPr>
              <w:spacing w:after="0"/>
              <w:rPr>
                <w:rFonts w:eastAsia="Times New Roman" w:cs="Calibri Light"/>
                <w:color w:val="000000"/>
                <w:lang w:eastAsia="en-ZA"/>
              </w:rPr>
            </w:pPr>
            <w:r w:rsidRPr="00AD649F">
              <w:rPr>
                <w:rFonts w:eastAsia="Times New Roman" w:cs="Calibri Light"/>
                <w:color w:val="000000"/>
                <w:lang w:eastAsia="en-ZA"/>
              </w:rPr>
              <w:t>Cleaning storerooms</w:t>
            </w:r>
          </w:p>
        </w:tc>
        <w:tc>
          <w:tcPr>
            <w:tcW w:w="2342" w:type="dxa"/>
            <w:vMerge/>
            <w:tcBorders>
              <w:top w:val="nil"/>
              <w:left w:val="single" w:sz="8" w:space="0" w:color="auto"/>
              <w:bottom w:val="nil"/>
              <w:right w:val="single" w:sz="8" w:space="0" w:color="auto"/>
            </w:tcBorders>
            <w:vAlign w:val="center"/>
            <w:hideMark/>
          </w:tcPr>
          <w:p w14:paraId="226870AA" w14:textId="77777777" w:rsidR="00CA4D30" w:rsidRPr="00AD649F" w:rsidRDefault="00CA4D30" w:rsidP="00336A27">
            <w:pPr>
              <w:spacing w:after="0"/>
              <w:jc w:val="left"/>
              <w:rPr>
                <w:rFonts w:eastAsia="Times New Roman" w:cs="Calibri Light"/>
                <w:color w:val="000000"/>
                <w:lang w:eastAsia="en-ZA"/>
              </w:rPr>
            </w:pPr>
          </w:p>
        </w:tc>
      </w:tr>
      <w:tr w:rsidR="00CA4D30" w:rsidRPr="00AD649F" w14:paraId="1D943B0B" w14:textId="77777777" w:rsidTr="00880B72">
        <w:trPr>
          <w:gridAfter w:val="1"/>
          <w:wAfter w:w="2342" w:type="dxa"/>
          <w:trHeight w:val="292"/>
        </w:trPr>
        <w:tc>
          <w:tcPr>
            <w:tcW w:w="1981" w:type="dxa"/>
            <w:vMerge/>
            <w:tcBorders>
              <w:top w:val="nil"/>
              <w:left w:val="single" w:sz="8" w:space="0" w:color="auto"/>
              <w:bottom w:val="nil"/>
              <w:right w:val="single" w:sz="8" w:space="0" w:color="auto"/>
            </w:tcBorders>
            <w:vAlign w:val="center"/>
            <w:hideMark/>
          </w:tcPr>
          <w:p w14:paraId="5642DF90" w14:textId="77777777" w:rsidR="00CA4D30" w:rsidRPr="00AD649F" w:rsidRDefault="00CA4D30" w:rsidP="00336A27">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hideMark/>
          </w:tcPr>
          <w:p w14:paraId="5E878CE0" w14:textId="77777777" w:rsidR="00CA4D30" w:rsidRPr="00AD649F" w:rsidRDefault="00CA4D30" w:rsidP="00336A27">
            <w:pPr>
              <w:spacing w:after="0"/>
              <w:rPr>
                <w:rFonts w:eastAsia="Times New Roman" w:cs="Calibri Light"/>
                <w:color w:val="000000"/>
                <w:lang w:eastAsia="en-ZA"/>
              </w:rPr>
            </w:pPr>
            <w:r w:rsidRPr="00AD649F">
              <w:rPr>
                <w:rFonts w:eastAsia="Times New Roman" w:cs="Calibri Light"/>
                <w:color w:val="000000"/>
                <w:lang w:eastAsia="en-ZA"/>
              </w:rPr>
              <w:t>General housekeeping in and outside the buildings</w:t>
            </w:r>
          </w:p>
        </w:tc>
        <w:tc>
          <w:tcPr>
            <w:tcW w:w="2342" w:type="dxa"/>
            <w:vMerge/>
            <w:tcBorders>
              <w:top w:val="nil"/>
              <w:left w:val="single" w:sz="8" w:space="0" w:color="auto"/>
              <w:bottom w:val="nil"/>
              <w:right w:val="single" w:sz="8" w:space="0" w:color="auto"/>
            </w:tcBorders>
            <w:vAlign w:val="center"/>
            <w:hideMark/>
          </w:tcPr>
          <w:p w14:paraId="113446FE" w14:textId="77777777" w:rsidR="00CA4D30" w:rsidRPr="00AD649F" w:rsidRDefault="00CA4D30" w:rsidP="00336A27">
            <w:pPr>
              <w:spacing w:after="0"/>
              <w:jc w:val="left"/>
              <w:rPr>
                <w:rFonts w:eastAsia="Times New Roman" w:cs="Calibri Light"/>
                <w:color w:val="000000"/>
                <w:lang w:eastAsia="en-ZA"/>
              </w:rPr>
            </w:pPr>
          </w:p>
        </w:tc>
      </w:tr>
      <w:tr w:rsidR="00CA4D30" w:rsidRPr="00AD649F" w14:paraId="343D7E34" w14:textId="77777777" w:rsidTr="00880B72">
        <w:trPr>
          <w:gridAfter w:val="1"/>
          <w:wAfter w:w="2342" w:type="dxa"/>
          <w:trHeight w:val="292"/>
        </w:trPr>
        <w:tc>
          <w:tcPr>
            <w:tcW w:w="1981" w:type="dxa"/>
            <w:vMerge/>
            <w:tcBorders>
              <w:top w:val="nil"/>
              <w:left w:val="single" w:sz="8" w:space="0" w:color="auto"/>
              <w:bottom w:val="nil"/>
              <w:right w:val="single" w:sz="8" w:space="0" w:color="auto"/>
            </w:tcBorders>
            <w:vAlign w:val="center"/>
            <w:hideMark/>
          </w:tcPr>
          <w:p w14:paraId="5AA9D462" w14:textId="77777777" w:rsidR="00CA4D30" w:rsidRPr="00AD649F" w:rsidRDefault="00CA4D30" w:rsidP="00336A27">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hideMark/>
          </w:tcPr>
          <w:p w14:paraId="4045A711" w14:textId="77777777" w:rsidR="00CA4D30" w:rsidRPr="00AD649F" w:rsidRDefault="00CA4D30" w:rsidP="00336A27">
            <w:pPr>
              <w:spacing w:after="0"/>
              <w:rPr>
                <w:rFonts w:eastAsia="Times New Roman" w:cs="Calibri Light"/>
                <w:color w:val="000000"/>
                <w:lang w:eastAsia="en-ZA"/>
              </w:rPr>
            </w:pPr>
            <w:r w:rsidRPr="00AD649F">
              <w:rPr>
                <w:rFonts w:eastAsia="Times New Roman" w:cs="Calibri Light"/>
                <w:color w:val="000000"/>
                <w:lang w:eastAsia="en-ZA"/>
              </w:rPr>
              <w:t>Waste removal and recycling.</w:t>
            </w:r>
          </w:p>
        </w:tc>
        <w:tc>
          <w:tcPr>
            <w:tcW w:w="2342" w:type="dxa"/>
            <w:vMerge/>
            <w:tcBorders>
              <w:top w:val="nil"/>
              <w:left w:val="single" w:sz="8" w:space="0" w:color="auto"/>
              <w:bottom w:val="nil"/>
              <w:right w:val="single" w:sz="8" w:space="0" w:color="auto"/>
            </w:tcBorders>
            <w:vAlign w:val="center"/>
            <w:hideMark/>
          </w:tcPr>
          <w:p w14:paraId="4B270D7E" w14:textId="77777777" w:rsidR="00CA4D30" w:rsidRPr="00AD649F" w:rsidRDefault="00CA4D30" w:rsidP="00336A27">
            <w:pPr>
              <w:spacing w:after="0"/>
              <w:jc w:val="left"/>
              <w:rPr>
                <w:rFonts w:eastAsia="Times New Roman" w:cs="Calibri Light"/>
                <w:color w:val="000000"/>
                <w:lang w:eastAsia="en-ZA"/>
              </w:rPr>
            </w:pPr>
          </w:p>
        </w:tc>
      </w:tr>
      <w:tr w:rsidR="00CA4D30" w:rsidRPr="00AD649F" w14:paraId="6AF75D1A" w14:textId="77777777" w:rsidTr="00880B72">
        <w:trPr>
          <w:gridAfter w:val="1"/>
          <w:wAfter w:w="2342" w:type="dxa"/>
          <w:trHeight w:val="292"/>
        </w:trPr>
        <w:tc>
          <w:tcPr>
            <w:tcW w:w="1981" w:type="dxa"/>
            <w:vMerge/>
            <w:tcBorders>
              <w:top w:val="nil"/>
              <w:left w:val="single" w:sz="8" w:space="0" w:color="auto"/>
              <w:bottom w:val="nil"/>
              <w:right w:val="single" w:sz="8" w:space="0" w:color="auto"/>
            </w:tcBorders>
            <w:vAlign w:val="center"/>
            <w:hideMark/>
          </w:tcPr>
          <w:p w14:paraId="361F6C27" w14:textId="77777777" w:rsidR="00CA4D30" w:rsidRPr="00AD649F" w:rsidRDefault="00CA4D30" w:rsidP="00336A27">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hideMark/>
          </w:tcPr>
          <w:p w14:paraId="6E84F725" w14:textId="77777777" w:rsidR="00CA4D30" w:rsidRPr="00AD649F" w:rsidRDefault="00CA4D30" w:rsidP="00336A27">
            <w:pPr>
              <w:spacing w:after="0"/>
              <w:rPr>
                <w:rFonts w:eastAsia="Times New Roman" w:cs="Calibri Light"/>
                <w:color w:val="000000"/>
                <w:lang w:eastAsia="en-ZA"/>
              </w:rPr>
            </w:pPr>
            <w:r w:rsidRPr="00AD649F">
              <w:rPr>
                <w:rFonts w:eastAsia="Times New Roman" w:cs="Calibri Light"/>
                <w:color w:val="000000"/>
                <w:lang w:eastAsia="en-ZA"/>
              </w:rPr>
              <w:t>Cleaning glass doors</w:t>
            </w:r>
          </w:p>
        </w:tc>
        <w:tc>
          <w:tcPr>
            <w:tcW w:w="2342" w:type="dxa"/>
            <w:vMerge/>
            <w:tcBorders>
              <w:top w:val="nil"/>
              <w:left w:val="single" w:sz="8" w:space="0" w:color="auto"/>
              <w:bottom w:val="nil"/>
              <w:right w:val="single" w:sz="8" w:space="0" w:color="auto"/>
            </w:tcBorders>
            <w:vAlign w:val="center"/>
            <w:hideMark/>
          </w:tcPr>
          <w:p w14:paraId="7E0A449E" w14:textId="77777777" w:rsidR="00CA4D30" w:rsidRPr="00AD649F" w:rsidRDefault="00CA4D30" w:rsidP="00336A27">
            <w:pPr>
              <w:spacing w:after="0"/>
              <w:jc w:val="left"/>
              <w:rPr>
                <w:rFonts w:eastAsia="Times New Roman" w:cs="Calibri Light"/>
                <w:color w:val="000000"/>
                <w:lang w:eastAsia="en-ZA"/>
              </w:rPr>
            </w:pPr>
          </w:p>
        </w:tc>
      </w:tr>
      <w:tr w:rsidR="00CA4D30" w:rsidRPr="00AD649F" w14:paraId="50B03387" w14:textId="77777777" w:rsidTr="00880B72">
        <w:trPr>
          <w:gridAfter w:val="1"/>
          <w:wAfter w:w="2342" w:type="dxa"/>
          <w:trHeight w:val="302"/>
        </w:trPr>
        <w:tc>
          <w:tcPr>
            <w:tcW w:w="1981" w:type="dxa"/>
            <w:vMerge/>
            <w:tcBorders>
              <w:top w:val="nil"/>
              <w:left w:val="single" w:sz="8" w:space="0" w:color="auto"/>
              <w:bottom w:val="nil"/>
              <w:right w:val="single" w:sz="8" w:space="0" w:color="auto"/>
            </w:tcBorders>
            <w:vAlign w:val="center"/>
            <w:hideMark/>
          </w:tcPr>
          <w:p w14:paraId="2EBBAA74" w14:textId="77777777" w:rsidR="00CA4D30" w:rsidRPr="00AD649F" w:rsidRDefault="00CA4D30" w:rsidP="00336A27">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hideMark/>
          </w:tcPr>
          <w:p w14:paraId="7086EF4B" w14:textId="77777777" w:rsidR="00CA4D30" w:rsidRPr="00AD649F" w:rsidRDefault="00CA4D30" w:rsidP="00336A27">
            <w:pPr>
              <w:spacing w:after="0"/>
              <w:rPr>
                <w:rFonts w:eastAsia="Times New Roman" w:cs="Calibri Light"/>
                <w:color w:val="000000"/>
                <w:lang w:eastAsia="en-ZA"/>
              </w:rPr>
            </w:pPr>
            <w:r w:rsidRPr="00AD649F">
              <w:rPr>
                <w:rFonts w:eastAsia="Times New Roman" w:cs="Calibri Light"/>
                <w:color w:val="000000"/>
                <w:lang w:eastAsia="en-ZA"/>
              </w:rPr>
              <w:t>Cleaning of various floor types, passage, and stairs</w:t>
            </w:r>
          </w:p>
        </w:tc>
        <w:tc>
          <w:tcPr>
            <w:tcW w:w="2342" w:type="dxa"/>
            <w:vMerge/>
            <w:tcBorders>
              <w:top w:val="nil"/>
              <w:left w:val="single" w:sz="8" w:space="0" w:color="auto"/>
              <w:bottom w:val="nil"/>
              <w:right w:val="single" w:sz="8" w:space="0" w:color="auto"/>
            </w:tcBorders>
            <w:vAlign w:val="center"/>
            <w:hideMark/>
          </w:tcPr>
          <w:p w14:paraId="0396F135" w14:textId="77777777" w:rsidR="00CA4D30" w:rsidRPr="00AD649F" w:rsidRDefault="00CA4D30" w:rsidP="00336A27">
            <w:pPr>
              <w:spacing w:after="0"/>
              <w:jc w:val="left"/>
              <w:rPr>
                <w:rFonts w:eastAsia="Times New Roman" w:cs="Calibri Light"/>
                <w:color w:val="000000"/>
                <w:lang w:eastAsia="en-ZA"/>
              </w:rPr>
            </w:pPr>
          </w:p>
        </w:tc>
      </w:tr>
      <w:tr w:rsidR="00CA4D30" w:rsidRPr="00AD649F" w14:paraId="20235639" w14:textId="77777777" w:rsidTr="00880B72">
        <w:trPr>
          <w:gridAfter w:val="1"/>
          <w:wAfter w:w="2342" w:type="dxa"/>
          <w:trHeight w:val="292"/>
        </w:trPr>
        <w:tc>
          <w:tcPr>
            <w:tcW w:w="1981" w:type="dxa"/>
            <w:vMerge/>
            <w:tcBorders>
              <w:top w:val="nil"/>
              <w:left w:val="single" w:sz="8" w:space="0" w:color="auto"/>
              <w:bottom w:val="nil"/>
              <w:right w:val="single" w:sz="8" w:space="0" w:color="auto"/>
            </w:tcBorders>
            <w:vAlign w:val="center"/>
            <w:hideMark/>
          </w:tcPr>
          <w:p w14:paraId="12B5A181" w14:textId="77777777" w:rsidR="00CA4D30" w:rsidRPr="00AD649F" w:rsidRDefault="00CA4D30" w:rsidP="00336A27">
            <w:pPr>
              <w:spacing w:after="0"/>
              <w:jc w:val="left"/>
              <w:rPr>
                <w:rFonts w:eastAsia="Times New Roman" w:cs="Calibri Light"/>
                <w:b/>
                <w:bCs/>
                <w:color w:val="000000"/>
                <w:lang w:eastAsia="en-ZA"/>
              </w:rPr>
            </w:pPr>
          </w:p>
        </w:tc>
        <w:tc>
          <w:tcPr>
            <w:tcW w:w="5649" w:type="dxa"/>
            <w:tcBorders>
              <w:top w:val="single" w:sz="8" w:space="0" w:color="auto"/>
              <w:left w:val="nil"/>
              <w:bottom w:val="nil"/>
              <w:right w:val="single" w:sz="8" w:space="0" w:color="auto"/>
            </w:tcBorders>
            <w:shd w:val="clear" w:color="auto" w:fill="auto"/>
            <w:vAlign w:val="center"/>
            <w:hideMark/>
          </w:tcPr>
          <w:p w14:paraId="5D019513" w14:textId="77777777" w:rsidR="00CA4D30" w:rsidRPr="00AD649F" w:rsidRDefault="00CA4D30" w:rsidP="00336A27">
            <w:pPr>
              <w:spacing w:after="0"/>
              <w:rPr>
                <w:rFonts w:eastAsia="Times New Roman" w:cs="Calibri Light"/>
                <w:color w:val="000000"/>
                <w:lang w:eastAsia="en-ZA"/>
              </w:rPr>
            </w:pPr>
            <w:r w:rsidRPr="00AD649F">
              <w:rPr>
                <w:rFonts w:eastAsia="Times New Roman" w:cs="Calibri Light"/>
                <w:color w:val="000000"/>
                <w:lang w:val="en-US" w:eastAsia="en-ZA"/>
              </w:rPr>
              <w:t>Deep cleaning of ablution</w:t>
            </w:r>
          </w:p>
        </w:tc>
        <w:tc>
          <w:tcPr>
            <w:tcW w:w="2342" w:type="dxa"/>
            <w:vMerge w:val="restart"/>
            <w:tcBorders>
              <w:top w:val="single" w:sz="8" w:space="0" w:color="auto"/>
              <w:left w:val="single" w:sz="8" w:space="0" w:color="auto"/>
              <w:bottom w:val="nil"/>
              <w:right w:val="single" w:sz="8" w:space="0" w:color="auto"/>
            </w:tcBorders>
            <w:shd w:val="clear" w:color="auto" w:fill="auto"/>
            <w:vAlign w:val="center"/>
            <w:hideMark/>
          </w:tcPr>
          <w:p w14:paraId="63DC851B" w14:textId="0E0E9FED" w:rsidR="002911B8" w:rsidRPr="00AD649F" w:rsidRDefault="00CA4D30" w:rsidP="002911B8">
            <w:pPr>
              <w:rPr>
                <w:rFonts w:cs="Calibri Light"/>
              </w:rPr>
            </w:pPr>
            <w:r w:rsidRPr="00AD649F">
              <w:rPr>
                <w:rFonts w:eastAsia="Times New Roman" w:cs="Calibri Light"/>
                <w:color w:val="000000"/>
                <w:lang w:val="en-US" w:eastAsia="en-ZA"/>
              </w:rPr>
              <w:t>Every three m</w:t>
            </w:r>
            <w:r w:rsidR="002911B8" w:rsidRPr="00AD649F">
              <w:rPr>
                <w:rFonts w:eastAsia="Times New Roman" w:cs="Calibri Light"/>
                <w:color w:val="000000"/>
                <w:lang w:val="en-US"/>
              </w:rPr>
              <w:t>onths</w:t>
            </w:r>
          </w:p>
          <w:p w14:paraId="20C0D11F" w14:textId="6219F6D3" w:rsidR="00CA4D30" w:rsidRPr="00AD649F" w:rsidRDefault="00CA4D30" w:rsidP="00336A27">
            <w:pPr>
              <w:spacing w:after="0"/>
              <w:rPr>
                <w:rFonts w:eastAsia="Times New Roman" w:cs="Calibri Light"/>
                <w:color w:val="000000"/>
                <w:lang w:eastAsia="en-ZA"/>
              </w:rPr>
            </w:pPr>
            <w:r w:rsidRPr="00AD649F">
              <w:rPr>
                <w:rFonts w:eastAsia="Times New Roman" w:cs="Calibri Light"/>
                <w:color w:val="000000"/>
                <w:lang w:val="en-US" w:eastAsia="en-ZA"/>
              </w:rPr>
              <w:t>(quarterly)</w:t>
            </w:r>
          </w:p>
        </w:tc>
      </w:tr>
      <w:tr w:rsidR="00CA4D30" w:rsidRPr="00AD649F" w14:paraId="0E885E2E" w14:textId="77777777" w:rsidTr="00880B72">
        <w:trPr>
          <w:gridAfter w:val="1"/>
          <w:wAfter w:w="2342" w:type="dxa"/>
          <w:trHeight w:val="302"/>
        </w:trPr>
        <w:tc>
          <w:tcPr>
            <w:tcW w:w="1981" w:type="dxa"/>
            <w:vMerge/>
            <w:tcBorders>
              <w:top w:val="nil"/>
              <w:left w:val="single" w:sz="8" w:space="0" w:color="auto"/>
              <w:bottom w:val="single" w:sz="8" w:space="0" w:color="auto"/>
              <w:right w:val="single" w:sz="8" w:space="0" w:color="auto"/>
            </w:tcBorders>
            <w:vAlign w:val="center"/>
            <w:hideMark/>
          </w:tcPr>
          <w:p w14:paraId="06AF98E2" w14:textId="77777777" w:rsidR="00CA4D30" w:rsidRPr="00AD649F" w:rsidRDefault="00CA4D30" w:rsidP="00336A27">
            <w:pPr>
              <w:spacing w:after="0"/>
              <w:jc w:val="left"/>
              <w:rPr>
                <w:rFonts w:eastAsia="Times New Roman" w:cs="Calibri Light"/>
                <w:b/>
                <w:bCs/>
                <w:color w:val="000000"/>
                <w:lang w:eastAsia="en-ZA"/>
              </w:rPr>
            </w:pPr>
          </w:p>
        </w:tc>
        <w:tc>
          <w:tcPr>
            <w:tcW w:w="5649" w:type="dxa"/>
            <w:tcBorders>
              <w:top w:val="nil"/>
              <w:left w:val="nil"/>
              <w:bottom w:val="single" w:sz="8" w:space="0" w:color="auto"/>
              <w:right w:val="single" w:sz="8" w:space="0" w:color="auto"/>
            </w:tcBorders>
            <w:shd w:val="clear" w:color="auto" w:fill="auto"/>
            <w:vAlign w:val="center"/>
            <w:hideMark/>
          </w:tcPr>
          <w:p w14:paraId="0A927CE9" w14:textId="04FC4109" w:rsidR="002911B8" w:rsidRPr="00AD649F" w:rsidRDefault="00CA4D30" w:rsidP="002911B8">
            <w:pPr>
              <w:rPr>
                <w:rFonts w:cs="Calibri Light"/>
              </w:rPr>
            </w:pPr>
            <w:r w:rsidRPr="00AD649F">
              <w:rPr>
                <w:rFonts w:eastAsia="Times New Roman" w:cs="Calibri Light"/>
                <w:color w:val="000000"/>
                <w:lang w:val="en-US" w:eastAsia="en-ZA"/>
              </w:rPr>
              <w:t>Deep cleaning of carpets, chairs, and couches</w:t>
            </w:r>
            <w:r w:rsidR="002911B8" w:rsidRPr="00AD649F">
              <w:rPr>
                <w:rFonts w:cs="Calibri Light"/>
              </w:rPr>
              <w:t xml:space="preserve"> Mobile toilets: </w:t>
            </w:r>
          </w:p>
          <w:p w14:paraId="1988D738" w14:textId="30CEBF40" w:rsidR="00CA4D30" w:rsidRPr="00AD649F" w:rsidRDefault="00CA4D30" w:rsidP="00336A27">
            <w:pPr>
              <w:spacing w:after="0"/>
              <w:rPr>
                <w:rFonts w:eastAsia="Times New Roman" w:cs="Calibri Light"/>
                <w:color w:val="000000"/>
                <w:lang w:eastAsia="en-ZA"/>
              </w:rPr>
            </w:pPr>
          </w:p>
        </w:tc>
        <w:tc>
          <w:tcPr>
            <w:tcW w:w="2342" w:type="dxa"/>
            <w:vMerge/>
            <w:tcBorders>
              <w:top w:val="single" w:sz="8" w:space="0" w:color="auto"/>
              <w:left w:val="single" w:sz="8" w:space="0" w:color="auto"/>
              <w:bottom w:val="nil"/>
              <w:right w:val="single" w:sz="8" w:space="0" w:color="auto"/>
            </w:tcBorders>
            <w:vAlign w:val="center"/>
            <w:hideMark/>
          </w:tcPr>
          <w:p w14:paraId="31B52CE7" w14:textId="77777777" w:rsidR="00CA4D30" w:rsidRPr="00AD649F" w:rsidRDefault="00CA4D30" w:rsidP="00336A27">
            <w:pPr>
              <w:spacing w:after="0"/>
              <w:jc w:val="left"/>
              <w:rPr>
                <w:rFonts w:eastAsia="Times New Roman" w:cs="Calibri Light"/>
                <w:color w:val="000000"/>
                <w:lang w:eastAsia="en-ZA"/>
              </w:rPr>
            </w:pPr>
          </w:p>
        </w:tc>
      </w:tr>
      <w:tr w:rsidR="00CA4D30" w:rsidRPr="00AD649F" w14:paraId="789B93CF" w14:textId="77777777" w:rsidTr="00880B72">
        <w:trPr>
          <w:gridAfter w:val="1"/>
          <w:wAfter w:w="2342" w:type="dxa"/>
          <w:trHeight w:val="292"/>
        </w:trPr>
        <w:tc>
          <w:tcPr>
            <w:tcW w:w="198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5FB6C6C" w14:textId="167CC848" w:rsidR="002911B8" w:rsidRPr="00AD649F" w:rsidRDefault="00CA4D30" w:rsidP="002911B8">
            <w:pPr>
              <w:rPr>
                <w:rFonts w:cs="Calibri Light"/>
              </w:rPr>
            </w:pPr>
            <w:r w:rsidRPr="00AD649F">
              <w:rPr>
                <w:rFonts w:eastAsia="Times New Roman" w:cs="Calibri Light"/>
                <w:b/>
                <w:bCs/>
                <w:color w:val="000000"/>
                <w:lang w:val="en-US" w:eastAsia="en-ZA"/>
              </w:rPr>
              <w:t>SITA</w:t>
            </w:r>
          </w:p>
          <w:p w14:paraId="2091D066" w14:textId="697B33EA" w:rsidR="00CA4D30" w:rsidRPr="00AD649F" w:rsidRDefault="00CA4D30" w:rsidP="00336A27">
            <w:pPr>
              <w:spacing w:after="0"/>
              <w:rPr>
                <w:rFonts w:eastAsia="Times New Roman" w:cs="Calibri Light"/>
                <w:b/>
                <w:bCs/>
                <w:color w:val="000000"/>
                <w:lang w:eastAsia="en-ZA"/>
              </w:rPr>
            </w:pPr>
            <w:r w:rsidRPr="00AD649F">
              <w:rPr>
                <w:rFonts w:eastAsia="Times New Roman" w:cs="Calibri Light"/>
                <w:b/>
                <w:bCs/>
                <w:color w:val="000000"/>
                <w:lang w:val="en-US" w:eastAsia="en-ZA"/>
              </w:rPr>
              <w:t xml:space="preserve"> Centurion Building</w:t>
            </w:r>
          </w:p>
        </w:tc>
        <w:tc>
          <w:tcPr>
            <w:tcW w:w="5649" w:type="dxa"/>
            <w:tcBorders>
              <w:top w:val="nil"/>
              <w:left w:val="nil"/>
              <w:bottom w:val="nil"/>
              <w:right w:val="single" w:sz="8" w:space="0" w:color="auto"/>
            </w:tcBorders>
            <w:shd w:val="clear" w:color="auto" w:fill="auto"/>
            <w:vAlign w:val="center"/>
            <w:hideMark/>
          </w:tcPr>
          <w:p w14:paraId="14F489B0" w14:textId="77777777" w:rsidR="00CA4D30" w:rsidRPr="00AD649F" w:rsidRDefault="00CA4D30" w:rsidP="00336A27">
            <w:pPr>
              <w:spacing w:after="0"/>
              <w:rPr>
                <w:rFonts w:eastAsia="Times New Roman" w:cs="Calibri Light"/>
                <w:color w:val="000000"/>
                <w:lang w:eastAsia="en-ZA"/>
              </w:rPr>
            </w:pPr>
            <w:r w:rsidRPr="00AD649F">
              <w:rPr>
                <w:rFonts w:eastAsia="Times New Roman" w:cs="Calibri Light"/>
                <w:color w:val="000000"/>
                <w:lang w:val="en-US" w:eastAsia="en-ZA"/>
              </w:rPr>
              <w:t>Cleaning windows, display, and partition glass</w:t>
            </w:r>
          </w:p>
        </w:tc>
        <w:tc>
          <w:tcPr>
            <w:tcW w:w="23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452D3FF" w14:textId="77777777" w:rsidR="00CA4D30" w:rsidRPr="00AD649F" w:rsidRDefault="00CA4D30" w:rsidP="00336A27">
            <w:pPr>
              <w:spacing w:after="0"/>
              <w:rPr>
                <w:rFonts w:eastAsia="Times New Roman" w:cs="Calibri Light"/>
                <w:color w:val="000000"/>
                <w:lang w:eastAsia="en-ZA"/>
              </w:rPr>
            </w:pPr>
            <w:r w:rsidRPr="00AD649F">
              <w:rPr>
                <w:rFonts w:eastAsia="Times New Roman" w:cs="Calibri Light"/>
                <w:color w:val="000000"/>
                <w:lang w:val="en-US" w:eastAsia="en-ZA"/>
              </w:rPr>
              <w:t>1x Weekly</w:t>
            </w:r>
          </w:p>
        </w:tc>
      </w:tr>
      <w:tr w:rsidR="00CA4D30" w:rsidRPr="00AD649F" w14:paraId="64038F70" w14:textId="77777777" w:rsidTr="00880B72">
        <w:trPr>
          <w:gridAfter w:val="1"/>
          <w:wAfter w:w="2342" w:type="dxa"/>
          <w:trHeight w:val="292"/>
        </w:trPr>
        <w:tc>
          <w:tcPr>
            <w:tcW w:w="1981" w:type="dxa"/>
            <w:vMerge/>
            <w:tcBorders>
              <w:left w:val="single" w:sz="8" w:space="0" w:color="auto"/>
              <w:bottom w:val="single" w:sz="8" w:space="0" w:color="auto"/>
              <w:right w:val="single" w:sz="8" w:space="0" w:color="auto"/>
            </w:tcBorders>
            <w:vAlign w:val="center"/>
            <w:hideMark/>
          </w:tcPr>
          <w:p w14:paraId="0382528E" w14:textId="77777777" w:rsidR="00CA4D30" w:rsidRPr="00AD649F" w:rsidRDefault="00CA4D30" w:rsidP="00336A27">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hideMark/>
          </w:tcPr>
          <w:p w14:paraId="39A5C9DC" w14:textId="77777777" w:rsidR="00CA4D30" w:rsidRPr="00AD649F" w:rsidRDefault="00CA4D30" w:rsidP="00336A27">
            <w:pPr>
              <w:spacing w:after="0"/>
              <w:rPr>
                <w:rFonts w:eastAsia="Times New Roman" w:cs="Calibri Light"/>
                <w:color w:val="000000"/>
                <w:lang w:eastAsia="en-ZA"/>
              </w:rPr>
            </w:pPr>
            <w:r w:rsidRPr="00AD649F">
              <w:rPr>
                <w:rFonts w:eastAsia="Times New Roman" w:cs="Calibri Light"/>
                <w:color w:val="000000"/>
                <w:lang w:val="en-US" w:eastAsia="en-ZA"/>
              </w:rPr>
              <w:t>Vacuum upholstery</w:t>
            </w:r>
          </w:p>
        </w:tc>
        <w:tc>
          <w:tcPr>
            <w:tcW w:w="2342" w:type="dxa"/>
            <w:vMerge/>
            <w:tcBorders>
              <w:top w:val="single" w:sz="8" w:space="0" w:color="auto"/>
              <w:left w:val="single" w:sz="8" w:space="0" w:color="auto"/>
              <w:bottom w:val="single" w:sz="8" w:space="0" w:color="000000"/>
              <w:right w:val="single" w:sz="8" w:space="0" w:color="auto"/>
            </w:tcBorders>
            <w:vAlign w:val="center"/>
            <w:hideMark/>
          </w:tcPr>
          <w:p w14:paraId="283DC036" w14:textId="77777777" w:rsidR="00CA4D30" w:rsidRPr="00AD649F" w:rsidRDefault="00CA4D30" w:rsidP="00336A27">
            <w:pPr>
              <w:spacing w:after="0"/>
              <w:jc w:val="left"/>
              <w:rPr>
                <w:rFonts w:eastAsia="Times New Roman" w:cs="Calibri Light"/>
                <w:color w:val="000000"/>
                <w:lang w:eastAsia="en-ZA"/>
              </w:rPr>
            </w:pPr>
          </w:p>
        </w:tc>
      </w:tr>
      <w:tr w:rsidR="00CA4D30" w:rsidRPr="00AD649F" w14:paraId="63A33090" w14:textId="77777777" w:rsidTr="00880B72">
        <w:trPr>
          <w:gridAfter w:val="1"/>
          <w:wAfter w:w="2342" w:type="dxa"/>
          <w:trHeight w:val="292"/>
        </w:trPr>
        <w:tc>
          <w:tcPr>
            <w:tcW w:w="1981" w:type="dxa"/>
            <w:vMerge/>
            <w:tcBorders>
              <w:left w:val="single" w:sz="8" w:space="0" w:color="auto"/>
              <w:bottom w:val="single" w:sz="8" w:space="0" w:color="auto"/>
              <w:right w:val="single" w:sz="8" w:space="0" w:color="auto"/>
            </w:tcBorders>
            <w:vAlign w:val="center"/>
            <w:hideMark/>
          </w:tcPr>
          <w:p w14:paraId="77A2A1E3" w14:textId="77777777" w:rsidR="00CA4D30" w:rsidRPr="00AD649F" w:rsidRDefault="00CA4D30" w:rsidP="00336A27">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hideMark/>
          </w:tcPr>
          <w:p w14:paraId="35297861" w14:textId="77777777" w:rsidR="00CA4D30" w:rsidRPr="00AD649F" w:rsidRDefault="00CA4D30" w:rsidP="00336A27">
            <w:pPr>
              <w:spacing w:after="0"/>
              <w:rPr>
                <w:rFonts w:eastAsia="Times New Roman" w:cs="Calibri Light"/>
                <w:color w:val="000000"/>
                <w:lang w:eastAsia="en-ZA"/>
              </w:rPr>
            </w:pPr>
            <w:r w:rsidRPr="00AD649F">
              <w:rPr>
                <w:rFonts w:eastAsia="Times New Roman" w:cs="Calibri Light"/>
                <w:color w:val="000000"/>
                <w:lang w:val="en-US" w:eastAsia="en-ZA"/>
              </w:rPr>
              <w:t>Damp clean and polish all furniture, counters, and flat surface.</w:t>
            </w:r>
          </w:p>
        </w:tc>
        <w:tc>
          <w:tcPr>
            <w:tcW w:w="2342" w:type="dxa"/>
            <w:vMerge/>
            <w:tcBorders>
              <w:top w:val="single" w:sz="8" w:space="0" w:color="auto"/>
              <w:left w:val="single" w:sz="8" w:space="0" w:color="auto"/>
              <w:bottom w:val="single" w:sz="8" w:space="0" w:color="000000"/>
              <w:right w:val="single" w:sz="8" w:space="0" w:color="auto"/>
            </w:tcBorders>
            <w:vAlign w:val="center"/>
            <w:hideMark/>
          </w:tcPr>
          <w:p w14:paraId="12FBDEE8" w14:textId="77777777" w:rsidR="00CA4D30" w:rsidRPr="00AD649F" w:rsidRDefault="00CA4D30" w:rsidP="00336A27">
            <w:pPr>
              <w:spacing w:after="0"/>
              <w:jc w:val="left"/>
              <w:rPr>
                <w:rFonts w:eastAsia="Times New Roman" w:cs="Calibri Light"/>
                <w:color w:val="000000"/>
                <w:lang w:eastAsia="en-ZA"/>
              </w:rPr>
            </w:pPr>
          </w:p>
        </w:tc>
      </w:tr>
      <w:tr w:rsidR="00CA4D30" w:rsidRPr="00AD649F" w14:paraId="626BD1B2" w14:textId="77777777" w:rsidTr="00880B72">
        <w:trPr>
          <w:gridAfter w:val="1"/>
          <w:wAfter w:w="2342" w:type="dxa"/>
          <w:trHeight w:val="302"/>
        </w:trPr>
        <w:tc>
          <w:tcPr>
            <w:tcW w:w="1981" w:type="dxa"/>
            <w:vMerge/>
            <w:tcBorders>
              <w:left w:val="single" w:sz="8" w:space="0" w:color="auto"/>
              <w:bottom w:val="single" w:sz="8" w:space="0" w:color="auto"/>
              <w:right w:val="single" w:sz="8" w:space="0" w:color="auto"/>
            </w:tcBorders>
            <w:vAlign w:val="center"/>
            <w:hideMark/>
          </w:tcPr>
          <w:p w14:paraId="068AECB1" w14:textId="77777777" w:rsidR="00CA4D30" w:rsidRPr="00AD649F" w:rsidRDefault="00CA4D30" w:rsidP="00336A27">
            <w:pPr>
              <w:spacing w:after="0"/>
              <w:jc w:val="left"/>
              <w:rPr>
                <w:rFonts w:eastAsia="Times New Roman" w:cs="Calibri Light"/>
                <w:b/>
                <w:bCs/>
                <w:color w:val="000000"/>
                <w:lang w:eastAsia="en-ZA"/>
              </w:rPr>
            </w:pPr>
          </w:p>
        </w:tc>
        <w:tc>
          <w:tcPr>
            <w:tcW w:w="5649" w:type="dxa"/>
            <w:tcBorders>
              <w:top w:val="nil"/>
              <w:left w:val="nil"/>
              <w:bottom w:val="single" w:sz="8" w:space="0" w:color="auto"/>
              <w:right w:val="single" w:sz="8" w:space="0" w:color="auto"/>
            </w:tcBorders>
            <w:shd w:val="clear" w:color="auto" w:fill="auto"/>
            <w:vAlign w:val="center"/>
            <w:hideMark/>
          </w:tcPr>
          <w:p w14:paraId="1080733B" w14:textId="77777777" w:rsidR="00CA4D30" w:rsidRPr="00AD649F" w:rsidRDefault="00CA4D30" w:rsidP="00336A27">
            <w:pPr>
              <w:spacing w:after="0"/>
              <w:rPr>
                <w:rFonts w:eastAsia="Times New Roman" w:cs="Calibri Light"/>
                <w:color w:val="000000"/>
                <w:lang w:val="en-US" w:eastAsia="en-ZA"/>
              </w:rPr>
            </w:pPr>
            <w:r w:rsidRPr="00AD649F">
              <w:rPr>
                <w:rFonts w:eastAsia="Times New Roman" w:cs="Calibri Light"/>
                <w:color w:val="000000"/>
                <w:lang w:val="en-US" w:eastAsia="en-ZA"/>
              </w:rPr>
              <w:t>Blinds cleaning</w:t>
            </w:r>
          </w:p>
          <w:p w14:paraId="1AA6F6C1" w14:textId="3BA5AAE7" w:rsidR="0059028B" w:rsidRPr="00AD649F" w:rsidRDefault="0059028B" w:rsidP="00336A27">
            <w:pPr>
              <w:spacing w:after="0"/>
              <w:rPr>
                <w:rFonts w:eastAsia="Times New Roman" w:cs="Calibri Light"/>
                <w:color w:val="000000"/>
                <w:lang w:eastAsia="en-ZA"/>
              </w:rPr>
            </w:pPr>
            <w:r w:rsidRPr="00AD649F">
              <w:rPr>
                <w:rFonts w:eastAsia="Times New Roman" w:cs="Calibri Light"/>
                <w:color w:val="000000"/>
                <w:lang w:val="en-US" w:eastAsia="en-ZA"/>
              </w:rPr>
              <w:t>SHE Bins</w:t>
            </w:r>
          </w:p>
        </w:tc>
        <w:tc>
          <w:tcPr>
            <w:tcW w:w="2342" w:type="dxa"/>
            <w:vMerge/>
            <w:tcBorders>
              <w:top w:val="single" w:sz="8" w:space="0" w:color="auto"/>
              <w:left w:val="single" w:sz="8" w:space="0" w:color="auto"/>
              <w:bottom w:val="single" w:sz="8" w:space="0" w:color="000000"/>
              <w:right w:val="single" w:sz="8" w:space="0" w:color="auto"/>
            </w:tcBorders>
            <w:vAlign w:val="center"/>
            <w:hideMark/>
          </w:tcPr>
          <w:p w14:paraId="12550349" w14:textId="77777777" w:rsidR="00CA4D30" w:rsidRPr="00AD649F" w:rsidRDefault="00CA4D30" w:rsidP="00336A27">
            <w:pPr>
              <w:spacing w:after="0"/>
              <w:jc w:val="left"/>
              <w:rPr>
                <w:rFonts w:eastAsia="Times New Roman" w:cs="Calibri Light"/>
                <w:color w:val="000000"/>
                <w:lang w:eastAsia="en-ZA"/>
              </w:rPr>
            </w:pPr>
          </w:p>
        </w:tc>
      </w:tr>
      <w:tr w:rsidR="00CA4D30" w:rsidRPr="00AD649F" w14:paraId="6173ED6D" w14:textId="77777777" w:rsidTr="00880B72">
        <w:trPr>
          <w:gridAfter w:val="1"/>
          <w:wAfter w:w="2342" w:type="dxa"/>
          <w:trHeight w:val="292"/>
        </w:trPr>
        <w:tc>
          <w:tcPr>
            <w:tcW w:w="1981" w:type="dxa"/>
            <w:vMerge/>
            <w:tcBorders>
              <w:top w:val="nil"/>
              <w:left w:val="single" w:sz="8" w:space="0" w:color="auto"/>
              <w:bottom w:val="single" w:sz="8" w:space="0" w:color="auto"/>
              <w:right w:val="single" w:sz="8" w:space="0" w:color="auto"/>
            </w:tcBorders>
            <w:vAlign w:val="center"/>
            <w:hideMark/>
          </w:tcPr>
          <w:p w14:paraId="21C687BC" w14:textId="77777777" w:rsidR="00CA4D30" w:rsidRPr="00AD649F" w:rsidRDefault="00CA4D30" w:rsidP="00336A27">
            <w:pPr>
              <w:spacing w:after="0"/>
              <w:jc w:val="left"/>
              <w:rPr>
                <w:rFonts w:eastAsia="Times New Roman" w:cs="Calibri Light"/>
                <w:b/>
                <w:bCs/>
                <w:color w:val="000000"/>
                <w:lang w:eastAsia="en-ZA"/>
              </w:rPr>
            </w:pPr>
          </w:p>
        </w:tc>
        <w:tc>
          <w:tcPr>
            <w:tcW w:w="5649" w:type="dxa"/>
            <w:tcBorders>
              <w:top w:val="single" w:sz="8" w:space="0" w:color="auto"/>
              <w:left w:val="nil"/>
              <w:bottom w:val="nil"/>
              <w:right w:val="single" w:sz="8" w:space="0" w:color="auto"/>
            </w:tcBorders>
            <w:shd w:val="clear" w:color="auto" w:fill="auto"/>
            <w:vAlign w:val="center"/>
            <w:hideMark/>
          </w:tcPr>
          <w:p w14:paraId="5851EA06" w14:textId="77777777" w:rsidR="00CA4D30" w:rsidRPr="00AD649F" w:rsidRDefault="00CA4D30" w:rsidP="00336A27">
            <w:pPr>
              <w:spacing w:after="0"/>
              <w:rPr>
                <w:rFonts w:eastAsia="Times New Roman" w:cs="Calibri Light"/>
                <w:color w:val="000000"/>
                <w:lang w:eastAsia="en-ZA"/>
              </w:rPr>
            </w:pPr>
            <w:r w:rsidRPr="00AD649F">
              <w:rPr>
                <w:rFonts w:eastAsia="Times New Roman" w:cs="Calibri Light"/>
                <w:color w:val="000000"/>
                <w:lang w:val="en-US" w:eastAsia="en-ZA"/>
              </w:rPr>
              <w:t>Cleaning frontline area’s/reception/entrance/foyer</w:t>
            </w:r>
          </w:p>
        </w:tc>
        <w:tc>
          <w:tcPr>
            <w:tcW w:w="23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8BC0E5" w14:textId="77777777" w:rsidR="00CA4D30" w:rsidRPr="00AD649F" w:rsidRDefault="00CA4D30" w:rsidP="00336A27">
            <w:pPr>
              <w:spacing w:after="0"/>
              <w:rPr>
                <w:rFonts w:eastAsia="Times New Roman" w:cs="Calibri Light"/>
                <w:color w:val="000000"/>
                <w:lang w:eastAsia="en-ZA"/>
              </w:rPr>
            </w:pPr>
            <w:r w:rsidRPr="00AD649F">
              <w:rPr>
                <w:rFonts w:eastAsia="Times New Roman" w:cs="Calibri Light"/>
                <w:color w:val="000000"/>
                <w:lang w:val="en-US" w:eastAsia="en-ZA"/>
              </w:rPr>
              <w:t>Daily</w:t>
            </w:r>
          </w:p>
        </w:tc>
      </w:tr>
      <w:tr w:rsidR="00CA4D30" w:rsidRPr="00AD649F" w14:paraId="4CA25409" w14:textId="77777777" w:rsidTr="00880B72">
        <w:trPr>
          <w:gridAfter w:val="1"/>
          <w:wAfter w:w="2342" w:type="dxa"/>
          <w:trHeight w:val="292"/>
        </w:trPr>
        <w:tc>
          <w:tcPr>
            <w:tcW w:w="1981" w:type="dxa"/>
            <w:vMerge/>
            <w:tcBorders>
              <w:top w:val="nil"/>
              <w:left w:val="single" w:sz="8" w:space="0" w:color="auto"/>
              <w:bottom w:val="single" w:sz="8" w:space="0" w:color="auto"/>
              <w:right w:val="single" w:sz="8" w:space="0" w:color="auto"/>
            </w:tcBorders>
            <w:vAlign w:val="center"/>
            <w:hideMark/>
          </w:tcPr>
          <w:p w14:paraId="37685F71" w14:textId="77777777" w:rsidR="00CA4D30" w:rsidRPr="00AD649F" w:rsidRDefault="00CA4D30" w:rsidP="00336A27">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hideMark/>
          </w:tcPr>
          <w:p w14:paraId="3A223AA8" w14:textId="77777777" w:rsidR="00CA4D30" w:rsidRPr="00AD649F" w:rsidRDefault="00CA4D30" w:rsidP="00336A27">
            <w:pPr>
              <w:spacing w:after="0"/>
              <w:rPr>
                <w:rFonts w:eastAsia="Times New Roman" w:cs="Calibri Light"/>
                <w:color w:val="000000"/>
                <w:lang w:eastAsia="en-ZA"/>
              </w:rPr>
            </w:pPr>
            <w:r w:rsidRPr="00AD649F">
              <w:rPr>
                <w:rFonts w:eastAsia="Times New Roman" w:cs="Calibri Light"/>
                <w:color w:val="000000"/>
                <w:lang w:val="en-US" w:eastAsia="en-ZA"/>
              </w:rPr>
              <w:t>Cleaning of workspace {cellular/open plan</w:t>
            </w:r>
          </w:p>
        </w:tc>
        <w:tc>
          <w:tcPr>
            <w:tcW w:w="2342" w:type="dxa"/>
            <w:vMerge/>
            <w:tcBorders>
              <w:top w:val="nil"/>
              <w:left w:val="single" w:sz="8" w:space="0" w:color="auto"/>
              <w:bottom w:val="single" w:sz="8" w:space="0" w:color="000000"/>
              <w:right w:val="single" w:sz="8" w:space="0" w:color="auto"/>
            </w:tcBorders>
            <w:vAlign w:val="center"/>
            <w:hideMark/>
          </w:tcPr>
          <w:p w14:paraId="4E31193F" w14:textId="77777777" w:rsidR="00CA4D30" w:rsidRPr="00AD649F" w:rsidRDefault="00CA4D30" w:rsidP="00336A27">
            <w:pPr>
              <w:spacing w:after="0"/>
              <w:jc w:val="left"/>
              <w:rPr>
                <w:rFonts w:eastAsia="Times New Roman" w:cs="Calibri Light"/>
                <w:color w:val="000000"/>
                <w:lang w:eastAsia="en-ZA"/>
              </w:rPr>
            </w:pPr>
          </w:p>
        </w:tc>
      </w:tr>
      <w:tr w:rsidR="00CA4D30" w:rsidRPr="00AD649F" w14:paraId="3FA50DFD" w14:textId="77777777" w:rsidTr="00880B72">
        <w:trPr>
          <w:gridAfter w:val="1"/>
          <w:wAfter w:w="2342" w:type="dxa"/>
          <w:trHeight w:val="292"/>
        </w:trPr>
        <w:tc>
          <w:tcPr>
            <w:tcW w:w="1981" w:type="dxa"/>
            <w:vMerge/>
            <w:tcBorders>
              <w:top w:val="nil"/>
              <w:left w:val="single" w:sz="8" w:space="0" w:color="auto"/>
              <w:bottom w:val="single" w:sz="8" w:space="0" w:color="auto"/>
              <w:right w:val="single" w:sz="8" w:space="0" w:color="auto"/>
            </w:tcBorders>
            <w:vAlign w:val="center"/>
            <w:hideMark/>
          </w:tcPr>
          <w:p w14:paraId="0A7EC86C" w14:textId="77777777" w:rsidR="00CA4D30" w:rsidRPr="00AD649F" w:rsidRDefault="00CA4D30" w:rsidP="00336A27">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hideMark/>
          </w:tcPr>
          <w:p w14:paraId="3CDB80F8" w14:textId="77777777" w:rsidR="00CA4D30" w:rsidRPr="00AD649F" w:rsidRDefault="00CA4D30" w:rsidP="00336A27">
            <w:pPr>
              <w:spacing w:after="0"/>
              <w:rPr>
                <w:rFonts w:eastAsia="Times New Roman" w:cs="Calibri Light"/>
                <w:color w:val="000000"/>
                <w:lang w:eastAsia="en-ZA"/>
              </w:rPr>
            </w:pPr>
            <w:r w:rsidRPr="00AD649F">
              <w:rPr>
                <w:rFonts w:eastAsia="Times New Roman" w:cs="Calibri Light"/>
                <w:color w:val="000000"/>
                <w:lang w:eastAsia="en-ZA"/>
              </w:rPr>
              <w:t>Cleaning of conference rooms, auditoriums, and boardrooms</w:t>
            </w:r>
          </w:p>
        </w:tc>
        <w:tc>
          <w:tcPr>
            <w:tcW w:w="2342" w:type="dxa"/>
            <w:vMerge/>
            <w:tcBorders>
              <w:top w:val="nil"/>
              <w:left w:val="single" w:sz="8" w:space="0" w:color="auto"/>
              <w:bottom w:val="single" w:sz="8" w:space="0" w:color="000000"/>
              <w:right w:val="single" w:sz="8" w:space="0" w:color="auto"/>
            </w:tcBorders>
            <w:vAlign w:val="center"/>
            <w:hideMark/>
          </w:tcPr>
          <w:p w14:paraId="4BEF8A9A" w14:textId="77777777" w:rsidR="00CA4D30" w:rsidRPr="00AD649F" w:rsidRDefault="00CA4D30" w:rsidP="00336A27">
            <w:pPr>
              <w:spacing w:after="0"/>
              <w:jc w:val="left"/>
              <w:rPr>
                <w:rFonts w:eastAsia="Times New Roman" w:cs="Calibri Light"/>
                <w:color w:val="000000"/>
                <w:lang w:eastAsia="en-ZA"/>
              </w:rPr>
            </w:pPr>
          </w:p>
        </w:tc>
      </w:tr>
      <w:tr w:rsidR="002D038E" w:rsidRPr="00AD649F" w14:paraId="15FBDFF1" w14:textId="77777777" w:rsidTr="00880B72">
        <w:trPr>
          <w:gridAfter w:val="1"/>
          <w:wAfter w:w="2342" w:type="dxa"/>
          <w:trHeight w:val="292"/>
        </w:trPr>
        <w:tc>
          <w:tcPr>
            <w:tcW w:w="1981" w:type="dxa"/>
            <w:vMerge/>
            <w:tcBorders>
              <w:top w:val="nil"/>
              <w:left w:val="single" w:sz="8" w:space="0" w:color="auto"/>
              <w:bottom w:val="single" w:sz="8" w:space="0" w:color="auto"/>
              <w:right w:val="single" w:sz="8" w:space="0" w:color="auto"/>
            </w:tcBorders>
            <w:vAlign w:val="center"/>
            <w:hideMark/>
          </w:tcPr>
          <w:p w14:paraId="3A1666CC"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nil"/>
              <w:left w:val="nil"/>
              <w:bottom w:val="single" w:sz="8" w:space="0" w:color="auto"/>
              <w:right w:val="single" w:sz="8" w:space="0" w:color="auto"/>
            </w:tcBorders>
            <w:shd w:val="clear" w:color="auto" w:fill="auto"/>
            <w:vAlign w:val="center"/>
            <w:hideMark/>
          </w:tcPr>
          <w:p w14:paraId="3F98DF55" w14:textId="61C349E0" w:rsidR="002D038E" w:rsidRDefault="002D038E" w:rsidP="002D038E">
            <w:pPr>
              <w:spacing w:after="0"/>
              <w:rPr>
                <w:rFonts w:eastAsia="Times New Roman" w:cs="Calibri Light"/>
                <w:color w:val="000000"/>
                <w:lang w:eastAsia="en-ZA"/>
              </w:rPr>
            </w:pPr>
            <w:r w:rsidRPr="00AD649F">
              <w:rPr>
                <w:rFonts w:eastAsia="Times New Roman" w:cs="Calibri Light"/>
                <w:color w:val="000000"/>
                <w:lang w:eastAsia="en-ZA"/>
              </w:rPr>
              <w:t>Cleaning of cafeteria and recreational facilities</w:t>
            </w:r>
          </w:p>
          <w:p w14:paraId="1005810D" w14:textId="77777777" w:rsidR="00DA2685" w:rsidRDefault="00DA2685" w:rsidP="002D038E">
            <w:pPr>
              <w:spacing w:after="0"/>
              <w:rPr>
                <w:rFonts w:eastAsia="Times New Roman" w:cs="Calibri Light"/>
                <w:color w:val="000000"/>
                <w:lang w:eastAsia="en-ZA"/>
              </w:rPr>
            </w:pPr>
          </w:p>
          <w:p w14:paraId="08726951" w14:textId="11D6B3B4" w:rsidR="002D038E" w:rsidRPr="00AD649F" w:rsidRDefault="002D038E" w:rsidP="002D038E">
            <w:pPr>
              <w:spacing w:after="0"/>
              <w:rPr>
                <w:rFonts w:eastAsia="Times New Roman" w:cs="Calibri Light"/>
                <w:color w:val="000000"/>
                <w:lang w:eastAsia="en-ZA"/>
              </w:rPr>
            </w:pPr>
          </w:p>
        </w:tc>
        <w:tc>
          <w:tcPr>
            <w:tcW w:w="2342" w:type="dxa"/>
            <w:vMerge/>
            <w:tcBorders>
              <w:top w:val="nil"/>
              <w:left w:val="single" w:sz="8" w:space="0" w:color="auto"/>
              <w:bottom w:val="single" w:sz="8" w:space="0" w:color="auto"/>
              <w:right w:val="single" w:sz="8" w:space="0" w:color="auto"/>
            </w:tcBorders>
            <w:vAlign w:val="center"/>
            <w:hideMark/>
          </w:tcPr>
          <w:p w14:paraId="283F0DA9" w14:textId="77777777" w:rsidR="002D038E" w:rsidRPr="00AD649F" w:rsidRDefault="002D038E" w:rsidP="002D038E">
            <w:pPr>
              <w:spacing w:after="0"/>
              <w:jc w:val="left"/>
              <w:rPr>
                <w:rFonts w:eastAsia="Times New Roman" w:cs="Calibri Light"/>
                <w:color w:val="000000"/>
                <w:lang w:eastAsia="en-ZA"/>
              </w:rPr>
            </w:pPr>
          </w:p>
        </w:tc>
      </w:tr>
      <w:tr w:rsidR="002D038E" w:rsidRPr="00AD649F" w14:paraId="45599E8F" w14:textId="77777777" w:rsidTr="00880B72">
        <w:trPr>
          <w:gridAfter w:val="1"/>
          <w:wAfter w:w="2342" w:type="dxa"/>
          <w:trHeight w:val="292"/>
        </w:trPr>
        <w:tc>
          <w:tcPr>
            <w:tcW w:w="1981" w:type="dxa"/>
            <w:vMerge/>
            <w:tcBorders>
              <w:top w:val="nil"/>
              <w:left w:val="single" w:sz="8" w:space="0" w:color="auto"/>
              <w:bottom w:val="single" w:sz="8" w:space="0" w:color="auto"/>
              <w:right w:val="single" w:sz="8" w:space="0" w:color="auto"/>
            </w:tcBorders>
            <w:vAlign w:val="center"/>
            <w:hideMark/>
          </w:tcPr>
          <w:p w14:paraId="7ACAE854"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single" w:sz="8" w:space="0" w:color="auto"/>
              <w:left w:val="nil"/>
              <w:bottom w:val="nil"/>
              <w:right w:val="single" w:sz="8" w:space="0" w:color="auto"/>
            </w:tcBorders>
            <w:shd w:val="clear" w:color="auto" w:fill="auto"/>
            <w:vAlign w:val="center"/>
          </w:tcPr>
          <w:p w14:paraId="553FDF2B" w14:textId="1BF611EF"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eastAsia="en-ZA"/>
              </w:rPr>
              <w:t>Cleaning and refill water coolers</w:t>
            </w:r>
          </w:p>
        </w:tc>
        <w:tc>
          <w:tcPr>
            <w:tcW w:w="2342" w:type="dxa"/>
            <w:vMerge/>
            <w:tcBorders>
              <w:top w:val="single" w:sz="8" w:space="0" w:color="auto"/>
              <w:left w:val="single" w:sz="8" w:space="0" w:color="auto"/>
              <w:bottom w:val="single" w:sz="8" w:space="0" w:color="000000"/>
              <w:right w:val="single" w:sz="8" w:space="0" w:color="auto"/>
            </w:tcBorders>
            <w:vAlign w:val="center"/>
            <w:hideMark/>
          </w:tcPr>
          <w:p w14:paraId="0E6149D1" w14:textId="77777777" w:rsidR="002D038E" w:rsidRPr="00AD649F" w:rsidRDefault="002D038E" w:rsidP="002D038E">
            <w:pPr>
              <w:spacing w:after="0"/>
              <w:jc w:val="left"/>
              <w:rPr>
                <w:rFonts w:eastAsia="Times New Roman" w:cs="Calibri Light"/>
                <w:color w:val="000000"/>
                <w:lang w:eastAsia="en-ZA"/>
              </w:rPr>
            </w:pPr>
          </w:p>
        </w:tc>
      </w:tr>
      <w:tr w:rsidR="002D038E" w:rsidRPr="00AD649F" w14:paraId="64800C0C" w14:textId="77777777" w:rsidTr="00880B72">
        <w:trPr>
          <w:gridAfter w:val="1"/>
          <w:wAfter w:w="2342" w:type="dxa"/>
          <w:trHeight w:val="292"/>
        </w:trPr>
        <w:tc>
          <w:tcPr>
            <w:tcW w:w="1981" w:type="dxa"/>
            <w:vMerge/>
            <w:tcBorders>
              <w:top w:val="nil"/>
              <w:left w:val="single" w:sz="8" w:space="0" w:color="auto"/>
              <w:bottom w:val="single" w:sz="8" w:space="0" w:color="auto"/>
              <w:right w:val="single" w:sz="8" w:space="0" w:color="auto"/>
            </w:tcBorders>
            <w:vAlign w:val="center"/>
            <w:hideMark/>
          </w:tcPr>
          <w:p w14:paraId="1A24A04E"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tcPr>
          <w:p w14:paraId="0A268756" w14:textId="4A1AC575"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eastAsia="en-ZA"/>
              </w:rPr>
              <w:t>Rest room must be serviced/cleaned/replenished every two hours</w:t>
            </w:r>
          </w:p>
        </w:tc>
        <w:tc>
          <w:tcPr>
            <w:tcW w:w="2342" w:type="dxa"/>
            <w:vMerge/>
            <w:tcBorders>
              <w:top w:val="nil"/>
              <w:left w:val="single" w:sz="8" w:space="0" w:color="auto"/>
              <w:bottom w:val="single" w:sz="8" w:space="0" w:color="000000"/>
              <w:right w:val="single" w:sz="8" w:space="0" w:color="auto"/>
            </w:tcBorders>
            <w:vAlign w:val="center"/>
            <w:hideMark/>
          </w:tcPr>
          <w:p w14:paraId="0322AE29" w14:textId="77777777" w:rsidR="002D038E" w:rsidRPr="00AD649F" w:rsidRDefault="002D038E" w:rsidP="002D038E">
            <w:pPr>
              <w:spacing w:after="0"/>
              <w:jc w:val="left"/>
              <w:rPr>
                <w:rFonts w:eastAsia="Times New Roman" w:cs="Calibri Light"/>
                <w:color w:val="000000"/>
                <w:lang w:eastAsia="en-ZA"/>
              </w:rPr>
            </w:pPr>
          </w:p>
        </w:tc>
      </w:tr>
      <w:tr w:rsidR="002D038E" w:rsidRPr="00AD649F" w14:paraId="49E1C01B" w14:textId="77777777" w:rsidTr="00880B72">
        <w:trPr>
          <w:gridAfter w:val="1"/>
          <w:wAfter w:w="2342" w:type="dxa"/>
          <w:trHeight w:val="302"/>
        </w:trPr>
        <w:tc>
          <w:tcPr>
            <w:tcW w:w="1981" w:type="dxa"/>
            <w:vMerge/>
            <w:tcBorders>
              <w:top w:val="nil"/>
              <w:left w:val="single" w:sz="8" w:space="0" w:color="auto"/>
              <w:bottom w:val="single" w:sz="8" w:space="0" w:color="auto"/>
              <w:right w:val="single" w:sz="8" w:space="0" w:color="auto"/>
            </w:tcBorders>
            <w:vAlign w:val="center"/>
            <w:hideMark/>
          </w:tcPr>
          <w:p w14:paraId="062B321C"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nil"/>
              <w:left w:val="nil"/>
              <w:bottom w:val="single" w:sz="8" w:space="0" w:color="auto"/>
              <w:right w:val="single" w:sz="8" w:space="0" w:color="auto"/>
            </w:tcBorders>
            <w:shd w:val="clear" w:color="auto" w:fill="auto"/>
            <w:vAlign w:val="center"/>
          </w:tcPr>
          <w:p w14:paraId="422E1950" w14:textId="0015E5DC" w:rsidR="002D038E" w:rsidRPr="00AD649F" w:rsidRDefault="002D038E" w:rsidP="002D038E">
            <w:pPr>
              <w:spacing w:after="0"/>
              <w:rPr>
                <w:rFonts w:eastAsia="Times New Roman" w:cs="Calibri Light"/>
                <w:color w:val="000000"/>
                <w:lang w:eastAsia="en-ZA"/>
              </w:rPr>
            </w:pPr>
          </w:p>
        </w:tc>
        <w:tc>
          <w:tcPr>
            <w:tcW w:w="2342" w:type="dxa"/>
            <w:vMerge/>
            <w:tcBorders>
              <w:top w:val="nil"/>
              <w:left w:val="single" w:sz="8" w:space="0" w:color="auto"/>
              <w:bottom w:val="single" w:sz="8" w:space="0" w:color="000000"/>
              <w:right w:val="single" w:sz="8" w:space="0" w:color="auto"/>
            </w:tcBorders>
            <w:vAlign w:val="center"/>
            <w:hideMark/>
          </w:tcPr>
          <w:p w14:paraId="7D8DF44A" w14:textId="77777777" w:rsidR="002D038E" w:rsidRPr="00AD649F" w:rsidRDefault="002D038E" w:rsidP="002D038E">
            <w:pPr>
              <w:spacing w:after="0"/>
              <w:jc w:val="left"/>
              <w:rPr>
                <w:rFonts w:eastAsia="Times New Roman" w:cs="Calibri Light"/>
                <w:color w:val="000000"/>
                <w:lang w:eastAsia="en-ZA"/>
              </w:rPr>
            </w:pPr>
          </w:p>
        </w:tc>
      </w:tr>
      <w:tr w:rsidR="002D038E" w:rsidRPr="00AD649F" w14:paraId="045AA388" w14:textId="77777777" w:rsidTr="00880B72">
        <w:trPr>
          <w:gridAfter w:val="1"/>
          <w:wAfter w:w="2342" w:type="dxa"/>
          <w:trHeight w:val="292"/>
        </w:trPr>
        <w:tc>
          <w:tcPr>
            <w:tcW w:w="1981" w:type="dxa"/>
            <w:vMerge/>
            <w:tcBorders>
              <w:top w:val="nil"/>
              <w:left w:val="single" w:sz="8" w:space="0" w:color="auto"/>
              <w:bottom w:val="single" w:sz="8" w:space="0" w:color="auto"/>
              <w:right w:val="single" w:sz="8" w:space="0" w:color="auto"/>
            </w:tcBorders>
            <w:vAlign w:val="center"/>
            <w:hideMark/>
          </w:tcPr>
          <w:p w14:paraId="7493A425"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hideMark/>
          </w:tcPr>
          <w:p w14:paraId="5F0D2590" w14:textId="77777777"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val="en-US" w:eastAsia="en-ZA"/>
              </w:rPr>
              <w:t>Deep cleaning of ablution</w:t>
            </w:r>
          </w:p>
        </w:tc>
        <w:tc>
          <w:tcPr>
            <w:tcW w:w="2342" w:type="dxa"/>
            <w:vMerge w:val="restart"/>
            <w:tcBorders>
              <w:top w:val="nil"/>
              <w:left w:val="single" w:sz="8" w:space="0" w:color="auto"/>
              <w:bottom w:val="nil"/>
              <w:right w:val="single" w:sz="8" w:space="0" w:color="auto"/>
            </w:tcBorders>
            <w:shd w:val="clear" w:color="auto" w:fill="auto"/>
            <w:vAlign w:val="center"/>
            <w:hideMark/>
          </w:tcPr>
          <w:p w14:paraId="1666E48D" w14:textId="69DF4423" w:rsidR="002D038E" w:rsidRPr="00AD649F" w:rsidRDefault="002D038E" w:rsidP="00880B72">
            <w:pPr>
              <w:spacing w:after="0"/>
              <w:jc w:val="left"/>
              <w:rPr>
                <w:rFonts w:eastAsia="Times New Roman" w:cs="Calibri Light"/>
                <w:color w:val="000000"/>
                <w:lang w:eastAsia="en-ZA"/>
              </w:rPr>
            </w:pPr>
            <w:r w:rsidRPr="00AD649F">
              <w:rPr>
                <w:rFonts w:eastAsia="Times New Roman" w:cs="Calibri Light"/>
                <w:color w:val="000000"/>
                <w:lang w:val="en-US" w:eastAsia="en-ZA"/>
              </w:rPr>
              <w:t>Every three months (quarterly</w:t>
            </w:r>
            <w:r>
              <w:rPr>
                <w:rFonts w:eastAsia="Times New Roman" w:cs="Calibri Light"/>
                <w:color w:val="000000"/>
                <w:lang w:val="en-US" w:eastAsia="en-ZA"/>
              </w:rPr>
              <w:t>)</w:t>
            </w:r>
          </w:p>
        </w:tc>
      </w:tr>
      <w:tr w:rsidR="002D038E" w:rsidRPr="00AD649F" w14:paraId="16BE0160" w14:textId="77777777" w:rsidTr="00880B72">
        <w:trPr>
          <w:gridAfter w:val="1"/>
          <w:wAfter w:w="2342" w:type="dxa"/>
          <w:trHeight w:val="302"/>
        </w:trPr>
        <w:tc>
          <w:tcPr>
            <w:tcW w:w="1981" w:type="dxa"/>
            <w:vMerge/>
            <w:tcBorders>
              <w:top w:val="nil"/>
              <w:left w:val="single" w:sz="8" w:space="0" w:color="auto"/>
              <w:bottom w:val="single" w:sz="8" w:space="0" w:color="auto"/>
              <w:right w:val="single" w:sz="8" w:space="0" w:color="auto"/>
            </w:tcBorders>
            <w:vAlign w:val="center"/>
            <w:hideMark/>
          </w:tcPr>
          <w:p w14:paraId="244055A0"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nil"/>
              <w:left w:val="nil"/>
              <w:bottom w:val="single" w:sz="8" w:space="0" w:color="auto"/>
              <w:right w:val="single" w:sz="8" w:space="0" w:color="auto"/>
            </w:tcBorders>
            <w:shd w:val="clear" w:color="auto" w:fill="auto"/>
            <w:vAlign w:val="center"/>
            <w:hideMark/>
          </w:tcPr>
          <w:p w14:paraId="53219DF6" w14:textId="77777777"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val="en-US" w:eastAsia="en-ZA"/>
              </w:rPr>
              <w:t>Deep cleaning of carpets, chairs, and couches</w:t>
            </w:r>
          </w:p>
        </w:tc>
        <w:tc>
          <w:tcPr>
            <w:tcW w:w="2342" w:type="dxa"/>
            <w:vMerge/>
            <w:tcBorders>
              <w:top w:val="nil"/>
              <w:left w:val="single" w:sz="8" w:space="0" w:color="auto"/>
              <w:bottom w:val="nil"/>
              <w:right w:val="single" w:sz="8" w:space="0" w:color="auto"/>
            </w:tcBorders>
            <w:vAlign w:val="center"/>
            <w:hideMark/>
          </w:tcPr>
          <w:p w14:paraId="4BB5C11B" w14:textId="77777777" w:rsidR="002D038E" w:rsidRPr="00AD649F" w:rsidRDefault="002D038E" w:rsidP="002D038E">
            <w:pPr>
              <w:spacing w:after="0"/>
              <w:jc w:val="left"/>
              <w:rPr>
                <w:rFonts w:eastAsia="Times New Roman" w:cs="Calibri Light"/>
                <w:color w:val="000000"/>
                <w:lang w:eastAsia="en-ZA"/>
              </w:rPr>
            </w:pPr>
          </w:p>
        </w:tc>
      </w:tr>
      <w:tr w:rsidR="002D038E" w:rsidRPr="00AD649F" w14:paraId="6B96F4F2" w14:textId="77777777" w:rsidTr="00880B72">
        <w:trPr>
          <w:gridAfter w:val="1"/>
          <w:wAfter w:w="2342" w:type="dxa"/>
          <w:trHeight w:val="292"/>
        </w:trPr>
        <w:tc>
          <w:tcPr>
            <w:tcW w:w="19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478E2E" w14:textId="77777777" w:rsidR="002D038E" w:rsidRPr="00AD649F" w:rsidRDefault="002D038E" w:rsidP="002D038E">
            <w:pPr>
              <w:spacing w:after="0"/>
              <w:jc w:val="left"/>
              <w:rPr>
                <w:rFonts w:eastAsia="Times New Roman" w:cs="Calibri Light"/>
                <w:b/>
                <w:bCs/>
                <w:color w:val="000000"/>
                <w:lang w:eastAsia="en-ZA"/>
              </w:rPr>
            </w:pPr>
            <w:r w:rsidRPr="00AD649F">
              <w:rPr>
                <w:rFonts w:eastAsia="Times New Roman" w:cs="Calibri Light"/>
                <w:b/>
                <w:bCs/>
                <w:color w:val="000000"/>
                <w:lang w:val="en-US" w:eastAsia="en-ZA"/>
              </w:rPr>
              <w:t>SITA Erasmuskloof Building</w:t>
            </w:r>
          </w:p>
        </w:tc>
        <w:tc>
          <w:tcPr>
            <w:tcW w:w="5649" w:type="dxa"/>
            <w:tcBorders>
              <w:top w:val="nil"/>
              <w:left w:val="nil"/>
              <w:bottom w:val="nil"/>
              <w:right w:val="single" w:sz="8" w:space="0" w:color="auto"/>
            </w:tcBorders>
            <w:shd w:val="clear" w:color="auto" w:fill="auto"/>
            <w:vAlign w:val="center"/>
            <w:hideMark/>
          </w:tcPr>
          <w:p w14:paraId="5E262711" w14:textId="77777777"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val="en-US" w:eastAsia="en-ZA"/>
              </w:rPr>
              <w:t>Cleaning windows, display, and partition glass</w:t>
            </w:r>
          </w:p>
        </w:tc>
        <w:tc>
          <w:tcPr>
            <w:tcW w:w="23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8B5A564" w14:textId="77777777"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val="en-US" w:eastAsia="en-ZA"/>
              </w:rPr>
              <w:t>1x Weekly</w:t>
            </w:r>
          </w:p>
        </w:tc>
      </w:tr>
      <w:tr w:rsidR="002D038E" w:rsidRPr="00AD649F" w14:paraId="6A30468E" w14:textId="77777777" w:rsidTr="00880B72">
        <w:trPr>
          <w:gridAfter w:val="1"/>
          <w:wAfter w:w="2342" w:type="dxa"/>
          <w:trHeight w:val="292"/>
        </w:trPr>
        <w:tc>
          <w:tcPr>
            <w:tcW w:w="1981" w:type="dxa"/>
            <w:vMerge/>
            <w:tcBorders>
              <w:top w:val="single" w:sz="8" w:space="0" w:color="auto"/>
              <w:left w:val="single" w:sz="8" w:space="0" w:color="auto"/>
              <w:bottom w:val="single" w:sz="8" w:space="0" w:color="000000"/>
              <w:right w:val="single" w:sz="8" w:space="0" w:color="auto"/>
            </w:tcBorders>
            <w:vAlign w:val="center"/>
            <w:hideMark/>
          </w:tcPr>
          <w:p w14:paraId="193FDF6D"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hideMark/>
          </w:tcPr>
          <w:p w14:paraId="426B27A6" w14:textId="77777777"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val="en-US" w:eastAsia="en-ZA"/>
              </w:rPr>
              <w:t>Vacuum upholstery</w:t>
            </w:r>
          </w:p>
        </w:tc>
        <w:tc>
          <w:tcPr>
            <w:tcW w:w="2342" w:type="dxa"/>
            <w:vMerge/>
            <w:tcBorders>
              <w:top w:val="single" w:sz="8" w:space="0" w:color="auto"/>
              <w:left w:val="single" w:sz="8" w:space="0" w:color="auto"/>
              <w:bottom w:val="single" w:sz="8" w:space="0" w:color="000000"/>
              <w:right w:val="single" w:sz="8" w:space="0" w:color="auto"/>
            </w:tcBorders>
            <w:vAlign w:val="center"/>
            <w:hideMark/>
          </w:tcPr>
          <w:p w14:paraId="23DCD6FC" w14:textId="77777777" w:rsidR="002D038E" w:rsidRPr="00AD649F" w:rsidRDefault="002D038E" w:rsidP="002D038E">
            <w:pPr>
              <w:spacing w:after="0"/>
              <w:jc w:val="left"/>
              <w:rPr>
                <w:rFonts w:eastAsia="Times New Roman" w:cs="Calibri Light"/>
                <w:color w:val="000000"/>
                <w:lang w:eastAsia="en-ZA"/>
              </w:rPr>
            </w:pPr>
          </w:p>
        </w:tc>
      </w:tr>
      <w:tr w:rsidR="002D038E" w:rsidRPr="00AD649F" w14:paraId="79C9DEF0" w14:textId="77777777" w:rsidTr="00880B72">
        <w:trPr>
          <w:gridAfter w:val="1"/>
          <w:wAfter w:w="2342" w:type="dxa"/>
          <w:trHeight w:val="292"/>
        </w:trPr>
        <w:tc>
          <w:tcPr>
            <w:tcW w:w="1981" w:type="dxa"/>
            <w:vMerge/>
            <w:tcBorders>
              <w:top w:val="single" w:sz="8" w:space="0" w:color="auto"/>
              <w:left w:val="single" w:sz="8" w:space="0" w:color="auto"/>
              <w:bottom w:val="single" w:sz="8" w:space="0" w:color="000000"/>
              <w:right w:val="single" w:sz="8" w:space="0" w:color="auto"/>
            </w:tcBorders>
            <w:vAlign w:val="center"/>
            <w:hideMark/>
          </w:tcPr>
          <w:p w14:paraId="590F9A97"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hideMark/>
          </w:tcPr>
          <w:p w14:paraId="46AA6700" w14:textId="77777777"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val="en-US" w:eastAsia="en-ZA"/>
              </w:rPr>
              <w:t>Damp clean and polish all furniture, counters, and flat surface.</w:t>
            </w:r>
          </w:p>
        </w:tc>
        <w:tc>
          <w:tcPr>
            <w:tcW w:w="2342" w:type="dxa"/>
            <w:vMerge/>
            <w:tcBorders>
              <w:top w:val="single" w:sz="8" w:space="0" w:color="auto"/>
              <w:left w:val="single" w:sz="8" w:space="0" w:color="auto"/>
              <w:bottom w:val="single" w:sz="8" w:space="0" w:color="000000"/>
              <w:right w:val="single" w:sz="8" w:space="0" w:color="auto"/>
            </w:tcBorders>
            <w:vAlign w:val="center"/>
            <w:hideMark/>
          </w:tcPr>
          <w:p w14:paraId="123E442B" w14:textId="77777777" w:rsidR="002D038E" w:rsidRPr="00AD649F" w:rsidRDefault="002D038E" w:rsidP="002D038E">
            <w:pPr>
              <w:spacing w:after="0"/>
              <w:jc w:val="left"/>
              <w:rPr>
                <w:rFonts w:eastAsia="Times New Roman" w:cs="Calibri Light"/>
                <w:color w:val="000000"/>
                <w:lang w:eastAsia="en-ZA"/>
              </w:rPr>
            </w:pPr>
          </w:p>
        </w:tc>
      </w:tr>
      <w:tr w:rsidR="002D038E" w:rsidRPr="00AD649F" w14:paraId="511939E4" w14:textId="77777777" w:rsidTr="00880B72">
        <w:trPr>
          <w:gridAfter w:val="1"/>
          <w:wAfter w:w="2342" w:type="dxa"/>
          <w:trHeight w:val="302"/>
        </w:trPr>
        <w:tc>
          <w:tcPr>
            <w:tcW w:w="1981" w:type="dxa"/>
            <w:vMerge/>
            <w:tcBorders>
              <w:top w:val="single" w:sz="8" w:space="0" w:color="auto"/>
              <w:left w:val="single" w:sz="8" w:space="0" w:color="auto"/>
              <w:bottom w:val="single" w:sz="8" w:space="0" w:color="000000"/>
              <w:right w:val="single" w:sz="8" w:space="0" w:color="auto"/>
            </w:tcBorders>
            <w:vAlign w:val="center"/>
            <w:hideMark/>
          </w:tcPr>
          <w:p w14:paraId="507A9BAA"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nil"/>
              <w:left w:val="nil"/>
              <w:bottom w:val="single" w:sz="8" w:space="0" w:color="auto"/>
              <w:right w:val="single" w:sz="8" w:space="0" w:color="auto"/>
            </w:tcBorders>
            <w:shd w:val="clear" w:color="auto" w:fill="auto"/>
            <w:vAlign w:val="center"/>
            <w:hideMark/>
          </w:tcPr>
          <w:p w14:paraId="33772234" w14:textId="77777777" w:rsidR="002D038E" w:rsidRPr="00AD649F" w:rsidRDefault="002D038E" w:rsidP="002D038E">
            <w:pPr>
              <w:spacing w:after="0"/>
              <w:rPr>
                <w:rFonts w:eastAsia="Times New Roman" w:cs="Calibri Light"/>
                <w:color w:val="000000"/>
                <w:lang w:val="en-US" w:eastAsia="en-ZA"/>
              </w:rPr>
            </w:pPr>
            <w:r w:rsidRPr="00AD649F">
              <w:rPr>
                <w:rFonts w:eastAsia="Times New Roman" w:cs="Calibri Light"/>
                <w:color w:val="000000"/>
                <w:lang w:val="en-US" w:eastAsia="en-ZA"/>
              </w:rPr>
              <w:t>Blinds cleaning</w:t>
            </w:r>
          </w:p>
          <w:p w14:paraId="0AB2B9FA" w14:textId="54A38E63"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val="en-US" w:eastAsia="en-ZA"/>
              </w:rPr>
              <w:t>SHE Bins</w:t>
            </w:r>
          </w:p>
        </w:tc>
        <w:tc>
          <w:tcPr>
            <w:tcW w:w="2342" w:type="dxa"/>
            <w:vMerge/>
            <w:tcBorders>
              <w:top w:val="single" w:sz="8" w:space="0" w:color="auto"/>
              <w:left w:val="single" w:sz="8" w:space="0" w:color="auto"/>
              <w:bottom w:val="single" w:sz="8" w:space="0" w:color="000000"/>
              <w:right w:val="single" w:sz="8" w:space="0" w:color="auto"/>
            </w:tcBorders>
            <w:vAlign w:val="center"/>
            <w:hideMark/>
          </w:tcPr>
          <w:p w14:paraId="059570E8" w14:textId="77777777" w:rsidR="002D038E" w:rsidRPr="00AD649F" w:rsidRDefault="002D038E" w:rsidP="002D038E">
            <w:pPr>
              <w:spacing w:after="0"/>
              <w:jc w:val="left"/>
              <w:rPr>
                <w:rFonts w:eastAsia="Times New Roman" w:cs="Calibri Light"/>
                <w:color w:val="000000"/>
                <w:lang w:eastAsia="en-ZA"/>
              </w:rPr>
            </w:pPr>
          </w:p>
        </w:tc>
      </w:tr>
      <w:tr w:rsidR="002D038E" w:rsidRPr="00AD649F" w14:paraId="00ABB083" w14:textId="77777777" w:rsidTr="00880B72">
        <w:trPr>
          <w:gridAfter w:val="1"/>
          <w:wAfter w:w="2342" w:type="dxa"/>
          <w:trHeight w:val="292"/>
        </w:trPr>
        <w:tc>
          <w:tcPr>
            <w:tcW w:w="1981" w:type="dxa"/>
            <w:vMerge/>
            <w:tcBorders>
              <w:top w:val="nil"/>
              <w:left w:val="single" w:sz="8" w:space="0" w:color="auto"/>
              <w:bottom w:val="nil"/>
              <w:right w:val="single" w:sz="8" w:space="0" w:color="auto"/>
            </w:tcBorders>
            <w:vAlign w:val="center"/>
            <w:hideMark/>
          </w:tcPr>
          <w:p w14:paraId="235F7AF8"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hideMark/>
          </w:tcPr>
          <w:p w14:paraId="20FD2F92" w14:textId="77777777"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val="en-US" w:eastAsia="en-ZA"/>
              </w:rPr>
              <w:t>Cleaning frontline area’s/reception/entrance/foyer</w:t>
            </w:r>
          </w:p>
        </w:tc>
        <w:tc>
          <w:tcPr>
            <w:tcW w:w="2342" w:type="dxa"/>
            <w:vMerge w:val="restart"/>
            <w:tcBorders>
              <w:top w:val="nil"/>
              <w:left w:val="single" w:sz="8" w:space="0" w:color="auto"/>
              <w:bottom w:val="single" w:sz="8" w:space="0" w:color="000000"/>
              <w:right w:val="single" w:sz="8" w:space="0" w:color="auto"/>
            </w:tcBorders>
            <w:shd w:val="clear" w:color="auto" w:fill="auto"/>
            <w:vAlign w:val="center"/>
            <w:hideMark/>
          </w:tcPr>
          <w:p w14:paraId="2C16C5B6" w14:textId="77777777"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val="en-US" w:eastAsia="en-ZA"/>
              </w:rPr>
              <w:t>Daily</w:t>
            </w:r>
          </w:p>
        </w:tc>
      </w:tr>
      <w:tr w:rsidR="002D038E" w:rsidRPr="00AD649F" w14:paraId="2BC519B8" w14:textId="77777777" w:rsidTr="00880B72">
        <w:trPr>
          <w:gridAfter w:val="1"/>
          <w:wAfter w:w="2342" w:type="dxa"/>
          <w:trHeight w:val="292"/>
        </w:trPr>
        <w:tc>
          <w:tcPr>
            <w:tcW w:w="1981" w:type="dxa"/>
            <w:vMerge/>
            <w:tcBorders>
              <w:top w:val="nil"/>
              <w:left w:val="single" w:sz="8" w:space="0" w:color="auto"/>
              <w:bottom w:val="nil"/>
              <w:right w:val="single" w:sz="8" w:space="0" w:color="auto"/>
            </w:tcBorders>
            <w:vAlign w:val="center"/>
            <w:hideMark/>
          </w:tcPr>
          <w:p w14:paraId="559F3973"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hideMark/>
          </w:tcPr>
          <w:p w14:paraId="586BE2E5" w14:textId="77777777"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val="en-US" w:eastAsia="en-ZA"/>
              </w:rPr>
              <w:t>Cleaning of workspace {cellular/open plan</w:t>
            </w:r>
          </w:p>
        </w:tc>
        <w:tc>
          <w:tcPr>
            <w:tcW w:w="2342" w:type="dxa"/>
            <w:vMerge/>
            <w:tcBorders>
              <w:top w:val="nil"/>
              <w:left w:val="single" w:sz="8" w:space="0" w:color="auto"/>
              <w:bottom w:val="single" w:sz="8" w:space="0" w:color="000000"/>
              <w:right w:val="single" w:sz="8" w:space="0" w:color="auto"/>
            </w:tcBorders>
            <w:vAlign w:val="center"/>
            <w:hideMark/>
          </w:tcPr>
          <w:p w14:paraId="3DEC42A2" w14:textId="77777777" w:rsidR="002D038E" w:rsidRPr="00AD649F" w:rsidRDefault="002D038E" w:rsidP="002D038E">
            <w:pPr>
              <w:spacing w:after="0"/>
              <w:jc w:val="left"/>
              <w:rPr>
                <w:rFonts w:eastAsia="Times New Roman" w:cs="Calibri Light"/>
                <w:color w:val="000000"/>
                <w:lang w:eastAsia="en-ZA"/>
              </w:rPr>
            </w:pPr>
          </w:p>
        </w:tc>
      </w:tr>
      <w:tr w:rsidR="002D038E" w:rsidRPr="00AD649F" w14:paraId="1A71607B" w14:textId="77777777" w:rsidTr="00880B72">
        <w:trPr>
          <w:gridAfter w:val="1"/>
          <w:wAfter w:w="2342" w:type="dxa"/>
          <w:trHeight w:val="292"/>
        </w:trPr>
        <w:tc>
          <w:tcPr>
            <w:tcW w:w="1981" w:type="dxa"/>
            <w:vMerge/>
            <w:tcBorders>
              <w:top w:val="nil"/>
              <w:left w:val="single" w:sz="8" w:space="0" w:color="auto"/>
              <w:bottom w:val="nil"/>
              <w:right w:val="single" w:sz="8" w:space="0" w:color="auto"/>
            </w:tcBorders>
            <w:vAlign w:val="center"/>
            <w:hideMark/>
          </w:tcPr>
          <w:p w14:paraId="43786BA7"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hideMark/>
          </w:tcPr>
          <w:p w14:paraId="7DC6CE44" w14:textId="77777777"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eastAsia="en-ZA"/>
              </w:rPr>
              <w:t>Cleaning of conference rooms, auditoriums, and boardrooms</w:t>
            </w:r>
          </w:p>
        </w:tc>
        <w:tc>
          <w:tcPr>
            <w:tcW w:w="2342" w:type="dxa"/>
            <w:vMerge/>
            <w:tcBorders>
              <w:top w:val="nil"/>
              <w:left w:val="single" w:sz="8" w:space="0" w:color="auto"/>
              <w:bottom w:val="single" w:sz="8" w:space="0" w:color="000000"/>
              <w:right w:val="single" w:sz="8" w:space="0" w:color="auto"/>
            </w:tcBorders>
            <w:vAlign w:val="center"/>
            <w:hideMark/>
          </w:tcPr>
          <w:p w14:paraId="4EE3F66C" w14:textId="77777777" w:rsidR="002D038E" w:rsidRPr="00AD649F" w:rsidRDefault="002D038E" w:rsidP="002D038E">
            <w:pPr>
              <w:spacing w:after="0"/>
              <w:jc w:val="left"/>
              <w:rPr>
                <w:rFonts w:eastAsia="Times New Roman" w:cs="Calibri Light"/>
                <w:color w:val="000000"/>
                <w:lang w:eastAsia="en-ZA"/>
              </w:rPr>
            </w:pPr>
          </w:p>
        </w:tc>
      </w:tr>
      <w:tr w:rsidR="002D038E" w:rsidRPr="00AD649F" w14:paraId="43F811BD" w14:textId="77777777" w:rsidTr="00880B72">
        <w:trPr>
          <w:gridAfter w:val="1"/>
          <w:wAfter w:w="2342" w:type="dxa"/>
          <w:trHeight w:val="292"/>
        </w:trPr>
        <w:tc>
          <w:tcPr>
            <w:tcW w:w="1981" w:type="dxa"/>
            <w:vMerge/>
            <w:tcBorders>
              <w:top w:val="nil"/>
              <w:left w:val="single" w:sz="8" w:space="0" w:color="auto"/>
              <w:bottom w:val="nil"/>
              <w:right w:val="single" w:sz="8" w:space="0" w:color="auto"/>
            </w:tcBorders>
            <w:vAlign w:val="center"/>
            <w:hideMark/>
          </w:tcPr>
          <w:p w14:paraId="0A8F20F5"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hideMark/>
          </w:tcPr>
          <w:p w14:paraId="2FF01B6A" w14:textId="77777777"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eastAsia="en-ZA"/>
              </w:rPr>
              <w:t>Cleaning of all training venues and facilities</w:t>
            </w:r>
          </w:p>
        </w:tc>
        <w:tc>
          <w:tcPr>
            <w:tcW w:w="2342" w:type="dxa"/>
            <w:vMerge/>
            <w:tcBorders>
              <w:top w:val="nil"/>
              <w:left w:val="single" w:sz="8" w:space="0" w:color="auto"/>
              <w:bottom w:val="single" w:sz="8" w:space="0" w:color="000000"/>
              <w:right w:val="single" w:sz="8" w:space="0" w:color="auto"/>
            </w:tcBorders>
            <w:vAlign w:val="center"/>
            <w:hideMark/>
          </w:tcPr>
          <w:p w14:paraId="29588521" w14:textId="77777777" w:rsidR="002D038E" w:rsidRPr="00AD649F" w:rsidRDefault="002D038E" w:rsidP="002D038E">
            <w:pPr>
              <w:spacing w:after="0"/>
              <w:jc w:val="left"/>
              <w:rPr>
                <w:rFonts w:eastAsia="Times New Roman" w:cs="Calibri Light"/>
                <w:color w:val="000000"/>
                <w:lang w:eastAsia="en-ZA"/>
              </w:rPr>
            </w:pPr>
          </w:p>
        </w:tc>
      </w:tr>
      <w:tr w:rsidR="002D038E" w:rsidRPr="00AD649F" w14:paraId="0100A12B" w14:textId="77777777" w:rsidTr="00880B72">
        <w:trPr>
          <w:gridAfter w:val="1"/>
          <w:wAfter w:w="2342" w:type="dxa"/>
          <w:trHeight w:val="292"/>
        </w:trPr>
        <w:tc>
          <w:tcPr>
            <w:tcW w:w="1981" w:type="dxa"/>
            <w:vMerge/>
            <w:tcBorders>
              <w:top w:val="nil"/>
              <w:left w:val="single" w:sz="8" w:space="0" w:color="auto"/>
              <w:bottom w:val="nil"/>
              <w:right w:val="single" w:sz="8" w:space="0" w:color="auto"/>
            </w:tcBorders>
            <w:vAlign w:val="center"/>
            <w:hideMark/>
          </w:tcPr>
          <w:p w14:paraId="1ECD55D4"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hideMark/>
          </w:tcPr>
          <w:p w14:paraId="46627B82" w14:textId="77777777"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eastAsia="en-ZA"/>
              </w:rPr>
              <w:t>Cleaning of gyms</w:t>
            </w:r>
          </w:p>
        </w:tc>
        <w:tc>
          <w:tcPr>
            <w:tcW w:w="2342" w:type="dxa"/>
            <w:vMerge/>
            <w:tcBorders>
              <w:top w:val="nil"/>
              <w:left w:val="single" w:sz="8" w:space="0" w:color="auto"/>
              <w:bottom w:val="single" w:sz="8" w:space="0" w:color="000000"/>
              <w:right w:val="single" w:sz="8" w:space="0" w:color="auto"/>
            </w:tcBorders>
            <w:vAlign w:val="center"/>
            <w:hideMark/>
          </w:tcPr>
          <w:p w14:paraId="4B290DBB" w14:textId="77777777" w:rsidR="002D038E" w:rsidRPr="00AD649F" w:rsidRDefault="002D038E" w:rsidP="002D038E">
            <w:pPr>
              <w:spacing w:after="0"/>
              <w:jc w:val="left"/>
              <w:rPr>
                <w:rFonts w:eastAsia="Times New Roman" w:cs="Calibri Light"/>
                <w:color w:val="000000"/>
                <w:lang w:eastAsia="en-ZA"/>
              </w:rPr>
            </w:pPr>
          </w:p>
        </w:tc>
      </w:tr>
      <w:tr w:rsidR="002D038E" w:rsidRPr="00AD649F" w14:paraId="232027D3" w14:textId="77777777" w:rsidTr="00880B72">
        <w:trPr>
          <w:gridAfter w:val="1"/>
          <w:wAfter w:w="2342" w:type="dxa"/>
          <w:trHeight w:val="292"/>
        </w:trPr>
        <w:tc>
          <w:tcPr>
            <w:tcW w:w="1981" w:type="dxa"/>
            <w:vMerge/>
            <w:tcBorders>
              <w:top w:val="nil"/>
              <w:left w:val="single" w:sz="8" w:space="0" w:color="auto"/>
              <w:bottom w:val="nil"/>
              <w:right w:val="single" w:sz="8" w:space="0" w:color="auto"/>
            </w:tcBorders>
            <w:vAlign w:val="center"/>
            <w:hideMark/>
          </w:tcPr>
          <w:p w14:paraId="1033A71F"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hideMark/>
          </w:tcPr>
          <w:p w14:paraId="289F0218" w14:textId="77777777"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eastAsia="en-ZA"/>
              </w:rPr>
              <w:t>Cleaning of cafeteria and recreational facilities</w:t>
            </w:r>
          </w:p>
        </w:tc>
        <w:tc>
          <w:tcPr>
            <w:tcW w:w="2342" w:type="dxa"/>
            <w:vMerge/>
            <w:tcBorders>
              <w:top w:val="nil"/>
              <w:left w:val="single" w:sz="8" w:space="0" w:color="auto"/>
              <w:bottom w:val="single" w:sz="8" w:space="0" w:color="000000"/>
              <w:right w:val="single" w:sz="8" w:space="0" w:color="auto"/>
            </w:tcBorders>
            <w:vAlign w:val="center"/>
            <w:hideMark/>
          </w:tcPr>
          <w:p w14:paraId="772009AD" w14:textId="77777777" w:rsidR="002D038E" w:rsidRPr="00AD649F" w:rsidRDefault="002D038E" w:rsidP="002D038E">
            <w:pPr>
              <w:spacing w:after="0"/>
              <w:jc w:val="left"/>
              <w:rPr>
                <w:rFonts w:eastAsia="Times New Roman" w:cs="Calibri Light"/>
                <w:color w:val="000000"/>
                <w:lang w:eastAsia="en-ZA"/>
              </w:rPr>
            </w:pPr>
          </w:p>
        </w:tc>
      </w:tr>
      <w:tr w:rsidR="002D038E" w:rsidRPr="00AD649F" w14:paraId="7E1008D2" w14:textId="77777777" w:rsidTr="00880B72">
        <w:trPr>
          <w:gridAfter w:val="1"/>
          <w:wAfter w:w="2342" w:type="dxa"/>
          <w:trHeight w:val="292"/>
        </w:trPr>
        <w:tc>
          <w:tcPr>
            <w:tcW w:w="1981" w:type="dxa"/>
            <w:vMerge/>
            <w:tcBorders>
              <w:top w:val="nil"/>
              <w:left w:val="single" w:sz="8" w:space="0" w:color="auto"/>
              <w:bottom w:val="nil"/>
              <w:right w:val="single" w:sz="8" w:space="0" w:color="auto"/>
            </w:tcBorders>
            <w:vAlign w:val="center"/>
            <w:hideMark/>
          </w:tcPr>
          <w:p w14:paraId="23A49029"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hideMark/>
          </w:tcPr>
          <w:p w14:paraId="7B3B4BCF" w14:textId="77777777"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eastAsia="en-ZA"/>
              </w:rPr>
              <w:t>Cleaning and refill water coolers</w:t>
            </w:r>
          </w:p>
        </w:tc>
        <w:tc>
          <w:tcPr>
            <w:tcW w:w="2342" w:type="dxa"/>
            <w:vMerge/>
            <w:tcBorders>
              <w:top w:val="nil"/>
              <w:left w:val="single" w:sz="8" w:space="0" w:color="auto"/>
              <w:bottom w:val="single" w:sz="8" w:space="0" w:color="000000"/>
              <w:right w:val="single" w:sz="8" w:space="0" w:color="auto"/>
            </w:tcBorders>
            <w:vAlign w:val="center"/>
            <w:hideMark/>
          </w:tcPr>
          <w:p w14:paraId="2CD83904" w14:textId="77777777" w:rsidR="002D038E" w:rsidRPr="00AD649F" w:rsidRDefault="002D038E" w:rsidP="002D038E">
            <w:pPr>
              <w:spacing w:after="0"/>
              <w:jc w:val="left"/>
              <w:rPr>
                <w:rFonts w:eastAsia="Times New Roman" w:cs="Calibri Light"/>
                <w:color w:val="000000"/>
                <w:lang w:eastAsia="en-ZA"/>
              </w:rPr>
            </w:pPr>
          </w:p>
        </w:tc>
      </w:tr>
      <w:tr w:rsidR="002D038E" w:rsidRPr="00AD649F" w14:paraId="3F46DDBB" w14:textId="77777777" w:rsidTr="00880B72">
        <w:trPr>
          <w:gridAfter w:val="1"/>
          <w:wAfter w:w="2342" w:type="dxa"/>
          <w:trHeight w:val="302"/>
        </w:trPr>
        <w:tc>
          <w:tcPr>
            <w:tcW w:w="1981" w:type="dxa"/>
            <w:vMerge/>
            <w:tcBorders>
              <w:top w:val="nil"/>
              <w:left w:val="single" w:sz="8" w:space="0" w:color="auto"/>
              <w:bottom w:val="nil"/>
              <w:right w:val="single" w:sz="8" w:space="0" w:color="auto"/>
            </w:tcBorders>
            <w:vAlign w:val="center"/>
            <w:hideMark/>
          </w:tcPr>
          <w:p w14:paraId="482F4D3C"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nil"/>
              <w:left w:val="nil"/>
              <w:bottom w:val="single" w:sz="8" w:space="0" w:color="auto"/>
              <w:right w:val="single" w:sz="8" w:space="0" w:color="auto"/>
            </w:tcBorders>
            <w:shd w:val="clear" w:color="auto" w:fill="auto"/>
            <w:vAlign w:val="center"/>
            <w:hideMark/>
          </w:tcPr>
          <w:p w14:paraId="59B2D4D5" w14:textId="77777777"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eastAsia="en-ZA"/>
              </w:rPr>
              <w:t>Rest room must be serviced/cleaned/replenished every two hours</w:t>
            </w:r>
          </w:p>
        </w:tc>
        <w:tc>
          <w:tcPr>
            <w:tcW w:w="2342" w:type="dxa"/>
            <w:vMerge/>
            <w:tcBorders>
              <w:top w:val="nil"/>
              <w:left w:val="single" w:sz="8" w:space="0" w:color="auto"/>
              <w:bottom w:val="single" w:sz="8" w:space="0" w:color="000000"/>
              <w:right w:val="single" w:sz="8" w:space="0" w:color="auto"/>
            </w:tcBorders>
            <w:vAlign w:val="center"/>
            <w:hideMark/>
          </w:tcPr>
          <w:p w14:paraId="3C9BC7A5" w14:textId="77777777" w:rsidR="002D038E" w:rsidRPr="00AD649F" w:rsidRDefault="002D038E" w:rsidP="002D038E">
            <w:pPr>
              <w:spacing w:after="0"/>
              <w:jc w:val="left"/>
              <w:rPr>
                <w:rFonts w:eastAsia="Times New Roman" w:cs="Calibri Light"/>
                <w:color w:val="000000"/>
                <w:lang w:eastAsia="en-ZA"/>
              </w:rPr>
            </w:pPr>
          </w:p>
        </w:tc>
      </w:tr>
      <w:tr w:rsidR="002D038E" w:rsidRPr="00AD649F" w14:paraId="6D06E0F6" w14:textId="77777777" w:rsidTr="00880B72">
        <w:trPr>
          <w:gridAfter w:val="1"/>
          <w:wAfter w:w="2342" w:type="dxa"/>
          <w:trHeight w:val="292"/>
        </w:trPr>
        <w:tc>
          <w:tcPr>
            <w:tcW w:w="1981" w:type="dxa"/>
            <w:vMerge/>
            <w:tcBorders>
              <w:top w:val="nil"/>
              <w:left w:val="single" w:sz="8" w:space="0" w:color="auto"/>
              <w:bottom w:val="nil"/>
              <w:right w:val="single" w:sz="8" w:space="0" w:color="auto"/>
            </w:tcBorders>
            <w:vAlign w:val="center"/>
            <w:hideMark/>
          </w:tcPr>
          <w:p w14:paraId="1CB53224"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hideMark/>
          </w:tcPr>
          <w:p w14:paraId="6E51556F" w14:textId="77777777"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val="en-US" w:eastAsia="en-ZA"/>
              </w:rPr>
              <w:t>Deep cleaning of ablution</w:t>
            </w:r>
          </w:p>
        </w:tc>
        <w:tc>
          <w:tcPr>
            <w:tcW w:w="2342" w:type="dxa"/>
            <w:vMerge w:val="restart"/>
            <w:tcBorders>
              <w:top w:val="nil"/>
              <w:left w:val="single" w:sz="8" w:space="0" w:color="auto"/>
              <w:bottom w:val="nil"/>
              <w:right w:val="single" w:sz="8" w:space="0" w:color="auto"/>
            </w:tcBorders>
            <w:shd w:val="clear" w:color="auto" w:fill="auto"/>
            <w:vAlign w:val="center"/>
            <w:hideMark/>
          </w:tcPr>
          <w:p w14:paraId="414772AB" w14:textId="631FDFEB" w:rsidR="002D038E" w:rsidRPr="00AD649F" w:rsidRDefault="002D038E" w:rsidP="00880B72">
            <w:pPr>
              <w:spacing w:after="0"/>
              <w:jc w:val="left"/>
              <w:rPr>
                <w:rFonts w:eastAsia="Times New Roman" w:cs="Calibri Light"/>
                <w:color w:val="000000"/>
                <w:lang w:eastAsia="en-ZA"/>
              </w:rPr>
            </w:pPr>
            <w:r w:rsidRPr="00AD649F">
              <w:rPr>
                <w:rFonts w:eastAsia="Times New Roman" w:cs="Calibri Light"/>
                <w:color w:val="000000"/>
                <w:lang w:val="en-US" w:eastAsia="en-ZA"/>
              </w:rPr>
              <w:t>Every three months (quarterly</w:t>
            </w:r>
            <w:r>
              <w:rPr>
                <w:rFonts w:eastAsia="Times New Roman" w:cs="Calibri Light"/>
                <w:color w:val="000000"/>
                <w:lang w:val="en-US" w:eastAsia="en-ZA"/>
              </w:rPr>
              <w:t>)</w:t>
            </w:r>
          </w:p>
        </w:tc>
      </w:tr>
      <w:tr w:rsidR="002D038E" w:rsidRPr="00AD649F" w14:paraId="45D7918E" w14:textId="77777777" w:rsidTr="00880B72">
        <w:trPr>
          <w:gridAfter w:val="1"/>
          <w:wAfter w:w="2342" w:type="dxa"/>
          <w:trHeight w:val="302"/>
        </w:trPr>
        <w:tc>
          <w:tcPr>
            <w:tcW w:w="1981" w:type="dxa"/>
            <w:vMerge/>
            <w:tcBorders>
              <w:top w:val="nil"/>
              <w:left w:val="single" w:sz="8" w:space="0" w:color="auto"/>
              <w:bottom w:val="nil"/>
              <w:right w:val="single" w:sz="8" w:space="0" w:color="auto"/>
            </w:tcBorders>
            <w:vAlign w:val="center"/>
            <w:hideMark/>
          </w:tcPr>
          <w:p w14:paraId="3BF12B36"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nil"/>
              <w:left w:val="nil"/>
              <w:bottom w:val="single" w:sz="8" w:space="0" w:color="auto"/>
              <w:right w:val="single" w:sz="8" w:space="0" w:color="auto"/>
            </w:tcBorders>
            <w:shd w:val="clear" w:color="auto" w:fill="auto"/>
            <w:vAlign w:val="center"/>
            <w:hideMark/>
          </w:tcPr>
          <w:p w14:paraId="2E139B8C" w14:textId="77777777"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val="en-US" w:eastAsia="en-ZA"/>
              </w:rPr>
              <w:t>Deep cleaning of carpets, chairs, and couches</w:t>
            </w:r>
          </w:p>
        </w:tc>
        <w:tc>
          <w:tcPr>
            <w:tcW w:w="2342" w:type="dxa"/>
            <w:vMerge/>
            <w:tcBorders>
              <w:top w:val="nil"/>
              <w:left w:val="single" w:sz="8" w:space="0" w:color="auto"/>
              <w:bottom w:val="nil"/>
              <w:right w:val="single" w:sz="8" w:space="0" w:color="auto"/>
            </w:tcBorders>
            <w:vAlign w:val="center"/>
            <w:hideMark/>
          </w:tcPr>
          <w:p w14:paraId="41431709" w14:textId="77777777" w:rsidR="002D038E" w:rsidRPr="00AD649F" w:rsidRDefault="002D038E" w:rsidP="002D038E">
            <w:pPr>
              <w:spacing w:after="0"/>
              <w:jc w:val="left"/>
              <w:rPr>
                <w:rFonts w:eastAsia="Times New Roman" w:cs="Calibri Light"/>
                <w:color w:val="000000"/>
                <w:lang w:eastAsia="en-ZA"/>
              </w:rPr>
            </w:pPr>
          </w:p>
        </w:tc>
      </w:tr>
      <w:tr w:rsidR="002D038E" w:rsidRPr="00AD649F" w14:paraId="01E62A68" w14:textId="77777777" w:rsidTr="00880B72">
        <w:trPr>
          <w:gridAfter w:val="1"/>
          <w:wAfter w:w="2342" w:type="dxa"/>
          <w:trHeight w:val="292"/>
        </w:trPr>
        <w:tc>
          <w:tcPr>
            <w:tcW w:w="19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9F7D3E4" w14:textId="77777777" w:rsidR="002D038E" w:rsidRPr="00AD649F" w:rsidRDefault="002D038E" w:rsidP="002D038E">
            <w:pPr>
              <w:spacing w:after="0"/>
              <w:rPr>
                <w:rFonts w:eastAsia="Times New Roman" w:cs="Calibri Light"/>
                <w:b/>
                <w:bCs/>
                <w:color w:val="000000"/>
                <w:lang w:eastAsia="en-ZA"/>
              </w:rPr>
            </w:pPr>
            <w:r w:rsidRPr="00AD649F">
              <w:rPr>
                <w:rFonts w:eastAsia="Times New Roman" w:cs="Calibri Light"/>
                <w:b/>
                <w:bCs/>
                <w:color w:val="000000"/>
                <w:lang w:val="en-US" w:eastAsia="en-ZA"/>
              </w:rPr>
              <w:t>SITA Beta Building</w:t>
            </w:r>
          </w:p>
        </w:tc>
        <w:tc>
          <w:tcPr>
            <w:tcW w:w="5649" w:type="dxa"/>
            <w:tcBorders>
              <w:top w:val="nil"/>
              <w:left w:val="nil"/>
              <w:bottom w:val="nil"/>
              <w:right w:val="single" w:sz="8" w:space="0" w:color="auto"/>
            </w:tcBorders>
            <w:shd w:val="clear" w:color="auto" w:fill="auto"/>
            <w:vAlign w:val="center"/>
            <w:hideMark/>
          </w:tcPr>
          <w:p w14:paraId="3388D3D4" w14:textId="77777777"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val="en-US" w:eastAsia="en-ZA"/>
              </w:rPr>
              <w:t>Cleaning windows, display, and partition glass</w:t>
            </w:r>
          </w:p>
        </w:tc>
        <w:tc>
          <w:tcPr>
            <w:tcW w:w="23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3334B8D" w14:textId="77777777"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val="en-US" w:eastAsia="en-ZA"/>
              </w:rPr>
              <w:t>1x Weekly</w:t>
            </w:r>
          </w:p>
        </w:tc>
      </w:tr>
      <w:tr w:rsidR="002D038E" w:rsidRPr="00AD649F" w14:paraId="32CBA9CF" w14:textId="77777777" w:rsidTr="00880B72">
        <w:trPr>
          <w:gridAfter w:val="1"/>
          <w:wAfter w:w="2342" w:type="dxa"/>
          <w:trHeight w:val="292"/>
        </w:trPr>
        <w:tc>
          <w:tcPr>
            <w:tcW w:w="1981" w:type="dxa"/>
            <w:vMerge/>
            <w:tcBorders>
              <w:top w:val="single" w:sz="8" w:space="0" w:color="auto"/>
              <w:left w:val="single" w:sz="8" w:space="0" w:color="auto"/>
              <w:bottom w:val="single" w:sz="8" w:space="0" w:color="000000"/>
              <w:right w:val="single" w:sz="8" w:space="0" w:color="auto"/>
            </w:tcBorders>
            <w:vAlign w:val="center"/>
            <w:hideMark/>
          </w:tcPr>
          <w:p w14:paraId="75F58483"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hideMark/>
          </w:tcPr>
          <w:p w14:paraId="66E9804A" w14:textId="77777777"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val="en-US" w:eastAsia="en-ZA"/>
              </w:rPr>
              <w:t>Vacuum upholstery</w:t>
            </w:r>
          </w:p>
        </w:tc>
        <w:tc>
          <w:tcPr>
            <w:tcW w:w="2342" w:type="dxa"/>
            <w:vMerge/>
            <w:tcBorders>
              <w:top w:val="single" w:sz="8" w:space="0" w:color="auto"/>
              <w:left w:val="single" w:sz="8" w:space="0" w:color="auto"/>
              <w:bottom w:val="single" w:sz="8" w:space="0" w:color="000000"/>
              <w:right w:val="single" w:sz="8" w:space="0" w:color="auto"/>
            </w:tcBorders>
            <w:vAlign w:val="center"/>
            <w:hideMark/>
          </w:tcPr>
          <w:p w14:paraId="26EB7A9D" w14:textId="77777777" w:rsidR="002D038E" w:rsidRPr="00AD649F" w:rsidRDefault="002D038E" w:rsidP="002D038E">
            <w:pPr>
              <w:spacing w:after="0"/>
              <w:jc w:val="left"/>
              <w:rPr>
                <w:rFonts w:eastAsia="Times New Roman" w:cs="Calibri Light"/>
                <w:color w:val="000000"/>
                <w:lang w:eastAsia="en-ZA"/>
              </w:rPr>
            </w:pPr>
          </w:p>
        </w:tc>
      </w:tr>
      <w:tr w:rsidR="002D038E" w:rsidRPr="00AD649F" w14:paraId="3793ABED" w14:textId="77777777" w:rsidTr="00880B72">
        <w:trPr>
          <w:gridAfter w:val="1"/>
          <w:wAfter w:w="2342" w:type="dxa"/>
          <w:trHeight w:val="292"/>
        </w:trPr>
        <w:tc>
          <w:tcPr>
            <w:tcW w:w="1981" w:type="dxa"/>
            <w:vMerge/>
            <w:tcBorders>
              <w:top w:val="single" w:sz="8" w:space="0" w:color="auto"/>
              <w:left w:val="single" w:sz="8" w:space="0" w:color="auto"/>
              <w:bottom w:val="single" w:sz="8" w:space="0" w:color="000000"/>
              <w:right w:val="single" w:sz="8" w:space="0" w:color="auto"/>
            </w:tcBorders>
            <w:vAlign w:val="center"/>
            <w:hideMark/>
          </w:tcPr>
          <w:p w14:paraId="4A3E3CB2"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hideMark/>
          </w:tcPr>
          <w:p w14:paraId="50AB51FA" w14:textId="77777777"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val="en-US" w:eastAsia="en-ZA"/>
              </w:rPr>
              <w:t>Damp clean and polish all furniture, counters, and flat surface.</w:t>
            </w:r>
          </w:p>
        </w:tc>
        <w:tc>
          <w:tcPr>
            <w:tcW w:w="2342" w:type="dxa"/>
            <w:vMerge/>
            <w:tcBorders>
              <w:top w:val="single" w:sz="8" w:space="0" w:color="auto"/>
              <w:left w:val="single" w:sz="8" w:space="0" w:color="auto"/>
              <w:bottom w:val="single" w:sz="8" w:space="0" w:color="000000"/>
              <w:right w:val="single" w:sz="8" w:space="0" w:color="auto"/>
            </w:tcBorders>
            <w:vAlign w:val="center"/>
            <w:hideMark/>
          </w:tcPr>
          <w:p w14:paraId="5774D170" w14:textId="77777777" w:rsidR="002D038E" w:rsidRPr="00AD649F" w:rsidRDefault="002D038E" w:rsidP="002D038E">
            <w:pPr>
              <w:spacing w:after="0"/>
              <w:jc w:val="left"/>
              <w:rPr>
                <w:rFonts w:eastAsia="Times New Roman" w:cs="Calibri Light"/>
                <w:color w:val="000000"/>
                <w:lang w:eastAsia="en-ZA"/>
              </w:rPr>
            </w:pPr>
          </w:p>
        </w:tc>
      </w:tr>
      <w:tr w:rsidR="002D038E" w:rsidRPr="00AD649F" w14:paraId="0B0AA5C4" w14:textId="77777777" w:rsidTr="00880B72">
        <w:trPr>
          <w:gridAfter w:val="1"/>
          <w:wAfter w:w="2342" w:type="dxa"/>
          <w:trHeight w:val="302"/>
        </w:trPr>
        <w:tc>
          <w:tcPr>
            <w:tcW w:w="1981" w:type="dxa"/>
            <w:vMerge/>
            <w:tcBorders>
              <w:top w:val="single" w:sz="8" w:space="0" w:color="auto"/>
              <w:left w:val="single" w:sz="8" w:space="0" w:color="auto"/>
              <w:bottom w:val="single" w:sz="8" w:space="0" w:color="000000"/>
              <w:right w:val="single" w:sz="8" w:space="0" w:color="auto"/>
            </w:tcBorders>
            <w:vAlign w:val="center"/>
            <w:hideMark/>
          </w:tcPr>
          <w:p w14:paraId="37376EB3"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nil"/>
              <w:left w:val="nil"/>
              <w:bottom w:val="single" w:sz="8" w:space="0" w:color="auto"/>
              <w:right w:val="single" w:sz="8" w:space="0" w:color="auto"/>
            </w:tcBorders>
            <w:shd w:val="clear" w:color="auto" w:fill="auto"/>
            <w:vAlign w:val="center"/>
            <w:hideMark/>
          </w:tcPr>
          <w:p w14:paraId="37E82A51" w14:textId="77777777" w:rsidR="002D038E" w:rsidRPr="00AD649F" w:rsidRDefault="002D038E" w:rsidP="002D038E">
            <w:pPr>
              <w:spacing w:after="0"/>
              <w:rPr>
                <w:rFonts w:eastAsia="Times New Roman" w:cs="Calibri Light"/>
                <w:color w:val="000000"/>
                <w:lang w:val="en-US" w:eastAsia="en-ZA"/>
              </w:rPr>
            </w:pPr>
            <w:r w:rsidRPr="00AD649F">
              <w:rPr>
                <w:rFonts w:eastAsia="Times New Roman" w:cs="Calibri Light"/>
                <w:color w:val="000000"/>
                <w:lang w:val="en-US" w:eastAsia="en-ZA"/>
              </w:rPr>
              <w:t>Blinds cleaning</w:t>
            </w:r>
          </w:p>
          <w:p w14:paraId="649EAD6E" w14:textId="713F2E05"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val="en-US" w:eastAsia="en-ZA"/>
              </w:rPr>
              <w:t>SHE Bins</w:t>
            </w:r>
          </w:p>
        </w:tc>
        <w:tc>
          <w:tcPr>
            <w:tcW w:w="2342" w:type="dxa"/>
            <w:vMerge/>
            <w:tcBorders>
              <w:top w:val="single" w:sz="8" w:space="0" w:color="auto"/>
              <w:left w:val="single" w:sz="8" w:space="0" w:color="auto"/>
              <w:bottom w:val="single" w:sz="8" w:space="0" w:color="000000"/>
              <w:right w:val="single" w:sz="8" w:space="0" w:color="auto"/>
            </w:tcBorders>
            <w:vAlign w:val="center"/>
            <w:hideMark/>
          </w:tcPr>
          <w:p w14:paraId="36703E16" w14:textId="77777777" w:rsidR="002D038E" w:rsidRPr="00AD649F" w:rsidRDefault="002D038E" w:rsidP="002D038E">
            <w:pPr>
              <w:spacing w:after="0"/>
              <w:jc w:val="left"/>
              <w:rPr>
                <w:rFonts w:eastAsia="Times New Roman" w:cs="Calibri Light"/>
                <w:color w:val="000000"/>
                <w:lang w:eastAsia="en-ZA"/>
              </w:rPr>
            </w:pPr>
          </w:p>
        </w:tc>
      </w:tr>
      <w:tr w:rsidR="002D038E" w:rsidRPr="00AD649F" w14:paraId="39FD783D" w14:textId="77777777" w:rsidTr="00880B72">
        <w:trPr>
          <w:gridAfter w:val="1"/>
          <w:wAfter w:w="2342" w:type="dxa"/>
          <w:trHeight w:val="292"/>
        </w:trPr>
        <w:tc>
          <w:tcPr>
            <w:tcW w:w="1981" w:type="dxa"/>
            <w:vMerge/>
            <w:tcBorders>
              <w:top w:val="nil"/>
              <w:left w:val="single" w:sz="8" w:space="0" w:color="auto"/>
              <w:bottom w:val="nil"/>
              <w:right w:val="single" w:sz="8" w:space="0" w:color="auto"/>
            </w:tcBorders>
            <w:vAlign w:val="center"/>
          </w:tcPr>
          <w:p w14:paraId="63D849EC"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tcPr>
          <w:p w14:paraId="7B98D346" w14:textId="46CCDB98" w:rsidR="002D038E" w:rsidRPr="00AD649F" w:rsidRDefault="002D038E" w:rsidP="002D038E">
            <w:pPr>
              <w:spacing w:after="0"/>
              <w:rPr>
                <w:rFonts w:eastAsia="Times New Roman" w:cs="Calibri Light"/>
                <w:color w:val="000000"/>
                <w:lang w:eastAsia="en-ZA"/>
              </w:rPr>
            </w:pPr>
          </w:p>
        </w:tc>
        <w:tc>
          <w:tcPr>
            <w:tcW w:w="2342" w:type="dxa"/>
            <w:vMerge w:val="restart"/>
            <w:tcBorders>
              <w:top w:val="nil"/>
              <w:left w:val="single" w:sz="8" w:space="0" w:color="auto"/>
              <w:bottom w:val="single" w:sz="8" w:space="0" w:color="000000"/>
              <w:right w:val="single" w:sz="8" w:space="0" w:color="auto"/>
            </w:tcBorders>
            <w:shd w:val="clear" w:color="auto" w:fill="auto"/>
            <w:vAlign w:val="center"/>
          </w:tcPr>
          <w:p w14:paraId="30EE1DE4" w14:textId="3C11360D" w:rsidR="002D038E" w:rsidRPr="00AD649F" w:rsidRDefault="002D038E" w:rsidP="002D038E">
            <w:pPr>
              <w:spacing w:after="0"/>
              <w:rPr>
                <w:rFonts w:eastAsia="Times New Roman" w:cs="Calibri Light"/>
                <w:color w:val="000000"/>
                <w:lang w:eastAsia="en-ZA"/>
              </w:rPr>
            </w:pPr>
          </w:p>
        </w:tc>
      </w:tr>
      <w:tr w:rsidR="002D038E" w:rsidRPr="00AD649F" w14:paraId="278428C6" w14:textId="77777777" w:rsidTr="00880B72">
        <w:trPr>
          <w:gridAfter w:val="1"/>
          <w:wAfter w:w="2342" w:type="dxa"/>
          <w:trHeight w:val="292"/>
        </w:trPr>
        <w:tc>
          <w:tcPr>
            <w:tcW w:w="1981" w:type="dxa"/>
            <w:vMerge/>
            <w:tcBorders>
              <w:top w:val="nil"/>
              <w:left w:val="single" w:sz="8" w:space="0" w:color="auto"/>
              <w:bottom w:val="nil"/>
              <w:right w:val="single" w:sz="8" w:space="0" w:color="auto"/>
            </w:tcBorders>
            <w:vAlign w:val="center"/>
            <w:hideMark/>
          </w:tcPr>
          <w:p w14:paraId="4BFA8FC8"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hideMark/>
          </w:tcPr>
          <w:p w14:paraId="666ABA67" w14:textId="77777777"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val="en-US" w:eastAsia="en-ZA"/>
              </w:rPr>
              <w:t>Cleaning of workspace {cellular/open plan</w:t>
            </w:r>
          </w:p>
        </w:tc>
        <w:tc>
          <w:tcPr>
            <w:tcW w:w="2342" w:type="dxa"/>
            <w:vMerge/>
            <w:tcBorders>
              <w:top w:val="nil"/>
              <w:left w:val="single" w:sz="8" w:space="0" w:color="auto"/>
              <w:bottom w:val="single" w:sz="8" w:space="0" w:color="000000"/>
              <w:right w:val="single" w:sz="8" w:space="0" w:color="auto"/>
            </w:tcBorders>
            <w:vAlign w:val="center"/>
            <w:hideMark/>
          </w:tcPr>
          <w:p w14:paraId="277DFDF3" w14:textId="77777777" w:rsidR="002D038E" w:rsidRPr="00AD649F" w:rsidRDefault="002D038E" w:rsidP="002D038E">
            <w:pPr>
              <w:spacing w:after="0"/>
              <w:jc w:val="left"/>
              <w:rPr>
                <w:rFonts w:eastAsia="Times New Roman" w:cs="Calibri Light"/>
                <w:color w:val="000000"/>
                <w:lang w:eastAsia="en-ZA"/>
              </w:rPr>
            </w:pPr>
          </w:p>
        </w:tc>
      </w:tr>
      <w:tr w:rsidR="002D038E" w:rsidRPr="00AD649F" w14:paraId="13B36ACB" w14:textId="77777777" w:rsidTr="00880B72">
        <w:trPr>
          <w:gridAfter w:val="1"/>
          <w:wAfter w:w="2342" w:type="dxa"/>
          <w:trHeight w:val="292"/>
        </w:trPr>
        <w:tc>
          <w:tcPr>
            <w:tcW w:w="1981" w:type="dxa"/>
            <w:vMerge/>
            <w:tcBorders>
              <w:top w:val="nil"/>
              <w:left w:val="single" w:sz="8" w:space="0" w:color="auto"/>
              <w:bottom w:val="nil"/>
              <w:right w:val="single" w:sz="8" w:space="0" w:color="auto"/>
            </w:tcBorders>
            <w:vAlign w:val="center"/>
            <w:hideMark/>
          </w:tcPr>
          <w:p w14:paraId="141CF113"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hideMark/>
          </w:tcPr>
          <w:p w14:paraId="355921C5" w14:textId="77777777"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eastAsia="en-ZA"/>
              </w:rPr>
              <w:t>Cleaning of conference rooms, auditoriums, and boardrooms</w:t>
            </w:r>
          </w:p>
        </w:tc>
        <w:tc>
          <w:tcPr>
            <w:tcW w:w="2342" w:type="dxa"/>
            <w:vMerge/>
            <w:tcBorders>
              <w:top w:val="nil"/>
              <w:left w:val="single" w:sz="8" w:space="0" w:color="auto"/>
              <w:bottom w:val="single" w:sz="8" w:space="0" w:color="000000"/>
              <w:right w:val="single" w:sz="8" w:space="0" w:color="auto"/>
            </w:tcBorders>
            <w:vAlign w:val="center"/>
            <w:hideMark/>
          </w:tcPr>
          <w:p w14:paraId="3771616D" w14:textId="77777777" w:rsidR="002D038E" w:rsidRPr="00AD649F" w:rsidRDefault="002D038E" w:rsidP="002D038E">
            <w:pPr>
              <w:spacing w:after="0"/>
              <w:jc w:val="left"/>
              <w:rPr>
                <w:rFonts w:eastAsia="Times New Roman" w:cs="Calibri Light"/>
                <w:color w:val="000000"/>
                <w:lang w:eastAsia="en-ZA"/>
              </w:rPr>
            </w:pPr>
          </w:p>
        </w:tc>
      </w:tr>
      <w:tr w:rsidR="002D038E" w:rsidRPr="00AD649F" w14:paraId="1A9E6405" w14:textId="77777777" w:rsidTr="00880B72">
        <w:trPr>
          <w:gridAfter w:val="1"/>
          <w:wAfter w:w="2342" w:type="dxa"/>
          <w:trHeight w:val="292"/>
        </w:trPr>
        <w:tc>
          <w:tcPr>
            <w:tcW w:w="1981" w:type="dxa"/>
            <w:vMerge/>
            <w:tcBorders>
              <w:top w:val="nil"/>
              <w:left w:val="single" w:sz="8" w:space="0" w:color="auto"/>
              <w:bottom w:val="nil"/>
              <w:right w:val="single" w:sz="8" w:space="0" w:color="auto"/>
            </w:tcBorders>
            <w:vAlign w:val="center"/>
            <w:hideMark/>
          </w:tcPr>
          <w:p w14:paraId="65149934"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hideMark/>
          </w:tcPr>
          <w:p w14:paraId="62464737" w14:textId="77777777"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eastAsia="en-ZA"/>
              </w:rPr>
              <w:t>Cleaning of all training venues and facilities</w:t>
            </w:r>
          </w:p>
        </w:tc>
        <w:tc>
          <w:tcPr>
            <w:tcW w:w="2342" w:type="dxa"/>
            <w:vMerge/>
            <w:tcBorders>
              <w:top w:val="nil"/>
              <w:left w:val="single" w:sz="8" w:space="0" w:color="auto"/>
              <w:bottom w:val="single" w:sz="8" w:space="0" w:color="000000"/>
              <w:right w:val="single" w:sz="8" w:space="0" w:color="auto"/>
            </w:tcBorders>
            <w:vAlign w:val="center"/>
            <w:hideMark/>
          </w:tcPr>
          <w:p w14:paraId="3D26F554" w14:textId="77777777" w:rsidR="002D038E" w:rsidRPr="00AD649F" w:rsidRDefault="002D038E" w:rsidP="002D038E">
            <w:pPr>
              <w:spacing w:after="0"/>
              <w:jc w:val="left"/>
              <w:rPr>
                <w:rFonts w:eastAsia="Times New Roman" w:cs="Calibri Light"/>
                <w:color w:val="000000"/>
                <w:lang w:eastAsia="en-ZA"/>
              </w:rPr>
            </w:pPr>
          </w:p>
        </w:tc>
      </w:tr>
      <w:tr w:rsidR="002D038E" w:rsidRPr="00AD649F" w14:paraId="6054B74F" w14:textId="00E4C731" w:rsidTr="00880B72">
        <w:trPr>
          <w:trHeight w:val="292"/>
        </w:trPr>
        <w:tc>
          <w:tcPr>
            <w:tcW w:w="1981" w:type="dxa"/>
            <w:vMerge/>
            <w:tcBorders>
              <w:top w:val="nil"/>
              <w:left w:val="single" w:sz="8" w:space="0" w:color="auto"/>
              <w:bottom w:val="nil"/>
              <w:right w:val="single" w:sz="8" w:space="0" w:color="auto"/>
            </w:tcBorders>
            <w:vAlign w:val="center"/>
            <w:hideMark/>
          </w:tcPr>
          <w:p w14:paraId="496FD8C0"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hideMark/>
          </w:tcPr>
          <w:p w14:paraId="17CDB668" w14:textId="7B5376C6" w:rsidR="002D038E" w:rsidRDefault="002D038E" w:rsidP="002D038E">
            <w:pPr>
              <w:spacing w:after="0"/>
              <w:rPr>
                <w:rFonts w:eastAsia="Times New Roman" w:cs="Calibri Light"/>
                <w:color w:val="000000"/>
                <w:lang w:eastAsia="en-ZA"/>
              </w:rPr>
            </w:pPr>
            <w:r w:rsidRPr="00AD649F">
              <w:rPr>
                <w:rFonts w:eastAsia="Times New Roman" w:cs="Calibri Light"/>
                <w:b/>
                <w:bCs/>
                <w:color w:val="000000"/>
                <w:lang w:val="en-US" w:eastAsia="en-ZA"/>
              </w:rPr>
              <w:t>SITA Numerus Building</w:t>
            </w:r>
          </w:p>
          <w:p w14:paraId="04063EC5" w14:textId="77777777" w:rsidR="002D038E" w:rsidRDefault="002D038E" w:rsidP="002D038E">
            <w:pPr>
              <w:spacing w:after="0"/>
              <w:rPr>
                <w:rFonts w:eastAsia="Times New Roman" w:cs="Calibri Light"/>
                <w:color w:val="000000"/>
                <w:lang w:eastAsia="en-ZA"/>
              </w:rPr>
            </w:pPr>
          </w:p>
          <w:p w14:paraId="62DB1BC9" w14:textId="3F5CC35F" w:rsidR="002D038E" w:rsidRPr="00AD649F" w:rsidRDefault="002D038E" w:rsidP="002D038E">
            <w:pPr>
              <w:spacing w:after="0"/>
              <w:rPr>
                <w:rFonts w:eastAsia="Times New Roman" w:cs="Calibri Light"/>
                <w:color w:val="000000"/>
                <w:lang w:eastAsia="en-ZA"/>
              </w:rPr>
            </w:pPr>
          </w:p>
        </w:tc>
        <w:tc>
          <w:tcPr>
            <w:tcW w:w="2342" w:type="dxa"/>
            <w:vMerge/>
            <w:tcBorders>
              <w:top w:val="nil"/>
              <w:left w:val="single" w:sz="8" w:space="0" w:color="auto"/>
              <w:bottom w:val="single" w:sz="8" w:space="0" w:color="000000"/>
              <w:right w:val="single" w:sz="8" w:space="0" w:color="auto"/>
            </w:tcBorders>
            <w:vAlign w:val="center"/>
            <w:hideMark/>
          </w:tcPr>
          <w:p w14:paraId="0AC5C64A" w14:textId="77777777" w:rsidR="002D038E" w:rsidRPr="00AD649F" w:rsidRDefault="002D038E" w:rsidP="002D038E">
            <w:pPr>
              <w:spacing w:after="0"/>
              <w:jc w:val="left"/>
              <w:rPr>
                <w:rFonts w:eastAsia="Times New Roman" w:cs="Calibri Light"/>
                <w:color w:val="000000"/>
                <w:lang w:eastAsia="en-ZA"/>
              </w:rPr>
            </w:pPr>
          </w:p>
        </w:tc>
        <w:tc>
          <w:tcPr>
            <w:tcW w:w="2342" w:type="dxa"/>
            <w:vAlign w:val="center"/>
          </w:tcPr>
          <w:p w14:paraId="63BA626A" w14:textId="722E6554" w:rsidR="002D038E" w:rsidRPr="00AD649F" w:rsidRDefault="002D038E" w:rsidP="002D038E">
            <w:pPr>
              <w:spacing w:after="0" w:line="240" w:lineRule="auto"/>
              <w:jc w:val="left"/>
            </w:pPr>
            <w:r w:rsidRPr="00AD649F">
              <w:rPr>
                <w:rFonts w:eastAsia="Times New Roman" w:cs="Calibri Light"/>
                <w:b/>
                <w:bCs/>
                <w:color w:val="000000"/>
                <w:lang w:val="en-US" w:eastAsia="en-ZA"/>
              </w:rPr>
              <w:t>Frequency</w:t>
            </w:r>
          </w:p>
        </w:tc>
      </w:tr>
      <w:tr w:rsidR="002D038E" w:rsidRPr="00AD649F" w14:paraId="58600EA4" w14:textId="3268F119" w:rsidTr="00880B72">
        <w:trPr>
          <w:trHeight w:val="292"/>
        </w:trPr>
        <w:tc>
          <w:tcPr>
            <w:tcW w:w="1981" w:type="dxa"/>
            <w:vMerge/>
            <w:tcBorders>
              <w:top w:val="nil"/>
              <w:left w:val="single" w:sz="8" w:space="0" w:color="auto"/>
              <w:bottom w:val="nil"/>
              <w:right w:val="single" w:sz="8" w:space="0" w:color="auto"/>
            </w:tcBorders>
            <w:vAlign w:val="center"/>
            <w:hideMark/>
          </w:tcPr>
          <w:p w14:paraId="2D0934E8"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hideMark/>
          </w:tcPr>
          <w:p w14:paraId="553F6EA3" w14:textId="77777777"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eastAsia="en-ZA"/>
              </w:rPr>
              <w:t>Cleaning of cafeteria and recreational facilities</w:t>
            </w:r>
          </w:p>
        </w:tc>
        <w:tc>
          <w:tcPr>
            <w:tcW w:w="2342" w:type="dxa"/>
            <w:vMerge/>
            <w:tcBorders>
              <w:top w:val="nil"/>
              <w:left w:val="single" w:sz="8" w:space="0" w:color="auto"/>
              <w:bottom w:val="single" w:sz="8" w:space="0" w:color="000000"/>
              <w:right w:val="single" w:sz="8" w:space="0" w:color="auto"/>
            </w:tcBorders>
            <w:vAlign w:val="center"/>
            <w:hideMark/>
          </w:tcPr>
          <w:p w14:paraId="7D84528E" w14:textId="77777777" w:rsidR="002D038E" w:rsidRPr="00AD649F" w:rsidRDefault="002D038E" w:rsidP="002D038E">
            <w:pPr>
              <w:spacing w:after="0"/>
              <w:jc w:val="left"/>
              <w:rPr>
                <w:rFonts w:eastAsia="Times New Roman" w:cs="Calibri Light"/>
                <w:color w:val="000000"/>
                <w:lang w:eastAsia="en-ZA"/>
              </w:rPr>
            </w:pPr>
          </w:p>
        </w:tc>
        <w:tc>
          <w:tcPr>
            <w:tcW w:w="2342" w:type="dxa"/>
            <w:vAlign w:val="center"/>
          </w:tcPr>
          <w:p w14:paraId="7EF625C5" w14:textId="4413E0AA" w:rsidR="002D038E" w:rsidRPr="00AD649F" w:rsidRDefault="002D038E" w:rsidP="002D038E">
            <w:pPr>
              <w:spacing w:after="0" w:line="240" w:lineRule="auto"/>
              <w:jc w:val="left"/>
            </w:pPr>
            <w:r w:rsidRPr="00AD649F">
              <w:rPr>
                <w:rFonts w:eastAsia="Times New Roman" w:cs="Calibri Light"/>
                <w:color w:val="000000"/>
                <w:lang w:val="en-US" w:eastAsia="en-ZA"/>
              </w:rPr>
              <w:t>Daily</w:t>
            </w:r>
          </w:p>
        </w:tc>
      </w:tr>
      <w:tr w:rsidR="002D038E" w:rsidRPr="00AD649F" w14:paraId="69141551" w14:textId="77777777" w:rsidTr="00880B72">
        <w:trPr>
          <w:gridAfter w:val="1"/>
          <w:wAfter w:w="2342" w:type="dxa"/>
          <w:trHeight w:val="292"/>
        </w:trPr>
        <w:tc>
          <w:tcPr>
            <w:tcW w:w="1981" w:type="dxa"/>
            <w:vMerge/>
            <w:tcBorders>
              <w:top w:val="nil"/>
              <w:left w:val="single" w:sz="8" w:space="0" w:color="auto"/>
              <w:bottom w:val="nil"/>
              <w:right w:val="single" w:sz="8" w:space="0" w:color="auto"/>
            </w:tcBorders>
            <w:vAlign w:val="center"/>
            <w:hideMark/>
          </w:tcPr>
          <w:p w14:paraId="781E898F"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nil"/>
              <w:left w:val="nil"/>
              <w:bottom w:val="single" w:sz="4" w:space="0" w:color="auto"/>
              <w:right w:val="single" w:sz="8" w:space="0" w:color="auto"/>
            </w:tcBorders>
            <w:shd w:val="clear" w:color="auto" w:fill="auto"/>
            <w:vAlign w:val="center"/>
            <w:hideMark/>
          </w:tcPr>
          <w:p w14:paraId="469026F0" w14:textId="77777777"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eastAsia="en-ZA"/>
              </w:rPr>
              <w:t>Cleaning and refill water coolers</w:t>
            </w:r>
          </w:p>
        </w:tc>
        <w:tc>
          <w:tcPr>
            <w:tcW w:w="2342" w:type="dxa"/>
            <w:vMerge/>
            <w:tcBorders>
              <w:top w:val="nil"/>
              <w:left w:val="single" w:sz="8" w:space="0" w:color="auto"/>
              <w:bottom w:val="single" w:sz="8" w:space="0" w:color="000000"/>
              <w:right w:val="single" w:sz="8" w:space="0" w:color="auto"/>
            </w:tcBorders>
            <w:vAlign w:val="center"/>
            <w:hideMark/>
          </w:tcPr>
          <w:p w14:paraId="2332A5EC" w14:textId="77777777" w:rsidR="002D038E" w:rsidRPr="00AD649F" w:rsidRDefault="002D038E" w:rsidP="002D038E">
            <w:pPr>
              <w:spacing w:after="0"/>
              <w:jc w:val="left"/>
              <w:rPr>
                <w:rFonts w:eastAsia="Times New Roman" w:cs="Calibri Light"/>
                <w:color w:val="000000"/>
                <w:lang w:eastAsia="en-ZA"/>
              </w:rPr>
            </w:pPr>
          </w:p>
        </w:tc>
      </w:tr>
      <w:tr w:rsidR="002D038E" w:rsidRPr="00AD649F" w14:paraId="02845DE2" w14:textId="77777777" w:rsidTr="00880B72">
        <w:trPr>
          <w:gridAfter w:val="1"/>
          <w:wAfter w:w="2342" w:type="dxa"/>
          <w:trHeight w:val="302"/>
        </w:trPr>
        <w:tc>
          <w:tcPr>
            <w:tcW w:w="1981" w:type="dxa"/>
            <w:vMerge/>
            <w:tcBorders>
              <w:top w:val="nil"/>
              <w:left w:val="single" w:sz="8" w:space="0" w:color="auto"/>
              <w:bottom w:val="nil"/>
              <w:right w:val="single" w:sz="8" w:space="0" w:color="auto"/>
            </w:tcBorders>
            <w:vAlign w:val="center"/>
            <w:hideMark/>
          </w:tcPr>
          <w:p w14:paraId="4282A250"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single" w:sz="4" w:space="0" w:color="auto"/>
              <w:left w:val="nil"/>
              <w:bottom w:val="single" w:sz="8" w:space="0" w:color="auto"/>
              <w:right w:val="single" w:sz="8" w:space="0" w:color="auto"/>
            </w:tcBorders>
            <w:shd w:val="clear" w:color="auto" w:fill="auto"/>
            <w:vAlign w:val="center"/>
            <w:hideMark/>
          </w:tcPr>
          <w:p w14:paraId="2899A165" w14:textId="77777777"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eastAsia="en-ZA"/>
              </w:rPr>
              <w:t>Rest room must be serviced/cleaned/replenished every two hours</w:t>
            </w:r>
          </w:p>
        </w:tc>
        <w:tc>
          <w:tcPr>
            <w:tcW w:w="2342" w:type="dxa"/>
            <w:vMerge/>
            <w:tcBorders>
              <w:top w:val="nil"/>
              <w:left w:val="single" w:sz="8" w:space="0" w:color="auto"/>
              <w:bottom w:val="single" w:sz="8" w:space="0" w:color="000000"/>
              <w:right w:val="single" w:sz="8" w:space="0" w:color="auto"/>
            </w:tcBorders>
            <w:vAlign w:val="center"/>
            <w:hideMark/>
          </w:tcPr>
          <w:p w14:paraId="28D15A5D" w14:textId="77777777" w:rsidR="002D038E" w:rsidRPr="00AD649F" w:rsidRDefault="002D038E" w:rsidP="002D038E">
            <w:pPr>
              <w:spacing w:after="0"/>
              <w:jc w:val="left"/>
              <w:rPr>
                <w:rFonts w:eastAsia="Times New Roman" w:cs="Calibri Light"/>
                <w:color w:val="000000"/>
                <w:lang w:eastAsia="en-ZA"/>
              </w:rPr>
            </w:pPr>
          </w:p>
        </w:tc>
      </w:tr>
      <w:tr w:rsidR="002D038E" w:rsidRPr="00AD649F" w14:paraId="7C3F1746" w14:textId="77777777" w:rsidTr="00880B72">
        <w:trPr>
          <w:gridAfter w:val="1"/>
          <w:wAfter w:w="2342" w:type="dxa"/>
          <w:trHeight w:val="292"/>
        </w:trPr>
        <w:tc>
          <w:tcPr>
            <w:tcW w:w="1981" w:type="dxa"/>
            <w:vMerge/>
            <w:tcBorders>
              <w:top w:val="nil"/>
              <w:left w:val="single" w:sz="8" w:space="0" w:color="auto"/>
              <w:bottom w:val="nil"/>
              <w:right w:val="single" w:sz="8" w:space="0" w:color="auto"/>
            </w:tcBorders>
            <w:vAlign w:val="center"/>
            <w:hideMark/>
          </w:tcPr>
          <w:p w14:paraId="2B124E24"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hideMark/>
          </w:tcPr>
          <w:p w14:paraId="784C86E8" w14:textId="77777777" w:rsidR="002D038E" w:rsidRPr="00AD649F" w:rsidRDefault="002D038E" w:rsidP="00880B72">
            <w:pPr>
              <w:spacing w:after="0"/>
              <w:jc w:val="left"/>
              <w:rPr>
                <w:rFonts w:eastAsia="Times New Roman" w:cs="Calibri Light"/>
                <w:color w:val="000000"/>
                <w:lang w:eastAsia="en-ZA"/>
              </w:rPr>
            </w:pPr>
            <w:r w:rsidRPr="00AD649F">
              <w:rPr>
                <w:rFonts w:eastAsia="Times New Roman" w:cs="Calibri Light"/>
                <w:color w:val="000000"/>
                <w:lang w:val="en-US" w:eastAsia="en-ZA"/>
              </w:rPr>
              <w:t>Deep cleaning of ablution</w:t>
            </w:r>
          </w:p>
        </w:tc>
        <w:tc>
          <w:tcPr>
            <w:tcW w:w="2342" w:type="dxa"/>
            <w:vMerge w:val="restart"/>
            <w:tcBorders>
              <w:top w:val="nil"/>
              <w:left w:val="single" w:sz="8" w:space="0" w:color="auto"/>
              <w:bottom w:val="nil"/>
              <w:right w:val="single" w:sz="8" w:space="0" w:color="auto"/>
            </w:tcBorders>
            <w:shd w:val="clear" w:color="auto" w:fill="auto"/>
            <w:vAlign w:val="center"/>
            <w:hideMark/>
          </w:tcPr>
          <w:p w14:paraId="2AE05C3B" w14:textId="58288467" w:rsidR="002D038E" w:rsidRPr="00AD649F" w:rsidRDefault="002D038E" w:rsidP="00880B72">
            <w:pPr>
              <w:spacing w:after="0"/>
              <w:jc w:val="left"/>
              <w:rPr>
                <w:rFonts w:eastAsia="Times New Roman" w:cs="Calibri Light"/>
                <w:color w:val="000000"/>
                <w:lang w:eastAsia="en-ZA"/>
              </w:rPr>
            </w:pPr>
            <w:r w:rsidRPr="00AD649F">
              <w:rPr>
                <w:rFonts w:eastAsia="Times New Roman" w:cs="Calibri Light"/>
                <w:color w:val="000000"/>
                <w:lang w:val="en-US" w:eastAsia="en-ZA"/>
              </w:rPr>
              <w:t>Every three months (quarterly</w:t>
            </w:r>
            <w:r>
              <w:rPr>
                <w:rFonts w:eastAsia="Times New Roman" w:cs="Calibri Light"/>
                <w:color w:val="000000"/>
                <w:lang w:val="en-US" w:eastAsia="en-ZA"/>
              </w:rPr>
              <w:t>)</w:t>
            </w:r>
          </w:p>
        </w:tc>
      </w:tr>
      <w:tr w:rsidR="002D038E" w:rsidRPr="00AD649F" w14:paraId="1AABE51C" w14:textId="77777777" w:rsidTr="00880B72">
        <w:trPr>
          <w:gridAfter w:val="1"/>
          <w:wAfter w:w="2342" w:type="dxa"/>
          <w:trHeight w:val="302"/>
        </w:trPr>
        <w:tc>
          <w:tcPr>
            <w:tcW w:w="1981" w:type="dxa"/>
            <w:vMerge/>
            <w:tcBorders>
              <w:top w:val="nil"/>
              <w:left w:val="single" w:sz="8" w:space="0" w:color="auto"/>
              <w:bottom w:val="nil"/>
              <w:right w:val="single" w:sz="8" w:space="0" w:color="auto"/>
            </w:tcBorders>
            <w:vAlign w:val="center"/>
            <w:hideMark/>
          </w:tcPr>
          <w:p w14:paraId="1B6CE273"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nil"/>
              <w:left w:val="nil"/>
              <w:bottom w:val="single" w:sz="8" w:space="0" w:color="auto"/>
              <w:right w:val="single" w:sz="8" w:space="0" w:color="auto"/>
            </w:tcBorders>
            <w:shd w:val="clear" w:color="auto" w:fill="auto"/>
            <w:vAlign w:val="center"/>
            <w:hideMark/>
          </w:tcPr>
          <w:p w14:paraId="3B381FBB" w14:textId="77777777" w:rsidR="002D038E" w:rsidRPr="00AD649F" w:rsidRDefault="002D038E" w:rsidP="00880B72">
            <w:pPr>
              <w:spacing w:after="0"/>
              <w:jc w:val="left"/>
              <w:rPr>
                <w:rFonts w:eastAsia="Times New Roman" w:cs="Calibri Light"/>
                <w:color w:val="000000"/>
                <w:lang w:eastAsia="en-ZA"/>
              </w:rPr>
            </w:pPr>
            <w:r w:rsidRPr="00AD649F">
              <w:rPr>
                <w:rFonts w:eastAsia="Times New Roman" w:cs="Calibri Light"/>
                <w:color w:val="000000"/>
                <w:lang w:val="en-US" w:eastAsia="en-ZA"/>
              </w:rPr>
              <w:t>Deep cleaning of carpets, chairs, and couches</w:t>
            </w:r>
          </w:p>
        </w:tc>
        <w:tc>
          <w:tcPr>
            <w:tcW w:w="2342" w:type="dxa"/>
            <w:vMerge/>
            <w:tcBorders>
              <w:top w:val="nil"/>
              <w:left w:val="single" w:sz="8" w:space="0" w:color="auto"/>
              <w:bottom w:val="nil"/>
              <w:right w:val="single" w:sz="8" w:space="0" w:color="auto"/>
            </w:tcBorders>
            <w:vAlign w:val="center"/>
            <w:hideMark/>
          </w:tcPr>
          <w:p w14:paraId="73262D7C" w14:textId="77777777" w:rsidR="002D038E" w:rsidRPr="00AD649F" w:rsidRDefault="002D038E" w:rsidP="002D038E">
            <w:pPr>
              <w:spacing w:after="0"/>
              <w:jc w:val="left"/>
              <w:rPr>
                <w:rFonts w:eastAsia="Times New Roman" w:cs="Calibri Light"/>
                <w:color w:val="000000"/>
                <w:lang w:eastAsia="en-ZA"/>
              </w:rPr>
            </w:pPr>
          </w:p>
        </w:tc>
      </w:tr>
      <w:tr w:rsidR="002D038E" w:rsidRPr="00AD649F" w14:paraId="56333E22" w14:textId="77777777" w:rsidTr="00880B72">
        <w:trPr>
          <w:gridAfter w:val="1"/>
          <w:wAfter w:w="2342" w:type="dxa"/>
          <w:trHeight w:val="292"/>
        </w:trPr>
        <w:tc>
          <w:tcPr>
            <w:tcW w:w="19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812EC6" w14:textId="77777777" w:rsidR="002D038E" w:rsidRPr="00AD649F" w:rsidRDefault="002D038E" w:rsidP="00DA2685">
            <w:pPr>
              <w:spacing w:after="0"/>
              <w:jc w:val="left"/>
              <w:rPr>
                <w:rFonts w:eastAsia="Times New Roman" w:cs="Calibri Light"/>
                <w:b/>
                <w:bCs/>
                <w:color w:val="000000"/>
                <w:lang w:eastAsia="en-ZA"/>
              </w:rPr>
            </w:pPr>
            <w:r w:rsidRPr="00AD649F">
              <w:rPr>
                <w:rFonts w:eastAsia="Times New Roman" w:cs="Calibri Light"/>
                <w:b/>
                <w:bCs/>
                <w:color w:val="000000"/>
                <w:lang w:val="en-US" w:eastAsia="en-ZA"/>
              </w:rPr>
              <w:t>SITA Numerus Building</w:t>
            </w:r>
          </w:p>
        </w:tc>
        <w:tc>
          <w:tcPr>
            <w:tcW w:w="5649" w:type="dxa"/>
            <w:tcBorders>
              <w:top w:val="nil"/>
              <w:left w:val="nil"/>
              <w:bottom w:val="nil"/>
              <w:right w:val="single" w:sz="8" w:space="0" w:color="auto"/>
            </w:tcBorders>
            <w:shd w:val="clear" w:color="auto" w:fill="auto"/>
            <w:vAlign w:val="center"/>
            <w:hideMark/>
          </w:tcPr>
          <w:p w14:paraId="29EC4656" w14:textId="77777777"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val="en-US" w:eastAsia="en-ZA"/>
              </w:rPr>
              <w:t>Cleaning windows, display, and partition glass</w:t>
            </w:r>
          </w:p>
        </w:tc>
        <w:tc>
          <w:tcPr>
            <w:tcW w:w="23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531400" w14:textId="77777777"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val="en-US" w:eastAsia="en-ZA"/>
              </w:rPr>
              <w:t>1x Weekly</w:t>
            </w:r>
          </w:p>
        </w:tc>
      </w:tr>
      <w:tr w:rsidR="002D038E" w:rsidRPr="00AD649F" w14:paraId="083BC444" w14:textId="77777777" w:rsidTr="00880B72">
        <w:trPr>
          <w:gridAfter w:val="1"/>
          <w:wAfter w:w="2342" w:type="dxa"/>
          <w:trHeight w:val="292"/>
        </w:trPr>
        <w:tc>
          <w:tcPr>
            <w:tcW w:w="1981" w:type="dxa"/>
            <w:vMerge/>
            <w:tcBorders>
              <w:top w:val="single" w:sz="8" w:space="0" w:color="auto"/>
              <w:left w:val="single" w:sz="8" w:space="0" w:color="auto"/>
              <w:bottom w:val="single" w:sz="8" w:space="0" w:color="000000"/>
              <w:right w:val="single" w:sz="8" w:space="0" w:color="auto"/>
            </w:tcBorders>
            <w:vAlign w:val="center"/>
            <w:hideMark/>
          </w:tcPr>
          <w:p w14:paraId="06E37B0B"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hideMark/>
          </w:tcPr>
          <w:p w14:paraId="5FF3FC8E" w14:textId="77777777"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val="en-US" w:eastAsia="en-ZA"/>
              </w:rPr>
              <w:t>Vacuum upholstery</w:t>
            </w:r>
          </w:p>
        </w:tc>
        <w:tc>
          <w:tcPr>
            <w:tcW w:w="2342" w:type="dxa"/>
            <w:vMerge/>
            <w:tcBorders>
              <w:top w:val="single" w:sz="8" w:space="0" w:color="auto"/>
              <w:left w:val="single" w:sz="8" w:space="0" w:color="auto"/>
              <w:bottom w:val="single" w:sz="8" w:space="0" w:color="000000"/>
              <w:right w:val="single" w:sz="8" w:space="0" w:color="auto"/>
            </w:tcBorders>
            <w:vAlign w:val="center"/>
            <w:hideMark/>
          </w:tcPr>
          <w:p w14:paraId="2E2CD031" w14:textId="77777777" w:rsidR="002D038E" w:rsidRPr="00AD649F" w:rsidRDefault="002D038E" w:rsidP="002D038E">
            <w:pPr>
              <w:spacing w:after="0"/>
              <w:jc w:val="left"/>
              <w:rPr>
                <w:rFonts w:eastAsia="Times New Roman" w:cs="Calibri Light"/>
                <w:color w:val="000000"/>
                <w:lang w:eastAsia="en-ZA"/>
              </w:rPr>
            </w:pPr>
          </w:p>
        </w:tc>
      </w:tr>
      <w:tr w:rsidR="002D038E" w:rsidRPr="00AD649F" w14:paraId="3283D381" w14:textId="77777777" w:rsidTr="00880B72">
        <w:trPr>
          <w:gridAfter w:val="1"/>
          <w:wAfter w:w="2342" w:type="dxa"/>
          <w:trHeight w:val="292"/>
        </w:trPr>
        <w:tc>
          <w:tcPr>
            <w:tcW w:w="1981" w:type="dxa"/>
            <w:vMerge/>
            <w:tcBorders>
              <w:top w:val="single" w:sz="8" w:space="0" w:color="auto"/>
              <w:left w:val="single" w:sz="8" w:space="0" w:color="auto"/>
              <w:bottom w:val="single" w:sz="8" w:space="0" w:color="000000"/>
              <w:right w:val="single" w:sz="8" w:space="0" w:color="auto"/>
            </w:tcBorders>
            <w:vAlign w:val="center"/>
            <w:hideMark/>
          </w:tcPr>
          <w:p w14:paraId="77E51DB8"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hideMark/>
          </w:tcPr>
          <w:p w14:paraId="2BB224D0" w14:textId="77777777"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val="en-US" w:eastAsia="en-ZA"/>
              </w:rPr>
              <w:t>Damp clean and polish all furniture, counters, and flat surface.</w:t>
            </w:r>
          </w:p>
        </w:tc>
        <w:tc>
          <w:tcPr>
            <w:tcW w:w="2342" w:type="dxa"/>
            <w:vMerge/>
            <w:tcBorders>
              <w:top w:val="single" w:sz="8" w:space="0" w:color="auto"/>
              <w:left w:val="single" w:sz="8" w:space="0" w:color="auto"/>
              <w:bottom w:val="single" w:sz="8" w:space="0" w:color="000000"/>
              <w:right w:val="single" w:sz="8" w:space="0" w:color="auto"/>
            </w:tcBorders>
            <w:vAlign w:val="center"/>
            <w:hideMark/>
          </w:tcPr>
          <w:p w14:paraId="6C3B1AE6" w14:textId="77777777" w:rsidR="002D038E" w:rsidRPr="00AD649F" w:rsidRDefault="002D038E" w:rsidP="002D038E">
            <w:pPr>
              <w:spacing w:after="0"/>
              <w:jc w:val="left"/>
              <w:rPr>
                <w:rFonts w:eastAsia="Times New Roman" w:cs="Calibri Light"/>
                <w:color w:val="000000"/>
                <w:lang w:eastAsia="en-ZA"/>
              </w:rPr>
            </w:pPr>
          </w:p>
        </w:tc>
      </w:tr>
      <w:tr w:rsidR="002D038E" w:rsidRPr="00AD649F" w14:paraId="1051F7E6" w14:textId="77777777" w:rsidTr="00880B72">
        <w:trPr>
          <w:gridAfter w:val="1"/>
          <w:wAfter w:w="2342" w:type="dxa"/>
          <w:trHeight w:val="302"/>
        </w:trPr>
        <w:tc>
          <w:tcPr>
            <w:tcW w:w="1981" w:type="dxa"/>
            <w:vMerge/>
            <w:tcBorders>
              <w:top w:val="single" w:sz="8" w:space="0" w:color="auto"/>
              <w:left w:val="single" w:sz="8" w:space="0" w:color="auto"/>
              <w:bottom w:val="single" w:sz="8" w:space="0" w:color="000000"/>
              <w:right w:val="single" w:sz="8" w:space="0" w:color="auto"/>
            </w:tcBorders>
            <w:vAlign w:val="center"/>
            <w:hideMark/>
          </w:tcPr>
          <w:p w14:paraId="0655CFB6"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nil"/>
              <w:left w:val="nil"/>
              <w:bottom w:val="single" w:sz="8" w:space="0" w:color="auto"/>
              <w:right w:val="single" w:sz="8" w:space="0" w:color="auto"/>
            </w:tcBorders>
            <w:shd w:val="clear" w:color="auto" w:fill="auto"/>
            <w:vAlign w:val="center"/>
            <w:hideMark/>
          </w:tcPr>
          <w:p w14:paraId="404C323D" w14:textId="77777777" w:rsidR="002D038E" w:rsidRPr="00AD649F" w:rsidRDefault="002D038E" w:rsidP="002D038E">
            <w:pPr>
              <w:spacing w:after="0"/>
              <w:rPr>
                <w:rFonts w:eastAsia="Times New Roman" w:cs="Calibri Light"/>
                <w:color w:val="000000"/>
                <w:lang w:val="en-US" w:eastAsia="en-ZA"/>
              </w:rPr>
            </w:pPr>
            <w:r w:rsidRPr="00AD649F">
              <w:rPr>
                <w:rFonts w:eastAsia="Times New Roman" w:cs="Calibri Light"/>
                <w:color w:val="000000"/>
                <w:lang w:val="en-US" w:eastAsia="en-ZA"/>
              </w:rPr>
              <w:t>Blinds cleaning</w:t>
            </w:r>
          </w:p>
          <w:p w14:paraId="250E3669" w14:textId="22719350"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val="en-US" w:eastAsia="en-ZA"/>
              </w:rPr>
              <w:lastRenderedPageBreak/>
              <w:t>SHE Bins</w:t>
            </w:r>
          </w:p>
        </w:tc>
        <w:tc>
          <w:tcPr>
            <w:tcW w:w="2342" w:type="dxa"/>
            <w:vMerge/>
            <w:tcBorders>
              <w:top w:val="single" w:sz="8" w:space="0" w:color="auto"/>
              <w:left w:val="single" w:sz="8" w:space="0" w:color="auto"/>
              <w:bottom w:val="single" w:sz="8" w:space="0" w:color="000000"/>
              <w:right w:val="single" w:sz="8" w:space="0" w:color="auto"/>
            </w:tcBorders>
            <w:vAlign w:val="center"/>
            <w:hideMark/>
          </w:tcPr>
          <w:p w14:paraId="2D4A23F3" w14:textId="77777777" w:rsidR="002D038E" w:rsidRPr="00AD649F" w:rsidRDefault="002D038E" w:rsidP="002D038E">
            <w:pPr>
              <w:spacing w:after="0"/>
              <w:jc w:val="left"/>
              <w:rPr>
                <w:rFonts w:eastAsia="Times New Roman" w:cs="Calibri Light"/>
                <w:color w:val="000000"/>
                <w:lang w:eastAsia="en-ZA"/>
              </w:rPr>
            </w:pPr>
          </w:p>
        </w:tc>
      </w:tr>
      <w:tr w:rsidR="002D038E" w:rsidRPr="00AD649F" w14:paraId="354E68FC" w14:textId="77777777" w:rsidTr="00880B72">
        <w:trPr>
          <w:gridAfter w:val="1"/>
          <w:wAfter w:w="2342" w:type="dxa"/>
          <w:trHeight w:val="292"/>
        </w:trPr>
        <w:tc>
          <w:tcPr>
            <w:tcW w:w="1981" w:type="dxa"/>
            <w:vMerge/>
            <w:tcBorders>
              <w:top w:val="nil"/>
              <w:left w:val="single" w:sz="8" w:space="0" w:color="auto"/>
              <w:bottom w:val="nil"/>
              <w:right w:val="single" w:sz="8" w:space="0" w:color="auto"/>
            </w:tcBorders>
            <w:vAlign w:val="center"/>
            <w:hideMark/>
          </w:tcPr>
          <w:p w14:paraId="50E23ACD"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hideMark/>
          </w:tcPr>
          <w:p w14:paraId="11F6A789" w14:textId="77777777"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val="en-US" w:eastAsia="en-ZA"/>
              </w:rPr>
              <w:t>Cleaning frontline area’s/reception/entrance/foyer</w:t>
            </w:r>
          </w:p>
        </w:tc>
        <w:tc>
          <w:tcPr>
            <w:tcW w:w="2342" w:type="dxa"/>
            <w:vMerge w:val="restart"/>
            <w:tcBorders>
              <w:top w:val="nil"/>
              <w:left w:val="single" w:sz="8" w:space="0" w:color="auto"/>
              <w:bottom w:val="single" w:sz="8" w:space="0" w:color="000000"/>
              <w:right w:val="single" w:sz="8" w:space="0" w:color="auto"/>
            </w:tcBorders>
            <w:shd w:val="clear" w:color="auto" w:fill="auto"/>
            <w:vAlign w:val="center"/>
            <w:hideMark/>
          </w:tcPr>
          <w:p w14:paraId="3E85FD2C" w14:textId="77777777"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val="en-US" w:eastAsia="en-ZA"/>
              </w:rPr>
              <w:t>Daily</w:t>
            </w:r>
          </w:p>
        </w:tc>
      </w:tr>
      <w:tr w:rsidR="002D038E" w:rsidRPr="00AD649F" w14:paraId="1C765AB4" w14:textId="77777777" w:rsidTr="00880B72">
        <w:trPr>
          <w:gridAfter w:val="1"/>
          <w:wAfter w:w="2342" w:type="dxa"/>
          <w:trHeight w:val="292"/>
        </w:trPr>
        <w:tc>
          <w:tcPr>
            <w:tcW w:w="1981" w:type="dxa"/>
            <w:vMerge/>
            <w:tcBorders>
              <w:top w:val="nil"/>
              <w:left w:val="single" w:sz="8" w:space="0" w:color="auto"/>
              <w:bottom w:val="nil"/>
              <w:right w:val="single" w:sz="8" w:space="0" w:color="auto"/>
            </w:tcBorders>
            <w:vAlign w:val="center"/>
            <w:hideMark/>
          </w:tcPr>
          <w:p w14:paraId="1C1E69E2"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hideMark/>
          </w:tcPr>
          <w:p w14:paraId="55D0D0E0" w14:textId="77777777"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val="en-US" w:eastAsia="en-ZA"/>
              </w:rPr>
              <w:t>Cleaning of workspace {cellular/open plan</w:t>
            </w:r>
          </w:p>
        </w:tc>
        <w:tc>
          <w:tcPr>
            <w:tcW w:w="2342" w:type="dxa"/>
            <w:vMerge/>
            <w:tcBorders>
              <w:top w:val="nil"/>
              <w:left w:val="single" w:sz="8" w:space="0" w:color="auto"/>
              <w:bottom w:val="single" w:sz="8" w:space="0" w:color="000000"/>
              <w:right w:val="single" w:sz="8" w:space="0" w:color="auto"/>
            </w:tcBorders>
            <w:vAlign w:val="center"/>
            <w:hideMark/>
          </w:tcPr>
          <w:p w14:paraId="46EA100B" w14:textId="77777777" w:rsidR="002D038E" w:rsidRPr="00AD649F" w:rsidRDefault="002D038E" w:rsidP="002D038E">
            <w:pPr>
              <w:spacing w:after="0"/>
              <w:jc w:val="left"/>
              <w:rPr>
                <w:rFonts w:eastAsia="Times New Roman" w:cs="Calibri Light"/>
                <w:color w:val="000000"/>
                <w:lang w:eastAsia="en-ZA"/>
              </w:rPr>
            </w:pPr>
          </w:p>
        </w:tc>
      </w:tr>
      <w:tr w:rsidR="002D038E" w:rsidRPr="00AD649F" w14:paraId="2DE492EA" w14:textId="77777777" w:rsidTr="00880B72">
        <w:trPr>
          <w:gridAfter w:val="1"/>
          <w:wAfter w:w="2342" w:type="dxa"/>
          <w:trHeight w:val="292"/>
        </w:trPr>
        <w:tc>
          <w:tcPr>
            <w:tcW w:w="1981" w:type="dxa"/>
            <w:vMerge/>
            <w:tcBorders>
              <w:top w:val="nil"/>
              <w:left w:val="single" w:sz="8" w:space="0" w:color="auto"/>
              <w:bottom w:val="nil"/>
              <w:right w:val="single" w:sz="8" w:space="0" w:color="auto"/>
            </w:tcBorders>
            <w:vAlign w:val="center"/>
            <w:hideMark/>
          </w:tcPr>
          <w:p w14:paraId="038263AA"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hideMark/>
          </w:tcPr>
          <w:p w14:paraId="3C36340B" w14:textId="77777777"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eastAsia="en-ZA"/>
              </w:rPr>
              <w:t>Cleaning boardroom</w:t>
            </w:r>
          </w:p>
        </w:tc>
        <w:tc>
          <w:tcPr>
            <w:tcW w:w="2342" w:type="dxa"/>
            <w:vMerge/>
            <w:tcBorders>
              <w:top w:val="nil"/>
              <w:left w:val="single" w:sz="8" w:space="0" w:color="auto"/>
              <w:bottom w:val="single" w:sz="8" w:space="0" w:color="000000"/>
              <w:right w:val="single" w:sz="8" w:space="0" w:color="auto"/>
            </w:tcBorders>
            <w:vAlign w:val="center"/>
            <w:hideMark/>
          </w:tcPr>
          <w:p w14:paraId="0677682F" w14:textId="77777777" w:rsidR="002D038E" w:rsidRPr="00AD649F" w:rsidRDefault="002D038E" w:rsidP="002D038E">
            <w:pPr>
              <w:spacing w:after="0"/>
              <w:jc w:val="left"/>
              <w:rPr>
                <w:rFonts w:eastAsia="Times New Roman" w:cs="Calibri Light"/>
                <w:color w:val="000000"/>
                <w:lang w:eastAsia="en-ZA"/>
              </w:rPr>
            </w:pPr>
          </w:p>
        </w:tc>
      </w:tr>
      <w:tr w:rsidR="002D038E" w:rsidRPr="00AD649F" w14:paraId="1FD3B2B3" w14:textId="77777777" w:rsidTr="00880B72">
        <w:trPr>
          <w:gridAfter w:val="1"/>
          <w:wAfter w:w="2342" w:type="dxa"/>
          <w:trHeight w:val="292"/>
        </w:trPr>
        <w:tc>
          <w:tcPr>
            <w:tcW w:w="1981" w:type="dxa"/>
            <w:vMerge/>
            <w:tcBorders>
              <w:top w:val="nil"/>
              <w:left w:val="single" w:sz="8" w:space="0" w:color="auto"/>
              <w:bottom w:val="nil"/>
              <w:right w:val="single" w:sz="8" w:space="0" w:color="auto"/>
            </w:tcBorders>
            <w:vAlign w:val="center"/>
            <w:hideMark/>
          </w:tcPr>
          <w:p w14:paraId="34E4EB8F"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hideMark/>
          </w:tcPr>
          <w:p w14:paraId="4D2D8A8A" w14:textId="77777777"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eastAsia="en-ZA"/>
              </w:rPr>
              <w:t>Cleaning and refill water coolers</w:t>
            </w:r>
          </w:p>
        </w:tc>
        <w:tc>
          <w:tcPr>
            <w:tcW w:w="2342" w:type="dxa"/>
            <w:vMerge/>
            <w:tcBorders>
              <w:top w:val="nil"/>
              <w:left w:val="single" w:sz="8" w:space="0" w:color="auto"/>
              <w:bottom w:val="single" w:sz="8" w:space="0" w:color="000000"/>
              <w:right w:val="single" w:sz="8" w:space="0" w:color="auto"/>
            </w:tcBorders>
            <w:vAlign w:val="center"/>
            <w:hideMark/>
          </w:tcPr>
          <w:p w14:paraId="6728B5CF" w14:textId="77777777" w:rsidR="002D038E" w:rsidRPr="00AD649F" w:rsidRDefault="002D038E" w:rsidP="002D038E">
            <w:pPr>
              <w:spacing w:after="0"/>
              <w:jc w:val="left"/>
              <w:rPr>
                <w:rFonts w:eastAsia="Times New Roman" w:cs="Calibri Light"/>
                <w:color w:val="000000"/>
                <w:lang w:eastAsia="en-ZA"/>
              </w:rPr>
            </w:pPr>
          </w:p>
        </w:tc>
      </w:tr>
      <w:tr w:rsidR="002D038E" w:rsidRPr="00AD649F" w14:paraId="2A2F77D2" w14:textId="77777777" w:rsidTr="00880B72">
        <w:trPr>
          <w:gridAfter w:val="1"/>
          <w:wAfter w:w="2342" w:type="dxa"/>
          <w:trHeight w:val="302"/>
        </w:trPr>
        <w:tc>
          <w:tcPr>
            <w:tcW w:w="1981" w:type="dxa"/>
            <w:vMerge/>
            <w:tcBorders>
              <w:top w:val="nil"/>
              <w:left w:val="single" w:sz="8" w:space="0" w:color="auto"/>
              <w:bottom w:val="nil"/>
              <w:right w:val="single" w:sz="8" w:space="0" w:color="auto"/>
            </w:tcBorders>
            <w:vAlign w:val="center"/>
            <w:hideMark/>
          </w:tcPr>
          <w:p w14:paraId="177B311B"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nil"/>
              <w:left w:val="nil"/>
              <w:bottom w:val="single" w:sz="8" w:space="0" w:color="auto"/>
              <w:right w:val="single" w:sz="8" w:space="0" w:color="auto"/>
            </w:tcBorders>
            <w:shd w:val="clear" w:color="auto" w:fill="auto"/>
            <w:vAlign w:val="center"/>
            <w:hideMark/>
          </w:tcPr>
          <w:p w14:paraId="6C179580" w14:textId="77777777"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eastAsia="en-ZA"/>
              </w:rPr>
              <w:t>Rest room must be serviced/cleaned/replenished every two hours</w:t>
            </w:r>
          </w:p>
        </w:tc>
        <w:tc>
          <w:tcPr>
            <w:tcW w:w="2342" w:type="dxa"/>
            <w:vMerge/>
            <w:tcBorders>
              <w:top w:val="nil"/>
              <w:left w:val="single" w:sz="8" w:space="0" w:color="auto"/>
              <w:bottom w:val="single" w:sz="8" w:space="0" w:color="000000"/>
              <w:right w:val="single" w:sz="8" w:space="0" w:color="auto"/>
            </w:tcBorders>
            <w:vAlign w:val="center"/>
            <w:hideMark/>
          </w:tcPr>
          <w:p w14:paraId="5FCF2E48" w14:textId="77777777" w:rsidR="002D038E" w:rsidRPr="00AD649F" w:rsidRDefault="002D038E" w:rsidP="002D038E">
            <w:pPr>
              <w:spacing w:after="0"/>
              <w:jc w:val="left"/>
              <w:rPr>
                <w:rFonts w:eastAsia="Times New Roman" w:cs="Calibri Light"/>
                <w:color w:val="000000"/>
                <w:lang w:eastAsia="en-ZA"/>
              </w:rPr>
            </w:pPr>
          </w:p>
        </w:tc>
      </w:tr>
      <w:tr w:rsidR="002D038E" w:rsidRPr="00AD649F" w14:paraId="13A415B1" w14:textId="77777777" w:rsidTr="00880B72">
        <w:trPr>
          <w:gridAfter w:val="1"/>
          <w:wAfter w:w="2342" w:type="dxa"/>
          <w:trHeight w:val="292"/>
        </w:trPr>
        <w:tc>
          <w:tcPr>
            <w:tcW w:w="1981" w:type="dxa"/>
            <w:vMerge/>
            <w:tcBorders>
              <w:top w:val="nil"/>
              <w:left w:val="single" w:sz="8" w:space="0" w:color="auto"/>
              <w:bottom w:val="nil"/>
              <w:right w:val="single" w:sz="8" w:space="0" w:color="auto"/>
            </w:tcBorders>
            <w:vAlign w:val="center"/>
            <w:hideMark/>
          </w:tcPr>
          <w:p w14:paraId="7A1469D5"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hideMark/>
          </w:tcPr>
          <w:p w14:paraId="7C2D1992" w14:textId="77777777"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val="en-US" w:eastAsia="en-ZA"/>
              </w:rPr>
              <w:t>Deep cleaning of ablution</w:t>
            </w:r>
          </w:p>
        </w:tc>
        <w:tc>
          <w:tcPr>
            <w:tcW w:w="2342" w:type="dxa"/>
            <w:vMerge w:val="restart"/>
            <w:tcBorders>
              <w:top w:val="nil"/>
              <w:left w:val="single" w:sz="8" w:space="0" w:color="auto"/>
              <w:bottom w:val="nil"/>
              <w:right w:val="single" w:sz="8" w:space="0" w:color="auto"/>
            </w:tcBorders>
            <w:shd w:val="clear" w:color="auto" w:fill="auto"/>
            <w:vAlign w:val="center"/>
            <w:hideMark/>
          </w:tcPr>
          <w:p w14:paraId="693AE65B" w14:textId="3284D449" w:rsidR="002D038E" w:rsidRPr="00AD649F" w:rsidRDefault="002D038E" w:rsidP="00880B72">
            <w:pPr>
              <w:spacing w:after="0"/>
              <w:jc w:val="left"/>
              <w:rPr>
                <w:rFonts w:eastAsia="Times New Roman" w:cs="Calibri Light"/>
                <w:color w:val="000000"/>
                <w:lang w:eastAsia="en-ZA"/>
              </w:rPr>
            </w:pPr>
            <w:r w:rsidRPr="00AD649F">
              <w:rPr>
                <w:rFonts w:eastAsia="Times New Roman" w:cs="Calibri Light"/>
                <w:color w:val="000000"/>
                <w:lang w:val="en-US" w:eastAsia="en-ZA"/>
              </w:rPr>
              <w:t>Every three months (quarterly</w:t>
            </w:r>
            <w:r>
              <w:rPr>
                <w:rFonts w:eastAsia="Times New Roman" w:cs="Calibri Light"/>
                <w:color w:val="000000"/>
                <w:lang w:val="en-US" w:eastAsia="en-ZA"/>
              </w:rPr>
              <w:t>)</w:t>
            </w:r>
          </w:p>
        </w:tc>
      </w:tr>
      <w:tr w:rsidR="002D038E" w:rsidRPr="00AD649F" w14:paraId="43DCE39B" w14:textId="77777777" w:rsidTr="00880B72">
        <w:trPr>
          <w:gridAfter w:val="1"/>
          <w:wAfter w:w="2342" w:type="dxa"/>
          <w:trHeight w:val="302"/>
        </w:trPr>
        <w:tc>
          <w:tcPr>
            <w:tcW w:w="1981" w:type="dxa"/>
            <w:vMerge/>
            <w:tcBorders>
              <w:top w:val="nil"/>
              <w:left w:val="single" w:sz="8" w:space="0" w:color="auto"/>
              <w:bottom w:val="nil"/>
              <w:right w:val="single" w:sz="8" w:space="0" w:color="auto"/>
            </w:tcBorders>
            <w:vAlign w:val="center"/>
            <w:hideMark/>
          </w:tcPr>
          <w:p w14:paraId="18E0D89B"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nil"/>
              <w:left w:val="nil"/>
              <w:bottom w:val="single" w:sz="8" w:space="0" w:color="auto"/>
              <w:right w:val="single" w:sz="8" w:space="0" w:color="auto"/>
            </w:tcBorders>
            <w:shd w:val="clear" w:color="auto" w:fill="auto"/>
            <w:vAlign w:val="center"/>
            <w:hideMark/>
          </w:tcPr>
          <w:p w14:paraId="04E279B8" w14:textId="77777777"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val="en-US" w:eastAsia="en-ZA"/>
              </w:rPr>
              <w:t>Deep cleaning of carpets, chairs, and couches</w:t>
            </w:r>
          </w:p>
        </w:tc>
        <w:tc>
          <w:tcPr>
            <w:tcW w:w="2342" w:type="dxa"/>
            <w:vMerge/>
            <w:tcBorders>
              <w:top w:val="nil"/>
              <w:left w:val="single" w:sz="8" w:space="0" w:color="auto"/>
              <w:bottom w:val="nil"/>
              <w:right w:val="single" w:sz="8" w:space="0" w:color="auto"/>
            </w:tcBorders>
            <w:vAlign w:val="center"/>
            <w:hideMark/>
          </w:tcPr>
          <w:p w14:paraId="7F643F4A" w14:textId="77777777" w:rsidR="002D038E" w:rsidRPr="00AD649F" w:rsidRDefault="002D038E" w:rsidP="002D038E">
            <w:pPr>
              <w:spacing w:after="0"/>
              <w:jc w:val="left"/>
              <w:rPr>
                <w:rFonts w:eastAsia="Times New Roman" w:cs="Calibri Light"/>
                <w:color w:val="000000"/>
                <w:lang w:eastAsia="en-ZA"/>
              </w:rPr>
            </w:pPr>
          </w:p>
        </w:tc>
      </w:tr>
      <w:tr w:rsidR="002D038E" w:rsidRPr="00AD649F" w14:paraId="0CEB422B" w14:textId="77777777" w:rsidTr="00880B72">
        <w:trPr>
          <w:gridAfter w:val="1"/>
          <w:wAfter w:w="2342" w:type="dxa"/>
          <w:trHeight w:val="292"/>
        </w:trPr>
        <w:tc>
          <w:tcPr>
            <w:tcW w:w="19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14968A" w14:textId="77777777" w:rsidR="002D038E" w:rsidRPr="00AD649F" w:rsidRDefault="002D038E" w:rsidP="002D038E">
            <w:pPr>
              <w:spacing w:after="0"/>
              <w:rPr>
                <w:rFonts w:eastAsia="Times New Roman" w:cs="Calibri Light"/>
                <w:b/>
                <w:bCs/>
                <w:color w:val="000000"/>
                <w:lang w:eastAsia="en-ZA"/>
              </w:rPr>
            </w:pPr>
            <w:r w:rsidRPr="00AD649F">
              <w:rPr>
                <w:rFonts w:eastAsia="Times New Roman" w:cs="Calibri Light"/>
                <w:b/>
                <w:bCs/>
                <w:color w:val="000000"/>
                <w:lang w:eastAsia="en-ZA"/>
              </w:rPr>
              <w:t>Military Battalion</w:t>
            </w:r>
          </w:p>
        </w:tc>
        <w:tc>
          <w:tcPr>
            <w:tcW w:w="5649" w:type="dxa"/>
            <w:tcBorders>
              <w:top w:val="nil"/>
              <w:left w:val="nil"/>
              <w:bottom w:val="nil"/>
              <w:right w:val="single" w:sz="8" w:space="0" w:color="auto"/>
            </w:tcBorders>
            <w:shd w:val="clear" w:color="auto" w:fill="auto"/>
            <w:vAlign w:val="center"/>
            <w:hideMark/>
          </w:tcPr>
          <w:p w14:paraId="0CDFEED3" w14:textId="77777777"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val="en-US" w:eastAsia="en-ZA"/>
              </w:rPr>
              <w:t>Cleaning windows, display, and partition glass</w:t>
            </w:r>
          </w:p>
        </w:tc>
        <w:tc>
          <w:tcPr>
            <w:tcW w:w="23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D9BB18" w14:textId="77777777"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val="en-US" w:eastAsia="en-ZA"/>
              </w:rPr>
              <w:t>1x Weekly</w:t>
            </w:r>
          </w:p>
        </w:tc>
      </w:tr>
      <w:tr w:rsidR="002D038E" w:rsidRPr="00AD649F" w14:paraId="68DEFDD5" w14:textId="77777777" w:rsidTr="00880B72">
        <w:trPr>
          <w:gridAfter w:val="1"/>
          <w:wAfter w:w="2342" w:type="dxa"/>
          <w:trHeight w:val="292"/>
        </w:trPr>
        <w:tc>
          <w:tcPr>
            <w:tcW w:w="1981" w:type="dxa"/>
            <w:vMerge/>
            <w:tcBorders>
              <w:top w:val="single" w:sz="8" w:space="0" w:color="auto"/>
              <w:left w:val="single" w:sz="8" w:space="0" w:color="auto"/>
              <w:bottom w:val="single" w:sz="8" w:space="0" w:color="000000"/>
              <w:right w:val="single" w:sz="8" w:space="0" w:color="auto"/>
            </w:tcBorders>
            <w:vAlign w:val="center"/>
            <w:hideMark/>
          </w:tcPr>
          <w:p w14:paraId="385612CF"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hideMark/>
          </w:tcPr>
          <w:p w14:paraId="591C68F6" w14:textId="77777777"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val="en-US" w:eastAsia="en-ZA"/>
              </w:rPr>
              <w:t>Vacuum upholstery</w:t>
            </w:r>
          </w:p>
        </w:tc>
        <w:tc>
          <w:tcPr>
            <w:tcW w:w="2342" w:type="dxa"/>
            <w:vMerge/>
            <w:tcBorders>
              <w:top w:val="single" w:sz="8" w:space="0" w:color="auto"/>
              <w:left w:val="single" w:sz="8" w:space="0" w:color="auto"/>
              <w:bottom w:val="single" w:sz="8" w:space="0" w:color="000000"/>
              <w:right w:val="single" w:sz="8" w:space="0" w:color="auto"/>
            </w:tcBorders>
            <w:vAlign w:val="center"/>
            <w:hideMark/>
          </w:tcPr>
          <w:p w14:paraId="31F3966F" w14:textId="77777777" w:rsidR="002D038E" w:rsidRPr="00AD649F" w:rsidRDefault="002D038E" w:rsidP="002D038E">
            <w:pPr>
              <w:spacing w:after="0"/>
              <w:jc w:val="left"/>
              <w:rPr>
                <w:rFonts w:eastAsia="Times New Roman" w:cs="Calibri Light"/>
                <w:color w:val="000000"/>
                <w:lang w:eastAsia="en-ZA"/>
              </w:rPr>
            </w:pPr>
          </w:p>
        </w:tc>
      </w:tr>
      <w:tr w:rsidR="002D038E" w:rsidRPr="00AD649F" w14:paraId="040EAA12" w14:textId="77777777" w:rsidTr="00880B72">
        <w:trPr>
          <w:gridAfter w:val="1"/>
          <w:wAfter w:w="2342" w:type="dxa"/>
          <w:trHeight w:val="292"/>
        </w:trPr>
        <w:tc>
          <w:tcPr>
            <w:tcW w:w="1981" w:type="dxa"/>
            <w:vMerge/>
            <w:tcBorders>
              <w:top w:val="single" w:sz="8" w:space="0" w:color="auto"/>
              <w:left w:val="single" w:sz="8" w:space="0" w:color="auto"/>
              <w:bottom w:val="single" w:sz="8" w:space="0" w:color="000000"/>
              <w:right w:val="single" w:sz="8" w:space="0" w:color="auto"/>
            </w:tcBorders>
            <w:vAlign w:val="center"/>
            <w:hideMark/>
          </w:tcPr>
          <w:p w14:paraId="4DBCC898"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nil"/>
              <w:left w:val="nil"/>
              <w:bottom w:val="nil"/>
              <w:right w:val="single" w:sz="8" w:space="0" w:color="auto"/>
            </w:tcBorders>
            <w:shd w:val="clear" w:color="auto" w:fill="auto"/>
            <w:vAlign w:val="center"/>
            <w:hideMark/>
          </w:tcPr>
          <w:p w14:paraId="5E683E7E" w14:textId="77777777"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val="en-US" w:eastAsia="en-ZA"/>
              </w:rPr>
              <w:t>Damp clean and polish all furniture, counters, and flat surface.</w:t>
            </w:r>
          </w:p>
        </w:tc>
        <w:tc>
          <w:tcPr>
            <w:tcW w:w="2342" w:type="dxa"/>
            <w:vMerge/>
            <w:tcBorders>
              <w:top w:val="single" w:sz="8" w:space="0" w:color="auto"/>
              <w:left w:val="single" w:sz="8" w:space="0" w:color="auto"/>
              <w:bottom w:val="single" w:sz="8" w:space="0" w:color="000000"/>
              <w:right w:val="single" w:sz="8" w:space="0" w:color="auto"/>
            </w:tcBorders>
            <w:vAlign w:val="center"/>
            <w:hideMark/>
          </w:tcPr>
          <w:p w14:paraId="6032485B" w14:textId="77777777" w:rsidR="002D038E" w:rsidRPr="00AD649F" w:rsidRDefault="002D038E" w:rsidP="002D038E">
            <w:pPr>
              <w:spacing w:after="0"/>
              <w:jc w:val="left"/>
              <w:rPr>
                <w:rFonts w:eastAsia="Times New Roman" w:cs="Calibri Light"/>
                <w:color w:val="000000"/>
                <w:lang w:eastAsia="en-ZA"/>
              </w:rPr>
            </w:pPr>
          </w:p>
        </w:tc>
      </w:tr>
      <w:tr w:rsidR="002D038E" w:rsidRPr="00AD649F" w14:paraId="3DBB84EF" w14:textId="77777777" w:rsidTr="00880B72">
        <w:trPr>
          <w:gridAfter w:val="1"/>
          <w:wAfter w:w="2342" w:type="dxa"/>
          <w:trHeight w:val="302"/>
        </w:trPr>
        <w:tc>
          <w:tcPr>
            <w:tcW w:w="1981" w:type="dxa"/>
            <w:vMerge/>
            <w:tcBorders>
              <w:top w:val="single" w:sz="8" w:space="0" w:color="auto"/>
              <w:left w:val="single" w:sz="8" w:space="0" w:color="auto"/>
              <w:bottom w:val="single" w:sz="8" w:space="0" w:color="000000"/>
              <w:right w:val="single" w:sz="8" w:space="0" w:color="auto"/>
            </w:tcBorders>
            <w:vAlign w:val="center"/>
            <w:hideMark/>
          </w:tcPr>
          <w:p w14:paraId="419F344E" w14:textId="77777777" w:rsidR="002D038E" w:rsidRPr="00AD649F" w:rsidRDefault="002D038E" w:rsidP="002D038E">
            <w:pPr>
              <w:spacing w:after="0"/>
              <w:jc w:val="left"/>
              <w:rPr>
                <w:rFonts w:eastAsia="Times New Roman" w:cs="Calibri Light"/>
                <w:b/>
                <w:bCs/>
                <w:color w:val="000000"/>
                <w:lang w:eastAsia="en-ZA"/>
              </w:rPr>
            </w:pPr>
          </w:p>
        </w:tc>
        <w:tc>
          <w:tcPr>
            <w:tcW w:w="5649" w:type="dxa"/>
            <w:tcBorders>
              <w:top w:val="nil"/>
              <w:left w:val="nil"/>
              <w:bottom w:val="single" w:sz="8" w:space="0" w:color="auto"/>
              <w:right w:val="single" w:sz="8" w:space="0" w:color="auto"/>
            </w:tcBorders>
            <w:shd w:val="clear" w:color="auto" w:fill="auto"/>
            <w:vAlign w:val="center"/>
            <w:hideMark/>
          </w:tcPr>
          <w:p w14:paraId="57E15478" w14:textId="77777777" w:rsidR="002D038E" w:rsidRPr="00AD649F" w:rsidRDefault="002D038E" w:rsidP="002D038E">
            <w:pPr>
              <w:spacing w:after="0"/>
              <w:rPr>
                <w:rFonts w:eastAsia="Times New Roman" w:cs="Calibri Light"/>
                <w:color w:val="000000"/>
                <w:lang w:val="en-US" w:eastAsia="en-ZA"/>
              </w:rPr>
            </w:pPr>
            <w:r w:rsidRPr="00AD649F">
              <w:rPr>
                <w:rFonts w:eastAsia="Times New Roman" w:cs="Calibri Light"/>
                <w:color w:val="000000"/>
                <w:lang w:val="en-US" w:eastAsia="en-ZA"/>
              </w:rPr>
              <w:t>Blinds cleaning</w:t>
            </w:r>
          </w:p>
          <w:p w14:paraId="13A65DEB" w14:textId="50E1A361" w:rsidR="002D038E" w:rsidRPr="00AD649F" w:rsidRDefault="002D038E" w:rsidP="002D038E">
            <w:pPr>
              <w:spacing w:after="0"/>
              <w:rPr>
                <w:rFonts w:eastAsia="Times New Roman" w:cs="Calibri Light"/>
                <w:color w:val="000000"/>
                <w:lang w:eastAsia="en-ZA"/>
              </w:rPr>
            </w:pPr>
            <w:r w:rsidRPr="00AD649F">
              <w:rPr>
                <w:rFonts w:eastAsia="Times New Roman" w:cs="Calibri Light"/>
                <w:color w:val="000000"/>
                <w:lang w:eastAsia="en-ZA"/>
              </w:rPr>
              <w:t>SHE Bins</w:t>
            </w:r>
          </w:p>
        </w:tc>
        <w:tc>
          <w:tcPr>
            <w:tcW w:w="2342" w:type="dxa"/>
            <w:vMerge/>
            <w:tcBorders>
              <w:top w:val="single" w:sz="8" w:space="0" w:color="auto"/>
              <w:left w:val="single" w:sz="8" w:space="0" w:color="auto"/>
              <w:bottom w:val="single" w:sz="8" w:space="0" w:color="000000"/>
              <w:right w:val="single" w:sz="8" w:space="0" w:color="auto"/>
            </w:tcBorders>
            <w:vAlign w:val="center"/>
            <w:hideMark/>
          </w:tcPr>
          <w:p w14:paraId="706DC215" w14:textId="77777777" w:rsidR="002D038E" w:rsidRPr="00AD649F" w:rsidRDefault="002D038E" w:rsidP="002D038E">
            <w:pPr>
              <w:spacing w:after="0"/>
              <w:jc w:val="left"/>
              <w:rPr>
                <w:rFonts w:eastAsia="Times New Roman" w:cs="Calibri Light"/>
                <w:color w:val="000000"/>
                <w:lang w:eastAsia="en-ZA"/>
              </w:rPr>
            </w:pPr>
          </w:p>
        </w:tc>
      </w:tr>
    </w:tbl>
    <w:p w14:paraId="5DE78E7A" w14:textId="77777777" w:rsidR="00CA4D30" w:rsidRPr="00AD649F" w:rsidRDefault="00CA4D30" w:rsidP="00336A27">
      <w:pPr>
        <w:rPr>
          <w:rFonts w:cs="Calibri Light"/>
          <w:lang w:val="en-GB"/>
        </w:rPr>
      </w:pPr>
    </w:p>
    <w:p w14:paraId="1751CD5E" w14:textId="73E6FBE3" w:rsidR="00CA4D30" w:rsidRPr="009E3DD3" w:rsidRDefault="00A74709" w:rsidP="008F2A9A">
      <w:pPr>
        <w:rPr>
          <w:rFonts w:cs="Calibri Light"/>
          <w:b/>
        </w:rPr>
      </w:pPr>
      <w:r w:rsidRPr="00AD649F">
        <w:rPr>
          <w:rFonts w:cs="Calibri Light"/>
          <w:b/>
        </w:rPr>
        <w:t xml:space="preserve">3.2.2 </w:t>
      </w:r>
      <w:bookmarkStart w:id="26" w:name="_Hlk166169867"/>
      <w:r w:rsidRPr="00AD649F">
        <w:rPr>
          <w:rFonts w:cs="Calibri Light"/>
          <w:b/>
        </w:rPr>
        <w:t>Size and Number of employees required per building:</w:t>
      </w:r>
    </w:p>
    <w:tbl>
      <w:tblPr>
        <w:tblW w:w="9066" w:type="dxa"/>
        <w:tblInd w:w="562" w:type="dxa"/>
        <w:tblLook w:val="04A0" w:firstRow="1" w:lastRow="0" w:firstColumn="1" w:lastColumn="0" w:noHBand="0" w:noVBand="1"/>
      </w:tblPr>
      <w:tblGrid>
        <w:gridCol w:w="2410"/>
        <w:gridCol w:w="5404"/>
        <w:gridCol w:w="1252"/>
      </w:tblGrid>
      <w:tr w:rsidR="007B22EB" w:rsidRPr="00AD649F" w14:paraId="6930DB23" w14:textId="77777777" w:rsidTr="00DA2685">
        <w:trPr>
          <w:trHeight w:val="290"/>
          <w:tblHeader/>
        </w:trPr>
        <w:tc>
          <w:tcPr>
            <w:tcW w:w="2410" w:type="dxa"/>
            <w:tcBorders>
              <w:top w:val="single" w:sz="4" w:space="0" w:color="auto"/>
              <w:left w:val="single" w:sz="4" w:space="0" w:color="auto"/>
              <w:bottom w:val="single" w:sz="4" w:space="0" w:color="auto"/>
              <w:right w:val="single" w:sz="4" w:space="0" w:color="auto"/>
            </w:tcBorders>
            <w:shd w:val="clear" w:color="000000" w:fill="D9D9D9"/>
          </w:tcPr>
          <w:p w14:paraId="3089420F" w14:textId="6058E2E6" w:rsidR="007B22EB" w:rsidRPr="00AD649F" w:rsidRDefault="007B22EB" w:rsidP="001C2A50">
            <w:pPr>
              <w:spacing w:after="0"/>
              <w:jc w:val="left"/>
              <w:rPr>
                <w:rFonts w:eastAsia="Times New Roman" w:cs="Calibri Light"/>
                <w:b/>
                <w:bCs/>
                <w:color w:val="000000"/>
                <w:lang w:eastAsia="en-ZA"/>
              </w:rPr>
            </w:pPr>
            <w:bookmarkStart w:id="27" w:name="_Hlk166169878"/>
            <w:bookmarkEnd w:id="26"/>
            <w:r w:rsidRPr="00AD649F">
              <w:rPr>
                <w:rFonts w:eastAsia="Times New Roman" w:cs="Calibri Light"/>
                <w:b/>
                <w:bCs/>
                <w:color w:val="000000"/>
                <w:lang w:eastAsia="en-ZA"/>
              </w:rPr>
              <w:t>Building name</w:t>
            </w:r>
          </w:p>
        </w:tc>
        <w:tc>
          <w:tcPr>
            <w:tcW w:w="540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8BDC1C6" w14:textId="353870E9" w:rsidR="007B22EB" w:rsidRPr="009E3DD3" w:rsidRDefault="007B22EB" w:rsidP="00A74709">
            <w:pPr>
              <w:spacing w:after="0" w:line="240" w:lineRule="auto"/>
              <w:jc w:val="left"/>
              <w:rPr>
                <w:rFonts w:eastAsia="Times New Roman" w:cs="Calibri Light"/>
                <w:b/>
                <w:bCs/>
                <w:color w:val="000000"/>
                <w:lang w:eastAsia="en-ZA"/>
              </w:rPr>
            </w:pPr>
            <w:r w:rsidRPr="009E3DD3">
              <w:rPr>
                <w:rFonts w:eastAsia="Times New Roman" w:cs="Calibri Light"/>
                <w:b/>
                <w:bCs/>
                <w:color w:val="000000"/>
                <w:lang w:eastAsia="en-ZA"/>
              </w:rPr>
              <w:t xml:space="preserve">SIze </w:t>
            </w:r>
          </w:p>
        </w:tc>
        <w:tc>
          <w:tcPr>
            <w:tcW w:w="1252" w:type="dxa"/>
            <w:tcBorders>
              <w:top w:val="single" w:sz="4" w:space="0" w:color="auto"/>
              <w:left w:val="nil"/>
              <w:bottom w:val="single" w:sz="4" w:space="0" w:color="auto"/>
              <w:right w:val="single" w:sz="4" w:space="0" w:color="auto"/>
            </w:tcBorders>
            <w:shd w:val="clear" w:color="000000" w:fill="D9D9D9"/>
            <w:noWrap/>
            <w:hideMark/>
          </w:tcPr>
          <w:p w14:paraId="62BF8A7D" w14:textId="7B5C39AB" w:rsidR="007B22EB" w:rsidRPr="009E3DD3" w:rsidRDefault="007B22EB" w:rsidP="00A74709">
            <w:pPr>
              <w:spacing w:after="0" w:line="240" w:lineRule="auto"/>
              <w:jc w:val="center"/>
              <w:rPr>
                <w:rFonts w:eastAsia="Times New Roman" w:cs="Calibri Light"/>
                <w:b/>
                <w:lang w:eastAsia="en-ZA"/>
              </w:rPr>
            </w:pPr>
            <w:r w:rsidRPr="009E3DD3">
              <w:rPr>
                <w:rFonts w:eastAsia="Times New Roman" w:cs="Calibri Light"/>
                <w:b/>
                <w:lang w:eastAsia="en-ZA"/>
              </w:rPr>
              <w:t>Number of employees required: </w:t>
            </w:r>
          </w:p>
        </w:tc>
      </w:tr>
      <w:tr w:rsidR="002D038E" w:rsidRPr="00AD649F" w14:paraId="28D4E0FA" w14:textId="77777777" w:rsidTr="00DA2685">
        <w:trPr>
          <w:trHeight w:val="870"/>
        </w:trPr>
        <w:tc>
          <w:tcPr>
            <w:tcW w:w="2410" w:type="dxa"/>
            <w:vMerge w:val="restart"/>
            <w:tcBorders>
              <w:top w:val="nil"/>
              <w:left w:val="single" w:sz="4" w:space="0" w:color="auto"/>
              <w:right w:val="single" w:sz="4" w:space="0" w:color="auto"/>
            </w:tcBorders>
          </w:tcPr>
          <w:p w14:paraId="0B06C397" w14:textId="21F5DB1C" w:rsidR="002D038E" w:rsidRPr="009E3DD3" w:rsidRDefault="002D038E" w:rsidP="00A74709">
            <w:pPr>
              <w:spacing w:after="0" w:line="240" w:lineRule="auto"/>
              <w:jc w:val="left"/>
              <w:rPr>
                <w:rFonts w:eastAsia="Times New Roman" w:cs="Calibri Light"/>
                <w:b/>
                <w:bCs/>
                <w:color w:val="000000"/>
                <w:lang w:eastAsia="en-ZA"/>
              </w:rPr>
            </w:pPr>
            <w:r w:rsidRPr="009E3DD3">
              <w:rPr>
                <w:rFonts w:eastAsia="Times New Roman" w:cs="Calibri Light"/>
                <w:b/>
                <w:bCs/>
                <w:color w:val="000000"/>
                <w:lang w:eastAsia="en-ZA"/>
              </w:rPr>
              <w:t>1. SITA Erasmuskloof</w:t>
            </w:r>
          </w:p>
        </w:tc>
        <w:tc>
          <w:tcPr>
            <w:tcW w:w="5404" w:type="dxa"/>
            <w:tcBorders>
              <w:top w:val="nil"/>
              <w:left w:val="single" w:sz="4" w:space="0" w:color="auto"/>
              <w:bottom w:val="single" w:sz="4" w:space="0" w:color="auto"/>
              <w:right w:val="single" w:sz="4" w:space="0" w:color="auto"/>
            </w:tcBorders>
            <w:shd w:val="clear" w:color="auto" w:fill="auto"/>
            <w:vAlign w:val="center"/>
            <w:hideMark/>
          </w:tcPr>
          <w:p w14:paraId="61A7ECB3" w14:textId="1C1D58EC" w:rsidR="002D038E" w:rsidRPr="009E3DD3" w:rsidRDefault="002D038E" w:rsidP="00A74709">
            <w:pPr>
              <w:spacing w:after="0" w:line="240" w:lineRule="auto"/>
              <w:jc w:val="left"/>
              <w:rPr>
                <w:rFonts w:eastAsia="Times New Roman" w:cs="Calibri Light"/>
                <w:b/>
                <w:bCs/>
                <w:color w:val="000000"/>
                <w:lang w:eastAsia="en-ZA"/>
              </w:rPr>
            </w:pPr>
            <w:r w:rsidRPr="009E3DD3">
              <w:rPr>
                <w:rFonts w:eastAsia="Times New Roman" w:cs="Calibri Light"/>
                <w:color w:val="000000"/>
                <w:lang w:eastAsia="en-ZA"/>
              </w:rPr>
              <w:t xml:space="preserve">Office accommodation = </w:t>
            </w:r>
            <w:r w:rsidRPr="009E3DD3">
              <w:rPr>
                <w:rFonts w:eastAsia="Times New Roman" w:cs="Calibri Light"/>
                <w:b/>
                <w:bCs/>
                <w:color w:val="000000"/>
                <w:lang w:eastAsia="en-ZA"/>
              </w:rPr>
              <w:t xml:space="preserve">24,743m²                                                                         </w:t>
            </w:r>
            <w:r w:rsidRPr="009E3DD3">
              <w:rPr>
                <w:rFonts w:eastAsia="Times New Roman" w:cs="Calibri Light"/>
                <w:color w:val="000000"/>
                <w:lang w:eastAsia="en-ZA"/>
              </w:rPr>
              <w:t xml:space="preserve">Parking area &amp; walk/drive way = </w:t>
            </w:r>
            <w:r w:rsidRPr="009E3DD3">
              <w:rPr>
                <w:rFonts w:eastAsia="Times New Roman" w:cs="Calibri Light"/>
                <w:b/>
                <w:bCs/>
                <w:color w:val="000000"/>
                <w:lang w:eastAsia="en-ZA"/>
              </w:rPr>
              <w:t>29,533m²</w:t>
            </w:r>
          </w:p>
          <w:p w14:paraId="1253C5FA" w14:textId="6194BFD1" w:rsidR="002D038E" w:rsidRPr="009E3DD3" w:rsidRDefault="002D038E" w:rsidP="00A74709">
            <w:pPr>
              <w:spacing w:after="0" w:line="240" w:lineRule="auto"/>
              <w:jc w:val="left"/>
              <w:rPr>
                <w:rFonts w:eastAsia="Times New Roman" w:cs="Calibri Light"/>
                <w:color w:val="000000"/>
                <w:lang w:eastAsia="en-ZA"/>
              </w:rPr>
            </w:pPr>
            <w:r w:rsidRPr="009E3DD3">
              <w:rPr>
                <w:rFonts w:eastAsia="Times New Roman" w:cs="Calibri Light"/>
                <w:color w:val="000000"/>
                <w:lang w:eastAsia="en-ZA"/>
              </w:rPr>
              <w:t>Total</w:t>
            </w:r>
            <w:r w:rsidRPr="009E3DD3">
              <w:rPr>
                <w:rFonts w:eastAsia="Times New Roman" w:cs="Calibri Light"/>
                <w:bCs/>
                <w:color w:val="000000"/>
                <w:lang w:eastAsia="en-ZA"/>
              </w:rPr>
              <w:t xml:space="preserve"> m²</w:t>
            </w:r>
            <w:r w:rsidRPr="009E3DD3">
              <w:rPr>
                <w:rFonts w:eastAsia="Times New Roman" w:cs="Calibri Light"/>
                <w:color w:val="000000"/>
                <w:lang w:eastAsia="en-ZA"/>
              </w:rPr>
              <w:t xml:space="preserve">  : </w:t>
            </w:r>
            <w:r w:rsidRPr="009E3DD3">
              <w:rPr>
                <w:rFonts w:eastAsia="Times New Roman" w:cs="Calibri Light"/>
                <w:b/>
                <w:bCs/>
                <w:color w:val="000000"/>
                <w:lang w:eastAsia="en-ZA"/>
              </w:rPr>
              <w:t>54,276 m²</w:t>
            </w:r>
          </w:p>
        </w:tc>
        <w:tc>
          <w:tcPr>
            <w:tcW w:w="1252" w:type="dxa"/>
            <w:tcBorders>
              <w:top w:val="nil"/>
              <w:left w:val="nil"/>
              <w:bottom w:val="single" w:sz="4" w:space="0" w:color="auto"/>
              <w:right w:val="single" w:sz="4" w:space="0" w:color="auto"/>
            </w:tcBorders>
            <w:shd w:val="clear" w:color="auto" w:fill="auto"/>
            <w:vAlign w:val="center"/>
          </w:tcPr>
          <w:p w14:paraId="32DECFC1" w14:textId="7A20D4E5" w:rsidR="002D038E" w:rsidRPr="002D038E" w:rsidRDefault="002D038E" w:rsidP="00880B72">
            <w:pPr>
              <w:spacing w:after="0" w:line="240" w:lineRule="auto"/>
              <w:jc w:val="center"/>
              <w:rPr>
                <w:rFonts w:eastAsia="Times New Roman" w:cs="Calibri Light"/>
                <w:color w:val="000000"/>
                <w:lang w:eastAsia="en-ZA"/>
              </w:rPr>
            </w:pPr>
            <w:r w:rsidRPr="002D038E">
              <w:rPr>
                <w:rFonts w:eastAsia="Times New Roman" w:cs="Calibri Light"/>
                <w:color w:val="000000"/>
                <w:lang w:eastAsia="en-ZA"/>
              </w:rPr>
              <w:t>N/A</w:t>
            </w:r>
          </w:p>
        </w:tc>
      </w:tr>
      <w:tr w:rsidR="002D038E" w:rsidRPr="00AD649F" w14:paraId="068C777C" w14:textId="77777777" w:rsidTr="00DA2685">
        <w:trPr>
          <w:trHeight w:val="290"/>
        </w:trPr>
        <w:tc>
          <w:tcPr>
            <w:tcW w:w="2410" w:type="dxa"/>
            <w:vMerge/>
            <w:tcBorders>
              <w:left w:val="single" w:sz="4" w:space="0" w:color="auto"/>
              <w:right w:val="single" w:sz="4" w:space="0" w:color="auto"/>
            </w:tcBorders>
          </w:tcPr>
          <w:p w14:paraId="2BACDD84" w14:textId="77777777" w:rsidR="002D038E" w:rsidRPr="009E3DD3" w:rsidRDefault="002D038E" w:rsidP="00A74709">
            <w:pPr>
              <w:spacing w:after="0" w:line="240" w:lineRule="auto"/>
              <w:jc w:val="left"/>
              <w:rPr>
                <w:rFonts w:eastAsia="Times New Roman" w:cs="Calibri Light"/>
                <w:color w:val="000000"/>
                <w:lang w:eastAsia="en-ZA"/>
              </w:rPr>
            </w:pPr>
          </w:p>
        </w:tc>
        <w:tc>
          <w:tcPr>
            <w:tcW w:w="5404" w:type="dxa"/>
            <w:tcBorders>
              <w:top w:val="nil"/>
              <w:left w:val="single" w:sz="4" w:space="0" w:color="auto"/>
              <w:bottom w:val="single" w:sz="4" w:space="0" w:color="auto"/>
              <w:right w:val="single" w:sz="4" w:space="0" w:color="auto"/>
            </w:tcBorders>
            <w:shd w:val="clear" w:color="auto" w:fill="auto"/>
            <w:noWrap/>
            <w:vAlign w:val="bottom"/>
            <w:hideMark/>
          </w:tcPr>
          <w:p w14:paraId="09C7A3B3" w14:textId="79BE35C6" w:rsidR="002D038E" w:rsidRPr="009E3DD3" w:rsidRDefault="002D038E" w:rsidP="00A74709">
            <w:pPr>
              <w:spacing w:after="0" w:line="240" w:lineRule="auto"/>
              <w:jc w:val="left"/>
              <w:rPr>
                <w:rFonts w:eastAsia="Times New Roman" w:cs="Calibri Light"/>
                <w:color w:val="000000"/>
                <w:lang w:eastAsia="en-ZA"/>
              </w:rPr>
            </w:pPr>
            <w:r w:rsidRPr="009E3DD3">
              <w:rPr>
                <w:rFonts w:eastAsia="Times New Roman" w:cs="Calibri Light"/>
                <w:color w:val="000000"/>
                <w:lang w:eastAsia="en-ZA"/>
              </w:rPr>
              <w:t>No of cleaners: Monday to Friday  07:00am – 16:00pm</w:t>
            </w:r>
          </w:p>
        </w:tc>
        <w:tc>
          <w:tcPr>
            <w:tcW w:w="1252" w:type="dxa"/>
            <w:tcBorders>
              <w:top w:val="nil"/>
              <w:left w:val="nil"/>
              <w:bottom w:val="single" w:sz="4" w:space="0" w:color="auto"/>
              <w:right w:val="single" w:sz="4" w:space="0" w:color="auto"/>
            </w:tcBorders>
            <w:shd w:val="clear" w:color="auto" w:fill="auto"/>
            <w:noWrap/>
            <w:hideMark/>
          </w:tcPr>
          <w:p w14:paraId="4ADFCB70" w14:textId="1CBCE4C2" w:rsidR="002D038E" w:rsidRPr="002D038E" w:rsidRDefault="002D038E" w:rsidP="002D038E">
            <w:pPr>
              <w:spacing w:after="0" w:line="240" w:lineRule="auto"/>
              <w:jc w:val="center"/>
              <w:rPr>
                <w:rFonts w:eastAsia="Times New Roman" w:cs="Calibri Light"/>
                <w:lang w:eastAsia="en-ZA"/>
              </w:rPr>
            </w:pPr>
            <w:r w:rsidRPr="002D038E">
              <w:rPr>
                <w:rFonts w:eastAsia="Times New Roman" w:cs="Calibri Light"/>
                <w:lang w:eastAsia="en-ZA"/>
              </w:rPr>
              <w:t>32</w:t>
            </w:r>
          </w:p>
        </w:tc>
      </w:tr>
      <w:tr w:rsidR="002D038E" w:rsidRPr="00AD649F" w14:paraId="1FB966A6" w14:textId="77777777" w:rsidTr="00DA2685">
        <w:trPr>
          <w:trHeight w:val="417"/>
        </w:trPr>
        <w:tc>
          <w:tcPr>
            <w:tcW w:w="2410" w:type="dxa"/>
            <w:vMerge/>
            <w:tcBorders>
              <w:left w:val="single" w:sz="4" w:space="0" w:color="auto"/>
              <w:bottom w:val="single" w:sz="4" w:space="0" w:color="auto"/>
              <w:right w:val="single" w:sz="4" w:space="0" w:color="auto"/>
            </w:tcBorders>
          </w:tcPr>
          <w:p w14:paraId="472FBDC4" w14:textId="77777777" w:rsidR="002D038E" w:rsidRPr="009E3DD3" w:rsidRDefault="002D038E" w:rsidP="00A74709">
            <w:pPr>
              <w:spacing w:after="0" w:line="240" w:lineRule="auto"/>
              <w:jc w:val="left"/>
              <w:rPr>
                <w:rFonts w:eastAsia="Times New Roman" w:cs="Calibri Light"/>
                <w:color w:val="000000"/>
                <w:lang w:eastAsia="en-ZA"/>
              </w:rPr>
            </w:pPr>
          </w:p>
        </w:tc>
        <w:tc>
          <w:tcPr>
            <w:tcW w:w="5404" w:type="dxa"/>
            <w:tcBorders>
              <w:top w:val="nil"/>
              <w:left w:val="single" w:sz="4" w:space="0" w:color="auto"/>
              <w:bottom w:val="single" w:sz="4" w:space="0" w:color="auto"/>
              <w:right w:val="single" w:sz="4" w:space="0" w:color="auto"/>
            </w:tcBorders>
            <w:shd w:val="clear" w:color="auto" w:fill="auto"/>
            <w:vAlign w:val="bottom"/>
            <w:hideMark/>
          </w:tcPr>
          <w:p w14:paraId="55D083D2" w14:textId="6E8BFA3A" w:rsidR="002D038E" w:rsidRPr="009E3DD3" w:rsidRDefault="002D038E" w:rsidP="00A74709">
            <w:pPr>
              <w:spacing w:after="0" w:line="240" w:lineRule="auto"/>
              <w:jc w:val="left"/>
              <w:rPr>
                <w:rFonts w:eastAsia="Times New Roman" w:cs="Calibri Light"/>
                <w:color w:val="000000"/>
                <w:lang w:eastAsia="en-ZA"/>
              </w:rPr>
            </w:pPr>
            <w:r w:rsidRPr="009E3DD3">
              <w:rPr>
                <w:rFonts w:eastAsia="Times New Roman" w:cs="Calibri Light"/>
                <w:color w:val="000000"/>
                <w:lang w:eastAsia="en-ZA"/>
              </w:rPr>
              <w:t xml:space="preserve">No of cleaners: Saturdays, Sundays and Public holidays 08:00am – 15:00pm </w:t>
            </w:r>
          </w:p>
        </w:tc>
        <w:tc>
          <w:tcPr>
            <w:tcW w:w="1252" w:type="dxa"/>
            <w:tcBorders>
              <w:top w:val="nil"/>
              <w:left w:val="nil"/>
              <w:bottom w:val="single" w:sz="4" w:space="0" w:color="auto"/>
              <w:right w:val="single" w:sz="4" w:space="0" w:color="auto"/>
            </w:tcBorders>
            <w:shd w:val="clear" w:color="auto" w:fill="auto"/>
            <w:noWrap/>
            <w:hideMark/>
          </w:tcPr>
          <w:p w14:paraId="3B5DFCD6" w14:textId="6DDBC59F" w:rsidR="002D038E" w:rsidRPr="002D038E" w:rsidRDefault="002D038E" w:rsidP="002D038E">
            <w:pPr>
              <w:spacing w:after="0" w:line="240" w:lineRule="auto"/>
              <w:jc w:val="center"/>
              <w:rPr>
                <w:rFonts w:eastAsia="Times New Roman" w:cs="Calibri Light"/>
                <w:lang w:eastAsia="en-ZA"/>
              </w:rPr>
            </w:pPr>
            <w:r w:rsidRPr="002D038E">
              <w:rPr>
                <w:rFonts w:eastAsia="Times New Roman" w:cs="Calibri Light"/>
                <w:lang w:eastAsia="en-ZA"/>
              </w:rPr>
              <w:t>2</w:t>
            </w:r>
          </w:p>
        </w:tc>
      </w:tr>
      <w:tr w:rsidR="002D038E" w:rsidRPr="00AD649F" w14:paraId="2B687C61" w14:textId="77777777" w:rsidTr="00DA2685">
        <w:trPr>
          <w:trHeight w:val="1160"/>
        </w:trPr>
        <w:tc>
          <w:tcPr>
            <w:tcW w:w="2410" w:type="dxa"/>
            <w:vMerge w:val="restart"/>
            <w:tcBorders>
              <w:top w:val="nil"/>
              <w:left w:val="single" w:sz="4" w:space="0" w:color="auto"/>
              <w:right w:val="single" w:sz="4" w:space="0" w:color="auto"/>
            </w:tcBorders>
          </w:tcPr>
          <w:p w14:paraId="58729E2A" w14:textId="7DFB971E" w:rsidR="002D038E" w:rsidRPr="009E3DD3" w:rsidRDefault="002D038E" w:rsidP="00A74709">
            <w:pPr>
              <w:spacing w:after="0" w:line="240" w:lineRule="auto"/>
              <w:jc w:val="left"/>
              <w:rPr>
                <w:rFonts w:eastAsia="Times New Roman" w:cs="Calibri Light"/>
                <w:b/>
                <w:bCs/>
                <w:color w:val="000000"/>
                <w:lang w:eastAsia="en-ZA"/>
              </w:rPr>
            </w:pPr>
            <w:r w:rsidRPr="009E3DD3">
              <w:rPr>
                <w:rFonts w:eastAsia="Times New Roman" w:cs="Calibri Light"/>
                <w:b/>
                <w:bCs/>
                <w:lang w:eastAsia="en-ZA"/>
              </w:rPr>
              <w:t>2. SITA Centurion</w:t>
            </w:r>
          </w:p>
        </w:tc>
        <w:tc>
          <w:tcPr>
            <w:tcW w:w="5404" w:type="dxa"/>
            <w:tcBorders>
              <w:top w:val="nil"/>
              <w:left w:val="single" w:sz="4" w:space="0" w:color="auto"/>
              <w:bottom w:val="single" w:sz="4" w:space="0" w:color="auto"/>
              <w:right w:val="single" w:sz="4" w:space="0" w:color="auto"/>
            </w:tcBorders>
            <w:shd w:val="clear" w:color="auto" w:fill="auto"/>
            <w:vAlign w:val="center"/>
            <w:hideMark/>
          </w:tcPr>
          <w:p w14:paraId="3E10652C" w14:textId="2036B0D0" w:rsidR="002D038E" w:rsidRPr="009E3DD3" w:rsidRDefault="002D038E" w:rsidP="00A74709">
            <w:pPr>
              <w:spacing w:after="0" w:line="240" w:lineRule="auto"/>
              <w:jc w:val="left"/>
              <w:rPr>
                <w:rFonts w:eastAsia="Times New Roman" w:cs="Calibri Light"/>
                <w:b/>
                <w:bCs/>
                <w:color w:val="000000"/>
                <w:lang w:eastAsia="en-ZA"/>
              </w:rPr>
            </w:pPr>
            <w:r w:rsidRPr="009E3DD3">
              <w:rPr>
                <w:rFonts w:eastAsia="Times New Roman" w:cs="Calibri Light"/>
                <w:color w:val="000000"/>
                <w:lang w:eastAsia="en-ZA"/>
              </w:rPr>
              <w:t xml:space="preserve">Office accommodation = </w:t>
            </w:r>
            <w:r w:rsidRPr="009E3DD3">
              <w:rPr>
                <w:rFonts w:eastAsia="Times New Roman" w:cs="Calibri Light"/>
                <w:b/>
                <w:bCs/>
                <w:color w:val="000000"/>
                <w:lang w:eastAsia="en-ZA"/>
              </w:rPr>
              <w:t xml:space="preserve">33,759m²                                                                         </w:t>
            </w:r>
            <w:r w:rsidRPr="009E3DD3">
              <w:rPr>
                <w:rFonts w:eastAsia="Times New Roman" w:cs="Calibri Light"/>
                <w:color w:val="000000"/>
                <w:lang w:eastAsia="en-ZA"/>
              </w:rPr>
              <w:t xml:space="preserve">Parking area &amp; walk/drive way = </w:t>
            </w:r>
            <w:r w:rsidRPr="009E3DD3">
              <w:rPr>
                <w:rFonts w:eastAsia="Times New Roman" w:cs="Calibri Light"/>
                <w:b/>
                <w:bCs/>
                <w:color w:val="000000"/>
                <w:lang w:eastAsia="en-ZA"/>
              </w:rPr>
              <w:t xml:space="preserve">34,120m²                                            </w:t>
            </w:r>
            <w:r w:rsidRPr="009E3DD3">
              <w:rPr>
                <w:rFonts w:eastAsia="Times New Roman" w:cs="Calibri Light"/>
                <w:color w:val="000000"/>
                <w:lang w:eastAsia="en-ZA"/>
              </w:rPr>
              <w:t xml:space="preserve">Computer mainframe &amp; switching centres = </w:t>
            </w:r>
            <w:r w:rsidRPr="009E3DD3">
              <w:rPr>
                <w:rFonts w:eastAsia="Times New Roman" w:cs="Calibri Light"/>
                <w:b/>
                <w:bCs/>
                <w:color w:val="000000"/>
                <w:lang w:eastAsia="en-ZA"/>
              </w:rPr>
              <w:t>11,650 m²</w:t>
            </w:r>
          </w:p>
          <w:p w14:paraId="19346901" w14:textId="36809972" w:rsidR="002D038E" w:rsidRPr="009E3DD3" w:rsidRDefault="002D038E" w:rsidP="00A74709">
            <w:pPr>
              <w:spacing w:after="0" w:line="240" w:lineRule="auto"/>
              <w:jc w:val="left"/>
              <w:rPr>
                <w:rFonts w:eastAsia="Times New Roman" w:cs="Calibri Light"/>
                <w:color w:val="000000"/>
                <w:lang w:eastAsia="en-ZA"/>
              </w:rPr>
            </w:pPr>
            <w:r w:rsidRPr="009E3DD3">
              <w:rPr>
                <w:rFonts w:eastAsia="Times New Roman" w:cs="Calibri Light"/>
                <w:color w:val="000000"/>
                <w:lang w:eastAsia="en-ZA"/>
              </w:rPr>
              <w:t>Total</w:t>
            </w:r>
            <w:r w:rsidRPr="009E3DD3">
              <w:rPr>
                <w:rFonts w:eastAsia="Times New Roman" w:cs="Calibri Light"/>
                <w:bCs/>
                <w:color w:val="000000"/>
                <w:lang w:eastAsia="en-ZA"/>
              </w:rPr>
              <w:t xml:space="preserve"> m²</w:t>
            </w:r>
            <w:r w:rsidRPr="009E3DD3">
              <w:rPr>
                <w:rFonts w:eastAsia="Times New Roman" w:cs="Calibri Light"/>
                <w:color w:val="000000"/>
                <w:lang w:eastAsia="en-ZA"/>
              </w:rPr>
              <w:t xml:space="preserve">  :</w:t>
            </w:r>
            <w:r w:rsidRPr="009E3DD3">
              <w:rPr>
                <w:rFonts w:eastAsia="Times New Roman" w:cs="Calibri Light"/>
                <w:b/>
                <w:bCs/>
                <w:color w:val="000000"/>
                <w:lang w:eastAsia="en-ZA"/>
              </w:rPr>
              <w:t xml:space="preserve"> 79,529 m²</w:t>
            </w:r>
          </w:p>
        </w:tc>
        <w:tc>
          <w:tcPr>
            <w:tcW w:w="1252" w:type="dxa"/>
            <w:tcBorders>
              <w:top w:val="nil"/>
              <w:left w:val="nil"/>
              <w:bottom w:val="single" w:sz="4" w:space="0" w:color="auto"/>
              <w:right w:val="single" w:sz="4" w:space="0" w:color="auto"/>
            </w:tcBorders>
            <w:shd w:val="clear" w:color="auto" w:fill="auto"/>
            <w:vAlign w:val="center"/>
          </w:tcPr>
          <w:p w14:paraId="0AAD0A15" w14:textId="64DBF825" w:rsidR="002D038E" w:rsidRPr="00880B72" w:rsidRDefault="002D038E" w:rsidP="00880B72">
            <w:pPr>
              <w:spacing w:after="0" w:line="240" w:lineRule="auto"/>
              <w:jc w:val="center"/>
              <w:rPr>
                <w:rFonts w:eastAsia="Times New Roman" w:cs="Calibri Light"/>
                <w:color w:val="000000"/>
                <w:lang w:eastAsia="en-ZA"/>
              </w:rPr>
            </w:pPr>
            <w:r w:rsidRPr="00880B72">
              <w:rPr>
                <w:rFonts w:eastAsia="Times New Roman" w:cs="Calibri Light"/>
                <w:color w:val="000000"/>
                <w:lang w:eastAsia="en-ZA"/>
              </w:rPr>
              <w:t>N/A</w:t>
            </w:r>
          </w:p>
        </w:tc>
      </w:tr>
      <w:tr w:rsidR="002D038E" w:rsidRPr="00AD649F" w14:paraId="42B70E93" w14:textId="77777777" w:rsidTr="00DA2685">
        <w:trPr>
          <w:trHeight w:val="290"/>
        </w:trPr>
        <w:tc>
          <w:tcPr>
            <w:tcW w:w="2410" w:type="dxa"/>
            <w:vMerge/>
            <w:tcBorders>
              <w:left w:val="single" w:sz="4" w:space="0" w:color="auto"/>
              <w:right w:val="single" w:sz="4" w:space="0" w:color="auto"/>
            </w:tcBorders>
          </w:tcPr>
          <w:p w14:paraId="41B6DD19" w14:textId="77777777" w:rsidR="002D038E" w:rsidRPr="009E3DD3" w:rsidRDefault="002D038E" w:rsidP="00A74709">
            <w:pPr>
              <w:spacing w:after="0" w:line="240" w:lineRule="auto"/>
              <w:jc w:val="left"/>
              <w:rPr>
                <w:rFonts w:eastAsia="Times New Roman" w:cs="Calibri Light"/>
                <w:color w:val="000000"/>
                <w:lang w:eastAsia="en-ZA"/>
              </w:rPr>
            </w:pPr>
          </w:p>
        </w:tc>
        <w:tc>
          <w:tcPr>
            <w:tcW w:w="5404" w:type="dxa"/>
            <w:tcBorders>
              <w:top w:val="nil"/>
              <w:left w:val="single" w:sz="4" w:space="0" w:color="auto"/>
              <w:bottom w:val="single" w:sz="4" w:space="0" w:color="auto"/>
              <w:right w:val="single" w:sz="4" w:space="0" w:color="auto"/>
            </w:tcBorders>
            <w:shd w:val="clear" w:color="auto" w:fill="auto"/>
            <w:noWrap/>
            <w:vAlign w:val="bottom"/>
            <w:hideMark/>
          </w:tcPr>
          <w:p w14:paraId="62786A48" w14:textId="1121F4A1" w:rsidR="002D038E" w:rsidRPr="009E3DD3" w:rsidRDefault="002D038E" w:rsidP="00A74709">
            <w:pPr>
              <w:spacing w:after="0" w:line="240" w:lineRule="auto"/>
              <w:jc w:val="left"/>
              <w:rPr>
                <w:rFonts w:eastAsia="Times New Roman" w:cs="Calibri Light"/>
                <w:color w:val="000000"/>
                <w:lang w:eastAsia="en-ZA"/>
              </w:rPr>
            </w:pPr>
            <w:r w:rsidRPr="009E3DD3">
              <w:rPr>
                <w:rFonts w:eastAsia="Times New Roman" w:cs="Calibri Light"/>
                <w:color w:val="000000"/>
                <w:lang w:eastAsia="en-ZA"/>
              </w:rPr>
              <w:t xml:space="preserve">No of cleaners:  Monday to Friday  07:00am – 16:00pm </w:t>
            </w:r>
          </w:p>
        </w:tc>
        <w:tc>
          <w:tcPr>
            <w:tcW w:w="1252" w:type="dxa"/>
            <w:tcBorders>
              <w:top w:val="nil"/>
              <w:left w:val="nil"/>
              <w:bottom w:val="single" w:sz="4" w:space="0" w:color="auto"/>
              <w:right w:val="single" w:sz="4" w:space="0" w:color="auto"/>
            </w:tcBorders>
            <w:shd w:val="clear" w:color="auto" w:fill="auto"/>
            <w:noWrap/>
            <w:hideMark/>
          </w:tcPr>
          <w:p w14:paraId="40922C37" w14:textId="1FA532BD" w:rsidR="002D038E" w:rsidRPr="009E3DD3" w:rsidRDefault="002D038E" w:rsidP="00A74709">
            <w:pPr>
              <w:spacing w:after="0" w:line="240" w:lineRule="auto"/>
              <w:jc w:val="center"/>
              <w:rPr>
                <w:rFonts w:eastAsia="Times New Roman" w:cs="Calibri Light"/>
                <w:lang w:eastAsia="en-ZA"/>
              </w:rPr>
            </w:pPr>
            <w:r w:rsidRPr="009E3DD3">
              <w:rPr>
                <w:rFonts w:eastAsia="Times New Roman" w:cs="Calibri Light"/>
                <w:lang w:eastAsia="en-ZA"/>
              </w:rPr>
              <w:t>32</w:t>
            </w:r>
          </w:p>
        </w:tc>
      </w:tr>
      <w:tr w:rsidR="002D038E" w:rsidRPr="00AD649F" w14:paraId="7274C081" w14:textId="77777777" w:rsidTr="00DA2685">
        <w:trPr>
          <w:trHeight w:val="319"/>
        </w:trPr>
        <w:tc>
          <w:tcPr>
            <w:tcW w:w="2410" w:type="dxa"/>
            <w:vMerge/>
            <w:tcBorders>
              <w:left w:val="single" w:sz="4" w:space="0" w:color="auto"/>
              <w:bottom w:val="single" w:sz="4" w:space="0" w:color="auto"/>
              <w:right w:val="single" w:sz="4" w:space="0" w:color="auto"/>
            </w:tcBorders>
          </w:tcPr>
          <w:p w14:paraId="10A0B1C4" w14:textId="77777777" w:rsidR="002D038E" w:rsidRPr="009E3DD3" w:rsidRDefault="002D038E" w:rsidP="00A74709">
            <w:pPr>
              <w:spacing w:after="0" w:line="240" w:lineRule="auto"/>
              <w:jc w:val="left"/>
              <w:rPr>
                <w:rFonts w:eastAsia="Times New Roman" w:cs="Calibri Light"/>
                <w:color w:val="000000"/>
                <w:lang w:eastAsia="en-ZA"/>
              </w:rPr>
            </w:pPr>
          </w:p>
        </w:tc>
        <w:tc>
          <w:tcPr>
            <w:tcW w:w="5404" w:type="dxa"/>
            <w:tcBorders>
              <w:top w:val="nil"/>
              <w:left w:val="single" w:sz="4" w:space="0" w:color="auto"/>
              <w:bottom w:val="single" w:sz="4" w:space="0" w:color="auto"/>
              <w:right w:val="single" w:sz="4" w:space="0" w:color="auto"/>
            </w:tcBorders>
            <w:shd w:val="clear" w:color="auto" w:fill="auto"/>
            <w:vAlign w:val="bottom"/>
            <w:hideMark/>
          </w:tcPr>
          <w:p w14:paraId="03B6FA05" w14:textId="5EB2762A" w:rsidR="002D038E" w:rsidRPr="009E3DD3" w:rsidRDefault="002D038E" w:rsidP="00A74709">
            <w:pPr>
              <w:spacing w:after="0" w:line="240" w:lineRule="auto"/>
              <w:jc w:val="left"/>
              <w:rPr>
                <w:rFonts w:eastAsia="Times New Roman" w:cs="Calibri Light"/>
                <w:color w:val="000000"/>
                <w:lang w:eastAsia="en-ZA"/>
              </w:rPr>
            </w:pPr>
            <w:r w:rsidRPr="009E3DD3">
              <w:rPr>
                <w:rFonts w:eastAsia="Times New Roman" w:cs="Calibri Light"/>
                <w:color w:val="000000"/>
                <w:lang w:eastAsia="en-ZA"/>
              </w:rPr>
              <w:t xml:space="preserve">No of cleaners:  Saturdays, Sundays and Public holidays 08:00am – 15:00pm </w:t>
            </w:r>
          </w:p>
        </w:tc>
        <w:tc>
          <w:tcPr>
            <w:tcW w:w="1252" w:type="dxa"/>
            <w:tcBorders>
              <w:top w:val="nil"/>
              <w:left w:val="nil"/>
              <w:bottom w:val="single" w:sz="4" w:space="0" w:color="auto"/>
              <w:right w:val="single" w:sz="4" w:space="0" w:color="auto"/>
            </w:tcBorders>
            <w:shd w:val="clear" w:color="auto" w:fill="auto"/>
            <w:noWrap/>
            <w:hideMark/>
          </w:tcPr>
          <w:p w14:paraId="1DA2326A" w14:textId="2E5E6AA9" w:rsidR="002D038E" w:rsidRPr="009E3DD3" w:rsidRDefault="002D038E" w:rsidP="00A74709">
            <w:pPr>
              <w:spacing w:after="0" w:line="240" w:lineRule="auto"/>
              <w:jc w:val="center"/>
              <w:rPr>
                <w:rFonts w:eastAsia="Times New Roman" w:cs="Calibri Light"/>
                <w:lang w:eastAsia="en-ZA"/>
              </w:rPr>
            </w:pPr>
            <w:r w:rsidRPr="009E3DD3">
              <w:rPr>
                <w:rFonts w:eastAsia="Times New Roman" w:cs="Calibri Light"/>
                <w:lang w:eastAsia="en-ZA"/>
              </w:rPr>
              <w:t>2</w:t>
            </w:r>
          </w:p>
        </w:tc>
      </w:tr>
      <w:tr w:rsidR="002D038E" w:rsidRPr="00AD649F" w14:paraId="7484D2E5" w14:textId="77777777" w:rsidTr="00DA2685">
        <w:trPr>
          <w:trHeight w:val="1160"/>
        </w:trPr>
        <w:tc>
          <w:tcPr>
            <w:tcW w:w="2410" w:type="dxa"/>
            <w:vMerge w:val="restart"/>
            <w:tcBorders>
              <w:top w:val="nil"/>
              <w:left w:val="single" w:sz="4" w:space="0" w:color="auto"/>
              <w:right w:val="single" w:sz="4" w:space="0" w:color="auto"/>
            </w:tcBorders>
            <w:vAlign w:val="center"/>
          </w:tcPr>
          <w:p w14:paraId="203B4C4F" w14:textId="0FFD2558" w:rsidR="002D038E" w:rsidRPr="009E3DD3" w:rsidRDefault="002D038E" w:rsidP="007B22EB">
            <w:pPr>
              <w:spacing w:after="0" w:line="240" w:lineRule="auto"/>
              <w:jc w:val="left"/>
              <w:rPr>
                <w:rFonts w:eastAsia="Times New Roman" w:cs="Calibri Light"/>
                <w:b/>
                <w:bCs/>
                <w:color w:val="000000"/>
                <w:lang w:eastAsia="en-ZA"/>
              </w:rPr>
            </w:pPr>
            <w:r w:rsidRPr="009E3DD3">
              <w:rPr>
                <w:rFonts w:eastAsia="Times New Roman" w:cs="Calibri Light"/>
                <w:b/>
                <w:bCs/>
                <w:color w:val="000000"/>
                <w:lang w:eastAsia="en-ZA"/>
              </w:rPr>
              <w:t>3. SITA Numerus</w:t>
            </w:r>
          </w:p>
        </w:tc>
        <w:tc>
          <w:tcPr>
            <w:tcW w:w="5404" w:type="dxa"/>
            <w:tcBorders>
              <w:top w:val="nil"/>
              <w:left w:val="single" w:sz="4" w:space="0" w:color="auto"/>
              <w:bottom w:val="single" w:sz="4" w:space="0" w:color="auto"/>
              <w:right w:val="single" w:sz="4" w:space="0" w:color="auto"/>
            </w:tcBorders>
            <w:shd w:val="clear" w:color="auto" w:fill="auto"/>
            <w:vAlign w:val="center"/>
            <w:hideMark/>
          </w:tcPr>
          <w:p w14:paraId="4B2B4160" w14:textId="77777777" w:rsidR="002D038E" w:rsidRPr="009E3DD3" w:rsidRDefault="002D038E" w:rsidP="007B22EB">
            <w:pPr>
              <w:spacing w:after="0" w:line="240" w:lineRule="auto"/>
              <w:jc w:val="left"/>
              <w:rPr>
                <w:rFonts w:eastAsia="Times New Roman" w:cs="Calibri Light"/>
                <w:b/>
                <w:bCs/>
                <w:color w:val="000000"/>
                <w:lang w:eastAsia="en-ZA"/>
              </w:rPr>
            </w:pPr>
            <w:r w:rsidRPr="009E3DD3">
              <w:rPr>
                <w:rFonts w:eastAsia="Times New Roman" w:cs="Calibri Light"/>
                <w:color w:val="000000"/>
                <w:lang w:eastAsia="en-ZA"/>
              </w:rPr>
              <w:t xml:space="preserve">Office accommodation = </w:t>
            </w:r>
            <w:r w:rsidRPr="009E3DD3">
              <w:rPr>
                <w:rFonts w:eastAsia="Times New Roman" w:cs="Calibri Light"/>
                <w:b/>
                <w:bCs/>
                <w:color w:val="000000"/>
                <w:lang w:eastAsia="en-ZA"/>
              </w:rPr>
              <w:t xml:space="preserve">2,800m²                                                                         </w:t>
            </w:r>
            <w:r w:rsidRPr="009E3DD3">
              <w:rPr>
                <w:rFonts w:eastAsia="Times New Roman" w:cs="Calibri Light"/>
                <w:color w:val="000000"/>
                <w:lang w:eastAsia="en-ZA"/>
              </w:rPr>
              <w:t xml:space="preserve">Parking area &amp; walk/drive way = </w:t>
            </w:r>
            <w:r w:rsidRPr="009E3DD3">
              <w:rPr>
                <w:rFonts w:eastAsia="Times New Roman" w:cs="Calibri Light"/>
                <w:b/>
                <w:bCs/>
                <w:color w:val="000000"/>
                <w:lang w:eastAsia="en-ZA"/>
              </w:rPr>
              <w:t xml:space="preserve">3,976m²                                            </w:t>
            </w:r>
            <w:r w:rsidRPr="009E3DD3">
              <w:rPr>
                <w:rFonts w:eastAsia="Times New Roman" w:cs="Calibri Light"/>
                <w:color w:val="000000"/>
                <w:lang w:eastAsia="en-ZA"/>
              </w:rPr>
              <w:t xml:space="preserve">Computer mainframe &amp; switching centres = </w:t>
            </w:r>
            <w:r w:rsidRPr="009E3DD3">
              <w:rPr>
                <w:rFonts w:eastAsia="Times New Roman" w:cs="Calibri Light"/>
                <w:b/>
                <w:bCs/>
                <w:color w:val="000000"/>
                <w:lang w:eastAsia="en-ZA"/>
              </w:rPr>
              <w:t>3,100 m²</w:t>
            </w:r>
          </w:p>
          <w:p w14:paraId="47FAD0BD" w14:textId="4E6B4E8B" w:rsidR="002D038E" w:rsidRPr="009E3DD3" w:rsidRDefault="002D038E" w:rsidP="007B22EB">
            <w:pPr>
              <w:spacing w:after="0" w:line="240" w:lineRule="auto"/>
              <w:jc w:val="left"/>
              <w:rPr>
                <w:rFonts w:eastAsia="Times New Roman" w:cs="Calibri Light"/>
                <w:color w:val="000000"/>
                <w:lang w:eastAsia="en-ZA"/>
              </w:rPr>
            </w:pPr>
            <w:r w:rsidRPr="009E3DD3">
              <w:rPr>
                <w:rFonts w:eastAsia="Times New Roman" w:cs="Calibri Light"/>
                <w:color w:val="000000"/>
                <w:lang w:eastAsia="en-ZA"/>
              </w:rPr>
              <w:t>Total</w:t>
            </w:r>
            <w:r w:rsidRPr="009E3DD3">
              <w:rPr>
                <w:rFonts w:eastAsia="Times New Roman" w:cs="Calibri Light"/>
                <w:bCs/>
                <w:color w:val="000000"/>
                <w:lang w:eastAsia="en-ZA"/>
              </w:rPr>
              <w:t xml:space="preserve"> m²</w:t>
            </w:r>
            <w:r w:rsidRPr="009E3DD3">
              <w:rPr>
                <w:rFonts w:eastAsia="Times New Roman" w:cs="Calibri Light"/>
                <w:color w:val="000000"/>
                <w:lang w:eastAsia="en-ZA"/>
              </w:rPr>
              <w:t xml:space="preserve">  :</w:t>
            </w:r>
            <w:r w:rsidRPr="009E3DD3">
              <w:rPr>
                <w:rFonts w:eastAsia="Times New Roman" w:cs="Calibri Light"/>
                <w:b/>
                <w:bCs/>
                <w:color w:val="000000"/>
                <w:lang w:eastAsia="en-ZA"/>
              </w:rPr>
              <w:t xml:space="preserve"> 9,876 m²</w:t>
            </w:r>
          </w:p>
        </w:tc>
        <w:tc>
          <w:tcPr>
            <w:tcW w:w="1252" w:type="dxa"/>
            <w:tcBorders>
              <w:top w:val="nil"/>
              <w:left w:val="nil"/>
              <w:bottom w:val="single" w:sz="4" w:space="0" w:color="auto"/>
              <w:right w:val="single" w:sz="4" w:space="0" w:color="auto"/>
            </w:tcBorders>
            <w:shd w:val="clear" w:color="auto" w:fill="auto"/>
            <w:vAlign w:val="bottom"/>
            <w:hideMark/>
          </w:tcPr>
          <w:p w14:paraId="7C26B899" w14:textId="726E08F5" w:rsidR="002D038E" w:rsidRPr="009E3DD3" w:rsidRDefault="002D038E" w:rsidP="002D038E">
            <w:pPr>
              <w:spacing w:after="0" w:line="240" w:lineRule="auto"/>
              <w:jc w:val="center"/>
              <w:rPr>
                <w:rFonts w:eastAsia="Times New Roman" w:cs="Calibri Light"/>
                <w:b/>
                <w:bCs/>
                <w:color w:val="000000"/>
                <w:lang w:eastAsia="en-ZA"/>
              </w:rPr>
            </w:pPr>
            <w:r>
              <w:rPr>
                <w:rFonts w:eastAsia="Times New Roman" w:cs="Calibri Light"/>
                <w:b/>
                <w:bCs/>
                <w:color w:val="000000"/>
                <w:lang w:eastAsia="en-ZA"/>
              </w:rPr>
              <w:t>N/A</w:t>
            </w:r>
          </w:p>
        </w:tc>
      </w:tr>
      <w:tr w:rsidR="002D038E" w:rsidRPr="00AD649F" w14:paraId="65AFA7A9" w14:textId="77777777" w:rsidTr="00DA2685">
        <w:trPr>
          <w:trHeight w:val="290"/>
        </w:trPr>
        <w:tc>
          <w:tcPr>
            <w:tcW w:w="2410" w:type="dxa"/>
            <w:vMerge/>
            <w:tcBorders>
              <w:left w:val="single" w:sz="4" w:space="0" w:color="auto"/>
              <w:bottom w:val="single" w:sz="4" w:space="0" w:color="auto"/>
              <w:right w:val="single" w:sz="4" w:space="0" w:color="auto"/>
            </w:tcBorders>
          </w:tcPr>
          <w:p w14:paraId="7926462A" w14:textId="77777777" w:rsidR="002D038E" w:rsidRPr="009E3DD3" w:rsidRDefault="002D038E" w:rsidP="007B22EB">
            <w:pPr>
              <w:spacing w:after="0" w:line="240" w:lineRule="auto"/>
              <w:jc w:val="left"/>
              <w:rPr>
                <w:rFonts w:eastAsia="Times New Roman" w:cs="Calibri Light"/>
                <w:color w:val="000000"/>
                <w:lang w:eastAsia="en-ZA"/>
              </w:rPr>
            </w:pPr>
          </w:p>
        </w:tc>
        <w:tc>
          <w:tcPr>
            <w:tcW w:w="5404" w:type="dxa"/>
            <w:tcBorders>
              <w:top w:val="nil"/>
              <w:left w:val="single" w:sz="4" w:space="0" w:color="auto"/>
              <w:bottom w:val="single" w:sz="4" w:space="0" w:color="auto"/>
              <w:right w:val="single" w:sz="4" w:space="0" w:color="auto"/>
            </w:tcBorders>
            <w:shd w:val="clear" w:color="auto" w:fill="auto"/>
            <w:noWrap/>
            <w:vAlign w:val="bottom"/>
            <w:hideMark/>
          </w:tcPr>
          <w:p w14:paraId="269B8B36" w14:textId="1DDD2D7A" w:rsidR="002D038E" w:rsidRPr="009E3DD3" w:rsidRDefault="002D038E" w:rsidP="007B22EB">
            <w:pPr>
              <w:spacing w:after="0" w:line="240" w:lineRule="auto"/>
              <w:jc w:val="left"/>
              <w:rPr>
                <w:rFonts w:eastAsia="Times New Roman" w:cs="Calibri Light"/>
                <w:color w:val="000000"/>
                <w:lang w:eastAsia="en-ZA"/>
              </w:rPr>
            </w:pPr>
            <w:r w:rsidRPr="009E3DD3">
              <w:rPr>
                <w:rFonts w:eastAsia="Times New Roman" w:cs="Calibri Light"/>
                <w:color w:val="000000"/>
                <w:lang w:eastAsia="en-ZA"/>
              </w:rPr>
              <w:t xml:space="preserve">No of cleaners: Monday to Friday  07:00am – 16:00pm </w:t>
            </w:r>
          </w:p>
        </w:tc>
        <w:tc>
          <w:tcPr>
            <w:tcW w:w="1252" w:type="dxa"/>
            <w:tcBorders>
              <w:top w:val="nil"/>
              <w:left w:val="nil"/>
              <w:bottom w:val="single" w:sz="4" w:space="0" w:color="auto"/>
              <w:right w:val="single" w:sz="4" w:space="0" w:color="auto"/>
            </w:tcBorders>
            <w:shd w:val="clear" w:color="auto" w:fill="auto"/>
            <w:noWrap/>
            <w:hideMark/>
          </w:tcPr>
          <w:p w14:paraId="38385F60" w14:textId="5018AC2B" w:rsidR="002D038E" w:rsidRPr="009E3DD3" w:rsidRDefault="002D038E" w:rsidP="007B22EB">
            <w:pPr>
              <w:spacing w:after="0" w:line="240" w:lineRule="auto"/>
              <w:jc w:val="center"/>
              <w:rPr>
                <w:rFonts w:eastAsia="Times New Roman" w:cs="Calibri Light"/>
                <w:lang w:eastAsia="en-ZA"/>
              </w:rPr>
            </w:pPr>
            <w:r w:rsidRPr="009E3DD3">
              <w:rPr>
                <w:rFonts w:eastAsia="Times New Roman" w:cs="Calibri Light"/>
                <w:lang w:eastAsia="en-ZA"/>
              </w:rPr>
              <w:t>9</w:t>
            </w:r>
          </w:p>
        </w:tc>
      </w:tr>
      <w:tr w:rsidR="002D038E" w:rsidRPr="00AD649F" w14:paraId="770B0019" w14:textId="77777777" w:rsidTr="00DA2685">
        <w:trPr>
          <w:trHeight w:val="1160"/>
        </w:trPr>
        <w:tc>
          <w:tcPr>
            <w:tcW w:w="2410" w:type="dxa"/>
            <w:vMerge w:val="restart"/>
            <w:tcBorders>
              <w:top w:val="nil"/>
              <w:left w:val="single" w:sz="4" w:space="0" w:color="auto"/>
              <w:right w:val="single" w:sz="4" w:space="0" w:color="auto"/>
            </w:tcBorders>
          </w:tcPr>
          <w:p w14:paraId="63E8D70D" w14:textId="6507115E" w:rsidR="002D038E" w:rsidRPr="009E3DD3" w:rsidRDefault="002D038E" w:rsidP="007B22EB">
            <w:pPr>
              <w:spacing w:after="0" w:line="240" w:lineRule="auto"/>
              <w:jc w:val="left"/>
              <w:rPr>
                <w:rFonts w:eastAsia="Times New Roman" w:cs="Calibri Light"/>
                <w:b/>
                <w:bCs/>
                <w:color w:val="000000"/>
                <w:lang w:eastAsia="en-ZA"/>
              </w:rPr>
            </w:pPr>
            <w:r w:rsidRPr="009E3DD3">
              <w:rPr>
                <w:rFonts w:eastAsia="Times New Roman" w:cs="Calibri Light"/>
                <w:b/>
                <w:bCs/>
                <w:color w:val="000000"/>
                <w:lang w:eastAsia="en-ZA"/>
              </w:rPr>
              <w:t>4. SITA Beta</w:t>
            </w:r>
          </w:p>
        </w:tc>
        <w:tc>
          <w:tcPr>
            <w:tcW w:w="5404" w:type="dxa"/>
            <w:tcBorders>
              <w:top w:val="nil"/>
              <w:left w:val="single" w:sz="4" w:space="0" w:color="auto"/>
              <w:bottom w:val="single" w:sz="4" w:space="0" w:color="auto"/>
              <w:right w:val="single" w:sz="4" w:space="0" w:color="auto"/>
            </w:tcBorders>
            <w:shd w:val="clear" w:color="auto" w:fill="auto"/>
            <w:vAlign w:val="center"/>
            <w:hideMark/>
          </w:tcPr>
          <w:p w14:paraId="4639DDC5" w14:textId="01B9C05A" w:rsidR="002D038E" w:rsidRPr="009E3DD3" w:rsidRDefault="002D038E" w:rsidP="007B22EB">
            <w:pPr>
              <w:spacing w:after="0" w:line="240" w:lineRule="auto"/>
              <w:jc w:val="left"/>
              <w:rPr>
                <w:rFonts w:eastAsia="Times New Roman" w:cs="Calibri Light"/>
                <w:b/>
                <w:bCs/>
                <w:color w:val="000000"/>
                <w:lang w:eastAsia="en-ZA"/>
              </w:rPr>
            </w:pPr>
            <w:r w:rsidRPr="009E3DD3">
              <w:rPr>
                <w:rFonts w:eastAsia="Times New Roman" w:cs="Calibri Light"/>
                <w:color w:val="000000"/>
                <w:lang w:eastAsia="en-ZA"/>
              </w:rPr>
              <w:t xml:space="preserve">Office accommodation = </w:t>
            </w:r>
            <w:r w:rsidRPr="009E3DD3">
              <w:rPr>
                <w:rFonts w:eastAsia="Times New Roman" w:cs="Calibri Light"/>
                <w:b/>
                <w:bCs/>
                <w:color w:val="000000"/>
                <w:lang w:eastAsia="en-ZA"/>
              </w:rPr>
              <w:t xml:space="preserve">2,310  m²                                                                         </w:t>
            </w:r>
            <w:r w:rsidRPr="009E3DD3">
              <w:rPr>
                <w:rFonts w:eastAsia="Times New Roman" w:cs="Calibri Light"/>
                <w:color w:val="000000"/>
                <w:lang w:eastAsia="en-ZA"/>
              </w:rPr>
              <w:t xml:space="preserve">Parking area &amp; walk/drive way = </w:t>
            </w:r>
            <w:r w:rsidRPr="009E3DD3">
              <w:rPr>
                <w:rFonts w:eastAsia="Times New Roman" w:cs="Calibri Light"/>
                <w:b/>
                <w:bCs/>
                <w:color w:val="000000"/>
                <w:lang w:eastAsia="en-ZA"/>
              </w:rPr>
              <w:t xml:space="preserve">1,428 m²                                            </w:t>
            </w:r>
            <w:r w:rsidRPr="009E3DD3">
              <w:rPr>
                <w:rFonts w:eastAsia="Times New Roman" w:cs="Calibri Light"/>
                <w:color w:val="000000"/>
                <w:lang w:eastAsia="en-ZA"/>
              </w:rPr>
              <w:t xml:space="preserve">Computer mainframe &amp; switching centres = </w:t>
            </w:r>
            <w:r w:rsidRPr="009E3DD3">
              <w:rPr>
                <w:rFonts w:eastAsia="Times New Roman" w:cs="Calibri Light"/>
                <w:b/>
                <w:bCs/>
                <w:color w:val="000000"/>
                <w:lang w:eastAsia="en-ZA"/>
              </w:rPr>
              <w:t>3,348  m²</w:t>
            </w:r>
          </w:p>
          <w:p w14:paraId="6C3E9321" w14:textId="5E901C63" w:rsidR="002D038E" w:rsidRPr="009E3DD3" w:rsidRDefault="002D038E" w:rsidP="007B22EB">
            <w:pPr>
              <w:spacing w:after="0" w:line="240" w:lineRule="auto"/>
              <w:jc w:val="left"/>
              <w:rPr>
                <w:rFonts w:eastAsia="Times New Roman" w:cs="Calibri Light"/>
                <w:color w:val="000000"/>
                <w:lang w:eastAsia="en-ZA"/>
              </w:rPr>
            </w:pPr>
            <w:r w:rsidRPr="009E3DD3">
              <w:rPr>
                <w:rFonts w:eastAsia="Times New Roman" w:cs="Calibri Light"/>
                <w:color w:val="000000"/>
                <w:lang w:eastAsia="en-ZA"/>
              </w:rPr>
              <w:t>Total</w:t>
            </w:r>
            <w:r w:rsidRPr="009E3DD3">
              <w:rPr>
                <w:rFonts w:eastAsia="Times New Roman" w:cs="Calibri Light"/>
                <w:bCs/>
                <w:color w:val="000000"/>
                <w:lang w:eastAsia="en-ZA"/>
              </w:rPr>
              <w:t xml:space="preserve"> m²  : </w:t>
            </w:r>
            <w:r w:rsidRPr="009E3DD3">
              <w:rPr>
                <w:rFonts w:eastAsia="Times New Roman" w:cs="Calibri Light"/>
                <w:b/>
                <w:bCs/>
                <w:color w:val="000000"/>
                <w:lang w:eastAsia="en-ZA"/>
              </w:rPr>
              <w:t>7,086m²</w:t>
            </w:r>
          </w:p>
        </w:tc>
        <w:tc>
          <w:tcPr>
            <w:tcW w:w="1252" w:type="dxa"/>
            <w:tcBorders>
              <w:top w:val="nil"/>
              <w:left w:val="nil"/>
              <w:bottom w:val="single" w:sz="4" w:space="0" w:color="auto"/>
              <w:right w:val="single" w:sz="4" w:space="0" w:color="auto"/>
            </w:tcBorders>
            <w:shd w:val="clear" w:color="auto" w:fill="auto"/>
            <w:vAlign w:val="bottom"/>
          </w:tcPr>
          <w:p w14:paraId="379F584B" w14:textId="4CD2176C" w:rsidR="002D038E" w:rsidRPr="009E3DD3" w:rsidRDefault="002D038E" w:rsidP="00880B72">
            <w:pPr>
              <w:spacing w:after="0" w:line="240" w:lineRule="auto"/>
              <w:jc w:val="center"/>
              <w:rPr>
                <w:rFonts w:eastAsia="Times New Roman" w:cs="Calibri Light"/>
                <w:b/>
                <w:bCs/>
                <w:color w:val="000000"/>
                <w:lang w:eastAsia="en-ZA"/>
              </w:rPr>
            </w:pPr>
            <w:r>
              <w:rPr>
                <w:rFonts w:eastAsia="Times New Roman" w:cs="Calibri Light"/>
                <w:b/>
                <w:bCs/>
                <w:color w:val="000000"/>
                <w:lang w:eastAsia="en-ZA"/>
              </w:rPr>
              <w:t>N/A</w:t>
            </w:r>
          </w:p>
        </w:tc>
      </w:tr>
      <w:tr w:rsidR="002D038E" w:rsidRPr="00AD649F" w14:paraId="30B6CE4B" w14:textId="77777777" w:rsidTr="00DA2685">
        <w:trPr>
          <w:trHeight w:val="290"/>
        </w:trPr>
        <w:tc>
          <w:tcPr>
            <w:tcW w:w="2410" w:type="dxa"/>
            <w:vMerge/>
            <w:tcBorders>
              <w:left w:val="single" w:sz="4" w:space="0" w:color="auto"/>
              <w:bottom w:val="single" w:sz="4" w:space="0" w:color="auto"/>
              <w:right w:val="single" w:sz="4" w:space="0" w:color="auto"/>
            </w:tcBorders>
          </w:tcPr>
          <w:p w14:paraId="57B2E84E" w14:textId="77777777" w:rsidR="002D038E" w:rsidRPr="009E3DD3" w:rsidRDefault="002D038E" w:rsidP="007B22EB">
            <w:pPr>
              <w:spacing w:after="0" w:line="240" w:lineRule="auto"/>
              <w:jc w:val="left"/>
              <w:rPr>
                <w:rFonts w:eastAsia="Times New Roman" w:cs="Calibri Light"/>
                <w:color w:val="000000"/>
                <w:lang w:eastAsia="en-ZA"/>
              </w:rPr>
            </w:pPr>
          </w:p>
        </w:tc>
        <w:tc>
          <w:tcPr>
            <w:tcW w:w="5404" w:type="dxa"/>
            <w:tcBorders>
              <w:top w:val="nil"/>
              <w:left w:val="single" w:sz="4" w:space="0" w:color="auto"/>
              <w:bottom w:val="single" w:sz="4" w:space="0" w:color="auto"/>
              <w:right w:val="single" w:sz="4" w:space="0" w:color="auto"/>
            </w:tcBorders>
            <w:shd w:val="clear" w:color="auto" w:fill="auto"/>
            <w:noWrap/>
            <w:vAlign w:val="bottom"/>
            <w:hideMark/>
          </w:tcPr>
          <w:p w14:paraId="7C0FAA87" w14:textId="639D4D41" w:rsidR="002D038E" w:rsidRPr="009E3DD3" w:rsidRDefault="002D038E" w:rsidP="007B22EB">
            <w:pPr>
              <w:spacing w:after="0" w:line="240" w:lineRule="auto"/>
              <w:jc w:val="left"/>
              <w:rPr>
                <w:rFonts w:eastAsia="Times New Roman" w:cs="Calibri Light"/>
                <w:color w:val="000000"/>
                <w:lang w:eastAsia="en-ZA"/>
              </w:rPr>
            </w:pPr>
            <w:r w:rsidRPr="009E3DD3">
              <w:rPr>
                <w:rFonts w:eastAsia="Times New Roman" w:cs="Calibri Light"/>
                <w:color w:val="000000"/>
                <w:lang w:eastAsia="en-ZA"/>
              </w:rPr>
              <w:t xml:space="preserve">No of cleaners: Monday to Friday  07:00am – 16:00pm </w:t>
            </w:r>
          </w:p>
        </w:tc>
        <w:tc>
          <w:tcPr>
            <w:tcW w:w="1252" w:type="dxa"/>
            <w:tcBorders>
              <w:top w:val="nil"/>
              <w:left w:val="nil"/>
              <w:bottom w:val="single" w:sz="4" w:space="0" w:color="auto"/>
              <w:right w:val="single" w:sz="4" w:space="0" w:color="auto"/>
            </w:tcBorders>
            <w:shd w:val="clear" w:color="auto" w:fill="auto"/>
            <w:noWrap/>
            <w:hideMark/>
          </w:tcPr>
          <w:p w14:paraId="000DE92B" w14:textId="4A86CB37" w:rsidR="002D038E" w:rsidRPr="009E3DD3" w:rsidRDefault="002D038E" w:rsidP="007B22EB">
            <w:pPr>
              <w:spacing w:after="0" w:line="240" w:lineRule="auto"/>
              <w:jc w:val="center"/>
              <w:rPr>
                <w:rFonts w:eastAsia="Times New Roman" w:cs="Calibri Light"/>
                <w:lang w:eastAsia="en-ZA"/>
              </w:rPr>
            </w:pPr>
            <w:r w:rsidRPr="009E3DD3">
              <w:rPr>
                <w:rFonts w:eastAsia="Times New Roman" w:cs="Calibri Light"/>
                <w:lang w:eastAsia="en-ZA"/>
              </w:rPr>
              <w:t>8</w:t>
            </w:r>
          </w:p>
        </w:tc>
      </w:tr>
      <w:tr w:rsidR="007B22EB" w:rsidRPr="00AD649F" w14:paraId="39235CD7" w14:textId="77777777" w:rsidTr="00DA2685">
        <w:trPr>
          <w:trHeight w:val="870"/>
        </w:trPr>
        <w:tc>
          <w:tcPr>
            <w:tcW w:w="2410" w:type="dxa"/>
            <w:tcBorders>
              <w:top w:val="nil"/>
              <w:left w:val="single" w:sz="4" w:space="0" w:color="auto"/>
              <w:bottom w:val="single" w:sz="4" w:space="0" w:color="auto"/>
              <w:right w:val="single" w:sz="4" w:space="0" w:color="auto"/>
            </w:tcBorders>
          </w:tcPr>
          <w:p w14:paraId="541C07EA" w14:textId="484D4F38" w:rsidR="007B22EB" w:rsidRPr="009E3DD3" w:rsidRDefault="00764A58" w:rsidP="007B22EB">
            <w:pPr>
              <w:spacing w:after="0" w:line="240" w:lineRule="auto"/>
              <w:jc w:val="left"/>
              <w:rPr>
                <w:rFonts w:eastAsia="Times New Roman" w:cs="Calibri Light"/>
                <w:b/>
                <w:bCs/>
                <w:color w:val="000000"/>
                <w:lang w:eastAsia="en-ZA"/>
              </w:rPr>
            </w:pPr>
            <w:r w:rsidRPr="009E3DD3">
              <w:rPr>
                <w:rFonts w:eastAsia="Times New Roman" w:cs="Calibri Light"/>
                <w:b/>
                <w:bCs/>
                <w:color w:val="000000"/>
                <w:lang w:eastAsia="en-ZA"/>
              </w:rPr>
              <w:t xml:space="preserve">5. </w:t>
            </w:r>
            <w:r w:rsidR="007B22EB" w:rsidRPr="009E3DD3">
              <w:rPr>
                <w:rFonts w:eastAsia="Times New Roman" w:cs="Calibri Light"/>
                <w:b/>
                <w:bCs/>
                <w:color w:val="000000"/>
                <w:lang w:eastAsia="en-ZA"/>
              </w:rPr>
              <w:t>Medical Battalion</w:t>
            </w:r>
          </w:p>
        </w:tc>
        <w:tc>
          <w:tcPr>
            <w:tcW w:w="5404" w:type="dxa"/>
            <w:tcBorders>
              <w:top w:val="nil"/>
              <w:left w:val="single" w:sz="4" w:space="0" w:color="auto"/>
              <w:bottom w:val="single" w:sz="4" w:space="0" w:color="auto"/>
              <w:right w:val="single" w:sz="4" w:space="0" w:color="auto"/>
            </w:tcBorders>
            <w:shd w:val="clear" w:color="auto" w:fill="auto"/>
            <w:vAlign w:val="center"/>
            <w:hideMark/>
          </w:tcPr>
          <w:p w14:paraId="4EF48EAD" w14:textId="36CBEB6B" w:rsidR="007B22EB" w:rsidRPr="009E3DD3" w:rsidRDefault="007B22EB" w:rsidP="007B22EB">
            <w:pPr>
              <w:spacing w:after="0" w:line="240" w:lineRule="auto"/>
              <w:jc w:val="left"/>
              <w:rPr>
                <w:rFonts w:eastAsia="Times New Roman" w:cs="Calibri Light"/>
                <w:b/>
                <w:bCs/>
                <w:lang w:eastAsia="en-ZA"/>
              </w:rPr>
            </w:pPr>
            <w:r w:rsidRPr="009E3DD3">
              <w:rPr>
                <w:rFonts w:eastAsia="Times New Roman" w:cs="Calibri Light"/>
                <w:color w:val="000000"/>
                <w:lang w:eastAsia="en-ZA"/>
              </w:rPr>
              <w:t xml:space="preserve">Office accommodation = </w:t>
            </w:r>
            <w:r w:rsidR="00AD478E" w:rsidRPr="009E3DD3">
              <w:rPr>
                <w:rFonts w:eastAsia="Times New Roman" w:cs="Calibri Light"/>
                <w:b/>
                <w:bCs/>
                <w:lang w:eastAsia="en-ZA"/>
              </w:rPr>
              <w:t>189,65</w:t>
            </w:r>
            <w:r w:rsidRPr="009E3DD3">
              <w:rPr>
                <w:rFonts w:eastAsia="Times New Roman" w:cs="Calibri Light"/>
                <w:b/>
                <w:bCs/>
                <w:lang w:eastAsia="en-ZA"/>
              </w:rPr>
              <w:t xml:space="preserve">m²                                                                         </w:t>
            </w:r>
            <w:r w:rsidRPr="009E3DD3">
              <w:rPr>
                <w:rFonts w:eastAsia="Times New Roman" w:cs="Calibri Light"/>
                <w:color w:val="000000"/>
                <w:lang w:eastAsia="en-ZA"/>
              </w:rPr>
              <w:t xml:space="preserve">Parking area &amp; walk/drive way = </w:t>
            </w:r>
            <w:r w:rsidR="00AD478E" w:rsidRPr="009E3DD3">
              <w:rPr>
                <w:rFonts w:eastAsia="Times New Roman" w:cs="Calibri Light"/>
                <w:b/>
                <w:bCs/>
                <w:lang w:eastAsia="en-ZA"/>
              </w:rPr>
              <w:t>168</w:t>
            </w:r>
            <w:r w:rsidRPr="009E3DD3">
              <w:rPr>
                <w:rFonts w:eastAsia="Times New Roman" w:cs="Calibri Light"/>
                <w:b/>
                <w:bCs/>
                <w:lang w:eastAsia="en-ZA"/>
              </w:rPr>
              <w:t xml:space="preserve">m²  </w:t>
            </w:r>
          </w:p>
          <w:p w14:paraId="2054DD15" w14:textId="171259B2" w:rsidR="007B22EB" w:rsidRPr="009E3DD3" w:rsidRDefault="007B22EB" w:rsidP="007B22EB">
            <w:pPr>
              <w:spacing w:after="0" w:line="240" w:lineRule="auto"/>
              <w:jc w:val="left"/>
              <w:rPr>
                <w:rFonts w:eastAsia="Times New Roman" w:cs="Calibri Light"/>
                <w:color w:val="000000"/>
                <w:lang w:eastAsia="en-ZA"/>
              </w:rPr>
            </w:pPr>
            <w:r w:rsidRPr="009E3DD3">
              <w:rPr>
                <w:rFonts w:eastAsia="Times New Roman" w:cs="Calibri Light"/>
                <w:b/>
                <w:bCs/>
                <w:color w:val="000000"/>
                <w:lang w:eastAsia="en-ZA"/>
              </w:rPr>
              <w:t xml:space="preserve">  </w:t>
            </w:r>
            <w:r w:rsidRPr="009E3DD3">
              <w:rPr>
                <w:rFonts w:eastAsia="Times New Roman" w:cs="Calibri Light"/>
                <w:color w:val="000000"/>
                <w:lang w:eastAsia="en-ZA"/>
              </w:rPr>
              <w:t>Total</w:t>
            </w:r>
            <w:r w:rsidRPr="009E3DD3">
              <w:rPr>
                <w:rFonts w:eastAsia="Times New Roman" w:cs="Calibri Light"/>
                <w:bCs/>
                <w:color w:val="000000"/>
                <w:lang w:eastAsia="en-ZA"/>
              </w:rPr>
              <w:t xml:space="preserve"> m²  : </w:t>
            </w:r>
            <w:r w:rsidRPr="009E3DD3">
              <w:rPr>
                <w:rFonts w:eastAsia="Times New Roman" w:cs="Calibri Light"/>
                <w:b/>
                <w:bCs/>
                <w:color w:val="000000"/>
                <w:lang w:eastAsia="en-ZA"/>
              </w:rPr>
              <w:t xml:space="preserve">                                        </w:t>
            </w:r>
          </w:p>
        </w:tc>
        <w:tc>
          <w:tcPr>
            <w:tcW w:w="1252" w:type="dxa"/>
            <w:tcBorders>
              <w:top w:val="nil"/>
              <w:left w:val="nil"/>
              <w:bottom w:val="single" w:sz="4" w:space="0" w:color="auto"/>
              <w:right w:val="single" w:sz="4" w:space="0" w:color="auto"/>
            </w:tcBorders>
            <w:shd w:val="clear" w:color="auto" w:fill="auto"/>
            <w:vAlign w:val="bottom"/>
          </w:tcPr>
          <w:p w14:paraId="72B23189" w14:textId="75336DD3" w:rsidR="007B22EB" w:rsidRPr="009E3DD3" w:rsidRDefault="002D038E" w:rsidP="00880B72">
            <w:pPr>
              <w:spacing w:after="0" w:line="240" w:lineRule="auto"/>
              <w:jc w:val="center"/>
              <w:rPr>
                <w:rFonts w:eastAsia="Times New Roman" w:cs="Calibri Light"/>
                <w:b/>
                <w:bCs/>
                <w:color w:val="000000"/>
                <w:lang w:eastAsia="en-ZA"/>
              </w:rPr>
            </w:pPr>
            <w:r>
              <w:rPr>
                <w:rFonts w:eastAsia="Times New Roman" w:cs="Calibri Light"/>
                <w:b/>
                <w:bCs/>
                <w:color w:val="000000"/>
                <w:lang w:eastAsia="en-ZA"/>
              </w:rPr>
              <w:t>N/A</w:t>
            </w:r>
          </w:p>
        </w:tc>
      </w:tr>
      <w:tr w:rsidR="007B22EB" w:rsidRPr="00AD649F" w14:paraId="1DC851C2" w14:textId="77777777" w:rsidTr="00DA2685">
        <w:trPr>
          <w:trHeight w:val="290"/>
        </w:trPr>
        <w:tc>
          <w:tcPr>
            <w:tcW w:w="2410" w:type="dxa"/>
            <w:tcBorders>
              <w:top w:val="nil"/>
              <w:left w:val="single" w:sz="4" w:space="0" w:color="auto"/>
              <w:bottom w:val="single" w:sz="4" w:space="0" w:color="auto"/>
              <w:right w:val="single" w:sz="4" w:space="0" w:color="auto"/>
            </w:tcBorders>
          </w:tcPr>
          <w:p w14:paraId="6A95C177" w14:textId="77777777" w:rsidR="007B22EB" w:rsidRPr="009E3DD3" w:rsidRDefault="007B22EB" w:rsidP="007B22EB">
            <w:pPr>
              <w:spacing w:after="0" w:line="240" w:lineRule="auto"/>
              <w:jc w:val="left"/>
              <w:rPr>
                <w:rFonts w:eastAsia="Times New Roman" w:cs="Calibri Light"/>
                <w:color w:val="000000"/>
                <w:lang w:eastAsia="en-ZA"/>
              </w:rPr>
            </w:pPr>
          </w:p>
        </w:tc>
        <w:tc>
          <w:tcPr>
            <w:tcW w:w="5404" w:type="dxa"/>
            <w:tcBorders>
              <w:top w:val="nil"/>
              <w:left w:val="single" w:sz="4" w:space="0" w:color="auto"/>
              <w:bottom w:val="single" w:sz="4" w:space="0" w:color="auto"/>
              <w:right w:val="single" w:sz="4" w:space="0" w:color="auto"/>
            </w:tcBorders>
            <w:shd w:val="clear" w:color="auto" w:fill="auto"/>
            <w:noWrap/>
            <w:vAlign w:val="bottom"/>
            <w:hideMark/>
          </w:tcPr>
          <w:p w14:paraId="1CAD788D" w14:textId="37A4C9C9" w:rsidR="007B22EB" w:rsidRPr="009E3DD3" w:rsidRDefault="000923C8" w:rsidP="007B22EB">
            <w:pPr>
              <w:spacing w:after="0" w:line="240" w:lineRule="auto"/>
              <w:jc w:val="left"/>
              <w:rPr>
                <w:rFonts w:eastAsia="Times New Roman" w:cs="Calibri Light"/>
                <w:color w:val="000000"/>
                <w:lang w:eastAsia="en-ZA"/>
              </w:rPr>
            </w:pPr>
            <w:r w:rsidRPr="009E3DD3">
              <w:rPr>
                <w:rFonts w:eastAsia="Times New Roman" w:cs="Calibri Light"/>
                <w:color w:val="000000"/>
                <w:lang w:eastAsia="en-ZA"/>
              </w:rPr>
              <w:t xml:space="preserve">No of cleaners: </w:t>
            </w:r>
            <w:r w:rsidR="007B22EB" w:rsidRPr="009E3DD3">
              <w:rPr>
                <w:rFonts w:eastAsia="Times New Roman" w:cs="Calibri Light"/>
                <w:color w:val="000000"/>
                <w:lang w:eastAsia="en-ZA"/>
              </w:rPr>
              <w:t xml:space="preserve">Monday to Friday  07:00am – 16:00pm </w:t>
            </w:r>
          </w:p>
        </w:tc>
        <w:tc>
          <w:tcPr>
            <w:tcW w:w="1252" w:type="dxa"/>
            <w:tcBorders>
              <w:top w:val="nil"/>
              <w:left w:val="nil"/>
              <w:bottom w:val="single" w:sz="4" w:space="0" w:color="auto"/>
              <w:right w:val="single" w:sz="4" w:space="0" w:color="auto"/>
            </w:tcBorders>
            <w:shd w:val="clear" w:color="auto" w:fill="auto"/>
            <w:noWrap/>
            <w:hideMark/>
          </w:tcPr>
          <w:p w14:paraId="45F687E6" w14:textId="50D41D29" w:rsidR="007B22EB" w:rsidRPr="009E3DD3" w:rsidRDefault="007B22EB" w:rsidP="007B22EB">
            <w:pPr>
              <w:spacing w:after="0" w:line="240" w:lineRule="auto"/>
              <w:jc w:val="center"/>
              <w:rPr>
                <w:rFonts w:eastAsia="Times New Roman" w:cs="Calibri Light"/>
                <w:lang w:eastAsia="en-ZA"/>
              </w:rPr>
            </w:pPr>
            <w:r w:rsidRPr="009E3DD3">
              <w:rPr>
                <w:rFonts w:eastAsia="Times New Roman" w:cs="Calibri Light"/>
                <w:lang w:eastAsia="en-ZA"/>
              </w:rPr>
              <w:t>2</w:t>
            </w:r>
          </w:p>
        </w:tc>
      </w:tr>
      <w:tr w:rsidR="00764A58" w:rsidRPr="00AD649F" w14:paraId="013E98A6" w14:textId="77777777" w:rsidTr="00DA2685">
        <w:trPr>
          <w:trHeight w:val="580"/>
        </w:trPr>
        <w:tc>
          <w:tcPr>
            <w:tcW w:w="2410" w:type="dxa"/>
            <w:tcBorders>
              <w:top w:val="nil"/>
              <w:left w:val="single" w:sz="4" w:space="0" w:color="auto"/>
              <w:bottom w:val="single" w:sz="4" w:space="0" w:color="auto"/>
              <w:right w:val="single" w:sz="4" w:space="0" w:color="auto"/>
            </w:tcBorders>
          </w:tcPr>
          <w:p w14:paraId="50D7343D" w14:textId="06BBDC62" w:rsidR="00764A58" w:rsidRPr="009E3DD3" w:rsidRDefault="00764A58" w:rsidP="00880B72">
            <w:pPr>
              <w:spacing w:after="0" w:line="240" w:lineRule="auto"/>
              <w:jc w:val="left"/>
              <w:rPr>
                <w:rFonts w:eastAsia="Times New Roman" w:cs="Calibri Light"/>
                <w:b/>
                <w:color w:val="000000"/>
                <w:lang w:eastAsia="en-ZA"/>
              </w:rPr>
            </w:pPr>
            <w:r w:rsidRPr="009E3DD3">
              <w:rPr>
                <w:rFonts w:eastAsia="Times New Roman" w:cs="Calibri Light"/>
                <w:b/>
                <w:color w:val="000000"/>
                <w:lang w:eastAsia="en-ZA"/>
              </w:rPr>
              <w:t>Ad Hoc overtime to be shared amongst buildings 3,4 &amp; 5 above.</w:t>
            </w:r>
          </w:p>
        </w:tc>
        <w:tc>
          <w:tcPr>
            <w:tcW w:w="5404" w:type="dxa"/>
            <w:tcBorders>
              <w:top w:val="nil"/>
              <w:left w:val="single" w:sz="4" w:space="0" w:color="auto"/>
              <w:bottom w:val="single" w:sz="4" w:space="0" w:color="auto"/>
              <w:right w:val="single" w:sz="4" w:space="0" w:color="auto"/>
            </w:tcBorders>
            <w:shd w:val="clear" w:color="auto" w:fill="auto"/>
            <w:vAlign w:val="center"/>
            <w:hideMark/>
          </w:tcPr>
          <w:p w14:paraId="6AFBDB67" w14:textId="37D6EC36" w:rsidR="00764A58" w:rsidRPr="009E3DD3" w:rsidRDefault="00764A58" w:rsidP="000923C8">
            <w:pPr>
              <w:spacing w:after="0" w:line="240" w:lineRule="auto"/>
              <w:rPr>
                <w:rFonts w:eastAsia="Times New Roman" w:cs="Calibri Light"/>
                <w:color w:val="000000"/>
                <w:lang w:eastAsia="en-ZA"/>
              </w:rPr>
            </w:pPr>
            <w:r w:rsidRPr="009E3DD3">
              <w:rPr>
                <w:rFonts w:eastAsia="Times New Roman" w:cs="Calibri Light"/>
                <w:color w:val="000000"/>
                <w:lang w:eastAsia="en-ZA"/>
              </w:rPr>
              <w:t>Ad</w:t>
            </w:r>
            <w:r w:rsidR="002E5B24" w:rsidRPr="009E3DD3">
              <w:rPr>
                <w:rFonts w:eastAsia="Times New Roman" w:cs="Calibri Light"/>
                <w:color w:val="000000"/>
                <w:lang w:eastAsia="en-ZA"/>
              </w:rPr>
              <w:t xml:space="preserve"> </w:t>
            </w:r>
            <w:r w:rsidRPr="009E3DD3">
              <w:rPr>
                <w:rFonts w:eastAsia="Times New Roman" w:cs="Calibri Light"/>
                <w:color w:val="000000"/>
                <w:lang w:eastAsia="en-ZA"/>
              </w:rPr>
              <w:t xml:space="preserve">hoc overtime (Saturday, Sunday and overtime) 08:00am – 15:00pm </w:t>
            </w:r>
          </w:p>
        </w:tc>
        <w:tc>
          <w:tcPr>
            <w:tcW w:w="1252" w:type="dxa"/>
            <w:tcBorders>
              <w:top w:val="nil"/>
              <w:left w:val="nil"/>
              <w:bottom w:val="single" w:sz="4" w:space="0" w:color="auto"/>
              <w:right w:val="single" w:sz="4" w:space="0" w:color="auto"/>
            </w:tcBorders>
            <w:shd w:val="clear" w:color="auto" w:fill="auto"/>
            <w:noWrap/>
            <w:hideMark/>
          </w:tcPr>
          <w:p w14:paraId="5B1CF70D" w14:textId="77777777" w:rsidR="00764A58" w:rsidRPr="009E3DD3" w:rsidRDefault="00764A58" w:rsidP="000923C8">
            <w:pPr>
              <w:spacing w:after="0" w:line="240" w:lineRule="auto"/>
              <w:jc w:val="center"/>
              <w:rPr>
                <w:rFonts w:eastAsia="Times New Roman" w:cs="Calibri Light"/>
                <w:lang w:eastAsia="en-ZA"/>
              </w:rPr>
            </w:pPr>
            <w:r w:rsidRPr="009E3DD3">
              <w:rPr>
                <w:rFonts w:eastAsia="Times New Roman" w:cs="Calibri Light"/>
                <w:lang w:eastAsia="en-ZA"/>
              </w:rPr>
              <w:t>2</w:t>
            </w:r>
          </w:p>
        </w:tc>
      </w:tr>
      <w:bookmarkEnd w:id="27"/>
    </w:tbl>
    <w:p w14:paraId="387AC9FD" w14:textId="59A3BAE3" w:rsidR="00336A27" w:rsidRDefault="00336A27" w:rsidP="008F2A9A"/>
    <w:p w14:paraId="7AABBAF4" w14:textId="77777777" w:rsidR="00DB0226" w:rsidRDefault="000F314F">
      <w:pPr>
        <w:pStyle w:val="Heading1"/>
      </w:pPr>
      <w:bookmarkStart w:id="28" w:name="_Toc181569954"/>
      <w:r>
        <w:t>Bid Evaluation Stages</w:t>
      </w:r>
      <w:bookmarkEnd w:id="28"/>
    </w:p>
    <w:p w14:paraId="4BAE3F28" w14:textId="5E1134F0" w:rsidR="002D038E" w:rsidRDefault="000F314F" w:rsidP="00DA2685">
      <w:pPr>
        <w:ind w:left="567"/>
        <w:rPr>
          <w:rFonts w:cs="Calibri"/>
        </w:rPr>
      </w:pPr>
      <w:r>
        <w:rPr>
          <w:rFonts w:cs="Calibri"/>
        </w:rPr>
        <w:t xml:space="preserve">The bid evaluation process consists of </w:t>
      </w:r>
      <w:r w:rsidR="002D038E">
        <w:rPr>
          <w:rFonts w:cs="Calibri"/>
        </w:rPr>
        <w:t xml:space="preserve">the following </w:t>
      </w:r>
      <w:r>
        <w:rPr>
          <w:rFonts w:cs="Calibri"/>
        </w:rPr>
        <w:t>stages, according to the nature of the bid</w:t>
      </w:r>
      <w:r w:rsidR="002D038E">
        <w:rPr>
          <w:rFonts w:cs="Calibri"/>
        </w:rPr>
        <w:t xml:space="preserve"> as indicated in the table below.</w:t>
      </w:r>
      <w:r>
        <w:rPr>
          <w:rFonts w:cs="Calibri"/>
        </w:rPr>
        <w:t xml:space="preserve"> A </w:t>
      </w:r>
      <w:r w:rsidR="002D038E">
        <w:rPr>
          <w:rFonts w:cs="Calibri"/>
        </w:rPr>
        <w:t>B</w:t>
      </w:r>
      <w:r>
        <w:rPr>
          <w:rFonts w:cs="Calibri"/>
        </w:rPr>
        <w:t xml:space="preserve">idder must qualify for each stage to be eligible to proceed to the next stage of the evaluation. </w:t>
      </w:r>
    </w:p>
    <w:p w14:paraId="29302A7D" w14:textId="3A96F127" w:rsidR="00DB0226" w:rsidRDefault="000F314F" w:rsidP="00DA2685">
      <w:pPr>
        <w:ind w:left="567"/>
        <w:rPr>
          <w:rFonts w:cs="Calibri"/>
        </w:rPr>
      </w:pPr>
      <w:r>
        <w:rPr>
          <w:rFonts w:cs="Calibri"/>
        </w:rPr>
        <w:t>The stages are:</w:t>
      </w:r>
    </w:p>
    <w:p w14:paraId="37DABD06" w14:textId="38C8341C" w:rsidR="00DB0226" w:rsidRDefault="000F314F">
      <w:pPr>
        <w:pStyle w:val="Caption"/>
      </w:pPr>
      <w:bookmarkStart w:id="29" w:name="_Toc166141894"/>
      <w:r w:rsidRPr="00F96789">
        <w:t xml:space="preserve">Table </w:t>
      </w:r>
      <w:r w:rsidRPr="00F96789">
        <w:fldChar w:fldCharType="begin"/>
      </w:r>
      <w:r w:rsidRPr="00F96789">
        <w:instrText xml:space="preserve"> SEQ Table \* ARABIC </w:instrText>
      </w:r>
      <w:r w:rsidRPr="00F96789">
        <w:fldChar w:fldCharType="separate"/>
      </w:r>
      <w:r w:rsidR="00794237" w:rsidRPr="00F96789">
        <w:rPr>
          <w:noProof/>
        </w:rPr>
        <w:t>1</w:t>
      </w:r>
      <w:r w:rsidRPr="00F96789">
        <w:fldChar w:fldCharType="end"/>
      </w:r>
      <w:r w:rsidRPr="00F96789">
        <w:t xml:space="preserve">: </w:t>
      </w:r>
      <w:r w:rsidRPr="00880B72">
        <w:rPr>
          <w:b w:val="0"/>
          <w:bCs/>
        </w:rPr>
        <w:t>Bid Evaluation Stages</w:t>
      </w:r>
      <w:bookmarkEnd w:id="29"/>
    </w:p>
    <w:tbl>
      <w:tblPr>
        <w:tblStyle w:val="TableGrid3"/>
        <w:tblW w:w="4706"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561"/>
        <w:gridCol w:w="4536"/>
        <w:gridCol w:w="2965"/>
      </w:tblGrid>
      <w:tr w:rsidR="00AD649F" w:rsidRPr="00437B5D" w14:paraId="0FA15C8F" w14:textId="77777777" w:rsidTr="00DA2685">
        <w:tc>
          <w:tcPr>
            <w:tcW w:w="861" w:type="pct"/>
            <w:shd w:val="clear" w:color="auto" w:fill="DBE5F1" w:themeFill="accent1" w:themeFillTint="33"/>
            <w:vAlign w:val="center"/>
          </w:tcPr>
          <w:p w14:paraId="17FEE510" w14:textId="77777777" w:rsidR="00AD649F" w:rsidRPr="00437B5D" w:rsidRDefault="00AD649F" w:rsidP="009003E5">
            <w:pPr>
              <w:jc w:val="center"/>
              <w:rPr>
                <w:rFonts w:asciiTheme="majorHAnsi" w:eastAsiaTheme="majorEastAsia" w:hAnsiTheme="majorHAnsi" w:cstheme="minorBidi"/>
                <w:b/>
                <w:color w:val="0E1B8D"/>
              </w:rPr>
            </w:pPr>
            <w:r w:rsidRPr="00437B5D">
              <w:rPr>
                <w:rFonts w:asciiTheme="majorHAnsi" w:eastAsiaTheme="majorEastAsia" w:hAnsiTheme="majorHAnsi" w:cstheme="minorBidi"/>
                <w:b/>
                <w:color w:val="0E1B8D"/>
              </w:rPr>
              <w:t>Stage</w:t>
            </w:r>
          </w:p>
        </w:tc>
        <w:tc>
          <w:tcPr>
            <w:tcW w:w="2502" w:type="pct"/>
            <w:shd w:val="clear" w:color="auto" w:fill="DBE5F1" w:themeFill="accent1" w:themeFillTint="33"/>
            <w:vAlign w:val="center"/>
          </w:tcPr>
          <w:p w14:paraId="28A6500F" w14:textId="77777777" w:rsidR="00AD649F" w:rsidRPr="00437B5D" w:rsidRDefault="00AD649F" w:rsidP="009003E5">
            <w:pPr>
              <w:jc w:val="center"/>
              <w:rPr>
                <w:rFonts w:asciiTheme="majorHAnsi" w:eastAsiaTheme="majorEastAsia" w:hAnsiTheme="majorHAnsi" w:cstheme="minorBidi"/>
                <w:b/>
                <w:color w:val="0E1B8D"/>
              </w:rPr>
            </w:pPr>
            <w:r w:rsidRPr="00437B5D">
              <w:rPr>
                <w:rFonts w:asciiTheme="majorHAnsi" w:eastAsiaTheme="majorEastAsia" w:hAnsiTheme="majorHAnsi" w:cstheme="minorBidi"/>
                <w:b/>
                <w:color w:val="0E1B8D"/>
              </w:rPr>
              <w:t>Description</w:t>
            </w:r>
          </w:p>
        </w:tc>
        <w:tc>
          <w:tcPr>
            <w:tcW w:w="1636" w:type="pct"/>
            <w:shd w:val="clear" w:color="auto" w:fill="DBE5F1" w:themeFill="accent1" w:themeFillTint="33"/>
            <w:vAlign w:val="center"/>
          </w:tcPr>
          <w:p w14:paraId="0F5A209A" w14:textId="77777777" w:rsidR="00AD649F" w:rsidRPr="00437B5D" w:rsidRDefault="00AD649F" w:rsidP="009003E5">
            <w:pPr>
              <w:jc w:val="center"/>
              <w:rPr>
                <w:rFonts w:asciiTheme="majorHAnsi" w:eastAsiaTheme="majorEastAsia" w:hAnsiTheme="majorHAnsi" w:cstheme="minorBidi"/>
                <w:b/>
                <w:color w:val="0E1B8D"/>
              </w:rPr>
            </w:pPr>
            <w:r w:rsidRPr="00437B5D">
              <w:rPr>
                <w:rFonts w:asciiTheme="majorHAnsi" w:eastAsiaTheme="majorEastAsia" w:hAnsiTheme="majorHAnsi" w:cstheme="minorBidi"/>
                <w:b/>
                <w:color w:val="0E1B8D"/>
              </w:rPr>
              <w:t>Applicable for this bid YES/NO</w:t>
            </w:r>
          </w:p>
        </w:tc>
      </w:tr>
      <w:tr w:rsidR="00AD649F" w:rsidRPr="00437B5D" w14:paraId="561C355D" w14:textId="77777777" w:rsidTr="00DA2685">
        <w:tc>
          <w:tcPr>
            <w:tcW w:w="861" w:type="pct"/>
            <w:vAlign w:val="center"/>
          </w:tcPr>
          <w:p w14:paraId="3C689EA9" w14:textId="77777777" w:rsidR="00AD649F" w:rsidRPr="00437B5D" w:rsidRDefault="00AD649F" w:rsidP="009003E5">
            <w:pPr>
              <w:rPr>
                <w:rFonts w:cs="Calibri"/>
              </w:rPr>
            </w:pPr>
            <w:r w:rsidRPr="00437B5D">
              <w:rPr>
                <w:rFonts w:cs="Calibri"/>
              </w:rPr>
              <w:t>Stage 1</w:t>
            </w:r>
            <w:r w:rsidRPr="00437B5D">
              <w:rPr>
                <w:rFonts w:cs="Calibri"/>
              </w:rPr>
              <w:tab/>
            </w:r>
          </w:p>
        </w:tc>
        <w:tc>
          <w:tcPr>
            <w:tcW w:w="2502" w:type="pct"/>
            <w:vAlign w:val="center"/>
          </w:tcPr>
          <w:p w14:paraId="149B8287" w14:textId="3E408058" w:rsidR="00AD649F" w:rsidRPr="00DA2685" w:rsidRDefault="00AD649F" w:rsidP="009003E5">
            <w:pPr>
              <w:jc w:val="left"/>
              <w:rPr>
                <w:rFonts w:cs="Calibri"/>
              </w:rPr>
            </w:pPr>
            <w:r w:rsidRPr="00DA2685">
              <w:rPr>
                <w:rFonts w:cs="Calibri"/>
              </w:rPr>
              <w:t>Mandatory Administrative responsiveness</w:t>
            </w:r>
          </w:p>
        </w:tc>
        <w:tc>
          <w:tcPr>
            <w:tcW w:w="1636" w:type="pct"/>
            <w:shd w:val="clear" w:color="auto" w:fill="DBE5F1" w:themeFill="accent1" w:themeFillTint="33"/>
            <w:vAlign w:val="center"/>
          </w:tcPr>
          <w:p w14:paraId="2CEB334F" w14:textId="77777777" w:rsidR="00AD649F" w:rsidRPr="00437B5D" w:rsidRDefault="00AD649F" w:rsidP="009003E5">
            <w:pPr>
              <w:jc w:val="center"/>
              <w:rPr>
                <w:rFonts w:cs="Calibri"/>
              </w:rPr>
            </w:pPr>
            <w:r w:rsidRPr="00437B5D">
              <w:rPr>
                <w:rFonts w:cs="Calibri"/>
              </w:rPr>
              <w:t>YES</w:t>
            </w:r>
          </w:p>
        </w:tc>
      </w:tr>
      <w:tr w:rsidR="00AD649F" w:rsidRPr="00437B5D" w14:paraId="2DBDC6BD" w14:textId="77777777" w:rsidTr="00DA2685">
        <w:tc>
          <w:tcPr>
            <w:tcW w:w="861" w:type="pct"/>
            <w:vAlign w:val="center"/>
          </w:tcPr>
          <w:p w14:paraId="13381E8F" w14:textId="77777777" w:rsidR="00AD649F" w:rsidRPr="002D038E" w:rsidRDefault="00AD649F" w:rsidP="009003E5">
            <w:pPr>
              <w:rPr>
                <w:rFonts w:cs="Calibri"/>
              </w:rPr>
            </w:pPr>
            <w:r w:rsidRPr="002D038E">
              <w:rPr>
                <w:rFonts w:cs="Calibri"/>
              </w:rPr>
              <w:t xml:space="preserve">Stage 2 </w:t>
            </w:r>
          </w:p>
        </w:tc>
        <w:tc>
          <w:tcPr>
            <w:tcW w:w="2502" w:type="pct"/>
            <w:vAlign w:val="center"/>
          </w:tcPr>
          <w:p w14:paraId="6AF90B65" w14:textId="77777777" w:rsidR="00AD649F" w:rsidRPr="00DA2685" w:rsidRDefault="00AD649F" w:rsidP="009003E5">
            <w:pPr>
              <w:jc w:val="left"/>
              <w:rPr>
                <w:rFonts w:cs="Calibri"/>
              </w:rPr>
            </w:pPr>
            <w:r w:rsidRPr="00DA2685">
              <w:rPr>
                <w:rFonts w:cs="Calibri"/>
              </w:rPr>
              <w:t xml:space="preserve">Technical Mandatory responsiveness </w:t>
            </w:r>
          </w:p>
        </w:tc>
        <w:tc>
          <w:tcPr>
            <w:tcW w:w="1636" w:type="pct"/>
            <w:shd w:val="clear" w:color="auto" w:fill="DBE5F1" w:themeFill="accent1" w:themeFillTint="33"/>
            <w:vAlign w:val="center"/>
          </w:tcPr>
          <w:p w14:paraId="6F370B6A" w14:textId="77777777" w:rsidR="00AD649F" w:rsidRPr="002D038E" w:rsidRDefault="00AD649F" w:rsidP="009003E5">
            <w:pPr>
              <w:jc w:val="center"/>
              <w:rPr>
                <w:rFonts w:cs="Calibri"/>
              </w:rPr>
            </w:pPr>
            <w:r w:rsidRPr="002D038E">
              <w:rPr>
                <w:rFonts w:cs="Calibri"/>
              </w:rPr>
              <w:t>YES</w:t>
            </w:r>
          </w:p>
        </w:tc>
      </w:tr>
      <w:tr w:rsidR="00AD649F" w:rsidRPr="00437B5D" w14:paraId="73548EDB" w14:textId="77777777" w:rsidTr="00DA2685">
        <w:tc>
          <w:tcPr>
            <w:tcW w:w="861" w:type="pct"/>
          </w:tcPr>
          <w:p w14:paraId="084E6D40" w14:textId="41D5B673" w:rsidR="00AD649F" w:rsidRPr="007D414C" w:rsidRDefault="00AD649F" w:rsidP="00AD649F">
            <w:pPr>
              <w:rPr>
                <w:rFonts w:cs="Calibri"/>
              </w:rPr>
            </w:pPr>
            <w:r w:rsidRPr="007D414C">
              <w:t>Stage 3</w:t>
            </w:r>
          </w:p>
        </w:tc>
        <w:tc>
          <w:tcPr>
            <w:tcW w:w="2502" w:type="pct"/>
          </w:tcPr>
          <w:p w14:paraId="43C1D81D" w14:textId="5528D29F" w:rsidR="00AD649F" w:rsidRPr="00DA2685" w:rsidRDefault="00AD649F" w:rsidP="00AD649F">
            <w:pPr>
              <w:jc w:val="left"/>
              <w:rPr>
                <w:rFonts w:cs="Calibri"/>
              </w:rPr>
            </w:pPr>
            <w:r w:rsidRPr="00DA2685">
              <w:t xml:space="preserve"> Technical </w:t>
            </w:r>
            <w:r w:rsidR="007D414C" w:rsidRPr="00DA2685">
              <w:t xml:space="preserve">Functionality  </w:t>
            </w:r>
            <w:r w:rsidRPr="00DA2685">
              <w:t>requirements</w:t>
            </w:r>
          </w:p>
        </w:tc>
        <w:tc>
          <w:tcPr>
            <w:tcW w:w="1636" w:type="pct"/>
            <w:shd w:val="clear" w:color="auto" w:fill="DBE5F1" w:themeFill="accent1" w:themeFillTint="33"/>
          </w:tcPr>
          <w:p w14:paraId="7E8C9C49" w14:textId="2DD8ABE4" w:rsidR="00AD649F" w:rsidRPr="007D414C" w:rsidRDefault="00AD649F" w:rsidP="00AD649F">
            <w:pPr>
              <w:jc w:val="center"/>
              <w:rPr>
                <w:rFonts w:cs="Calibri"/>
              </w:rPr>
            </w:pPr>
            <w:r w:rsidRPr="007D414C">
              <w:t>YES</w:t>
            </w:r>
          </w:p>
        </w:tc>
      </w:tr>
      <w:tr w:rsidR="00AD649F" w:rsidRPr="00437B5D" w14:paraId="310741A6" w14:textId="77777777" w:rsidTr="00DA2685">
        <w:tc>
          <w:tcPr>
            <w:tcW w:w="861" w:type="pct"/>
            <w:vAlign w:val="center"/>
          </w:tcPr>
          <w:p w14:paraId="647E036B" w14:textId="3062B5ED" w:rsidR="00AD649F" w:rsidRPr="00437B5D" w:rsidRDefault="00AD649F" w:rsidP="009003E5">
            <w:pPr>
              <w:rPr>
                <w:rFonts w:cs="Calibri"/>
              </w:rPr>
            </w:pPr>
            <w:r w:rsidRPr="00437B5D">
              <w:rPr>
                <w:rFonts w:cs="Calibri"/>
              </w:rPr>
              <w:t xml:space="preserve">Stage </w:t>
            </w:r>
            <w:r>
              <w:rPr>
                <w:rFonts w:cs="Calibri"/>
              </w:rPr>
              <w:t>4</w:t>
            </w:r>
          </w:p>
        </w:tc>
        <w:tc>
          <w:tcPr>
            <w:tcW w:w="2502" w:type="pct"/>
            <w:vAlign w:val="center"/>
          </w:tcPr>
          <w:p w14:paraId="51561A01" w14:textId="77777777" w:rsidR="00AD649F" w:rsidRPr="00DA2685" w:rsidRDefault="00AD649F" w:rsidP="009003E5">
            <w:pPr>
              <w:jc w:val="left"/>
              <w:rPr>
                <w:rFonts w:cs="Calibri"/>
              </w:rPr>
            </w:pPr>
            <w:r w:rsidRPr="00DA2685">
              <w:rPr>
                <w:rFonts w:cs="Calibri"/>
              </w:rPr>
              <w:t>Special Conditions of Contract verification</w:t>
            </w:r>
          </w:p>
        </w:tc>
        <w:tc>
          <w:tcPr>
            <w:tcW w:w="1636" w:type="pct"/>
            <w:shd w:val="clear" w:color="auto" w:fill="DBE5F1" w:themeFill="accent1" w:themeFillTint="33"/>
            <w:vAlign w:val="center"/>
          </w:tcPr>
          <w:p w14:paraId="6F30750C" w14:textId="77777777" w:rsidR="00AD649F" w:rsidRPr="00437B5D" w:rsidRDefault="00AD649F" w:rsidP="009003E5">
            <w:pPr>
              <w:jc w:val="center"/>
              <w:rPr>
                <w:rFonts w:cs="Calibri"/>
              </w:rPr>
            </w:pPr>
            <w:r w:rsidRPr="00437B5D">
              <w:rPr>
                <w:rFonts w:cs="Calibri"/>
              </w:rPr>
              <w:t>YES</w:t>
            </w:r>
          </w:p>
        </w:tc>
      </w:tr>
      <w:tr w:rsidR="00AD649F" w:rsidRPr="00437B5D" w14:paraId="739F8D54" w14:textId="77777777" w:rsidTr="00DA2685">
        <w:tc>
          <w:tcPr>
            <w:tcW w:w="861" w:type="pct"/>
            <w:vAlign w:val="center"/>
          </w:tcPr>
          <w:p w14:paraId="7E6E538B" w14:textId="74BB7653" w:rsidR="00AD649F" w:rsidRPr="00437B5D" w:rsidRDefault="00AD649F" w:rsidP="009003E5">
            <w:pPr>
              <w:rPr>
                <w:rFonts w:cs="Calibri"/>
              </w:rPr>
            </w:pPr>
            <w:r w:rsidRPr="00437B5D">
              <w:rPr>
                <w:rFonts w:cs="Calibri"/>
              </w:rPr>
              <w:t xml:space="preserve">Stage </w:t>
            </w:r>
            <w:r>
              <w:rPr>
                <w:rFonts w:cs="Calibri"/>
              </w:rPr>
              <w:t>5</w:t>
            </w:r>
          </w:p>
        </w:tc>
        <w:tc>
          <w:tcPr>
            <w:tcW w:w="2502" w:type="pct"/>
            <w:vAlign w:val="center"/>
          </w:tcPr>
          <w:p w14:paraId="6987FE52" w14:textId="77777777" w:rsidR="00AD649F" w:rsidRPr="00DA2685" w:rsidRDefault="00AD649F" w:rsidP="009003E5">
            <w:pPr>
              <w:jc w:val="left"/>
              <w:rPr>
                <w:rFonts w:cs="Calibri"/>
              </w:rPr>
            </w:pPr>
            <w:r w:rsidRPr="00DA2685">
              <w:rPr>
                <w:rFonts w:cs="Calibri"/>
              </w:rPr>
              <w:t>Price / Preference points</w:t>
            </w:r>
          </w:p>
        </w:tc>
        <w:tc>
          <w:tcPr>
            <w:tcW w:w="1636" w:type="pct"/>
            <w:shd w:val="clear" w:color="auto" w:fill="DBE5F1" w:themeFill="accent1" w:themeFillTint="33"/>
            <w:vAlign w:val="center"/>
          </w:tcPr>
          <w:p w14:paraId="21346F53" w14:textId="77777777" w:rsidR="00AD649F" w:rsidRPr="00437B5D" w:rsidRDefault="00AD649F" w:rsidP="009003E5">
            <w:pPr>
              <w:jc w:val="center"/>
              <w:rPr>
                <w:rFonts w:cs="Calibri"/>
              </w:rPr>
            </w:pPr>
            <w:r w:rsidRPr="00437B5D">
              <w:rPr>
                <w:rFonts w:cs="Calibri"/>
              </w:rPr>
              <w:t>YES</w:t>
            </w:r>
          </w:p>
        </w:tc>
      </w:tr>
    </w:tbl>
    <w:p w14:paraId="3C8CF478" w14:textId="530029BA" w:rsidR="00DB0226" w:rsidRDefault="002E5B24">
      <w:pPr>
        <w:pStyle w:val="Heading2"/>
      </w:pPr>
      <w:bookmarkStart w:id="30" w:name="_Toc181569955"/>
      <w:r>
        <w:t xml:space="preserve">Mandatory </w:t>
      </w:r>
      <w:r w:rsidR="000F314F">
        <w:t>Administrative responsiveness (Stage 1)</w:t>
      </w:r>
      <w:bookmarkEnd w:id="30"/>
    </w:p>
    <w:p w14:paraId="08602E7E" w14:textId="2939256F" w:rsidR="00AD649F" w:rsidRPr="009E3DD3" w:rsidRDefault="00AD649F" w:rsidP="00880B72">
      <w:pPr>
        <w:keepNext/>
        <w:numPr>
          <w:ilvl w:val="2"/>
          <w:numId w:val="57"/>
        </w:numPr>
        <w:spacing w:before="120" w:line="240" w:lineRule="auto"/>
        <w:jc w:val="left"/>
        <w:outlineLvl w:val="2"/>
        <w:rPr>
          <w:rFonts w:eastAsia="Times New Roman" w:cs="Times New Roman"/>
          <w:iCs/>
          <w:sz w:val="24"/>
          <w:szCs w:val="24"/>
          <w:lang w:val="en-GB"/>
        </w:rPr>
      </w:pPr>
      <w:r w:rsidRPr="009E3DD3">
        <w:rPr>
          <w:rFonts w:eastAsia="Times New Roman" w:cs="Times New Roman"/>
          <w:b/>
          <w:iCs/>
          <w:color w:val="0E1B8D"/>
          <w:sz w:val="24"/>
          <w:szCs w:val="24"/>
          <w:lang w:val="en-GB"/>
        </w:rPr>
        <w:t>Attendance of briefing session</w:t>
      </w:r>
    </w:p>
    <w:p w14:paraId="55BA750E" w14:textId="0DF2392B" w:rsidR="00E64C57" w:rsidRPr="00DA2685" w:rsidRDefault="00E64C57">
      <w:pPr>
        <w:numPr>
          <w:ilvl w:val="0"/>
          <w:numId w:val="5"/>
        </w:numPr>
        <w:spacing w:after="0"/>
        <w:outlineLvl w:val="0"/>
        <w:rPr>
          <w:rFonts w:eastAsia="Calibri Light" w:cs="Times New Roman"/>
          <w:lang w:val="en-GB"/>
        </w:rPr>
      </w:pPr>
      <w:r w:rsidRPr="00DA2685">
        <w:rPr>
          <w:rFonts w:eastAsia="Calibri Light" w:cs="Times New Roman"/>
          <w:lang w:val="en-GB"/>
        </w:rPr>
        <w:t xml:space="preserve">An </w:t>
      </w:r>
      <w:r w:rsidRPr="00DA2685">
        <w:rPr>
          <w:rFonts w:eastAsia="Calibri Light" w:cs="Times New Roman"/>
          <w:b/>
          <w:bCs/>
          <w:lang w:val="en-GB"/>
        </w:rPr>
        <w:t>On-site</w:t>
      </w:r>
      <w:r w:rsidRPr="00DA2685">
        <w:rPr>
          <w:rFonts w:eastAsia="Calibri Light" w:cs="Times New Roman"/>
          <w:lang w:val="en-GB"/>
        </w:rPr>
        <w:t xml:space="preserve"> </w:t>
      </w:r>
      <w:r w:rsidR="00B47A7A" w:rsidRPr="00DA2685">
        <w:rPr>
          <w:b/>
          <w:bCs/>
          <w:lang w:val="en-GB"/>
        </w:rPr>
        <w:t xml:space="preserve">Compulsory </w:t>
      </w:r>
      <w:r w:rsidR="00A16E83" w:rsidRPr="00DA2685">
        <w:rPr>
          <w:b/>
          <w:bCs/>
          <w:lang w:val="en-GB"/>
        </w:rPr>
        <w:t>Briefing session</w:t>
      </w:r>
      <w:r w:rsidR="00A16E83" w:rsidRPr="00DA2685">
        <w:rPr>
          <w:lang w:val="en-GB"/>
        </w:rPr>
        <w:t xml:space="preserve"> </w:t>
      </w:r>
      <w:r w:rsidRPr="00DA2685">
        <w:rPr>
          <w:rFonts w:eastAsia="Calibri Light" w:cs="Times New Roman"/>
          <w:lang w:val="en-GB"/>
        </w:rPr>
        <w:t xml:space="preserve">will be held. The </w:t>
      </w:r>
      <w:r w:rsidR="00AD2F67" w:rsidRPr="00DA2685">
        <w:rPr>
          <w:rFonts w:eastAsia="Calibri Light" w:cs="Times New Roman"/>
          <w:lang w:val="en-GB"/>
        </w:rPr>
        <w:t>B</w:t>
      </w:r>
      <w:r w:rsidRPr="00DA2685">
        <w:rPr>
          <w:rFonts w:eastAsia="Calibri Light" w:cs="Times New Roman"/>
          <w:lang w:val="en-GB"/>
        </w:rPr>
        <w:t>idder has to sign the briefing session attendance register using the same information (</w:t>
      </w:r>
      <w:r w:rsidR="00AD2F67" w:rsidRPr="00DA2685">
        <w:rPr>
          <w:rFonts w:eastAsia="Calibri Light" w:cs="Times New Roman"/>
          <w:lang w:val="en-GB"/>
        </w:rPr>
        <w:t>B</w:t>
      </w:r>
      <w:r w:rsidRPr="00DA2685">
        <w:rPr>
          <w:rFonts w:eastAsia="Calibri Light" w:cs="Times New Roman"/>
          <w:lang w:val="en-GB"/>
        </w:rPr>
        <w:t>idder company name, bidder representative person name and contact details) as submitted in the bidder’s response document.</w:t>
      </w:r>
    </w:p>
    <w:p w14:paraId="0F40A4F7" w14:textId="77777777" w:rsidR="00A16E83" w:rsidRPr="00DA2685" w:rsidRDefault="00A16E83" w:rsidP="00A16E83">
      <w:pPr>
        <w:pStyle w:val="ListParagraph"/>
        <w:numPr>
          <w:ilvl w:val="0"/>
          <w:numId w:val="5"/>
        </w:numPr>
        <w:rPr>
          <w:b/>
          <w:bCs/>
          <w:lang w:val="en-GB"/>
        </w:rPr>
      </w:pPr>
      <w:r w:rsidRPr="00DA2685">
        <w:rPr>
          <w:b/>
          <w:bCs/>
          <w:lang w:val="en-GB"/>
        </w:rPr>
        <w:t>Note (1):</w:t>
      </w:r>
      <w:r w:rsidRPr="00DA2685">
        <w:rPr>
          <w:b/>
          <w:bCs/>
          <w:lang w:val="en-GB"/>
        </w:rPr>
        <w:tab/>
      </w:r>
    </w:p>
    <w:p w14:paraId="3E05571F" w14:textId="3F37CE18" w:rsidR="00A16E83" w:rsidRPr="00DA2685" w:rsidRDefault="00A16E83" w:rsidP="00A16E83">
      <w:pPr>
        <w:pStyle w:val="ListParagraph"/>
        <w:ind w:left="1134"/>
        <w:rPr>
          <w:lang w:val="en-GB"/>
        </w:rPr>
      </w:pPr>
      <w:r w:rsidRPr="00DA2685">
        <w:rPr>
          <w:lang w:val="en-GB"/>
        </w:rPr>
        <w:t xml:space="preserve">Bidder who wishes to attend the </w:t>
      </w:r>
      <w:r w:rsidRPr="00DA2685">
        <w:rPr>
          <w:rFonts w:eastAsia="Calibri Light" w:cs="Times New Roman"/>
          <w:b/>
          <w:bCs/>
          <w:lang w:val="en-GB"/>
        </w:rPr>
        <w:t>On-site</w:t>
      </w:r>
      <w:r w:rsidRPr="00DA2685">
        <w:rPr>
          <w:rFonts w:eastAsia="Calibri Light" w:cs="Times New Roman"/>
          <w:lang w:val="en-GB"/>
        </w:rPr>
        <w:t xml:space="preserve"> </w:t>
      </w:r>
      <w:r w:rsidR="00B47A7A" w:rsidRPr="00DA2685">
        <w:rPr>
          <w:b/>
          <w:bCs/>
          <w:lang w:val="en-GB"/>
        </w:rPr>
        <w:t>Compulsory</w:t>
      </w:r>
      <w:r w:rsidRPr="00DA2685">
        <w:rPr>
          <w:b/>
          <w:bCs/>
          <w:lang w:val="en-GB"/>
        </w:rPr>
        <w:t xml:space="preserve"> Briefing session</w:t>
      </w:r>
      <w:r w:rsidRPr="00DA2685">
        <w:rPr>
          <w:lang w:val="en-GB"/>
        </w:rPr>
        <w:t xml:space="preserve"> needs to notify the responsible Specialist indicated in the Bid Document of attending the session. The details of the </w:t>
      </w:r>
      <w:r w:rsidRPr="00DA2685">
        <w:rPr>
          <w:b/>
          <w:bCs/>
          <w:lang w:val="en-GB"/>
        </w:rPr>
        <w:t>Compulsory Physical Briefing session</w:t>
      </w:r>
      <w:r w:rsidRPr="00DA2685">
        <w:rPr>
          <w:lang w:val="en-GB"/>
        </w:rPr>
        <w:t xml:space="preserve"> will then be sent to those Bidders.</w:t>
      </w:r>
    </w:p>
    <w:p w14:paraId="6DEC0D5C" w14:textId="77777777" w:rsidR="00A16E83" w:rsidRPr="00DA2685" w:rsidRDefault="00A16E83" w:rsidP="00A16E83">
      <w:pPr>
        <w:pStyle w:val="ListParagraph"/>
        <w:ind w:left="1134"/>
        <w:rPr>
          <w:rFonts w:cs="Calibri"/>
        </w:rPr>
      </w:pPr>
    </w:p>
    <w:p w14:paraId="13C97F1B" w14:textId="77777777" w:rsidR="00A16E83" w:rsidRPr="00DA2685" w:rsidRDefault="00A16E83" w:rsidP="00A16E83">
      <w:pPr>
        <w:pStyle w:val="ListParagraph"/>
        <w:ind w:left="1134"/>
        <w:rPr>
          <w:b/>
          <w:bCs/>
          <w:lang w:val="en-GB"/>
        </w:rPr>
      </w:pPr>
      <w:r w:rsidRPr="00DA2685">
        <w:rPr>
          <w:b/>
          <w:bCs/>
          <w:lang w:val="en-GB"/>
        </w:rPr>
        <w:t>Note (2):</w:t>
      </w:r>
    </w:p>
    <w:p w14:paraId="341DEBE0" w14:textId="6E1F1587" w:rsidR="00A16E83" w:rsidRPr="00DA2685" w:rsidRDefault="00A16E83" w:rsidP="00A16E83">
      <w:pPr>
        <w:pStyle w:val="ListParagraph"/>
        <w:ind w:left="1134"/>
        <w:rPr>
          <w:lang w:val="en-GB"/>
        </w:rPr>
      </w:pPr>
      <w:r w:rsidRPr="00DA2685">
        <w:rPr>
          <w:lang w:val="en-GB"/>
        </w:rPr>
        <w:t xml:space="preserve">Any Bidder who fails to attend the </w:t>
      </w:r>
      <w:r w:rsidRPr="00DA2685">
        <w:rPr>
          <w:rFonts w:eastAsia="Calibri Light" w:cs="Times New Roman"/>
          <w:b/>
          <w:bCs/>
          <w:lang w:val="en-GB"/>
        </w:rPr>
        <w:t>On-site</w:t>
      </w:r>
      <w:r w:rsidRPr="00DA2685">
        <w:rPr>
          <w:rFonts w:eastAsia="Calibri Light" w:cs="Times New Roman"/>
          <w:lang w:val="en-GB"/>
        </w:rPr>
        <w:t xml:space="preserve"> </w:t>
      </w:r>
      <w:r w:rsidR="00B47A7A" w:rsidRPr="00DA2685">
        <w:rPr>
          <w:b/>
          <w:bCs/>
          <w:lang w:val="en-GB"/>
        </w:rPr>
        <w:t>Compulsory</w:t>
      </w:r>
      <w:r w:rsidRPr="00DA2685">
        <w:rPr>
          <w:b/>
          <w:bCs/>
          <w:lang w:val="en-GB"/>
        </w:rPr>
        <w:t xml:space="preserve"> Briefing session</w:t>
      </w:r>
      <w:r w:rsidRPr="00DA2685">
        <w:rPr>
          <w:lang w:val="en-GB"/>
        </w:rPr>
        <w:t xml:space="preserve"> will be disqualified.</w:t>
      </w:r>
    </w:p>
    <w:p w14:paraId="355E01DE" w14:textId="77777777" w:rsidR="00A16E83" w:rsidRPr="00DA2685" w:rsidRDefault="00A16E83" w:rsidP="00A16E83">
      <w:pPr>
        <w:spacing w:after="0"/>
        <w:outlineLvl w:val="0"/>
        <w:rPr>
          <w:rFonts w:eastAsia="Calibri Light" w:cs="Times New Roman"/>
          <w:lang w:val="en-GB"/>
        </w:rPr>
      </w:pPr>
    </w:p>
    <w:p w14:paraId="6C2E474D" w14:textId="3BC0B860" w:rsidR="00E64C57" w:rsidRPr="00DA2685" w:rsidRDefault="00AD2F67" w:rsidP="00880B72">
      <w:pPr>
        <w:keepNext/>
        <w:numPr>
          <w:ilvl w:val="2"/>
          <w:numId w:val="57"/>
        </w:numPr>
        <w:spacing w:before="120" w:line="240" w:lineRule="auto"/>
        <w:jc w:val="left"/>
        <w:outlineLvl w:val="2"/>
        <w:rPr>
          <w:rFonts w:eastAsia="Times New Roman" w:cs="Times New Roman"/>
          <w:b/>
          <w:iCs/>
          <w:color w:val="0E1B8D"/>
          <w:sz w:val="24"/>
          <w:szCs w:val="24"/>
          <w:lang w:val="en-GB"/>
        </w:rPr>
      </w:pPr>
      <w:r w:rsidRPr="00DA2685">
        <w:rPr>
          <w:rFonts w:eastAsia="Calibri Light" w:cs="Times New Roman"/>
          <w:lang w:val="en-GB"/>
        </w:rPr>
        <w:t>=</w:t>
      </w:r>
      <w:bookmarkStart w:id="31" w:name="_Toc174623211"/>
      <w:r w:rsidR="00E64C57" w:rsidRPr="00DA2685">
        <w:rPr>
          <w:rFonts w:eastAsia="Times New Roman" w:cs="Times New Roman"/>
          <w:b/>
          <w:iCs/>
          <w:color w:val="0E1B8D"/>
          <w:sz w:val="24"/>
          <w:szCs w:val="24"/>
          <w:lang w:val="en-GB"/>
        </w:rPr>
        <w:t>Registered Supplier</w:t>
      </w:r>
      <w:bookmarkEnd w:id="31"/>
    </w:p>
    <w:p w14:paraId="467234CE" w14:textId="77777777" w:rsidR="00E64C57" w:rsidRPr="00DA2685" w:rsidRDefault="00E64C57" w:rsidP="00880B72">
      <w:pPr>
        <w:numPr>
          <w:ilvl w:val="0"/>
          <w:numId w:val="6"/>
        </w:numPr>
        <w:spacing w:after="0"/>
        <w:outlineLvl w:val="0"/>
        <w:rPr>
          <w:rFonts w:eastAsia="Calibri Light" w:cs="Times New Roman"/>
        </w:rPr>
      </w:pPr>
      <w:r w:rsidRPr="00DA2685">
        <w:rPr>
          <w:rFonts w:eastAsia="Calibri Light" w:cs="Calibri"/>
        </w:rPr>
        <w:t xml:space="preserve">Only responses from bidders who are registered as a Supplier on National Treasury’s Central Supplier Database (CSD) in terms of National Treasury’s Instruction Note 4A of 2016/17 will be considered for award on this </w:t>
      </w:r>
      <w:r w:rsidRPr="00DA2685">
        <w:rPr>
          <w:rFonts w:eastAsia="Calibri Light" w:cs="Calibri"/>
          <w:b/>
          <w:bCs/>
        </w:rPr>
        <w:t>RFB</w:t>
      </w:r>
      <w:r w:rsidRPr="00DA2685">
        <w:rPr>
          <w:rFonts w:eastAsia="Calibri Light" w:cs="Calibri"/>
        </w:rPr>
        <w:t>.</w:t>
      </w:r>
    </w:p>
    <w:p w14:paraId="2660A8F7" w14:textId="77777777" w:rsidR="00E64C57" w:rsidRPr="00DA2685" w:rsidRDefault="00E64C57" w:rsidP="00880B72">
      <w:pPr>
        <w:numPr>
          <w:ilvl w:val="0"/>
          <w:numId w:val="6"/>
        </w:numPr>
        <w:spacing w:after="0"/>
        <w:outlineLvl w:val="0"/>
        <w:rPr>
          <w:rFonts w:eastAsia="Calibri Light" w:cs="Times New Roman"/>
        </w:rPr>
      </w:pPr>
      <w:r w:rsidRPr="00DA2685">
        <w:rPr>
          <w:rFonts w:eastAsia="Calibri Light" w:cs="Calibri"/>
        </w:rPr>
        <w:t>In the case of joint ventures or consortiums the bidder must demonstrate that at least one of the parties to the bid response attended the briefing session.</w:t>
      </w:r>
    </w:p>
    <w:p w14:paraId="653ED54F" w14:textId="77777777" w:rsidR="00E64C57" w:rsidRPr="00E64C57" w:rsidRDefault="00E64C57" w:rsidP="00880B72">
      <w:pPr>
        <w:numPr>
          <w:ilvl w:val="0"/>
          <w:numId w:val="6"/>
        </w:numPr>
        <w:spacing w:after="0"/>
        <w:ind w:left="1058" w:hanging="491"/>
        <w:outlineLvl w:val="0"/>
        <w:rPr>
          <w:rFonts w:eastAsia="Calibri Light" w:cs="Calibri"/>
        </w:rPr>
      </w:pPr>
      <w:r w:rsidRPr="00DA2685">
        <w:rPr>
          <w:rFonts w:eastAsia="Calibri Light" w:cs="Calibri"/>
        </w:rPr>
        <w:lastRenderedPageBreak/>
        <w:t>Bidders need to complete all the SBD documents which needs to be submitted as stated in the Invitation to Bid Docum</w:t>
      </w:r>
      <w:r w:rsidRPr="00E64C57">
        <w:rPr>
          <w:rFonts w:eastAsia="Calibri Light" w:cs="Calibri"/>
        </w:rPr>
        <w:t>ent.</w:t>
      </w:r>
    </w:p>
    <w:p w14:paraId="368A1FC7" w14:textId="77777777" w:rsidR="00E64C57" w:rsidRPr="00E64C57" w:rsidRDefault="00E64C57" w:rsidP="00880B72">
      <w:pPr>
        <w:keepNext/>
        <w:numPr>
          <w:ilvl w:val="2"/>
          <w:numId w:val="59"/>
        </w:numPr>
        <w:spacing w:before="120" w:line="240" w:lineRule="auto"/>
        <w:ind w:left="709"/>
        <w:jc w:val="left"/>
        <w:outlineLvl w:val="2"/>
        <w:rPr>
          <w:rFonts w:eastAsia="Times New Roman" w:cs="Calibri Light"/>
          <w:color w:val="0E1B8D"/>
          <w:sz w:val="24"/>
          <w:szCs w:val="24"/>
          <w:lang w:val="en-GB"/>
        </w:rPr>
      </w:pPr>
      <w:bookmarkStart w:id="32" w:name="_Toc162269211"/>
      <w:bookmarkStart w:id="33" w:name="_Toc165225525"/>
      <w:r w:rsidRPr="00E64C57">
        <w:rPr>
          <w:rFonts w:eastAsia="Times New Roman" w:cs="Calibri Light"/>
          <w:b/>
          <w:iCs/>
          <w:color w:val="0E1B8D"/>
          <w:sz w:val="24"/>
          <w:szCs w:val="24"/>
          <w:lang w:val="en-GB"/>
        </w:rPr>
        <w:t>Bid Submission Instructions</w:t>
      </w:r>
      <w:bookmarkEnd w:id="32"/>
      <w:bookmarkEnd w:id="33"/>
    </w:p>
    <w:p w14:paraId="6BF1D43B" w14:textId="77777777" w:rsidR="00E64C57" w:rsidRPr="00DA2685" w:rsidRDefault="00E64C57" w:rsidP="00E64C57">
      <w:pPr>
        <w:ind w:firstLine="602"/>
        <w:rPr>
          <w:rFonts w:eastAsia="Calibri Light" w:cs="Calibri Light"/>
          <w:b/>
          <w:bCs/>
          <w:lang w:val="en-US"/>
        </w:rPr>
      </w:pPr>
      <w:r w:rsidRPr="00DA2685">
        <w:rPr>
          <w:rFonts w:eastAsia="Calibri Light" w:cs="Calibri Light"/>
          <w:b/>
          <w:bCs/>
          <w:lang w:val="en-US"/>
        </w:rPr>
        <w:t>Note that a Two Envelope process will be followed and therefore bidders must submit as follows:</w:t>
      </w:r>
    </w:p>
    <w:p w14:paraId="7B26DDC9" w14:textId="6E92CB14" w:rsidR="00EC0E7F" w:rsidRPr="00DA2685" w:rsidRDefault="00EC0E7F" w:rsidP="00EC0E7F">
      <w:pPr>
        <w:pStyle w:val="ListParagraph"/>
        <w:numPr>
          <w:ilvl w:val="0"/>
          <w:numId w:val="60"/>
        </w:numPr>
      </w:pPr>
      <w:r w:rsidRPr="00DA2685">
        <w:rPr>
          <w:b/>
          <w:bCs/>
        </w:rPr>
        <w:t xml:space="preserve">Envelope 1: </w:t>
      </w:r>
      <w:r w:rsidRPr="00DA2685">
        <w:rPr>
          <w:b/>
          <w:bCs/>
          <w:u w:val="single"/>
        </w:rPr>
        <w:t>RFB Document and Technical / Functionality Response</w:t>
      </w:r>
    </w:p>
    <w:p w14:paraId="1D1771D1" w14:textId="77777777" w:rsidR="00EC0E7F" w:rsidRPr="00DA2685" w:rsidRDefault="00EC0E7F" w:rsidP="00EC0E7F">
      <w:pPr>
        <w:pStyle w:val="ListParagraph"/>
        <w:ind w:left="1134"/>
      </w:pPr>
      <w:r w:rsidRPr="00DA2685">
        <w:t>The following must be included and submitted in a in a separate envelope:</w:t>
      </w:r>
    </w:p>
    <w:p w14:paraId="277613E7" w14:textId="77777777" w:rsidR="00EC0E7F" w:rsidRPr="00DA2685" w:rsidRDefault="00EC0E7F" w:rsidP="00EC0E7F">
      <w:pPr>
        <w:pStyle w:val="ListParagraph"/>
        <w:numPr>
          <w:ilvl w:val="1"/>
          <w:numId w:val="60"/>
        </w:numPr>
      </w:pPr>
      <w:r w:rsidRPr="00DA2685">
        <w:t xml:space="preserve">One (1) original file </w:t>
      </w:r>
      <w:r w:rsidRPr="00DA2685">
        <w:rPr>
          <w:u w:val="single"/>
        </w:rPr>
        <w:t>excluding pricing</w:t>
      </w:r>
      <w:r w:rsidRPr="00DA2685">
        <w:t xml:space="preserve">; </w:t>
      </w:r>
      <w:r w:rsidRPr="00DA2685">
        <w:rPr>
          <w:b/>
          <w:bCs/>
        </w:rPr>
        <w:t>and</w:t>
      </w:r>
    </w:p>
    <w:p w14:paraId="77E64880" w14:textId="77777777" w:rsidR="00EC0E7F" w:rsidRPr="00DA2685" w:rsidRDefault="00EC0E7F" w:rsidP="00EC0E7F">
      <w:pPr>
        <w:pStyle w:val="ListParagraph"/>
        <w:numPr>
          <w:ilvl w:val="1"/>
          <w:numId w:val="60"/>
        </w:numPr>
      </w:pPr>
      <w:r w:rsidRPr="00DA2685">
        <w:t xml:space="preserve">One (1) hard copy </w:t>
      </w:r>
      <w:r w:rsidRPr="00DA2685">
        <w:rPr>
          <w:u w:val="single"/>
        </w:rPr>
        <w:t>excluding pricing</w:t>
      </w:r>
      <w:r w:rsidRPr="00DA2685">
        <w:t>;</w:t>
      </w:r>
      <w:r w:rsidRPr="00DA2685">
        <w:rPr>
          <w:b/>
          <w:bCs/>
        </w:rPr>
        <w:t xml:space="preserve"> and</w:t>
      </w:r>
      <w:r w:rsidRPr="00DA2685">
        <w:t xml:space="preserve"> </w:t>
      </w:r>
    </w:p>
    <w:p w14:paraId="5878508F" w14:textId="514C0AF3" w:rsidR="00EC0E7F" w:rsidRPr="00DA2685" w:rsidRDefault="004D5FFA" w:rsidP="00EC0E7F">
      <w:pPr>
        <w:pStyle w:val="ListParagraph"/>
        <w:numPr>
          <w:ilvl w:val="1"/>
          <w:numId w:val="60"/>
        </w:numPr>
      </w:pPr>
      <w:r w:rsidRPr="00DA2685">
        <w:t xml:space="preserve">One (1) </w:t>
      </w:r>
      <w:r w:rsidR="00EC0E7F" w:rsidRPr="00DA2685">
        <w:t>electronic cop</w:t>
      </w:r>
      <w:r w:rsidRPr="00DA2685">
        <w:t>y</w:t>
      </w:r>
      <w:r w:rsidR="00EC0E7F" w:rsidRPr="00DA2685">
        <w:t xml:space="preserve"> on USB memory stick/ flash drive in Portable Document Format (PDF) of the RFB Document and Technical / Functionality Response. </w:t>
      </w:r>
    </w:p>
    <w:p w14:paraId="1AB753BF" w14:textId="77777777" w:rsidR="00EC0E7F" w:rsidRPr="00DA2685" w:rsidRDefault="00EC0E7F" w:rsidP="00EC0E7F">
      <w:pPr>
        <w:pStyle w:val="ListParagraph"/>
        <w:numPr>
          <w:ilvl w:val="0"/>
          <w:numId w:val="60"/>
        </w:numPr>
      </w:pPr>
      <w:r w:rsidRPr="00DA2685">
        <w:rPr>
          <w:b/>
          <w:bCs/>
        </w:rPr>
        <w:t>Envelope 2: Price Response</w:t>
      </w:r>
    </w:p>
    <w:p w14:paraId="0614790B" w14:textId="77777777" w:rsidR="00EC0E7F" w:rsidRPr="00DA2685" w:rsidRDefault="00EC0E7F" w:rsidP="00EC0E7F">
      <w:pPr>
        <w:pStyle w:val="ListParagraph"/>
        <w:ind w:left="1134"/>
      </w:pPr>
      <w:r w:rsidRPr="00DA2685">
        <w:t>The following must be included and submitted in a in a separate envelope:</w:t>
      </w:r>
    </w:p>
    <w:p w14:paraId="5A744661" w14:textId="77777777" w:rsidR="00EC0E7F" w:rsidRPr="00DA2685" w:rsidRDefault="00EC0E7F" w:rsidP="00EC0E7F">
      <w:pPr>
        <w:pStyle w:val="ListParagraph"/>
        <w:numPr>
          <w:ilvl w:val="1"/>
          <w:numId w:val="60"/>
        </w:numPr>
      </w:pPr>
      <w:r w:rsidRPr="00DA2685">
        <w:t xml:space="preserve">One (1) original </w:t>
      </w:r>
      <w:r w:rsidRPr="00DA2685">
        <w:rPr>
          <w:u w:val="single"/>
        </w:rPr>
        <w:t>file excluding Technical / Functionality Response</w:t>
      </w:r>
      <w:r w:rsidRPr="00DA2685">
        <w:t>; and</w:t>
      </w:r>
    </w:p>
    <w:p w14:paraId="39BCD799" w14:textId="77777777" w:rsidR="00EC0E7F" w:rsidRPr="00DA2685" w:rsidRDefault="00EC0E7F" w:rsidP="00EC0E7F">
      <w:pPr>
        <w:pStyle w:val="ListParagraph"/>
        <w:numPr>
          <w:ilvl w:val="1"/>
          <w:numId w:val="60"/>
        </w:numPr>
      </w:pPr>
      <w:r w:rsidRPr="00DA2685">
        <w:t xml:space="preserve">One (1) hard copy </w:t>
      </w:r>
      <w:r w:rsidRPr="00DA2685">
        <w:rPr>
          <w:u w:val="single"/>
        </w:rPr>
        <w:t>excluding Technical / Functionality Response</w:t>
      </w:r>
      <w:r w:rsidRPr="00DA2685">
        <w:t xml:space="preserve">; and </w:t>
      </w:r>
    </w:p>
    <w:p w14:paraId="79B6B00F" w14:textId="0E636CC8" w:rsidR="00EC0E7F" w:rsidRPr="00DA2685" w:rsidRDefault="004D5FFA" w:rsidP="00880B72">
      <w:pPr>
        <w:pStyle w:val="ListParagraph"/>
        <w:numPr>
          <w:ilvl w:val="1"/>
          <w:numId w:val="60"/>
        </w:numPr>
      </w:pPr>
      <w:r w:rsidRPr="00DA2685">
        <w:t>One</w:t>
      </w:r>
      <w:r w:rsidR="00EC0E7F" w:rsidRPr="00DA2685">
        <w:t xml:space="preserve"> (</w:t>
      </w:r>
      <w:r w:rsidRPr="00DA2685">
        <w:t>1</w:t>
      </w:r>
      <w:r w:rsidR="00EC0E7F" w:rsidRPr="00DA2685">
        <w:t>) electronic cop</w:t>
      </w:r>
      <w:r w:rsidRPr="00DA2685">
        <w:t>y</w:t>
      </w:r>
      <w:r w:rsidR="00EC0E7F" w:rsidRPr="00DA2685">
        <w:t xml:space="preserve"> on USB memory stick/ flash drive in Portable Document Format (PDF) of pricing only.</w:t>
      </w:r>
    </w:p>
    <w:p w14:paraId="1EF3CC46" w14:textId="77777777" w:rsidR="00E64C57" w:rsidRPr="00DA2685" w:rsidRDefault="00E64C57" w:rsidP="00880B72">
      <w:pPr>
        <w:numPr>
          <w:ilvl w:val="0"/>
          <w:numId w:val="60"/>
        </w:numPr>
        <w:spacing w:after="0"/>
        <w:outlineLvl w:val="0"/>
        <w:rPr>
          <w:rFonts w:eastAsia="Calibri Light" w:cs="Calibri Light"/>
        </w:rPr>
      </w:pPr>
      <w:r w:rsidRPr="00DA2685">
        <w:rPr>
          <w:rFonts w:eastAsia="Calibri Light" w:cs="Calibri Light"/>
        </w:rPr>
        <w:t>It is the Bidder’s responsibility to ensure that the information and contents on the electronic copies is the same as in the hard copies.</w:t>
      </w:r>
    </w:p>
    <w:p w14:paraId="09F0627D" w14:textId="77777777" w:rsidR="00E64C57" w:rsidRPr="00DA2685" w:rsidRDefault="00E64C57" w:rsidP="00880B72">
      <w:pPr>
        <w:numPr>
          <w:ilvl w:val="0"/>
          <w:numId w:val="60"/>
        </w:numPr>
        <w:spacing w:after="0"/>
        <w:outlineLvl w:val="0"/>
        <w:rPr>
          <w:rFonts w:eastAsia="Calibri Light" w:cs="Calibri Light"/>
        </w:rPr>
      </w:pPr>
      <w:r w:rsidRPr="00DA2685">
        <w:rPr>
          <w:rFonts w:eastAsia="Calibri Light" w:cs="Calibri Light"/>
        </w:rPr>
        <w:t>To ensure that the electronic copies are not damaged, the bidder must submit the USB’s (memory stick/ flash drive) in a sealed padded envelop and be clearly marked.</w:t>
      </w:r>
    </w:p>
    <w:p w14:paraId="65FF0CB5" w14:textId="77777777" w:rsidR="00E64C57" w:rsidRPr="00DA2685" w:rsidRDefault="00E64C57" w:rsidP="00880B72">
      <w:pPr>
        <w:numPr>
          <w:ilvl w:val="0"/>
          <w:numId w:val="60"/>
        </w:numPr>
        <w:spacing w:after="0"/>
        <w:outlineLvl w:val="0"/>
        <w:rPr>
          <w:rFonts w:eastAsia="Calibri Light" w:cs="Calibri Light"/>
          <w:b/>
          <w:bCs/>
        </w:rPr>
      </w:pPr>
      <w:r w:rsidRPr="00DA2685">
        <w:rPr>
          <w:rFonts w:eastAsia="Calibri Light" w:cs="Calibri Light"/>
        </w:rPr>
        <w:t xml:space="preserve">Bidders shall submit proposal responses in accordance with the prescribed manner of submission as specified above. </w:t>
      </w:r>
      <w:r w:rsidRPr="00DA2685">
        <w:rPr>
          <w:rFonts w:eastAsia="Calibri Light" w:cs="Calibri Light"/>
          <w:b/>
          <w:bCs/>
        </w:rPr>
        <w:t>Failure to comply with the above instructions on submitting a proposal will lead to disqualification.</w:t>
      </w:r>
    </w:p>
    <w:p w14:paraId="0497578C" w14:textId="77777777" w:rsidR="00E64C57" w:rsidRPr="00DA2685" w:rsidRDefault="00E64C57" w:rsidP="00880B72">
      <w:pPr>
        <w:numPr>
          <w:ilvl w:val="0"/>
          <w:numId w:val="60"/>
        </w:numPr>
        <w:spacing w:after="0"/>
        <w:outlineLvl w:val="0"/>
        <w:rPr>
          <w:rFonts w:eastAsia="Calibri Light" w:cs="Calibri Light"/>
        </w:rPr>
      </w:pPr>
      <w:r w:rsidRPr="00DA2685">
        <w:rPr>
          <w:rFonts w:eastAsia="Calibri Light" w:cs="Calibri Light"/>
        </w:rPr>
        <w:t>The</w:t>
      </w:r>
      <w:r w:rsidRPr="00DA2685">
        <w:rPr>
          <w:rFonts w:eastAsia="Calibri Light" w:cs="Calibri Light"/>
          <w:b/>
          <w:bCs/>
        </w:rPr>
        <w:t xml:space="preserve"> RFB </w:t>
      </w:r>
      <w:r w:rsidRPr="00DA2685">
        <w:rPr>
          <w:rFonts w:eastAsia="Calibri Light" w:cs="Calibri Light"/>
        </w:rPr>
        <w:t xml:space="preserve">Responses (hard and electronic copies) must be clearly marked as follows: Bidder’s Name &amp; Contact Details, </w:t>
      </w:r>
      <w:r w:rsidRPr="00DA2685">
        <w:rPr>
          <w:rFonts w:eastAsia="Calibri Light" w:cs="Calibri Light"/>
          <w:b/>
          <w:bCs/>
        </w:rPr>
        <w:t xml:space="preserve">RFB </w:t>
      </w:r>
      <w:r w:rsidRPr="00DA2685">
        <w:rPr>
          <w:rFonts w:eastAsia="Calibri Light" w:cs="Calibri Light"/>
        </w:rPr>
        <w:t xml:space="preserve">Number, </w:t>
      </w:r>
      <w:r w:rsidRPr="00DA2685">
        <w:rPr>
          <w:rFonts w:eastAsia="Calibri Light" w:cs="Calibri Light"/>
          <w:b/>
          <w:bCs/>
        </w:rPr>
        <w:t xml:space="preserve">RFB </w:t>
      </w:r>
      <w:r w:rsidRPr="00DA2685">
        <w:rPr>
          <w:rFonts w:eastAsia="Calibri Light" w:cs="Calibri Light"/>
        </w:rPr>
        <w:t>Description, and Closing Date.</w:t>
      </w:r>
    </w:p>
    <w:p w14:paraId="3D063687" w14:textId="77777777" w:rsidR="00E64C57" w:rsidRPr="00DA2685" w:rsidRDefault="00E64C57" w:rsidP="00880B72">
      <w:pPr>
        <w:numPr>
          <w:ilvl w:val="0"/>
          <w:numId w:val="60"/>
        </w:numPr>
        <w:spacing w:after="0"/>
        <w:outlineLvl w:val="0"/>
        <w:rPr>
          <w:rFonts w:eastAsia="Calibri Light" w:cs="Calibri Light"/>
        </w:rPr>
      </w:pPr>
      <w:r w:rsidRPr="00DA2685">
        <w:rPr>
          <w:rFonts w:eastAsia="Calibri Light" w:cs="Calibri Light"/>
        </w:rPr>
        <w:t>All Bids in this regard shall only be accepted if they have been placed in the tender box before or on the closing date and stipulated time.</w:t>
      </w:r>
    </w:p>
    <w:p w14:paraId="3266BA60" w14:textId="77777777" w:rsidR="00E64C57" w:rsidRPr="00DA2685" w:rsidRDefault="00E64C57" w:rsidP="00880B72">
      <w:pPr>
        <w:numPr>
          <w:ilvl w:val="0"/>
          <w:numId w:val="60"/>
        </w:numPr>
        <w:spacing w:after="0"/>
        <w:outlineLvl w:val="0"/>
        <w:rPr>
          <w:rFonts w:eastAsia="Calibri Light" w:cs="Calibri Light"/>
        </w:rPr>
      </w:pPr>
      <w:r w:rsidRPr="00DA2685">
        <w:rPr>
          <w:rFonts w:eastAsia="Calibri Light" w:cs="Calibri Light"/>
        </w:rPr>
        <w:t>Late bids shall not be considered.</w:t>
      </w:r>
    </w:p>
    <w:p w14:paraId="2A08CCD8" w14:textId="77777777" w:rsidR="00E64C57" w:rsidRPr="00DA2685" w:rsidRDefault="00E64C57" w:rsidP="00880B72">
      <w:pPr>
        <w:numPr>
          <w:ilvl w:val="0"/>
          <w:numId w:val="60"/>
        </w:numPr>
        <w:spacing w:after="0"/>
        <w:outlineLvl w:val="0"/>
        <w:rPr>
          <w:rFonts w:eastAsia="Calibri Light" w:cs="Calibri Light"/>
        </w:rPr>
      </w:pPr>
      <w:r w:rsidRPr="00DA2685">
        <w:rPr>
          <w:rFonts w:eastAsia="Calibri Light" w:cs="Calibri Light"/>
        </w:rPr>
        <w:t xml:space="preserve">The proposal must be </w:t>
      </w:r>
      <w:r w:rsidRPr="00DA2685">
        <w:rPr>
          <w:rFonts w:eastAsia="Calibri Light" w:cs="Calibri Light"/>
          <w:u w:val="single"/>
        </w:rPr>
        <w:t>signed</w:t>
      </w:r>
      <w:r w:rsidRPr="00DA2685">
        <w:rPr>
          <w:rFonts w:eastAsia="Calibri Light" w:cs="Calibri Light"/>
        </w:rPr>
        <w:t xml:space="preserve"> by an authorised employee, agent or representative of the bidder. The proposal must bear the initials of the signatory at the bottom of every page as an indication that the bidder has familiarised itself with the terms and conditions of this </w:t>
      </w:r>
      <w:r w:rsidRPr="00DA2685">
        <w:rPr>
          <w:rFonts w:eastAsia="Calibri Light" w:cs="Calibri Light"/>
          <w:b/>
          <w:bCs/>
        </w:rPr>
        <w:t>RFB</w:t>
      </w:r>
      <w:r w:rsidRPr="00DA2685">
        <w:rPr>
          <w:rFonts w:eastAsia="Calibri Light" w:cs="Calibri Light"/>
        </w:rPr>
        <w:t xml:space="preserve"> document.</w:t>
      </w:r>
    </w:p>
    <w:p w14:paraId="2EA73763" w14:textId="77777777" w:rsidR="00E64C57" w:rsidRPr="00DA2685" w:rsidRDefault="00E64C57" w:rsidP="00880B72">
      <w:pPr>
        <w:numPr>
          <w:ilvl w:val="0"/>
          <w:numId w:val="60"/>
        </w:numPr>
        <w:spacing w:after="0"/>
        <w:outlineLvl w:val="0"/>
        <w:rPr>
          <w:rFonts w:eastAsia="Calibri Light" w:cs="Calibri Light"/>
        </w:rPr>
      </w:pPr>
      <w:r w:rsidRPr="00DA2685">
        <w:rPr>
          <w:rFonts w:eastAsia="Calibri Light" w:cs="Calibri Light"/>
        </w:rPr>
        <w:t>Faxed or e-mailed bids will not be accepted.</w:t>
      </w:r>
    </w:p>
    <w:p w14:paraId="60049E4A" w14:textId="77777777" w:rsidR="00E64C57" w:rsidRPr="00DA2685" w:rsidRDefault="00E64C57" w:rsidP="00880B72">
      <w:pPr>
        <w:numPr>
          <w:ilvl w:val="0"/>
          <w:numId w:val="60"/>
        </w:numPr>
        <w:spacing w:after="0"/>
        <w:outlineLvl w:val="0"/>
        <w:rPr>
          <w:rFonts w:eastAsia="Calibri Light" w:cs="Calibri Light"/>
        </w:rPr>
      </w:pPr>
      <w:r w:rsidRPr="00DA2685">
        <w:rPr>
          <w:rFonts w:eastAsia="Calibri Light" w:cs="Calibri Light"/>
        </w:rPr>
        <w:t xml:space="preserve">Bidders shall submit proposal responses in accordance with the prescribed manner of submission as specified in this document. </w:t>
      </w:r>
      <w:r w:rsidRPr="00DA2685">
        <w:rPr>
          <w:rFonts w:eastAsia="Calibri Light" w:cs="Calibri Light"/>
          <w:b/>
        </w:rPr>
        <w:t>Failure to comply with the bid submission requirements will lead to disqualification.</w:t>
      </w:r>
    </w:p>
    <w:p w14:paraId="2C39681B" w14:textId="77777777" w:rsidR="00E64C57" w:rsidRPr="00DA2685" w:rsidRDefault="00E64C57" w:rsidP="00880B72">
      <w:pPr>
        <w:numPr>
          <w:ilvl w:val="0"/>
          <w:numId w:val="60"/>
        </w:numPr>
        <w:spacing w:after="0"/>
        <w:outlineLvl w:val="0"/>
        <w:rPr>
          <w:rFonts w:eastAsia="Calibri Light" w:cs="Calibri Light"/>
        </w:rPr>
      </w:pPr>
      <w:r w:rsidRPr="00DA2685">
        <w:rPr>
          <w:rFonts w:eastAsia="Calibri Light" w:cs="Calibri Light"/>
        </w:rPr>
        <w:t>Bidders are required to submit all returnable documents/information together with their Bids/proposals on or before the closing time and date of the Bids/proposals.</w:t>
      </w:r>
    </w:p>
    <w:p w14:paraId="315BAAE0" w14:textId="77777777" w:rsidR="00E64C57" w:rsidRPr="00DA2685" w:rsidRDefault="00E64C57" w:rsidP="00880B72">
      <w:pPr>
        <w:numPr>
          <w:ilvl w:val="0"/>
          <w:numId w:val="60"/>
        </w:numPr>
        <w:spacing w:after="0"/>
        <w:outlineLvl w:val="0"/>
        <w:rPr>
          <w:rFonts w:eastAsia="Calibri Light" w:cs="Calibri Light"/>
        </w:rPr>
      </w:pPr>
      <w:r w:rsidRPr="00DA2685">
        <w:rPr>
          <w:rFonts w:eastAsia="Calibri Light" w:cs="Calibri Light"/>
        </w:rPr>
        <w:t>All services supplied in accordance with the bidder’s proposal must be in accordance with all applicable legal requirements in terms of South African law, policies and regulations.</w:t>
      </w:r>
    </w:p>
    <w:p w14:paraId="5F00CB9C" w14:textId="77777777" w:rsidR="00E64C57" w:rsidRPr="00DA2685" w:rsidRDefault="00E64C57" w:rsidP="00880B72">
      <w:pPr>
        <w:pStyle w:val="Heading2"/>
        <w:numPr>
          <w:ilvl w:val="1"/>
          <w:numId w:val="57"/>
        </w:numPr>
      </w:pPr>
      <w:bookmarkStart w:id="34" w:name="_Toc174623212"/>
      <w:bookmarkStart w:id="35" w:name="_Toc181569956"/>
      <w:r w:rsidRPr="00DA2685">
        <w:t>Technical Returnable Documents</w:t>
      </w:r>
      <w:bookmarkEnd w:id="34"/>
      <w:bookmarkEnd w:id="35"/>
    </w:p>
    <w:p w14:paraId="3C90014E" w14:textId="77777777" w:rsidR="00E64C57" w:rsidRPr="00DA2685" w:rsidRDefault="00E64C57" w:rsidP="00880B72">
      <w:pPr>
        <w:pStyle w:val="Heading3"/>
        <w:numPr>
          <w:ilvl w:val="2"/>
          <w:numId w:val="57"/>
        </w:numPr>
        <w:ind w:left="568" w:hanging="568"/>
      </w:pPr>
      <w:bookmarkStart w:id="36" w:name="_Toc174623213"/>
      <w:bookmarkStart w:id="37" w:name="_Toc181569957"/>
      <w:r w:rsidRPr="00DA2685">
        <w:t>Instruction and Evaluation Criteria</w:t>
      </w:r>
      <w:bookmarkEnd w:id="36"/>
      <w:bookmarkEnd w:id="37"/>
    </w:p>
    <w:p w14:paraId="7B8EDACF" w14:textId="77777777" w:rsidR="00E64C57" w:rsidRPr="00DA2685" w:rsidRDefault="00E64C57" w:rsidP="00880B72">
      <w:pPr>
        <w:pStyle w:val="ListParagraph"/>
        <w:numPr>
          <w:ilvl w:val="0"/>
          <w:numId w:val="61"/>
        </w:numPr>
      </w:pPr>
      <w:r w:rsidRPr="00DA2685">
        <w:t>The bidder must comply with ALL the requirements as per the Technical Mandatory Requirements below by providing substantiating evidence in the form of documentation or information, failing which it will be regarded as “NOT COMPLY”.</w:t>
      </w:r>
    </w:p>
    <w:p w14:paraId="326D305C" w14:textId="12C48538" w:rsidR="00E64C57" w:rsidRPr="00DA2685" w:rsidRDefault="00E64C57" w:rsidP="00880B72">
      <w:pPr>
        <w:pStyle w:val="ListParagraph"/>
        <w:numPr>
          <w:ilvl w:val="0"/>
          <w:numId w:val="61"/>
        </w:numPr>
      </w:pPr>
      <w:r w:rsidRPr="00DA2685">
        <w:lastRenderedPageBreak/>
        <w:t xml:space="preserve">The </w:t>
      </w:r>
      <w:r w:rsidR="001B1EFC" w:rsidRPr="00DA2685">
        <w:t>B</w:t>
      </w:r>
      <w:r w:rsidRPr="00DA2685">
        <w:t xml:space="preserve">idder must provide a unique reference number (e.g. binder/folio, chapter, section, page) to locate substantiating evidence in the bid response. </w:t>
      </w:r>
    </w:p>
    <w:p w14:paraId="21E50853" w14:textId="77777777" w:rsidR="00E64C57" w:rsidRPr="00DA2685" w:rsidRDefault="00E64C57" w:rsidP="00880B72">
      <w:pPr>
        <w:pStyle w:val="ListParagraph"/>
        <w:numPr>
          <w:ilvl w:val="0"/>
          <w:numId w:val="61"/>
        </w:numPr>
      </w:pPr>
      <w:r w:rsidRPr="00DA2685">
        <w:t>The bidder must comply with ALL the TECHNICAL MANDATORY REQUIREMENTS in order for the bid response to proceed to the next stage of the evaluation.</w:t>
      </w:r>
    </w:p>
    <w:p w14:paraId="622F639B" w14:textId="77777777" w:rsidR="00DB0226" w:rsidRPr="00DA2685" w:rsidRDefault="000F314F">
      <w:pPr>
        <w:pStyle w:val="Heading3"/>
      </w:pPr>
      <w:bookmarkStart w:id="38" w:name="_Toc181569958"/>
      <w:r w:rsidRPr="00DA2685">
        <w:t>Technical mandatory requirements (Stage 2)</w:t>
      </w:r>
      <w:bookmarkEnd w:id="38"/>
    </w:p>
    <w:p w14:paraId="4F0D1018" w14:textId="10A43A7B" w:rsidR="00DB0226" w:rsidRPr="00DA2685" w:rsidRDefault="000F314F">
      <w:pPr>
        <w:pStyle w:val="Caption"/>
      </w:pPr>
      <w:bookmarkStart w:id="39" w:name="_Toc166141895"/>
      <w:r w:rsidRPr="00DA2685">
        <w:t xml:space="preserve">Table </w:t>
      </w:r>
      <w:r w:rsidRPr="00DA2685">
        <w:fldChar w:fldCharType="begin"/>
      </w:r>
      <w:r w:rsidRPr="00DA2685">
        <w:instrText xml:space="preserve"> SEQ Table \* ARABIC </w:instrText>
      </w:r>
      <w:r w:rsidRPr="00DA2685">
        <w:fldChar w:fldCharType="separate"/>
      </w:r>
      <w:r w:rsidR="00794237" w:rsidRPr="00DA2685">
        <w:rPr>
          <w:noProof/>
        </w:rPr>
        <w:t>2</w:t>
      </w:r>
      <w:r w:rsidRPr="00DA2685">
        <w:fldChar w:fldCharType="end"/>
      </w:r>
      <w:r w:rsidRPr="00DA2685">
        <w:t xml:space="preserve">: </w:t>
      </w:r>
      <w:r w:rsidRPr="00DA2685">
        <w:rPr>
          <w:b w:val="0"/>
          <w:bCs/>
        </w:rPr>
        <w:t>Technical Mandatory Requirements</w:t>
      </w:r>
      <w:bookmarkEnd w:id="39"/>
    </w:p>
    <w:tbl>
      <w:tblPr>
        <w:tblStyle w:val="TableGrid12"/>
        <w:tblW w:w="5445"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48"/>
        <w:gridCol w:w="3777"/>
        <w:gridCol w:w="2460"/>
      </w:tblGrid>
      <w:tr w:rsidR="00D01324" w:rsidRPr="00AC71AB" w14:paraId="4B3F8926" w14:textId="77777777" w:rsidTr="00D01324">
        <w:trPr>
          <w:trHeight w:val="1466"/>
          <w:tblHeader/>
        </w:trPr>
        <w:tc>
          <w:tcPr>
            <w:tcW w:w="2026" w:type="pct"/>
            <w:shd w:val="clear" w:color="auto" w:fill="DBE5F1" w:themeFill="accent1" w:themeFillTint="33"/>
          </w:tcPr>
          <w:p w14:paraId="432F39F1" w14:textId="77777777" w:rsidR="00700BBC" w:rsidRPr="00DA2685" w:rsidRDefault="00700BBC" w:rsidP="00532EDE">
            <w:pPr>
              <w:rPr>
                <w:rFonts w:cs="Calibri Light"/>
                <w:b/>
                <w:i/>
                <w:color w:val="000066"/>
              </w:rPr>
            </w:pPr>
            <w:r w:rsidRPr="00DA2685">
              <w:rPr>
                <w:rFonts w:cs="Calibri Light"/>
                <w:b/>
                <w:i/>
                <w:color w:val="000066"/>
              </w:rPr>
              <w:t>TECHNICAL MANDATORY REQUIREMENTS</w:t>
            </w:r>
          </w:p>
        </w:tc>
        <w:tc>
          <w:tcPr>
            <w:tcW w:w="1801" w:type="pct"/>
            <w:shd w:val="clear" w:color="auto" w:fill="DBE5F1" w:themeFill="accent1" w:themeFillTint="33"/>
          </w:tcPr>
          <w:p w14:paraId="05CEA87F" w14:textId="77777777" w:rsidR="00700BBC" w:rsidRPr="00DA2685" w:rsidRDefault="00700BBC" w:rsidP="00532EDE">
            <w:pPr>
              <w:rPr>
                <w:rFonts w:cs="Calibri Light"/>
                <w:b/>
                <w:i/>
                <w:color w:val="000066"/>
              </w:rPr>
            </w:pPr>
            <w:r w:rsidRPr="00DA2685">
              <w:rPr>
                <w:rFonts w:cs="Calibri Light"/>
                <w:b/>
                <w:i/>
                <w:color w:val="000066"/>
              </w:rPr>
              <w:t>Substantiating evidence of compliance</w:t>
            </w:r>
          </w:p>
          <w:p w14:paraId="6422D0B9" w14:textId="77777777" w:rsidR="00700BBC" w:rsidRPr="00DA2685" w:rsidRDefault="00700BBC" w:rsidP="00532EDE">
            <w:pPr>
              <w:rPr>
                <w:rFonts w:cs="Calibri Light"/>
                <w:i/>
                <w:color w:val="000066"/>
              </w:rPr>
            </w:pPr>
            <w:r w:rsidRPr="00DA2685">
              <w:rPr>
                <w:rFonts w:cs="Calibri Light"/>
                <w:i/>
                <w:color w:val="000066"/>
              </w:rPr>
              <w:t>(used to evaluate bid)</w:t>
            </w:r>
          </w:p>
        </w:tc>
        <w:tc>
          <w:tcPr>
            <w:tcW w:w="1173" w:type="pct"/>
            <w:shd w:val="clear" w:color="auto" w:fill="DBE5F1" w:themeFill="accent1" w:themeFillTint="33"/>
          </w:tcPr>
          <w:p w14:paraId="26AE3914" w14:textId="77777777" w:rsidR="00700BBC" w:rsidRPr="00DA2685" w:rsidRDefault="00700BBC" w:rsidP="00532EDE">
            <w:pPr>
              <w:rPr>
                <w:rFonts w:cs="Calibri Light"/>
                <w:b/>
                <w:i/>
                <w:color w:val="000066"/>
              </w:rPr>
            </w:pPr>
            <w:r w:rsidRPr="00DA2685">
              <w:rPr>
                <w:rFonts w:cs="Calibri Light"/>
                <w:b/>
                <w:i/>
                <w:color w:val="000066"/>
              </w:rPr>
              <w:t>Evidence reference</w:t>
            </w:r>
          </w:p>
          <w:p w14:paraId="04D06F03" w14:textId="77777777" w:rsidR="00700BBC" w:rsidRPr="00AC71AB" w:rsidRDefault="00700BBC" w:rsidP="00532EDE">
            <w:pPr>
              <w:rPr>
                <w:rFonts w:cs="Calibri Light"/>
                <w:i/>
                <w:color w:val="000066"/>
              </w:rPr>
            </w:pPr>
            <w:r w:rsidRPr="00DA2685">
              <w:rPr>
                <w:rFonts w:cs="Calibri Light"/>
                <w:i/>
                <w:color w:val="000066"/>
              </w:rPr>
              <w:t>(to be completed by bidder)</w:t>
            </w:r>
          </w:p>
        </w:tc>
      </w:tr>
      <w:tr w:rsidR="000C7224" w:rsidRPr="00336A27" w14:paraId="71C006C5" w14:textId="77777777" w:rsidTr="000C7224">
        <w:tc>
          <w:tcPr>
            <w:tcW w:w="5000" w:type="pct"/>
            <w:gridSpan w:val="3"/>
            <w:shd w:val="clear" w:color="auto" w:fill="auto"/>
          </w:tcPr>
          <w:p w14:paraId="59321798" w14:textId="22E7D901" w:rsidR="000C7224" w:rsidRPr="00DC1A8A" w:rsidRDefault="001F4013" w:rsidP="00880B72">
            <w:pPr>
              <w:pStyle w:val="ListParagraph"/>
              <w:numPr>
                <w:ilvl w:val="0"/>
                <w:numId w:val="63"/>
              </w:numPr>
              <w:spacing w:line="240" w:lineRule="auto"/>
              <w:ind w:left="318" w:hanging="284"/>
              <w:rPr>
                <w:rFonts w:cs="Calibri Light"/>
                <w:b/>
                <w:bCs/>
                <w:color w:val="FF0000"/>
              </w:rPr>
            </w:pPr>
            <w:r w:rsidRPr="00DA2685">
              <w:rPr>
                <w:rFonts w:eastAsia="Calibri Light"/>
                <w:b/>
                <w:bCs/>
                <w:lang w:val="en-GB"/>
              </w:rPr>
              <w:t xml:space="preserve">Bidder </w:t>
            </w:r>
            <w:r w:rsidR="00F96789" w:rsidRPr="00DA2685">
              <w:rPr>
                <w:rFonts w:eastAsia="Calibri Light"/>
                <w:b/>
                <w:bCs/>
                <w:lang w:val="en-GB"/>
              </w:rPr>
              <w:t>Certification / A</w:t>
            </w:r>
            <w:r w:rsidRPr="00DA2685">
              <w:rPr>
                <w:rFonts w:eastAsia="Calibri Light"/>
                <w:b/>
                <w:bCs/>
                <w:lang w:val="en-GB"/>
              </w:rPr>
              <w:t xml:space="preserve">ffiliation </w:t>
            </w:r>
            <w:r w:rsidR="00F96789" w:rsidRPr="00DA2685">
              <w:rPr>
                <w:rFonts w:eastAsia="Calibri Light"/>
                <w:b/>
                <w:bCs/>
                <w:lang w:val="en-GB"/>
              </w:rPr>
              <w:t>R</w:t>
            </w:r>
            <w:r w:rsidRPr="00DA2685">
              <w:rPr>
                <w:rFonts w:eastAsia="Calibri Light"/>
                <w:b/>
                <w:bCs/>
                <w:lang w:val="en-GB"/>
              </w:rPr>
              <w:t>equirements</w:t>
            </w:r>
          </w:p>
        </w:tc>
      </w:tr>
      <w:tr w:rsidR="00D01324" w:rsidRPr="00336A27" w14:paraId="46236167" w14:textId="77777777" w:rsidTr="00D01324">
        <w:tc>
          <w:tcPr>
            <w:tcW w:w="2026" w:type="pct"/>
            <w:shd w:val="clear" w:color="auto" w:fill="auto"/>
          </w:tcPr>
          <w:p w14:paraId="68D015FA" w14:textId="179672F1" w:rsidR="00700BBC" w:rsidRPr="00DC1A8A" w:rsidRDefault="00700BBC" w:rsidP="009E3DD3">
            <w:pPr>
              <w:jc w:val="left"/>
              <w:rPr>
                <w:rFonts w:cs="Calibri Light"/>
                <w:color w:val="000000"/>
              </w:rPr>
            </w:pPr>
            <w:bookmarkStart w:id="40" w:name="_Hlk184816744"/>
            <w:r w:rsidRPr="00880B72">
              <w:rPr>
                <w:rFonts w:cs="Calibri Light"/>
                <w:color w:val="000000"/>
              </w:rPr>
              <w:t xml:space="preserve">The bidding company should be affiliated to one </w:t>
            </w:r>
            <w:r w:rsidR="00994BC9" w:rsidRPr="00880B72">
              <w:rPr>
                <w:rFonts w:cs="Calibri Light"/>
                <w:color w:val="000000"/>
              </w:rPr>
              <w:t xml:space="preserve">(1) </w:t>
            </w:r>
            <w:r w:rsidRPr="00880B72">
              <w:rPr>
                <w:rFonts w:cs="Calibri Light"/>
                <w:color w:val="000000"/>
              </w:rPr>
              <w:t>of the following associations/institutions</w:t>
            </w:r>
            <w:bookmarkEnd w:id="40"/>
            <w:r w:rsidRPr="00880B72">
              <w:rPr>
                <w:rFonts w:cs="Calibri Light"/>
                <w:color w:val="000000"/>
              </w:rPr>
              <w:t>:</w:t>
            </w:r>
          </w:p>
          <w:p w14:paraId="690A58C8" w14:textId="2D0BD59E" w:rsidR="00700BBC" w:rsidRPr="00DC1A8A" w:rsidRDefault="00700BBC" w:rsidP="00880B72">
            <w:pPr>
              <w:pStyle w:val="ListParagraph"/>
              <w:numPr>
                <w:ilvl w:val="0"/>
                <w:numId w:val="69"/>
              </w:numPr>
              <w:jc w:val="left"/>
              <w:rPr>
                <w:rFonts w:eastAsia="Calibri Light" w:cs="Calibri Light"/>
                <w:bCs/>
                <w:iCs/>
                <w14:scene3d>
                  <w14:camera w14:prst="orthographicFront"/>
                  <w14:lightRig w14:rig="threePt" w14:dir="t">
                    <w14:rot w14:lat="0" w14:lon="0" w14:rev="0"/>
                  </w14:lightRig>
                </w14:scene3d>
              </w:rPr>
            </w:pPr>
            <w:bookmarkStart w:id="41" w:name="_Hlk184816775"/>
            <w:bookmarkStart w:id="42" w:name="_Hlk179455802"/>
            <w:r w:rsidRPr="00DC1A8A">
              <w:rPr>
                <w:rFonts w:eastAsia="Calibri Light" w:cs="Calibri Light"/>
                <w:bCs/>
                <w:iCs/>
                <w:color w:val="4D5156"/>
                <w:shd w:val="clear" w:color="auto" w:fill="FFFFFF"/>
                <w14:scene3d>
                  <w14:camera w14:prst="orthographicFront"/>
                  <w14:lightRig w14:rig="threePt" w14:dir="t">
                    <w14:rot w14:lat="0" w14:lon="0" w14:rev="0"/>
                  </w14:lightRig>
                </w14:scene3d>
              </w:rPr>
              <w:t>The National Contract Cleaners Association (NCCA)</w:t>
            </w:r>
            <w:r w:rsidR="00F96789">
              <w:rPr>
                <w:rFonts w:eastAsia="Calibri Light" w:cs="Calibri Light"/>
                <w:bCs/>
                <w:iCs/>
                <w:color w:val="4D5156"/>
                <w:shd w:val="clear" w:color="auto" w:fill="FFFFFF"/>
                <w14:scene3d>
                  <w14:camera w14:prst="orthographicFront"/>
                  <w14:lightRig w14:rig="threePt" w14:dir="t">
                    <w14:rot w14:lat="0" w14:lon="0" w14:rev="0"/>
                  </w14:lightRig>
                </w14:scene3d>
              </w:rPr>
              <w:t>;</w:t>
            </w:r>
          </w:p>
          <w:bookmarkEnd w:id="41"/>
          <w:p w14:paraId="3D6A771D" w14:textId="21CFE61B" w:rsidR="0046523A" w:rsidRPr="00DC1A8A" w:rsidRDefault="0046523A" w:rsidP="00880B72">
            <w:pPr>
              <w:ind w:firstLine="738"/>
              <w:rPr>
                <w:rFonts w:eastAsia="Calibri Light" w:cs="Calibri Light"/>
                <w:b/>
                <w:bCs/>
                <w:iCs/>
                <w14:scene3d>
                  <w14:camera w14:prst="orthographicFront"/>
                  <w14:lightRig w14:rig="threePt" w14:dir="t">
                    <w14:rot w14:lat="0" w14:lon="0" w14:rev="0"/>
                  </w14:lightRig>
                </w14:scene3d>
              </w:rPr>
            </w:pPr>
            <w:r w:rsidRPr="00DC1A8A">
              <w:rPr>
                <w:rFonts w:eastAsia="Calibri Light" w:cs="Calibri Light"/>
                <w:b/>
                <w:bCs/>
                <w:iCs/>
                <w14:scene3d>
                  <w14:camera w14:prst="orthographicFront"/>
                  <w14:lightRig w14:rig="threePt" w14:dir="t">
                    <w14:rot w14:lat="0" w14:lon="0" w14:rev="0"/>
                  </w14:lightRig>
                </w14:scene3d>
              </w:rPr>
              <w:t>OR</w:t>
            </w:r>
          </w:p>
          <w:p w14:paraId="403579F2" w14:textId="52C4CED6" w:rsidR="000235CA" w:rsidRPr="00880B72" w:rsidRDefault="009003E5" w:rsidP="00880B72">
            <w:pPr>
              <w:pStyle w:val="ListParagraph"/>
              <w:numPr>
                <w:ilvl w:val="0"/>
                <w:numId w:val="69"/>
              </w:numPr>
              <w:jc w:val="left"/>
              <w:rPr>
                <w:rFonts w:eastAsia="Calibri Light" w:cs="Calibri Light"/>
                <w:b/>
                <w:bCs/>
                <w:iCs/>
                <w14:scene3d>
                  <w14:camera w14:prst="orthographicFront"/>
                  <w14:lightRig w14:rig="threePt" w14:dir="t">
                    <w14:rot w14:lat="0" w14:lon="0" w14:rev="0"/>
                  </w14:lightRig>
                </w14:scene3d>
              </w:rPr>
            </w:pPr>
            <w:bookmarkStart w:id="43" w:name="_Hlk184816788"/>
            <w:r w:rsidRPr="00880B72">
              <w:t>Cleaning Association of South Africa (CASA)</w:t>
            </w:r>
            <w:r w:rsidR="00F96789">
              <w:t>;</w:t>
            </w:r>
          </w:p>
          <w:bookmarkEnd w:id="43"/>
          <w:p w14:paraId="041ECC98" w14:textId="6C462406" w:rsidR="0046523A" w:rsidRPr="00DC1A8A" w:rsidRDefault="0046523A" w:rsidP="00880B72">
            <w:pPr>
              <w:ind w:firstLine="738"/>
              <w:rPr>
                <w:rFonts w:eastAsia="Calibri Light" w:cs="Calibri Light"/>
                <w:b/>
                <w:bCs/>
                <w:iCs/>
                <w14:scene3d>
                  <w14:camera w14:prst="orthographicFront"/>
                  <w14:lightRig w14:rig="threePt" w14:dir="t">
                    <w14:rot w14:lat="0" w14:lon="0" w14:rev="0"/>
                  </w14:lightRig>
                </w14:scene3d>
              </w:rPr>
            </w:pPr>
            <w:r w:rsidRPr="00DC1A8A">
              <w:rPr>
                <w:rFonts w:eastAsia="Calibri Light" w:cs="Calibri Light"/>
                <w:b/>
                <w:bCs/>
                <w:iCs/>
                <w14:scene3d>
                  <w14:camera w14:prst="orthographicFront"/>
                  <w14:lightRig w14:rig="threePt" w14:dir="t">
                    <w14:rot w14:lat="0" w14:lon="0" w14:rev="0"/>
                  </w14:lightRig>
                </w14:scene3d>
              </w:rPr>
              <w:t>OR</w:t>
            </w:r>
          </w:p>
          <w:p w14:paraId="4A40D191" w14:textId="633FBE5C" w:rsidR="000235CA" w:rsidRPr="00880B72" w:rsidRDefault="009003E5" w:rsidP="00880B72">
            <w:pPr>
              <w:pStyle w:val="ListParagraph"/>
              <w:numPr>
                <w:ilvl w:val="0"/>
                <w:numId w:val="69"/>
              </w:numPr>
              <w:jc w:val="left"/>
              <w:rPr>
                <w:rFonts w:eastAsia="Calibri Light" w:cs="Calibri Light"/>
                <w:b/>
                <w:bCs/>
                <w:iCs/>
                <w14:scene3d>
                  <w14:camera w14:prst="orthographicFront"/>
                  <w14:lightRig w14:rig="threePt" w14:dir="t">
                    <w14:rot w14:lat="0" w14:lon="0" w14:rev="0"/>
                  </w14:lightRig>
                </w14:scene3d>
              </w:rPr>
            </w:pPr>
            <w:bookmarkStart w:id="44" w:name="_Hlk184816798"/>
            <w:r w:rsidRPr="00880B72">
              <w:t>Black Economic Empowerment Cleaning Association (BEECA</w:t>
            </w:r>
            <w:bookmarkEnd w:id="44"/>
            <w:r w:rsidRPr="00880B72">
              <w:t>)</w:t>
            </w:r>
            <w:r w:rsidR="00F96789">
              <w:t>;</w:t>
            </w:r>
          </w:p>
          <w:p w14:paraId="2257C860" w14:textId="7EC2F004" w:rsidR="0046523A" w:rsidRPr="00DC1A8A" w:rsidRDefault="0046523A" w:rsidP="00880B72">
            <w:pPr>
              <w:ind w:firstLine="738"/>
              <w:rPr>
                <w:rFonts w:eastAsia="Calibri Light" w:cs="Calibri Light"/>
                <w:b/>
                <w:bCs/>
                <w:iCs/>
                <w14:scene3d>
                  <w14:camera w14:prst="orthographicFront"/>
                  <w14:lightRig w14:rig="threePt" w14:dir="t">
                    <w14:rot w14:lat="0" w14:lon="0" w14:rev="0"/>
                  </w14:lightRig>
                </w14:scene3d>
              </w:rPr>
            </w:pPr>
            <w:r w:rsidRPr="00DC1A8A">
              <w:rPr>
                <w:rFonts w:eastAsia="Calibri Light" w:cs="Calibri Light"/>
                <w:b/>
                <w:bCs/>
                <w:iCs/>
                <w14:scene3d>
                  <w14:camera w14:prst="orthographicFront"/>
                  <w14:lightRig w14:rig="threePt" w14:dir="t">
                    <w14:rot w14:lat="0" w14:lon="0" w14:rev="0"/>
                  </w14:lightRig>
                </w14:scene3d>
              </w:rPr>
              <w:t>OR</w:t>
            </w:r>
          </w:p>
          <w:p w14:paraId="1AE5654F" w14:textId="2D900EF2" w:rsidR="00700BBC" w:rsidRPr="00DC1A8A" w:rsidRDefault="00700BBC" w:rsidP="00880B72">
            <w:pPr>
              <w:pStyle w:val="ListParagraph"/>
              <w:numPr>
                <w:ilvl w:val="0"/>
                <w:numId w:val="69"/>
              </w:numPr>
              <w:jc w:val="left"/>
              <w:rPr>
                <w:rFonts w:cs="Calibri Light"/>
              </w:rPr>
            </w:pPr>
            <w:bookmarkStart w:id="45" w:name="_Hlk184816810"/>
            <w:r w:rsidRPr="00DC1A8A">
              <w:rPr>
                <w:rFonts w:cs="Calibri Light"/>
              </w:rPr>
              <w:t>SAIOH (South African Institute for Occupational Hygiene)</w:t>
            </w:r>
            <w:r w:rsidR="00F96789">
              <w:rPr>
                <w:rFonts w:cs="Calibri Light"/>
              </w:rPr>
              <w:t>;</w:t>
            </w:r>
          </w:p>
          <w:bookmarkEnd w:id="45"/>
          <w:p w14:paraId="72C96948" w14:textId="5428B2B5" w:rsidR="0046523A" w:rsidRPr="00880B72" w:rsidRDefault="0046523A" w:rsidP="00880B72">
            <w:pPr>
              <w:ind w:firstLine="738"/>
              <w:rPr>
                <w:rFonts w:eastAsia="Calibri Light" w:cs="Calibri Light"/>
                <w:b/>
                <w:bCs/>
                <w:iCs/>
                <w14:scene3d>
                  <w14:camera w14:prst="orthographicFront"/>
                  <w14:lightRig w14:rig="threePt" w14:dir="t">
                    <w14:rot w14:lat="0" w14:lon="0" w14:rev="0"/>
                  </w14:lightRig>
                </w14:scene3d>
              </w:rPr>
            </w:pPr>
            <w:r w:rsidRPr="00880B72">
              <w:rPr>
                <w:rFonts w:eastAsia="Calibri Light" w:cs="Calibri Light"/>
                <w:b/>
                <w:bCs/>
                <w:iCs/>
                <w14:scene3d>
                  <w14:camera w14:prst="orthographicFront"/>
                  <w14:lightRig w14:rig="threePt" w14:dir="t">
                    <w14:rot w14:lat="0" w14:lon="0" w14:rev="0"/>
                  </w14:lightRig>
                </w14:scene3d>
              </w:rPr>
              <w:t>OR</w:t>
            </w:r>
          </w:p>
          <w:p w14:paraId="5C723E38" w14:textId="183D1470" w:rsidR="00EF33DA" w:rsidRPr="00DC1A8A" w:rsidRDefault="00700BBC" w:rsidP="00880B72">
            <w:pPr>
              <w:pStyle w:val="ListParagraph"/>
              <w:numPr>
                <w:ilvl w:val="0"/>
                <w:numId w:val="69"/>
              </w:numPr>
              <w:jc w:val="left"/>
              <w:rPr>
                <w:rFonts w:cs="Calibri Light"/>
              </w:rPr>
            </w:pPr>
            <w:bookmarkStart w:id="46" w:name="_Hlk184816821"/>
            <w:r w:rsidRPr="00DC1A8A">
              <w:rPr>
                <w:rFonts w:cs="Calibri Light"/>
              </w:rPr>
              <w:t>SAIOSH(South African Institute of Occupational and Health)</w:t>
            </w:r>
            <w:bookmarkEnd w:id="42"/>
            <w:r w:rsidR="00F96789">
              <w:rPr>
                <w:rFonts w:cs="Calibri Light"/>
              </w:rPr>
              <w:t>;</w:t>
            </w:r>
          </w:p>
          <w:bookmarkEnd w:id="46"/>
          <w:p w14:paraId="3B4B8AAA" w14:textId="4C45AB4A" w:rsidR="00EF33DA" w:rsidRPr="00880B72" w:rsidRDefault="00EF33DA" w:rsidP="00880B72">
            <w:pPr>
              <w:ind w:firstLine="738"/>
              <w:rPr>
                <w:rFonts w:eastAsia="Calibri Light" w:cs="Calibri Light"/>
                <w:b/>
                <w:bCs/>
                <w:iCs/>
                <w14:scene3d>
                  <w14:camera w14:prst="orthographicFront"/>
                  <w14:lightRig w14:rig="threePt" w14:dir="t">
                    <w14:rot w14:lat="0" w14:lon="0" w14:rev="0"/>
                  </w14:lightRig>
                </w14:scene3d>
              </w:rPr>
            </w:pPr>
            <w:r w:rsidRPr="00880B72">
              <w:rPr>
                <w:rFonts w:eastAsia="Calibri Light" w:cs="Calibri Light"/>
                <w:b/>
                <w:bCs/>
                <w:iCs/>
                <w14:scene3d>
                  <w14:camera w14:prst="orthographicFront"/>
                  <w14:lightRig w14:rig="threePt" w14:dir="t">
                    <w14:rot w14:lat="0" w14:lon="0" w14:rev="0"/>
                  </w14:lightRig>
                </w14:scene3d>
              </w:rPr>
              <w:t>OR</w:t>
            </w:r>
          </w:p>
          <w:p w14:paraId="6459622F" w14:textId="10ACC5F7" w:rsidR="00EF33DA" w:rsidRPr="00880B72" w:rsidRDefault="00EF33DA">
            <w:pPr>
              <w:pStyle w:val="ListParagraph"/>
              <w:numPr>
                <w:ilvl w:val="0"/>
                <w:numId w:val="69"/>
              </w:numPr>
              <w:jc w:val="left"/>
              <w:rPr>
                <w:rFonts w:cs="Calibri Light"/>
              </w:rPr>
            </w:pPr>
            <w:bookmarkStart w:id="47" w:name="_Hlk184816832"/>
            <w:r w:rsidRPr="00880B72">
              <w:rPr>
                <w:rFonts w:cs="Calibri Light"/>
              </w:rPr>
              <w:t>The Worldwide Cleaning Industry Association (ISSA)</w:t>
            </w:r>
            <w:r w:rsidR="00F96789">
              <w:rPr>
                <w:rFonts w:cs="Calibri Light"/>
              </w:rPr>
              <w:t>;</w:t>
            </w:r>
          </w:p>
          <w:bookmarkEnd w:id="47"/>
          <w:p w14:paraId="7BB080BB" w14:textId="77777777" w:rsidR="009E1B7C" w:rsidRPr="00DC1A8A" w:rsidRDefault="009E1B7C" w:rsidP="009E1B7C">
            <w:pPr>
              <w:ind w:firstLine="738"/>
              <w:rPr>
                <w:rFonts w:eastAsia="Calibri Light" w:cs="Calibri Light"/>
                <w:b/>
                <w:bCs/>
                <w:iCs/>
                <w14:scene3d>
                  <w14:camera w14:prst="orthographicFront"/>
                  <w14:lightRig w14:rig="threePt" w14:dir="t">
                    <w14:rot w14:lat="0" w14:lon="0" w14:rev="0"/>
                  </w14:lightRig>
                </w14:scene3d>
              </w:rPr>
            </w:pPr>
            <w:r w:rsidRPr="00DC1A8A">
              <w:rPr>
                <w:rFonts w:eastAsia="Calibri Light" w:cs="Calibri Light"/>
                <w:b/>
                <w:bCs/>
                <w:iCs/>
                <w14:scene3d>
                  <w14:camera w14:prst="orthographicFront"/>
                  <w14:lightRig w14:rig="threePt" w14:dir="t">
                    <w14:rot w14:lat="0" w14:lon="0" w14:rev="0"/>
                  </w14:lightRig>
                </w14:scene3d>
              </w:rPr>
              <w:t>OR</w:t>
            </w:r>
          </w:p>
          <w:p w14:paraId="175FDCD0" w14:textId="77777777" w:rsidR="009E1B7C" w:rsidRDefault="009E1B7C">
            <w:pPr>
              <w:pStyle w:val="ListParagraph"/>
              <w:numPr>
                <w:ilvl w:val="0"/>
                <w:numId w:val="69"/>
              </w:numPr>
              <w:jc w:val="left"/>
              <w:rPr>
                <w:rFonts w:cs="Calibri Light"/>
              </w:rPr>
            </w:pPr>
            <w:bookmarkStart w:id="48" w:name="_Hlk184816840"/>
            <w:r w:rsidRPr="00DC1A8A">
              <w:rPr>
                <w:rFonts w:cs="Calibri Light"/>
              </w:rPr>
              <w:t>The Cleaning Industrial Board</w:t>
            </w:r>
            <w:bookmarkEnd w:id="48"/>
            <w:r w:rsidR="00F96789">
              <w:rPr>
                <w:rFonts w:cs="Calibri Light"/>
              </w:rPr>
              <w:t>.</w:t>
            </w:r>
          </w:p>
          <w:p w14:paraId="6BF9BDBD" w14:textId="77777777" w:rsidR="009C3D65" w:rsidRDefault="009C3D65" w:rsidP="009C3D65">
            <w:pPr>
              <w:pStyle w:val="ListParagraph"/>
              <w:ind w:left="720"/>
              <w:jc w:val="left"/>
              <w:rPr>
                <w:rFonts w:cs="Calibri Light"/>
              </w:rPr>
            </w:pPr>
          </w:p>
          <w:p w14:paraId="6DDBEB5C" w14:textId="4F603621" w:rsidR="00F96789" w:rsidRPr="00DC1A8A" w:rsidRDefault="00F96789" w:rsidP="00880B72">
            <w:pPr>
              <w:pStyle w:val="ListParagraph"/>
              <w:ind w:left="720"/>
              <w:jc w:val="left"/>
              <w:rPr>
                <w:rFonts w:cs="Calibri Light"/>
              </w:rPr>
            </w:pPr>
          </w:p>
        </w:tc>
        <w:tc>
          <w:tcPr>
            <w:tcW w:w="1801" w:type="pct"/>
            <w:shd w:val="clear" w:color="auto" w:fill="auto"/>
          </w:tcPr>
          <w:p w14:paraId="28E11BBD" w14:textId="2625C291" w:rsidR="00700BBC" w:rsidRPr="00336A27" w:rsidRDefault="00700BBC" w:rsidP="00336A27">
            <w:pPr>
              <w:rPr>
                <w:rFonts w:cs="Calibri Light"/>
                <w:color w:val="000000"/>
              </w:rPr>
            </w:pPr>
            <w:r w:rsidRPr="00336A27">
              <w:rPr>
                <w:rFonts w:cs="Calibri Light"/>
              </w:rPr>
              <w:t xml:space="preserve">Attach to </w:t>
            </w:r>
            <w:r w:rsidRPr="00880B72">
              <w:rPr>
                <w:rFonts w:cs="Calibri Light"/>
                <w:b/>
                <w:bCs/>
              </w:rPr>
              <w:t>A</w:t>
            </w:r>
            <w:r w:rsidR="00DC1A8A" w:rsidRPr="00880B72">
              <w:rPr>
                <w:rFonts w:cs="Calibri Light"/>
                <w:b/>
                <w:bCs/>
              </w:rPr>
              <w:t>NNEX</w:t>
            </w:r>
            <w:r w:rsidRPr="00880B72">
              <w:rPr>
                <w:rFonts w:cs="Calibri Light"/>
                <w:b/>
                <w:bCs/>
              </w:rPr>
              <w:t xml:space="preserve"> A</w:t>
            </w:r>
            <w:r w:rsidRPr="00336A27">
              <w:rPr>
                <w:rFonts w:cs="Calibri Light"/>
              </w:rPr>
              <w:t xml:space="preserve"> </w:t>
            </w:r>
            <w:r w:rsidRPr="00336A27">
              <w:rPr>
                <w:rFonts w:cs="Calibri Light"/>
                <w:color w:val="000000"/>
              </w:rPr>
              <w:t xml:space="preserve">a copy of a valid membership certificate or letter or any supporting document, indicating clearly: </w:t>
            </w:r>
          </w:p>
          <w:p w14:paraId="01AF4D2E" w14:textId="77777777" w:rsidR="00700BBC" w:rsidRPr="00336A27" w:rsidRDefault="00700BBC" w:rsidP="00336A27">
            <w:pPr>
              <w:rPr>
                <w:rFonts w:cs="Calibri Light"/>
                <w:color w:val="000000"/>
              </w:rPr>
            </w:pPr>
            <w:r w:rsidRPr="00336A27">
              <w:rPr>
                <w:rFonts w:cs="Calibri Light"/>
                <w:color w:val="000000"/>
              </w:rPr>
              <w:t xml:space="preserve">(a) the regulator or professional body’s name, </w:t>
            </w:r>
          </w:p>
          <w:p w14:paraId="3D308DBE" w14:textId="63D91047" w:rsidR="00700BBC" w:rsidRPr="00336A27" w:rsidRDefault="00700BBC" w:rsidP="00336A27">
            <w:pPr>
              <w:rPr>
                <w:rFonts w:cs="Calibri Light"/>
                <w:color w:val="000000"/>
              </w:rPr>
            </w:pPr>
            <w:r w:rsidRPr="00336A27">
              <w:rPr>
                <w:rFonts w:cs="Calibri Light"/>
                <w:color w:val="000000"/>
              </w:rPr>
              <w:t>(b) the bidder’s name</w:t>
            </w:r>
            <w:r w:rsidR="00BB0172">
              <w:rPr>
                <w:rFonts w:cs="Calibri Light"/>
                <w:color w:val="000000"/>
              </w:rPr>
              <w:t>;</w:t>
            </w:r>
            <w:r w:rsidRPr="00336A27">
              <w:rPr>
                <w:rFonts w:cs="Calibri Light"/>
                <w:color w:val="000000"/>
              </w:rPr>
              <w:t xml:space="preserve"> </w:t>
            </w:r>
            <w:r w:rsidRPr="00880B72">
              <w:rPr>
                <w:rFonts w:cs="Calibri Light"/>
                <w:b/>
                <w:bCs/>
                <w:color w:val="000000"/>
              </w:rPr>
              <w:t xml:space="preserve">and </w:t>
            </w:r>
          </w:p>
          <w:p w14:paraId="0ABA7610" w14:textId="06986621" w:rsidR="00700BBC" w:rsidRPr="00336A27" w:rsidRDefault="00700BBC" w:rsidP="00336A27">
            <w:pPr>
              <w:rPr>
                <w:rFonts w:cs="Calibri Light"/>
                <w:color w:val="000000"/>
              </w:rPr>
            </w:pPr>
            <w:r w:rsidRPr="00336A27">
              <w:rPr>
                <w:rFonts w:cs="Calibri Light"/>
                <w:color w:val="000000"/>
              </w:rPr>
              <w:t>(c) the date it was issued</w:t>
            </w:r>
            <w:r w:rsidR="00BB0172">
              <w:rPr>
                <w:rFonts w:cs="Calibri Light"/>
                <w:color w:val="000000"/>
              </w:rPr>
              <w:t>;</w:t>
            </w:r>
            <w:r w:rsidRPr="00336A27">
              <w:rPr>
                <w:rFonts w:cs="Calibri Light"/>
                <w:color w:val="000000"/>
              </w:rPr>
              <w:t xml:space="preserve"> </w:t>
            </w:r>
            <w:r w:rsidRPr="00880B72">
              <w:rPr>
                <w:rFonts w:cs="Calibri Light"/>
                <w:b/>
                <w:bCs/>
                <w:color w:val="000000"/>
              </w:rPr>
              <w:t>and</w:t>
            </w:r>
          </w:p>
          <w:p w14:paraId="2E500B98" w14:textId="11A5F2CB" w:rsidR="00700BBC" w:rsidRPr="00336A27" w:rsidRDefault="00700BBC" w:rsidP="00336A27">
            <w:pPr>
              <w:pStyle w:val="Specification"/>
              <w:spacing w:line="276" w:lineRule="auto"/>
              <w:rPr>
                <w:rFonts w:ascii="Calibri Light" w:hAnsi="Calibri Light" w:cs="Calibri Light"/>
                <w:sz w:val="22"/>
                <w:szCs w:val="22"/>
              </w:rPr>
            </w:pPr>
            <w:r w:rsidRPr="00336A27">
              <w:rPr>
                <w:rFonts w:ascii="Calibri Light" w:hAnsi="Calibri Light" w:cs="Calibri Light"/>
                <w:color w:val="000000"/>
                <w:sz w:val="22"/>
                <w:szCs w:val="22"/>
              </w:rPr>
              <w:t>(d) expiry date if applicable</w:t>
            </w:r>
          </w:p>
          <w:p w14:paraId="4FAD85F7" w14:textId="1A58D6EA" w:rsidR="00207E11" w:rsidRPr="00E92585" w:rsidRDefault="00207E11" w:rsidP="00207E11">
            <w:pPr>
              <w:jc w:val="left"/>
              <w:rPr>
                <w:rFonts w:cs="Calibri Light"/>
                <w:b/>
                <w:bCs/>
                <w:lang w:val="en-GB"/>
              </w:rPr>
            </w:pPr>
            <w:r w:rsidRPr="00E92585">
              <w:rPr>
                <w:rFonts w:cs="Calibri Light"/>
                <w:b/>
                <w:bCs/>
                <w:lang w:val="en-GB"/>
              </w:rPr>
              <w:t>NOTE (</w:t>
            </w:r>
            <w:r>
              <w:rPr>
                <w:rFonts w:cs="Calibri Light"/>
                <w:b/>
                <w:bCs/>
                <w:lang w:val="en-GB"/>
              </w:rPr>
              <w:t>1</w:t>
            </w:r>
            <w:r w:rsidRPr="00E92585">
              <w:rPr>
                <w:rFonts w:cs="Calibri Light"/>
                <w:b/>
                <w:bCs/>
                <w:lang w:val="en-GB"/>
              </w:rPr>
              <w:t xml:space="preserve">): </w:t>
            </w:r>
          </w:p>
          <w:p w14:paraId="51C0E1CE" w14:textId="3F745E52" w:rsidR="000C7224" w:rsidRPr="00336A27" w:rsidRDefault="00207E11" w:rsidP="00880B72">
            <w:pPr>
              <w:jc w:val="left"/>
              <w:rPr>
                <w:rFonts w:cs="Calibri Light"/>
                <w:b/>
              </w:rPr>
            </w:pPr>
            <w:r w:rsidRPr="00E92585">
              <w:rPr>
                <w:rFonts w:cs="Calibri Light"/>
                <w:lang w:val="en-GB"/>
              </w:rPr>
              <w:t>SITA reserves the right to verify information provided.</w:t>
            </w:r>
          </w:p>
          <w:p w14:paraId="78ED66B3" w14:textId="77777777" w:rsidR="00700BBC" w:rsidRPr="00336A27" w:rsidRDefault="00700BBC" w:rsidP="00336A27">
            <w:pPr>
              <w:rPr>
                <w:rFonts w:cs="Calibri Light"/>
              </w:rPr>
            </w:pPr>
          </w:p>
        </w:tc>
        <w:tc>
          <w:tcPr>
            <w:tcW w:w="1173" w:type="pct"/>
            <w:shd w:val="clear" w:color="auto" w:fill="auto"/>
          </w:tcPr>
          <w:p w14:paraId="7CA7A2F4" w14:textId="12B92348" w:rsidR="00700BBC" w:rsidRPr="00336A27" w:rsidRDefault="00700BBC" w:rsidP="009E3DD3">
            <w:pPr>
              <w:jc w:val="left"/>
              <w:rPr>
                <w:rFonts w:cs="Calibri Light"/>
                <w:highlight w:val="yellow"/>
              </w:rPr>
            </w:pPr>
            <w:r w:rsidRPr="00336A27">
              <w:rPr>
                <w:rFonts w:cs="Calibri Light"/>
                <w:color w:val="FF0000"/>
              </w:rPr>
              <w:t xml:space="preserve">&lt;provide unique reference to locate substantiating evidence in the bid response </w:t>
            </w:r>
            <w:r w:rsidRPr="009E3DD3">
              <w:rPr>
                <w:rFonts w:cs="Calibri Light"/>
                <w:i/>
                <w:iCs/>
                <w:color w:val="FF0000"/>
              </w:rPr>
              <w:t xml:space="preserve">– </w:t>
            </w:r>
            <w:r w:rsidRPr="00840C69">
              <w:rPr>
                <w:rFonts w:cs="Calibri Light"/>
                <w:b/>
                <w:i/>
                <w:iCs/>
                <w:color w:val="FF0000"/>
              </w:rPr>
              <w:t xml:space="preserve">see </w:t>
            </w:r>
            <w:r w:rsidRPr="00F96789">
              <w:rPr>
                <w:rFonts w:cs="Calibri Light"/>
                <w:b/>
                <w:color w:val="FF0000"/>
              </w:rPr>
              <w:t>Annex A ,</w:t>
            </w:r>
            <w:r w:rsidRPr="00F96789">
              <w:rPr>
                <w:rFonts w:cs="Calibri Light"/>
                <w:b/>
                <w:bCs/>
                <w:color w:val="FF0000"/>
              </w:rPr>
              <w:t xml:space="preserve"> par</w:t>
            </w:r>
            <w:r w:rsidR="001F4013" w:rsidRPr="00F96789">
              <w:rPr>
                <w:rFonts w:cs="Calibri Light"/>
                <w:b/>
                <w:color w:val="FF0000"/>
              </w:rPr>
              <w:t>5</w:t>
            </w:r>
            <w:r w:rsidRPr="00F96789">
              <w:rPr>
                <w:rFonts w:cs="Calibri Light"/>
                <w:b/>
                <w:color w:val="FF0000"/>
              </w:rPr>
              <w:t>.1&gt;</w:t>
            </w:r>
          </w:p>
        </w:tc>
      </w:tr>
      <w:tr w:rsidR="000C7224" w:rsidRPr="00336A27" w14:paraId="079E6026" w14:textId="77777777" w:rsidTr="009E3DD3">
        <w:trPr>
          <w:trHeight w:val="637"/>
        </w:trPr>
        <w:tc>
          <w:tcPr>
            <w:tcW w:w="5000" w:type="pct"/>
            <w:gridSpan w:val="3"/>
          </w:tcPr>
          <w:p w14:paraId="5571BE4C" w14:textId="26601F7A" w:rsidR="000C7224" w:rsidRPr="00880B72" w:rsidRDefault="001F4013" w:rsidP="00880B72">
            <w:pPr>
              <w:pStyle w:val="ListParagraph"/>
              <w:numPr>
                <w:ilvl w:val="0"/>
                <w:numId w:val="63"/>
              </w:numPr>
              <w:spacing w:line="240" w:lineRule="auto"/>
              <w:ind w:left="318" w:hanging="284"/>
              <w:rPr>
                <w:rFonts w:cs="Calibri Light"/>
                <w:color w:val="FF0000"/>
              </w:rPr>
            </w:pPr>
            <w:r w:rsidRPr="009E3DD3">
              <w:rPr>
                <w:rFonts w:eastAsia="Calibri Light"/>
                <w:b/>
                <w:bCs/>
                <w:lang w:val="en-GB"/>
              </w:rPr>
              <w:t xml:space="preserve"> Bidder Experience and Capability Requirements</w:t>
            </w:r>
          </w:p>
        </w:tc>
      </w:tr>
      <w:tr w:rsidR="00D01324" w:rsidRPr="00336A27" w14:paraId="592F9F99" w14:textId="77777777" w:rsidTr="00D01324">
        <w:tc>
          <w:tcPr>
            <w:tcW w:w="2026" w:type="pct"/>
          </w:tcPr>
          <w:p w14:paraId="22880504" w14:textId="276BF9FD" w:rsidR="00700BBC" w:rsidRPr="009C3D65" w:rsidRDefault="00700BBC" w:rsidP="00336A27">
            <w:pPr>
              <w:pStyle w:val="Specification"/>
              <w:spacing w:line="276" w:lineRule="auto"/>
              <w:rPr>
                <w:rFonts w:ascii="Calibri Light" w:eastAsia="Calibri Light" w:hAnsi="Calibri Light" w:cs="Calibri Light"/>
                <w:sz w:val="22"/>
                <w:szCs w:val="22"/>
              </w:rPr>
            </w:pPr>
            <w:r w:rsidRPr="009C3D65">
              <w:rPr>
                <w:rFonts w:ascii="Calibri Light" w:hAnsi="Calibri Light" w:cs="Calibri Light"/>
                <w:sz w:val="22"/>
                <w:szCs w:val="22"/>
              </w:rPr>
              <w:t xml:space="preserve">The </w:t>
            </w:r>
            <w:r w:rsidR="00267BE7" w:rsidRPr="009C3D65">
              <w:rPr>
                <w:rFonts w:ascii="Calibri Light" w:hAnsi="Calibri Light" w:cs="Calibri Light"/>
                <w:sz w:val="22"/>
                <w:szCs w:val="22"/>
              </w:rPr>
              <w:t>B</w:t>
            </w:r>
            <w:r w:rsidRPr="009C3D65">
              <w:rPr>
                <w:rFonts w:ascii="Calibri Light" w:hAnsi="Calibri Light" w:cs="Calibri Light"/>
                <w:sz w:val="22"/>
                <w:szCs w:val="22"/>
              </w:rPr>
              <w:t xml:space="preserve">idder must have provided /or is still providing </w:t>
            </w:r>
            <w:r w:rsidRPr="009C3D65">
              <w:rPr>
                <w:rFonts w:ascii="Calibri Light" w:eastAsia="Calibri Light" w:hAnsi="Calibri Light" w:cs="Calibri Light"/>
                <w:sz w:val="22"/>
                <w:szCs w:val="22"/>
              </w:rPr>
              <w:t xml:space="preserve">Cleaning &amp; Hygiene services </w:t>
            </w:r>
            <w:r w:rsidR="001D58D1" w:rsidRPr="009C3D65">
              <w:rPr>
                <w:rFonts w:ascii="Calibri Light" w:eastAsia="Calibri Light" w:hAnsi="Calibri Light" w:cs="Calibri Light"/>
                <w:sz w:val="22"/>
                <w:szCs w:val="22"/>
              </w:rPr>
              <w:t xml:space="preserve">to at least (2) </w:t>
            </w:r>
            <w:r w:rsidR="00267BE7" w:rsidRPr="009C3D65">
              <w:rPr>
                <w:rFonts w:ascii="Calibri Light" w:eastAsia="Calibri Light" w:hAnsi="Calibri Light" w:cs="Calibri Light"/>
                <w:sz w:val="22"/>
                <w:szCs w:val="22"/>
              </w:rPr>
              <w:t>C</w:t>
            </w:r>
            <w:r w:rsidR="001D58D1" w:rsidRPr="009C3D65">
              <w:rPr>
                <w:rFonts w:ascii="Calibri Light" w:eastAsia="Calibri Light" w:hAnsi="Calibri Light" w:cs="Calibri Light"/>
                <w:sz w:val="22"/>
                <w:szCs w:val="22"/>
              </w:rPr>
              <w:t xml:space="preserve">orporate </w:t>
            </w:r>
            <w:r w:rsidR="00267BE7" w:rsidRPr="009C3D65">
              <w:rPr>
                <w:rFonts w:ascii="Calibri Light" w:eastAsia="Calibri Light" w:hAnsi="Calibri Light" w:cs="Calibri Light"/>
                <w:sz w:val="22"/>
                <w:szCs w:val="22"/>
              </w:rPr>
              <w:t>C</w:t>
            </w:r>
            <w:r w:rsidR="001D58D1" w:rsidRPr="009C3D65">
              <w:rPr>
                <w:rFonts w:ascii="Calibri Light" w:eastAsia="Calibri Light" w:hAnsi="Calibri Light" w:cs="Calibri Light"/>
                <w:sz w:val="22"/>
                <w:szCs w:val="22"/>
              </w:rPr>
              <w:t>ustomers</w:t>
            </w:r>
            <w:r w:rsidR="00054A50" w:rsidRPr="009C3D65">
              <w:rPr>
                <w:rFonts w:ascii="Calibri Light" w:eastAsia="Calibri Light" w:hAnsi="Calibri Light" w:cs="Calibri Light"/>
                <w:sz w:val="22"/>
                <w:szCs w:val="22"/>
              </w:rPr>
              <w:t xml:space="preserve"> (each with a continuous period of at least one (1) year)</w:t>
            </w:r>
            <w:r w:rsidR="001D58D1" w:rsidRPr="009C3D65">
              <w:rPr>
                <w:rFonts w:ascii="Calibri Light" w:eastAsia="Calibri Light" w:hAnsi="Calibri Light" w:cs="Calibri Light"/>
                <w:sz w:val="22"/>
                <w:szCs w:val="22"/>
              </w:rPr>
              <w:t xml:space="preserve"> </w:t>
            </w:r>
            <w:r w:rsidRPr="009C3D65">
              <w:rPr>
                <w:rFonts w:ascii="Calibri Light" w:eastAsia="Calibri Light" w:hAnsi="Calibri Light" w:cs="Calibri Light"/>
                <w:sz w:val="22"/>
                <w:szCs w:val="22"/>
              </w:rPr>
              <w:t xml:space="preserve">in </w:t>
            </w:r>
            <w:r w:rsidRPr="009C3D65">
              <w:rPr>
                <w:rFonts w:ascii="Calibri Light" w:eastAsia="Calibri Light" w:hAnsi="Calibri Light" w:cs="Calibri Light"/>
                <w:sz w:val="22"/>
                <w:szCs w:val="22"/>
              </w:rPr>
              <w:lastRenderedPageBreak/>
              <w:t>the last five (5) years</w:t>
            </w:r>
            <w:r w:rsidR="00267BE7" w:rsidRPr="009C3D65">
              <w:rPr>
                <w:rFonts w:ascii="Calibri Light" w:eastAsia="Calibri Light" w:hAnsi="Calibri Light" w:cs="Calibri Light"/>
                <w:sz w:val="22"/>
                <w:szCs w:val="22"/>
              </w:rPr>
              <w:t xml:space="preserve"> </w:t>
            </w:r>
            <w:r w:rsidRPr="009C3D65">
              <w:rPr>
                <w:rFonts w:ascii="Calibri Light" w:eastAsia="Calibri Light" w:hAnsi="Calibri Light" w:cs="Calibri Light"/>
                <w:sz w:val="22"/>
                <w:szCs w:val="22"/>
              </w:rPr>
              <w:t xml:space="preserve"> </w:t>
            </w:r>
            <w:r w:rsidR="00964916" w:rsidRPr="009C3D65">
              <w:rPr>
                <w:rFonts w:ascii="Calibri Light" w:eastAsia="Calibri Light" w:hAnsi="Calibri Light" w:cs="Calibri Light"/>
                <w:sz w:val="22"/>
                <w:szCs w:val="22"/>
              </w:rPr>
              <w:t>f</w:t>
            </w:r>
            <w:r w:rsidR="001D58D1" w:rsidRPr="009C3D65">
              <w:rPr>
                <w:rFonts w:ascii="Calibri Light" w:eastAsia="Calibri Light" w:hAnsi="Calibri Light" w:cs="Calibri Light"/>
                <w:sz w:val="22"/>
                <w:szCs w:val="22"/>
              </w:rPr>
              <w:t>rom the publication date of this bid.</w:t>
            </w:r>
          </w:p>
          <w:p w14:paraId="3607AA1E" w14:textId="4564C929" w:rsidR="00054A50" w:rsidRPr="009C3D65" w:rsidRDefault="00054A50" w:rsidP="00336A27">
            <w:pPr>
              <w:pStyle w:val="Specification"/>
              <w:spacing w:line="276" w:lineRule="auto"/>
              <w:rPr>
                <w:rStyle w:val="Strong"/>
                <w:rFonts w:ascii="Calibri Light" w:hAnsi="Calibri Light" w:cs="Calibri Light"/>
                <w:sz w:val="22"/>
                <w:szCs w:val="22"/>
              </w:rPr>
            </w:pPr>
          </w:p>
        </w:tc>
        <w:tc>
          <w:tcPr>
            <w:tcW w:w="1801" w:type="pct"/>
          </w:tcPr>
          <w:p w14:paraId="0B12EA16" w14:textId="0BB2C6A7" w:rsidR="00964916" w:rsidRPr="009C3D65" w:rsidRDefault="00700BBC" w:rsidP="00880B72">
            <w:pPr>
              <w:jc w:val="left"/>
              <w:rPr>
                <w:rFonts w:eastAsia="Calibri Light" w:cs="Calibri Light"/>
              </w:rPr>
            </w:pPr>
            <w:r w:rsidRPr="009C3D65">
              <w:rPr>
                <w:rFonts w:cs="Calibri Light"/>
              </w:rPr>
              <w:lastRenderedPageBreak/>
              <w:t xml:space="preserve">Provide in </w:t>
            </w:r>
            <w:r w:rsidRPr="009C3D65">
              <w:rPr>
                <w:rFonts w:cs="Calibri Light"/>
                <w:b/>
                <w:bCs/>
              </w:rPr>
              <w:t xml:space="preserve">Annexure </w:t>
            </w:r>
            <w:r w:rsidR="00F06DFC" w:rsidRPr="009C3D65">
              <w:rPr>
                <w:rFonts w:cs="Calibri Light"/>
                <w:b/>
                <w:bCs/>
              </w:rPr>
              <w:t>A</w:t>
            </w:r>
            <w:r w:rsidRPr="009C3D65">
              <w:rPr>
                <w:rFonts w:cs="Calibri Light"/>
              </w:rPr>
              <w:t xml:space="preserve"> reference details of two (2) </w:t>
            </w:r>
            <w:r w:rsidR="00267BE7" w:rsidRPr="009C3D65">
              <w:rPr>
                <w:rFonts w:cs="Calibri Light"/>
              </w:rPr>
              <w:t>C</w:t>
            </w:r>
            <w:r w:rsidRPr="009C3D65">
              <w:rPr>
                <w:rFonts w:cs="Calibri Light"/>
              </w:rPr>
              <w:t xml:space="preserve">orporate </w:t>
            </w:r>
            <w:r w:rsidR="00267BE7" w:rsidRPr="009C3D65">
              <w:rPr>
                <w:rFonts w:cs="Calibri Light"/>
              </w:rPr>
              <w:t>C</w:t>
            </w:r>
            <w:r w:rsidRPr="009C3D65">
              <w:rPr>
                <w:rFonts w:cs="Calibri Light"/>
              </w:rPr>
              <w:t>ustomers to whom the bidder provided/or is still providing Cleaning</w:t>
            </w:r>
            <w:r w:rsidRPr="009C3D65">
              <w:rPr>
                <w:rFonts w:eastAsia="Calibri Light" w:cs="Calibri Light"/>
              </w:rPr>
              <w:t xml:space="preserve"> &amp; Hygiene services</w:t>
            </w:r>
            <w:r w:rsidR="00180A16" w:rsidRPr="009C3D65">
              <w:rPr>
                <w:rFonts w:eastAsia="Calibri Light" w:cs="Calibri Light"/>
              </w:rPr>
              <w:t xml:space="preserve"> </w:t>
            </w:r>
            <w:r w:rsidR="00C24123" w:rsidRPr="009C3D65">
              <w:rPr>
                <w:rFonts w:eastAsia="Calibri Light" w:cs="Calibri Light"/>
              </w:rPr>
              <w:t xml:space="preserve">(each with a continuous period of at </w:t>
            </w:r>
            <w:r w:rsidR="00C24123" w:rsidRPr="009C3D65">
              <w:rPr>
                <w:rFonts w:eastAsia="Calibri Light" w:cs="Calibri Light"/>
              </w:rPr>
              <w:lastRenderedPageBreak/>
              <w:t>least one (1) year)</w:t>
            </w:r>
            <w:r w:rsidR="001D58D1" w:rsidRPr="009C3D65">
              <w:rPr>
                <w:rFonts w:eastAsia="Calibri Light" w:cs="Calibri Light"/>
              </w:rPr>
              <w:t xml:space="preserve"> </w:t>
            </w:r>
            <w:r w:rsidRPr="009C3D65">
              <w:rPr>
                <w:rFonts w:eastAsia="Calibri Light" w:cs="Calibri Light"/>
              </w:rPr>
              <w:t xml:space="preserve">in the last five (5) </w:t>
            </w:r>
            <w:r w:rsidR="00964916" w:rsidRPr="009C3D65">
              <w:rPr>
                <w:rFonts w:eastAsia="Calibri Light" w:cs="Calibri Light"/>
              </w:rPr>
              <w:t xml:space="preserve">from the publication date of this bid. </w:t>
            </w:r>
          </w:p>
          <w:p w14:paraId="1315B246" w14:textId="77777777" w:rsidR="00C24123" w:rsidRPr="009C3D65" w:rsidRDefault="00C24123" w:rsidP="00964916">
            <w:pPr>
              <w:rPr>
                <w:rFonts w:cs="Calibri Light"/>
              </w:rPr>
            </w:pPr>
          </w:p>
          <w:p w14:paraId="21560F58" w14:textId="77777777" w:rsidR="00964916" w:rsidRPr="009C3D65" w:rsidRDefault="00964916" w:rsidP="00964916">
            <w:pPr>
              <w:jc w:val="left"/>
              <w:rPr>
                <w:rFonts w:cs="Calibri Light"/>
                <w:b/>
                <w:bCs/>
                <w:lang w:val="en-GB"/>
              </w:rPr>
            </w:pPr>
            <w:r w:rsidRPr="009C3D65">
              <w:rPr>
                <w:rFonts w:cs="Calibri Light"/>
                <w:b/>
                <w:bCs/>
                <w:lang w:val="en-GB"/>
              </w:rPr>
              <w:t>NOTE (1)</w:t>
            </w:r>
          </w:p>
          <w:p w14:paraId="7D9777B6" w14:textId="647BBAE0" w:rsidR="00964916" w:rsidRPr="009C3D65" w:rsidRDefault="00964916" w:rsidP="00964916">
            <w:pPr>
              <w:jc w:val="left"/>
              <w:rPr>
                <w:rFonts w:cs="Calibri Light"/>
                <w:lang w:val="en-GB"/>
              </w:rPr>
            </w:pPr>
            <w:r w:rsidRPr="009C3D65">
              <w:rPr>
                <w:rFonts w:cs="Calibri Light"/>
                <w:lang w:val="en-GB"/>
              </w:rPr>
              <w:t xml:space="preserve">The Bidder </w:t>
            </w:r>
            <w:r w:rsidRPr="009C3D65">
              <w:rPr>
                <w:rFonts w:cs="Calibri Light"/>
                <w:b/>
                <w:bCs/>
                <w:lang w:val="en-GB"/>
              </w:rPr>
              <w:t xml:space="preserve">must provide </w:t>
            </w:r>
            <w:r w:rsidR="000E3667" w:rsidRPr="009C3D65">
              <w:rPr>
                <w:rFonts w:cs="Calibri Light"/>
                <w:b/>
                <w:bCs/>
                <w:lang w:val="en-GB"/>
              </w:rPr>
              <w:t>all</w:t>
            </w:r>
            <w:r w:rsidRPr="009C3D65">
              <w:rPr>
                <w:rFonts w:cs="Calibri Light"/>
                <w:lang w:val="en-GB"/>
              </w:rPr>
              <w:t xml:space="preserve"> the following information when completing </w:t>
            </w:r>
            <w:r w:rsidRPr="009C3D65">
              <w:rPr>
                <w:rFonts w:cs="Calibri Light"/>
                <w:b/>
                <w:bCs/>
                <w:lang w:val="en-GB"/>
              </w:rPr>
              <w:t xml:space="preserve">table </w:t>
            </w:r>
            <w:r w:rsidR="00C26EBB" w:rsidRPr="009C3D65">
              <w:rPr>
                <w:rFonts w:cs="Calibri Light"/>
                <w:b/>
                <w:bCs/>
                <w:lang w:val="en-GB"/>
              </w:rPr>
              <w:t>9</w:t>
            </w:r>
            <w:r w:rsidRPr="009C3D65">
              <w:rPr>
                <w:rFonts w:cs="Calibri Light"/>
                <w:b/>
                <w:lang w:val="en-GB"/>
              </w:rPr>
              <w:t>:</w:t>
            </w:r>
          </w:p>
          <w:p w14:paraId="36D86BAB" w14:textId="5A5D707E" w:rsidR="00964916" w:rsidRPr="009C3D65" w:rsidRDefault="00C26EBB" w:rsidP="00880B72">
            <w:pPr>
              <w:numPr>
                <w:ilvl w:val="1"/>
                <w:numId w:val="48"/>
              </w:numPr>
              <w:tabs>
                <w:tab w:val="num" w:pos="1134"/>
              </w:tabs>
              <w:spacing w:after="0"/>
              <w:ind w:left="491" w:hanging="425"/>
              <w:jc w:val="left"/>
              <w:outlineLvl w:val="0"/>
              <w:rPr>
                <w:rFonts w:asciiTheme="minorHAnsi" w:hAnsiTheme="minorHAnsi"/>
                <w:lang w:val="en-GB"/>
              </w:rPr>
            </w:pPr>
            <w:bookmarkStart w:id="49" w:name="_Toc176556171"/>
            <w:r w:rsidRPr="009C3D65">
              <w:rPr>
                <w:rFonts w:asciiTheme="minorHAnsi" w:hAnsiTheme="minorHAnsi"/>
                <w:lang w:val="en-GB"/>
              </w:rPr>
              <w:t xml:space="preserve">  </w:t>
            </w:r>
            <w:r w:rsidR="00964916" w:rsidRPr="009C3D65">
              <w:rPr>
                <w:rFonts w:asciiTheme="minorHAnsi" w:hAnsiTheme="minorHAnsi"/>
                <w:lang w:val="en-GB"/>
              </w:rPr>
              <w:t>Company name; and</w:t>
            </w:r>
            <w:bookmarkEnd w:id="49"/>
          </w:p>
          <w:p w14:paraId="27A73DFD" w14:textId="77777777" w:rsidR="00964916" w:rsidRPr="009C3D65" w:rsidRDefault="00964916" w:rsidP="00880B72">
            <w:pPr>
              <w:numPr>
                <w:ilvl w:val="1"/>
                <w:numId w:val="48"/>
              </w:numPr>
              <w:tabs>
                <w:tab w:val="num" w:pos="1134"/>
              </w:tabs>
              <w:ind w:left="603"/>
              <w:jc w:val="left"/>
              <w:rPr>
                <w:lang w:val="en-GB"/>
              </w:rPr>
            </w:pPr>
            <w:r w:rsidRPr="009C3D65">
              <w:rPr>
                <w:lang w:val="en-GB"/>
              </w:rPr>
              <w:t xml:space="preserve">Contact person, telephone </w:t>
            </w:r>
            <w:r w:rsidRPr="009C3D65">
              <w:rPr>
                <w:b/>
                <w:bCs/>
                <w:lang w:val="en-GB"/>
              </w:rPr>
              <w:t>and/or</w:t>
            </w:r>
            <w:r w:rsidRPr="009C3D65">
              <w:rPr>
                <w:lang w:val="en-GB"/>
              </w:rPr>
              <w:t xml:space="preserve"> e-mail address; </w:t>
            </w:r>
            <w:r w:rsidRPr="009C3D65">
              <w:rPr>
                <w:b/>
                <w:bCs/>
                <w:lang w:val="en-GB"/>
              </w:rPr>
              <w:t xml:space="preserve">and </w:t>
            </w:r>
          </w:p>
          <w:p w14:paraId="5601D598" w14:textId="77777777" w:rsidR="00964916" w:rsidRPr="009C3D65" w:rsidRDefault="00964916" w:rsidP="00880B72">
            <w:pPr>
              <w:numPr>
                <w:ilvl w:val="1"/>
                <w:numId w:val="48"/>
              </w:numPr>
              <w:tabs>
                <w:tab w:val="num" w:pos="1134"/>
              </w:tabs>
              <w:ind w:left="603"/>
              <w:jc w:val="left"/>
              <w:rPr>
                <w:lang w:val="en-GB"/>
              </w:rPr>
            </w:pPr>
            <w:r w:rsidRPr="009C3D65">
              <w:rPr>
                <w:lang w:val="en-GB"/>
              </w:rPr>
              <w:t xml:space="preserve">Project scope of Work; </w:t>
            </w:r>
            <w:r w:rsidRPr="009C3D65">
              <w:rPr>
                <w:b/>
                <w:bCs/>
                <w:lang w:val="en-GB"/>
              </w:rPr>
              <w:t>and</w:t>
            </w:r>
          </w:p>
          <w:p w14:paraId="1F6C1B63" w14:textId="77777777" w:rsidR="00964916" w:rsidRPr="009C3D65" w:rsidRDefault="00964916" w:rsidP="00880B72">
            <w:pPr>
              <w:numPr>
                <w:ilvl w:val="1"/>
                <w:numId w:val="48"/>
              </w:numPr>
              <w:tabs>
                <w:tab w:val="num" w:pos="1134"/>
              </w:tabs>
              <w:ind w:left="603"/>
              <w:jc w:val="left"/>
              <w:rPr>
                <w:lang w:val="en-GB"/>
              </w:rPr>
            </w:pPr>
            <w:r w:rsidRPr="009C3D65">
              <w:rPr>
                <w:lang w:val="en-GB"/>
              </w:rPr>
              <w:t xml:space="preserve">Project start and End date. </w:t>
            </w:r>
          </w:p>
          <w:p w14:paraId="152B5975" w14:textId="77777777" w:rsidR="00964916" w:rsidRPr="009C3D65" w:rsidRDefault="00964916" w:rsidP="00964916">
            <w:pPr>
              <w:jc w:val="left"/>
              <w:rPr>
                <w:b/>
                <w:bCs/>
                <w:lang w:val="en-GB"/>
              </w:rPr>
            </w:pPr>
            <w:r w:rsidRPr="009C3D65">
              <w:rPr>
                <w:b/>
                <w:bCs/>
                <w:lang w:val="en-GB"/>
              </w:rPr>
              <w:t xml:space="preserve">NOTE (2): </w:t>
            </w:r>
          </w:p>
          <w:p w14:paraId="3B13A5F6" w14:textId="77777777" w:rsidR="00964916" w:rsidRPr="009C3D65" w:rsidRDefault="00964916" w:rsidP="00964916">
            <w:pPr>
              <w:jc w:val="left"/>
              <w:rPr>
                <w:b/>
                <w:bCs/>
                <w:lang w:val="en-GB"/>
              </w:rPr>
            </w:pPr>
            <w:r w:rsidRPr="009C3D65">
              <w:rPr>
                <w:lang w:val="en-GB"/>
              </w:rPr>
              <w:t xml:space="preserve">Failure to comply </w:t>
            </w:r>
            <w:r w:rsidRPr="009C3D65">
              <w:rPr>
                <w:u w:val="single"/>
                <w:lang w:val="en-GB"/>
              </w:rPr>
              <w:t>fully</w:t>
            </w:r>
            <w:r w:rsidRPr="009C3D65">
              <w:rPr>
                <w:lang w:val="en-GB"/>
              </w:rPr>
              <w:t xml:space="preserve"> to the requirements as indicated above will result in disqualification.</w:t>
            </w:r>
          </w:p>
          <w:p w14:paraId="6F7509FC" w14:textId="389C588B" w:rsidR="00207E11" w:rsidRPr="009C3D65" w:rsidRDefault="00207E11" w:rsidP="00207E11">
            <w:pPr>
              <w:jc w:val="left"/>
              <w:rPr>
                <w:rFonts w:cs="Calibri Light"/>
                <w:b/>
                <w:bCs/>
                <w:lang w:val="en-GB"/>
              </w:rPr>
            </w:pPr>
            <w:r w:rsidRPr="009C3D65">
              <w:rPr>
                <w:rFonts w:cs="Calibri Light"/>
                <w:b/>
                <w:bCs/>
                <w:lang w:val="en-GB"/>
              </w:rPr>
              <w:t>NOTE (</w:t>
            </w:r>
            <w:r w:rsidR="00964916" w:rsidRPr="009C3D65">
              <w:rPr>
                <w:rFonts w:cs="Calibri Light"/>
                <w:b/>
                <w:bCs/>
                <w:lang w:val="en-GB"/>
              </w:rPr>
              <w:t>3</w:t>
            </w:r>
            <w:r w:rsidRPr="009C3D65">
              <w:rPr>
                <w:rFonts w:cs="Calibri Light"/>
                <w:b/>
                <w:bCs/>
                <w:lang w:val="en-GB"/>
              </w:rPr>
              <w:t xml:space="preserve">): </w:t>
            </w:r>
          </w:p>
          <w:p w14:paraId="780D0D8B" w14:textId="77777777" w:rsidR="00207E11" w:rsidRPr="009C3D65" w:rsidRDefault="00207E11" w:rsidP="00207E11">
            <w:pPr>
              <w:jc w:val="left"/>
              <w:rPr>
                <w:rFonts w:asciiTheme="minorHAnsi" w:hAnsiTheme="minorHAnsi" w:cstheme="minorHAnsi"/>
                <w:szCs w:val="24"/>
              </w:rPr>
            </w:pPr>
            <w:r w:rsidRPr="009C3D65">
              <w:rPr>
                <w:rFonts w:cs="Calibri Light"/>
                <w:lang w:val="en-GB"/>
              </w:rPr>
              <w:t>SITA reserves the right to verify information provided.</w:t>
            </w:r>
          </w:p>
          <w:p w14:paraId="3850020B" w14:textId="235E3DE4" w:rsidR="00700BBC" w:rsidRPr="009C3D65" w:rsidRDefault="00700BBC" w:rsidP="00336A27">
            <w:pPr>
              <w:rPr>
                <w:rFonts w:cs="Calibri Light"/>
              </w:rPr>
            </w:pPr>
          </w:p>
        </w:tc>
        <w:tc>
          <w:tcPr>
            <w:tcW w:w="1173" w:type="pct"/>
          </w:tcPr>
          <w:p w14:paraId="11BC0D00" w14:textId="79BD04C7" w:rsidR="00700BBC" w:rsidRDefault="00700BBC" w:rsidP="009E3DD3">
            <w:pPr>
              <w:jc w:val="left"/>
              <w:rPr>
                <w:rFonts w:cs="Calibri Light"/>
                <w:color w:val="FF0000"/>
              </w:rPr>
            </w:pPr>
            <w:r w:rsidRPr="00336A27">
              <w:rPr>
                <w:rFonts w:cs="Calibri Light"/>
                <w:color w:val="FF0000"/>
              </w:rPr>
              <w:lastRenderedPageBreak/>
              <w:t xml:space="preserve">&lt;provide unique reference to locate </w:t>
            </w:r>
            <w:r w:rsidRPr="00C26EBB">
              <w:rPr>
                <w:rFonts w:cs="Calibri Light"/>
                <w:color w:val="FF0000"/>
              </w:rPr>
              <w:t xml:space="preserve">substantiating evidence in the bid response – see </w:t>
            </w:r>
            <w:r w:rsidRPr="009C3D65">
              <w:rPr>
                <w:rFonts w:cs="Calibri Light"/>
                <w:b/>
                <w:color w:val="FF0000"/>
              </w:rPr>
              <w:lastRenderedPageBreak/>
              <w:t>Annex A, pa</w:t>
            </w:r>
            <w:r w:rsidR="00964916" w:rsidRPr="009C3D65">
              <w:rPr>
                <w:rFonts w:cs="Calibri Light"/>
                <w:b/>
                <w:color w:val="FF0000"/>
              </w:rPr>
              <w:t>r</w:t>
            </w:r>
            <w:r w:rsidRPr="009C3D65">
              <w:rPr>
                <w:rFonts w:cs="Calibri Light"/>
                <w:b/>
                <w:color w:val="FF0000"/>
              </w:rPr>
              <w:t xml:space="preserve"> </w:t>
            </w:r>
            <w:r w:rsidR="001F4013" w:rsidRPr="009C3D65">
              <w:rPr>
                <w:rFonts w:cs="Calibri Light"/>
                <w:b/>
                <w:color w:val="FF0000"/>
              </w:rPr>
              <w:t>5</w:t>
            </w:r>
            <w:r w:rsidRPr="009C3D65">
              <w:rPr>
                <w:rFonts w:cs="Calibri Light"/>
                <w:b/>
                <w:color w:val="FF0000"/>
              </w:rPr>
              <w:t>.2</w:t>
            </w:r>
            <w:r w:rsidR="00964916" w:rsidRPr="009C3D65">
              <w:rPr>
                <w:rFonts w:cs="Calibri Light"/>
                <w:b/>
                <w:color w:val="FF0000"/>
              </w:rPr>
              <w:t xml:space="preserve">m, table </w:t>
            </w:r>
            <w:r w:rsidR="00C26EBB" w:rsidRPr="009C3D65">
              <w:rPr>
                <w:rFonts w:cs="Calibri Light"/>
                <w:b/>
                <w:color w:val="FF0000"/>
              </w:rPr>
              <w:t>9</w:t>
            </w:r>
            <w:r w:rsidRPr="009C3D65">
              <w:rPr>
                <w:rFonts w:cs="Calibri Light"/>
                <w:color w:val="FF0000"/>
              </w:rPr>
              <w:t>&gt;</w:t>
            </w:r>
          </w:p>
          <w:p w14:paraId="706B2321" w14:textId="756C3E67" w:rsidR="00A87D04" w:rsidRPr="00336A27" w:rsidRDefault="00A87D04" w:rsidP="009E3DD3">
            <w:pPr>
              <w:jc w:val="left"/>
              <w:rPr>
                <w:rFonts w:cs="Calibri Light"/>
                <w:color w:val="FF0000"/>
              </w:rPr>
            </w:pPr>
          </w:p>
        </w:tc>
      </w:tr>
      <w:tr w:rsidR="003078AB" w:rsidRPr="00336A27" w14:paraId="4CF9AE2A" w14:textId="77777777" w:rsidTr="003078AB">
        <w:tc>
          <w:tcPr>
            <w:tcW w:w="5000" w:type="pct"/>
            <w:gridSpan w:val="3"/>
          </w:tcPr>
          <w:p w14:paraId="1137BDF9" w14:textId="77777777" w:rsidR="003078AB" w:rsidRPr="00032D3A" w:rsidRDefault="003078AB" w:rsidP="00880B72">
            <w:pPr>
              <w:pStyle w:val="ListParagraph"/>
              <w:numPr>
                <w:ilvl w:val="0"/>
                <w:numId w:val="63"/>
              </w:numPr>
              <w:spacing w:line="240" w:lineRule="auto"/>
              <w:ind w:left="318" w:hanging="284"/>
              <w:rPr>
                <w:rFonts w:eastAsia="Calibri Light"/>
                <w:b/>
                <w:bCs/>
                <w:lang w:val="en-GB"/>
              </w:rPr>
            </w:pPr>
            <w:r w:rsidRPr="00032D3A">
              <w:rPr>
                <w:rFonts w:eastAsia="Calibri Light" w:cs="Calibri Light"/>
                <w:b/>
                <w:bCs/>
                <w:lang w:val="en-GB"/>
              </w:rPr>
              <w:lastRenderedPageBreak/>
              <w:t>Public Liability Cover</w:t>
            </w:r>
          </w:p>
          <w:p w14:paraId="67F21417" w14:textId="47DED7EC" w:rsidR="00320E35" w:rsidRPr="00336A27" w:rsidRDefault="00320E35" w:rsidP="009E3DD3">
            <w:pPr>
              <w:pStyle w:val="ListParagraph"/>
              <w:spacing w:line="240" w:lineRule="auto"/>
              <w:ind w:left="720"/>
              <w:rPr>
                <w:rFonts w:cs="Calibri Light"/>
                <w:color w:val="FF0000"/>
              </w:rPr>
            </w:pPr>
          </w:p>
        </w:tc>
      </w:tr>
      <w:tr w:rsidR="003078AB" w:rsidRPr="00336A27" w14:paraId="0CF93B8A" w14:textId="77777777" w:rsidTr="00D01324">
        <w:tc>
          <w:tcPr>
            <w:tcW w:w="2026" w:type="pct"/>
          </w:tcPr>
          <w:p w14:paraId="341A6B49" w14:textId="5D202BF1" w:rsidR="003078AB" w:rsidRPr="007D414C" w:rsidDel="000C7224" w:rsidRDefault="003078AB" w:rsidP="009E3DD3">
            <w:pPr>
              <w:pStyle w:val="Specification"/>
              <w:spacing w:line="276" w:lineRule="auto"/>
            </w:pPr>
            <w:r w:rsidRPr="00880B72">
              <w:rPr>
                <w:rFonts w:ascii="Calibri Light" w:eastAsia="Calibri Light" w:hAnsi="Calibri Light" w:cs="Calibri Light"/>
                <w:sz w:val="22"/>
                <w:szCs w:val="22"/>
              </w:rPr>
              <w:t>The Bidder must provide proof of Public Liability Insurance, or intention to procure a Public Liability Insurance Policy</w:t>
            </w:r>
          </w:p>
        </w:tc>
        <w:tc>
          <w:tcPr>
            <w:tcW w:w="1801" w:type="pct"/>
          </w:tcPr>
          <w:p w14:paraId="07AC4720" w14:textId="77777777" w:rsidR="00320E35" w:rsidRPr="00DC1A8A" w:rsidRDefault="00320E35" w:rsidP="009E3DD3">
            <w:pPr>
              <w:spacing w:line="240" w:lineRule="auto"/>
              <w:jc w:val="left"/>
              <w:rPr>
                <w:rFonts w:cstheme="minorHAnsi"/>
              </w:rPr>
            </w:pPr>
            <w:r w:rsidRPr="00DC1A8A">
              <w:rPr>
                <w:rFonts w:cstheme="minorHAnsi"/>
              </w:rPr>
              <w:t xml:space="preserve">Attach to </w:t>
            </w:r>
            <w:r w:rsidRPr="00DC1A8A">
              <w:rPr>
                <w:rFonts w:cstheme="minorHAnsi"/>
                <w:b/>
                <w:bCs/>
              </w:rPr>
              <w:t>ANNEX A</w:t>
            </w:r>
            <w:r w:rsidRPr="00DC1A8A">
              <w:rPr>
                <w:rFonts w:cstheme="minorHAnsi"/>
              </w:rPr>
              <w:t xml:space="preserve"> a copy of the following:</w:t>
            </w:r>
          </w:p>
          <w:p w14:paraId="7731490C" w14:textId="79F937AE" w:rsidR="00320E35" w:rsidRPr="00DC1A8A" w:rsidRDefault="00320E35" w:rsidP="00880B72">
            <w:pPr>
              <w:pStyle w:val="ListParagraph"/>
              <w:numPr>
                <w:ilvl w:val="1"/>
                <w:numId w:val="61"/>
              </w:numPr>
              <w:spacing w:after="160" w:line="259" w:lineRule="auto"/>
              <w:ind w:left="598" w:hanging="426"/>
              <w:contextualSpacing/>
              <w:jc w:val="left"/>
              <w:rPr>
                <w:rFonts w:eastAsia="Calibri"/>
                <w:b/>
                <w:bCs/>
              </w:rPr>
            </w:pPr>
            <w:r w:rsidRPr="00DC1A8A">
              <w:rPr>
                <w:rFonts w:eastAsia="Calibri"/>
              </w:rPr>
              <w:t xml:space="preserve">A </w:t>
            </w:r>
            <w:r w:rsidRPr="00DC1A8A">
              <w:rPr>
                <w:rFonts w:eastAsia="Calibri"/>
                <w:b/>
                <w:bCs/>
              </w:rPr>
              <w:t xml:space="preserve">valid </w:t>
            </w:r>
            <w:r w:rsidRPr="00DC1A8A">
              <w:rPr>
                <w:rFonts w:cstheme="minorHAnsi"/>
                <w:b/>
                <w:bCs/>
              </w:rPr>
              <w:t>Public Liability</w:t>
            </w:r>
            <w:r w:rsidRPr="00DC1A8A" w:rsidDel="008160FF">
              <w:rPr>
                <w:rFonts w:eastAsia="Calibri"/>
              </w:rPr>
              <w:t xml:space="preserve"> </w:t>
            </w:r>
            <w:r w:rsidRPr="00DC1A8A">
              <w:rPr>
                <w:rFonts w:eastAsia="Calibri"/>
                <w:b/>
                <w:bCs/>
              </w:rPr>
              <w:t xml:space="preserve">Insurance Policy </w:t>
            </w:r>
            <w:r w:rsidRPr="00DC1A8A">
              <w:rPr>
                <w:rFonts w:eastAsia="Calibri"/>
              </w:rPr>
              <w:t>with a cover of a minimum of Five</w:t>
            </w:r>
            <w:r w:rsidR="00842BE8" w:rsidRPr="00DC1A8A">
              <w:rPr>
                <w:rFonts w:eastAsia="Calibri"/>
              </w:rPr>
              <w:t xml:space="preserve"> Million</w:t>
            </w:r>
            <w:r w:rsidR="006C4A39" w:rsidRPr="00DC1A8A">
              <w:rPr>
                <w:rFonts w:eastAsia="Calibri"/>
              </w:rPr>
              <w:t xml:space="preserve"> Rands</w:t>
            </w:r>
            <w:r w:rsidRPr="00DC1A8A">
              <w:rPr>
                <w:rFonts w:eastAsia="Calibri"/>
              </w:rPr>
              <w:t xml:space="preserve"> (R500</w:t>
            </w:r>
            <w:r w:rsidR="00842BE8" w:rsidRPr="00DC1A8A">
              <w:rPr>
                <w:rFonts w:eastAsia="Calibri"/>
              </w:rPr>
              <w:t>0</w:t>
            </w:r>
            <w:r w:rsidRPr="00DC1A8A">
              <w:rPr>
                <w:rFonts w:eastAsia="Calibri"/>
              </w:rPr>
              <w:t> 000.00);</w:t>
            </w:r>
          </w:p>
          <w:p w14:paraId="38CC5AEE" w14:textId="79427997" w:rsidR="00320E35" w:rsidRPr="000A5ED7" w:rsidRDefault="00320E35" w:rsidP="00320E35">
            <w:pPr>
              <w:pStyle w:val="ListParagraph"/>
              <w:spacing w:after="120"/>
              <w:ind w:left="992" w:firstLine="951"/>
              <w:jc w:val="left"/>
              <w:outlineLvl w:val="9"/>
              <w:rPr>
                <w:rFonts w:eastAsia="Calibri"/>
                <w:b/>
                <w:bCs/>
                <w:u w:val="single"/>
                <w:lang w:val="en-US"/>
              </w:rPr>
            </w:pPr>
            <w:r w:rsidRPr="000A5ED7">
              <w:rPr>
                <w:rFonts w:eastAsia="Calibri"/>
                <w:b/>
                <w:bCs/>
                <w:u w:val="single"/>
                <w:lang w:val="en-US"/>
              </w:rPr>
              <w:t>OR</w:t>
            </w:r>
          </w:p>
          <w:p w14:paraId="12C922D2" w14:textId="0BE087CD" w:rsidR="00320E35" w:rsidRPr="000A5ED7" w:rsidRDefault="00320E35" w:rsidP="00880B72">
            <w:pPr>
              <w:pStyle w:val="ListParagraph"/>
              <w:numPr>
                <w:ilvl w:val="1"/>
                <w:numId w:val="61"/>
              </w:numPr>
              <w:spacing w:after="160" w:line="259" w:lineRule="auto"/>
              <w:ind w:left="598" w:hanging="426"/>
              <w:contextualSpacing/>
              <w:jc w:val="left"/>
              <w:rPr>
                <w:rFonts w:eastAsia="Calibri"/>
              </w:rPr>
            </w:pPr>
            <w:r w:rsidRPr="000A5ED7">
              <w:rPr>
                <w:rFonts w:eastAsia="Calibri"/>
              </w:rPr>
              <w:t xml:space="preserve">A </w:t>
            </w:r>
            <w:r w:rsidRPr="000A5ED7">
              <w:rPr>
                <w:rFonts w:eastAsia="Calibri"/>
                <w:b/>
                <w:bCs/>
              </w:rPr>
              <w:t xml:space="preserve">Letter </w:t>
            </w:r>
            <w:r w:rsidRPr="000A5ED7">
              <w:rPr>
                <w:rFonts w:eastAsia="Calibri"/>
              </w:rPr>
              <w:t xml:space="preserve">(on the Bidder’s Letterhead) confirming the Bidder’s intention to procure a </w:t>
            </w:r>
            <w:r w:rsidRPr="000A5ED7">
              <w:rPr>
                <w:rFonts w:cstheme="minorHAnsi"/>
                <w:b/>
                <w:bCs/>
              </w:rPr>
              <w:t>Public Liability</w:t>
            </w:r>
            <w:r w:rsidRPr="000A5ED7" w:rsidDel="008160FF">
              <w:rPr>
                <w:rFonts w:eastAsia="Calibri"/>
              </w:rPr>
              <w:t xml:space="preserve"> </w:t>
            </w:r>
            <w:r w:rsidRPr="000A5ED7">
              <w:rPr>
                <w:rFonts w:eastAsia="Calibri"/>
                <w:b/>
                <w:bCs/>
              </w:rPr>
              <w:t>Insurance Policy</w:t>
            </w:r>
            <w:r w:rsidRPr="000A5ED7">
              <w:rPr>
                <w:rFonts w:eastAsia="Calibri"/>
              </w:rPr>
              <w:t xml:space="preserve"> with a cover of a minimum of</w:t>
            </w:r>
            <w:r>
              <w:rPr>
                <w:rFonts w:eastAsia="Calibri"/>
              </w:rPr>
              <w:t xml:space="preserve"> </w:t>
            </w:r>
            <w:r w:rsidRPr="000A5ED7">
              <w:rPr>
                <w:rFonts w:eastAsia="Calibri"/>
              </w:rPr>
              <w:t xml:space="preserve">  </w:t>
            </w:r>
            <w:r>
              <w:rPr>
                <w:rFonts w:eastAsia="Calibri"/>
              </w:rPr>
              <w:t>Five</w:t>
            </w:r>
            <w:r w:rsidR="00842BE8">
              <w:rPr>
                <w:rFonts w:eastAsia="Calibri"/>
              </w:rPr>
              <w:t xml:space="preserve"> Million</w:t>
            </w:r>
            <w:r w:rsidR="006C4A39">
              <w:rPr>
                <w:rFonts w:eastAsia="Calibri"/>
              </w:rPr>
              <w:t xml:space="preserve"> </w:t>
            </w:r>
            <w:r w:rsidR="006C4A39" w:rsidRPr="000A5ED7">
              <w:rPr>
                <w:rFonts w:eastAsia="Calibri"/>
              </w:rPr>
              <w:t>Rands</w:t>
            </w:r>
            <w:r w:rsidRPr="000A5ED7">
              <w:rPr>
                <w:rFonts w:eastAsia="Calibri"/>
              </w:rPr>
              <w:t xml:space="preserve"> (</w:t>
            </w:r>
            <w:r>
              <w:rPr>
                <w:rFonts w:eastAsia="Calibri"/>
              </w:rPr>
              <w:t>R500</w:t>
            </w:r>
            <w:r w:rsidR="00842BE8">
              <w:rPr>
                <w:rFonts w:eastAsia="Calibri"/>
              </w:rPr>
              <w:t>0</w:t>
            </w:r>
            <w:r>
              <w:rPr>
                <w:rFonts w:eastAsia="Calibri"/>
              </w:rPr>
              <w:t> 000.00</w:t>
            </w:r>
            <w:r w:rsidRPr="000A5ED7">
              <w:rPr>
                <w:rFonts w:eastAsia="Calibri"/>
              </w:rPr>
              <w:t>)</w:t>
            </w:r>
            <w:r>
              <w:rPr>
                <w:rFonts w:eastAsia="Calibri"/>
              </w:rPr>
              <w:t>.</w:t>
            </w:r>
          </w:p>
          <w:p w14:paraId="49499B45" w14:textId="77777777" w:rsidR="00320E35" w:rsidRPr="009E3DD3" w:rsidRDefault="00320E35" w:rsidP="00320E35">
            <w:pPr>
              <w:pStyle w:val="ListParagraph"/>
              <w:ind w:left="345"/>
              <w:jc w:val="left"/>
              <w:rPr>
                <w:rFonts w:cstheme="minorHAnsi"/>
                <w:b/>
              </w:rPr>
            </w:pPr>
          </w:p>
          <w:p w14:paraId="755F4B93" w14:textId="7524B611" w:rsidR="00642D8F" w:rsidRDefault="00642D8F" w:rsidP="00320E35">
            <w:pPr>
              <w:jc w:val="left"/>
              <w:rPr>
                <w:rFonts w:asciiTheme="minorHAnsi" w:hAnsiTheme="minorHAnsi" w:cstheme="minorHAnsi"/>
                <w:b/>
              </w:rPr>
            </w:pPr>
            <w:r>
              <w:rPr>
                <w:rFonts w:asciiTheme="minorHAnsi" w:hAnsiTheme="minorHAnsi" w:cstheme="minorHAnsi"/>
                <w:b/>
              </w:rPr>
              <w:lastRenderedPageBreak/>
              <w:t>NOTE (1)</w:t>
            </w:r>
          </w:p>
          <w:p w14:paraId="577494E3" w14:textId="467969FD" w:rsidR="00642D8F" w:rsidRPr="00C51B0C" w:rsidRDefault="00642D8F" w:rsidP="00C51B0C">
            <w:pPr>
              <w:rPr>
                <w:rFonts w:asciiTheme="minorHAnsi" w:hAnsiTheme="minorHAnsi" w:cstheme="minorHAnsi"/>
              </w:rPr>
            </w:pPr>
            <w:r w:rsidRPr="00C51B0C">
              <w:rPr>
                <w:rFonts w:asciiTheme="minorHAnsi" w:hAnsiTheme="minorHAnsi" w:cstheme="minorHAnsi"/>
              </w:rPr>
              <w:t>The recommended bidder will be required to provide proof of valid Public Liability Insurance Policy with a cover of a minimum of Five Million Rands (R5 000</w:t>
            </w:r>
            <w:r w:rsidR="00EF7FC2">
              <w:rPr>
                <w:rFonts w:asciiTheme="minorHAnsi" w:hAnsiTheme="minorHAnsi" w:cstheme="minorHAnsi"/>
              </w:rPr>
              <w:t> </w:t>
            </w:r>
            <w:r w:rsidRPr="00C51B0C">
              <w:rPr>
                <w:rFonts w:asciiTheme="minorHAnsi" w:hAnsiTheme="minorHAnsi" w:cstheme="minorHAnsi"/>
              </w:rPr>
              <w:t>000</w:t>
            </w:r>
            <w:r w:rsidR="00EF7FC2">
              <w:rPr>
                <w:rFonts w:asciiTheme="minorHAnsi" w:hAnsiTheme="minorHAnsi" w:cstheme="minorHAnsi"/>
              </w:rPr>
              <w:t>.00</w:t>
            </w:r>
            <w:r w:rsidRPr="00C51B0C">
              <w:rPr>
                <w:rFonts w:asciiTheme="minorHAnsi" w:hAnsiTheme="minorHAnsi" w:cstheme="minorHAnsi"/>
              </w:rPr>
              <w:t>)</w:t>
            </w:r>
            <w:r>
              <w:rPr>
                <w:rFonts w:asciiTheme="minorHAnsi" w:hAnsiTheme="minorHAnsi" w:cstheme="minorHAnsi"/>
              </w:rPr>
              <w:t>.</w:t>
            </w:r>
          </w:p>
          <w:p w14:paraId="27D67CC3" w14:textId="42EFF602" w:rsidR="00320E35" w:rsidRPr="009E3DD3" w:rsidRDefault="00207E11" w:rsidP="00320E35">
            <w:pPr>
              <w:jc w:val="left"/>
              <w:rPr>
                <w:rFonts w:asciiTheme="minorHAnsi" w:hAnsiTheme="minorHAnsi" w:cstheme="minorHAnsi"/>
                <w:b/>
              </w:rPr>
            </w:pPr>
            <w:r w:rsidRPr="00207E11">
              <w:rPr>
                <w:rFonts w:asciiTheme="minorHAnsi" w:hAnsiTheme="minorHAnsi" w:cstheme="minorHAnsi"/>
                <w:b/>
              </w:rPr>
              <w:t>NOTE (</w:t>
            </w:r>
            <w:r w:rsidR="00642D8F">
              <w:rPr>
                <w:rFonts w:asciiTheme="minorHAnsi" w:hAnsiTheme="minorHAnsi" w:cstheme="minorHAnsi"/>
                <w:b/>
              </w:rPr>
              <w:t>2</w:t>
            </w:r>
            <w:r w:rsidRPr="00207E11">
              <w:rPr>
                <w:rFonts w:asciiTheme="minorHAnsi" w:hAnsiTheme="minorHAnsi" w:cstheme="minorHAnsi"/>
                <w:b/>
              </w:rPr>
              <w:t xml:space="preserve">): </w:t>
            </w:r>
          </w:p>
          <w:p w14:paraId="6A7CFE62" w14:textId="636D4B97" w:rsidR="00320E35" w:rsidRPr="00A13230" w:rsidRDefault="00320E35" w:rsidP="00320E35">
            <w:pPr>
              <w:jc w:val="left"/>
              <w:rPr>
                <w:rFonts w:asciiTheme="minorHAnsi" w:hAnsiTheme="minorHAnsi" w:cstheme="minorHAnsi"/>
              </w:rPr>
            </w:pPr>
            <w:r w:rsidRPr="00A13230">
              <w:rPr>
                <w:rFonts w:asciiTheme="minorHAnsi" w:hAnsiTheme="minorHAnsi" w:cstheme="minorHAnsi"/>
              </w:rPr>
              <w:t xml:space="preserve">SITA reserves the right to verify </w:t>
            </w:r>
            <w:r w:rsidRPr="00A13230">
              <w:rPr>
                <w:rFonts w:asciiTheme="minorHAnsi" w:hAnsiTheme="minorHAnsi" w:cstheme="minorHAnsi"/>
                <w:b/>
                <w:bCs/>
              </w:rPr>
              <w:t xml:space="preserve">All </w:t>
            </w:r>
            <w:r w:rsidRPr="00A13230">
              <w:rPr>
                <w:rFonts w:asciiTheme="minorHAnsi" w:hAnsiTheme="minorHAnsi" w:cstheme="minorHAnsi"/>
              </w:rPr>
              <w:t>the information provided.</w:t>
            </w:r>
          </w:p>
          <w:p w14:paraId="74929C18" w14:textId="77777777" w:rsidR="003078AB" w:rsidRPr="009E3DD3" w:rsidRDefault="003078AB" w:rsidP="00336A27">
            <w:pPr>
              <w:rPr>
                <w:rFonts w:eastAsia="Times New Roman" w:cs="Calibri Light"/>
              </w:rPr>
            </w:pPr>
          </w:p>
        </w:tc>
        <w:tc>
          <w:tcPr>
            <w:tcW w:w="1173" w:type="pct"/>
          </w:tcPr>
          <w:p w14:paraId="47C8A23F" w14:textId="44AFAE61" w:rsidR="00320E35" w:rsidRDefault="00320E35" w:rsidP="00320E35">
            <w:pPr>
              <w:jc w:val="left"/>
              <w:rPr>
                <w:rFonts w:cs="Calibri Light"/>
                <w:color w:val="FF0000"/>
              </w:rPr>
            </w:pPr>
            <w:r w:rsidRPr="00336A27">
              <w:rPr>
                <w:rFonts w:cs="Calibri Light"/>
                <w:color w:val="FF0000"/>
              </w:rPr>
              <w:lastRenderedPageBreak/>
              <w:t xml:space="preserve">&lt;provide unique reference to locate substantiating evidence in the bid response – see </w:t>
            </w:r>
            <w:r w:rsidRPr="00336A27">
              <w:rPr>
                <w:rFonts w:cs="Calibri Light"/>
                <w:b/>
                <w:color w:val="FF0000"/>
              </w:rPr>
              <w:t>Annex A, pa</w:t>
            </w:r>
            <w:r w:rsidR="00964916">
              <w:rPr>
                <w:rFonts w:cs="Calibri Light"/>
                <w:b/>
                <w:color w:val="FF0000"/>
              </w:rPr>
              <w:t>r</w:t>
            </w:r>
            <w:r w:rsidRPr="00336A27">
              <w:rPr>
                <w:rFonts w:cs="Calibri Light"/>
                <w:b/>
                <w:color w:val="FF0000"/>
              </w:rPr>
              <w:t xml:space="preserve"> </w:t>
            </w:r>
            <w:r>
              <w:rPr>
                <w:rFonts w:cs="Calibri Light"/>
                <w:b/>
                <w:color w:val="FF0000"/>
              </w:rPr>
              <w:t>5</w:t>
            </w:r>
            <w:r w:rsidRPr="00336A27">
              <w:rPr>
                <w:rFonts w:cs="Calibri Light"/>
                <w:b/>
                <w:color w:val="FF0000"/>
              </w:rPr>
              <w:t>.</w:t>
            </w:r>
            <w:r w:rsidR="00840C69">
              <w:rPr>
                <w:rFonts w:cs="Calibri Light"/>
                <w:b/>
                <w:color w:val="FF0000"/>
              </w:rPr>
              <w:t>3</w:t>
            </w:r>
            <w:r w:rsidRPr="00336A27">
              <w:rPr>
                <w:rFonts w:cs="Calibri Light"/>
                <w:color w:val="FF0000"/>
              </w:rPr>
              <w:t>&gt;</w:t>
            </w:r>
          </w:p>
          <w:p w14:paraId="377B36FC" w14:textId="77777777" w:rsidR="003078AB" w:rsidRPr="00336A27" w:rsidRDefault="003078AB">
            <w:pPr>
              <w:jc w:val="left"/>
              <w:rPr>
                <w:rFonts w:cs="Calibri Light"/>
                <w:color w:val="FF0000"/>
              </w:rPr>
            </w:pPr>
          </w:p>
        </w:tc>
      </w:tr>
      <w:tr w:rsidR="003078AB" w:rsidRPr="00336A27" w14:paraId="770E84EC" w14:textId="77777777" w:rsidTr="003078AB">
        <w:tc>
          <w:tcPr>
            <w:tcW w:w="5000" w:type="pct"/>
            <w:gridSpan w:val="3"/>
          </w:tcPr>
          <w:p w14:paraId="5754E6ED" w14:textId="77777777" w:rsidR="003078AB" w:rsidRPr="00880B72" w:rsidRDefault="003078AB">
            <w:pPr>
              <w:pStyle w:val="ListParagraph"/>
              <w:numPr>
                <w:ilvl w:val="0"/>
                <w:numId w:val="63"/>
              </w:numPr>
              <w:spacing w:line="240" w:lineRule="auto"/>
              <w:ind w:left="318" w:hanging="284"/>
              <w:rPr>
                <w:rFonts w:cs="Calibri Light"/>
                <w:b/>
                <w:bCs/>
                <w:color w:val="FF0000"/>
              </w:rPr>
            </w:pPr>
            <w:r w:rsidRPr="00032D3A">
              <w:rPr>
                <w:rFonts w:eastAsia="Calibri Light" w:cs="Calibri Light"/>
                <w:b/>
                <w:bCs/>
                <w:lang w:val="en-GB"/>
              </w:rPr>
              <w:t>Good Standing from the Department of Labour</w:t>
            </w:r>
          </w:p>
          <w:p w14:paraId="1F14ABC6" w14:textId="0A20B9CD" w:rsidR="007D414C" w:rsidRPr="009E3DD3" w:rsidRDefault="007D414C" w:rsidP="00880B72">
            <w:pPr>
              <w:pStyle w:val="ListParagraph"/>
              <w:spacing w:line="240" w:lineRule="auto"/>
              <w:ind w:left="318"/>
              <w:rPr>
                <w:rFonts w:cs="Calibri Light"/>
                <w:b/>
                <w:bCs/>
                <w:color w:val="FF0000"/>
              </w:rPr>
            </w:pPr>
          </w:p>
        </w:tc>
      </w:tr>
      <w:tr w:rsidR="003078AB" w:rsidRPr="00336A27" w14:paraId="3ACDA62A" w14:textId="77777777" w:rsidTr="00D01324">
        <w:tc>
          <w:tcPr>
            <w:tcW w:w="2026" w:type="pct"/>
          </w:tcPr>
          <w:p w14:paraId="4B7276E3" w14:textId="77777777" w:rsidR="00320E35" w:rsidRPr="009E3DD3" w:rsidRDefault="00320E35" w:rsidP="009E3DD3">
            <w:pPr>
              <w:spacing w:after="160" w:line="259" w:lineRule="auto"/>
              <w:contextualSpacing/>
              <w:jc w:val="left"/>
              <w:rPr>
                <w:rFonts w:eastAsia="Calibri" w:cs="Calibri Light"/>
                <w:b/>
                <w:bCs/>
              </w:rPr>
            </w:pPr>
            <w:r w:rsidRPr="009E3DD3">
              <w:rPr>
                <w:rFonts w:cs="Calibri Light"/>
                <w:b/>
                <w:bCs/>
              </w:rPr>
              <w:t xml:space="preserve">The bidder must provide a </w:t>
            </w:r>
            <w:bookmarkStart w:id="50" w:name="_Hlk115261073"/>
            <w:r w:rsidRPr="009E3DD3">
              <w:rPr>
                <w:rFonts w:cs="Calibri Light"/>
                <w:b/>
                <w:bCs/>
              </w:rPr>
              <w:t>Letter of Good Standing from the Department of Labour</w:t>
            </w:r>
            <w:r w:rsidRPr="009E3DD3">
              <w:rPr>
                <w:rFonts w:eastAsia="Calibri" w:cs="Calibri Light"/>
                <w:b/>
                <w:bCs/>
              </w:rPr>
              <w:t xml:space="preserve"> </w:t>
            </w:r>
            <w:r w:rsidRPr="00842BE8">
              <w:rPr>
                <w:rFonts w:cs="Calibri Light"/>
              </w:rPr>
              <w:t>(</w:t>
            </w:r>
            <w:r w:rsidRPr="00842BE8">
              <w:rPr>
                <w:rStyle w:val="cf01"/>
                <w:rFonts w:ascii="Calibri Light" w:hAnsi="Calibri Light" w:cs="Calibri Light"/>
                <w:sz w:val="22"/>
                <w:szCs w:val="22"/>
              </w:rPr>
              <w:t>Occupational Injuries and Diseases Act (COIDA) Letter of Good Standing</w:t>
            </w:r>
            <w:r w:rsidRPr="00842BE8">
              <w:rPr>
                <w:rStyle w:val="cf01"/>
                <w:rFonts w:ascii="Calibri Light" w:eastAsiaTheme="majorEastAsia" w:hAnsi="Calibri Light" w:cs="Calibri Light"/>
                <w:sz w:val="22"/>
                <w:szCs w:val="22"/>
              </w:rPr>
              <w:t>)</w:t>
            </w:r>
            <w:r w:rsidRPr="009E3DD3">
              <w:rPr>
                <w:rFonts w:eastAsia="Calibri" w:cs="Calibri Light"/>
                <w:b/>
                <w:bCs/>
              </w:rPr>
              <w:t>.</w:t>
            </w:r>
            <w:bookmarkEnd w:id="50"/>
            <w:r w:rsidRPr="009E3DD3">
              <w:rPr>
                <w:rFonts w:eastAsia="Calibri" w:cs="Calibri Light"/>
                <w:b/>
                <w:bCs/>
              </w:rPr>
              <w:t xml:space="preserve"> </w:t>
            </w:r>
          </w:p>
          <w:p w14:paraId="737B5540" w14:textId="77777777" w:rsidR="003078AB" w:rsidRPr="00842BE8" w:rsidDel="000C7224" w:rsidRDefault="003078AB" w:rsidP="00336A27">
            <w:pPr>
              <w:pStyle w:val="Specification"/>
              <w:tabs>
                <w:tab w:val="num" w:pos="607"/>
              </w:tabs>
              <w:spacing w:line="276" w:lineRule="auto"/>
              <w:rPr>
                <w:rStyle w:val="Strong"/>
                <w:rFonts w:ascii="Calibri Light" w:hAnsi="Calibri Light" w:cs="Calibri Light"/>
                <w:sz w:val="22"/>
                <w:szCs w:val="22"/>
              </w:rPr>
            </w:pPr>
          </w:p>
        </w:tc>
        <w:tc>
          <w:tcPr>
            <w:tcW w:w="1801" w:type="pct"/>
          </w:tcPr>
          <w:p w14:paraId="4D7F4BDC" w14:textId="77777777" w:rsidR="00320E35" w:rsidRPr="009E3DD3" w:rsidRDefault="00320E35" w:rsidP="009E3DD3">
            <w:pPr>
              <w:pStyle w:val="Specification"/>
              <w:spacing w:line="276" w:lineRule="auto"/>
              <w:rPr>
                <w:rFonts w:ascii="Calibri Light" w:hAnsi="Calibri Light" w:cs="Calibri Light"/>
                <w:sz w:val="22"/>
                <w:szCs w:val="22"/>
              </w:rPr>
            </w:pPr>
            <w:r w:rsidRPr="009E3DD3">
              <w:rPr>
                <w:rFonts w:ascii="Calibri Light" w:hAnsi="Calibri Light" w:cs="Calibri Light"/>
                <w:sz w:val="22"/>
                <w:szCs w:val="22"/>
              </w:rPr>
              <w:t xml:space="preserve">Attach to </w:t>
            </w:r>
            <w:r w:rsidRPr="009E3DD3">
              <w:rPr>
                <w:rFonts w:ascii="Calibri Light" w:hAnsi="Calibri Light" w:cs="Calibri Light"/>
                <w:b/>
                <w:bCs/>
                <w:sz w:val="22"/>
                <w:szCs w:val="22"/>
              </w:rPr>
              <w:t>ANNEX A</w:t>
            </w:r>
            <w:r w:rsidRPr="009E3DD3">
              <w:rPr>
                <w:rFonts w:ascii="Calibri Light" w:hAnsi="Calibri Light" w:cs="Calibri Light"/>
                <w:sz w:val="22"/>
                <w:szCs w:val="22"/>
              </w:rPr>
              <w:t xml:space="preserve"> a copy of a valid letter of Good Standing from Department of Labour (</w:t>
            </w:r>
            <w:r w:rsidRPr="009E3DD3">
              <w:rPr>
                <w:rStyle w:val="cf01"/>
                <w:rFonts w:ascii="Calibri Light" w:eastAsiaTheme="majorEastAsia" w:hAnsi="Calibri Light" w:cs="Calibri Light"/>
                <w:sz w:val="22"/>
                <w:szCs w:val="22"/>
              </w:rPr>
              <w:t>Occupational Injuries and Diseases Act (COIDA) Letter of Good Standing).</w:t>
            </w:r>
          </w:p>
          <w:p w14:paraId="5D82741B" w14:textId="77777777" w:rsidR="003078AB" w:rsidRPr="00842BE8" w:rsidRDefault="003078AB" w:rsidP="00336A27">
            <w:pPr>
              <w:rPr>
                <w:rFonts w:cs="Calibri Light"/>
              </w:rPr>
            </w:pPr>
          </w:p>
        </w:tc>
        <w:tc>
          <w:tcPr>
            <w:tcW w:w="1173" w:type="pct"/>
          </w:tcPr>
          <w:p w14:paraId="073A1F34" w14:textId="76684621" w:rsidR="00320E35" w:rsidRPr="00842BE8" w:rsidRDefault="00320E35" w:rsidP="00320E35">
            <w:pPr>
              <w:jc w:val="left"/>
              <w:rPr>
                <w:rFonts w:cs="Calibri Light"/>
                <w:color w:val="FF0000"/>
              </w:rPr>
            </w:pPr>
            <w:r w:rsidRPr="00842BE8">
              <w:rPr>
                <w:rFonts w:cs="Calibri Light"/>
                <w:color w:val="FF0000"/>
              </w:rPr>
              <w:t xml:space="preserve">&lt;provide unique reference to locate substantiating evidence in the bid response – see </w:t>
            </w:r>
            <w:r w:rsidRPr="00C26EBB">
              <w:rPr>
                <w:rFonts w:cs="Calibri Light"/>
                <w:b/>
                <w:color w:val="FF0000"/>
              </w:rPr>
              <w:t>Annex A, par 5.</w:t>
            </w:r>
            <w:r w:rsidR="00840C69" w:rsidRPr="00C26EBB">
              <w:rPr>
                <w:rFonts w:cs="Calibri Light"/>
                <w:b/>
                <w:color w:val="FF0000"/>
              </w:rPr>
              <w:t>4</w:t>
            </w:r>
            <w:r w:rsidRPr="00C26EBB">
              <w:rPr>
                <w:rFonts w:cs="Calibri Light"/>
                <w:color w:val="FF0000"/>
              </w:rPr>
              <w:t>&gt;</w:t>
            </w:r>
          </w:p>
          <w:p w14:paraId="70AD1363" w14:textId="77777777" w:rsidR="003078AB" w:rsidRPr="00842BE8" w:rsidRDefault="003078AB">
            <w:pPr>
              <w:jc w:val="left"/>
              <w:rPr>
                <w:rFonts w:cs="Calibri Light"/>
                <w:color w:val="FF0000"/>
              </w:rPr>
            </w:pPr>
          </w:p>
        </w:tc>
      </w:tr>
      <w:tr w:rsidR="000C7224" w:rsidRPr="00336A27" w14:paraId="3354E4B2" w14:textId="77777777" w:rsidTr="000C7224">
        <w:tc>
          <w:tcPr>
            <w:tcW w:w="5000" w:type="pct"/>
            <w:gridSpan w:val="3"/>
          </w:tcPr>
          <w:p w14:paraId="0B3E004C" w14:textId="68BBE173" w:rsidR="000C7224" w:rsidRPr="009E3DD3" w:rsidRDefault="001F4013" w:rsidP="00880B72">
            <w:pPr>
              <w:pStyle w:val="ListParagraph"/>
              <w:numPr>
                <w:ilvl w:val="0"/>
                <w:numId w:val="63"/>
              </w:numPr>
              <w:spacing w:line="240" w:lineRule="auto"/>
              <w:ind w:left="318" w:hanging="284"/>
              <w:rPr>
                <w:rFonts w:eastAsia="Calibri Light" w:cs="Calibri Light"/>
                <w:lang w:val="en-GB"/>
              </w:rPr>
            </w:pPr>
            <w:r w:rsidRPr="00D01324">
              <w:rPr>
                <w:rFonts w:eastAsia="Calibri Light" w:cs="Calibri Light"/>
                <w:b/>
                <w:bCs/>
                <w:lang w:val="en-GB"/>
              </w:rPr>
              <w:t xml:space="preserve">Special </w:t>
            </w:r>
            <w:r>
              <w:rPr>
                <w:rFonts w:eastAsia="Calibri Light" w:cs="Calibri Light"/>
                <w:b/>
                <w:bCs/>
                <w:lang w:val="en-GB"/>
              </w:rPr>
              <w:t>C</w:t>
            </w:r>
            <w:r w:rsidRPr="00D01324">
              <w:rPr>
                <w:rFonts w:eastAsia="Calibri Light" w:cs="Calibri Light"/>
                <w:b/>
                <w:bCs/>
                <w:lang w:val="en-GB"/>
              </w:rPr>
              <w:t xml:space="preserve">onditions of </w:t>
            </w:r>
            <w:r>
              <w:rPr>
                <w:rFonts w:eastAsia="Calibri Light" w:cs="Calibri Light"/>
                <w:b/>
                <w:bCs/>
                <w:lang w:val="en-GB"/>
              </w:rPr>
              <w:t>C</w:t>
            </w:r>
            <w:r w:rsidRPr="00D01324">
              <w:rPr>
                <w:rFonts w:eastAsia="Calibri Light" w:cs="Calibri Light"/>
                <w:b/>
                <w:bCs/>
                <w:lang w:val="en-GB"/>
              </w:rPr>
              <w:t>ontract</w:t>
            </w:r>
          </w:p>
          <w:p w14:paraId="740307F3" w14:textId="77777777" w:rsidR="000C7224" w:rsidRPr="00336A27" w:rsidRDefault="000C7224" w:rsidP="009E3DD3">
            <w:pPr>
              <w:spacing w:after="0" w:line="240" w:lineRule="auto"/>
              <w:rPr>
                <w:rFonts w:cs="Calibri Light"/>
                <w:color w:val="FF0000"/>
              </w:rPr>
            </w:pPr>
          </w:p>
        </w:tc>
      </w:tr>
      <w:tr w:rsidR="00D01324" w:rsidRPr="00336A27" w14:paraId="275E6096" w14:textId="77777777" w:rsidTr="009E3DD3">
        <w:tc>
          <w:tcPr>
            <w:tcW w:w="2026" w:type="pct"/>
          </w:tcPr>
          <w:p w14:paraId="336EBC3D" w14:textId="77777777" w:rsidR="00D01324" w:rsidRDefault="00D01324" w:rsidP="00D01324">
            <w:pPr>
              <w:pStyle w:val="Specification"/>
              <w:tabs>
                <w:tab w:val="num" w:pos="607"/>
              </w:tabs>
              <w:spacing w:line="276" w:lineRule="auto"/>
              <w:rPr>
                <w:rFonts w:ascii="Calibri Light" w:eastAsia="Calibri Light" w:hAnsi="Calibri Light" w:cs="Calibri"/>
                <w:sz w:val="22"/>
                <w:szCs w:val="22"/>
              </w:rPr>
            </w:pPr>
            <w:r w:rsidRPr="00D01324">
              <w:rPr>
                <w:rFonts w:ascii="Calibri Light" w:eastAsia="Calibri Light" w:hAnsi="Calibri Light" w:cs="Calibri"/>
                <w:sz w:val="22"/>
                <w:szCs w:val="22"/>
              </w:rPr>
              <w:t xml:space="preserve">Bidder </w:t>
            </w:r>
            <w:r w:rsidRPr="00D01324">
              <w:rPr>
                <w:rFonts w:ascii="Calibri Light" w:eastAsia="Calibri Light" w:hAnsi="Calibri Light" w:cs="Calibri"/>
                <w:b/>
                <w:bCs/>
                <w:sz w:val="22"/>
                <w:szCs w:val="22"/>
              </w:rPr>
              <w:t xml:space="preserve">must accept </w:t>
            </w:r>
            <w:r w:rsidRPr="00D01324">
              <w:rPr>
                <w:rFonts w:ascii="Calibri Light" w:eastAsia="Calibri Light" w:hAnsi="Calibri Light" w:cs="Calibri"/>
                <w:b/>
                <w:bCs/>
                <w:sz w:val="22"/>
                <w:szCs w:val="22"/>
                <w:u w:val="single"/>
              </w:rPr>
              <w:t>ALL</w:t>
            </w:r>
            <w:r w:rsidRPr="00D01324">
              <w:rPr>
                <w:rFonts w:ascii="Calibri Light" w:eastAsia="Calibri Light" w:hAnsi="Calibri Light" w:cs="Calibri"/>
                <w:sz w:val="22"/>
                <w:szCs w:val="22"/>
              </w:rPr>
              <w:t xml:space="preserve"> the Special Conditions of contract.</w:t>
            </w:r>
          </w:p>
          <w:p w14:paraId="5713BC6F" w14:textId="7D8962AE" w:rsidR="00D01324" w:rsidRPr="00336A27" w:rsidRDefault="00D01324" w:rsidP="00D01324">
            <w:pPr>
              <w:pStyle w:val="Specification"/>
              <w:tabs>
                <w:tab w:val="num" w:pos="607"/>
              </w:tabs>
              <w:spacing w:line="276" w:lineRule="auto"/>
              <w:rPr>
                <w:rStyle w:val="Strong"/>
                <w:rFonts w:ascii="Calibri Light" w:hAnsi="Calibri Light" w:cs="Calibri Light"/>
                <w:sz w:val="22"/>
                <w:szCs w:val="22"/>
              </w:rPr>
            </w:pPr>
          </w:p>
        </w:tc>
        <w:tc>
          <w:tcPr>
            <w:tcW w:w="1801" w:type="pct"/>
            <w:shd w:val="clear" w:color="auto" w:fill="auto"/>
          </w:tcPr>
          <w:p w14:paraId="60E68BE5" w14:textId="72F9BF16" w:rsidR="00D01324" w:rsidRPr="00A46DFC" w:rsidRDefault="00D01324" w:rsidP="00D01324">
            <w:pPr>
              <w:pStyle w:val="Specification"/>
              <w:spacing w:line="276" w:lineRule="auto"/>
              <w:rPr>
                <w:rFonts w:asciiTheme="minorHAnsi" w:hAnsiTheme="minorHAnsi" w:cs="Calibri"/>
                <w:sz w:val="22"/>
                <w:szCs w:val="22"/>
              </w:rPr>
            </w:pPr>
            <w:r w:rsidRPr="00A46DFC">
              <w:rPr>
                <w:rFonts w:asciiTheme="minorHAnsi" w:hAnsiTheme="minorHAnsi" w:cs="Calibri"/>
                <w:sz w:val="22"/>
                <w:szCs w:val="22"/>
              </w:rPr>
              <w:t xml:space="preserve">The Bidder </w:t>
            </w:r>
            <w:r w:rsidRPr="00A46DFC">
              <w:rPr>
                <w:rFonts w:asciiTheme="minorHAnsi" w:hAnsiTheme="minorHAnsi" w:cs="Calibri"/>
                <w:b/>
                <w:bCs/>
                <w:sz w:val="22"/>
                <w:szCs w:val="22"/>
              </w:rPr>
              <w:t xml:space="preserve">must accept </w:t>
            </w:r>
            <w:r w:rsidRPr="00A46DFC">
              <w:rPr>
                <w:rFonts w:asciiTheme="minorHAnsi" w:hAnsiTheme="minorHAnsi" w:cs="Calibri"/>
                <w:b/>
                <w:bCs/>
                <w:sz w:val="22"/>
                <w:szCs w:val="22"/>
                <w:u w:val="single"/>
              </w:rPr>
              <w:t>ALL</w:t>
            </w:r>
            <w:r w:rsidRPr="00A46DFC">
              <w:rPr>
                <w:rFonts w:asciiTheme="minorHAnsi" w:hAnsiTheme="minorHAnsi" w:cs="Calibri"/>
                <w:sz w:val="22"/>
                <w:szCs w:val="22"/>
              </w:rPr>
              <w:t xml:space="preserve"> the Special Conditions of Contract by completing and signing the declaration of Acceptance in Declaration of compliance and acceptance under the Special </w:t>
            </w:r>
            <w:r w:rsidRPr="009C3D65">
              <w:rPr>
                <w:rFonts w:asciiTheme="minorHAnsi" w:hAnsiTheme="minorHAnsi" w:cs="Calibri"/>
                <w:sz w:val="22"/>
                <w:szCs w:val="22"/>
              </w:rPr>
              <w:t xml:space="preserve">Conditions </w:t>
            </w:r>
            <w:r w:rsidRPr="009C3D65">
              <w:rPr>
                <w:rFonts w:asciiTheme="minorHAnsi" w:hAnsiTheme="minorHAnsi" w:cs="Calibri"/>
                <w:b/>
                <w:bCs/>
                <w:sz w:val="22"/>
                <w:szCs w:val="22"/>
              </w:rPr>
              <w:t xml:space="preserve">(Section </w:t>
            </w:r>
            <w:r w:rsidR="004D5AE3" w:rsidRPr="009C3D65">
              <w:rPr>
                <w:rFonts w:asciiTheme="minorHAnsi" w:hAnsiTheme="minorHAnsi" w:cs="Calibri"/>
                <w:b/>
                <w:bCs/>
                <w:sz w:val="22"/>
                <w:szCs w:val="22"/>
              </w:rPr>
              <w:t>4</w:t>
            </w:r>
            <w:r w:rsidRPr="009C3D65">
              <w:rPr>
                <w:rFonts w:asciiTheme="minorHAnsi" w:hAnsiTheme="minorHAnsi" w:cs="Calibri"/>
                <w:b/>
                <w:bCs/>
                <w:sz w:val="22"/>
                <w:szCs w:val="22"/>
              </w:rPr>
              <w:t>.</w:t>
            </w:r>
            <w:r w:rsidR="008C56D1" w:rsidRPr="009C3D65">
              <w:rPr>
                <w:rFonts w:asciiTheme="minorHAnsi" w:hAnsiTheme="minorHAnsi" w:cs="Calibri"/>
                <w:b/>
                <w:bCs/>
                <w:sz w:val="22"/>
                <w:szCs w:val="22"/>
              </w:rPr>
              <w:t>3</w:t>
            </w:r>
            <w:r w:rsidRPr="009C3D65">
              <w:rPr>
                <w:rFonts w:asciiTheme="minorHAnsi" w:hAnsiTheme="minorHAnsi" w:cs="Calibri"/>
                <w:b/>
                <w:bCs/>
                <w:sz w:val="22"/>
                <w:szCs w:val="22"/>
              </w:rPr>
              <w:t>.2)</w:t>
            </w:r>
            <w:r w:rsidRPr="009C3D65">
              <w:rPr>
                <w:rFonts w:asciiTheme="minorHAnsi" w:hAnsiTheme="minorHAnsi" w:cs="Calibri"/>
                <w:sz w:val="22"/>
                <w:szCs w:val="22"/>
              </w:rPr>
              <w:t>.</w:t>
            </w:r>
          </w:p>
          <w:p w14:paraId="0791AAA2" w14:textId="77777777" w:rsidR="00D01324" w:rsidRPr="00A46DFC" w:rsidRDefault="00D01324" w:rsidP="00D01324">
            <w:pPr>
              <w:pStyle w:val="Specification"/>
              <w:spacing w:line="276" w:lineRule="auto"/>
              <w:rPr>
                <w:rFonts w:asciiTheme="minorHAnsi" w:hAnsiTheme="minorHAnsi" w:cs="Calibri"/>
                <w:b/>
                <w:bCs/>
                <w:sz w:val="22"/>
                <w:szCs w:val="22"/>
              </w:rPr>
            </w:pPr>
            <w:r w:rsidRPr="00A46DFC">
              <w:rPr>
                <w:rFonts w:asciiTheme="minorHAnsi" w:hAnsiTheme="minorHAnsi" w:cs="Calibri"/>
                <w:b/>
                <w:bCs/>
                <w:sz w:val="22"/>
                <w:szCs w:val="22"/>
              </w:rPr>
              <w:t xml:space="preserve">NOTE (1): </w:t>
            </w:r>
          </w:p>
          <w:p w14:paraId="2B30C64B" w14:textId="66F0F438" w:rsidR="00616F75" w:rsidRPr="00336A27" w:rsidRDefault="00D01324" w:rsidP="009C3D65">
            <w:pPr>
              <w:jc w:val="left"/>
              <w:rPr>
                <w:rFonts w:cs="Calibri Light"/>
              </w:rPr>
            </w:pPr>
            <w:r w:rsidRPr="00A46DFC">
              <w:rPr>
                <w:rFonts w:asciiTheme="minorHAnsi" w:hAnsiTheme="minorHAnsi" w:cs="Calibri"/>
              </w:rPr>
              <w:t xml:space="preserve">Failure to </w:t>
            </w:r>
            <w:r w:rsidRPr="00A46DFC">
              <w:rPr>
                <w:rFonts w:asciiTheme="minorHAnsi" w:hAnsiTheme="minorHAnsi" w:cs="Calibri"/>
                <w:b/>
                <w:bCs/>
              </w:rPr>
              <w:t xml:space="preserve">accept </w:t>
            </w:r>
            <w:r w:rsidRPr="00A46DFC">
              <w:rPr>
                <w:rFonts w:asciiTheme="minorHAnsi" w:hAnsiTheme="minorHAnsi" w:cs="Calibri"/>
                <w:b/>
                <w:bCs/>
                <w:u w:val="single"/>
              </w:rPr>
              <w:t>ALL</w:t>
            </w:r>
            <w:r w:rsidRPr="00A46DFC">
              <w:rPr>
                <w:rFonts w:asciiTheme="minorHAnsi" w:hAnsiTheme="minorHAnsi" w:cs="Calibri"/>
              </w:rPr>
              <w:t xml:space="preserve"> the Special Conditions of Contract will result in disqualification.</w:t>
            </w:r>
          </w:p>
        </w:tc>
        <w:tc>
          <w:tcPr>
            <w:tcW w:w="1173" w:type="pct"/>
            <w:shd w:val="clear" w:color="auto" w:fill="auto"/>
          </w:tcPr>
          <w:p w14:paraId="4C83103B" w14:textId="0E741745" w:rsidR="00D01324" w:rsidRDefault="00D01324" w:rsidP="009E3DD3">
            <w:pPr>
              <w:jc w:val="left"/>
              <w:rPr>
                <w:rFonts w:cs="Calibri"/>
                <w:b/>
                <w:color w:val="FF0000"/>
                <w:szCs w:val="24"/>
              </w:rPr>
            </w:pPr>
            <w:r w:rsidRPr="00936275">
              <w:rPr>
                <w:rFonts w:cs="Calibri"/>
                <w:color w:val="FF0000"/>
                <w:szCs w:val="24"/>
              </w:rPr>
              <w:t>&lt;Provide unique reference to locate substantiating evidence in the bid response –</w:t>
            </w:r>
            <w:r w:rsidRPr="00936275">
              <w:rPr>
                <w:rFonts w:cs="Calibri"/>
                <w:b/>
                <w:bCs/>
                <w:color w:val="FF0000"/>
              </w:rPr>
              <w:t xml:space="preserve"> see </w:t>
            </w:r>
            <w:r w:rsidRPr="00C26EBB">
              <w:rPr>
                <w:rFonts w:cs="Calibri"/>
                <w:b/>
                <w:bCs/>
                <w:color w:val="FF0000"/>
              </w:rPr>
              <w:t>Annex A, par</w:t>
            </w:r>
            <w:r w:rsidR="00840C69" w:rsidRPr="00C26EBB">
              <w:rPr>
                <w:rFonts w:cs="Calibri"/>
                <w:b/>
                <w:bCs/>
                <w:color w:val="FF0000"/>
              </w:rPr>
              <w:t xml:space="preserve"> 5.5</w:t>
            </w:r>
            <w:r w:rsidRPr="00C26EBB">
              <w:rPr>
                <w:rFonts w:cs="Calibri"/>
                <w:b/>
                <w:color w:val="FF0000"/>
                <w:szCs w:val="24"/>
              </w:rPr>
              <w:t>&gt;</w:t>
            </w:r>
          </w:p>
          <w:p w14:paraId="4C693175" w14:textId="77777777" w:rsidR="000C7224" w:rsidRDefault="000C7224" w:rsidP="009E3DD3">
            <w:pPr>
              <w:jc w:val="left"/>
              <w:rPr>
                <w:rFonts w:cs="Calibri"/>
                <w:color w:val="FF0000"/>
                <w:szCs w:val="24"/>
              </w:rPr>
            </w:pPr>
          </w:p>
          <w:p w14:paraId="0933E82B" w14:textId="65B164E0" w:rsidR="000C7224" w:rsidRPr="00336A27" w:rsidRDefault="000C7224" w:rsidP="009C3D65">
            <w:pPr>
              <w:jc w:val="left"/>
              <w:rPr>
                <w:rFonts w:cs="Calibri Light"/>
                <w:color w:val="FF0000"/>
              </w:rPr>
            </w:pPr>
          </w:p>
        </w:tc>
      </w:tr>
      <w:tr w:rsidR="00616F75" w:rsidRPr="00336A27" w14:paraId="6DEFF553" w14:textId="77777777" w:rsidTr="009E3DD3">
        <w:trPr>
          <w:trHeight w:val="503"/>
        </w:trPr>
        <w:tc>
          <w:tcPr>
            <w:tcW w:w="5000" w:type="pct"/>
            <w:gridSpan w:val="3"/>
          </w:tcPr>
          <w:p w14:paraId="381A511B" w14:textId="16148C0C" w:rsidR="00616F75" w:rsidRPr="009E3DD3" w:rsidRDefault="001F4013" w:rsidP="00880B72">
            <w:pPr>
              <w:pStyle w:val="ListParagraph"/>
              <w:numPr>
                <w:ilvl w:val="0"/>
                <w:numId w:val="63"/>
              </w:numPr>
              <w:spacing w:line="240" w:lineRule="auto"/>
              <w:ind w:left="318" w:hanging="284"/>
              <w:rPr>
                <w:rFonts w:eastAsia="Calibri Light" w:cs="Calibri Light"/>
                <w:b/>
                <w:bCs/>
                <w:lang w:val="en-GB"/>
              </w:rPr>
            </w:pPr>
            <w:r w:rsidRPr="009E3DD3">
              <w:rPr>
                <w:rFonts w:eastAsia="Calibri Light" w:cs="Calibri Light"/>
                <w:b/>
                <w:bCs/>
                <w:lang w:val="en-GB"/>
              </w:rPr>
              <w:t>Third Party Risk Assessment</w:t>
            </w:r>
          </w:p>
          <w:p w14:paraId="4478EB84" w14:textId="77777777" w:rsidR="00616F75" w:rsidRPr="007E7506" w:rsidRDefault="00616F75" w:rsidP="009E3DD3">
            <w:pPr>
              <w:spacing w:after="0" w:line="240" w:lineRule="auto"/>
              <w:jc w:val="left"/>
              <w:rPr>
                <w:rFonts w:asciiTheme="minorHAnsi" w:hAnsiTheme="minorHAnsi" w:cstheme="minorHAnsi"/>
                <w:color w:val="FF0000"/>
              </w:rPr>
            </w:pPr>
          </w:p>
        </w:tc>
      </w:tr>
      <w:tr w:rsidR="00D01324" w:rsidRPr="00336A27" w14:paraId="1750237D" w14:textId="77777777" w:rsidTr="009003E5">
        <w:tc>
          <w:tcPr>
            <w:tcW w:w="2026" w:type="pct"/>
          </w:tcPr>
          <w:p w14:paraId="6D2971A0" w14:textId="77777777" w:rsidR="00D01324" w:rsidRPr="007E7506" w:rsidRDefault="00D01324" w:rsidP="00D01324">
            <w:pPr>
              <w:pStyle w:val="Specification"/>
              <w:rPr>
                <w:rFonts w:asciiTheme="minorHAnsi" w:hAnsiTheme="minorHAnsi" w:cstheme="minorHAnsi"/>
                <w:color w:val="000000" w:themeColor="text1"/>
                <w:sz w:val="22"/>
                <w:szCs w:val="22"/>
              </w:rPr>
            </w:pPr>
            <w:r w:rsidRPr="007E7506">
              <w:rPr>
                <w:rFonts w:asciiTheme="minorHAnsi" w:eastAsiaTheme="minorHAnsi" w:hAnsiTheme="minorHAnsi" w:cstheme="minorHAnsi"/>
                <w:color w:val="000000" w:themeColor="text1"/>
                <w:sz w:val="22"/>
                <w:szCs w:val="22"/>
              </w:rPr>
              <w:t>The Bidder must confirm compliance to Third-Party Risk Management Assessment.</w:t>
            </w:r>
          </w:p>
          <w:p w14:paraId="35ADF877" w14:textId="77777777" w:rsidR="00D01324" w:rsidRDefault="00D01324" w:rsidP="00D01324">
            <w:pPr>
              <w:jc w:val="left"/>
              <w:rPr>
                <w:rFonts w:eastAsia="Calibri Light" w:cs="Calibri Light"/>
                <w:b/>
                <w:bCs/>
                <w:lang w:val="en-GB"/>
              </w:rPr>
            </w:pPr>
          </w:p>
          <w:p w14:paraId="45CFC969" w14:textId="69F8FCFC" w:rsidR="00616F75" w:rsidRPr="009E3DD3" w:rsidRDefault="00616F75" w:rsidP="009E3DD3">
            <w:pPr>
              <w:jc w:val="right"/>
              <w:rPr>
                <w:rFonts w:eastAsia="Calibri Light" w:cs="Calibri Light"/>
                <w:lang w:val="en-GB"/>
              </w:rPr>
            </w:pPr>
          </w:p>
        </w:tc>
        <w:tc>
          <w:tcPr>
            <w:tcW w:w="1801" w:type="pct"/>
            <w:shd w:val="clear" w:color="auto" w:fill="auto"/>
          </w:tcPr>
          <w:p w14:paraId="32A94FEC" w14:textId="07D03BF6" w:rsidR="00D01324" w:rsidRDefault="00D01324" w:rsidP="00D01324">
            <w:pPr>
              <w:pStyle w:val="Specification"/>
              <w:rPr>
                <w:rFonts w:asciiTheme="minorHAnsi" w:eastAsiaTheme="minorHAnsi" w:hAnsiTheme="minorHAnsi" w:cstheme="minorHAnsi"/>
                <w:color w:val="000000" w:themeColor="text1"/>
                <w:sz w:val="22"/>
                <w:szCs w:val="22"/>
              </w:rPr>
            </w:pPr>
            <w:r w:rsidRPr="007E7506">
              <w:rPr>
                <w:rFonts w:asciiTheme="minorHAnsi" w:eastAsiaTheme="minorHAnsi" w:hAnsiTheme="minorHAnsi" w:cstheme="minorHAnsi"/>
                <w:color w:val="000000" w:themeColor="text1"/>
                <w:sz w:val="22"/>
                <w:szCs w:val="22"/>
              </w:rPr>
              <w:t xml:space="preserve">The Bidder must comply to the Third-Party Risk Management Assessment requirement by completing All the questions </w:t>
            </w:r>
            <w:r w:rsidRPr="00C26EBB">
              <w:rPr>
                <w:rFonts w:asciiTheme="minorHAnsi" w:eastAsiaTheme="minorHAnsi" w:hAnsiTheme="minorHAnsi" w:cstheme="minorHAnsi"/>
                <w:color w:val="000000" w:themeColor="text1"/>
                <w:sz w:val="22"/>
                <w:szCs w:val="22"/>
              </w:rPr>
              <w:t xml:space="preserve">in </w:t>
            </w:r>
            <w:r w:rsidRPr="00C26EBB">
              <w:rPr>
                <w:rFonts w:asciiTheme="minorHAnsi" w:eastAsiaTheme="minorHAnsi" w:hAnsiTheme="minorHAnsi" w:cstheme="minorHAnsi"/>
                <w:b/>
                <w:bCs/>
                <w:color w:val="000000" w:themeColor="text1"/>
                <w:sz w:val="22"/>
                <w:szCs w:val="22"/>
              </w:rPr>
              <w:t xml:space="preserve">Annex </w:t>
            </w:r>
            <w:r w:rsidR="001D7B06" w:rsidRPr="00C26EBB">
              <w:rPr>
                <w:rFonts w:asciiTheme="minorHAnsi" w:eastAsiaTheme="minorHAnsi" w:hAnsiTheme="minorHAnsi" w:cstheme="minorHAnsi"/>
                <w:b/>
                <w:bCs/>
                <w:color w:val="000000" w:themeColor="text1"/>
                <w:sz w:val="22"/>
                <w:szCs w:val="22"/>
              </w:rPr>
              <w:t>B</w:t>
            </w:r>
            <w:r w:rsidRPr="00C26EBB">
              <w:rPr>
                <w:rFonts w:asciiTheme="minorHAnsi" w:eastAsiaTheme="minorHAnsi" w:hAnsiTheme="minorHAnsi" w:cstheme="minorHAnsi"/>
                <w:b/>
                <w:bCs/>
                <w:color w:val="000000" w:themeColor="text1"/>
                <w:sz w:val="22"/>
                <w:szCs w:val="22"/>
              </w:rPr>
              <w:t>.</w:t>
            </w:r>
            <w:r w:rsidRPr="007E7506">
              <w:rPr>
                <w:rFonts w:asciiTheme="minorHAnsi" w:eastAsiaTheme="minorHAnsi" w:hAnsiTheme="minorHAnsi" w:cstheme="minorHAnsi"/>
                <w:color w:val="000000" w:themeColor="text1"/>
                <w:sz w:val="22"/>
                <w:szCs w:val="22"/>
              </w:rPr>
              <w:t xml:space="preserve"> </w:t>
            </w:r>
          </w:p>
          <w:p w14:paraId="5DD4256A" w14:textId="77777777" w:rsidR="009C3D65" w:rsidRPr="007E7506" w:rsidRDefault="009C3D65" w:rsidP="00D01324">
            <w:pPr>
              <w:pStyle w:val="Specification"/>
              <w:rPr>
                <w:rFonts w:asciiTheme="minorHAnsi" w:eastAsiaTheme="minorHAnsi" w:hAnsiTheme="minorHAnsi" w:cstheme="minorHAnsi"/>
                <w:color w:val="000000" w:themeColor="text1"/>
                <w:sz w:val="22"/>
                <w:szCs w:val="22"/>
              </w:rPr>
            </w:pPr>
          </w:p>
          <w:p w14:paraId="246BEBED" w14:textId="77777777" w:rsidR="00D01324" w:rsidRPr="007E7506" w:rsidRDefault="00D01324" w:rsidP="00D01324">
            <w:pPr>
              <w:pStyle w:val="Specification"/>
              <w:rPr>
                <w:rFonts w:asciiTheme="minorHAnsi" w:eastAsiaTheme="minorHAnsi" w:hAnsiTheme="minorHAnsi" w:cstheme="minorHAnsi"/>
                <w:b/>
                <w:bCs/>
                <w:color w:val="000000" w:themeColor="text1"/>
                <w:sz w:val="22"/>
                <w:szCs w:val="22"/>
              </w:rPr>
            </w:pPr>
            <w:r w:rsidRPr="007E7506">
              <w:rPr>
                <w:rFonts w:asciiTheme="minorHAnsi" w:eastAsiaTheme="minorHAnsi" w:hAnsiTheme="minorHAnsi" w:cstheme="minorHAnsi"/>
                <w:b/>
                <w:bCs/>
                <w:color w:val="000000" w:themeColor="text1"/>
                <w:sz w:val="22"/>
                <w:szCs w:val="22"/>
              </w:rPr>
              <w:t xml:space="preserve">NOTE (1): </w:t>
            </w:r>
          </w:p>
          <w:p w14:paraId="5B4698BF" w14:textId="77777777" w:rsidR="00D01324" w:rsidRPr="007E7506" w:rsidRDefault="00D01324" w:rsidP="00D01324">
            <w:pPr>
              <w:pStyle w:val="Specification"/>
              <w:rPr>
                <w:rFonts w:asciiTheme="minorHAnsi" w:eastAsiaTheme="minorHAnsi" w:hAnsiTheme="minorHAnsi" w:cstheme="minorHAnsi"/>
                <w:color w:val="000000" w:themeColor="text1"/>
                <w:sz w:val="22"/>
                <w:szCs w:val="22"/>
              </w:rPr>
            </w:pPr>
            <w:r w:rsidRPr="007E7506">
              <w:rPr>
                <w:rFonts w:asciiTheme="minorHAnsi" w:eastAsiaTheme="minorHAnsi" w:hAnsiTheme="minorHAnsi" w:cstheme="minorHAnsi"/>
                <w:color w:val="000000" w:themeColor="text1"/>
                <w:sz w:val="22"/>
                <w:szCs w:val="22"/>
              </w:rPr>
              <w:lastRenderedPageBreak/>
              <w:t>SITA reserves the right to verify information provided.</w:t>
            </w:r>
          </w:p>
          <w:p w14:paraId="3E5EB353" w14:textId="77777777" w:rsidR="00D01324" w:rsidRPr="007E7506" w:rsidRDefault="00D01324" w:rsidP="00D01324">
            <w:pPr>
              <w:pStyle w:val="Specification"/>
              <w:rPr>
                <w:rFonts w:asciiTheme="minorHAnsi" w:eastAsiaTheme="minorHAnsi" w:hAnsiTheme="minorHAnsi" w:cstheme="minorHAnsi"/>
                <w:b/>
                <w:bCs/>
                <w:sz w:val="22"/>
                <w:szCs w:val="22"/>
              </w:rPr>
            </w:pPr>
            <w:r w:rsidRPr="007E7506">
              <w:rPr>
                <w:rFonts w:asciiTheme="minorHAnsi" w:eastAsiaTheme="minorHAnsi" w:hAnsiTheme="minorHAnsi" w:cstheme="minorHAnsi"/>
                <w:b/>
                <w:bCs/>
                <w:sz w:val="22"/>
                <w:szCs w:val="22"/>
              </w:rPr>
              <w:t>NOTE (2):</w:t>
            </w:r>
          </w:p>
          <w:p w14:paraId="52124C1F" w14:textId="77777777" w:rsidR="00D01324" w:rsidRPr="001D7B06" w:rsidRDefault="00D01324" w:rsidP="00D01324">
            <w:pPr>
              <w:pStyle w:val="Default"/>
              <w:rPr>
                <w:rFonts w:ascii="Calibri Light" w:hAnsi="Calibri Light" w:cs="Calibri Light"/>
                <w:color w:val="auto"/>
                <w:sz w:val="22"/>
                <w:szCs w:val="22"/>
              </w:rPr>
            </w:pPr>
            <w:r w:rsidRPr="001D7B06">
              <w:rPr>
                <w:rFonts w:asciiTheme="minorHAnsi" w:hAnsiTheme="minorHAnsi" w:cstheme="minorHAnsi"/>
                <w:sz w:val="22"/>
                <w:szCs w:val="22"/>
              </w:rPr>
              <w:t>Failing to complete all the questions, or not Accepting the Declaration of Acceptance above will result in disqualification.</w:t>
            </w:r>
          </w:p>
          <w:p w14:paraId="4F6E9E94" w14:textId="77777777" w:rsidR="00D01324" w:rsidRPr="00A46DFC" w:rsidRDefault="00D01324" w:rsidP="00D01324">
            <w:pPr>
              <w:pStyle w:val="Specification"/>
              <w:spacing w:line="276" w:lineRule="auto"/>
              <w:rPr>
                <w:rFonts w:asciiTheme="minorHAnsi" w:hAnsiTheme="minorHAnsi" w:cs="Calibri"/>
                <w:sz w:val="22"/>
                <w:szCs w:val="22"/>
              </w:rPr>
            </w:pPr>
          </w:p>
        </w:tc>
        <w:tc>
          <w:tcPr>
            <w:tcW w:w="1173" w:type="pct"/>
            <w:shd w:val="clear" w:color="auto" w:fill="auto"/>
          </w:tcPr>
          <w:p w14:paraId="2FA2C769" w14:textId="7224AA06" w:rsidR="00D01324" w:rsidRPr="007E7506" w:rsidRDefault="00D01324" w:rsidP="00D01324">
            <w:pPr>
              <w:jc w:val="left"/>
              <w:rPr>
                <w:rFonts w:cs="Calibri Light"/>
                <w:color w:val="FF0000"/>
              </w:rPr>
            </w:pPr>
            <w:r w:rsidRPr="007E7506">
              <w:rPr>
                <w:rFonts w:asciiTheme="minorHAnsi" w:hAnsiTheme="minorHAnsi" w:cstheme="minorHAnsi"/>
                <w:color w:val="FF0000"/>
              </w:rPr>
              <w:lastRenderedPageBreak/>
              <w:t xml:space="preserve">&lt;Provide unique reference to locate substantiating evidence in the bid response – see </w:t>
            </w:r>
            <w:r w:rsidRPr="009C3D65">
              <w:rPr>
                <w:rFonts w:asciiTheme="minorHAnsi" w:hAnsiTheme="minorHAnsi" w:cstheme="minorHAnsi"/>
                <w:b/>
                <w:bCs/>
                <w:color w:val="FF0000"/>
              </w:rPr>
              <w:t>Annex A</w:t>
            </w:r>
            <w:r w:rsidRPr="009C3D65">
              <w:rPr>
                <w:rFonts w:cs="Calibri"/>
                <w:b/>
                <w:bCs/>
                <w:color w:val="FF0000"/>
              </w:rPr>
              <w:t xml:space="preserve"> par</w:t>
            </w:r>
            <w:r w:rsidR="00840C69" w:rsidRPr="009C3D65">
              <w:rPr>
                <w:rFonts w:cs="Calibri"/>
                <w:b/>
                <w:bCs/>
                <w:color w:val="FF0000"/>
              </w:rPr>
              <w:t xml:space="preserve"> 5.6</w:t>
            </w:r>
            <w:r w:rsidRPr="009C3D65">
              <w:rPr>
                <w:rFonts w:cs="Calibri"/>
                <w:b/>
                <w:bCs/>
                <w:color w:val="FF0000"/>
              </w:rPr>
              <w:t xml:space="preserve"> and</w:t>
            </w:r>
            <w:r w:rsidRPr="009C3D65">
              <w:rPr>
                <w:rFonts w:cs="Calibri"/>
                <w:color w:val="FF0000"/>
                <w:szCs w:val="24"/>
              </w:rPr>
              <w:t xml:space="preserve"> </w:t>
            </w:r>
            <w:r w:rsidRPr="009C3D65">
              <w:rPr>
                <w:rFonts w:cs="Calibri"/>
                <w:b/>
                <w:color w:val="FF0000"/>
                <w:szCs w:val="24"/>
              </w:rPr>
              <w:t xml:space="preserve">Annex </w:t>
            </w:r>
            <w:r w:rsidR="00C26EBB" w:rsidRPr="009C3D65">
              <w:rPr>
                <w:rFonts w:asciiTheme="minorHAnsi" w:hAnsiTheme="minorHAnsi" w:cstheme="minorHAnsi"/>
                <w:b/>
                <w:bCs/>
                <w:color w:val="FF0000"/>
              </w:rPr>
              <w:t>B</w:t>
            </w:r>
            <w:r w:rsidRPr="009C3D65">
              <w:rPr>
                <w:rFonts w:asciiTheme="minorHAnsi" w:hAnsiTheme="minorHAnsi" w:cstheme="minorHAnsi"/>
                <w:color w:val="FF0000"/>
              </w:rPr>
              <w:t>&gt;</w:t>
            </w:r>
          </w:p>
          <w:p w14:paraId="61C68102" w14:textId="77777777" w:rsidR="00D01324" w:rsidRPr="00936275" w:rsidRDefault="00D01324" w:rsidP="00D01324">
            <w:pPr>
              <w:rPr>
                <w:rFonts w:cs="Calibri"/>
                <w:color w:val="FF0000"/>
                <w:szCs w:val="24"/>
              </w:rPr>
            </w:pPr>
          </w:p>
        </w:tc>
      </w:tr>
    </w:tbl>
    <w:p w14:paraId="130A9F1B" w14:textId="77777777" w:rsidR="00700BBC" w:rsidRPr="00336A27" w:rsidRDefault="00700BBC" w:rsidP="00336A27">
      <w:pPr>
        <w:rPr>
          <w:lang w:val="en-GB"/>
        </w:rPr>
      </w:pPr>
    </w:p>
    <w:p w14:paraId="7E8E0780" w14:textId="77777777" w:rsidR="006C4A39" w:rsidRPr="007300D8" w:rsidRDefault="006C4A39" w:rsidP="006C4A39">
      <w:pPr>
        <w:pStyle w:val="Heading3"/>
      </w:pPr>
      <w:bookmarkStart w:id="51" w:name="_Toc171895237"/>
      <w:bookmarkStart w:id="52" w:name="_Toc181569959"/>
      <w:r w:rsidRPr="007300D8">
        <w:t xml:space="preserve">Technical Functionality </w:t>
      </w:r>
      <w:r>
        <w:t>E</w:t>
      </w:r>
      <w:r w:rsidRPr="007300D8">
        <w:t>valuation Requirements (Stage 3)</w:t>
      </w:r>
      <w:bookmarkEnd w:id="51"/>
      <w:bookmarkEnd w:id="52"/>
    </w:p>
    <w:p w14:paraId="29C2B535" w14:textId="77777777" w:rsidR="006C4A39" w:rsidRPr="007C33C6" w:rsidRDefault="006C4A39" w:rsidP="006C4A39">
      <w:pPr>
        <w:spacing w:after="0"/>
        <w:ind w:left="142"/>
        <w:outlineLvl w:val="0"/>
        <w:rPr>
          <w:rFonts w:asciiTheme="majorHAnsi" w:hAnsiTheme="majorHAnsi" w:cstheme="majorHAnsi"/>
        </w:rPr>
      </w:pPr>
      <w:bookmarkStart w:id="53" w:name="_Hlk145338829"/>
      <w:bookmarkStart w:id="54" w:name="_Hlk145339443"/>
    </w:p>
    <w:p w14:paraId="2DAE87E6" w14:textId="77777777" w:rsidR="006C4A39" w:rsidRPr="007C33C6" w:rsidRDefault="006C4A39" w:rsidP="00880B72">
      <w:pPr>
        <w:numPr>
          <w:ilvl w:val="6"/>
          <w:numId w:val="64"/>
        </w:numPr>
        <w:spacing w:after="0"/>
        <w:ind w:left="567"/>
        <w:outlineLvl w:val="0"/>
        <w:rPr>
          <w:rFonts w:asciiTheme="majorHAnsi" w:hAnsiTheme="majorHAnsi" w:cstheme="majorHAnsi"/>
          <w:b/>
          <w:bCs/>
        </w:rPr>
      </w:pPr>
      <w:bookmarkStart w:id="55" w:name="_Toc457915428"/>
      <w:bookmarkStart w:id="56" w:name="_Toc105489915"/>
      <w:r w:rsidRPr="007C33C6">
        <w:rPr>
          <w:rFonts w:asciiTheme="majorHAnsi" w:hAnsiTheme="majorHAnsi" w:cstheme="majorHAnsi"/>
          <w:b/>
          <w:bCs/>
        </w:rPr>
        <w:t>INSTRUCTION AND EVALUATION CRITERIA</w:t>
      </w:r>
      <w:bookmarkEnd w:id="55"/>
      <w:bookmarkEnd w:id="56"/>
    </w:p>
    <w:p w14:paraId="1BA04DA3" w14:textId="77777777" w:rsidR="006C4A39" w:rsidRPr="007C33C6" w:rsidRDefault="006C4A39" w:rsidP="006C4A39">
      <w:pPr>
        <w:spacing w:after="0"/>
        <w:ind w:left="567"/>
        <w:outlineLvl w:val="0"/>
        <w:rPr>
          <w:rFonts w:asciiTheme="majorHAnsi" w:hAnsiTheme="majorHAnsi" w:cstheme="majorHAnsi"/>
          <w:b/>
          <w:bCs/>
        </w:rPr>
      </w:pPr>
    </w:p>
    <w:p w14:paraId="6FCF19D6" w14:textId="77777777" w:rsidR="006C4A39" w:rsidRPr="00DC1841" w:rsidRDefault="006C4A39" w:rsidP="006C4A39">
      <w:pPr>
        <w:spacing w:after="0"/>
        <w:ind w:left="567" w:hanging="567"/>
        <w:outlineLvl w:val="0"/>
        <w:rPr>
          <w:rFonts w:asciiTheme="majorHAnsi" w:hAnsiTheme="majorHAnsi" w:cstheme="majorHAnsi"/>
        </w:rPr>
      </w:pPr>
      <w:r w:rsidRPr="007C33C6">
        <w:rPr>
          <w:rFonts w:asciiTheme="majorHAnsi" w:hAnsiTheme="majorHAnsi" w:cstheme="majorHAnsi"/>
        </w:rPr>
        <w:t>(a)</w:t>
      </w:r>
      <w:r w:rsidRPr="007C33C6">
        <w:rPr>
          <w:rFonts w:asciiTheme="majorHAnsi" w:hAnsiTheme="majorHAnsi" w:cstheme="majorHAnsi"/>
        </w:rPr>
        <w:tab/>
      </w:r>
      <w:r w:rsidRPr="00DC1841">
        <w:rPr>
          <w:rFonts w:asciiTheme="majorHAnsi" w:hAnsiTheme="majorHAnsi" w:cstheme="majorHAnsi"/>
        </w:rPr>
        <w:t xml:space="preserve">The bidder </w:t>
      </w:r>
      <w:r w:rsidRPr="00DC1841">
        <w:rPr>
          <w:rFonts w:asciiTheme="majorHAnsi" w:hAnsiTheme="majorHAnsi" w:cstheme="majorHAnsi"/>
          <w:b/>
        </w:rPr>
        <w:t>must complete in full all of the TECHNICAL FUNCTIONALITY requirements</w:t>
      </w:r>
      <w:r w:rsidRPr="00DC1841">
        <w:rPr>
          <w:rFonts w:asciiTheme="majorHAnsi" w:hAnsiTheme="majorHAnsi" w:cstheme="majorHAnsi"/>
        </w:rPr>
        <w:t>.</w:t>
      </w:r>
    </w:p>
    <w:p w14:paraId="771F2CB6" w14:textId="77777777" w:rsidR="006C4A39" w:rsidRPr="00DC1841" w:rsidRDefault="006C4A39" w:rsidP="006C4A39">
      <w:pPr>
        <w:spacing w:after="0"/>
        <w:ind w:left="567" w:hanging="567"/>
        <w:outlineLvl w:val="0"/>
        <w:rPr>
          <w:rFonts w:asciiTheme="majorHAnsi" w:hAnsiTheme="majorHAnsi" w:cstheme="majorHAnsi"/>
        </w:rPr>
      </w:pPr>
      <w:r w:rsidRPr="00DC1841">
        <w:rPr>
          <w:rFonts w:asciiTheme="majorHAnsi" w:hAnsiTheme="majorHAnsi" w:cstheme="majorHAnsi"/>
        </w:rPr>
        <w:t xml:space="preserve">(b) </w:t>
      </w:r>
      <w:r w:rsidRPr="00DC1841">
        <w:rPr>
          <w:rFonts w:asciiTheme="majorHAnsi" w:hAnsiTheme="majorHAnsi" w:cstheme="majorHAnsi"/>
        </w:rPr>
        <w:tab/>
        <w:t>The bidder must provide a unique reference number (e.g. binder/folio, chapter, section, page) to locate substantiating evidence in the bid response. During evaluation, SITA reserves the right to treat substantiation evidence that cannot be located in the bid response as “NOT COMPLY”.</w:t>
      </w:r>
      <w:r w:rsidRPr="00DC1841">
        <w:rPr>
          <w:rFonts w:cs="Calibri"/>
          <w:szCs w:val="24"/>
        </w:rPr>
        <w:t xml:space="preserve"> The evidence needs to be attached to </w:t>
      </w:r>
      <w:r w:rsidRPr="00DC1841">
        <w:rPr>
          <w:rFonts w:cs="Calibri"/>
          <w:b/>
          <w:bCs/>
          <w:szCs w:val="24"/>
        </w:rPr>
        <w:t>ANNEX A</w:t>
      </w:r>
      <w:r w:rsidRPr="00DC1841">
        <w:rPr>
          <w:rFonts w:cs="Calibri"/>
          <w:szCs w:val="24"/>
        </w:rPr>
        <w:t>.</w:t>
      </w:r>
    </w:p>
    <w:p w14:paraId="020339A2" w14:textId="77777777" w:rsidR="006C4A39" w:rsidRPr="007C33C6" w:rsidRDefault="006C4A39" w:rsidP="006C4A39">
      <w:pPr>
        <w:spacing w:after="0"/>
        <w:ind w:left="567" w:hanging="567"/>
        <w:outlineLvl w:val="0"/>
        <w:rPr>
          <w:rFonts w:asciiTheme="majorHAnsi" w:hAnsiTheme="majorHAnsi" w:cstheme="majorHAnsi"/>
        </w:rPr>
      </w:pPr>
      <w:r w:rsidRPr="00DC1841">
        <w:rPr>
          <w:rFonts w:asciiTheme="majorHAnsi" w:hAnsiTheme="majorHAnsi" w:cstheme="majorHAnsi"/>
        </w:rPr>
        <w:t>(c)      Evaluation per requirement. The evaluation (scoring) of bidders’ responses to the requirements will be determined by the completeness, relevance and accuracy of substantiating evidence.</w:t>
      </w:r>
    </w:p>
    <w:p w14:paraId="50C6A489" w14:textId="77777777" w:rsidR="006C4A39" w:rsidRPr="007C33C6" w:rsidRDefault="006C4A39" w:rsidP="00880B72">
      <w:pPr>
        <w:numPr>
          <w:ilvl w:val="0"/>
          <w:numId w:val="7"/>
        </w:numPr>
        <w:spacing w:after="0"/>
        <w:ind w:left="567"/>
        <w:outlineLvl w:val="0"/>
        <w:rPr>
          <w:rFonts w:asciiTheme="majorHAnsi" w:hAnsiTheme="majorHAnsi" w:cstheme="majorHAnsi"/>
        </w:rPr>
      </w:pPr>
      <w:r w:rsidRPr="00F20714">
        <w:rPr>
          <w:rFonts w:asciiTheme="majorHAnsi" w:hAnsiTheme="majorHAnsi" w:cstheme="majorHAnsi"/>
          <w:b/>
          <w:bCs/>
        </w:rPr>
        <w:t>Weighting of requirements:</w:t>
      </w:r>
      <w:r w:rsidRPr="007C33C6">
        <w:rPr>
          <w:rFonts w:asciiTheme="majorHAnsi" w:hAnsiTheme="majorHAnsi" w:cstheme="majorHAnsi"/>
        </w:rPr>
        <w:t xml:space="preserve"> The full scope of requirements will be determined by the following weights as per the table below.</w:t>
      </w:r>
    </w:p>
    <w:p w14:paraId="6FA30DCF" w14:textId="77777777" w:rsidR="006C4A39" w:rsidRPr="007C33C6" w:rsidRDefault="006C4A39" w:rsidP="00880B72">
      <w:pPr>
        <w:numPr>
          <w:ilvl w:val="0"/>
          <w:numId w:val="7"/>
        </w:numPr>
        <w:spacing w:after="0"/>
        <w:ind w:left="567"/>
        <w:outlineLvl w:val="0"/>
        <w:rPr>
          <w:rFonts w:asciiTheme="majorHAnsi" w:hAnsiTheme="majorHAnsi" w:cstheme="majorHAnsi"/>
        </w:rPr>
      </w:pPr>
      <w:r w:rsidRPr="007C33C6">
        <w:rPr>
          <w:rFonts w:asciiTheme="majorHAnsi" w:hAnsiTheme="majorHAnsi" w:cstheme="majorHAnsi"/>
        </w:rPr>
        <w:t>Each Bidder will be evaluated on each individual requirement as indicated in the table below.</w:t>
      </w:r>
    </w:p>
    <w:p w14:paraId="5D55C093" w14:textId="77777777" w:rsidR="006C4A39" w:rsidRPr="007C33C6" w:rsidRDefault="006C4A39" w:rsidP="006C4A39">
      <w:pPr>
        <w:spacing w:after="0"/>
        <w:ind w:left="567"/>
        <w:outlineLvl w:val="0"/>
        <w:rPr>
          <w:rFonts w:asciiTheme="majorHAnsi" w:hAnsiTheme="majorHAnsi" w:cstheme="majorHAnsi"/>
        </w:rPr>
      </w:pPr>
    </w:p>
    <w:p w14:paraId="3DC9A357" w14:textId="6C165C9D" w:rsidR="006C4A39" w:rsidRPr="007C33C6" w:rsidRDefault="006C4A39" w:rsidP="006C4A39">
      <w:pPr>
        <w:ind w:firstLine="567"/>
        <w:jc w:val="center"/>
        <w:rPr>
          <w:rFonts w:asciiTheme="majorHAnsi" w:hAnsiTheme="majorHAnsi" w:cstheme="majorHAnsi"/>
        </w:rPr>
      </w:pPr>
      <w:r w:rsidRPr="007C33C6">
        <w:rPr>
          <w:rFonts w:asciiTheme="majorHAnsi" w:hAnsiTheme="majorHAnsi" w:cstheme="majorHAnsi"/>
          <w:b/>
        </w:rPr>
        <w:t xml:space="preserve">Table </w:t>
      </w:r>
      <w:r w:rsidR="00750375">
        <w:rPr>
          <w:rFonts w:asciiTheme="majorHAnsi" w:hAnsiTheme="majorHAnsi" w:cstheme="majorHAnsi"/>
          <w:b/>
        </w:rPr>
        <w:t>3</w:t>
      </w:r>
      <w:r w:rsidRPr="007C33C6">
        <w:rPr>
          <w:rFonts w:asciiTheme="majorHAnsi" w:hAnsiTheme="majorHAnsi" w:cstheme="majorHAnsi"/>
          <w:b/>
        </w:rPr>
        <w:t xml:space="preserve">: </w:t>
      </w:r>
      <w:r w:rsidRPr="007C33C6">
        <w:rPr>
          <w:rFonts w:asciiTheme="majorHAnsi" w:hAnsiTheme="majorHAnsi" w:cstheme="majorHAnsi"/>
        </w:rPr>
        <w:t>Technical Functionality Weighting Requirements</w:t>
      </w:r>
    </w:p>
    <w:tbl>
      <w:tblPr>
        <w:tblpPr w:leftFromText="180" w:rightFromText="180" w:vertAnchor="text" w:horzAnchor="margin" w:tblpXSpec="right" w:tblpY="23"/>
        <w:tblW w:w="4649"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988"/>
        <w:gridCol w:w="6102"/>
        <w:gridCol w:w="1862"/>
      </w:tblGrid>
      <w:tr w:rsidR="006C4A39" w:rsidRPr="006A3CC1" w14:paraId="54A1A54A" w14:textId="77777777" w:rsidTr="009003E5">
        <w:trPr>
          <w:tblHeader/>
        </w:trPr>
        <w:tc>
          <w:tcPr>
            <w:tcW w:w="552" w:type="pct"/>
            <w:shd w:val="clear" w:color="auto" w:fill="DBE5F1" w:themeFill="accent1" w:themeFillTint="33"/>
          </w:tcPr>
          <w:p w14:paraId="1BF0CBBE" w14:textId="77777777" w:rsidR="006C4A39" w:rsidRPr="006A3CC1" w:rsidRDefault="006C4A39" w:rsidP="009003E5">
            <w:pPr>
              <w:jc w:val="left"/>
              <w:rPr>
                <w:rFonts w:cs="Calibri Light"/>
                <w:b/>
              </w:rPr>
            </w:pPr>
            <w:r w:rsidRPr="006A3CC1">
              <w:rPr>
                <w:rFonts w:cs="Calibri Light"/>
                <w:b/>
              </w:rPr>
              <w:t>No.</w:t>
            </w:r>
          </w:p>
        </w:tc>
        <w:tc>
          <w:tcPr>
            <w:tcW w:w="3408" w:type="pct"/>
            <w:shd w:val="clear" w:color="auto" w:fill="DBE5F1" w:themeFill="accent1" w:themeFillTint="33"/>
          </w:tcPr>
          <w:p w14:paraId="7FC50BDD" w14:textId="77777777" w:rsidR="006C4A39" w:rsidRPr="006A3CC1" w:rsidRDefault="006C4A39" w:rsidP="009003E5">
            <w:pPr>
              <w:pStyle w:val="ListParagraph"/>
              <w:ind w:left="1134"/>
              <w:rPr>
                <w:rFonts w:cs="Calibri Light"/>
                <w:b/>
              </w:rPr>
            </w:pPr>
            <w:r w:rsidRPr="006A3CC1">
              <w:rPr>
                <w:rFonts w:cs="Calibri Light"/>
                <w:b/>
              </w:rPr>
              <w:t>Technical Functionality requirements</w:t>
            </w:r>
          </w:p>
        </w:tc>
        <w:tc>
          <w:tcPr>
            <w:tcW w:w="1040" w:type="pct"/>
            <w:shd w:val="clear" w:color="auto" w:fill="DBE5F1" w:themeFill="accent1" w:themeFillTint="33"/>
          </w:tcPr>
          <w:p w14:paraId="4565274E" w14:textId="77777777" w:rsidR="006C4A39" w:rsidRPr="006A3CC1" w:rsidRDefault="006C4A39" w:rsidP="009003E5">
            <w:pPr>
              <w:jc w:val="center"/>
              <w:rPr>
                <w:rFonts w:cs="Calibri Light"/>
                <w:b/>
              </w:rPr>
            </w:pPr>
            <w:r w:rsidRPr="006A3CC1">
              <w:rPr>
                <w:rFonts w:cs="Calibri Light"/>
                <w:b/>
              </w:rPr>
              <w:t>Weighting</w:t>
            </w:r>
          </w:p>
        </w:tc>
      </w:tr>
      <w:tr w:rsidR="006C4A39" w:rsidRPr="006A3CC1" w14:paraId="3F2BF936" w14:textId="77777777" w:rsidTr="009003E5">
        <w:tc>
          <w:tcPr>
            <w:tcW w:w="552" w:type="pct"/>
            <w:shd w:val="clear" w:color="auto" w:fill="DBE5F1" w:themeFill="accent1" w:themeFillTint="33"/>
          </w:tcPr>
          <w:p w14:paraId="584EEC6F" w14:textId="77777777" w:rsidR="006C4A39" w:rsidRPr="006A3CC1" w:rsidRDefault="006C4A39" w:rsidP="009003E5">
            <w:pPr>
              <w:rPr>
                <w:rFonts w:cs="Calibri Light"/>
                <w:b/>
              </w:rPr>
            </w:pPr>
            <w:r w:rsidRPr="006A3CC1">
              <w:rPr>
                <w:rFonts w:cs="Calibri Light"/>
                <w:b/>
              </w:rPr>
              <w:t>1</w:t>
            </w:r>
          </w:p>
        </w:tc>
        <w:tc>
          <w:tcPr>
            <w:tcW w:w="3408" w:type="pct"/>
            <w:shd w:val="clear" w:color="auto" w:fill="DBE5F1" w:themeFill="accent1" w:themeFillTint="33"/>
          </w:tcPr>
          <w:p w14:paraId="66D15562" w14:textId="77777777" w:rsidR="006C4A39" w:rsidRPr="006A3CC1" w:rsidRDefault="006C4A39" w:rsidP="009003E5">
            <w:pPr>
              <w:pStyle w:val="ListParagraph"/>
              <w:ind w:left="33"/>
              <w:rPr>
                <w:rFonts w:cs="Calibri Light"/>
                <w:b/>
              </w:rPr>
            </w:pPr>
            <w:r w:rsidRPr="006A3CC1">
              <w:rPr>
                <w:rFonts w:cs="Calibri Light"/>
                <w:b/>
              </w:rPr>
              <w:t>FULL FUNCTIONALITY AND COVERAGE</w:t>
            </w:r>
          </w:p>
        </w:tc>
        <w:tc>
          <w:tcPr>
            <w:tcW w:w="1040" w:type="pct"/>
            <w:shd w:val="clear" w:color="auto" w:fill="DBE5F1" w:themeFill="accent1" w:themeFillTint="33"/>
          </w:tcPr>
          <w:p w14:paraId="07C5827F" w14:textId="77777777" w:rsidR="006C4A39" w:rsidRPr="006A3CC1" w:rsidRDefault="006C4A39" w:rsidP="009003E5">
            <w:pPr>
              <w:pStyle w:val="ListParagraph"/>
              <w:ind w:left="598"/>
              <w:rPr>
                <w:rFonts w:cs="Calibri Light"/>
              </w:rPr>
            </w:pPr>
          </w:p>
        </w:tc>
      </w:tr>
      <w:tr w:rsidR="006C4A39" w:rsidRPr="006A3CC1" w14:paraId="5B526096" w14:textId="77777777" w:rsidTr="009003E5">
        <w:tc>
          <w:tcPr>
            <w:tcW w:w="552" w:type="pct"/>
          </w:tcPr>
          <w:p w14:paraId="15045381" w14:textId="039B8BEA" w:rsidR="006C4A39" w:rsidRPr="006A3CC1" w:rsidRDefault="006C4A39" w:rsidP="009003E5">
            <w:pPr>
              <w:rPr>
                <w:rFonts w:cs="Calibri Light"/>
              </w:rPr>
            </w:pPr>
            <w:r w:rsidRPr="006A3CC1">
              <w:rPr>
                <w:rFonts w:cs="Calibri Light"/>
              </w:rPr>
              <w:t>1</w:t>
            </w:r>
          </w:p>
        </w:tc>
        <w:tc>
          <w:tcPr>
            <w:tcW w:w="3408" w:type="pct"/>
          </w:tcPr>
          <w:p w14:paraId="620428E5" w14:textId="77777777" w:rsidR="006C4A39" w:rsidRPr="006A3CC1" w:rsidRDefault="006C4A39" w:rsidP="009003E5">
            <w:pPr>
              <w:jc w:val="left"/>
              <w:rPr>
                <w:rFonts w:cs="Calibri Light"/>
              </w:rPr>
            </w:pPr>
            <w:r w:rsidRPr="006A3CC1">
              <w:rPr>
                <w:rFonts w:cs="Calibri Light"/>
              </w:rPr>
              <w:t>Service/Operational Plan</w:t>
            </w:r>
          </w:p>
        </w:tc>
        <w:tc>
          <w:tcPr>
            <w:tcW w:w="1040" w:type="pct"/>
          </w:tcPr>
          <w:p w14:paraId="54A1B966" w14:textId="77777777" w:rsidR="006C4A39" w:rsidRPr="006A3CC1" w:rsidRDefault="006C4A39" w:rsidP="009003E5">
            <w:pPr>
              <w:pStyle w:val="ListParagraph"/>
              <w:ind w:left="598"/>
              <w:rPr>
                <w:rFonts w:cs="Calibri Light"/>
              </w:rPr>
            </w:pPr>
            <w:r w:rsidRPr="006A3CC1">
              <w:rPr>
                <w:rFonts w:cs="Calibri Light"/>
              </w:rPr>
              <w:t>50%</w:t>
            </w:r>
          </w:p>
        </w:tc>
      </w:tr>
      <w:tr w:rsidR="006C4A39" w:rsidRPr="006A3CC1" w14:paraId="37ECE176" w14:textId="77777777" w:rsidTr="009003E5">
        <w:tc>
          <w:tcPr>
            <w:tcW w:w="552" w:type="pct"/>
          </w:tcPr>
          <w:p w14:paraId="02502EDE" w14:textId="01533A7F" w:rsidR="006C4A39" w:rsidRPr="006A3CC1" w:rsidRDefault="00032D3A" w:rsidP="009003E5">
            <w:pPr>
              <w:rPr>
                <w:rFonts w:cs="Calibri Light"/>
              </w:rPr>
            </w:pPr>
            <w:r w:rsidRPr="009C3D65">
              <w:rPr>
                <w:rFonts w:cs="Calibri Light"/>
              </w:rPr>
              <w:t>2</w:t>
            </w:r>
          </w:p>
        </w:tc>
        <w:tc>
          <w:tcPr>
            <w:tcW w:w="3408" w:type="pct"/>
          </w:tcPr>
          <w:p w14:paraId="59229BFE" w14:textId="77777777" w:rsidR="006C4A39" w:rsidRPr="006A3CC1" w:rsidRDefault="006C4A39" w:rsidP="009003E5">
            <w:pPr>
              <w:rPr>
                <w:rFonts w:cs="Calibri Light"/>
              </w:rPr>
            </w:pPr>
            <w:r w:rsidRPr="006A3CC1">
              <w:rPr>
                <w:rFonts w:cs="Calibri Light"/>
              </w:rPr>
              <w:t>Human Capital Plan</w:t>
            </w:r>
          </w:p>
        </w:tc>
        <w:tc>
          <w:tcPr>
            <w:tcW w:w="1040" w:type="pct"/>
          </w:tcPr>
          <w:p w14:paraId="1FC73299" w14:textId="77777777" w:rsidR="006C4A39" w:rsidRPr="006A3CC1" w:rsidRDefault="006C4A39" w:rsidP="009003E5">
            <w:pPr>
              <w:pStyle w:val="ListParagraph"/>
              <w:ind w:left="598"/>
              <w:rPr>
                <w:rFonts w:cs="Calibri Light"/>
              </w:rPr>
            </w:pPr>
            <w:r w:rsidRPr="006A3CC1">
              <w:rPr>
                <w:rFonts w:cs="Calibri Light"/>
              </w:rPr>
              <w:t>30%</w:t>
            </w:r>
          </w:p>
        </w:tc>
      </w:tr>
      <w:tr w:rsidR="006C4A39" w:rsidRPr="006A3CC1" w14:paraId="1D94AA47" w14:textId="77777777" w:rsidTr="009003E5">
        <w:tc>
          <w:tcPr>
            <w:tcW w:w="552" w:type="pct"/>
          </w:tcPr>
          <w:p w14:paraId="15924975" w14:textId="518946D1" w:rsidR="006C4A39" w:rsidRPr="006A3CC1" w:rsidRDefault="006C4A39" w:rsidP="009003E5">
            <w:pPr>
              <w:rPr>
                <w:rFonts w:cs="Calibri Light"/>
              </w:rPr>
            </w:pPr>
            <w:r w:rsidRPr="006A3CC1">
              <w:rPr>
                <w:rFonts w:cs="Calibri Light"/>
              </w:rPr>
              <w:t>3</w:t>
            </w:r>
          </w:p>
        </w:tc>
        <w:tc>
          <w:tcPr>
            <w:tcW w:w="3408" w:type="pct"/>
          </w:tcPr>
          <w:p w14:paraId="2818BBF6" w14:textId="77777777" w:rsidR="006C4A39" w:rsidRPr="006A3CC1" w:rsidRDefault="006C4A39" w:rsidP="009003E5">
            <w:pPr>
              <w:rPr>
                <w:rFonts w:cs="Calibri Light"/>
              </w:rPr>
            </w:pPr>
            <w:r w:rsidRPr="006A3CC1">
              <w:rPr>
                <w:rFonts w:cs="Calibri Light"/>
              </w:rPr>
              <w:t>Cleaning material Data Sheets</w:t>
            </w:r>
          </w:p>
        </w:tc>
        <w:tc>
          <w:tcPr>
            <w:tcW w:w="1040" w:type="pct"/>
          </w:tcPr>
          <w:p w14:paraId="57EF9785" w14:textId="77777777" w:rsidR="006C4A39" w:rsidRPr="006A3CC1" w:rsidRDefault="006C4A39" w:rsidP="009003E5">
            <w:pPr>
              <w:pStyle w:val="ListParagraph"/>
              <w:ind w:left="598"/>
              <w:rPr>
                <w:rFonts w:cs="Calibri Light"/>
              </w:rPr>
            </w:pPr>
            <w:r w:rsidRPr="006A3CC1">
              <w:rPr>
                <w:rFonts w:cs="Calibri Light"/>
              </w:rPr>
              <w:t>20%</w:t>
            </w:r>
          </w:p>
        </w:tc>
      </w:tr>
      <w:tr w:rsidR="006C4A39" w:rsidRPr="006A3CC1" w14:paraId="1CD56EA6" w14:textId="77777777" w:rsidTr="009003E5">
        <w:tc>
          <w:tcPr>
            <w:tcW w:w="3960" w:type="pct"/>
            <w:gridSpan w:val="2"/>
            <w:shd w:val="clear" w:color="auto" w:fill="auto"/>
          </w:tcPr>
          <w:p w14:paraId="6B551AEA" w14:textId="77777777" w:rsidR="006C4A39" w:rsidRPr="006A3CC1" w:rsidRDefault="006C4A39" w:rsidP="009003E5">
            <w:pPr>
              <w:pStyle w:val="ListParagraph"/>
              <w:ind w:left="1134"/>
              <w:rPr>
                <w:rFonts w:cs="Calibri Light"/>
                <w:b/>
              </w:rPr>
            </w:pPr>
            <w:r w:rsidRPr="006A3CC1">
              <w:rPr>
                <w:rFonts w:cs="Calibri Light"/>
                <w:b/>
              </w:rPr>
              <w:t>TOTAL</w:t>
            </w:r>
          </w:p>
        </w:tc>
        <w:tc>
          <w:tcPr>
            <w:tcW w:w="1040" w:type="pct"/>
            <w:shd w:val="clear" w:color="auto" w:fill="auto"/>
          </w:tcPr>
          <w:p w14:paraId="3AF67AE5" w14:textId="77777777" w:rsidR="006C4A39" w:rsidRPr="006A3CC1" w:rsidRDefault="006C4A39" w:rsidP="009003E5">
            <w:pPr>
              <w:pStyle w:val="ListParagraph"/>
              <w:ind w:left="598"/>
              <w:jc w:val="left"/>
              <w:rPr>
                <w:rFonts w:cs="Calibri Light"/>
                <w:b/>
              </w:rPr>
            </w:pPr>
            <w:r w:rsidRPr="006A3CC1">
              <w:rPr>
                <w:rFonts w:cs="Calibri Light"/>
                <w:b/>
              </w:rPr>
              <w:fldChar w:fldCharType="begin"/>
            </w:r>
            <w:r w:rsidRPr="006A3CC1">
              <w:rPr>
                <w:rFonts w:cs="Calibri Light"/>
                <w:b/>
              </w:rPr>
              <w:instrText xml:space="preserve"> =SUM(ABOVE)*100 \# "0,00%" </w:instrText>
            </w:r>
            <w:r w:rsidRPr="006A3CC1">
              <w:rPr>
                <w:rFonts w:cs="Calibri Light"/>
                <w:b/>
              </w:rPr>
              <w:fldChar w:fldCharType="separate"/>
            </w:r>
            <w:r w:rsidRPr="006A3CC1">
              <w:rPr>
                <w:rFonts w:cs="Calibri Light"/>
                <w:b/>
              </w:rPr>
              <w:t>100%</w:t>
            </w:r>
            <w:r w:rsidRPr="006A3CC1">
              <w:rPr>
                <w:rFonts w:cs="Calibri Light"/>
              </w:rPr>
              <w:fldChar w:fldCharType="end"/>
            </w:r>
          </w:p>
        </w:tc>
      </w:tr>
    </w:tbl>
    <w:p w14:paraId="07EE4BE4" w14:textId="77777777" w:rsidR="006C4A39" w:rsidRPr="007C33C6" w:rsidRDefault="006C4A39" w:rsidP="006C4A39">
      <w:pPr>
        <w:rPr>
          <w:rFonts w:asciiTheme="majorHAnsi" w:hAnsiTheme="majorHAnsi" w:cstheme="majorHAnsi"/>
        </w:rPr>
      </w:pPr>
    </w:p>
    <w:p w14:paraId="5BE21A4E" w14:textId="77777777" w:rsidR="006C4A39" w:rsidRPr="007C33C6" w:rsidRDefault="006C4A39" w:rsidP="006C4A39">
      <w:pPr>
        <w:spacing w:after="0"/>
        <w:ind w:left="1134"/>
        <w:outlineLvl w:val="0"/>
        <w:rPr>
          <w:rFonts w:asciiTheme="majorHAnsi" w:hAnsiTheme="majorHAnsi" w:cstheme="majorHAnsi"/>
        </w:rPr>
      </w:pPr>
    </w:p>
    <w:p w14:paraId="0C18102F" w14:textId="77777777" w:rsidR="006C4A39" w:rsidRPr="007C33C6" w:rsidRDefault="006C4A39" w:rsidP="00880B72">
      <w:pPr>
        <w:numPr>
          <w:ilvl w:val="0"/>
          <w:numId w:val="7"/>
        </w:numPr>
        <w:spacing w:after="0"/>
        <w:ind w:left="567"/>
        <w:outlineLvl w:val="0"/>
        <w:rPr>
          <w:rFonts w:asciiTheme="majorHAnsi" w:hAnsiTheme="majorHAnsi" w:cstheme="majorHAnsi"/>
          <w:bCs/>
        </w:rPr>
      </w:pPr>
      <w:r w:rsidRPr="007C33C6">
        <w:rPr>
          <w:rFonts w:asciiTheme="majorHAnsi" w:hAnsiTheme="majorHAnsi" w:cstheme="majorHAnsi"/>
          <w:bCs/>
        </w:rPr>
        <w:t>Each TECHNICAL FUNCTIONAL requirement will be evaluated using a rating scale as per the table below:</w:t>
      </w:r>
    </w:p>
    <w:p w14:paraId="1231997E" w14:textId="77777777" w:rsidR="006C4A39" w:rsidRPr="007C33C6" w:rsidRDefault="006C4A39" w:rsidP="006C4A39">
      <w:pPr>
        <w:spacing w:after="0"/>
        <w:ind w:left="567"/>
        <w:outlineLvl w:val="0"/>
        <w:rPr>
          <w:rFonts w:asciiTheme="majorHAnsi" w:hAnsiTheme="majorHAnsi" w:cstheme="majorHAnsi"/>
          <w:bCs/>
        </w:rPr>
      </w:pPr>
    </w:p>
    <w:p w14:paraId="13DA3604" w14:textId="30EBEA2C" w:rsidR="006C4A39" w:rsidRPr="007C33C6" w:rsidRDefault="006C4A39" w:rsidP="006C4A39">
      <w:pPr>
        <w:ind w:firstLine="567"/>
        <w:jc w:val="center"/>
        <w:rPr>
          <w:rFonts w:asciiTheme="majorHAnsi" w:hAnsiTheme="majorHAnsi" w:cstheme="majorHAnsi"/>
        </w:rPr>
      </w:pPr>
      <w:r w:rsidRPr="007C33C6">
        <w:rPr>
          <w:rFonts w:asciiTheme="majorHAnsi" w:hAnsiTheme="majorHAnsi" w:cstheme="majorHAnsi"/>
          <w:b/>
        </w:rPr>
        <w:t xml:space="preserve">Table </w:t>
      </w:r>
      <w:r w:rsidR="00750375">
        <w:rPr>
          <w:rFonts w:asciiTheme="majorHAnsi" w:hAnsiTheme="majorHAnsi" w:cstheme="majorHAnsi"/>
          <w:b/>
        </w:rPr>
        <w:t>4</w:t>
      </w:r>
      <w:r w:rsidRPr="007C33C6">
        <w:rPr>
          <w:rFonts w:asciiTheme="majorHAnsi" w:hAnsiTheme="majorHAnsi" w:cstheme="majorHAnsi"/>
          <w:b/>
        </w:rPr>
        <w:t xml:space="preserve">: </w:t>
      </w:r>
      <w:r w:rsidRPr="007C33C6">
        <w:rPr>
          <w:rFonts w:asciiTheme="majorHAnsi" w:hAnsiTheme="majorHAnsi" w:cstheme="majorHAnsi"/>
        </w:rPr>
        <w:t>Evaluation criteria rating scale</w:t>
      </w:r>
    </w:p>
    <w:tbl>
      <w:tblPr>
        <w:tblW w:w="4708"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224"/>
        <w:gridCol w:w="1842"/>
      </w:tblGrid>
      <w:tr w:rsidR="006C4A39" w:rsidRPr="007C33C6" w14:paraId="02FF3EB0" w14:textId="77777777" w:rsidTr="009003E5">
        <w:trPr>
          <w:tblHeader/>
        </w:trPr>
        <w:tc>
          <w:tcPr>
            <w:tcW w:w="3984" w:type="pct"/>
            <w:shd w:val="clear" w:color="auto" w:fill="DBE5F1" w:themeFill="accent1" w:themeFillTint="33"/>
          </w:tcPr>
          <w:p w14:paraId="3556F69E" w14:textId="77777777" w:rsidR="006C4A39" w:rsidRPr="007C33C6" w:rsidRDefault="006C4A39" w:rsidP="009003E5">
            <w:pPr>
              <w:spacing w:after="0"/>
              <w:ind w:left="29"/>
              <w:outlineLvl w:val="0"/>
              <w:rPr>
                <w:rFonts w:asciiTheme="majorHAnsi" w:hAnsiTheme="majorHAnsi" w:cstheme="majorHAnsi"/>
                <w:b/>
              </w:rPr>
            </w:pPr>
            <w:r w:rsidRPr="007C33C6">
              <w:rPr>
                <w:rFonts w:asciiTheme="majorHAnsi" w:hAnsiTheme="majorHAnsi" w:cstheme="majorHAnsi"/>
                <w:b/>
              </w:rPr>
              <w:t xml:space="preserve">Evaluation criteria </w:t>
            </w:r>
          </w:p>
        </w:tc>
        <w:tc>
          <w:tcPr>
            <w:tcW w:w="1016" w:type="pct"/>
            <w:shd w:val="clear" w:color="auto" w:fill="DBE5F1" w:themeFill="accent1" w:themeFillTint="33"/>
          </w:tcPr>
          <w:p w14:paraId="643FE9F5" w14:textId="77777777" w:rsidR="006C4A39" w:rsidRPr="007C33C6" w:rsidRDefault="006C4A39" w:rsidP="009003E5">
            <w:pPr>
              <w:spacing w:after="0"/>
              <w:ind w:left="1134" w:hanging="672"/>
              <w:outlineLvl w:val="0"/>
              <w:rPr>
                <w:rFonts w:asciiTheme="majorHAnsi" w:hAnsiTheme="majorHAnsi" w:cstheme="majorHAnsi"/>
                <w:b/>
              </w:rPr>
            </w:pPr>
            <w:r w:rsidRPr="007C33C6">
              <w:rPr>
                <w:rFonts w:asciiTheme="majorHAnsi" w:hAnsiTheme="majorHAnsi" w:cstheme="majorHAnsi"/>
                <w:b/>
              </w:rPr>
              <w:t>Score</w:t>
            </w:r>
          </w:p>
        </w:tc>
      </w:tr>
      <w:tr w:rsidR="006C4A39" w:rsidRPr="007C33C6" w14:paraId="4D6F17BF" w14:textId="77777777" w:rsidTr="009003E5">
        <w:tc>
          <w:tcPr>
            <w:tcW w:w="3984" w:type="pct"/>
          </w:tcPr>
          <w:p w14:paraId="1514A1E2" w14:textId="77777777" w:rsidR="006C4A39" w:rsidRPr="007C33C6" w:rsidRDefault="006C4A39" w:rsidP="009003E5">
            <w:pPr>
              <w:rPr>
                <w:rFonts w:asciiTheme="majorHAnsi" w:hAnsiTheme="majorHAnsi" w:cstheme="majorHAnsi"/>
              </w:rPr>
            </w:pPr>
            <w:r w:rsidRPr="007C33C6">
              <w:rPr>
                <w:rFonts w:asciiTheme="majorHAnsi" w:hAnsiTheme="majorHAnsi" w:cstheme="majorHAnsi"/>
              </w:rPr>
              <w:t>No information provided</w:t>
            </w:r>
          </w:p>
        </w:tc>
        <w:tc>
          <w:tcPr>
            <w:tcW w:w="1016" w:type="pct"/>
          </w:tcPr>
          <w:p w14:paraId="53931A91" w14:textId="77777777" w:rsidR="006C4A39" w:rsidRPr="00F20714" w:rsidRDefault="006C4A39" w:rsidP="009003E5">
            <w:pPr>
              <w:spacing w:after="0"/>
              <w:ind w:left="1134" w:hanging="507"/>
              <w:outlineLvl w:val="0"/>
              <w:rPr>
                <w:rFonts w:asciiTheme="majorHAnsi" w:hAnsiTheme="majorHAnsi" w:cstheme="majorHAnsi"/>
                <w:bCs/>
              </w:rPr>
            </w:pPr>
            <w:r w:rsidRPr="00F20714">
              <w:rPr>
                <w:rFonts w:asciiTheme="majorHAnsi" w:hAnsiTheme="majorHAnsi" w:cstheme="majorHAnsi"/>
                <w:bCs/>
              </w:rPr>
              <w:t>0</w:t>
            </w:r>
          </w:p>
        </w:tc>
      </w:tr>
      <w:tr w:rsidR="006C4A39" w:rsidRPr="007C33C6" w14:paraId="1BCB8AD1" w14:textId="77777777" w:rsidTr="009003E5">
        <w:tc>
          <w:tcPr>
            <w:tcW w:w="3984" w:type="pct"/>
          </w:tcPr>
          <w:p w14:paraId="39EEE9E1" w14:textId="77777777" w:rsidR="006C4A39" w:rsidRPr="007C33C6" w:rsidRDefault="006C4A39" w:rsidP="009003E5">
            <w:pPr>
              <w:ind w:left="301" w:hanging="301"/>
              <w:rPr>
                <w:rFonts w:asciiTheme="majorHAnsi" w:hAnsiTheme="majorHAnsi" w:cstheme="majorHAnsi"/>
                <w:szCs w:val="24"/>
              </w:rPr>
            </w:pPr>
            <w:r w:rsidRPr="007C33C6">
              <w:rPr>
                <w:rFonts w:asciiTheme="minorHAnsi" w:hAnsiTheme="minorHAnsi" w:cs="Calibri"/>
                <w:b/>
                <w:bCs/>
              </w:rPr>
              <w:lastRenderedPageBreak/>
              <w:t>Irrelevant -</w:t>
            </w:r>
            <w:r w:rsidRPr="007C33C6">
              <w:rPr>
                <w:rFonts w:asciiTheme="minorHAnsi" w:hAnsiTheme="minorHAnsi" w:cs="Calibri"/>
              </w:rPr>
              <w:t xml:space="preserve"> </w:t>
            </w:r>
            <w:r w:rsidRPr="007C33C6">
              <w:rPr>
                <w:rFonts w:asciiTheme="majorHAnsi" w:hAnsiTheme="majorHAnsi" w:cstheme="majorHAnsi"/>
                <w:szCs w:val="24"/>
              </w:rPr>
              <w:t>Does not meet minimum requirement</w:t>
            </w:r>
          </w:p>
        </w:tc>
        <w:tc>
          <w:tcPr>
            <w:tcW w:w="1016" w:type="pct"/>
          </w:tcPr>
          <w:p w14:paraId="1D8F415F" w14:textId="77777777" w:rsidR="006C4A39" w:rsidRPr="00F20714" w:rsidRDefault="006C4A39" w:rsidP="009003E5">
            <w:pPr>
              <w:spacing w:after="0"/>
              <w:ind w:left="1134" w:hanging="507"/>
              <w:outlineLvl w:val="0"/>
              <w:rPr>
                <w:rFonts w:asciiTheme="majorHAnsi" w:hAnsiTheme="majorHAnsi" w:cstheme="majorHAnsi"/>
                <w:bCs/>
              </w:rPr>
            </w:pPr>
            <w:r w:rsidRPr="00F20714">
              <w:rPr>
                <w:rFonts w:asciiTheme="majorHAnsi" w:hAnsiTheme="majorHAnsi" w:cstheme="majorHAnsi"/>
                <w:bCs/>
              </w:rPr>
              <w:t>1</w:t>
            </w:r>
          </w:p>
        </w:tc>
      </w:tr>
      <w:tr w:rsidR="006C4A39" w:rsidRPr="007C33C6" w14:paraId="182E8EAA" w14:textId="77777777" w:rsidTr="009003E5">
        <w:tc>
          <w:tcPr>
            <w:tcW w:w="3984" w:type="pct"/>
          </w:tcPr>
          <w:p w14:paraId="6A993B55" w14:textId="77777777" w:rsidR="006C4A39" w:rsidRPr="007C33C6" w:rsidRDefault="006C4A39" w:rsidP="009003E5">
            <w:pPr>
              <w:rPr>
                <w:rFonts w:asciiTheme="majorHAnsi" w:hAnsiTheme="majorHAnsi" w:cstheme="majorHAnsi"/>
                <w:szCs w:val="24"/>
              </w:rPr>
            </w:pPr>
            <w:r w:rsidRPr="007C33C6">
              <w:rPr>
                <w:rFonts w:asciiTheme="minorHAnsi" w:hAnsiTheme="minorHAnsi" w:cs="Calibri"/>
                <w:b/>
                <w:bCs/>
              </w:rPr>
              <w:t>Good</w:t>
            </w:r>
            <w:r w:rsidRPr="007C33C6">
              <w:rPr>
                <w:rFonts w:asciiTheme="minorHAnsi" w:hAnsiTheme="minorHAnsi" w:cs="Calibri"/>
              </w:rPr>
              <w:t xml:space="preserve"> - </w:t>
            </w:r>
            <w:r w:rsidRPr="007C33C6">
              <w:rPr>
                <w:rFonts w:asciiTheme="majorHAnsi" w:hAnsiTheme="majorHAnsi" w:cstheme="majorHAnsi"/>
                <w:szCs w:val="24"/>
              </w:rPr>
              <w:t xml:space="preserve">Meets minimum requirements </w:t>
            </w:r>
          </w:p>
        </w:tc>
        <w:tc>
          <w:tcPr>
            <w:tcW w:w="1016" w:type="pct"/>
          </w:tcPr>
          <w:p w14:paraId="138609B1" w14:textId="77777777" w:rsidR="006C4A39" w:rsidRPr="00F20714" w:rsidRDefault="006C4A39" w:rsidP="009003E5">
            <w:pPr>
              <w:spacing w:after="0"/>
              <w:ind w:left="1134" w:hanging="507"/>
              <w:outlineLvl w:val="0"/>
              <w:rPr>
                <w:rFonts w:asciiTheme="majorHAnsi" w:hAnsiTheme="majorHAnsi" w:cstheme="majorHAnsi"/>
                <w:bCs/>
              </w:rPr>
            </w:pPr>
            <w:r w:rsidRPr="00F20714">
              <w:rPr>
                <w:rFonts w:asciiTheme="majorHAnsi" w:hAnsiTheme="majorHAnsi" w:cstheme="majorHAnsi"/>
                <w:bCs/>
              </w:rPr>
              <w:t>3</w:t>
            </w:r>
          </w:p>
        </w:tc>
      </w:tr>
      <w:tr w:rsidR="006C4A39" w:rsidRPr="007C33C6" w14:paraId="2F58987A" w14:textId="77777777" w:rsidTr="009003E5">
        <w:tc>
          <w:tcPr>
            <w:tcW w:w="3984" w:type="pct"/>
          </w:tcPr>
          <w:p w14:paraId="4D23CE8C" w14:textId="77777777" w:rsidR="006C4A39" w:rsidRPr="007C33C6" w:rsidRDefault="006C4A39" w:rsidP="009003E5">
            <w:pPr>
              <w:ind w:left="301" w:hanging="301"/>
              <w:rPr>
                <w:rFonts w:asciiTheme="majorHAnsi" w:hAnsiTheme="majorHAnsi" w:cstheme="majorHAnsi"/>
                <w:szCs w:val="24"/>
              </w:rPr>
            </w:pPr>
            <w:r w:rsidRPr="007C33C6">
              <w:rPr>
                <w:rFonts w:asciiTheme="minorHAnsi" w:hAnsiTheme="minorHAnsi" w:cs="Calibri"/>
                <w:b/>
              </w:rPr>
              <w:t>Exceeds</w:t>
            </w:r>
            <w:r w:rsidRPr="007C33C6">
              <w:rPr>
                <w:rFonts w:asciiTheme="minorHAnsi" w:hAnsiTheme="minorHAnsi" w:cs="Calibri"/>
              </w:rPr>
              <w:t xml:space="preserve"> - </w:t>
            </w:r>
            <w:r w:rsidRPr="007C33C6">
              <w:rPr>
                <w:rFonts w:asciiTheme="majorHAnsi" w:hAnsiTheme="majorHAnsi" w:cstheme="majorHAnsi"/>
                <w:szCs w:val="24"/>
              </w:rPr>
              <w:t>Exceeds minimum requirements</w:t>
            </w:r>
          </w:p>
        </w:tc>
        <w:tc>
          <w:tcPr>
            <w:tcW w:w="1016" w:type="pct"/>
          </w:tcPr>
          <w:p w14:paraId="71B7B2F0" w14:textId="77777777" w:rsidR="006C4A39" w:rsidRPr="00F20714" w:rsidRDefault="006C4A39" w:rsidP="009003E5">
            <w:pPr>
              <w:spacing w:after="0"/>
              <w:ind w:left="1134" w:hanging="507"/>
              <w:outlineLvl w:val="0"/>
              <w:rPr>
                <w:rFonts w:asciiTheme="majorHAnsi" w:hAnsiTheme="majorHAnsi" w:cstheme="majorHAnsi"/>
                <w:bCs/>
              </w:rPr>
            </w:pPr>
            <w:r w:rsidRPr="00F20714">
              <w:rPr>
                <w:rFonts w:asciiTheme="majorHAnsi" w:hAnsiTheme="majorHAnsi" w:cstheme="majorHAnsi"/>
                <w:bCs/>
              </w:rPr>
              <w:t>5</w:t>
            </w:r>
          </w:p>
        </w:tc>
      </w:tr>
    </w:tbl>
    <w:p w14:paraId="74DE3A63" w14:textId="77777777" w:rsidR="006C4A39" w:rsidRPr="007C33C6" w:rsidRDefault="006C4A39" w:rsidP="006C4A39">
      <w:pPr>
        <w:rPr>
          <w:rFonts w:asciiTheme="majorHAnsi" w:hAnsiTheme="majorHAnsi" w:cstheme="majorHAnsi"/>
        </w:rPr>
      </w:pPr>
    </w:p>
    <w:p w14:paraId="0C72DF67" w14:textId="77777777" w:rsidR="006C4A39" w:rsidRPr="00467929" w:rsidRDefault="006C4A39" w:rsidP="00880B72">
      <w:pPr>
        <w:numPr>
          <w:ilvl w:val="0"/>
          <w:numId w:val="7"/>
        </w:numPr>
        <w:spacing w:after="0"/>
        <w:ind w:left="567"/>
        <w:outlineLvl w:val="0"/>
        <w:rPr>
          <w:rFonts w:asciiTheme="majorHAnsi" w:hAnsiTheme="majorHAnsi" w:cstheme="majorHAnsi"/>
          <w:b/>
        </w:rPr>
      </w:pPr>
      <w:r w:rsidRPr="00467929">
        <w:rPr>
          <w:rFonts w:asciiTheme="majorHAnsi" w:hAnsiTheme="majorHAnsi" w:cstheme="majorHAnsi"/>
          <w:b/>
        </w:rPr>
        <w:t>Minimum threshold</w:t>
      </w:r>
      <w:r w:rsidRPr="00467929">
        <w:rPr>
          <w:rFonts w:asciiTheme="majorHAnsi" w:hAnsiTheme="majorHAnsi" w:cstheme="majorHAnsi"/>
        </w:rPr>
        <w:t xml:space="preserve">. </w:t>
      </w:r>
      <w:r w:rsidRPr="00DC1A8A">
        <w:rPr>
          <w:rFonts w:asciiTheme="majorHAnsi" w:hAnsiTheme="majorHAnsi" w:cstheme="majorHAnsi"/>
        </w:rPr>
        <w:t xml:space="preserve">To be eligible to proceed to the next stage of the evaluation the bidder must achieve a minimum threshold score of </w:t>
      </w:r>
      <w:r w:rsidRPr="00DC1A8A">
        <w:rPr>
          <w:rFonts w:asciiTheme="majorHAnsi" w:hAnsiTheme="majorHAnsi" w:cstheme="majorHAnsi"/>
          <w:b/>
        </w:rPr>
        <w:t>60%</w:t>
      </w:r>
      <w:r w:rsidRPr="00DC1A8A">
        <w:rPr>
          <w:rFonts w:asciiTheme="majorHAnsi" w:hAnsiTheme="majorHAnsi" w:cstheme="majorHAnsi"/>
        </w:rPr>
        <w:t>.</w:t>
      </w:r>
    </w:p>
    <w:p w14:paraId="2DF13A93" w14:textId="77777777" w:rsidR="006C4A39" w:rsidRPr="00985F31" w:rsidRDefault="006C4A39" w:rsidP="00880B72">
      <w:pPr>
        <w:numPr>
          <w:ilvl w:val="0"/>
          <w:numId w:val="7"/>
        </w:numPr>
        <w:spacing w:after="0"/>
        <w:ind w:left="567"/>
        <w:outlineLvl w:val="0"/>
        <w:rPr>
          <w:rFonts w:asciiTheme="majorHAnsi" w:hAnsiTheme="majorHAnsi" w:cstheme="majorHAnsi"/>
        </w:rPr>
      </w:pPr>
      <w:r w:rsidRPr="00985F31">
        <w:rPr>
          <w:rFonts w:asciiTheme="majorHAnsi" w:hAnsiTheme="majorHAnsi" w:cstheme="majorHAnsi"/>
          <w:b/>
        </w:rPr>
        <w:t xml:space="preserve">Minimum threshold per functional </w:t>
      </w:r>
      <w:r w:rsidRPr="00DC1841">
        <w:rPr>
          <w:rFonts w:asciiTheme="majorHAnsi" w:hAnsiTheme="majorHAnsi" w:cstheme="majorHAnsi"/>
          <w:b/>
        </w:rPr>
        <w:t>requirement</w:t>
      </w:r>
      <w:r w:rsidRPr="00985F31">
        <w:rPr>
          <w:rFonts w:asciiTheme="majorHAnsi" w:hAnsiTheme="majorHAnsi" w:cstheme="majorHAnsi"/>
          <w:b/>
        </w:rPr>
        <w:t>.</w:t>
      </w:r>
      <w:r w:rsidRPr="00985F31">
        <w:rPr>
          <w:rFonts w:asciiTheme="majorHAnsi" w:hAnsiTheme="majorHAnsi" w:cstheme="majorHAnsi"/>
        </w:rPr>
        <w:t xml:space="preserve"> To be eligible to proceed to the next stage of the evaluation must achieve the minimum threshold per functional environment as indicated in the table above.</w:t>
      </w:r>
    </w:p>
    <w:p w14:paraId="1A60F02C" w14:textId="77777777" w:rsidR="006C4A39" w:rsidRPr="003261A0" w:rsidRDefault="006C4A39" w:rsidP="00880B72">
      <w:pPr>
        <w:numPr>
          <w:ilvl w:val="0"/>
          <w:numId w:val="7"/>
        </w:numPr>
        <w:spacing w:after="0"/>
        <w:ind w:left="567"/>
        <w:outlineLvl w:val="0"/>
        <w:rPr>
          <w:rFonts w:asciiTheme="majorHAnsi" w:hAnsiTheme="majorHAnsi" w:cstheme="majorHAnsi"/>
        </w:rPr>
      </w:pPr>
      <w:r w:rsidRPr="003261A0">
        <w:rPr>
          <w:rFonts w:asciiTheme="majorHAnsi" w:hAnsiTheme="majorHAnsi" w:cstheme="majorHAnsi"/>
        </w:rPr>
        <w:t>Provide unique reference i.e. document name/number, page and paragraph number, to locate substantiating evidence in the bid response.</w:t>
      </w:r>
    </w:p>
    <w:p w14:paraId="13EA8880" w14:textId="77777777" w:rsidR="006C4A39" w:rsidRPr="00DC1841" w:rsidRDefault="006C4A39" w:rsidP="006C4A39">
      <w:pPr>
        <w:ind w:firstLine="567"/>
        <w:rPr>
          <w:rFonts w:cs="Calibri"/>
          <w:b/>
          <w:bCs/>
          <w:szCs w:val="24"/>
        </w:rPr>
      </w:pPr>
      <w:r w:rsidRPr="00DC1841">
        <w:rPr>
          <w:rFonts w:cs="Calibri"/>
          <w:b/>
          <w:bCs/>
          <w:szCs w:val="24"/>
        </w:rPr>
        <w:t xml:space="preserve">NOTE (1): </w:t>
      </w:r>
    </w:p>
    <w:p w14:paraId="2783590A" w14:textId="70F7CD3C" w:rsidR="006C4A39" w:rsidRPr="00DC1841" w:rsidRDefault="006C4A39" w:rsidP="006C4A39">
      <w:pPr>
        <w:ind w:left="567"/>
        <w:rPr>
          <w:rFonts w:cs="Calibri"/>
          <w:szCs w:val="24"/>
        </w:rPr>
      </w:pPr>
      <w:r w:rsidRPr="00DC1841">
        <w:rPr>
          <w:rFonts w:cs="Calibri"/>
          <w:szCs w:val="24"/>
        </w:rPr>
        <w:t xml:space="preserve">The </w:t>
      </w:r>
      <w:r w:rsidR="00032D3A">
        <w:rPr>
          <w:rFonts w:cs="Calibri"/>
          <w:szCs w:val="24"/>
        </w:rPr>
        <w:t>B</w:t>
      </w:r>
      <w:r w:rsidRPr="00DC1841">
        <w:rPr>
          <w:rFonts w:cs="Calibri"/>
          <w:szCs w:val="24"/>
        </w:rPr>
        <w:t xml:space="preserve">idder must </w:t>
      </w:r>
      <w:r w:rsidRPr="00DC1A8A">
        <w:rPr>
          <w:rFonts w:cs="Calibri"/>
          <w:szCs w:val="24"/>
        </w:rPr>
        <w:t xml:space="preserve">achieve at least </w:t>
      </w:r>
      <w:r w:rsidRPr="00880B72">
        <w:rPr>
          <w:rFonts w:cs="Calibri"/>
          <w:b/>
          <w:bCs/>
          <w:szCs w:val="24"/>
        </w:rPr>
        <w:t>60%</w:t>
      </w:r>
      <w:r w:rsidRPr="00DC1A8A">
        <w:rPr>
          <w:rFonts w:cs="Calibri"/>
          <w:szCs w:val="24"/>
        </w:rPr>
        <w:t xml:space="preserve"> for</w:t>
      </w:r>
      <w:r w:rsidRPr="00DC1841">
        <w:rPr>
          <w:rFonts w:cs="Calibri"/>
          <w:szCs w:val="24"/>
        </w:rPr>
        <w:t xml:space="preserve"> each of the Technical Functional requirement sections as indicated in table above, failing which will result in disqualification.</w:t>
      </w:r>
    </w:p>
    <w:p w14:paraId="74FB937F" w14:textId="77777777" w:rsidR="006C4A39" w:rsidRPr="00DC1841" w:rsidRDefault="006C4A39" w:rsidP="006C4A39">
      <w:pPr>
        <w:ind w:firstLine="567"/>
        <w:rPr>
          <w:rFonts w:cs="Calibri"/>
          <w:b/>
          <w:bCs/>
          <w:szCs w:val="24"/>
        </w:rPr>
      </w:pPr>
      <w:r w:rsidRPr="00DC1841">
        <w:rPr>
          <w:rFonts w:cs="Calibri"/>
          <w:b/>
          <w:bCs/>
          <w:szCs w:val="24"/>
        </w:rPr>
        <w:t xml:space="preserve">NOTE (2):    </w:t>
      </w:r>
    </w:p>
    <w:p w14:paraId="7256582F" w14:textId="77777777" w:rsidR="006C4A39" w:rsidRPr="003C0DEE" w:rsidRDefault="006C4A39" w:rsidP="006C4A39">
      <w:pPr>
        <w:ind w:firstLine="567"/>
        <w:rPr>
          <w:rFonts w:cs="Calibri"/>
          <w:b/>
          <w:bCs/>
          <w:szCs w:val="24"/>
        </w:rPr>
      </w:pPr>
      <w:r w:rsidRPr="00DC1841">
        <w:rPr>
          <w:rFonts w:cs="Calibri"/>
          <w:szCs w:val="24"/>
        </w:rPr>
        <w:t xml:space="preserve">SITA reserves the right to verify </w:t>
      </w:r>
      <w:r w:rsidRPr="00DC1841">
        <w:rPr>
          <w:rFonts w:cs="Calibri"/>
          <w:szCs w:val="24"/>
          <w:u w:val="single"/>
        </w:rPr>
        <w:t xml:space="preserve">All </w:t>
      </w:r>
      <w:r w:rsidRPr="00DC1841">
        <w:rPr>
          <w:rFonts w:cs="Calibri"/>
          <w:szCs w:val="24"/>
        </w:rPr>
        <w:t>the information provided.</w:t>
      </w:r>
    </w:p>
    <w:p w14:paraId="7581F663" w14:textId="77777777" w:rsidR="006C4A39" w:rsidRPr="007C33C6" w:rsidRDefault="006C4A39" w:rsidP="00880B72">
      <w:pPr>
        <w:numPr>
          <w:ilvl w:val="6"/>
          <w:numId w:val="64"/>
        </w:numPr>
        <w:spacing w:after="0"/>
        <w:ind w:left="567"/>
        <w:outlineLvl w:val="0"/>
        <w:rPr>
          <w:rFonts w:asciiTheme="majorHAnsi" w:hAnsiTheme="majorHAnsi" w:cstheme="majorHAnsi"/>
          <w:b/>
          <w:bCs/>
          <w:lang w:val="en-US"/>
        </w:rPr>
      </w:pPr>
      <w:bookmarkStart w:id="57" w:name="_Toc86158449"/>
      <w:bookmarkStart w:id="58" w:name="_Toc105489916"/>
      <w:r w:rsidRPr="007C33C6">
        <w:rPr>
          <w:rFonts w:asciiTheme="majorHAnsi" w:hAnsiTheme="majorHAnsi" w:cstheme="majorHAnsi"/>
          <w:b/>
          <w:bCs/>
        </w:rPr>
        <w:t>TECHNICAL FUNCTIONALITY REQUIREMENTS</w:t>
      </w:r>
      <w:bookmarkEnd w:id="57"/>
      <w:bookmarkEnd w:id="58"/>
    </w:p>
    <w:p w14:paraId="15D622C9" w14:textId="77777777" w:rsidR="006C4A39" w:rsidRPr="007C33C6" w:rsidRDefault="006C4A39" w:rsidP="00880B72">
      <w:pPr>
        <w:numPr>
          <w:ilvl w:val="0"/>
          <w:numId w:val="65"/>
        </w:numPr>
        <w:spacing w:after="0"/>
        <w:outlineLvl w:val="0"/>
        <w:rPr>
          <w:rFonts w:asciiTheme="majorHAnsi" w:hAnsiTheme="majorHAnsi" w:cstheme="majorHAnsi"/>
        </w:rPr>
      </w:pPr>
      <w:r w:rsidRPr="007C33C6">
        <w:rPr>
          <w:rFonts w:asciiTheme="majorHAnsi" w:hAnsiTheme="majorHAnsi" w:cstheme="majorHAnsi"/>
          <w:b/>
        </w:rPr>
        <w:t>Evaluation per requirement</w:t>
      </w:r>
      <w:r w:rsidRPr="007C33C6">
        <w:rPr>
          <w:rFonts w:asciiTheme="majorHAnsi" w:hAnsiTheme="majorHAnsi" w:cstheme="majorHAnsi"/>
        </w:rPr>
        <w:t xml:space="preserve">. The evaluation (scoring) of bidders’ responses to the requirements will be determined by the following: </w:t>
      </w:r>
    </w:p>
    <w:p w14:paraId="5301455F" w14:textId="77777777" w:rsidR="006C4A39" w:rsidRPr="007C33C6" w:rsidRDefault="006C4A39" w:rsidP="00880B72">
      <w:pPr>
        <w:numPr>
          <w:ilvl w:val="0"/>
          <w:numId w:val="65"/>
        </w:numPr>
        <w:spacing w:after="0"/>
        <w:outlineLvl w:val="0"/>
        <w:rPr>
          <w:rFonts w:asciiTheme="majorHAnsi" w:hAnsiTheme="majorHAnsi" w:cstheme="majorHAnsi"/>
        </w:rPr>
      </w:pPr>
      <w:r w:rsidRPr="007C33C6">
        <w:rPr>
          <w:rFonts w:asciiTheme="majorHAnsi" w:hAnsiTheme="majorHAnsi" w:cstheme="majorHAnsi"/>
        </w:rPr>
        <w:t>Complete and clear responses to the service functional requirements must be provided:</w:t>
      </w:r>
    </w:p>
    <w:p w14:paraId="72CF2ADF" w14:textId="77777777" w:rsidR="006C4A39" w:rsidRPr="007C33C6" w:rsidRDefault="006C4A39" w:rsidP="00880B72">
      <w:pPr>
        <w:numPr>
          <w:ilvl w:val="0"/>
          <w:numId w:val="65"/>
        </w:numPr>
        <w:spacing w:after="0"/>
        <w:outlineLvl w:val="0"/>
        <w:rPr>
          <w:rFonts w:asciiTheme="majorHAnsi" w:hAnsiTheme="majorHAnsi" w:cstheme="majorHAnsi"/>
        </w:rPr>
      </w:pPr>
      <w:r w:rsidRPr="007C33C6">
        <w:rPr>
          <w:rFonts w:asciiTheme="majorHAnsi" w:hAnsiTheme="majorHAnsi" w:cstheme="majorHAnsi"/>
        </w:rPr>
        <w:t>Responses must be stated clearly to avoid misinterpretation.</w:t>
      </w:r>
    </w:p>
    <w:p w14:paraId="10AC934B" w14:textId="77777777" w:rsidR="006C4A39" w:rsidRPr="007C33C6" w:rsidRDefault="006C4A39" w:rsidP="00880B72">
      <w:pPr>
        <w:numPr>
          <w:ilvl w:val="0"/>
          <w:numId w:val="65"/>
        </w:numPr>
        <w:spacing w:after="0"/>
        <w:outlineLvl w:val="0"/>
        <w:rPr>
          <w:rFonts w:asciiTheme="majorHAnsi" w:hAnsiTheme="majorHAnsi" w:cstheme="majorHAnsi"/>
        </w:rPr>
      </w:pPr>
      <w:r w:rsidRPr="007C33C6">
        <w:rPr>
          <w:rFonts w:asciiTheme="majorHAnsi" w:hAnsiTheme="majorHAnsi" w:cstheme="majorHAnsi"/>
        </w:rPr>
        <w:t>The bidder must provide substantiating evidence to prove compliance.</w:t>
      </w:r>
    </w:p>
    <w:p w14:paraId="479B5579" w14:textId="77777777" w:rsidR="006C4A39" w:rsidRPr="007C33C6" w:rsidRDefault="006C4A39" w:rsidP="00880B72">
      <w:pPr>
        <w:numPr>
          <w:ilvl w:val="0"/>
          <w:numId w:val="65"/>
        </w:numPr>
        <w:spacing w:after="0"/>
        <w:outlineLvl w:val="0"/>
        <w:rPr>
          <w:rFonts w:asciiTheme="minorHAnsi" w:hAnsiTheme="minorHAnsi"/>
        </w:rPr>
      </w:pPr>
      <w:r w:rsidRPr="007C33C6">
        <w:rPr>
          <w:rFonts w:asciiTheme="majorHAnsi" w:hAnsiTheme="majorHAnsi" w:cstheme="majorHAnsi"/>
        </w:rPr>
        <w:t>Bidder substantiating evidence of compliance and statements should be kept to a minimum to avoid evaluation complexity.</w:t>
      </w:r>
    </w:p>
    <w:p w14:paraId="2D2AE9C3" w14:textId="77777777" w:rsidR="006C4A39" w:rsidRPr="007C33C6" w:rsidRDefault="006C4A39" w:rsidP="00880B72">
      <w:pPr>
        <w:numPr>
          <w:ilvl w:val="0"/>
          <w:numId w:val="65"/>
        </w:numPr>
        <w:spacing w:after="0"/>
        <w:outlineLvl w:val="0"/>
        <w:rPr>
          <w:rFonts w:asciiTheme="majorHAnsi" w:hAnsiTheme="majorHAnsi" w:cstheme="majorHAnsi"/>
        </w:rPr>
      </w:pPr>
      <w:r w:rsidRPr="007C33C6">
        <w:rPr>
          <w:rFonts w:asciiTheme="majorHAnsi" w:hAnsiTheme="majorHAnsi" w:cstheme="majorHAnsi"/>
          <w:bCs/>
        </w:rPr>
        <w:t>The bidder must attach the substantive evidence for the Technical Functionality Requirements as indicated in this section.</w:t>
      </w:r>
    </w:p>
    <w:p w14:paraId="62569968" w14:textId="77777777" w:rsidR="006C4A39" w:rsidRPr="007C33C6" w:rsidRDefault="006C4A39" w:rsidP="006C4A39">
      <w:pPr>
        <w:spacing w:after="0"/>
        <w:ind w:left="567"/>
        <w:outlineLvl w:val="0"/>
        <w:rPr>
          <w:rFonts w:asciiTheme="majorHAnsi" w:hAnsiTheme="majorHAnsi" w:cstheme="majorHAnsi"/>
        </w:rPr>
      </w:pPr>
    </w:p>
    <w:p w14:paraId="2F481422" w14:textId="77777777" w:rsidR="006C4A39" w:rsidRPr="00DC1841" w:rsidRDefault="006C4A39" w:rsidP="006C4A39">
      <w:pPr>
        <w:spacing w:after="0"/>
        <w:ind w:left="567"/>
        <w:outlineLvl w:val="0"/>
        <w:rPr>
          <w:rFonts w:asciiTheme="majorHAnsi" w:hAnsiTheme="majorHAnsi" w:cstheme="majorHAnsi"/>
          <w:b/>
          <w:bCs/>
        </w:rPr>
      </w:pPr>
      <w:r w:rsidRPr="00DC1841">
        <w:rPr>
          <w:rFonts w:asciiTheme="majorHAnsi" w:hAnsiTheme="majorHAnsi" w:cstheme="majorHAnsi"/>
          <w:b/>
          <w:bCs/>
        </w:rPr>
        <w:t xml:space="preserve">Note: (1) </w:t>
      </w:r>
    </w:p>
    <w:p w14:paraId="595A3014" w14:textId="2EAC4420" w:rsidR="006C4A39" w:rsidRPr="00DC1841" w:rsidRDefault="006C4A39" w:rsidP="009C3D65">
      <w:pPr>
        <w:spacing w:after="0"/>
        <w:ind w:left="567"/>
        <w:outlineLvl w:val="0"/>
        <w:rPr>
          <w:rFonts w:asciiTheme="majorHAnsi" w:hAnsiTheme="majorHAnsi" w:cstheme="majorHAnsi"/>
        </w:rPr>
      </w:pPr>
      <w:r w:rsidRPr="00DC1841">
        <w:rPr>
          <w:rFonts w:asciiTheme="majorHAnsi" w:hAnsiTheme="majorHAnsi" w:cstheme="majorHAnsi"/>
        </w:rPr>
        <w:t>The evidence provided in this section will be used by the bid evaluation committee to evaluate the bid. Therefore, each piece of substantiating evidence must be cross referenced to the requirements specification section.</w:t>
      </w:r>
    </w:p>
    <w:p w14:paraId="73F364AD" w14:textId="77777777" w:rsidR="006C4A39" w:rsidRPr="00DC1841" w:rsidRDefault="006C4A39" w:rsidP="006C4A39">
      <w:pPr>
        <w:spacing w:after="0"/>
        <w:ind w:left="567"/>
        <w:outlineLvl w:val="0"/>
        <w:rPr>
          <w:rFonts w:asciiTheme="majorHAnsi" w:hAnsiTheme="majorHAnsi" w:cstheme="majorHAnsi"/>
          <w:b/>
          <w:bCs/>
        </w:rPr>
      </w:pPr>
      <w:r w:rsidRPr="00DC1841">
        <w:rPr>
          <w:rFonts w:asciiTheme="majorHAnsi" w:hAnsiTheme="majorHAnsi" w:cstheme="majorHAnsi"/>
          <w:b/>
          <w:bCs/>
        </w:rPr>
        <w:t xml:space="preserve">Note: (2) </w:t>
      </w:r>
    </w:p>
    <w:p w14:paraId="142F19FD" w14:textId="21BE59B1" w:rsidR="006C4A39" w:rsidRPr="007C33C6" w:rsidRDefault="006C4A39" w:rsidP="009C3D65">
      <w:pPr>
        <w:spacing w:after="0"/>
        <w:ind w:left="567"/>
        <w:outlineLvl w:val="0"/>
        <w:rPr>
          <w:rFonts w:asciiTheme="majorHAnsi" w:hAnsiTheme="majorHAnsi" w:cstheme="majorHAnsi"/>
        </w:rPr>
      </w:pPr>
      <w:r w:rsidRPr="00DC1841">
        <w:rPr>
          <w:rFonts w:asciiTheme="majorHAnsi" w:hAnsiTheme="majorHAnsi" w:cstheme="majorHAnsi"/>
        </w:rPr>
        <w:t xml:space="preserve">The </w:t>
      </w:r>
      <w:r w:rsidR="00C216F3">
        <w:rPr>
          <w:rFonts w:asciiTheme="majorHAnsi" w:hAnsiTheme="majorHAnsi" w:cstheme="majorHAnsi"/>
        </w:rPr>
        <w:t>B</w:t>
      </w:r>
      <w:r w:rsidRPr="00DC1841">
        <w:rPr>
          <w:rFonts w:asciiTheme="majorHAnsi" w:hAnsiTheme="majorHAnsi" w:cstheme="majorHAnsi"/>
        </w:rPr>
        <w:t>idder needs to provide information related to the substantiating evidence or comments in the format as required by the bid specification (e.g. text, graphical representation, diagrams, statistical reports, lists, reference letters, copies of product of solution documentation etc.). Therefore, each piece of substantiating evidence must be cross referenced to the requirements specification section, Product reference must clearly be mark to substantiating evidence which must be relevant and related to the evaluation question. Irrelevant responses and documentation will not be assessed.</w:t>
      </w:r>
      <w:r w:rsidRPr="007C33C6">
        <w:rPr>
          <w:rFonts w:asciiTheme="majorHAnsi" w:hAnsiTheme="majorHAnsi" w:cstheme="majorHAnsi"/>
        </w:rPr>
        <w:t xml:space="preserve"> </w:t>
      </w:r>
    </w:p>
    <w:p w14:paraId="6E04CB7C" w14:textId="77777777" w:rsidR="006C4A39" w:rsidRPr="007C33C6" w:rsidRDefault="006C4A39" w:rsidP="006C4A39">
      <w:pPr>
        <w:spacing w:after="0"/>
        <w:ind w:left="567"/>
        <w:outlineLvl w:val="0"/>
        <w:rPr>
          <w:rFonts w:asciiTheme="majorHAnsi" w:hAnsiTheme="majorHAnsi" w:cstheme="majorHAnsi"/>
          <w:b/>
          <w:bCs/>
        </w:rPr>
      </w:pPr>
      <w:r w:rsidRPr="007C33C6">
        <w:rPr>
          <w:rFonts w:asciiTheme="majorHAnsi" w:hAnsiTheme="majorHAnsi" w:cstheme="majorHAnsi"/>
          <w:b/>
          <w:bCs/>
        </w:rPr>
        <w:t xml:space="preserve">Note (3): </w:t>
      </w:r>
    </w:p>
    <w:p w14:paraId="48FF4650" w14:textId="77777777" w:rsidR="006C4A39" w:rsidRDefault="006C4A39" w:rsidP="006C4A39">
      <w:pPr>
        <w:spacing w:after="0"/>
        <w:ind w:left="567"/>
        <w:outlineLvl w:val="0"/>
        <w:rPr>
          <w:rFonts w:asciiTheme="majorHAnsi" w:hAnsiTheme="majorHAnsi" w:cstheme="majorHAnsi"/>
        </w:rPr>
      </w:pPr>
      <w:r w:rsidRPr="007C33C6">
        <w:rPr>
          <w:rFonts w:asciiTheme="majorHAnsi" w:hAnsiTheme="majorHAnsi" w:cstheme="majorHAnsi"/>
        </w:rPr>
        <w:t>SITA reserves the right to verify the information provided.</w:t>
      </w:r>
    </w:p>
    <w:bookmarkEnd w:id="53"/>
    <w:bookmarkEnd w:id="54"/>
    <w:p w14:paraId="077704A4" w14:textId="77777777" w:rsidR="006C4A39" w:rsidRDefault="006C4A39" w:rsidP="009E3DD3">
      <w:pPr>
        <w:spacing w:after="60" w:line="240" w:lineRule="auto"/>
        <w:jc w:val="left"/>
        <w:sectPr w:rsidR="006C4A39">
          <w:pgSz w:w="11906" w:h="16838"/>
          <w:pgMar w:top="1276" w:right="1134" w:bottom="993" w:left="1134" w:header="567" w:footer="584" w:gutter="0"/>
          <w:cols w:space="708"/>
          <w:docGrid w:linePitch="360"/>
        </w:sectPr>
      </w:pPr>
    </w:p>
    <w:p w14:paraId="63702F06" w14:textId="65836CA1" w:rsidR="006C4A39" w:rsidRPr="001C3F04" w:rsidRDefault="006C4A39" w:rsidP="006C4A39">
      <w:pPr>
        <w:ind w:firstLine="567"/>
        <w:jc w:val="center"/>
        <w:rPr>
          <w:rFonts w:cstheme="majorHAnsi"/>
        </w:rPr>
      </w:pPr>
      <w:r w:rsidRPr="007300D8">
        <w:rPr>
          <w:rFonts w:asciiTheme="majorHAnsi" w:hAnsiTheme="majorHAnsi" w:cstheme="majorHAnsi"/>
          <w:b/>
        </w:rPr>
        <w:lastRenderedPageBreak/>
        <w:t xml:space="preserve">Table </w:t>
      </w:r>
      <w:r w:rsidR="00750375">
        <w:rPr>
          <w:rFonts w:asciiTheme="majorHAnsi" w:hAnsiTheme="majorHAnsi" w:cstheme="majorHAnsi"/>
          <w:b/>
        </w:rPr>
        <w:t>5</w:t>
      </w:r>
      <w:r w:rsidRPr="007300D8">
        <w:rPr>
          <w:rFonts w:asciiTheme="majorHAnsi" w:hAnsiTheme="majorHAnsi" w:cstheme="majorHAnsi"/>
          <w:b/>
        </w:rPr>
        <w:t xml:space="preserve">: </w:t>
      </w:r>
      <w:r w:rsidRPr="007300D8">
        <w:rPr>
          <w:rFonts w:asciiTheme="majorHAnsi" w:hAnsiTheme="majorHAnsi" w:cstheme="majorHAnsi"/>
        </w:rPr>
        <w:t>Technical Functionality Requirements</w:t>
      </w:r>
    </w:p>
    <w:p w14:paraId="6F69044B" w14:textId="77777777" w:rsidR="00706F76" w:rsidRDefault="00706F76" w:rsidP="008F2A9A">
      <w:pPr>
        <w:spacing w:line="240" w:lineRule="auto"/>
        <w:ind w:left="1134"/>
        <w:rPr>
          <w:szCs w:val="24"/>
        </w:rPr>
      </w:pPr>
    </w:p>
    <w:tbl>
      <w:tblPr>
        <w:tblW w:w="5151"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115" w:type="dxa"/>
          <w:right w:w="115" w:type="dxa"/>
        </w:tblCellMar>
        <w:tblLook w:val="04A0" w:firstRow="1" w:lastRow="0" w:firstColumn="1" w:lastColumn="0" w:noHBand="0" w:noVBand="1"/>
      </w:tblPr>
      <w:tblGrid>
        <w:gridCol w:w="4531"/>
        <w:gridCol w:w="2708"/>
        <w:gridCol w:w="1262"/>
        <w:gridCol w:w="1418"/>
      </w:tblGrid>
      <w:tr w:rsidR="006C4A39" w:rsidRPr="006A3CC1" w14:paraId="40C620FB" w14:textId="77777777" w:rsidTr="00880B72">
        <w:trPr>
          <w:trHeight w:val="1550"/>
          <w:tblHeader/>
        </w:trPr>
        <w:tc>
          <w:tcPr>
            <w:tcW w:w="2284" w:type="pct"/>
            <w:tcBorders>
              <w:top w:val="single" w:sz="4" w:space="0" w:color="4F81BD"/>
              <w:left w:val="single" w:sz="4" w:space="0" w:color="4F81BD"/>
              <w:bottom w:val="single" w:sz="4" w:space="0" w:color="4F81BD"/>
              <w:right w:val="single" w:sz="4" w:space="0" w:color="4F81BD"/>
            </w:tcBorders>
            <w:shd w:val="clear" w:color="auto" w:fill="DBE5F1"/>
          </w:tcPr>
          <w:p w14:paraId="2BF83109" w14:textId="77777777" w:rsidR="006C4A39" w:rsidRPr="006A3CC1" w:rsidRDefault="006C4A39" w:rsidP="009003E5">
            <w:pPr>
              <w:jc w:val="left"/>
              <w:rPr>
                <w:rFonts w:eastAsiaTheme="majorEastAsia" w:cs="Calibri Light"/>
                <w:b/>
                <w:i/>
              </w:rPr>
            </w:pPr>
            <w:r w:rsidRPr="006A3CC1">
              <w:rPr>
                <w:rFonts w:cs="Calibri Light"/>
                <w:b/>
                <w:i/>
              </w:rPr>
              <w:t>TECHNICAL FUNCTIONALITY REQUIREMENTS</w:t>
            </w:r>
          </w:p>
        </w:tc>
        <w:tc>
          <w:tcPr>
            <w:tcW w:w="1365" w:type="pct"/>
            <w:tcBorders>
              <w:top w:val="single" w:sz="4" w:space="0" w:color="4F81BD"/>
              <w:left w:val="single" w:sz="4" w:space="0" w:color="4F81BD"/>
              <w:bottom w:val="single" w:sz="4" w:space="0" w:color="4F81BD"/>
              <w:right w:val="single" w:sz="4" w:space="0" w:color="4F81BD"/>
            </w:tcBorders>
            <w:shd w:val="clear" w:color="auto" w:fill="DBE5F1"/>
          </w:tcPr>
          <w:p w14:paraId="6B7DED99" w14:textId="77777777" w:rsidR="006C4A39" w:rsidRPr="006A3CC1" w:rsidRDefault="006C4A39" w:rsidP="009003E5">
            <w:pPr>
              <w:jc w:val="left"/>
              <w:rPr>
                <w:rFonts w:cs="Calibri Light"/>
                <w:b/>
                <w:i/>
              </w:rPr>
            </w:pPr>
            <w:r w:rsidRPr="006A3CC1">
              <w:rPr>
                <w:rFonts w:cs="Calibri Light"/>
                <w:b/>
                <w:i/>
              </w:rPr>
              <w:t>Substantiating evidence and evaluation criteria</w:t>
            </w:r>
          </w:p>
          <w:p w14:paraId="591103C9" w14:textId="77777777" w:rsidR="006C4A39" w:rsidRPr="006A3CC1" w:rsidRDefault="006C4A39" w:rsidP="009003E5">
            <w:pPr>
              <w:jc w:val="left"/>
              <w:rPr>
                <w:rFonts w:cs="Calibri Light"/>
                <w:szCs w:val="24"/>
                <w:lang w:val="en-US"/>
              </w:rPr>
            </w:pPr>
            <w:r w:rsidRPr="006A3CC1">
              <w:rPr>
                <w:rFonts w:cs="Calibri Light"/>
                <w:i/>
              </w:rPr>
              <w:t>(used to evaluate bid)</w:t>
            </w:r>
          </w:p>
        </w:tc>
        <w:tc>
          <w:tcPr>
            <w:tcW w:w="636" w:type="pct"/>
            <w:tcBorders>
              <w:top w:val="single" w:sz="4" w:space="0" w:color="4F81BD"/>
              <w:left w:val="single" w:sz="4" w:space="0" w:color="4F81BD"/>
              <w:bottom w:val="single" w:sz="4" w:space="0" w:color="4F81BD"/>
              <w:right w:val="single" w:sz="4" w:space="0" w:color="4F81BD"/>
            </w:tcBorders>
            <w:shd w:val="clear" w:color="auto" w:fill="DBE5F1"/>
          </w:tcPr>
          <w:p w14:paraId="7CCB23F0" w14:textId="77777777" w:rsidR="006C4A39" w:rsidRPr="006A3CC1" w:rsidRDefault="006C4A39" w:rsidP="009003E5">
            <w:pPr>
              <w:jc w:val="center"/>
              <w:rPr>
                <w:rFonts w:cs="Calibri Light"/>
                <w:szCs w:val="24"/>
                <w:lang w:val="en-US"/>
              </w:rPr>
            </w:pPr>
            <w:r w:rsidRPr="006A3CC1">
              <w:rPr>
                <w:rFonts w:cs="Calibri Light"/>
                <w:b/>
                <w:i/>
              </w:rPr>
              <w:t>Weighting</w:t>
            </w:r>
          </w:p>
        </w:tc>
        <w:tc>
          <w:tcPr>
            <w:tcW w:w="715" w:type="pct"/>
            <w:tcBorders>
              <w:top w:val="single" w:sz="4" w:space="0" w:color="4F81BD"/>
              <w:left w:val="single" w:sz="4" w:space="0" w:color="4F81BD"/>
              <w:bottom w:val="single" w:sz="4" w:space="0" w:color="4F81BD"/>
              <w:right w:val="single" w:sz="4" w:space="0" w:color="4F81BD"/>
            </w:tcBorders>
            <w:shd w:val="clear" w:color="auto" w:fill="DBE5F1"/>
          </w:tcPr>
          <w:p w14:paraId="182E99F0" w14:textId="77777777" w:rsidR="006C4A39" w:rsidRPr="006A3CC1" w:rsidRDefault="006C4A39" w:rsidP="009003E5">
            <w:pPr>
              <w:rPr>
                <w:rFonts w:cs="Calibri Light"/>
                <w:b/>
                <w:i/>
              </w:rPr>
            </w:pPr>
            <w:r w:rsidRPr="006A3CC1">
              <w:rPr>
                <w:rFonts w:cs="Calibri Light"/>
                <w:b/>
                <w:i/>
              </w:rPr>
              <w:t>Evidence</w:t>
            </w:r>
          </w:p>
          <w:p w14:paraId="4ED44775" w14:textId="77777777" w:rsidR="006C4A39" w:rsidRPr="006A3CC1" w:rsidRDefault="006C4A39" w:rsidP="009003E5">
            <w:pPr>
              <w:rPr>
                <w:rFonts w:cs="Calibri Light"/>
                <w:szCs w:val="24"/>
                <w:lang w:val="en-US"/>
              </w:rPr>
            </w:pPr>
            <w:r w:rsidRPr="006A3CC1">
              <w:rPr>
                <w:rFonts w:cs="Calibri Light"/>
                <w:b/>
                <w:i/>
              </w:rPr>
              <w:t>(Page No)</w:t>
            </w:r>
          </w:p>
        </w:tc>
      </w:tr>
      <w:tr w:rsidR="006C4A39" w:rsidRPr="006A3CC1" w14:paraId="54AC2752" w14:textId="77777777" w:rsidTr="00880B72">
        <w:tc>
          <w:tcPr>
            <w:tcW w:w="2284" w:type="pct"/>
            <w:tcBorders>
              <w:top w:val="single" w:sz="4" w:space="0" w:color="4F81BD"/>
              <w:left w:val="single" w:sz="4" w:space="0" w:color="4F81BD"/>
              <w:bottom w:val="single" w:sz="4" w:space="0" w:color="4F81BD"/>
              <w:right w:val="single" w:sz="4" w:space="0" w:color="4F81BD"/>
            </w:tcBorders>
          </w:tcPr>
          <w:p w14:paraId="0BEC0FFC" w14:textId="77777777" w:rsidR="006C4A39" w:rsidRPr="009C3D65" w:rsidRDefault="006C4A39" w:rsidP="00880B72">
            <w:pPr>
              <w:pStyle w:val="ListParagraph"/>
              <w:numPr>
                <w:ilvl w:val="0"/>
                <w:numId w:val="67"/>
              </w:numPr>
              <w:ind w:left="447" w:hanging="425"/>
              <w:contextualSpacing/>
              <w:jc w:val="left"/>
              <w:rPr>
                <w:rFonts w:cs="Calibri Light"/>
                <w:b/>
                <w:sz w:val="24"/>
                <w:szCs w:val="24"/>
              </w:rPr>
            </w:pPr>
            <w:r w:rsidRPr="009C3D65">
              <w:rPr>
                <w:rFonts w:cs="Calibri Light"/>
                <w:b/>
                <w:sz w:val="24"/>
                <w:szCs w:val="24"/>
              </w:rPr>
              <w:t>SERVICE/OPERATIONAL PLAN</w:t>
            </w:r>
          </w:p>
          <w:p w14:paraId="7A2DDF01" w14:textId="77777777" w:rsidR="006C4A39" w:rsidRPr="009C3D65" w:rsidRDefault="006C4A39" w:rsidP="009003E5">
            <w:pPr>
              <w:pStyle w:val="ListParagraph"/>
              <w:ind w:left="447"/>
              <w:jc w:val="left"/>
              <w:rPr>
                <w:rFonts w:cs="Calibri Light"/>
                <w:b/>
                <w:sz w:val="24"/>
                <w:szCs w:val="24"/>
              </w:rPr>
            </w:pPr>
          </w:p>
          <w:p w14:paraId="4CD12CDD" w14:textId="77777777" w:rsidR="006C4A39" w:rsidRPr="009C3D65" w:rsidRDefault="006C4A39" w:rsidP="00880B72">
            <w:pPr>
              <w:ind w:left="34"/>
              <w:jc w:val="left"/>
              <w:rPr>
                <w:rFonts w:cs="Calibri Light"/>
                <w:bCs/>
              </w:rPr>
            </w:pPr>
            <w:r w:rsidRPr="009C3D65">
              <w:rPr>
                <w:rFonts w:cs="Calibri Light"/>
                <w:bCs/>
              </w:rPr>
              <w:t>The Bidder to</w:t>
            </w:r>
            <w:r w:rsidRPr="009C3D65">
              <w:rPr>
                <w:rFonts w:cs="Calibri Light"/>
                <w:b/>
              </w:rPr>
              <w:t xml:space="preserve"> </w:t>
            </w:r>
            <w:r w:rsidRPr="009C3D65">
              <w:rPr>
                <w:rFonts w:cs="Calibri Light"/>
                <w:bCs/>
              </w:rPr>
              <w:t>indicate the Service/Operational Plan showing the following:</w:t>
            </w:r>
          </w:p>
          <w:p w14:paraId="0FB2EBBC" w14:textId="77777777" w:rsidR="006C4A39" w:rsidRPr="009C3D65" w:rsidRDefault="006C4A39" w:rsidP="00880B72">
            <w:pPr>
              <w:pStyle w:val="ListParagraph"/>
              <w:numPr>
                <w:ilvl w:val="1"/>
                <w:numId w:val="66"/>
              </w:numPr>
              <w:tabs>
                <w:tab w:val="clear" w:pos="993"/>
              </w:tabs>
              <w:spacing w:after="120"/>
              <w:ind w:left="306" w:hanging="284"/>
              <w:contextualSpacing/>
              <w:jc w:val="left"/>
              <w:outlineLvl w:val="9"/>
              <w:rPr>
                <w:rFonts w:cs="Calibri Light"/>
              </w:rPr>
            </w:pPr>
            <w:r w:rsidRPr="009C3D65">
              <w:rPr>
                <w:rFonts w:cs="Calibri Light"/>
              </w:rPr>
              <w:t xml:space="preserve"> Daily Cleaning schedule/ Cleaning Plan</w:t>
            </w:r>
          </w:p>
          <w:p w14:paraId="5E0A4FC8" w14:textId="77777777" w:rsidR="006C4A39" w:rsidRPr="009C3D65" w:rsidRDefault="006C4A39" w:rsidP="009003E5">
            <w:pPr>
              <w:spacing w:line="240" w:lineRule="auto"/>
              <w:ind w:left="360"/>
              <w:jc w:val="left"/>
              <w:rPr>
                <w:rFonts w:eastAsia="Times New Roman" w:cs="Calibri Light"/>
              </w:rPr>
            </w:pPr>
            <w:r w:rsidRPr="009C3D65">
              <w:rPr>
                <w:rFonts w:eastAsia="Times New Roman" w:cs="Calibri Light"/>
                <w:b/>
              </w:rPr>
              <w:t>(Core Functional Requirement)</w:t>
            </w:r>
          </w:p>
          <w:p w14:paraId="4CA3863E" w14:textId="77777777" w:rsidR="006C4A39" w:rsidRPr="009C3D65" w:rsidRDefault="006C4A39" w:rsidP="00880B72">
            <w:pPr>
              <w:pStyle w:val="ListParagraph"/>
              <w:numPr>
                <w:ilvl w:val="1"/>
                <w:numId w:val="66"/>
              </w:numPr>
              <w:tabs>
                <w:tab w:val="clear" w:pos="993"/>
              </w:tabs>
              <w:spacing w:after="120"/>
              <w:ind w:left="447" w:hanging="425"/>
              <w:contextualSpacing/>
              <w:jc w:val="left"/>
              <w:outlineLvl w:val="9"/>
              <w:rPr>
                <w:rFonts w:cs="Calibri Light"/>
              </w:rPr>
            </w:pPr>
            <w:r w:rsidRPr="009C3D65">
              <w:rPr>
                <w:rFonts w:cs="Calibri Light"/>
              </w:rPr>
              <w:t>Standard cleaning Operating procedures for all specified areas and services delivered</w:t>
            </w:r>
          </w:p>
          <w:p w14:paraId="3861E984" w14:textId="77777777" w:rsidR="006C4A39" w:rsidRPr="009C3D65" w:rsidRDefault="006C4A39" w:rsidP="009003E5">
            <w:pPr>
              <w:spacing w:line="240" w:lineRule="auto"/>
              <w:ind w:left="360"/>
              <w:jc w:val="left"/>
              <w:rPr>
                <w:rFonts w:eastAsia="Times New Roman" w:cs="Calibri Light"/>
              </w:rPr>
            </w:pPr>
            <w:r w:rsidRPr="009C3D65">
              <w:rPr>
                <w:rFonts w:eastAsia="Times New Roman" w:cs="Calibri Light"/>
                <w:b/>
              </w:rPr>
              <w:t>(Core Functional Requirement)</w:t>
            </w:r>
          </w:p>
          <w:p w14:paraId="1632CE13" w14:textId="77777777" w:rsidR="006C4A39" w:rsidRPr="009C3D65" w:rsidRDefault="006C4A39" w:rsidP="00880B72">
            <w:pPr>
              <w:pStyle w:val="ListParagraph"/>
              <w:numPr>
                <w:ilvl w:val="1"/>
                <w:numId w:val="66"/>
              </w:numPr>
              <w:tabs>
                <w:tab w:val="clear" w:pos="993"/>
                <w:tab w:val="num" w:pos="447"/>
              </w:tabs>
              <w:spacing w:after="120"/>
              <w:ind w:left="447" w:hanging="447"/>
              <w:contextualSpacing/>
              <w:jc w:val="left"/>
              <w:outlineLvl w:val="9"/>
              <w:rPr>
                <w:rFonts w:cs="Calibri Light"/>
              </w:rPr>
            </w:pPr>
            <w:r w:rsidRPr="009C3D65">
              <w:rPr>
                <w:rFonts w:cs="Calibri Light"/>
              </w:rPr>
              <w:t>Accident Report form and procedure</w:t>
            </w:r>
          </w:p>
          <w:p w14:paraId="36186CA5" w14:textId="77777777" w:rsidR="006C4A39" w:rsidRPr="009C3D65" w:rsidRDefault="006C4A39" w:rsidP="009003E5">
            <w:pPr>
              <w:spacing w:line="240" w:lineRule="auto"/>
              <w:ind w:left="360"/>
              <w:jc w:val="left"/>
              <w:rPr>
                <w:rFonts w:eastAsia="Times New Roman" w:cs="Calibri Light"/>
              </w:rPr>
            </w:pPr>
            <w:r w:rsidRPr="009C3D65">
              <w:rPr>
                <w:rFonts w:eastAsia="Times New Roman" w:cs="Calibri Light"/>
                <w:b/>
              </w:rPr>
              <w:t>(Core Functional Requirement)</w:t>
            </w:r>
          </w:p>
          <w:p w14:paraId="620CC331" w14:textId="77777777" w:rsidR="006C4A39" w:rsidRPr="009C3D65" w:rsidRDefault="006C4A39" w:rsidP="00880B72">
            <w:pPr>
              <w:pStyle w:val="ListParagraph"/>
              <w:numPr>
                <w:ilvl w:val="1"/>
                <w:numId w:val="66"/>
              </w:numPr>
              <w:tabs>
                <w:tab w:val="clear" w:pos="993"/>
                <w:tab w:val="num" w:pos="447"/>
              </w:tabs>
              <w:spacing w:after="120"/>
              <w:ind w:left="447" w:hanging="447"/>
              <w:contextualSpacing/>
              <w:jc w:val="left"/>
              <w:outlineLvl w:val="9"/>
              <w:rPr>
                <w:rFonts w:cs="Calibri Light"/>
              </w:rPr>
            </w:pPr>
            <w:r w:rsidRPr="009C3D65">
              <w:rPr>
                <w:rFonts w:cs="Calibri Light"/>
              </w:rPr>
              <w:t>Contingency plan addressing the plan for rendering the service in case of unrest, industrial action, absenteeism etc.</w:t>
            </w:r>
          </w:p>
          <w:p w14:paraId="1EA9130F" w14:textId="77777777" w:rsidR="006C4A39" w:rsidRPr="009C3D65" w:rsidRDefault="006C4A39" w:rsidP="009003E5">
            <w:pPr>
              <w:spacing w:line="240" w:lineRule="auto"/>
              <w:ind w:left="360"/>
              <w:jc w:val="left"/>
              <w:rPr>
                <w:rFonts w:eastAsia="Times New Roman" w:cs="Calibri Light"/>
                <w:b/>
              </w:rPr>
            </w:pPr>
            <w:r w:rsidRPr="009C3D65">
              <w:rPr>
                <w:rFonts w:eastAsia="Times New Roman" w:cs="Calibri Light"/>
                <w:b/>
              </w:rPr>
              <w:t xml:space="preserve"> (Core Functional Requirement)</w:t>
            </w:r>
          </w:p>
          <w:p w14:paraId="0651BFAF" w14:textId="77777777" w:rsidR="00032D3A" w:rsidRPr="009C3D65" w:rsidRDefault="00032D3A" w:rsidP="00032D3A">
            <w:pPr>
              <w:pStyle w:val="ListParagraph"/>
              <w:numPr>
                <w:ilvl w:val="1"/>
                <w:numId w:val="66"/>
              </w:numPr>
              <w:tabs>
                <w:tab w:val="clear" w:pos="993"/>
                <w:tab w:val="num" w:pos="447"/>
              </w:tabs>
              <w:spacing w:after="120"/>
              <w:ind w:left="447" w:hanging="425"/>
              <w:contextualSpacing/>
              <w:jc w:val="left"/>
              <w:outlineLvl w:val="9"/>
              <w:rPr>
                <w:rFonts w:cs="Calibri Light"/>
              </w:rPr>
            </w:pPr>
            <w:r w:rsidRPr="009C3D65">
              <w:rPr>
                <w:rFonts w:cs="Calibri Light"/>
              </w:rPr>
              <w:t>Examples of Hygiene check lists/ task monitoring lists indicating monitoring time intervals per area</w:t>
            </w:r>
          </w:p>
          <w:p w14:paraId="09334BB5" w14:textId="77777777" w:rsidR="00032D3A" w:rsidRPr="009C3D65" w:rsidRDefault="00032D3A" w:rsidP="00032D3A">
            <w:pPr>
              <w:rPr>
                <w:rFonts w:cs="Calibri Light"/>
                <w:b/>
              </w:rPr>
            </w:pPr>
            <w:r w:rsidRPr="009C3D65">
              <w:rPr>
                <w:rFonts w:cs="Calibri Light"/>
                <w:b/>
              </w:rPr>
              <w:t xml:space="preserve">        (Non-Core Functional Requirements)</w:t>
            </w:r>
          </w:p>
          <w:p w14:paraId="574CDB46" w14:textId="77777777" w:rsidR="006C4A39" w:rsidRPr="009C3D65" w:rsidRDefault="006C4A39" w:rsidP="00880B72">
            <w:pPr>
              <w:pStyle w:val="ListParagraph"/>
              <w:numPr>
                <w:ilvl w:val="1"/>
                <w:numId w:val="66"/>
              </w:numPr>
              <w:tabs>
                <w:tab w:val="clear" w:pos="993"/>
                <w:tab w:val="num" w:pos="447"/>
              </w:tabs>
              <w:spacing w:after="120"/>
              <w:ind w:hanging="971"/>
              <w:contextualSpacing/>
              <w:jc w:val="left"/>
              <w:outlineLvl w:val="9"/>
              <w:rPr>
                <w:rFonts w:cs="Calibri Light"/>
              </w:rPr>
            </w:pPr>
            <w:r w:rsidRPr="009C3D65">
              <w:rPr>
                <w:rFonts w:cs="Calibri Light"/>
              </w:rPr>
              <w:t>Equipment Maintenance Plan</w:t>
            </w:r>
          </w:p>
          <w:p w14:paraId="17D612FE" w14:textId="18EDA248" w:rsidR="006C4A39" w:rsidRPr="009C3D65" w:rsidRDefault="006C4A39" w:rsidP="00880B72">
            <w:pPr>
              <w:rPr>
                <w:rFonts w:cs="Calibri Light"/>
              </w:rPr>
            </w:pPr>
            <w:r w:rsidRPr="009C3D65">
              <w:rPr>
                <w:rFonts w:cs="Calibri Light"/>
                <w:b/>
              </w:rPr>
              <w:t xml:space="preserve">        (Non-Core Functional Requirements</w:t>
            </w:r>
          </w:p>
          <w:p w14:paraId="0AA348E2" w14:textId="77777777" w:rsidR="006C4A39" w:rsidRPr="009C3D65" w:rsidRDefault="006C4A39" w:rsidP="00880B72">
            <w:pPr>
              <w:pStyle w:val="ListParagraph"/>
              <w:numPr>
                <w:ilvl w:val="1"/>
                <w:numId w:val="66"/>
              </w:numPr>
              <w:tabs>
                <w:tab w:val="clear" w:pos="993"/>
                <w:tab w:val="num" w:pos="447"/>
              </w:tabs>
              <w:spacing w:after="120"/>
              <w:ind w:hanging="971"/>
              <w:contextualSpacing/>
              <w:jc w:val="left"/>
              <w:outlineLvl w:val="9"/>
              <w:rPr>
                <w:rFonts w:cs="Calibri Light"/>
              </w:rPr>
            </w:pPr>
            <w:r w:rsidRPr="009C3D65">
              <w:rPr>
                <w:rFonts w:cs="Calibri Light"/>
              </w:rPr>
              <w:t>Cleaning material replenishment procedure</w:t>
            </w:r>
          </w:p>
          <w:p w14:paraId="352FB8D4" w14:textId="77777777" w:rsidR="006C4A39" w:rsidRPr="009C3D65" w:rsidRDefault="006C4A39" w:rsidP="009003E5">
            <w:pPr>
              <w:rPr>
                <w:rFonts w:cs="Calibri Light"/>
                <w:b/>
              </w:rPr>
            </w:pPr>
            <w:r w:rsidRPr="009C3D65">
              <w:rPr>
                <w:rFonts w:cs="Calibri Light"/>
                <w:b/>
              </w:rPr>
              <w:t xml:space="preserve">         (Non-Core Functional Requirements)</w:t>
            </w:r>
          </w:p>
          <w:p w14:paraId="02D275BC" w14:textId="77777777" w:rsidR="006C4A39" w:rsidRPr="009C3D65" w:rsidRDefault="006C4A39" w:rsidP="009003E5">
            <w:pPr>
              <w:pStyle w:val="ListParagraph"/>
              <w:ind w:left="394"/>
              <w:jc w:val="left"/>
              <w:rPr>
                <w:rFonts w:cs="Calibri Light"/>
                <w:bCs/>
              </w:rPr>
            </w:pPr>
          </w:p>
          <w:p w14:paraId="5EFB632B" w14:textId="77777777" w:rsidR="006C4A39" w:rsidRPr="009C3D65" w:rsidRDefault="006C4A39" w:rsidP="009003E5">
            <w:pPr>
              <w:spacing w:before="40"/>
              <w:ind w:left="316" w:hanging="316"/>
              <w:rPr>
                <w:rFonts w:cs="Calibri Light"/>
                <w:b/>
                <w:bCs/>
                <w:sz w:val="24"/>
                <w:szCs w:val="24"/>
              </w:rPr>
            </w:pPr>
            <w:r w:rsidRPr="009C3D65">
              <w:rPr>
                <w:rFonts w:cs="Calibri Light"/>
                <w:b/>
                <w:bCs/>
                <w:sz w:val="24"/>
                <w:szCs w:val="24"/>
              </w:rPr>
              <w:t>Minimum Requirement:</w:t>
            </w:r>
          </w:p>
          <w:p w14:paraId="6D185977" w14:textId="506113E9" w:rsidR="006C4A39" w:rsidRPr="009C3D65" w:rsidRDefault="006C4A39" w:rsidP="009003E5">
            <w:pPr>
              <w:jc w:val="left"/>
              <w:rPr>
                <w:rStyle w:val="Strong"/>
                <w:rFonts w:eastAsiaTheme="majorEastAsia" w:cs="Calibri Light"/>
                <w:lang w:eastAsia="en-ZA"/>
              </w:rPr>
            </w:pPr>
            <w:r w:rsidRPr="009C3D65">
              <w:rPr>
                <w:rFonts w:cs="Calibri Light"/>
              </w:rPr>
              <w:t xml:space="preserve">The bidder </w:t>
            </w:r>
            <w:r w:rsidRPr="009C3D65">
              <w:rPr>
                <w:rFonts w:cs="Calibri Light"/>
                <w:b/>
              </w:rPr>
              <w:t xml:space="preserve">MUST </w:t>
            </w:r>
            <w:r w:rsidRPr="009C3D65">
              <w:rPr>
                <w:rFonts w:cs="Calibri Light"/>
                <w:bCs/>
              </w:rPr>
              <w:t xml:space="preserve">a minimum requirement of </w:t>
            </w:r>
            <w:r w:rsidRPr="009C3D65">
              <w:rPr>
                <w:rFonts w:cs="Calibri Light"/>
                <w:b/>
              </w:rPr>
              <w:t>Four (4)</w:t>
            </w:r>
            <w:r w:rsidRPr="009C3D65">
              <w:rPr>
                <w:rFonts w:cs="Calibri Light"/>
                <w:bCs/>
              </w:rPr>
              <w:t xml:space="preserve"> Core Functional requirements </w:t>
            </w:r>
            <w:r w:rsidRPr="009C3D65">
              <w:rPr>
                <w:rFonts w:cs="Calibri Light"/>
                <w:b/>
              </w:rPr>
              <w:t xml:space="preserve">(a, b, </w:t>
            </w:r>
            <w:r w:rsidR="00032D3A" w:rsidRPr="009C3D65">
              <w:rPr>
                <w:rFonts w:cs="Calibri Light"/>
                <w:b/>
              </w:rPr>
              <w:t xml:space="preserve">c, </w:t>
            </w:r>
            <w:r w:rsidRPr="009C3D65">
              <w:rPr>
                <w:rFonts w:cs="Calibri Light"/>
                <w:b/>
              </w:rPr>
              <w:t xml:space="preserve">and </w:t>
            </w:r>
            <w:r w:rsidR="00032D3A" w:rsidRPr="009C3D65">
              <w:rPr>
                <w:rFonts w:cs="Calibri Light"/>
                <w:b/>
              </w:rPr>
              <w:t>d</w:t>
            </w:r>
            <w:r w:rsidRPr="009C3D65">
              <w:rPr>
                <w:rFonts w:cs="Calibri Light"/>
                <w:b/>
              </w:rPr>
              <w:t>)</w:t>
            </w:r>
          </w:p>
        </w:tc>
        <w:tc>
          <w:tcPr>
            <w:tcW w:w="1365" w:type="pct"/>
            <w:tcBorders>
              <w:top w:val="single" w:sz="4" w:space="0" w:color="4F81BD"/>
              <w:left w:val="single" w:sz="4" w:space="0" w:color="4F81BD"/>
              <w:bottom w:val="single" w:sz="4" w:space="0" w:color="4F81BD"/>
              <w:right w:val="single" w:sz="4" w:space="0" w:color="4F81BD"/>
            </w:tcBorders>
          </w:tcPr>
          <w:p w14:paraId="5A2D09D6" w14:textId="77777777" w:rsidR="006C4A39" w:rsidRPr="009C3D65" w:rsidRDefault="006C4A39" w:rsidP="009003E5">
            <w:pPr>
              <w:spacing w:line="360" w:lineRule="auto"/>
              <w:jc w:val="left"/>
              <w:rPr>
                <w:rFonts w:cs="Calibri Light"/>
              </w:rPr>
            </w:pPr>
          </w:p>
          <w:p w14:paraId="0CDF4E42" w14:textId="77777777" w:rsidR="006C4A39" w:rsidRPr="009C3D65" w:rsidRDefault="006C4A39" w:rsidP="009003E5">
            <w:pPr>
              <w:spacing w:line="360" w:lineRule="auto"/>
              <w:jc w:val="left"/>
              <w:rPr>
                <w:rFonts w:cs="Calibri Light"/>
                <w:b/>
                <w:u w:val="single"/>
              </w:rPr>
            </w:pPr>
            <w:r w:rsidRPr="009C3D65">
              <w:rPr>
                <w:rFonts w:cs="Calibri Light"/>
                <w:b/>
                <w:u w:val="single"/>
              </w:rPr>
              <w:t>Evidence:</w:t>
            </w:r>
          </w:p>
          <w:p w14:paraId="6DC9E296" w14:textId="1CF78A64" w:rsidR="006C4A39" w:rsidRPr="009C3D65" w:rsidRDefault="00D43057" w:rsidP="00880B72">
            <w:pPr>
              <w:spacing w:line="360" w:lineRule="auto"/>
              <w:jc w:val="left"/>
              <w:rPr>
                <w:rFonts w:cs="Calibri Light"/>
              </w:rPr>
            </w:pPr>
            <w:r w:rsidRPr="009C3D65">
              <w:rPr>
                <w:rFonts w:cs="Calibri Light"/>
              </w:rPr>
              <w:t xml:space="preserve">The </w:t>
            </w:r>
            <w:r w:rsidR="006C4A39" w:rsidRPr="009C3D65">
              <w:rPr>
                <w:rFonts w:cs="Calibri Light"/>
              </w:rPr>
              <w:t xml:space="preserve">Bidder to submit the detailed Service/Operational Plan indicating plans listed </w:t>
            </w:r>
            <w:r w:rsidR="00AF7D56" w:rsidRPr="009C3D65">
              <w:rPr>
                <w:rFonts w:cs="Calibri Light"/>
              </w:rPr>
              <w:t>i</w:t>
            </w:r>
            <w:r w:rsidR="006C4A39" w:rsidRPr="009C3D65">
              <w:rPr>
                <w:rFonts w:cs="Calibri Light"/>
              </w:rPr>
              <w:t>n the first column.</w:t>
            </w:r>
          </w:p>
          <w:p w14:paraId="75067F90" w14:textId="77777777" w:rsidR="006C4A39" w:rsidRPr="009C3D65" w:rsidRDefault="006C4A39" w:rsidP="009003E5">
            <w:pPr>
              <w:spacing w:line="360" w:lineRule="auto"/>
              <w:jc w:val="left"/>
              <w:rPr>
                <w:rFonts w:cs="Calibri Light"/>
                <w:b/>
                <w:u w:val="single"/>
              </w:rPr>
            </w:pPr>
            <w:r w:rsidRPr="009C3D65">
              <w:rPr>
                <w:rFonts w:cs="Calibri Light"/>
                <w:b/>
                <w:u w:val="single"/>
              </w:rPr>
              <w:t>Evaluation:</w:t>
            </w:r>
          </w:p>
          <w:p w14:paraId="1558A6E2" w14:textId="54749BB9" w:rsidR="006C4A39" w:rsidRPr="009C3D65" w:rsidRDefault="006C4A39" w:rsidP="009003E5">
            <w:pPr>
              <w:spacing w:after="60"/>
              <w:ind w:left="306" w:hanging="306"/>
              <w:jc w:val="left"/>
              <w:rPr>
                <w:rFonts w:cs="Calibri Light"/>
              </w:rPr>
            </w:pPr>
            <w:r w:rsidRPr="009C3D65">
              <w:rPr>
                <w:rFonts w:cs="Calibri Light"/>
              </w:rPr>
              <w:t>0= No relevant information provided</w:t>
            </w:r>
            <w:r w:rsidR="00032D3A" w:rsidRPr="009C3D65">
              <w:rPr>
                <w:rFonts w:cs="Calibri Light"/>
              </w:rPr>
              <w:t>.</w:t>
            </w:r>
          </w:p>
          <w:p w14:paraId="0506F16A" w14:textId="77777777" w:rsidR="006C4A39" w:rsidRPr="009C3D65" w:rsidRDefault="006C4A39" w:rsidP="009003E5">
            <w:pPr>
              <w:spacing w:after="60"/>
              <w:ind w:left="165" w:hanging="284"/>
              <w:jc w:val="left"/>
              <w:rPr>
                <w:rFonts w:cs="Calibri Light"/>
              </w:rPr>
            </w:pPr>
            <w:r w:rsidRPr="009C3D65">
              <w:rPr>
                <w:rFonts w:cs="Calibri Light"/>
              </w:rPr>
              <w:t xml:space="preserve"> 1= Does not meet minimum requirement: Less than four (4) core functional requirements were addressed.</w:t>
            </w:r>
          </w:p>
          <w:p w14:paraId="766823A8" w14:textId="089C7108" w:rsidR="006C4A39" w:rsidRPr="009C3D65" w:rsidRDefault="006C4A39" w:rsidP="009003E5">
            <w:pPr>
              <w:spacing w:after="60"/>
              <w:ind w:left="251" w:hanging="284"/>
              <w:jc w:val="left"/>
              <w:rPr>
                <w:rFonts w:cs="Calibri Light"/>
              </w:rPr>
            </w:pPr>
            <w:r w:rsidRPr="009C3D65">
              <w:rPr>
                <w:rFonts w:cs="Calibri Light"/>
              </w:rPr>
              <w:t xml:space="preserve">3 = Meets minimum requirements: </w:t>
            </w:r>
            <w:r w:rsidRPr="009C3D65">
              <w:rPr>
                <w:rFonts w:cs="Calibri Light"/>
                <w:b/>
                <w:bCs/>
              </w:rPr>
              <w:t>Four (4)</w:t>
            </w:r>
            <w:r w:rsidRPr="009C3D65">
              <w:rPr>
                <w:rFonts w:cs="Calibri Light"/>
              </w:rPr>
              <w:t xml:space="preserve"> Core Functional requirements </w:t>
            </w:r>
            <w:r w:rsidRPr="009C3D65">
              <w:rPr>
                <w:rFonts w:cs="Calibri Light"/>
                <w:b/>
                <w:bCs/>
              </w:rPr>
              <w:t xml:space="preserve">(a, b, </w:t>
            </w:r>
            <w:r w:rsidR="00032D3A" w:rsidRPr="009C3D65">
              <w:rPr>
                <w:rFonts w:cs="Calibri Light"/>
                <w:b/>
                <w:bCs/>
              </w:rPr>
              <w:t>c</w:t>
            </w:r>
            <w:r w:rsidRPr="009C3D65">
              <w:rPr>
                <w:rFonts w:cs="Calibri Light"/>
                <w:b/>
                <w:bCs/>
              </w:rPr>
              <w:t xml:space="preserve"> and </w:t>
            </w:r>
            <w:r w:rsidR="00032D3A" w:rsidRPr="009C3D65">
              <w:rPr>
                <w:rFonts w:cs="Calibri Light"/>
                <w:b/>
                <w:bCs/>
              </w:rPr>
              <w:t>d</w:t>
            </w:r>
            <w:r w:rsidRPr="009C3D65">
              <w:rPr>
                <w:rFonts w:cs="Calibri Light"/>
                <w:b/>
                <w:bCs/>
              </w:rPr>
              <w:t>)</w:t>
            </w:r>
            <w:r w:rsidRPr="009C3D65">
              <w:rPr>
                <w:rFonts w:cs="Calibri Light"/>
              </w:rPr>
              <w:t xml:space="preserve"> were addressed.</w:t>
            </w:r>
          </w:p>
          <w:p w14:paraId="142CCE0F" w14:textId="74A8EBBD" w:rsidR="006C4A39" w:rsidRPr="009C3D65" w:rsidRDefault="006C4A39" w:rsidP="009003E5">
            <w:pPr>
              <w:spacing w:after="60"/>
              <w:ind w:left="306" w:hanging="283"/>
              <w:jc w:val="left"/>
              <w:rPr>
                <w:rFonts w:cs="Calibri Light"/>
              </w:rPr>
            </w:pPr>
            <w:r w:rsidRPr="009C3D65">
              <w:rPr>
                <w:rFonts w:cs="Calibri Light"/>
              </w:rPr>
              <w:t xml:space="preserve">5 = Exceeds minimum requirements: All functional requirements </w:t>
            </w:r>
            <w:r w:rsidR="00032D3A" w:rsidRPr="009C3D65">
              <w:rPr>
                <w:rFonts w:cs="Calibri Light"/>
                <w:b/>
                <w:bCs/>
              </w:rPr>
              <w:t>were met (a, b, c, d, e, f and g).</w:t>
            </w:r>
          </w:p>
          <w:p w14:paraId="15E9C9D4" w14:textId="77777777" w:rsidR="006C4A39" w:rsidRPr="009C3D65" w:rsidRDefault="006C4A39" w:rsidP="009003E5">
            <w:pPr>
              <w:ind w:left="250" w:hanging="250"/>
              <w:jc w:val="left"/>
              <w:rPr>
                <w:rFonts w:cs="Calibri Light"/>
              </w:rPr>
            </w:pPr>
          </w:p>
          <w:p w14:paraId="44F07C38" w14:textId="77777777" w:rsidR="006C4A39" w:rsidRPr="009C3D65" w:rsidRDefault="006C4A39" w:rsidP="009003E5">
            <w:pPr>
              <w:ind w:left="250" w:hanging="250"/>
              <w:jc w:val="left"/>
              <w:rPr>
                <w:rFonts w:cs="Calibri Light"/>
                <w:szCs w:val="24"/>
                <w:lang w:val="en-US"/>
              </w:rPr>
            </w:pPr>
          </w:p>
        </w:tc>
        <w:tc>
          <w:tcPr>
            <w:tcW w:w="636" w:type="pct"/>
            <w:tcBorders>
              <w:top w:val="single" w:sz="4" w:space="0" w:color="4F81BD"/>
              <w:left w:val="single" w:sz="4" w:space="0" w:color="4F81BD"/>
              <w:bottom w:val="single" w:sz="4" w:space="0" w:color="4F81BD"/>
              <w:right w:val="single" w:sz="4" w:space="0" w:color="4F81BD"/>
            </w:tcBorders>
          </w:tcPr>
          <w:p w14:paraId="58DA3EA5" w14:textId="77777777" w:rsidR="006C4A39" w:rsidRPr="006A3CC1" w:rsidRDefault="006C4A39" w:rsidP="009003E5">
            <w:pPr>
              <w:jc w:val="center"/>
              <w:rPr>
                <w:rFonts w:cs="Calibri Light"/>
                <w:szCs w:val="24"/>
              </w:rPr>
            </w:pPr>
          </w:p>
          <w:p w14:paraId="47A212A9" w14:textId="77777777" w:rsidR="006C4A39" w:rsidRPr="006A3CC1" w:rsidRDefault="006C4A39" w:rsidP="009003E5">
            <w:pPr>
              <w:jc w:val="center"/>
              <w:rPr>
                <w:rFonts w:cs="Calibri Light"/>
                <w:szCs w:val="24"/>
              </w:rPr>
            </w:pPr>
          </w:p>
          <w:p w14:paraId="2FB2CB9E" w14:textId="77777777" w:rsidR="006C4A39" w:rsidRPr="006A3CC1" w:rsidRDefault="006C4A39" w:rsidP="009003E5">
            <w:pPr>
              <w:jc w:val="center"/>
              <w:rPr>
                <w:rFonts w:cs="Calibri Light"/>
                <w:szCs w:val="24"/>
              </w:rPr>
            </w:pPr>
          </w:p>
          <w:p w14:paraId="793A274A" w14:textId="0F689578" w:rsidR="006C4A39" w:rsidRPr="006A3CC1" w:rsidRDefault="00032D3A" w:rsidP="009003E5">
            <w:pPr>
              <w:jc w:val="center"/>
              <w:rPr>
                <w:rFonts w:cs="Calibri Light"/>
                <w:szCs w:val="24"/>
                <w:lang w:val="en-US"/>
              </w:rPr>
            </w:pPr>
            <w:r>
              <w:rPr>
                <w:rFonts w:cs="Calibri Light"/>
                <w:szCs w:val="24"/>
              </w:rPr>
              <w:t>50</w:t>
            </w:r>
            <w:r w:rsidR="006C4A39" w:rsidRPr="006A3CC1">
              <w:rPr>
                <w:rFonts w:cs="Calibri Light"/>
                <w:szCs w:val="24"/>
              </w:rPr>
              <w:t>%</w:t>
            </w:r>
          </w:p>
        </w:tc>
        <w:tc>
          <w:tcPr>
            <w:tcW w:w="715" w:type="pct"/>
            <w:tcBorders>
              <w:top w:val="single" w:sz="4" w:space="0" w:color="4F81BD"/>
              <w:left w:val="single" w:sz="4" w:space="0" w:color="4F81BD"/>
              <w:bottom w:val="single" w:sz="4" w:space="0" w:color="4F81BD"/>
              <w:right w:val="single" w:sz="4" w:space="0" w:color="4F81BD"/>
            </w:tcBorders>
          </w:tcPr>
          <w:p w14:paraId="4702393E" w14:textId="77777777" w:rsidR="006C4A39" w:rsidRPr="009C3D65" w:rsidRDefault="006C4A39" w:rsidP="009003E5">
            <w:pPr>
              <w:jc w:val="center"/>
              <w:rPr>
                <w:rFonts w:cs="Calibri Light"/>
                <w:color w:val="FF0000"/>
              </w:rPr>
            </w:pPr>
          </w:p>
          <w:p w14:paraId="3B5AE700" w14:textId="77777777" w:rsidR="006C4A39" w:rsidRPr="009C3D65" w:rsidRDefault="006C4A39" w:rsidP="009003E5">
            <w:pPr>
              <w:jc w:val="center"/>
              <w:rPr>
                <w:rFonts w:cs="Calibri Light"/>
                <w:color w:val="FF0000"/>
              </w:rPr>
            </w:pPr>
          </w:p>
          <w:p w14:paraId="295CBEEC" w14:textId="77777777" w:rsidR="006C4A39" w:rsidRPr="009C3D65" w:rsidRDefault="006C4A39" w:rsidP="009003E5">
            <w:pPr>
              <w:jc w:val="center"/>
              <w:rPr>
                <w:rFonts w:cs="Calibri Light"/>
                <w:color w:val="FF0000"/>
              </w:rPr>
            </w:pPr>
          </w:p>
          <w:p w14:paraId="661527FE" w14:textId="7CFC97D4" w:rsidR="006C4A39" w:rsidRPr="009C3D65" w:rsidRDefault="006C4A39" w:rsidP="009003E5">
            <w:pPr>
              <w:jc w:val="left"/>
              <w:rPr>
                <w:rFonts w:cs="Calibri Light"/>
                <w:szCs w:val="24"/>
                <w:lang w:val="en-US"/>
              </w:rPr>
            </w:pPr>
            <w:r w:rsidRPr="009C3D65">
              <w:rPr>
                <w:rFonts w:cs="Calibri Light"/>
                <w:color w:val="FF0000"/>
              </w:rPr>
              <w:t xml:space="preserve">&lt;provide unique reference to locate substantiating evidence in the bid response – </w:t>
            </w:r>
            <w:r w:rsidRPr="009C3D65">
              <w:rPr>
                <w:rFonts w:cs="Calibri Light"/>
                <w:b/>
                <w:bCs/>
                <w:color w:val="FF0000"/>
              </w:rPr>
              <w:t xml:space="preserve">Annex A, section </w:t>
            </w:r>
            <w:r w:rsidR="00B65A2D" w:rsidRPr="009C3D65">
              <w:rPr>
                <w:rFonts w:cs="Calibri Light"/>
                <w:b/>
                <w:bCs/>
                <w:color w:val="FF0000"/>
              </w:rPr>
              <w:t>5</w:t>
            </w:r>
            <w:r w:rsidRPr="009C3D65">
              <w:rPr>
                <w:rFonts w:cs="Calibri Light"/>
                <w:b/>
                <w:bCs/>
                <w:color w:val="FF0000"/>
              </w:rPr>
              <w:t>.</w:t>
            </w:r>
            <w:r w:rsidR="00B65A2D" w:rsidRPr="009C3D65">
              <w:rPr>
                <w:rFonts w:cs="Calibri Light"/>
                <w:b/>
                <w:bCs/>
                <w:color w:val="FF0000"/>
              </w:rPr>
              <w:t>7</w:t>
            </w:r>
            <w:r w:rsidRPr="009C3D65">
              <w:rPr>
                <w:rFonts w:cs="Calibri Light"/>
                <w:color w:val="FF0000"/>
              </w:rPr>
              <w:t>&gt;</w:t>
            </w:r>
          </w:p>
        </w:tc>
      </w:tr>
      <w:tr w:rsidR="006C4A39" w:rsidRPr="006A3CC1" w14:paraId="25EFD798" w14:textId="77777777" w:rsidTr="00880B72">
        <w:trPr>
          <w:trHeight w:val="2615"/>
        </w:trPr>
        <w:tc>
          <w:tcPr>
            <w:tcW w:w="2284" w:type="pct"/>
            <w:tcBorders>
              <w:top w:val="single" w:sz="4" w:space="0" w:color="4F81BD"/>
              <w:left w:val="single" w:sz="4" w:space="0" w:color="4F81BD"/>
              <w:bottom w:val="single" w:sz="4" w:space="0" w:color="4F81BD"/>
              <w:right w:val="single" w:sz="4" w:space="0" w:color="4F81BD"/>
            </w:tcBorders>
          </w:tcPr>
          <w:p w14:paraId="6B6D4BC7" w14:textId="77777777" w:rsidR="006C4A39" w:rsidRPr="00116B37" w:rsidRDefault="006C4A39" w:rsidP="00880B72">
            <w:pPr>
              <w:pStyle w:val="Specification"/>
              <w:numPr>
                <w:ilvl w:val="0"/>
                <w:numId w:val="67"/>
              </w:numPr>
              <w:ind w:left="447" w:hanging="425"/>
              <w:jc w:val="both"/>
              <w:rPr>
                <w:rStyle w:val="Strong"/>
                <w:rFonts w:ascii="Calibri Light" w:eastAsiaTheme="majorEastAsia" w:hAnsi="Calibri Light" w:cs="Calibri Light"/>
                <w:b w:val="0"/>
                <w:sz w:val="28"/>
                <w:szCs w:val="28"/>
                <w:lang w:eastAsia="en-ZA"/>
              </w:rPr>
            </w:pPr>
            <w:r w:rsidRPr="00116B37">
              <w:rPr>
                <w:rFonts w:ascii="Calibri Light" w:eastAsiaTheme="minorHAnsi" w:hAnsi="Calibri Light" w:cs="Calibri Light"/>
                <w:b/>
                <w:sz w:val="28"/>
                <w:szCs w:val="28"/>
              </w:rPr>
              <w:lastRenderedPageBreak/>
              <w:t>Human Capital Plan</w:t>
            </w:r>
          </w:p>
          <w:p w14:paraId="5B010D13" w14:textId="77777777" w:rsidR="006C4A39" w:rsidRPr="006A3CC1" w:rsidRDefault="006C4A39" w:rsidP="009003E5">
            <w:pPr>
              <w:ind w:left="34"/>
              <w:rPr>
                <w:rFonts w:cs="Calibri Light"/>
                <w:bCs/>
              </w:rPr>
            </w:pPr>
            <w:r w:rsidRPr="006A3CC1">
              <w:rPr>
                <w:rFonts w:cs="Calibri Light"/>
                <w:bCs/>
              </w:rPr>
              <w:t>The Bidder to</w:t>
            </w:r>
            <w:r w:rsidRPr="006A3CC1">
              <w:rPr>
                <w:rFonts w:cs="Calibri Light"/>
                <w:b/>
              </w:rPr>
              <w:t xml:space="preserve"> </w:t>
            </w:r>
            <w:r w:rsidRPr="006A3CC1">
              <w:rPr>
                <w:rFonts w:cs="Calibri Light"/>
                <w:bCs/>
              </w:rPr>
              <w:t>indicate th</w:t>
            </w:r>
            <w:r>
              <w:rPr>
                <w:rFonts w:cs="Calibri Light"/>
                <w:bCs/>
              </w:rPr>
              <w:t>e Human Capital</w:t>
            </w:r>
            <w:r w:rsidRPr="006A3CC1">
              <w:rPr>
                <w:rFonts w:cs="Calibri Light"/>
                <w:bCs/>
              </w:rPr>
              <w:t xml:space="preserve"> Plan</w:t>
            </w:r>
            <w:r>
              <w:rPr>
                <w:rFonts w:cs="Calibri Light"/>
                <w:bCs/>
              </w:rPr>
              <w:t xml:space="preserve"> in accordance with the scope of work showing the following:</w:t>
            </w:r>
          </w:p>
          <w:p w14:paraId="525F6E70" w14:textId="77777777" w:rsidR="006C4A39" w:rsidRDefault="006C4A39" w:rsidP="00880B72">
            <w:pPr>
              <w:numPr>
                <w:ilvl w:val="0"/>
                <w:numId w:val="45"/>
              </w:numPr>
              <w:spacing w:after="0"/>
              <w:outlineLvl w:val="0"/>
              <w:rPr>
                <w:rFonts w:cs="Calibri Light"/>
                <w:bCs/>
              </w:rPr>
            </w:pPr>
            <w:r w:rsidRPr="00286606">
              <w:rPr>
                <w:rFonts w:cs="Calibri Light"/>
                <w:bCs/>
              </w:rPr>
              <w:t>Human Resource Plan – (addressing placement, attendance procedures, registers etc.)</w:t>
            </w:r>
          </w:p>
          <w:p w14:paraId="0FF44F1F" w14:textId="0159A012" w:rsidR="006C4A39" w:rsidRPr="00C27645" w:rsidRDefault="006C4A39" w:rsidP="00261789">
            <w:pPr>
              <w:spacing w:line="240" w:lineRule="auto"/>
              <w:ind w:left="360"/>
              <w:jc w:val="left"/>
              <w:rPr>
                <w:rFonts w:eastAsia="Times New Roman" w:cs="Calibri Light"/>
              </w:rPr>
            </w:pPr>
            <w:r w:rsidRPr="006A3CC1">
              <w:rPr>
                <w:rFonts w:eastAsia="Times New Roman" w:cs="Calibri Light"/>
                <w:b/>
              </w:rPr>
              <w:t>(Core Functional Requirement)</w:t>
            </w:r>
          </w:p>
          <w:p w14:paraId="2A8C0D9D" w14:textId="77777777" w:rsidR="006C4A39" w:rsidRDefault="006C4A39" w:rsidP="00880B72">
            <w:pPr>
              <w:numPr>
                <w:ilvl w:val="0"/>
                <w:numId w:val="45"/>
              </w:numPr>
              <w:spacing w:after="0"/>
              <w:outlineLvl w:val="0"/>
              <w:rPr>
                <w:rFonts w:cs="Calibri Light"/>
                <w:bCs/>
              </w:rPr>
            </w:pPr>
            <w:r w:rsidRPr="00286606">
              <w:rPr>
                <w:rFonts w:cs="Calibri Light"/>
                <w:bCs/>
              </w:rPr>
              <w:t>Skills improvement &amp; training procedures</w:t>
            </w:r>
          </w:p>
          <w:p w14:paraId="5A57A489" w14:textId="665E9659" w:rsidR="006C4A39" w:rsidRPr="00286606" w:rsidRDefault="006C4A39" w:rsidP="00880B72">
            <w:pPr>
              <w:spacing w:line="240" w:lineRule="auto"/>
              <w:ind w:left="360"/>
              <w:jc w:val="left"/>
              <w:rPr>
                <w:rFonts w:cs="Calibri Light"/>
                <w:bCs/>
              </w:rPr>
            </w:pPr>
            <w:r w:rsidRPr="006A3CC1">
              <w:rPr>
                <w:rFonts w:eastAsia="Times New Roman" w:cs="Calibri Light"/>
                <w:b/>
              </w:rPr>
              <w:t>(Core Functional Requirement)</w:t>
            </w:r>
          </w:p>
          <w:p w14:paraId="6F4FF35C" w14:textId="77777777" w:rsidR="006C4A39" w:rsidRDefault="006C4A39" w:rsidP="00880B72">
            <w:pPr>
              <w:numPr>
                <w:ilvl w:val="0"/>
                <w:numId w:val="45"/>
              </w:numPr>
              <w:spacing w:after="0"/>
              <w:rPr>
                <w:rFonts w:cs="Calibri Light"/>
                <w:bCs/>
              </w:rPr>
            </w:pPr>
            <w:r w:rsidRPr="00286606">
              <w:rPr>
                <w:rFonts w:cs="Calibri Light"/>
                <w:bCs/>
              </w:rPr>
              <w:t>Account Management Procedures</w:t>
            </w:r>
          </w:p>
          <w:p w14:paraId="6937F739" w14:textId="77777777" w:rsidR="006C4A39" w:rsidRPr="001E5F4C" w:rsidRDefault="006C4A39" w:rsidP="009003E5">
            <w:pPr>
              <w:spacing w:line="240" w:lineRule="auto"/>
              <w:ind w:left="360"/>
              <w:jc w:val="left"/>
              <w:rPr>
                <w:rFonts w:eastAsia="Times New Roman" w:cs="Calibri Light"/>
              </w:rPr>
            </w:pPr>
            <w:r w:rsidRPr="006A3CC1">
              <w:rPr>
                <w:rFonts w:eastAsia="Times New Roman" w:cs="Calibri Light"/>
                <w:b/>
              </w:rPr>
              <w:t>(Core Functional Requirement)</w:t>
            </w:r>
          </w:p>
          <w:p w14:paraId="231427A4" w14:textId="77777777" w:rsidR="006C4A39" w:rsidRPr="00286606" w:rsidRDefault="006C4A39" w:rsidP="00880B72">
            <w:pPr>
              <w:numPr>
                <w:ilvl w:val="0"/>
                <w:numId w:val="45"/>
              </w:numPr>
              <w:spacing w:after="0"/>
              <w:rPr>
                <w:rFonts w:cs="Calibri Light"/>
                <w:bCs/>
              </w:rPr>
            </w:pPr>
            <w:r w:rsidRPr="00286606">
              <w:rPr>
                <w:rFonts w:cs="Calibri Light"/>
                <w:bCs/>
              </w:rPr>
              <w:t>Organizational Structure</w:t>
            </w:r>
          </w:p>
          <w:p w14:paraId="57418190" w14:textId="77777777" w:rsidR="006C4A39" w:rsidRPr="00B90840" w:rsidRDefault="006C4A39" w:rsidP="009003E5">
            <w:pPr>
              <w:rPr>
                <w:rFonts w:cs="Calibri Light"/>
                <w:b/>
              </w:rPr>
            </w:pPr>
            <w:r>
              <w:rPr>
                <w:rFonts w:cs="Calibri Light"/>
                <w:b/>
              </w:rPr>
              <w:t xml:space="preserve">        </w:t>
            </w:r>
            <w:r w:rsidRPr="00B90840">
              <w:rPr>
                <w:rFonts w:cs="Calibri Light"/>
                <w:b/>
              </w:rPr>
              <w:t>(Non-Core Functional Requirements)</w:t>
            </w:r>
          </w:p>
          <w:p w14:paraId="071459FE" w14:textId="77777777" w:rsidR="006C4A39" w:rsidRPr="00116B37" w:rsidRDefault="006C4A39" w:rsidP="009003E5">
            <w:pPr>
              <w:rPr>
                <w:rStyle w:val="Strong"/>
                <w:rFonts w:eastAsiaTheme="majorEastAsia" w:cs="Calibri Light"/>
                <w:lang w:eastAsia="en-ZA"/>
              </w:rPr>
            </w:pPr>
          </w:p>
          <w:p w14:paraId="32CD0F3C" w14:textId="77777777" w:rsidR="006C4A39" w:rsidRPr="00116B37" w:rsidRDefault="006C4A39" w:rsidP="009003E5">
            <w:pPr>
              <w:spacing w:before="40"/>
              <w:ind w:left="316" w:hanging="316"/>
              <w:rPr>
                <w:rFonts w:cs="Calibri Light"/>
                <w:b/>
                <w:bCs/>
                <w:sz w:val="24"/>
                <w:szCs w:val="24"/>
              </w:rPr>
            </w:pPr>
            <w:r w:rsidRPr="00116B37">
              <w:rPr>
                <w:rFonts w:cs="Calibri Light"/>
                <w:b/>
                <w:bCs/>
                <w:sz w:val="24"/>
                <w:szCs w:val="24"/>
              </w:rPr>
              <w:t>Minimum Requirement:</w:t>
            </w:r>
          </w:p>
          <w:p w14:paraId="1EABABEB" w14:textId="77777777" w:rsidR="006C4A39" w:rsidRDefault="006C4A39" w:rsidP="009003E5">
            <w:pPr>
              <w:spacing w:line="240" w:lineRule="auto"/>
              <w:ind w:left="22"/>
              <w:jc w:val="left"/>
              <w:rPr>
                <w:rStyle w:val="Strong"/>
                <w:rFonts w:eastAsiaTheme="majorEastAsia" w:cs="Calibri Light"/>
                <w:lang w:eastAsia="en-ZA"/>
              </w:rPr>
            </w:pPr>
            <w:r w:rsidRPr="00C27645">
              <w:rPr>
                <w:rStyle w:val="Strong"/>
                <w:rFonts w:eastAsiaTheme="majorEastAsia" w:cs="Calibri Light"/>
                <w:b w:val="0"/>
                <w:bCs w:val="0"/>
                <w:lang w:eastAsia="en-ZA"/>
              </w:rPr>
              <w:t xml:space="preserve">The bidder </w:t>
            </w:r>
            <w:r w:rsidRPr="00C27645">
              <w:rPr>
                <w:rStyle w:val="Strong"/>
                <w:rFonts w:eastAsiaTheme="majorEastAsia" w:cs="Calibri Light"/>
                <w:lang w:eastAsia="en-ZA"/>
              </w:rPr>
              <w:t>MUST</w:t>
            </w:r>
            <w:r w:rsidRPr="00C27645">
              <w:rPr>
                <w:rStyle w:val="Strong"/>
                <w:rFonts w:eastAsiaTheme="majorEastAsia" w:cs="Calibri Light"/>
                <w:b w:val="0"/>
                <w:bCs w:val="0"/>
                <w:lang w:eastAsia="en-ZA"/>
              </w:rPr>
              <w:t xml:space="preserve"> meet </w:t>
            </w:r>
            <w:r w:rsidRPr="007A3CC3">
              <w:rPr>
                <w:rStyle w:val="Strong"/>
                <w:rFonts w:eastAsiaTheme="majorEastAsia" w:cs="Calibri Light"/>
                <w:lang w:eastAsia="en-ZA"/>
              </w:rPr>
              <w:t>three (3)</w:t>
            </w:r>
            <w:r w:rsidRPr="00C27645">
              <w:rPr>
                <w:rStyle w:val="Strong"/>
                <w:rFonts w:eastAsiaTheme="majorEastAsia" w:cs="Calibri Light"/>
                <w:b w:val="0"/>
                <w:bCs w:val="0"/>
                <w:lang w:eastAsia="en-ZA"/>
              </w:rPr>
              <w:t xml:space="preserve"> Core Functional requirements </w:t>
            </w:r>
            <w:r w:rsidRPr="00B330BF">
              <w:rPr>
                <w:rStyle w:val="Strong"/>
                <w:rFonts w:eastAsiaTheme="majorEastAsia" w:cs="Calibri Light"/>
                <w:lang w:eastAsia="en-ZA"/>
              </w:rPr>
              <w:t>(a, b and c).</w:t>
            </w:r>
          </w:p>
          <w:p w14:paraId="7FCE3FD8" w14:textId="77777777" w:rsidR="00D43057" w:rsidRPr="00C27645" w:rsidRDefault="00D43057" w:rsidP="00261789">
            <w:pPr>
              <w:spacing w:line="240" w:lineRule="auto"/>
              <w:ind w:left="22"/>
              <w:jc w:val="left"/>
              <w:rPr>
                <w:rStyle w:val="Strong"/>
                <w:rFonts w:eastAsiaTheme="majorEastAsia" w:cs="Calibri Light"/>
                <w:b w:val="0"/>
                <w:bCs w:val="0"/>
                <w:lang w:eastAsia="en-ZA"/>
              </w:rPr>
            </w:pPr>
          </w:p>
        </w:tc>
        <w:tc>
          <w:tcPr>
            <w:tcW w:w="1365" w:type="pct"/>
            <w:tcBorders>
              <w:top w:val="single" w:sz="4" w:space="0" w:color="4F81BD"/>
              <w:left w:val="single" w:sz="4" w:space="0" w:color="4F81BD"/>
              <w:bottom w:val="single" w:sz="4" w:space="0" w:color="4F81BD"/>
              <w:right w:val="single" w:sz="4" w:space="0" w:color="4F81BD"/>
            </w:tcBorders>
          </w:tcPr>
          <w:p w14:paraId="26743383" w14:textId="77777777" w:rsidR="006C4A39" w:rsidRPr="009C3D65" w:rsidRDefault="006C4A39" w:rsidP="009003E5">
            <w:pPr>
              <w:rPr>
                <w:rFonts w:cs="Calibri Light"/>
                <w:bCs/>
                <w:szCs w:val="24"/>
              </w:rPr>
            </w:pPr>
          </w:p>
          <w:p w14:paraId="52E8EDBF" w14:textId="77777777" w:rsidR="006C4A39" w:rsidRPr="009C3D65" w:rsidRDefault="006C4A39" w:rsidP="009003E5">
            <w:pPr>
              <w:rPr>
                <w:rFonts w:cs="Calibri Light"/>
                <w:b/>
                <w:bCs/>
                <w:szCs w:val="24"/>
                <w:u w:val="single"/>
              </w:rPr>
            </w:pPr>
            <w:r w:rsidRPr="009C3D65">
              <w:rPr>
                <w:rFonts w:cs="Calibri Light"/>
                <w:b/>
                <w:bCs/>
                <w:szCs w:val="24"/>
                <w:u w:val="single"/>
              </w:rPr>
              <w:t>Evidence:</w:t>
            </w:r>
          </w:p>
          <w:p w14:paraId="4CF5AB54" w14:textId="13A9D979" w:rsidR="006C4A39" w:rsidRPr="009C3D65" w:rsidRDefault="00D43057" w:rsidP="009003E5">
            <w:pPr>
              <w:spacing w:line="360" w:lineRule="auto"/>
              <w:rPr>
                <w:rFonts w:cs="Calibri Light"/>
              </w:rPr>
            </w:pPr>
            <w:r w:rsidRPr="009C3D65">
              <w:rPr>
                <w:rFonts w:cs="Calibri Light"/>
              </w:rPr>
              <w:t xml:space="preserve">The </w:t>
            </w:r>
            <w:r w:rsidR="006C4A39" w:rsidRPr="009C3D65">
              <w:rPr>
                <w:rFonts w:cs="Calibri Light"/>
              </w:rPr>
              <w:t xml:space="preserve">Bidder to submit the detailed Human Capital Plan indicating plans listed </w:t>
            </w:r>
            <w:r w:rsidR="00AF7D56" w:rsidRPr="009C3D65">
              <w:rPr>
                <w:rFonts w:cs="Calibri Light"/>
              </w:rPr>
              <w:t>i</w:t>
            </w:r>
            <w:r w:rsidR="006C4A39" w:rsidRPr="009C3D65">
              <w:rPr>
                <w:rFonts w:cs="Calibri Light"/>
              </w:rPr>
              <w:t>n the first column.</w:t>
            </w:r>
          </w:p>
          <w:p w14:paraId="07BA816C" w14:textId="77777777" w:rsidR="006C4A39" w:rsidRPr="009C3D65" w:rsidRDefault="006C4A39" w:rsidP="009003E5">
            <w:pPr>
              <w:spacing w:after="60"/>
              <w:rPr>
                <w:rFonts w:cs="Calibri Light"/>
              </w:rPr>
            </w:pPr>
            <w:r w:rsidRPr="009C3D65">
              <w:rPr>
                <w:rFonts w:cs="Calibri Light"/>
                <w:b/>
                <w:u w:val="single"/>
              </w:rPr>
              <w:t>Evaluation:</w:t>
            </w:r>
          </w:p>
          <w:p w14:paraId="1903BFCA" w14:textId="77777777" w:rsidR="006C4A39" w:rsidRPr="009C3D65" w:rsidRDefault="006C4A39" w:rsidP="009003E5">
            <w:pPr>
              <w:spacing w:after="60"/>
              <w:ind w:left="306" w:hanging="306"/>
              <w:jc w:val="left"/>
              <w:rPr>
                <w:rFonts w:cs="Calibri Light"/>
              </w:rPr>
            </w:pPr>
            <w:r w:rsidRPr="009C3D65">
              <w:rPr>
                <w:rFonts w:cs="Calibri Light"/>
              </w:rPr>
              <w:t>0= No relevant information provided</w:t>
            </w:r>
          </w:p>
          <w:p w14:paraId="3FE15AA9" w14:textId="77777777" w:rsidR="006C4A39" w:rsidRPr="009C3D65" w:rsidRDefault="006C4A39" w:rsidP="009003E5">
            <w:pPr>
              <w:spacing w:after="60"/>
              <w:ind w:left="165" w:hanging="284"/>
              <w:jc w:val="left"/>
              <w:rPr>
                <w:rFonts w:cs="Calibri Light"/>
              </w:rPr>
            </w:pPr>
            <w:r w:rsidRPr="009C3D65">
              <w:rPr>
                <w:rFonts w:cs="Calibri Light"/>
              </w:rPr>
              <w:t xml:space="preserve"> 1= Does not meet minimum requirement: Less than three (3) core functional requirements were addressed.</w:t>
            </w:r>
          </w:p>
          <w:p w14:paraId="435FDAAA" w14:textId="77777777" w:rsidR="006C4A39" w:rsidRPr="009C3D65" w:rsidRDefault="006C4A39" w:rsidP="009003E5">
            <w:pPr>
              <w:spacing w:after="60"/>
              <w:ind w:left="251" w:hanging="284"/>
              <w:jc w:val="left"/>
              <w:rPr>
                <w:rFonts w:cs="Calibri Light"/>
              </w:rPr>
            </w:pPr>
            <w:r w:rsidRPr="009C3D65">
              <w:rPr>
                <w:rFonts w:cs="Calibri Light"/>
              </w:rPr>
              <w:t xml:space="preserve">3 = Meets minimum requirements: </w:t>
            </w:r>
            <w:r w:rsidRPr="009C3D65">
              <w:rPr>
                <w:rFonts w:cs="Calibri Light"/>
                <w:b/>
                <w:bCs/>
              </w:rPr>
              <w:t>Three (3)</w:t>
            </w:r>
            <w:r w:rsidRPr="009C3D65">
              <w:rPr>
                <w:rFonts w:cs="Calibri Light"/>
              </w:rPr>
              <w:t xml:space="preserve"> Core Functional requirements </w:t>
            </w:r>
            <w:r w:rsidRPr="009C3D65">
              <w:rPr>
                <w:rFonts w:cs="Calibri Light"/>
                <w:b/>
                <w:bCs/>
              </w:rPr>
              <w:t xml:space="preserve">(a, b and c) </w:t>
            </w:r>
            <w:r w:rsidRPr="009C3D65">
              <w:rPr>
                <w:rFonts w:cs="Calibri Light"/>
              </w:rPr>
              <w:t>were addressed.</w:t>
            </w:r>
          </w:p>
          <w:p w14:paraId="76E6E3A6" w14:textId="77EEF1A4" w:rsidR="006C4A39" w:rsidRPr="009C3D65" w:rsidRDefault="006C4A39" w:rsidP="009003E5">
            <w:pPr>
              <w:spacing w:after="60"/>
              <w:jc w:val="left"/>
              <w:rPr>
                <w:rFonts w:cs="Calibri Light"/>
                <w:lang w:val="en-US"/>
              </w:rPr>
            </w:pPr>
            <w:r w:rsidRPr="009C3D65">
              <w:rPr>
                <w:rFonts w:cs="Calibri Light"/>
              </w:rPr>
              <w:t xml:space="preserve">5 = Exceeds minimum requirements: </w:t>
            </w:r>
            <w:r w:rsidR="00261789" w:rsidRPr="009C3D65">
              <w:rPr>
                <w:rFonts w:cs="Calibri Light"/>
              </w:rPr>
              <w:t xml:space="preserve">All functional requirements </w:t>
            </w:r>
            <w:r w:rsidR="00261789" w:rsidRPr="009C3D65">
              <w:rPr>
                <w:rFonts w:cs="Calibri Light"/>
                <w:b/>
                <w:bCs/>
              </w:rPr>
              <w:t>were met (a, b, c, and d).</w:t>
            </w:r>
          </w:p>
        </w:tc>
        <w:tc>
          <w:tcPr>
            <w:tcW w:w="636" w:type="pct"/>
            <w:tcBorders>
              <w:top w:val="single" w:sz="4" w:space="0" w:color="4F81BD"/>
              <w:left w:val="single" w:sz="4" w:space="0" w:color="4F81BD"/>
              <w:bottom w:val="single" w:sz="4" w:space="0" w:color="4F81BD"/>
              <w:right w:val="single" w:sz="4" w:space="0" w:color="4F81BD"/>
            </w:tcBorders>
          </w:tcPr>
          <w:p w14:paraId="12B85B68" w14:textId="77777777" w:rsidR="006C4A39" w:rsidRPr="009C3D65" w:rsidRDefault="006C4A39" w:rsidP="009003E5">
            <w:pPr>
              <w:jc w:val="center"/>
              <w:rPr>
                <w:rFonts w:cs="Calibri Light"/>
                <w:lang w:eastAsia="en-ZA"/>
              </w:rPr>
            </w:pPr>
          </w:p>
          <w:p w14:paraId="45976140" w14:textId="77777777" w:rsidR="006C4A39" w:rsidRPr="009C3D65" w:rsidRDefault="006C4A39" w:rsidP="009003E5">
            <w:pPr>
              <w:jc w:val="center"/>
              <w:rPr>
                <w:rFonts w:cs="Calibri Light"/>
                <w:lang w:eastAsia="en-ZA"/>
              </w:rPr>
            </w:pPr>
          </w:p>
          <w:p w14:paraId="5B7A9E21" w14:textId="77777777" w:rsidR="006C4A39" w:rsidRPr="009C3D65" w:rsidRDefault="006C4A39" w:rsidP="009003E5">
            <w:pPr>
              <w:jc w:val="center"/>
              <w:rPr>
                <w:rFonts w:cs="Calibri Light"/>
                <w:lang w:eastAsia="en-ZA"/>
              </w:rPr>
            </w:pPr>
          </w:p>
          <w:p w14:paraId="0A113594" w14:textId="24B91219" w:rsidR="006C4A39" w:rsidRPr="009C3D65" w:rsidRDefault="00261789" w:rsidP="009003E5">
            <w:pPr>
              <w:jc w:val="center"/>
              <w:rPr>
                <w:rFonts w:cs="Calibri Light"/>
                <w:lang w:eastAsia="en-ZA"/>
              </w:rPr>
            </w:pPr>
            <w:r w:rsidRPr="009C3D65">
              <w:rPr>
                <w:rFonts w:cs="Calibri Light"/>
                <w:lang w:eastAsia="en-ZA"/>
              </w:rPr>
              <w:t>30</w:t>
            </w:r>
            <w:r w:rsidR="006C4A39" w:rsidRPr="009C3D65">
              <w:rPr>
                <w:rFonts w:cs="Calibri Light"/>
                <w:lang w:eastAsia="en-ZA"/>
              </w:rPr>
              <w:t>%</w:t>
            </w:r>
          </w:p>
        </w:tc>
        <w:tc>
          <w:tcPr>
            <w:tcW w:w="715" w:type="pct"/>
            <w:tcBorders>
              <w:top w:val="single" w:sz="4" w:space="0" w:color="4F81BD"/>
              <w:left w:val="single" w:sz="4" w:space="0" w:color="4F81BD"/>
              <w:bottom w:val="single" w:sz="4" w:space="0" w:color="4F81BD"/>
              <w:right w:val="single" w:sz="4" w:space="0" w:color="4F81BD"/>
            </w:tcBorders>
          </w:tcPr>
          <w:p w14:paraId="51411D38" w14:textId="77777777" w:rsidR="006C4A39" w:rsidRPr="009C3D65" w:rsidRDefault="006C4A39" w:rsidP="009003E5">
            <w:pPr>
              <w:jc w:val="center"/>
              <w:rPr>
                <w:rFonts w:cs="Calibri Light"/>
                <w:color w:val="FF0000"/>
              </w:rPr>
            </w:pPr>
          </w:p>
          <w:p w14:paraId="4A0ADEDC" w14:textId="77777777" w:rsidR="006C4A39" w:rsidRPr="009C3D65" w:rsidRDefault="006C4A39" w:rsidP="009003E5">
            <w:pPr>
              <w:jc w:val="center"/>
              <w:rPr>
                <w:rFonts w:cs="Calibri Light"/>
                <w:color w:val="FF0000"/>
              </w:rPr>
            </w:pPr>
          </w:p>
          <w:p w14:paraId="1E147EE2" w14:textId="77777777" w:rsidR="006C4A39" w:rsidRPr="009C3D65" w:rsidRDefault="006C4A39" w:rsidP="009003E5">
            <w:pPr>
              <w:jc w:val="center"/>
              <w:rPr>
                <w:rFonts w:cs="Calibri Light"/>
                <w:color w:val="FF0000"/>
              </w:rPr>
            </w:pPr>
          </w:p>
          <w:p w14:paraId="1354593B" w14:textId="6AF803C0" w:rsidR="006C4A39" w:rsidRPr="009C3D65" w:rsidRDefault="006C4A39" w:rsidP="009003E5">
            <w:pPr>
              <w:jc w:val="left"/>
              <w:rPr>
                <w:rFonts w:cs="Calibri Light"/>
                <w:lang w:eastAsia="en-ZA"/>
              </w:rPr>
            </w:pPr>
            <w:r w:rsidRPr="009C3D65">
              <w:rPr>
                <w:rFonts w:cs="Calibri Light"/>
                <w:color w:val="FF0000"/>
              </w:rPr>
              <w:t xml:space="preserve">&lt;provide unique reference to locate substantiating evidence in the bid response – </w:t>
            </w:r>
            <w:r w:rsidRPr="009C3D65">
              <w:rPr>
                <w:rFonts w:cs="Calibri Light"/>
                <w:b/>
                <w:bCs/>
                <w:color w:val="FF0000"/>
              </w:rPr>
              <w:t xml:space="preserve">Annex A, section </w:t>
            </w:r>
            <w:r w:rsidR="00C216F3" w:rsidRPr="009C3D65">
              <w:rPr>
                <w:rFonts w:cs="Calibri Light"/>
                <w:b/>
                <w:bCs/>
                <w:color w:val="FF0000"/>
              </w:rPr>
              <w:t>5.7</w:t>
            </w:r>
            <w:r w:rsidRPr="009C3D65">
              <w:rPr>
                <w:rFonts w:cs="Calibri Light"/>
                <w:color w:val="FF0000"/>
              </w:rPr>
              <w:t>&gt;</w:t>
            </w:r>
          </w:p>
        </w:tc>
      </w:tr>
      <w:tr w:rsidR="006C4A39" w:rsidRPr="006A3CC1" w14:paraId="4F6B2678" w14:textId="77777777" w:rsidTr="00880B72">
        <w:tc>
          <w:tcPr>
            <w:tcW w:w="2284" w:type="pct"/>
            <w:tcBorders>
              <w:top w:val="single" w:sz="4" w:space="0" w:color="4F81BD"/>
              <w:left w:val="single" w:sz="4" w:space="0" w:color="4F81BD"/>
              <w:bottom w:val="single" w:sz="4" w:space="0" w:color="4F81BD"/>
              <w:right w:val="single" w:sz="4" w:space="0" w:color="4F81BD"/>
            </w:tcBorders>
          </w:tcPr>
          <w:p w14:paraId="7D2EADAB" w14:textId="68B3C176" w:rsidR="006C4A39" w:rsidRPr="009C3D65" w:rsidRDefault="006C4A39" w:rsidP="00880B72">
            <w:pPr>
              <w:pStyle w:val="Specification"/>
              <w:numPr>
                <w:ilvl w:val="0"/>
                <w:numId w:val="67"/>
              </w:numPr>
              <w:ind w:left="447" w:hanging="425"/>
              <w:jc w:val="both"/>
              <w:rPr>
                <w:rFonts w:ascii="Calibri Light" w:eastAsiaTheme="majorEastAsia" w:hAnsi="Calibri Light" w:cs="Calibri Light"/>
                <w:b/>
                <w:bCs/>
                <w:sz w:val="28"/>
                <w:szCs w:val="28"/>
                <w:lang w:eastAsia="en-ZA"/>
              </w:rPr>
            </w:pPr>
            <w:r w:rsidRPr="009C3D65">
              <w:rPr>
                <w:rFonts w:ascii="Calibri Light" w:eastAsiaTheme="minorHAnsi" w:hAnsi="Calibri Light" w:cs="Calibri Light"/>
                <w:b/>
                <w:sz w:val="28"/>
                <w:szCs w:val="28"/>
              </w:rPr>
              <w:t xml:space="preserve">Cleaning </w:t>
            </w:r>
            <w:r w:rsidR="00D12079" w:rsidRPr="009C3D65">
              <w:rPr>
                <w:rFonts w:ascii="Calibri Light" w:eastAsiaTheme="minorHAnsi" w:hAnsi="Calibri Light" w:cs="Calibri Light"/>
                <w:b/>
                <w:sz w:val="28"/>
                <w:szCs w:val="28"/>
              </w:rPr>
              <w:t>M</w:t>
            </w:r>
            <w:r w:rsidRPr="009C3D65">
              <w:rPr>
                <w:rFonts w:ascii="Calibri Light" w:eastAsiaTheme="minorHAnsi" w:hAnsi="Calibri Light" w:cs="Calibri Light"/>
                <w:b/>
                <w:sz w:val="28"/>
                <w:szCs w:val="28"/>
              </w:rPr>
              <w:t>aterial Data Sheets</w:t>
            </w:r>
          </w:p>
          <w:p w14:paraId="02C975F5" w14:textId="77777777" w:rsidR="006C4A39" w:rsidRPr="009C3D65" w:rsidRDefault="006C4A39" w:rsidP="009003E5">
            <w:pPr>
              <w:pStyle w:val="Specification"/>
              <w:rPr>
                <w:rFonts w:eastAsiaTheme="majorEastAsia"/>
              </w:rPr>
            </w:pPr>
          </w:p>
          <w:p w14:paraId="05BEDCCC" w14:textId="189F7827" w:rsidR="006C4A39" w:rsidRPr="009C3D65" w:rsidRDefault="006C4A39" w:rsidP="009003E5">
            <w:pPr>
              <w:ind w:left="34"/>
              <w:rPr>
                <w:rFonts w:cs="Calibri Light"/>
                <w:bCs/>
              </w:rPr>
            </w:pPr>
            <w:r w:rsidRPr="009C3D65">
              <w:rPr>
                <w:rFonts w:cs="Calibri Light"/>
                <w:bCs/>
              </w:rPr>
              <w:t>The Bidder to</w:t>
            </w:r>
            <w:r w:rsidRPr="009C3D65">
              <w:rPr>
                <w:rFonts w:cs="Calibri Light"/>
                <w:b/>
              </w:rPr>
              <w:t xml:space="preserve"> </w:t>
            </w:r>
            <w:r w:rsidRPr="009C3D65">
              <w:rPr>
                <w:rFonts w:cs="Calibri Light"/>
                <w:bCs/>
              </w:rPr>
              <w:t xml:space="preserve">indicate the </w:t>
            </w:r>
            <w:r w:rsidR="00D12079" w:rsidRPr="009C3D65">
              <w:rPr>
                <w:rFonts w:cs="Calibri Light"/>
                <w:bCs/>
              </w:rPr>
              <w:t>Cleaning Material Data Sheet</w:t>
            </w:r>
            <w:r w:rsidR="00AF7D56" w:rsidRPr="009C3D65">
              <w:rPr>
                <w:rFonts w:cs="Calibri Light"/>
                <w:bCs/>
              </w:rPr>
              <w:t>s</w:t>
            </w:r>
            <w:r w:rsidRPr="009C3D65">
              <w:rPr>
                <w:rFonts w:cs="Calibri Light"/>
                <w:bCs/>
              </w:rPr>
              <w:t xml:space="preserve"> </w:t>
            </w:r>
            <w:r w:rsidR="00146387" w:rsidRPr="009C3D65">
              <w:rPr>
                <w:rFonts w:cs="Calibri Light"/>
                <w:bCs/>
              </w:rPr>
              <w:t>of all cleaning materials that will be utilised for the duration of the contract</w:t>
            </w:r>
            <w:r w:rsidRPr="009C3D65">
              <w:rPr>
                <w:rFonts w:cs="Calibri Light"/>
                <w:bCs/>
              </w:rPr>
              <w:t xml:space="preserve"> showing the following:</w:t>
            </w:r>
          </w:p>
          <w:p w14:paraId="062938B6" w14:textId="77777777" w:rsidR="006C4A39" w:rsidRPr="009C3D65" w:rsidRDefault="006C4A39" w:rsidP="00880B72">
            <w:pPr>
              <w:pStyle w:val="ListParagraph"/>
              <w:numPr>
                <w:ilvl w:val="0"/>
                <w:numId w:val="51"/>
              </w:numPr>
              <w:ind w:left="447" w:hanging="283"/>
              <w:rPr>
                <w:rFonts w:cs="Calibri Light"/>
              </w:rPr>
            </w:pPr>
            <w:r w:rsidRPr="009C3D65">
              <w:rPr>
                <w:rFonts w:cs="Calibri Light"/>
                <w:lang w:val="en-GB"/>
              </w:rPr>
              <w:t>The product name/identification</w:t>
            </w:r>
          </w:p>
          <w:p w14:paraId="7245A192" w14:textId="47B4BF35" w:rsidR="006C4A39" w:rsidRPr="009C3D65" w:rsidRDefault="006C4A39" w:rsidP="00880B72">
            <w:pPr>
              <w:spacing w:line="240" w:lineRule="auto"/>
              <w:ind w:left="360"/>
              <w:jc w:val="left"/>
              <w:rPr>
                <w:rFonts w:cs="Calibri Light"/>
                <w:lang w:val="en-GB"/>
              </w:rPr>
            </w:pPr>
            <w:r w:rsidRPr="009C3D65">
              <w:rPr>
                <w:rFonts w:eastAsia="Times New Roman" w:cs="Calibri Light"/>
                <w:b/>
              </w:rPr>
              <w:t>(Core Functional Requirement)</w:t>
            </w:r>
          </w:p>
          <w:p w14:paraId="745455FF" w14:textId="77777777" w:rsidR="006C4A39" w:rsidRPr="009C3D65" w:rsidRDefault="006C4A39" w:rsidP="00880B72">
            <w:pPr>
              <w:pStyle w:val="ListParagraph"/>
              <w:numPr>
                <w:ilvl w:val="0"/>
                <w:numId w:val="51"/>
              </w:numPr>
              <w:ind w:left="447" w:hanging="283"/>
              <w:rPr>
                <w:rFonts w:cs="Calibri Light"/>
              </w:rPr>
            </w:pPr>
            <w:r w:rsidRPr="009C3D65">
              <w:rPr>
                <w:rFonts w:cs="Calibri Light"/>
                <w:lang w:val="en-GB"/>
              </w:rPr>
              <w:t xml:space="preserve">Ingredient Composition/Information </w:t>
            </w:r>
          </w:p>
          <w:p w14:paraId="19A9B187" w14:textId="7C1821CD" w:rsidR="006C4A39" w:rsidRPr="009C3D65" w:rsidRDefault="006C4A39" w:rsidP="00880B72">
            <w:pPr>
              <w:spacing w:line="240" w:lineRule="auto"/>
              <w:ind w:left="360"/>
              <w:jc w:val="left"/>
              <w:rPr>
                <w:rFonts w:cs="Calibri Light"/>
                <w:lang w:val="en-GB"/>
              </w:rPr>
            </w:pPr>
            <w:r w:rsidRPr="009C3D65">
              <w:rPr>
                <w:rFonts w:eastAsia="Times New Roman" w:cs="Calibri Light"/>
                <w:b/>
              </w:rPr>
              <w:t>(Core Functional Requirement)</w:t>
            </w:r>
          </w:p>
          <w:p w14:paraId="1E0C5645" w14:textId="77777777" w:rsidR="006C4A39" w:rsidRPr="009C3D65" w:rsidRDefault="006C4A39" w:rsidP="00880B72">
            <w:pPr>
              <w:pStyle w:val="ListParagraph"/>
              <w:numPr>
                <w:ilvl w:val="0"/>
                <w:numId w:val="51"/>
              </w:numPr>
              <w:ind w:left="447" w:hanging="283"/>
              <w:rPr>
                <w:rFonts w:cs="Calibri Light"/>
              </w:rPr>
            </w:pPr>
            <w:r w:rsidRPr="009C3D65">
              <w:rPr>
                <w:rFonts w:cs="Calibri Light"/>
                <w:lang w:val="en-GB"/>
              </w:rPr>
              <w:t>Hazard identification</w:t>
            </w:r>
          </w:p>
          <w:p w14:paraId="3ECD2444" w14:textId="55A49FCC" w:rsidR="006C4A39" w:rsidRPr="009C3D65" w:rsidRDefault="006C4A39" w:rsidP="00880B72">
            <w:pPr>
              <w:spacing w:line="240" w:lineRule="auto"/>
              <w:ind w:left="360"/>
              <w:jc w:val="left"/>
              <w:rPr>
                <w:rFonts w:cs="Calibri Light"/>
                <w:lang w:val="en-GB"/>
              </w:rPr>
            </w:pPr>
            <w:r w:rsidRPr="009C3D65">
              <w:rPr>
                <w:rFonts w:eastAsia="Times New Roman" w:cs="Calibri Light"/>
                <w:b/>
              </w:rPr>
              <w:t>(Core Functional Requirement</w:t>
            </w:r>
          </w:p>
          <w:p w14:paraId="5EF52595" w14:textId="77777777" w:rsidR="006C4A39" w:rsidRPr="009C3D65" w:rsidRDefault="006C4A39" w:rsidP="00880B72">
            <w:pPr>
              <w:pStyle w:val="ListParagraph"/>
              <w:numPr>
                <w:ilvl w:val="0"/>
                <w:numId w:val="51"/>
              </w:numPr>
              <w:ind w:left="447" w:hanging="283"/>
              <w:rPr>
                <w:rFonts w:cs="Calibri Light"/>
              </w:rPr>
            </w:pPr>
            <w:r w:rsidRPr="009C3D65">
              <w:rPr>
                <w:rFonts w:cs="Calibri Light"/>
                <w:lang w:val="en-GB"/>
              </w:rPr>
              <w:t>First aid measure</w:t>
            </w:r>
          </w:p>
          <w:p w14:paraId="7DAFC002" w14:textId="77777777" w:rsidR="006C4A39" w:rsidRPr="009C3D65" w:rsidRDefault="006C4A39" w:rsidP="009003E5">
            <w:pPr>
              <w:spacing w:line="240" w:lineRule="auto"/>
              <w:ind w:left="360"/>
              <w:jc w:val="left"/>
              <w:rPr>
                <w:rFonts w:eastAsia="Times New Roman" w:cs="Calibri Light"/>
              </w:rPr>
            </w:pPr>
            <w:r w:rsidRPr="009C3D65">
              <w:rPr>
                <w:rFonts w:eastAsia="Times New Roman" w:cs="Calibri Light"/>
                <w:b/>
              </w:rPr>
              <w:lastRenderedPageBreak/>
              <w:t>(Core Functional Requirement)</w:t>
            </w:r>
          </w:p>
          <w:p w14:paraId="5A6608BB" w14:textId="77777777" w:rsidR="006C4A39" w:rsidRPr="009C3D65" w:rsidRDefault="006C4A39" w:rsidP="009003E5">
            <w:pPr>
              <w:pStyle w:val="ListParagraph"/>
              <w:ind w:left="447"/>
              <w:rPr>
                <w:rFonts w:cs="Calibri Light"/>
                <w:lang w:val="en-GB"/>
              </w:rPr>
            </w:pPr>
          </w:p>
          <w:p w14:paraId="1769DF74" w14:textId="77777777" w:rsidR="006C4A39" w:rsidRPr="009C3D65" w:rsidRDefault="006C4A39" w:rsidP="00880B72">
            <w:pPr>
              <w:pStyle w:val="ListParagraph"/>
              <w:numPr>
                <w:ilvl w:val="0"/>
                <w:numId w:val="51"/>
              </w:numPr>
              <w:ind w:left="447" w:hanging="283"/>
              <w:rPr>
                <w:rFonts w:cs="Calibri Light"/>
              </w:rPr>
            </w:pPr>
            <w:r w:rsidRPr="009C3D65">
              <w:rPr>
                <w:rFonts w:cs="Calibri Light"/>
                <w:lang w:val="en-GB"/>
              </w:rPr>
              <w:t>Note to physician.</w:t>
            </w:r>
          </w:p>
          <w:p w14:paraId="5A044AC8" w14:textId="5720738E" w:rsidR="006C4A39" w:rsidRPr="009C3D65" w:rsidRDefault="006C4A39" w:rsidP="00880B72">
            <w:pPr>
              <w:spacing w:line="240" w:lineRule="auto"/>
              <w:ind w:left="360"/>
              <w:jc w:val="left"/>
              <w:rPr>
                <w:rFonts w:cs="Calibri Light"/>
                <w:lang w:val="en-GB"/>
              </w:rPr>
            </w:pPr>
            <w:r w:rsidRPr="009C3D65">
              <w:rPr>
                <w:rFonts w:eastAsia="Times New Roman" w:cs="Calibri Light"/>
                <w:b/>
              </w:rPr>
              <w:t>(Core Functional Requirement</w:t>
            </w:r>
          </w:p>
          <w:p w14:paraId="71B5D28A" w14:textId="77777777" w:rsidR="006C4A39" w:rsidRPr="009C3D65" w:rsidRDefault="006C4A39" w:rsidP="00880B72">
            <w:pPr>
              <w:pStyle w:val="ListParagraph"/>
              <w:numPr>
                <w:ilvl w:val="0"/>
                <w:numId w:val="51"/>
              </w:numPr>
              <w:ind w:left="447" w:hanging="283"/>
              <w:rPr>
                <w:rFonts w:cs="Calibri Light"/>
              </w:rPr>
            </w:pPr>
            <w:r w:rsidRPr="009C3D65">
              <w:rPr>
                <w:rFonts w:cs="Calibri Light"/>
                <w:lang w:val="en-GB"/>
              </w:rPr>
              <w:t>Firefighting measures</w:t>
            </w:r>
          </w:p>
          <w:p w14:paraId="25CDE5D2" w14:textId="12FE04FA" w:rsidR="006C4A39" w:rsidRPr="009C3D65" w:rsidRDefault="006C4A39" w:rsidP="00880B72">
            <w:pPr>
              <w:spacing w:line="240" w:lineRule="auto"/>
              <w:ind w:left="360"/>
              <w:jc w:val="left"/>
              <w:rPr>
                <w:rFonts w:cs="Calibri Light"/>
                <w:lang w:val="en-GB"/>
              </w:rPr>
            </w:pPr>
            <w:r w:rsidRPr="009C3D65">
              <w:rPr>
                <w:rFonts w:eastAsia="Times New Roman" w:cs="Calibri Light"/>
                <w:b/>
              </w:rPr>
              <w:t>(Core Functional Requirement)</w:t>
            </w:r>
          </w:p>
          <w:p w14:paraId="66F67B42" w14:textId="77777777" w:rsidR="006C4A39" w:rsidRPr="009C3D65" w:rsidRDefault="006C4A39" w:rsidP="00880B72">
            <w:pPr>
              <w:pStyle w:val="ListParagraph"/>
              <w:numPr>
                <w:ilvl w:val="0"/>
                <w:numId w:val="51"/>
              </w:numPr>
              <w:ind w:left="447" w:hanging="283"/>
              <w:rPr>
                <w:rFonts w:cs="Calibri Light"/>
              </w:rPr>
            </w:pPr>
            <w:r w:rsidRPr="009C3D65">
              <w:rPr>
                <w:rFonts w:cs="Calibri Light"/>
                <w:lang w:val="en-GB"/>
              </w:rPr>
              <w:t>Accidental release measures</w:t>
            </w:r>
          </w:p>
          <w:p w14:paraId="6BEE7043" w14:textId="36119DFF" w:rsidR="006C4A39" w:rsidRPr="009C3D65" w:rsidRDefault="006C4A39" w:rsidP="00880B72">
            <w:pPr>
              <w:spacing w:line="240" w:lineRule="auto"/>
              <w:ind w:left="360"/>
              <w:jc w:val="left"/>
              <w:rPr>
                <w:rFonts w:cs="Calibri Light"/>
                <w:lang w:val="en-GB"/>
              </w:rPr>
            </w:pPr>
            <w:r w:rsidRPr="009C3D65">
              <w:rPr>
                <w:rFonts w:eastAsia="Times New Roman" w:cs="Calibri Light"/>
                <w:b/>
              </w:rPr>
              <w:t>(Core Functional Requirement)</w:t>
            </w:r>
          </w:p>
          <w:p w14:paraId="3555ADF5" w14:textId="77777777" w:rsidR="006C4A39" w:rsidRPr="009C3D65" w:rsidRDefault="006C4A39" w:rsidP="00880B72">
            <w:pPr>
              <w:pStyle w:val="ListParagraph"/>
              <w:numPr>
                <w:ilvl w:val="0"/>
                <w:numId w:val="51"/>
              </w:numPr>
              <w:ind w:left="447" w:hanging="283"/>
              <w:rPr>
                <w:rFonts w:cs="Calibri Light"/>
              </w:rPr>
            </w:pPr>
            <w:r w:rsidRPr="009C3D65">
              <w:rPr>
                <w:rFonts w:cs="Calibri Light"/>
                <w:lang w:val="en-GB"/>
              </w:rPr>
              <w:t>Handling and storage</w:t>
            </w:r>
          </w:p>
          <w:p w14:paraId="075F0541" w14:textId="5CE71BCC" w:rsidR="006C4A39" w:rsidRPr="009C3D65" w:rsidRDefault="006C4A39" w:rsidP="00880B72">
            <w:pPr>
              <w:spacing w:line="240" w:lineRule="auto"/>
              <w:ind w:left="360"/>
              <w:jc w:val="left"/>
              <w:rPr>
                <w:rFonts w:cs="Calibri Light"/>
                <w:lang w:val="en-GB"/>
              </w:rPr>
            </w:pPr>
            <w:r w:rsidRPr="009C3D65">
              <w:rPr>
                <w:rFonts w:eastAsia="Times New Roman" w:cs="Calibri Light"/>
                <w:b/>
              </w:rPr>
              <w:t>(Core Functional Requirement)</w:t>
            </w:r>
          </w:p>
          <w:p w14:paraId="63594024" w14:textId="77777777" w:rsidR="006C4A39" w:rsidRPr="009C3D65" w:rsidRDefault="006C4A39" w:rsidP="00880B72">
            <w:pPr>
              <w:pStyle w:val="ListParagraph"/>
              <w:numPr>
                <w:ilvl w:val="0"/>
                <w:numId w:val="51"/>
              </w:numPr>
              <w:ind w:left="447" w:hanging="283"/>
              <w:rPr>
                <w:rFonts w:cs="Calibri Light"/>
              </w:rPr>
            </w:pPr>
            <w:r w:rsidRPr="009C3D65">
              <w:rPr>
                <w:rFonts w:cs="Calibri Light"/>
                <w:lang w:val="en-GB"/>
              </w:rPr>
              <w:t>Exposure controls/personal protection</w:t>
            </w:r>
          </w:p>
          <w:p w14:paraId="4BB6AAC6" w14:textId="29224AFC" w:rsidR="006C4A39" w:rsidRPr="009C3D65" w:rsidRDefault="006C4A39" w:rsidP="00880B72">
            <w:pPr>
              <w:spacing w:line="240" w:lineRule="auto"/>
              <w:ind w:left="360"/>
              <w:jc w:val="left"/>
              <w:rPr>
                <w:rFonts w:cs="Calibri Light"/>
                <w:lang w:val="en-GB"/>
              </w:rPr>
            </w:pPr>
            <w:r w:rsidRPr="009C3D65">
              <w:rPr>
                <w:rFonts w:eastAsia="Times New Roman" w:cs="Calibri Light"/>
                <w:b/>
              </w:rPr>
              <w:t>(Core Functional Requirement)</w:t>
            </w:r>
          </w:p>
          <w:p w14:paraId="39C258DA" w14:textId="77777777" w:rsidR="006C4A39" w:rsidRPr="009C3D65" w:rsidRDefault="006C4A39" w:rsidP="00880B72">
            <w:pPr>
              <w:pStyle w:val="ListParagraph"/>
              <w:numPr>
                <w:ilvl w:val="0"/>
                <w:numId w:val="51"/>
              </w:numPr>
              <w:ind w:left="447" w:hanging="283"/>
              <w:rPr>
                <w:rFonts w:cs="Calibri Light"/>
              </w:rPr>
            </w:pPr>
            <w:r w:rsidRPr="009C3D65">
              <w:rPr>
                <w:rFonts w:cs="Calibri Light"/>
                <w:lang w:val="en-GB"/>
              </w:rPr>
              <w:t>Physical and chemical properties</w:t>
            </w:r>
          </w:p>
          <w:p w14:paraId="3A0CA69F" w14:textId="23A37247" w:rsidR="006C4A39" w:rsidRPr="009C3D65" w:rsidRDefault="006C4A39" w:rsidP="00880B72">
            <w:pPr>
              <w:spacing w:line="240" w:lineRule="auto"/>
              <w:ind w:left="360"/>
              <w:jc w:val="left"/>
              <w:rPr>
                <w:rFonts w:cs="Calibri Light"/>
                <w:lang w:val="en-GB"/>
              </w:rPr>
            </w:pPr>
            <w:r w:rsidRPr="009C3D65">
              <w:rPr>
                <w:rFonts w:eastAsia="Times New Roman" w:cs="Calibri Light"/>
                <w:b/>
              </w:rPr>
              <w:t>(Core Functional Requirement)</w:t>
            </w:r>
          </w:p>
          <w:p w14:paraId="1260F8C2" w14:textId="77777777" w:rsidR="006C4A39" w:rsidRPr="009C3D65" w:rsidRDefault="006C4A39" w:rsidP="00880B72">
            <w:pPr>
              <w:pStyle w:val="ListParagraph"/>
              <w:numPr>
                <w:ilvl w:val="0"/>
                <w:numId w:val="51"/>
              </w:numPr>
              <w:ind w:left="447" w:hanging="283"/>
              <w:rPr>
                <w:rFonts w:cs="Calibri Light"/>
              </w:rPr>
            </w:pPr>
            <w:r w:rsidRPr="009C3D65">
              <w:rPr>
                <w:rFonts w:cs="Calibri Light"/>
                <w:lang w:val="en-GB"/>
              </w:rPr>
              <w:t>Toxological information</w:t>
            </w:r>
          </w:p>
          <w:p w14:paraId="392D12F2" w14:textId="5063C145" w:rsidR="006C4A39" w:rsidRPr="009C3D65" w:rsidRDefault="006C4A39" w:rsidP="00880B72">
            <w:pPr>
              <w:rPr>
                <w:rFonts w:cs="Calibri Light"/>
                <w:lang w:val="en-GB"/>
              </w:rPr>
            </w:pPr>
            <w:r w:rsidRPr="009C3D65">
              <w:rPr>
                <w:rFonts w:cs="Calibri Light"/>
                <w:b/>
              </w:rPr>
              <w:t xml:space="preserve">        (Non-Core Functional Requirements)</w:t>
            </w:r>
          </w:p>
          <w:p w14:paraId="113C8DE8" w14:textId="77777777" w:rsidR="006C4A39" w:rsidRPr="009C3D65" w:rsidRDefault="006C4A39" w:rsidP="00880B72">
            <w:pPr>
              <w:pStyle w:val="ListParagraph"/>
              <w:numPr>
                <w:ilvl w:val="0"/>
                <w:numId w:val="51"/>
              </w:numPr>
              <w:ind w:left="447" w:hanging="283"/>
              <w:rPr>
                <w:rFonts w:cs="Calibri Light"/>
              </w:rPr>
            </w:pPr>
            <w:r w:rsidRPr="009C3D65">
              <w:rPr>
                <w:rFonts w:cs="Calibri Light"/>
                <w:lang w:val="en-GB"/>
              </w:rPr>
              <w:t>Ecological information</w:t>
            </w:r>
          </w:p>
          <w:p w14:paraId="77680C21" w14:textId="1DFA45BE" w:rsidR="006C4A39" w:rsidRPr="009C3D65" w:rsidRDefault="006C4A39" w:rsidP="00880B72">
            <w:pPr>
              <w:rPr>
                <w:rFonts w:cs="Calibri Light"/>
                <w:lang w:val="en-GB"/>
              </w:rPr>
            </w:pPr>
            <w:r w:rsidRPr="009C3D65">
              <w:rPr>
                <w:rFonts w:cs="Calibri Light"/>
                <w:b/>
              </w:rPr>
              <w:t xml:space="preserve">        (Non-Core Functional Requirements)</w:t>
            </w:r>
          </w:p>
          <w:p w14:paraId="6DA6346A" w14:textId="77777777" w:rsidR="006C4A39" w:rsidRPr="009C3D65" w:rsidRDefault="006C4A39" w:rsidP="00880B72">
            <w:pPr>
              <w:pStyle w:val="ListParagraph"/>
              <w:numPr>
                <w:ilvl w:val="0"/>
                <w:numId w:val="51"/>
              </w:numPr>
              <w:ind w:left="447" w:hanging="283"/>
              <w:rPr>
                <w:rFonts w:cs="Calibri Light"/>
                <w:lang w:val="en-GB"/>
              </w:rPr>
            </w:pPr>
            <w:r w:rsidRPr="009C3D65">
              <w:rPr>
                <w:rFonts w:cs="Calibri Light"/>
                <w:lang w:val="en-GB"/>
              </w:rPr>
              <w:t>Stability and reactivity</w:t>
            </w:r>
          </w:p>
          <w:p w14:paraId="1C35AC0A" w14:textId="77777777" w:rsidR="006C4A39" w:rsidRPr="009C3D65" w:rsidRDefault="006C4A39" w:rsidP="009003E5">
            <w:pPr>
              <w:rPr>
                <w:rFonts w:cs="Calibri Light"/>
                <w:b/>
              </w:rPr>
            </w:pPr>
            <w:r w:rsidRPr="009C3D65">
              <w:rPr>
                <w:rFonts w:cs="Calibri Light"/>
                <w:b/>
              </w:rPr>
              <w:t xml:space="preserve">        (Non-Core Functional Requirements)</w:t>
            </w:r>
          </w:p>
          <w:p w14:paraId="3BA54A4D" w14:textId="77777777" w:rsidR="00BF2478" w:rsidRPr="009C3D65" w:rsidRDefault="00BF2478" w:rsidP="009003E5">
            <w:pPr>
              <w:rPr>
                <w:rStyle w:val="Strong"/>
                <w:rFonts w:eastAsiaTheme="majorEastAsia" w:cs="Calibri Light"/>
                <w:lang w:eastAsia="en-ZA"/>
              </w:rPr>
            </w:pPr>
          </w:p>
          <w:p w14:paraId="25A38E92" w14:textId="77777777" w:rsidR="006C4A39" w:rsidRPr="009C3D65" w:rsidRDefault="006C4A39" w:rsidP="009003E5">
            <w:pPr>
              <w:spacing w:before="40"/>
              <w:ind w:left="316" w:hanging="316"/>
              <w:rPr>
                <w:rFonts w:cs="Calibri Light"/>
                <w:b/>
                <w:bCs/>
                <w:sz w:val="24"/>
                <w:szCs w:val="24"/>
              </w:rPr>
            </w:pPr>
            <w:r w:rsidRPr="009C3D65">
              <w:rPr>
                <w:rFonts w:cs="Calibri Light"/>
                <w:b/>
                <w:bCs/>
                <w:sz w:val="24"/>
                <w:szCs w:val="24"/>
              </w:rPr>
              <w:t>Minimum Requirement:</w:t>
            </w:r>
          </w:p>
          <w:p w14:paraId="0EA12EDD" w14:textId="25523D0D" w:rsidR="006C4A39" w:rsidRPr="009C3D65" w:rsidRDefault="006C4A39" w:rsidP="009003E5">
            <w:pPr>
              <w:pStyle w:val="Specification"/>
              <w:rPr>
                <w:rStyle w:val="Strong"/>
                <w:rFonts w:ascii="Calibri Light" w:eastAsiaTheme="majorEastAsia" w:hAnsi="Calibri Light" w:cs="Calibri Light"/>
                <w:sz w:val="22"/>
                <w:szCs w:val="22"/>
                <w:lang w:eastAsia="en-ZA"/>
              </w:rPr>
            </w:pPr>
            <w:r w:rsidRPr="009C3D65">
              <w:rPr>
                <w:rStyle w:val="Strong"/>
                <w:rFonts w:ascii="Calibri Light" w:eastAsiaTheme="majorEastAsia" w:hAnsi="Calibri Light" w:cs="Calibri Light"/>
                <w:b w:val="0"/>
                <w:bCs w:val="0"/>
                <w:sz w:val="22"/>
                <w:szCs w:val="22"/>
                <w:lang w:eastAsia="en-ZA"/>
              </w:rPr>
              <w:t xml:space="preserve">The bidder </w:t>
            </w:r>
            <w:r w:rsidR="004D5FFA" w:rsidRPr="009C3D65">
              <w:rPr>
                <w:rStyle w:val="Strong"/>
                <w:rFonts w:ascii="Calibri Light" w:eastAsiaTheme="majorEastAsia" w:hAnsi="Calibri Light" w:cs="Calibri Light"/>
                <w:sz w:val="22"/>
                <w:szCs w:val="22"/>
                <w:lang w:eastAsia="en-ZA"/>
              </w:rPr>
              <w:t>m</w:t>
            </w:r>
            <w:r w:rsidR="004D5FFA" w:rsidRPr="009C3D65">
              <w:rPr>
                <w:rStyle w:val="Strong"/>
                <w:rFonts w:eastAsiaTheme="majorEastAsia" w:cs="Calibri Light"/>
                <w:sz w:val="22"/>
                <w:szCs w:val="22"/>
              </w:rPr>
              <w:t>ust</w:t>
            </w:r>
            <w:r w:rsidRPr="009C3D65">
              <w:rPr>
                <w:rStyle w:val="Strong"/>
                <w:rFonts w:ascii="Calibri Light" w:eastAsiaTheme="majorEastAsia" w:hAnsi="Calibri Light" w:cs="Calibri Light"/>
                <w:b w:val="0"/>
                <w:bCs w:val="0"/>
                <w:sz w:val="22"/>
                <w:szCs w:val="22"/>
                <w:lang w:eastAsia="en-ZA"/>
              </w:rPr>
              <w:t xml:space="preserve"> meet </w:t>
            </w:r>
            <w:r w:rsidRPr="009C3D65">
              <w:rPr>
                <w:rStyle w:val="Strong"/>
                <w:rFonts w:ascii="Calibri Light" w:eastAsiaTheme="majorEastAsia" w:hAnsi="Calibri Light" w:cs="Calibri Light"/>
                <w:sz w:val="22"/>
                <w:szCs w:val="22"/>
                <w:lang w:eastAsia="en-ZA"/>
              </w:rPr>
              <w:t>ten (10)</w:t>
            </w:r>
            <w:r w:rsidRPr="009C3D65">
              <w:rPr>
                <w:rStyle w:val="Strong"/>
                <w:rFonts w:ascii="Calibri Light" w:eastAsiaTheme="majorEastAsia" w:hAnsi="Calibri Light" w:cs="Calibri Light"/>
                <w:b w:val="0"/>
                <w:bCs w:val="0"/>
                <w:sz w:val="22"/>
                <w:szCs w:val="22"/>
                <w:lang w:eastAsia="en-ZA"/>
              </w:rPr>
              <w:t xml:space="preserve"> Core Functional requirements </w:t>
            </w:r>
            <w:r w:rsidRPr="009C3D65">
              <w:rPr>
                <w:rStyle w:val="Strong"/>
                <w:rFonts w:ascii="Calibri Light" w:eastAsiaTheme="majorEastAsia" w:hAnsi="Calibri Light" w:cs="Calibri Light"/>
                <w:sz w:val="22"/>
                <w:szCs w:val="22"/>
                <w:lang w:eastAsia="en-ZA"/>
              </w:rPr>
              <w:t>(a, b, c,</w:t>
            </w:r>
            <w:r w:rsidR="00D46F4C" w:rsidRPr="009C3D65">
              <w:rPr>
                <w:rStyle w:val="Strong"/>
                <w:rFonts w:ascii="Calibri Light" w:eastAsiaTheme="majorEastAsia" w:hAnsi="Calibri Light" w:cs="Calibri Light"/>
                <w:sz w:val="22"/>
                <w:szCs w:val="22"/>
                <w:lang w:eastAsia="en-ZA"/>
              </w:rPr>
              <w:t xml:space="preserve"> </w:t>
            </w:r>
            <w:r w:rsidRPr="009C3D65">
              <w:rPr>
                <w:rStyle w:val="Strong"/>
                <w:rFonts w:ascii="Calibri Light" w:eastAsiaTheme="majorEastAsia" w:hAnsi="Calibri Light" w:cs="Calibri Light"/>
                <w:sz w:val="22"/>
                <w:szCs w:val="22"/>
                <w:lang w:eastAsia="en-ZA"/>
              </w:rPr>
              <w:t>d,</w:t>
            </w:r>
            <w:r w:rsidR="00D46F4C" w:rsidRPr="009C3D65">
              <w:rPr>
                <w:rStyle w:val="Strong"/>
                <w:rFonts w:ascii="Calibri Light" w:eastAsiaTheme="majorEastAsia" w:hAnsi="Calibri Light" w:cs="Calibri Light"/>
                <w:sz w:val="22"/>
                <w:szCs w:val="22"/>
                <w:lang w:eastAsia="en-ZA"/>
              </w:rPr>
              <w:t xml:space="preserve"> </w:t>
            </w:r>
            <w:r w:rsidRPr="009C3D65">
              <w:rPr>
                <w:rStyle w:val="Strong"/>
                <w:rFonts w:ascii="Calibri Light" w:eastAsiaTheme="majorEastAsia" w:hAnsi="Calibri Light" w:cs="Calibri Light"/>
                <w:sz w:val="22"/>
                <w:szCs w:val="22"/>
                <w:lang w:eastAsia="en-ZA"/>
              </w:rPr>
              <w:t>e,</w:t>
            </w:r>
            <w:r w:rsidR="00D46F4C" w:rsidRPr="009C3D65">
              <w:rPr>
                <w:rStyle w:val="Strong"/>
                <w:rFonts w:ascii="Calibri Light" w:eastAsiaTheme="majorEastAsia" w:hAnsi="Calibri Light" w:cs="Calibri Light"/>
                <w:sz w:val="22"/>
                <w:szCs w:val="22"/>
                <w:lang w:eastAsia="en-ZA"/>
              </w:rPr>
              <w:t xml:space="preserve"> </w:t>
            </w:r>
            <w:r w:rsidRPr="009C3D65">
              <w:rPr>
                <w:rStyle w:val="Strong"/>
                <w:rFonts w:ascii="Calibri Light" w:eastAsiaTheme="majorEastAsia" w:hAnsi="Calibri Light" w:cs="Calibri Light"/>
                <w:sz w:val="22"/>
                <w:szCs w:val="22"/>
                <w:lang w:eastAsia="en-ZA"/>
              </w:rPr>
              <w:t>f,</w:t>
            </w:r>
            <w:r w:rsidR="00D46F4C" w:rsidRPr="009C3D65">
              <w:rPr>
                <w:rStyle w:val="Strong"/>
                <w:rFonts w:ascii="Calibri Light" w:eastAsiaTheme="majorEastAsia" w:hAnsi="Calibri Light" w:cs="Calibri Light"/>
                <w:sz w:val="22"/>
                <w:szCs w:val="22"/>
                <w:lang w:eastAsia="en-ZA"/>
              </w:rPr>
              <w:t xml:space="preserve"> </w:t>
            </w:r>
            <w:r w:rsidRPr="009C3D65">
              <w:rPr>
                <w:rStyle w:val="Strong"/>
                <w:rFonts w:ascii="Calibri Light" w:eastAsiaTheme="majorEastAsia" w:hAnsi="Calibri Light" w:cs="Calibri Light"/>
                <w:sz w:val="22"/>
                <w:szCs w:val="22"/>
                <w:lang w:eastAsia="en-ZA"/>
              </w:rPr>
              <w:t>g,</w:t>
            </w:r>
            <w:r w:rsidR="00D46F4C" w:rsidRPr="009C3D65">
              <w:rPr>
                <w:rStyle w:val="Strong"/>
                <w:rFonts w:ascii="Calibri Light" w:eastAsiaTheme="majorEastAsia" w:hAnsi="Calibri Light" w:cs="Calibri Light"/>
                <w:sz w:val="22"/>
                <w:szCs w:val="22"/>
                <w:lang w:eastAsia="en-ZA"/>
              </w:rPr>
              <w:t xml:space="preserve"> </w:t>
            </w:r>
            <w:r w:rsidRPr="009C3D65">
              <w:rPr>
                <w:rStyle w:val="Strong"/>
                <w:rFonts w:ascii="Calibri Light" w:eastAsiaTheme="majorEastAsia" w:hAnsi="Calibri Light" w:cs="Calibri Light"/>
                <w:sz w:val="22"/>
                <w:szCs w:val="22"/>
                <w:lang w:eastAsia="en-ZA"/>
              </w:rPr>
              <w:t>h; I; and j).</w:t>
            </w:r>
          </w:p>
        </w:tc>
        <w:tc>
          <w:tcPr>
            <w:tcW w:w="1365" w:type="pct"/>
            <w:tcBorders>
              <w:top w:val="single" w:sz="4" w:space="0" w:color="4F81BD"/>
              <w:left w:val="single" w:sz="4" w:space="0" w:color="4F81BD"/>
              <w:bottom w:val="single" w:sz="4" w:space="0" w:color="4F81BD"/>
              <w:right w:val="single" w:sz="4" w:space="0" w:color="4F81BD"/>
            </w:tcBorders>
          </w:tcPr>
          <w:p w14:paraId="6C5289AE" w14:textId="77777777" w:rsidR="004D5FFA" w:rsidRPr="009C3D65" w:rsidRDefault="004D5FFA" w:rsidP="009003E5">
            <w:pPr>
              <w:rPr>
                <w:rFonts w:cs="Calibri Light"/>
                <w:b/>
                <w:bCs/>
                <w:szCs w:val="24"/>
                <w:u w:val="single"/>
              </w:rPr>
            </w:pPr>
          </w:p>
          <w:p w14:paraId="6423984D" w14:textId="77777777" w:rsidR="004D5FFA" w:rsidRPr="009C3D65" w:rsidRDefault="004D5FFA" w:rsidP="009003E5">
            <w:pPr>
              <w:rPr>
                <w:rFonts w:cs="Calibri Light"/>
                <w:b/>
                <w:bCs/>
                <w:szCs w:val="24"/>
                <w:u w:val="single"/>
              </w:rPr>
            </w:pPr>
          </w:p>
          <w:p w14:paraId="1732602D" w14:textId="5E1BD1F5" w:rsidR="006C4A39" w:rsidRPr="009C3D65" w:rsidRDefault="006C4A39" w:rsidP="009003E5">
            <w:pPr>
              <w:rPr>
                <w:rFonts w:cs="Calibri Light"/>
                <w:b/>
                <w:bCs/>
                <w:szCs w:val="24"/>
                <w:u w:val="single"/>
              </w:rPr>
            </w:pPr>
            <w:r w:rsidRPr="009C3D65">
              <w:rPr>
                <w:rFonts w:cs="Calibri Light"/>
                <w:b/>
                <w:bCs/>
                <w:szCs w:val="24"/>
                <w:u w:val="single"/>
              </w:rPr>
              <w:t>Evidence:</w:t>
            </w:r>
          </w:p>
          <w:p w14:paraId="5CF3EBDD" w14:textId="4FD99167" w:rsidR="006C4A39" w:rsidRPr="009C3D65" w:rsidRDefault="00D43057" w:rsidP="009E3DD3">
            <w:pPr>
              <w:spacing w:line="360" w:lineRule="auto"/>
              <w:rPr>
                <w:rFonts w:cs="Calibri Light"/>
              </w:rPr>
            </w:pPr>
            <w:r w:rsidRPr="009C3D65">
              <w:rPr>
                <w:rFonts w:cs="Calibri Light"/>
              </w:rPr>
              <w:t xml:space="preserve">The Bidder to submit the detailed </w:t>
            </w:r>
            <w:r w:rsidR="00AF7D56" w:rsidRPr="009C3D65">
              <w:rPr>
                <w:rFonts w:cs="Calibri Light"/>
              </w:rPr>
              <w:t>Cleaning Material Data Sheets of all cleaning materials that will be utilised for the duration of the contract as listed i</w:t>
            </w:r>
            <w:r w:rsidRPr="009C3D65">
              <w:rPr>
                <w:rFonts w:cs="Calibri Light"/>
              </w:rPr>
              <w:t>n the first column.</w:t>
            </w:r>
          </w:p>
          <w:p w14:paraId="14AC69C9" w14:textId="77777777" w:rsidR="006C4A39" w:rsidRPr="009C3D65" w:rsidRDefault="006C4A39" w:rsidP="009003E5">
            <w:pPr>
              <w:spacing w:after="60"/>
              <w:rPr>
                <w:rFonts w:cs="Calibri Light"/>
              </w:rPr>
            </w:pPr>
            <w:r w:rsidRPr="009C3D65">
              <w:rPr>
                <w:rFonts w:cs="Calibri Light"/>
                <w:b/>
                <w:u w:val="single"/>
              </w:rPr>
              <w:t>Evaluation:</w:t>
            </w:r>
          </w:p>
          <w:p w14:paraId="35630F19" w14:textId="77777777" w:rsidR="006C4A39" w:rsidRPr="009C3D65" w:rsidRDefault="006C4A39" w:rsidP="009003E5">
            <w:pPr>
              <w:spacing w:after="60"/>
              <w:jc w:val="left"/>
              <w:rPr>
                <w:rFonts w:cs="Calibri Light"/>
              </w:rPr>
            </w:pPr>
            <w:r w:rsidRPr="009C3D65">
              <w:rPr>
                <w:rFonts w:cs="Calibri Light"/>
              </w:rPr>
              <w:lastRenderedPageBreak/>
              <w:t>0= No relevant information provided</w:t>
            </w:r>
          </w:p>
          <w:p w14:paraId="34470C12" w14:textId="386F7180" w:rsidR="006C4A39" w:rsidRPr="009C3D65" w:rsidRDefault="006C4A39" w:rsidP="009003E5">
            <w:pPr>
              <w:spacing w:after="60"/>
              <w:ind w:left="306" w:hanging="402"/>
              <w:jc w:val="left"/>
              <w:rPr>
                <w:rFonts w:cs="Calibri Light"/>
              </w:rPr>
            </w:pPr>
            <w:r w:rsidRPr="009C3D65">
              <w:rPr>
                <w:rFonts w:cs="Calibri Light"/>
              </w:rPr>
              <w:t xml:space="preserve"> 1= Does not meet minimum requirement: Less than </w:t>
            </w:r>
            <w:r w:rsidRPr="009C3D65">
              <w:rPr>
                <w:rFonts w:cs="Calibri Light"/>
                <w:b/>
                <w:bCs/>
              </w:rPr>
              <w:t xml:space="preserve">ten (10) </w:t>
            </w:r>
            <w:r w:rsidR="00D7684B" w:rsidRPr="009C3D65">
              <w:rPr>
                <w:rFonts w:cs="Calibri Light"/>
                <w:b/>
                <w:bCs/>
              </w:rPr>
              <w:t xml:space="preserve">functional requirements </w:t>
            </w:r>
            <w:r w:rsidRPr="009C3D65">
              <w:rPr>
                <w:rFonts w:cs="Calibri Light"/>
              </w:rPr>
              <w:t>were addressed.</w:t>
            </w:r>
          </w:p>
          <w:p w14:paraId="24A6EE26" w14:textId="77777777" w:rsidR="006C4A39" w:rsidRPr="009C3D65" w:rsidRDefault="006C4A39" w:rsidP="009003E5">
            <w:pPr>
              <w:spacing w:after="60"/>
              <w:ind w:left="303" w:hanging="303"/>
              <w:jc w:val="left"/>
              <w:rPr>
                <w:rFonts w:cs="Calibri Light"/>
              </w:rPr>
            </w:pPr>
            <w:r w:rsidRPr="009C3D65">
              <w:rPr>
                <w:rFonts w:cs="Calibri Light"/>
              </w:rPr>
              <w:t>3 = Meets minimum requirements:</w:t>
            </w:r>
          </w:p>
          <w:p w14:paraId="330AF8F4" w14:textId="27A7DB08" w:rsidR="006C4A39" w:rsidRPr="009C3D65" w:rsidRDefault="006C4A39" w:rsidP="009003E5">
            <w:pPr>
              <w:spacing w:after="60"/>
              <w:ind w:left="319"/>
              <w:jc w:val="left"/>
              <w:rPr>
                <w:rFonts w:cs="Calibri Light"/>
              </w:rPr>
            </w:pPr>
            <w:r w:rsidRPr="009C3D65">
              <w:rPr>
                <w:rFonts w:cs="Calibri Light"/>
                <w:b/>
                <w:bCs/>
              </w:rPr>
              <w:t>ten (10) core functional requirements</w:t>
            </w:r>
            <w:r w:rsidR="00F06199" w:rsidRPr="009C3D65">
              <w:rPr>
                <w:rFonts w:cs="Calibri Light"/>
                <w:b/>
                <w:bCs/>
              </w:rPr>
              <w:t xml:space="preserve"> (a, b, c, d, e, f, g, h, </w:t>
            </w:r>
            <w:r w:rsidR="008D4C96" w:rsidRPr="009C3D65">
              <w:rPr>
                <w:rFonts w:cs="Calibri Light"/>
                <w:b/>
                <w:bCs/>
              </w:rPr>
              <w:t>i</w:t>
            </w:r>
            <w:r w:rsidR="00F06199" w:rsidRPr="009C3D65">
              <w:rPr>
                <w:rFonts w:cs="Calibri Light"/>
                <w:b/>
                <w:bCs/>
              </w:rPr>
              <w:t xml:space="preserve"> and </w:t>
            </w:r>
            <w:r w:rsidR="008D4C96" w:rsidRPr="009C3D65">
              <w:rPr>
                <w:rFonts w:cs="Calibri Light"/>
                <w:b/>
                <w:bCs/>
              </w:rPr>
              <w:t>j</w:t>
            </w:r>
            <w:r w:rsidR="00F06199" w:rsidRPr="009C3D65">
              <w:rPr>
                <w:rFonts w:cs="Calibri Light"/>
                <w:b/>
                <w:bCs/>
              </w:rPr>
              <w:t>)</w:t>
            </w:r>
            <w:r w:rsidRPr="009C3D65">
              <w:rPr>
                <w:rFonts w:cs="Calibri Light"/>
              </w:rPr>
              <w:t xml:space="preserve"> were addressed.</w:t>
            </w:r>
          </w:p>
          <w:p w14:paraId="46FD779D" w14:textId="77777777" w:rsidR="006C4A39" w:rsidRPr="009C3D65" w:rsidRDefault="006C4A39" w:rsidP="009003E5">
            <w:pPr>
              <w:spacing w:after="60"/>
              <w:ind w:left="306" w:hanging="283"/>
              <w:jc w:val="left"/>
              <w:rPr>
                <w:rFonts w:cs="Calibri Light"/>
              </w:rPr>
            </w:pPr>
            <w:r w:rsidRPr="009C3D65">
              <w:rPr>
                <w:rFonts w:cs="Calibri Light"/>
              </w:rPr>
              <w:t>5 = Exceeds minimum requirements:</w:t>
            </w:r>
          </w:p>
          <w:p w14:paraId="04E2AD1D" w14:textId="6D8A8DE2" w:rsidR="006C4A39" w:rsidRPr="009C3D65" w:rsidRDefault="008D4C96" w:rsidP="009003E5">
            <w:pPr>
              <w:spacing w:after="60"/>
              <w:ind w:left="319"/>
              <w:jc w:val="left"/>
              <w:rPr>
                <w:rFonts w:cs="Calibri Light"/>
                <w:lang w:eastAsia="en-ZA"/>
              </w:rPr>
            </w:pPr>
            <w:r w:rsidRPr="009C3D65">
              <w:rPr>
                <w:rFonts w:cs="Calibri Light"/>
              </w:rPr>
              <w:t xml:space="preserve">All functional requirements </w:t>
            </w:r>
            <w:r w:rsidRPr="009C3D65">
              <w:rPr>
                <w:rFonts w:cs="Calibri Light"/>
                <w:b/>
                <w:bCs/>
              </w:rPr>
              <w:t>were met a, b, c, d, e, f, g, h, i, j, k, l and m).</w:t>
            </w:r>
          </w:p>
        </w:tc>
        <w:tc>
          <w:tcPr>
            <w:tcW w:w="636" w:type="pct"/>
            <w:tcBorders>
              <w:top w:val="single" w:sz="4" w:space="0" w:color="4F81BD"/>
              <w:left w:val="single" w:sz="4" w:space="0" w:color="4F81BD"/>
              <w:bottom w:val="single" w:sz="4" w:space="0" w:color="4F81BD"/>
              <w:right w:val="single" w:sz="4" w:space="0" w:color="4F81BD"/>
            </w:tcBorders>
          </w:tcPr>
          <w:p w14:paraId="0717D44E" w14:textId="77777777" w:rsidR="006C4A39" w:rsidRPr="009C3D65" w:rsidRDefault="006C4A39" w:rsidP="009003E5">
            <w:pPr>
              <w:jc w:val="center"/>
              <w:rPr>
                <w:rFonts w:cs="Calibri Light"/>
                <w:lang w:eastAsia="en-ZA"/>
              </w:rPr>
            </w:pPr>
          </w:p>
          <w:p w14:paraId="3838729A" w14:textId="77777777" w:rsidR="006C4A39" w:rsidRPr="009C3D65" w:rsidRDefault="006C4A39" w:rsidP="009003E5">
            <w:pPr>
              <w:jc w:val="center"/>
              <w:rPr>
                <w:rFonts w:cs="Calibri Light"/>
                <w:lang w:eastAsia="en-ZA"/>
              </w:rPr>
            </w:pPr>
          </w:p>
          <w:p w14:paraId="6891559C" w14:textId="77777777" w:rsidR="006C4A39" w:rsidRPr="009C3D65" w:rsidRDefault="006C4A39" w:rsidP="009003E5">
            <w:pPr>
              <w:jc w:val="center"/>
              <w:rPr>
                <w:rFonts w:cs="Calibri Light"/>
                <w:lang w:eastAsia="en-ZA"/>
              </w:rPr>
            </w:pPr>
          </w:p>
          <w:p w14:paraId="2A8E2F72" w14:textId="7771F7FB" w:rsidR="006C4A39" w:rsidRPr="009C3D65" w:rsidRDefault="00261789" w:rsidP="009003E5">
            <w:pPr>
              <w:jc w:val="center"/>
              <w:rPr>
                <w:rFonts w:cs="Calibri Light"/>
                <w:lang w:eastAsia="en-ZA"/>
              </w:rPr>
            </w:pPr>
            <w:r w:rsidRPr="009C3D65">
              <w:rPr>
                <w:rFonts w:cs="Calibri Light"/>
                <w:lang w:eastAsia="en-ZA"/>
              </w:rPr>
              <w:t>20</w:t>
            </w:r>
            <w:r w:rsidR="006C4A39" w:rsidRPr="009C3D65">
              <w:rPr>
                <w:rFonts w:cs="Calibri Light"/>
                <w:lang w:eastAsia="en-ZA"/>
              </w:rPr>
              <w:t>%</w:t>
            </w:r>
          </w:p>
        </w:tc>
        <w:tc>
          <w:tcPr>
            <w:tcW w:w="715" w:type="pct"/>
            <w:tcBorders>
              <w:top w:val="single" w:sz="4" w:space="0" w:color="4F81BD"/>
              <w:left w:val="single" w:sz="4" w:space="0" w:color="4F81BD"/>
              <w:bottom w:val="single" w:sz="4" w:space="0" w:color="4F81BD"/>
              <w:right w:val="single" w:sz="4" w:space="0" w:color="4F81BD"/>
            </w:tcBorders>
          </w:tcPr>
          <w:p w14:paraId="2BBEDFDD" w14:textId="77777777" w:rsidR="006C4A39" w:rsidRPr="009C3D65" w:rsidRDefault="006C4A39" w:rsidP="009003E5">
            <w:pPr>
              <w:jc w:val="center"/>
              <w:rPr>
                <w:rFonts w:cs="Calibri Light"/>
                <w:color w:val="FF0000"/>
              </w:rPr>
            </w:pPr>
          </w:p>
          <w:p w14:paraId="549EE4A5" w14:textId="77777777" w:rsidR="006C4A39" w:rsidRPr="009C3D65" w:rsidRDefault="006C4A39" w:rsidP="009003E5">
            <w:pPr>
              <w:jc w:val="center"/>
              <w:rPr>
                <w:rFonts w:cs="Calibri Light"/>
                <w:color w:val="FF0000"/>
              </w:rPr>
            </w:pPr>
          </w:p>
          <w:p w14:paraId="6EB67318" w14:textId="77777777" w:rsidR="006C4A39" w:rsidRPr="009C3D65" w:rsidRDefault="006C4A39" w:rsidP="009003E5">
            <w:pPr>
              <w:jc w:val="center"/>
              <w:rPr>
                <w:rFonts w:cs="Calibri Light"/>
                <w:color w:val="FF0000"/>
              </w:rPr>
            </w:pPr>
          </w:p>
          <w:p w14:paraId="686A41CC" w14:textId="33D968C4" w:rsidR="006C4A39" w:rsidRPr="009C3D65" w:rsidRDefault="006C4A39" w:rsidP="009003E5">
            <w:pPr>
              <w:jc w:val="left"/>
              <w:rPr>
                <w:rFonts w:cs="Calibri Light"/>
                <w:lang w:eastAsia="en-ZA"/>
              </w:rPr>
            </w:pPr>
            <w:r w:rsidRPr="009C3D65">
              <w:rPr>
                <w:rFonts w:cs="Calibri Light"/>
                <w:color w:val="FF0000"/>
              </w:rPr>
              <w:t xml:space="preserve">&lt;provide unique reference to locate substantiating evidence in the bid response – </w:t>
            </w:r>
            <w:r w:rsidRPr="009C3D65">
              <w:rPr>
                <w:rFonts w:cs="Calibri Light"/>
                <w:b/>
                <w:bCs/>
                <w:color w:val="FF0000"/>
              </w:rPr>
              <w:t xml:space="preserve">Annex A, section </w:t>
            </w:r>
            <w:r w:rsidR="00C216F3" w:rsidRPr="009C3D65">
              <w:rPr>
                <w:rFonts w:cs="Calibri Light"/>
                <w:b/>
                <w:bCs/>
                <w:color w:val="FF0000"/>
              </w:rPr>
              <w:t>5.7</w:t>
            </w:r>
            <w:r w:rsidRPr="009C3D65">
              <w:rPr>
                <w:rFonts w:cs="Calibri Light"/>
                <w:color w:val="FF0000"/>
              </w:rPr>
              <w:t>&gt;</w:t>
            </w:r>
          </w:p>
        </w:tc>
      </w:tr>
    </w:tbl>
    <w:p w14:paraId="3178D38F" w14:textId="77777777" w:rsidR="00706F76" w:rsidRDefault="00706F76" w:rsidP="008F2A9A">
      <w:pPr>
        <w:spacing w:line="240" w:lineRule="auto"/>
        <w:ind w:left="1134"/>
        <w:rPr>
          <w:szCs w:val="24"/>
        </w:rPr>
      </w:pPr>
    </w:p>
    <w:p w14:paraId="1155CF5D" w14:textId="77777777" w:rsidR="00706F76" w:rsidRDefault="00706F76" w:rsidP="008F2A9A">
      <w:pPr>
        <w:spacing w:line="240" w:lineRule="auto"/>
        <w:ind w:left="1134"/>
        <w:rPr>
          <w:szCs w:val="24"/>
        </w:rPr>
      </w:pPr>
    </w:p>
    <w:p w14:paraId="2E5DEA15" w14:textId="77777777" w:rsidR="00706F76" w:rsidRDefault="00706F76" w:rsidP="008F2A9A">
      <w:pPr>
        <w:spacing w:line="240" w:lineRule="auto"/>
        <w:ind w:left="1134"/>
        <w:rPr>
          <w:szCs w:val="24"/>
        </w:rPr>
      </w:pPr>
    </w:p>
    <w:p w14:paraId="3ED0CF2C" w14:textId="77777777" w:rsidR="00706F76" w:rsidRDefault="00706F76" w:rsidP="008F2A9A">
      <w:pPr>
        <w:spacing w:line="240" w:lineRule="auto"/>
        <w:ind w:left="1134"/>
        <w:rPr>
          <w:szCs w:val="24"/>
        </w:rPr>
      </w:pPr>
    </w:p>
    <w:p w14:paraId="4CFE5D20" w14:textId="77777777" w:rsidR="00706F76" w:rsidRDefault="00706F76" w:rsidP="008F2A9A">
      <w:pPr>
        <w:spacing w:line="240" w:lineRule="auto"/>
        <w:ind w:left="1134"/>
        <w:rPr>
          <w:szCs w:val="24"/>
        </w:rPr>
      </w:pPr>
    </w:p>
    <w:p w14:paraId="3332B10D" w14:textId="77777777" w:rsidR="006C4A39" w:rsidRDefault="006C4A39" w:rsidP="008F2A9A">
      <w:pPr>
        <w:rPr>
          <w:lang w:val="en-GB"/>
        </w:rPr>
      </w:pPr>
    </w:p>
    <w:p w14:paraId="4115B395" w14:textId="77777777" w:rsidR="006C4A39" w:rsidRDefault="006C4A39" w:rsidP="008F2A9A">
      <w:pPr>
        <w:rPr>
          <w:lang w:val="en-GB"/>
        </w:rPr>
      </w:pPr>
    </w:p>
    <w:p w14:paraId="1B8D2983" w14:textId="77777777" w:rsidR="006C4A39" w:rsidRDefault="006C4A39" w:rsidP="008F2A9A">
      <w:pPr>
        <w:rPr>
          <w:lang w:val="en-GB"/>
        </w:rPr>
        <w:sectPr w:rsidR="006C4A39" w:rsidSect="00880B72">
          <w:pgSz w:w="11906" w:h="16838"/>
          <w:pgMar w:top="1134" w:right="1134" w:bottom="1134" w:left="1134" w:header="567" w:footer="584" w:gutter="0"/>
          <w:cols w:space="708"/>
          <w:docGrid w:linePitch="360"/>
        </w:sectPr>
      </w:pPr>
    </w:p>
    <w:p w14:paraId="42F25B81" w14:textId="2E6AD8AE" w:rsidR="00DB0226" w:rsidRDefault="000F314F">
      <w:pPr>
        <w:pStyle w:val="Heading2"/>
      </w:pPr>
      <w:bookmarkStart w:id="59" w:name="_Toc181569960"/>
      <w:r>
        <w:lastRenderedPageBreak/>
        <w:t xml:space="preserve">Special Conditions of Contract Verification (Stage </w:t>
      </w:r>
      <w:r w:rsidR="00950733">
        <w:t>4</w:t>
      </w:r>
      <w:r>
        <w:t>)</w:t>
      </w:r>
      <w:bookmarkEnd w:id="59"/>
    </w:p>
    <w:p w14:paraId="66AD3BE7" w14:textId="77777777" w:rsidR="00AE6B76" w:rsidRPr="00336A27" w:rsidRDefault="00AE6B76" w:rsidP="00880B72">
      <w:pPr>
        <w:pStyle w:val="ListParagraph"/>
        <w:numPr>
          <w:ilvl w:val="0"/>
          <w:numId w:val="8"/>
        </w:numPr>
        <w:rPr>
          <w:lang w:val="en-GB"/>
        </w:rPr>
      </w:pPr>
      <w:r w:rsidRPr="00336A27">
        <w:rPr>
          <w:lang w:val="en-GB"/>
        </w:rPr>
        <w:t>The successful supplier will be bound by Government Procurement: General Conditions of Contract (GCC) as well as this Special Conditions of Contract (SCC), which will form part of the signed contract with the successful Supplier. However, SITA reserves the right to include or waive the condition in the signed contract.</w:t>
      </w:r>
    </w:p>
    <w:p w14:paraId="1EDFF72B" w14:textId="77777777" w:rsidR="00AE6B76" w:rsidRPr="00336A27" w:rsidRDefault="00AE6B76" w:rsidP="00880B72">
      <w:pPr>
        <w:pStyle w:val="ListParagraph"/>
        <w:numPr>
          <w:ilvl w:val="0"/>
          <w:numId w:val="8"/>
        </w:numPr>
        <w:rPr>
          <w:lang w:val="en-GB"/>
        </w:rPr>
      </w:pPr>
      <w:r w:rsidRPr="00336A27">
        <w:rPr>
          <w:lang w:val="en-GB"/>
        </w:rPr>
        <w:t>SITA reserves the right to:</w:t>
      </w:r>
    </w:p>
    <w:p w14:paraId="1119F5D4" w14:textId="77777777" w:rsidR="00AE6B76" w:rsidRPr="00336A27" w:rsidRDefault="00AE6B76" w:rsidP="00880B72">
      <w:pPr>
        <w:pStyle w:val="ListParagraph"/>
        <w:numPr>
          <w:ilvl w:val="1"/>
          <w:numId w:val="8"/>
        </w:numPr>
        <w:ind w:left="1134" w:firstLine="0"/>
        <w:rPr>
          <w:lang w:val="en-GB"/>
        </w:rPr>
      </w:pPr>
      <w:r w:rsidRPr="00336A27">
        <w:rPr>
          <w:lang w:val="en-GB"/>
        </w:rPr>
        <w:t xml:space="preserve">Negotiate the conditions; </w:t>
      </w:r>
      <w:r w:rsidRPr="00880B72">
        <w:rPr>
          <w:b/>
          <w:bCs/>
          <w:lang w:val="en-GB"/>
        </w:rPr>
        <w:t>or</w:t>
      </w:r>
    </w:p>
    <w:p w14:paraId="2BF88B40" w14:textId="77777777" w:rsidR="00AE6B76" w:rsidRPr="00336A27" w:rsidRDefault="00AE6B76" w:rsidP="00880B72">
      <w:pPr>
        <w:pStyle w:val="ListParagraph"/>
        <w:numPr>
          <w:ilvl w:val="1"/>
          <w:numId w:val="8"/>
        </w:numPr>
        <w:ind w:left="1134" w:firstLine="0"/>
        <w:rPr>
          <w:lang w:val="en-GB"/>
        </w:rPr>
      </w:pPr>
      <w:r w:rsidRPr="00336A27">
        <w:rPr>
          <w:lang w:val="en-GB"/>
        </w:rPr>
        <w:t xml:space="preserve">Automatically disqualify a bidder for not accepting these conditions; </w:t>
      </w:r>
      <w:r w:rsidRPr="00880B72">
        <w:rPr>
          <w:b/>
          <w:bCs/>
          <w:lang w:val="en-GB"/>
        </w:rPr>
        <w:t>or</w:t>
      </w:r>
    </w:p>
    <w:p w14:paraId="7902E9CB" w14:textId="77777777" w:rsidR="00AE6B76" w:rsidRPr="00336A27" w:rsidRDefault="00AE6B76" w:rsidP="00880B72">
      <w:pPr>
        <w:pStyle w:val="ListParagraph"/>
        <w:numPr>
          <w:ilvl w:val="1"/>
          <w:numId w:val="8"/>
        </w:numPr>
        <w:ind w:left="1134" w:firstLine="0"/>
        <w:rPr>
          <w:lang w:val="en-GB"/>
        </w:rPr>
      </w:pPr>
      <w:r w:rsidRPr="00336A27">
        <w:rPr>
          <w:lang w:val="en-GB"/>
        </w:rPr>
        <w:t>Award to multiple bidders;</w:t>
      </w:r>
      <w:r w:rsidRPr="00880B72">
        <w:rPr>
          <w:b/>
          <w:bCs/>
          <w:lang w:val="en-GB"/>
        </w:rPr>
        <w:t xml:space="preserve"> or</w:t>
      </w:r>
    </w:p>
    <w:p w14:paraId="7FCFFEE3" w14:textId="77777777" w:rsidR="00AE6B76" w:rsidRPr="00336A27" w:rsidRDefault="00AE6B76" w:rsidP="00880B72">
      <w:pPr>
        <w:pStyle w:val="ListParagraph"/>
        <w:numPr>
          <w:ilvl w:val="1"/>
          <w:numId w:val="8"/>
        </w:numPr>
        <w:ind w:left="1134" w:firstLine="0"/>
        <w:rPr>
          <w:lang w:val="en-GB"/>
        </w:rPr>
      </w:pPr>
      <w:r w:rsidRPr="00336A27">
        <w:rPr>
          <w:lang w:val="en-GB"/>
        </w:rPr>
        <w:t xml:space="preserve">Not to award; </w:t>
      </w:r>
      <w:r w:rsidRPr="00880B72">
        <w:rPr>
          <w:b/>
          <w:bCs/>
          <w:lang w:val="en-GB"/>
        </w:rPr>
        <w:t xml:space="preserve">or </w:t>
      </w:r>
    </w:p>
    <w:p w14:paraId="69724B44" w14:textId="77777777" w:rsidR="00AE6B76" w:rsidRPr="00336A27" w:rsidRDefault="00AE6B76" w:rsidP="00880B72">
      <w:pPr>
        <w:pStyle w:val="ListParagraph"/>
        <w:numPr>
          <w:ilvl w:val="1"/>
          <w:numId w:val="8"/>
        </w:numPr>
        <w:ind w:left="1134" w:firstLine="0"/>
        <w:rPr>
          <w:lang w:val="en-GB"/>
        </w:rPr>
      </w:pPr>
      <w:r w:rsidRPr="00336A27">
        <w:rPr>
          <w:lang w:val="en-GB"/>
        </w:rPr>
        <w:t>To do a partial award.</w:t>
      </w:r>
    </w:p>
    <w:p w14:paraId="0642534E" w14:textId="6E1DA5AB" w:rsidR="00DB0226" w:rsidRDefault="00AE6B76" w:rsidP="00880B72">
      <w:pPr>
        <w:pStyle w:val="ListParagraph"/>
        <w:numPr>
          <w:ilvl w:val="0"/>
          <w:numId w:val="8"/>
        </w:numPr>
        <w:rPr>
          <w:lang w:val="en-GB"/>
        </w:rPr>
      </w:pPr>
      <w:r w:rsidRPr="00336A27">
        <w:rPr>
          <w:lang w:val="en-GB"/>
        </w:rPr>
        <w:t>In the event that the bidder qualifies the proposal with own conditions and does not specifically withdraw such own conditions when called upon to do so, SITA will invoke the rights reserved in accordance with subsection 4.3. (b) Above.</w:t>
      </w:r>
    </w:p>
    <w:p w14:paraId="3982833F" w14:textId="77777777" w:rsidR="00DB0226" w:rsidRDefault="00DB0226"/>
    <w:p w14:paraId="5EF1CC4B" w14:textId="77777777" w:rsidR="00DB0226" w:rsidRPr="008F2A9A" w:rsidRDefault="000F314F">
      <w:pPr>
        <w:pStyle w:val="Heading3"/>
      </w:pPr>
      <w:bookmarkStart w:id="60" w:name="_Toc181569961"/>
      <w:r w:rsidRPr="008F2A9A">
        <w:t>Special Conditions of Contract</w:t>
      </w:r>
      <w:bookmarkEnd w:id="60"/>
    </w:p>
    <w:p w14:paraId="7D37533A" w14:textId="77777777" w:rsidR="00DB0226" w:rsidRPr="008F2A9A" w:rsidRDefault="000F314F">
      <w:pPr>
        <w:pStyle w:val="Heading4"/>
      </w:pPr>
      <w:r w:rsidRPr="008F2A9A">
        <w:t>Contracting Conditions</w:t>
      </w:r>
    </w:p>
    <w:p w14:paraId="6AFA849E" w14:textId="77777777" w:rsidR="00F368D8" w:rsidRPr="00747318" w:rsidRDefault="00F368D8" w:rsidP="00880B72">
      <w:pPr>
        <w:pStyle w:val="ListParagraph"/>
        <w:numPr>
          <w:ilvl w:val="0"/>
          <w:numId w:val="9"/>
        </w:numPr>
        <w:ind w:left="993" w:hanging="426"/>
        <w:rPr>
          <w:lang w:val="en-GB"/>
        </w:rPr>
      </w:pPr>
      <w:r w:rsidRPr="00747318">
        <w:rPr>
          <w:b/>
          <w:bCs/>
          <w:lang w:val="en-GB"/>
        </w:rPr>
        <w:t>Formal Contract</w:t>
      </w:r>
      <w:r w:rsidRPr="00747318">
        <w:rPr>
          <w:lang w:val="en-GB"/>
        </w:rPr>
        <w:t xml:space="preserve"> - The supplier must enter into a formal written contract (agreement) with SITA.</w:t>
      </w:r>
    </w:p>
    <w:p w14:paraId="27BE929E" w14:textId="77777777" w:rsidR="00F368D8" w:rsidRDefault="00F368D8" w:rsidP="00880B72">
      <w:pPr>
        <w:pStyle w:val="ListParagraph"/>
        <w:numPr>
          <w:ilvl w:val="0"/>
          <w:numId w:val="9"/>
        </w:numPr>
        <w:ind w:left="993" w:hanging="426"/>
        <w:rPr>
          <w:lang w:val="en-GB"/>
        </w:rPr>
      </w:pPr>
      <w:r w:rsidRPr="00747318">
        <w:rPr>
          <w:b/>
          <w:bCs/>
          <w:lang w:val="en-GB"/>
        </w:rPr>
        <w:t>Right to Audit</w:t>
      </w:r>
      <w:r w:rsidRPr="00747318">
        <w:rPr>
          <w:lang w:val="en-GB"/>
        </w:rPr>
        <w:t xml:space="preserve"> - SITA reserves the right, before entering into a contract, to conduct or commission an external service provider to conduct a financial audit or probity to ascertain whether a qualifying bidder has the financial wherewithal or technical capability to provide the goods and services as required by this tender.</w:t>
      </w:r>
    </w:p>
    <w:p w14:paraId="550B7C8E" w14:textId="628E1B73" w:rsidR="00F368D8" w:rsidRPr="000D5F93" w:rsidRDefault="00F368D8" w:rsidP="00880B72">
      <w:pPr>
        <w:pStyle w:val="ListParagraph"/>
        <w:numPr>
          <w:ilvl w:val="0"/>
          <w:numId w:val="9"/>
        </w:numPr>
        <w:ind w:left="993" w:hanging="426"/>
        <w:rPr>
          <w:lang w:val="en-GB"/>
        </w:rPr>
      </w:pPr>
      <w:r w:rsidRPr="000D5F93">
        <w:rPr>
          <w:bCs/>
          <w:lang w:val="en-GB"/>
        </w:rPr>
        <w:t xml:space="preserve">It is the Bidders responsibility to ensure it has sufficient funds </w:t>
      </w:r>
      <w:r>
        <w:rPr>
          <w:bCs/>
          <w:lang w:val="en-GB"/>
        </w:rPr>
        <w:t xml:space="preserve">for the </w:t>
      </w:r>
      <w:r w:rsidRPr="000D5F93">
        <w:rPr>
          <w:bCs/>
          <w:lang w:val="en-GB"/>
        </w:rPr>
        <w:t>pay</w:t>
      </w:r>
      <w:r>
        <w:rPr>
          <w:bCs/>
          <w:lang w:val="en-GB"/>
        </w:rPr>
        <w:t xml:space="preserve">ment of consumables, cleaning materials, equipment maintenance and  </w:t>
      </w:r>
      <w:r w:rsidRPr="000D5F93">
        <w:rPr>
          <w:bCs/>
          <w:lang w:val="en-GB"/>
        </w:rPr>
        <w:t xml:space="preserve">its staff </w:t>
      </w:r>
      <w:r>
        <w:rPr>
          <w:bCs/>
          <w:lang w:val="en-GB"/>
        </w:rPr>
        <w:t xml:space="preserve">as scheduled and </w:t>
      </w:r>
      <w:r w:rsidRPr="000D5F93">
        <w:rPr>
          <w:bCs/>
          <w:lang w:val="en-GB"/>
        </w:rPr>
        <w:t>in a timely manner</w:t>
      </w:r>
      <w:r w:rsidRPr="000D5F93">
        <w:rPr>
          <w:lang w:val="en-GB"/>
        </w:rPr>
        <w:t>.</w:t>
      </w:r>
      <w:r>
        <w:rPr>
          <w:lang w:val="en-GB"/>
        </w:rPr>
        <w:t xml:space="preserve"> The Bidder will inform SITA in writing, if the conditions of the contract cannot be adhered to or if services are affected/delayed.</w:t>
      </w:r>
    </w:p>
    <w:p w14:paraId="178230DA" w14:textId="3646EDD5" w:rsidR="00AE6B76" w:rsidRPr="00456FA0" w:rsidRDefault="00AE6B76" w:rsidP="009E3DD3">
      <w:pPr>
        <w:ind w:left="567"/>
        <w:rPr>
          <w:lang w:val="en-GB"/>
        </w:rPr>
      </w:pPr>
    </w:p>
    <w:p w14:paraId="7898D76F" w14:textId="77777777" w:rsidR="00DB0226" w:rsidRPr="008F2A9A" w:rsidRDefault="000F314F">
      <w:pPr>
        <w:pStyle w:val="Heading4"/>
      </w:pPr>
      <w:r w:rsidRPr="008F2A9A">
        <w:t>Delivery Address</w:t>
      </w:r>
    </w:p>
    <w:p w14:paraId="382FFEF2" w14:textId="44AF80EF" w:rsidR="00AE6B76" w:rsidRDefault="000F314F" w:rsidP="008F2A9A">
      <w:pPr>
        <w:pStyle w:val="ListParagraph"/>
        <w:ind w:left="1134"/>
        <w:rPr>
          <w:highlight w:val="yellow"/>
        </w:rPr>
      </w:pPr>
      <w:r w:rsidRPr="008F2A9A">
        <w:t>The supplier must deliver the required products or services at as indicated in Section 2.2</w:t>
      </w:r>
      <w:r w:rsidR="00802FEC">
        <w:t>.</w:t>
      </w:r>
      <w:r w:rsidRPr="008F2A9A">
        <w:t xml:space="preserve"> </w:t>
      </w:r>
    </w:p>
    <w:p w14:paraId="24545BE3" w14:textId="77777777" w:rsidR="00DB0226" w:rsidRPr="008F2A9A" w:rsidRDefault="000F314F">
      <w:pPr>
        <w:pStyle w:val="Heading4"/>
      </w:pPr>
      <w:r w:rsidRPr="008F2A9A">
        <w:t>Services and Performance Metrics</w:t>
      </w:r>
    </w:p>
    <w:p w14:paraId="5355E25D" w14:textId="77777777" w:rsidR="00532EDE" w:rsidRPr="002458FA" w:rsidRDefault="00532EDE" w:rsidP="00880B72">
      <w:pPr>
        <w:pStyle w:val="ListParagraph"/>
        <w:numPr>
          <w:ilvl w:val="0"/>
          <w:numId w:val="10"/>
        </w:numPr>
      </w:pPr>
      <w:r w:rsidRPr="002458FA">
        <w:rPr>
          <w:rFonts w:eastAsia="Times New Roman" w:cs="Calibri Light"/>
        </w:rPr>
        <w:t>The Bidder is responsible to perform the work as outlined in the following Work Breakdown Structure (WBS):</w:t>
      </w:r>
    </w:p>
    <w:tbl>
      <w:tblPr>
        <w:tblStyle w:val="TableGrid51"/>
        <w:tblW w:w="4640" w:type="pct"/>
        <w:tblInd w:w="70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4257"/>
        <w:gridCol w:w="3969"/>
      </w:tblGrid>
      <w:tr w:rsidR="00532EDE" w:rsidRPr="002458FA" w14:paraId="14FA9982" w14:textId="77777777" w:rsidTr="00532EDE">
        <w:trPr>
          <w:tblHeader/>
        </w:trPr>
        <w:tc>
          <w:tcPr>
            <w:tcW w:w="397" w:type="pct"/>
            <w:shd w:val="clear" w:color="auto" w:fill="DBE5F1" w:themeFill="accent1" w:themeFillTint="33"/>
          </w:tcPr>
          <w:p w14:paraId="20D9EDE4" w14:textId="77777777" w:rsidR="00532EDE" w:rsidRPr="002458FA" w:rsidRDefault="00532EDE" w:rsidP="002458FA">
            <w:pPr>
              <w:rPr>
                <w:rFonts w:ascii="Calibri Light" w:hAnsi="Calibri Light" w:cs="Calibri Light"/>
                <w:b/>
              </w:rPr>
            </w:pPr>
            <w:r w:rsidRPr="002458FA">
              <w:rPr>
                <w:rFonts w:ascii="Calibri Light" w:hAnsi="Calibri Light" w:cs="Calibri Light"/>
                <w:b/>
              </w:rPr>
              <w:t>WBS</w:t>
            </w:r>
          </w:p>
        </w:tc>
        <w:tc>
          <w:tcPr>
            <w:tcW w:w="2382" w:type="pct"/>
            <w:shd w:val="clear" w:color="auto" w:fill="DBE5F1" w:themeFill="accent1" w:themeFillTint="33"/>
          </w:tcPr>
          <w:p w14:paraId="63881114" w14:textId="77777777" w:rsidR="00532EDE" w:rsidRPr="002458FA" w:rsidRDefault="00532EDE" w:rsidP="002458FA">
            <w:pPr>
              <w:rPr>
                <w:rFonts w:ascii="Calibri Light" w:hAnsi="Calibri Light" w:cs="Calibri Light"/>
                <w:b/>
              </w:rPr>
            </w:pPr>
            <w:r w:rsidRPr="002458FA">
              <w:rPr>
                <w:rFonts w:ascii="Calibri Light" w:hAnsi="Calibri Light" w:cs="Calibri Light"/>
                <w:b/>
              </w:rPr>
              <w:t>Statement of Work</w:t>
            </w:r>
          </w:p>
        </w:tc>
        <w:tc>
          <w:tcPr>
            <w:tcW w:w="2221" w:type="pct"/>
            <w:shd w:val="clear" w:color="auto" w:fill="DBE5F1" w:themeFill="accent1" w:themeFillTint="33"/>
          </w:tcPr>
          <w:p w14:paraId="76041084" w14:textId="77777777" w:rsidR="00532EDE" w:rsidRPr="002458FA" w:rsidRDefault="00532EDE" w:rsidP="002458FA">
            <w:pPr>
              <w:rPr>
                <w:rFonts w:ascii="Calibri Light" w:hAnsi="Calibri Light" w:cs="Calibri Light"/>
                <w:b/>
              </w:rPr>
            </w:pPr>
            <w:r w:rsidRPr="002458FA">
              <w:rPr>
                <w:rFonts w:ascii="Calibri Light" w:hAnsi="Calibri Light" w:cs="Calibri Light"/>
                <w:b/>
              </w:rPr>
              <w:t>Delivery Timeframe</w:t>
            </w:r>
          </w:p>
        </w:tc>
      </w:tr>
      <w:tr w:rsidR="00532EDE" w:rsidRPr="002458FA" w14:paraId="67BE1432" w14:textId="77777777" w:rsidTr="00532EDE">
        <w:tc>
          <w:tcPr>
            <w:tcW w:w="397" w:type="pct"/>
          </w:tcPr>
          <w:p w14:paraId="6CDFC5F3" w14:textId="77777777" w:rsidR="00532EDE" w:rsidRPr="002458FA" w:rsidRDefault="00532EDE" w:rsidP="00880B72">
            <w:pPr>
              <w:numPr>
                <w:ilvl w:val="0"/>
                <w:numId w:val="46"/>
              </w:numPr>
              <w:spacing w:after="0"/>
              <w:ind w:left="284" w:hanging="284"/>
              <w:rPr>
                <w:rFonts w:ascii="Calibri Light" w:hAnsi="Calibri Light" w:cs="Calibri Light"/>
              </w:rPr>
            </w:pPr>
          </w:p>
        </w:tc>
        <w:tc>
          <w:tcPr>
            <w:tcW w:w="2382" w:type="pct"/>
          </w:tcPr>
          <w:p w14:paraId="5FB9DE2E" w14:textId="77777777" w:rsidR="00532EDE" w:rsidRPr="002458FA" w:rsidRDefault="00532EDE" w:rsidP="002458FA">
            <w:pPr>
              <w:rPr>
                <w:rFonts w:ascii="Calibri Light" w:hAnsi="Calibri Light" w:cs="Calibri Light"/>
              </w:rPr>
            </w:pPr>
            <w:r w:rsidRPr="002458FA">
              <w:rPr>
                <w:rFonts w:ascii="Calibri Light" w:hAnsi="Calibri Light" w:cs="Calibri Light"/>
              </w:rPr>
              <w:t>Office Cleaning and Hygiene Service in SITA Offices</w:t>
            </w:r>
          </w:p>
        </w:tc>
        <w:tc>
          <w:tcPr>
            <w:tcW w:w="2221" w:type="pct"/>
          </w:tcPr>
          <w:p w14:paraId="788D81EB" w14:textId="77777777" w:rsidR="00532EDE" w:rsidRPr="002458FA" w:rsidRDefault="00532EDE" w:rsidP="002458FA">
            <w:pPr>
              <w:rPr>
                <w:rFonts w:ascii="Calibri Light" w:hAnsi="Calibri Light" w:cs="Calibri Light"/>
                <w:b/>
              </w:rPr>
            </w:pPr>
            <w:r w:rsidRPr="002458FA">
              <w:rPr>
                <w:rFonts w:ascii="Calibri Light" w:hAnsi="Calibri Light" w:cs="Calibri Light"/>
                <w:b/>
              </w:rPr>
              <w:t>Daily for the period of months</w:t>
            </w:r>
          </w:p>
        </w:tc>
      </w:tr>
      <w:tr w:rsidR="00532EDE" w:rsidRPr="002458FA" w14:paraId="561EC246" w14:textId="77777777" w:rsidTr="00532EDE">
        <w:tc>
          <w:tcPr>
            <w:tcW w:w="397" w:type="pct"/>
          </w:tcPr>
          <w:p w14:paraId="0219BDE0" w14:textId="77777777" w:rsidR="00532EDE" w:rsidRPr="002458FA" w:rsidRDefault="00532EDE" w:rsidP="00880B72">
            <w:pPr>
              <w:numPr>
                <w:ilvl w:val="0"/>
                <w:numId w:val="46"/>
              </w:numPr>
              <w:spacing w:after="0"/>
              <w:ind w:left="284" w:hanging="284"/>
              <w:rPr>
                <w:rFonts w:ascii="Calibri Light" w:hAnsi="Calibri Light" w:cs="Calibri Light"/>
              </w:rPr>
            </w:pPr>
            <w:bookmarkStart w:id="61" w:name="_Hlk148008304"/>
          </w:p>
        </w:tc>
        <w:tc>
          <w:tcPr>
            <w:tcW w:w="2382" w:type="pct"/>
          </w:tcPr>
          <w:p w14:paraId="3095E995" w14:textId="77777777" w:rsidR="00532EDE" w:rsidRPr="002458FA" w:rsidRDefault="00532EDE" w:rsidP="002458FA">
            <w:pPr>
              <w:rPr>
                <w:rFonts w:ascii="Calibri Light" w:hAnsi="Calibri Light" w:cs="Calibri Light"/>
              </w:rPr>
            </w:pPr>
            <w:r w:rsidRPr="002458FA">
              <w:rPr>
                <w:rFonts w:ascii="Calibri Light" w:hAnsi="Calibri Light" w:cs="Calibri Light"/>
              </w:rPr>
              <w:t>Removal of Sanitary bin service</w:t>
            </w:r>
          </w:p>
        </w:tc>
        <w:tc>
          <w:tcPr>
            <w:tcW w:w="2221" w:type="pct"/>
          </w:tcPr>
          <w:p w14:paraId="022EBD3F" w14:textId="3694F521" w:rsidR="00532EDE" w:rsidRPr="00880B72" w:rsidRDefault="00532EDE" w:rsidP="00880B72">
            <w:pPr>
              <w:jc w:val="left"/>
              <w:rPr>
                <w:rFonts w:ascii="Calibri Light" w:hAnsi="Calibri Light" w:cs="Calibri Light"/>
                <w:bCs/>
              </w:rPr>
            </w:pPr>
            <w:r w:rsidRPr="00880B72">
              <w:rPr>
                <w:rFonts w:cs="Calibri Light"/>
                <w:bCs/>
              </w:rPr>
              <w:t>1xWeekly</w:t>
            </w:r>
          </w:p>
        </w:tc>
      </w:tr>
      <w:bookmarkEnd w:id="61"/>
      <w:tr w:rsidR="00532EDE" w:rsidRPr="002458FA" w14:paraId="4FAEDC85" w14:textId="77777777" w:rsidTr="00532EDE">
        <w:tc>
          <w:tcPr>
            <w:tcW w:w="397" w:type="pct"/>
          </w:tcPr>
          <w:p w14:paraId="750FCD99" w14:textId="77777777" w:rsidR="00532EDE" w:rsidRPr="002458FA" w:rsidRDefault="00532EDE" w:rsidP="00880B72">
            <w:pPr>
              <w:numPr>
                <w:ilvl w:val="0"/>
                <w:numId w:val="46"/>
              </w:numPr>
              <w:spacing w:after="0"/>
              <w:ind w:left="284" w:hanging="284"/>
              <w:rPr>
                <w:rFonts w:ascii="Calibri Light" w:hAnsi="Calibri Light" w:cs="Calibri Light"/>
              </w:rPr>
            </w:pPr>
          </w:p>
        </w:tc>
        <w:tc>
          <w:tcPr>
            <w:tcW w:w="2382" w:type="pct"/>
          </w:tcPr>
          <w:p w14:paraId="7A4F5313" w14:textId="77777777" w:rsidR="00532EDE" w:rsidRPr="002458FA" w:rsidRDefault="00532EDE" w:rsidP="002458FA">
            <w:pPr>
              <w:rPr>
                <w:rFonts w:ascii="Calibri Light" w:hAnsi="Calibri Light" w:cs="Calibri Light"/>
              </w:rPr>
            </w:pPr>
            <w:r w:rsidRPr="002458FA">
              <w:rPr>
                <w:rFonts w:ascii="Calibri Light" w:hAnsi="Calibri Light" w:cs="Calibri Light"/>
              </w:rPr>
              <w:t>Deep cleaning of carpets</w:t>
            </w:r>
          </w:p>
        </w:tc>
        <w:tc>
          <w:tcPr>
            <w:tcW w:w="2221" w:type="pct"/>
          </w:tcPr>
          <w:p w14:paraId="503300B4" w14:textId="77777777" w:rsidR="00532EDE" w:rsidRPr="00880B72" w:rsidRDefault="00532EDE" w:rsidP="00880B72">
            <w:pPr>
              <w:jc w:val="left"/>
              <w:rPr>
                <w:rFonts w:ascii="Calibri Light" w:hAnsi="Calibri Light" w:cs="Calibri Light"/>
                <w:bCs/>
              </w:rPr>
            </w:pPr>
            <w:r w:rsidRPr="00880B72">
              <w:rPr>
                <w:rFonts w:cs="Calibri Light"/>
                <w:bCs/>
              </w:rPr>
              <w:t>Quarterly</w:t>
            </w:r>
          </w:p>
        </w:tc>
      </w:tr>
      <w:tr w:rsidR="00532EDE" w:rsidRPr="002458FA" w14:paraId="47D3E7A0" w14:textId="77777777" w:rsidTr="00532EDE">
        <w:tc>
          <w:tcPr>
            <w:tcW w:w="397" w:type="pct"/>
          </w:tcPr>
          <w:p w14:paraId="024EC013" w14:textId="77777777" w:rsidR="00532EDE" w:rsidRPr="002458FA" w:rsidRDefault="00532EDE" w:rsidP="00880B72">
            <w:pPr>
              <w:numPr>
                <w:ilvl w:val="0"/>
                <w:numId w:val="46"/>
              </w:numPr>
              <w:spacing w:after="0"/>
              <w:ind w:left="284" w:hanging="284"/>
              <w:rPr>
                <w:rFonts w:ascii="Calibri Light" w:hAnsi="Calibri Light" w:cs="Calibri Light"/>
              </w:rPr>
            </w:pPr>
            <w:bookmarkStart w:id="62" w:name="_Hlk148008339"/>
          </w:p>
        </w:tc>
        <w:tc>
          <w:tcPr>
            <w:tcW w:w="2382" w:type="pct"/>
          </w:tcPr>
          <w:p w14:paraId="222B3FA4" w14:textId="77777777" w:rsidR="00532EDE" w:rsidRPr="002458FA" w:rsidRDefault="00532EDE" w:rsidP="002458FA">
            <w:pPr>
              <w:rPr>
                <w:rFonts w:ascii="Calibri Light" w:hAnsi="Calibri Light" w:cs="Calibri Light"/>
              </w:rPr>
            </w:pPr>
            <w:r w:rsidRPr="002458FA">
              <w:rPr>
                <w:rFonts w:ascii="Calibri Light" w:hAnsi="Calibri Light" w:cs="Calibri Light"/>
              </w:rPr>
              <w:t>Deep cleaning of chairs</w:t>
            </w:r>
          </w:p>
        </w:tc>
        <w:tc>
          <w:tcPr>
            <w:tcW w:w="2221" w:type="pct"/>
          </w:tcPr>
          <w:p w14:paraId="70354CE5" w14:textId="77777777" w:rsidR="00532EDE" w:rsidRPr="00880B72" w:rsidRDefault="00532EDE" w:rsidP="00880B72">
            <w:pPr>
              <w:jc w:val="left"/>
              <w:rPr>
                <w:rFonts w:ascii="Calibri Light" w:hAnsi="Calibri Light" w:cs="Calibri Light"/>
                <w:bCs/>
              </w:rPr>
            </w:pPr>
            <w:r w:rsidRPr="00880B72">
              <w:rPr>
                <w:rFonts w:cs="Calibri Light"/>
                <w:bCs/>
              </w:rPr>
              <w:t>Quarterly</w:t>
            </w:r>
          </w:p>
        </w:tc>
      </w:tr>
      <w:bookmarkEnd w:id="62"/>
      <w:tr w:rsidR="00532EDE" w:rsidRPr="002458FA" w14:paraId="68349A25" w14:textId="77777777" w:rsidTr="00532EDE">
        <w:tc>
          <w:tcPr>
            <w:tcW w:w="397" w:type="pct"/>
          </w:tcPr>
          <w:p w14:paraId="2769B779" w14:textId="77777777" w:rsidR="00532EDE" w:rsidRPr="002458FA" w:rsidRDefault="00532EDE" w:rsidP="00880B72">
            <w:pPr>
              <w:numPr>
                <w:ilvl w:val="0"/>
                <w:numId w:val="46"/>
              </w:numPr>
              <w:spacing w:after="0"/>
              <w:ind w:left="284" w:hanging="284"/>
              <w:rPr>
                <w:rFonts w:ascii="Calibri Light" w:hAnsi="Calibri Light" w:cs="Calibri Light"/>
              </w:rPr>
            </w:pPr>
          </w:p>
        </w:tc>
        <w:tc>
          <w:tcPr>
            <w:tcW w:w="2382" w:type="pct"/>
          </w:tcPr>
          <w:p w14:paraId="1DB06856" w14:textId="77777777" w:rsidR="00532EDE" w:rsidRPr="002458FA" w:rsidRDefault="00532EDE" w:rsidP="002458FA">
            <w:pPr>
              <w:rPr>
                <w:rFonts w:ascii="Calibri Light" w:hAnsi="Calibri Light" w:cs="Calibri Light"/>
              </w:rPr>
            </w:pPr>
            <w:r w:rsidRPr="002458FA">
              <w:rPr>
                <w:rFonts w:ascii="Calibri Light" w:hAnsi="Calibri Light" w:cs="Calibri Light"/>
              </w:rPr>
              <w:t>Deep cleaning of barrier mats</w:t>
            </w:r>
          </w:p>
        </w:tc>
        <w:tc>
          <w:tcPr>
            <w:tcW w:w="2221" w:type="pct"/>
          </w:tcPr>
          <w:p w14:paraId="139F7ABF" w14:textId="77777777" w:rsidR="00532EDE" w:rsidRPr="00880B72" w:rsidRDefault="00532EDE" w:rsidP="00880B72">
            <w:pPr>
              <w:jc w:val="left"/>
              <w:rPr>
                <w:rFonts w:ascii="Calibri Light" w:hAnsi="Calibri Light" w:cs="Calibri Light"/>
                <w:bCs/>
              </w:rPr>
            </w:pPr>
            <w:r w:rsidRPr="00880B72">
              <w:rPr>
                <w:rFonts w:cs="Calibri Light"/>
                <w:bCs/>
              </w:rPr>
              <w:t>Quarterly</w:t>
            </w:r>
          </w:p>
        </w:tc>
      </w:tr>
      <w:tr w:rsidR="00532EDE" w:rsidRPr="002458FA" w14:paraId="6FEB845B" w14:textId="77777777" w:rsidTr="00532EDE">
        <w:tc>
          <w:tcPr>
            <w:tcW w:w="397" w:type="pct"/>
          </w:tcPr>
          <w:p w14:paraId="450A7673" w14:textId="77777777" w:rsidR="00532EDE" w:rsidRPr="002458FA" w:rsidRDefault="00532EDE" w:rsidP="00880B72">
            <w:pPr>
              <w:numPr>
                <w:ilvl w:val="0"/>
                <w:numId w:val="46"/>
              </w:numPr>
              <w:spacing w:after="0"/>
              <w:ind w:left="284" w:hanging="284"/>
              <w:rPr>
                <w:rFonts w:ascii="Calibri Light" w:hAnsi="Calibri Light" w:cs="Calibri Light"/>
              </w:rPr>
            </w:pPr>
          </w:p>
        </w:tc>
        <w:tc>
          <w:tcPr>
            <w:tcW w:w="2382" w:type="pct"/>
          </w:tcPr>
          <w:p w14:paraId="3D6F0107" w14:textId="77777777" w:rsidR="00532EDE" w:rsidRPr="002458FA" w:rsidRDefault="00532EDE" w:rsidP="002458FA">
            <w:pPr>
              <w:rPr>
                <w:rFonts w:ascii="Calibri Light" w:hAnsi="Calibri Light" w:cs="Calibri Light"/>
              </w:rPr>
            </w:pPr>
            <w:r w:rsidRPr="002458FA">
              <w:rPr>
                <w:rFonts w:ascii="Calibri Light" w:hAnsi="Calibri Light" w:cs="Calibri Light"/>
              </w:rPr>
              <w:t>Cleaning the path-walk</w:t>
            </w:r>
          </w:p>
        </w:tc>
        <w:tc>
          <w:tcPr>
            <w:tcW w:w="2221" w:type="pct"/>
          </w:tcPr>
          <w:p w14:paraId="66874EEB" w14:textId="77777777" w:rsidR="00532EDE" w:rsidRPr="00880B72" w:rsidRDefault="00532EDE" w:rsidP="00880B72">
            <w:pPr>
              <w:jc w:val="left"/>
              <w:rPr>
                <w:rFonts w:ascii="Calibri Light" w:hAnsi="Calibri Light" w:cs="Calibri Light"/>
                <w:bCs/>
              </w:rPr>
            </w:pPr>
            <w:r w:rsidRPr="00880B72">
              <w:rPr>
                <w:rFonts w:cs="Calibri Light"/>
                <w:bCs/>
              </w:rPr>
              <w:t>Twice per week</w:t>
            </w:r>
          </w:p>
        </w:tc>
      </w:tr>
    </w:tbl>
    <w:p w14:paraId="394181FB" w14:textId="77777777" w:rsidR="00532EDE" w:rsidRDefault="00532EDE" w:rsidP="008F2A9A">
      <w:pPr>
        <w:pStyle w:val="ListParagraph"/>
        <w:ind w:left="1134"/>
        <w:rPr>
          <w:highlight w:val="yellow"/>
        </w:rPr>
      </w:pPr>
    </w:p>
    <w:p w14:paraId="21245BD1" w14:textId="0B8CC93C" w:rsidR="00DB0226" w:rsidRPr="008F2A9A" w:rsidRDefault="000F314F" w:rsidP="00880B72">
      <w:pPr>
        <w:pStyle w:val="ListParagraph"/>
        <w:numPr>
          <w:ilvl w:val="0"/>
          <w:numId w:val="10"/>
        </w:numPr>
      </w:pPr>
      <w:r w:rsidRPr="008F2A9A">
        <w:lastRenderedPageBreak/>
        <w:t xml:space="preserve">The </w:t>
      </w:r>
      <w:r w:rsidR="001D51ED">
        <w:t>B</w:t>
      </w:r>
      <w:r w:rsidRPr="008F2A9A">
        <w:t xml:space="preserve">idder is responsible to provide the following services as specified in the Service </w:t>
      </w:r>
      <w:r w:rsidRPr="008F2A9A">
        <w:tab/>
      </w:r>
      <w:r w:rsidRPr="008F2A9A">
        <w:tab/>
      </w:r>
      <w:r w:rsidRPr="008F2A9A">
        <w:tab/>
        <w:t>Breakdown Structure (SBS):</w:t>
      </w:r>
    </w:p>
    <w:tbl>
      <w:tblPr>
        <w:tblW w:w="10245" w:type="dxa"/>
        <w:tblInd w:w="274" w:type="dxa"/>
        <w:tblLook w:val="04A0" w:firstRow="1" w:lastRow="0" w:firstColumn="1" w:lastColumn="0" w:noHBand="0" w:noVBand="1"/>
      </w:tblPr>
      <w:tblGrid>
        <w:gridCol w:w="2257"/>
        <w:gridCol w:w="5437"/>
        <w:gridCol w:w="2551"/>
      </w:tblGrid>
      <w:tr w:rsidR="00532EDE" w:rsidRPr="00532EDE" w14:paraId="11E2CFFA" w14:textId="77777777" w:rsidTr="009E3DD3">
        <w:trPr>
          <w:trHeight w:val="301"/>
          <w:tblHeader/>
        </w:trPr>
        <w:tc>
          <w:tcPr>
            <w:tcW w:w="2257"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0AE32E68" w14:textId="77777777" w:rsidR="00532EDE" w:rsidRPr="00532EDE" w:rsidRDefault="00532EDE" w:rsidP="00532EDE">
            <w:pPr>
              <w:spacing w:after="0" w:line="240" w:lineRule="auto"/>
              <w:jc w:val="left"/>
              <w:rPr>
                <w:rFonts w:eastAsia="Times New Roman" w:cs="Calibri Light"/>
                <w:b/>
                <w:bCs/>
                <w:color w:val="000000"/>
                <w:lang w:eastAsia="en-ZA"/>
              </w:rPr>
            </w:pPr>
            <w:r w:rsidRPr="00532EDE">
              <w:rPr>
                <w:rFonts w:eastAsia="Times New Roman" w:cs="Calibri Light"/>
                <w:b/>
                <w:bCs/>
                <w:color w:val="000000"/>
                <w:lang w:val="en-US" w:eastAsia="en-ZA"/>
              </w:rPr>
              <w:t xml:space="preserve">Building name </w:t>
            </w:r>
          </w:p>
        </w:tc>
        <w:tc>
          <w:tcPr>
            <w:tcW w:w="5437" w:type="dxa"/>
            <w:tcBorders>
              <w:top w:val="single" w:sz="8" w:space="0" w:color="auto"/>
              <w:left w:val="nil"/>
              <w:bottom w:val="single" w:sz="8" w:space="0" w:color="auto"/>
              <w:right w:val="single" w:sz="8" w:space="0" w:color="auto"/>
            </w:tcBorders>
            <w:shd w:val="clear" w:color="000000" w:fill="E7E6E6"/>
            <w:vAlign w:val="center"/>
            <w:hideMark/>
          </w:tcPr>
          <w:p w14:paraId="4877F837" w14:textId="77777777" w:rsidR="00532EDE" w:rsidRPr="00532EDE" w:rsidRDefault="00532EDE" w:rsidP="00532EDE">
            <w:pPr>
              <w:spacing w:after="0" w:line="240" w:lineRule="auto"/>
              <w:jc w:val="left"/>
              <w:rPr>
                <w:rFonts w:eastAsia="Times New Roman" w:cs="Calibri Light"/>
                <w:b/>
                <w:bCs/>
                <w:color w:val="000000"/>
                <w:lang w:eastAsia="en-ZA"/>
              </w:rPr>
            </w:pPr>
            <w:r w:rsidRPr="00532EDE">
              <w:rPr>
                <w:rFonts w:eastAsia="Times New Roman" w:cs="Calibri Light"/>
                <w:b/>
                <w:bCs/>
                <w:color w:val="000000"/>
                <w:lang w:val="en-US" w:eastAsia="en-ZA"/>
              </w:rPr>
              <w:t>Services Level/Standard Description</w:t>
            </w:r>
          </w:p>
        </w:tc>
        <w:tc>
          <w:tcPr>
            <w:tcW w:w="2551" w:type="dxa"/>
            <w:tcBorders>
              <w:top w:val="single" w:sz="8" w:space="0" w:color="auto"/>
              <w:left w:val="nil"/>
              <w:bottom w:val="single" w:sz="8" w:space="0" w:color="auto"/>
              <w:right w:val="single" w:sz="8" w:space="0" w:color="auto"/>
            </w:tcBorders>
            <w:shd w:val="clear" w:color="000000" w:fill="E7E6E6"/>
            <w:vAlign w:val="center"/>
            <w:hideMark/>
          </w:tcPr>
          <w:p w14:paraId="3D7A24CE" w14:textId="77777777" w:rsidR="00532EDE" w:rsidRPr="00532EDE" w:rsidRDefault="00532EDE" w:rsidP="00532EDE">
            <w:pPr>
              <w:spacing w:after="0" w:line="240" w:lineRule="auto"/>
              <w:jc w:val="left"/>
              <w:rPr>
                <w:rFonts w:eastAsia="Times New Roman" w:cs="Calibri Light"/>
                <w:b/>
                <w:bCs/>
                <w:color w:val="000000"/>
                <w:lang w:eastAsia="en-ZA"/>
              </w:rPr>
            </w:pPr>
            <w:r w:rsidRPr="00532EDE">
              <w:rPr>
                <w:rFonts w:eastAsia="Times New Roman" w:cs="Calibri Light"/>
                <w:b/>
                <w:bCs/>
                <w:color w:val="000000"/>
                <w:lang w:val="en-US" w:eastAsia="en-ZA"/>
              </w:rPr>
              <w:t>Frequency of Service</w:t>
            </w:r>
          </w:p>
        </w:tc>
      </w:tr>
      <w:tr w:rsidR="00532EDE" w:rsidRPr="00532EDE" w14:paraId="429C072C" w14:textId="77777777" w:rsidTr="009E3DD3">
        <w:trPr>
          <w:trHeight w:val="290"/>
        </w:trPr>
        <w:tc>
          <w:tcPr>
            <w:tcW w:w="2257" w:type="dxa"/>
            <w:vMerge w:val="restart"/>
            <w:tcBorders>
              <w:top w:val="nil"/>
              <w:left w:val="single" w:sz="8" w:space="0" w:color="auto"/>
              <w:bottom w:val="nil"/>
              <w:right w:val="single" w:sz="8" w:space="0" w:color="auto"/>
            </w:tcBorders>
            <w:shd w:val="clear" w:color="auto" w:fill="auto"/>
            <w:vAlign w:val="center"/>
            <w:hideMark/>
          </w:tcPr>
          <w:p w14:paraId="455154D4" w14:textId="77777777" w:rsidR="00532EDE" w:rsidRPr="00532EDE" w:rsidRDefault="00532EDE" w:rsidP="00532EDE">
            <w:pPr>
              <w:spacing w:after="0" w:line="240" w:lineRule="auto"/>
              <w:rPr>
                <w:rFonts w:eastAsia="Times New Roman" w:cs="Calibri Light"/>
                <w:b/>
                <w:bCs/>
                <w:color w:val="000000"/>
                <w:lang w:eastAsia="en-ZA"/>
              </w:rPr>
            </w:pPr>
            <w:r w:rsidRPr="00532EDE">
              <w:rPr>
                <w:rFonts w:eastAsia="Times New Roman" w:cs="Calibri Light"/>
                <w:b/>
                <w:bCs/>
                <w:color w:val="000000"/>
                <w:lang w:val="en-US" w:eastAsia="en-ZA"/>
              </w:rPr>
              <w:t>SITA Centurion Building</w:t>
            </w:r>
          </w:p>
        </w:tc>
        <w:tc>
          <w:tcPr>
            <w:tcW w:w="5437" w:type="dxa"/>
            <w:tcBorders>
              <w:top w:val="nil"/>
              <w:left w:val="nil"/>
              <w:bottom w:val="nil"/>
              <w:right w:val="single" w:sz="8" w:space="0" w:color="auto"/>
            </w:tcBorders>
            <w:shd w:val="clear" w:color="auto" w:fill="auto"/>
            <w:vAlign w:val="center"/>
            <w:hideMark/>
          </w:tcPr>
          <w:p w14:paraId="5C302CE5" w14:textId="77777777" w:rsidR="00532EDE" w:rsidRPr="00532EDE" w:rsidRDefault="00532EDE" w:rsidP="00880B72">
            <w:pPr>
              <w:spacing w:after="0" w:line="240" w:lineRule="auto"/>
              <w:jc w:val="left"/>
              <w:rPr>
                <w:rFonts w:eastAsia="Times New Roman" w:cs="Calibri Light"/>
                <w:color w:val="000000"/>
                <w:lang w:eastAsia="en-ZA"/>
              </w:rPr>
            </w:pPr>
            <w:r w:rsidRPr="00532EDE">
              <w:rPr>
                <w:rFonts w:eastAsia="Times New Roman" w:cs="Calibri Light"/>
                <w:color w:val="000000"/>
                <w:lang w:val="en-US" w:eastAsia="en-ZA"/>
              </w:rPr>
              <w:t>Cleaning frontline area’s/reception/entrance/foyer</w:t>
            </w:r>
          </w:p>
        </w:tc>
        <w:tc>
          <w:tcPr>
            <w:tcW w:w="2551" w:type="dxa"/>
            <w:vMerge w:val="restart"/>
            <w:tcBorders>
              <w:top w:val="nil"/>
              <w:left w:val="single" w:sz="8" w:space="0" w:color="auto"/>
              <w:bottom w:val="nil"/>
              <w:right w:val="single" w:sz="8" w:space="0" w:color="auto"/>
            </w:tcBorders>
            <w:shd w:val="clear" w:color="auto" w:fill="auto"/>
            <w:vAlign w:val="center"/>
            <w:hideMark/>
          </w:tcPr>
          <w:p w14:paraId="3F372BE7"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val="en-US" w:eastAsia="en-ZA"/>
              </w:rPr>
              <w:t>Daily</w:t>
            </w:r>
          </w:p>
        </w:tc>
      </w:tr>
      <w:tr w:rsidR="00532EDE" w:rsidRPr="00532EDE" w14:paraId="557ED433" w14:textId="77777777" w:rsidTr="009E3DD3">
        <w:trPr>
          <w:trHeight w:val="290"/>
        </w:trPr>
        <w:tc>
          <w:tcPr>
            <w:tcW w:w="2257" w:type="dxa"/>
            <w:vMerge/>
            <w:tcBorders>
              <w:top w:val="nil"/>
              <w:left w:val="single" w:sz="8" w:space="0" w:color="auto"/>
              <w:bottom w:val="nil"/>
              <w:right w:val="single" w:sz="8" w:space="0" w:color="auto"/>
            </w:tcBorders>
            <w:vAlign w:val="center"/>
            <w:hideMark/>
          </w:tcPr>
          <w:p w14:paraId="76CBFD0C"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0AB79BF1" w14:textId="77777777" w:rsidR="00532EDE" w:rsidRPr="00532EDE" w:rsidRDefault="00532EDE" w:rsidP="00880B72">
            <w:pPr>
              <w:spacing w:after="0" w:line="240" w:lineRule="auto"/>
              <w:jc w:val="left"/>
              <w:rPr>
                <w:rFonts w:eastAsia="Times New Roman" w:cs="Calibri Light"/>
                <w:color w:val="000000"/>
                <w:lang w:eastAsia="en-ZA"/>
              </w:rPr>
            </w:pPr>
            <w:r w:rsidRPr="00532EDE">
              <w:rPr>
                <w:rFonts w:eastAsia="Times New Roman" w:cs="Calibri Light"/>
                <w:color w:val="000000"/>
                <w:lang w:val="en-US" w:eastAsia="en-ZA"/>
              </w:rPr>
              <w:t>Cleaning of workspace (cellular/open plan)</w:t>
            </w:r>
          </w:p>
        </w:tc>
        <w:tc>
          <w:tcPr>
            <w:tcW w:w="2551" w:type="dxa"/>
            <w:vMerge/>
            <w:tcBorders>
              <w:top w:val="nil"/>
              <w:left w:val="single" w:sz="8" w:space="0" w:color="auto"/>
              <w:bottom w:val="nil"/>
              <w:right w:val="single" w:sz="8" w:space="0" w:color="auto"/>
            </w:tcBorders>
            <w:vAlign w:val="center"/>
            <w:hideMark/>
          </w:tcPr>
          <w:p w14:paraId="40E6134A"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69CC1134" w14:textId="77777777" w:rsidTr="009E3DD3">
        <w:trPr>
          <w:trHeight w:val="290"/>
        </w:trPr>
        <w:tc>
          <w:tcPr>
            <w:tcW w:w="2257" w:type="dxa"/>
            <w:vMerge/>
            <w:tcBorders>
              <w:top w:val="nil"/>
              <w:left w:val="single" w:sz="8" w:space="0" w:color="auto"/>
              <w:bottom w:val="nil"/>
              <w:right w:val="single" w:sz="8" w:space="0" w:color="auto"/>
            </w:tcBorders>
            <w:vAlign w:val="center"/>
            <w:hideMark/>
          </w:tcPr>
          <w:p w14:paraId="7D9F8BF4"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6CC91144" w14:textId="77777777" w:rsidR="00532EDE" w:rsidRPr="00532EDE" w:rsidRDefault="00532EDE" w:rsidP="00880B72">
            <w:pPr>
              <w:spacing w:after="0" w:line="240" w:lineRule="auto"/>
              <w:jc w:val="left"/>
              <w:rPr>
                <w:rFonts w:eastAsia="Times New Roman" w:cs="Calibri Light"/>
                <w:color w:val="000000"/>
                <w:lang w:eastAsia="en-ZA"/>
              </w:rPr>
            </w:pPr>
            <w:r w:rsidRPr="00532EDE">
              <w:rPr>
                <w:rFonts w:eastAsia="Times New Roman" w:cs="Calibri Light"/>
                <w:color w:val="000000"/>
                <w:lang w:eastAsia="en-ZA"/>
              </w:rPr>
              <w:t>Cleaning of conference rooms, auditoriums, and boardrooms</w:t>
            </w:r>
          </w:p>
        </w:tc>
        <w:tc>
          <w:tcPr>
            <w:tcW w:w="2551" w:type="dxa"/>
            <w:vMerge/>
            <w:tcBorders>
              <w:top w:val="nil"/>
              <w:left w:val="single" w:sz="8" w:space="0" w:color="auto"/>
              <w:bottom w:val="nil"/>
              <w:right w:val="single" w:sz="8" w:space="0" w:color="auto"/>
            </w:tcBorders>
            <w:vAlign w:val="center"/>
            <w:hideMark/>
          </w:tcPr>
          <w:p w14:paraId="78A840D5"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40D104BC" w14:textId="77777777" w:rsidTr="009E3DD3">
        <w:trPr>
          <w:trHeight w:val="290"/>
        </w:trPr>
        <w:tc>
          <w:tcPr>
            <w:tcW w:w="2257" w:type="dxa"/>
            <w:vMerge/>
            <w:tcBorders>
              <w:top w:val="nil"/>
              <w:left w:val="single" w:sz="8" w:space="0" w:color="auto"/>
              <w:bottom w:val="nil"/>
              <w:right w:val="single" w:sz="8" w:space="0" w:color="auto"/>
            </w:tcBorders>
            <w:vAlign w:val="center"/>
            <w:hideMark/>
          </w:tcPr>
          <w:p w14:paraId="54BCF266"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6FAC0C37" w14:textId="77777777" w:rsidR="00532EDE" w:rsidRPr="00532EDE" w:rsidRDefault="00532EDE" w:rsidP="00880B72">
            <w:pPr>
              <w:spacing w:after="0" w:line="240" w:lineRule="auto"/>
              <w:jc w:val="left"/>
              <w:rPr>
                <w:rFonts w:eastAsia="Times New Roman" w:cs="Calibri Light"/>
                <w:color w:val="000000"/>
                <w:lang w:eastAsia="en-ZA"/>
              </w:rPr>
            </w:pPr>
            <w:r w:rsidRPr="00532EDE">
              <w:rPr>
                <w:rFonts w:eastAsia="Times New Roman" w:cs="Calibri Light"/>
                <w:color w:val="000000"/>
                <w:lang w:eastAsia="en-ZA"/>
              </w:rPr>
              <w:t>Cleaning of all training venues and facilities</w:t>
            </w:r>
          </w:p>
        </w:tc>
        <w:tc>
          <w:tcPr>
            <w:tcW w:w="2551" w:type="dxa"/>
            <w:vMerge/>
            <w:tcBorders>
              <w:top w:val="nil"/>
              <w:left w:val="single" w:sz="8" w:space="0" w:color="auto"/>
              <w:bottom w:val="nil"/>
              <w:right w:val="single" w:sz="8" w:space="0" w:color="auto"/>
            </w:tcBorders>
            <w:vAlign w:val="center"/>
            <w:hideMark/>
          </w:tcPr>
          <w:p w14:paraId="365DA007"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3FF97097" w14:textId="77777777" w:rsidTr="009E3DD3">
        <w:trPr>
          <w:trHeight w:val="290"/>
        </w:trPr>
        <w:tc>
          <w:tcPr>
            <w:tcW w:w="2257" w:type="dxa"/>
            <w:vMerge/>
            <w:tcBorders>
              <w:top w:val="nil"/>
              <w:left w:val="single" w:sz="8" w:space="0" w:color="auto"/>
              <w:bottom w:val="nil"/>
              <w:right w:val="single" w:sz="8" w:space="0" w:color="auto"/>
            </w:tcBorders>
            <w:vAlign w:val="center"/>
            <w:hideMark/>
          </w:tcPr>
          <w:p w14:paraId="2DAF721F"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3EB9D03A" w14:textId="77777777" w:rsidR="00532EDE" w:rsidRPr="00532EDE" w:rsidRDefault="00532EDE" w:rsidP="00880B72">
            <w:pPr>
              <w:spacing w:after="0" w:line="240" w:lineRule="auto"/>
              <w:jc w:val="left"/>
              <w:rPr>
                <w:rFonts w:eastAsia="Times New Roman" w:cs="Calibri Light"/>
                <w:color w:val="000000"/>
                <w:lang w:eastAsia="en-ZA"/>
              </w:rPr>
            </w:pPr>
            <w:r w:rsidRPr="00532EDE">
              <w:rPr>
                <w:rFonts w:eastAsia="Times New Roman" w:cs="Calibri Light"/>
                <w:color w:val="000000"/>
                <w:lang w:eastAsia="en-ZA"/>
              </w:rPr>
              <w:t>Cleaning of gyms</w:t>
            </w:r>
          </w:p>
        </w:tc>
        <w:tc>
          <w:tcPr>
            <w:tcW w:w="2551" w:type="dxa"/>
            <w:vMerge/>
            <w:tcBorders>
              <w:top w:val="nil"/>
              <w:left w:val="single" w:sz="8" w:space="0" w:color="auto"/>
              <w:bottom w:val="nil"/>
              <w:right w:val="single" w:sz="8" w:space="0" w:color="auto"/>
            </w:tcBorders>
            <w:vAlign w:val="center"/>
            <w:hideMark/>
          </w:tcPr>
          <w:p w14:paraId="7976070D"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104508B6" w14:textId="77777777" w:rsidTr="009E3DD3">
        <w:trPr>
          <w:trHeight w:val="290"/>
        </w:trPr>
        <w:tc>
          <w:tcPr>
            <w:tcW w:w="2257" w:type="dxa"/>
            <w:vMerge/>
            <w:tcBorders>
              <w:top w:val="nil"/>
              <w:left w:val="single" w:sz="8" w:space="0" w:color="auto"/>
              <w:bottom w:val="nil"/>
              <w:right w:val="single" w:sz="8" w:space="0" w:color="auto"/>
            </w:tcBorders>
            <w:vAlign w:val="center"/>
            <w:hideMark/>
          </w:tcPr>
          <w:p w14:paraId="5F6115DD"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2A90A44A" w14:textId="77777777" w:rsidR="00532EDE" w:rsidRPr="00532EDE" w:rsidRDefault="00532EDE" w:rsidP="00880B72">
            <w:pPr>
              <w:spacing w:after="0" w:line="240" w:lineRule="auto"/>
              <w:jc w:val="left"/>
              <w:rPr>
                <w:rFonts w:eastAsia="Times New Roman" w:cs="Calibri Light"/>
                <w:color w:val="000000"/>
                <w:lang w:eastAsia="en-ZA"/>
              </w:rPr>
            </w:pPr>
            <w:r w:rsidRPr="00532EDE">
              <w:rPr>
                <w:rFonts w:eastAsia="Times New Roman" w:cs="Calibri Light"/>
                <w:color w:val="000000"/>
                <w:lang w:eastAsia="en-ZA"/>
              </w:rPr>
              <w:t>Cleaning of cafeteria and recreational facilities</w:t>
            </w:r>
          </w:p>
        </w:tc>
        <w:tc>
          <w:tcPr>
            <w:tcW w:w="2551" w:type="dxa"/>
            <w:vMerge/>
            <w:tcBorders>
              <w:top w:val="nil"/>
              <w:left w:val="single" w:sz="8" w:space="0" w:color="auto"/>
              <w:bottom w:val="nil"/>
              <w:right w:val="single" w:sz="8" w:space="0" w:color="auto"/>
            </w:tcBorders>
            <w:vAlign w:val="center"/>
            <w:hideMark/>
          </w:tcPr>
          <w:p w14:paraId="09FB7F08"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010FD364" w14:textId="77777777" w:rsidTr="009E3DD3">
        <w:trPr>
          <w:trHeight w:val="290"/>
        </w:trPr>
        <w:tc>
          <w:tcPr>
            <w:tcW w:w="2257" w:type="dxa"/>
            <w:vMerge/>
            <w:tcBorders>
              <w:top w:val="nil"/>
              <w:left w:val="single" w:sz="8" w:space="0" w:color="auto"/>
              <w:bottom w:val="nil"/>
              <w:right w:val="single" w:sz="8" w:space="0" w:color="auto"/>
            </w:tcBorders>
            <w:vAlign w:val="center"/>
            <w:hideMark/>
          </w:tcPr>
          <w:p w14:paraId="436BE770"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1D9A8BCE" w14:textId="77777777" w:rsidR="00532EDE" w:rsidRPr="00532EDE" w:rsidRDefault="00532EDE" w:rsidP="00880B72">
            <w:pPr>
              <w:spacing w:after="0" w:line="240" w:lineRule="auto"/>
              <w:jc w:val="left"/>
              <w:rPr>
                <w:rFonts w:eastAsia="Times New Roman" w:cs="Calibri Light"/>
                <w:color w:val="000000"/>
                <w:lang w:eastAsia="en-ZA"/>
              </w:rPr>
            </w:pPr>
            <w:r w:rsidRPr="00532EDE">
              <w:rPr>
                <w:rFonts w:eastAsia="Times New Roman" w:cs="Calibri Light"/>
                <w:color w:val="000000"/>
                <w:lang w:eastAsia="en-ZA"/>
              </w:rPr>
              <w:t>Cleaning and refill water coolers</w:t>
            </w:r>
          </w:p>
        </w:tc>
        <w:tc>
          <w:tcPr>
            <w:tcW w:w="2551" w:type="dxa"/>
            <w:vMerge/>
            <w:tcBorders>
              <w:top w:val="nil"/>
              <w:left w:val="single" w:sz="8" w:space="0" w:color="auto"/>
              <w:bottom w:val="nil"/>
              <w:right w:val="single" w:sz="8" w:space="0" w:color="auto"/>
            </w:tcBorders>
            <w:vAlign w:val="center"/>
            <w:hideMark/>
          </w:tcPr>
          <w:p w14:paraId="4CF228B0"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30E61317" w14:textId="77777777" w:rsidTr="009E3DD3">
        <w:trPr>
          <w:trHeight w:val="290"/>
        </w:trPr>
        <w:tc>
          <w:tcPr>
            <w:tcW w:w="2257" w:type="dxa"/>
            <w:vMerge/>
            <w:tcBorders>
              <w:top w:val="nil"/>
              <w:left w:val="single" w:sz="8" w:space="0" w:color="auto"/>
              <w:bottom w:val="nil"/>
              <w:right w:val="single" w:sz="8" w:space="0" w:color="auto"/>
            </w:tcBorders>
            <w:vAlign w:val="center"/>
            <w:hideMark/>
          </w:tcPr>
          <w:p w14:paraId="572D4292"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7E5FD16C" w14:textId="77777777" w:rsidR="00532EDE" w:rsidRPr="00532EDE" w:rsidRDefault="00532EDE" w:rsidP="00880B72">
            <w:pPr>
              <w:spacing w:after="0" w:line="240" w:lineRule="auto"/>
              <w:jc w:val="left"/>
              <w:rPr>
                <w:rFonts w:eastAsia="Times New Roman" w:cs="Calibri Light"/>
                <w:color w:val="000000"/>
                <w:lang w:eastAsia="en-ZA"/>
              </w:rPr>
            </w:pPr>
            <w:r w:rsidRPr="00532EDE">
              <w:rPr>
                <w:rFonts w:eastAsia="Times New Roman" w:cs="Calibri Light"/>
                <w:color w:val="000000"/>
                <w:lang w:eastAsia="en-ZA"/>
              </w:rPr>
              <w:t>Rest room must be serviced/cleaned/replenished every two hours.</w:t>
            </w:r>
          </w:p>
        </w:tc>
        <w:tc>
          <w:tcPr>
            <w:tcW w:w="2551" w:type="dxa"/>
            <w:vMerge/>
            <w:tcBorders>
              <w:top w:val="nil"/>
              <w:left w:val="single" w:sz="8" w:space="0" w:color="auto"/>
              <w:bottom w:val="nil"/>
              <w:right w:val="single" w:sz="8" w:space="0" w:color="auto"/>
            </w:tcBorders>
            <w:vAlign w:val="center"/>
            <w:hideMark/>
          </w:tcPr>
          <w:p w14:paraId="3CF2279A"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7E0779C0" w14:textId="77777777" w:rsidTr="009E3DD3">
        <w:trPr>
          <w:trHeight w:val="290"/>
        </w:trPr>
        <w:tc>
          <w:tcPr>
            <w:tcW w:w="2257" w:type="dxa"/>
            <w:vMerge/>
            <w:tcBorders>
              <w:top w:val="nil"/>
              <w:left w:val="single" w:sz="8" w:space="0" w:color="auto"/>
              <w:bottom w:val="nil"/>
              <w:right w:val="single" w:sz="8" w:space="0" w:color="auto"/>
            </w:tcBorders>
            <w:vAlign w:val="center"/>
            <w:hideMark/>
          </w:tcPr>
          <w:p w14:paraId="05773286"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48D9F800" w14:textId="77777777" w:rsidR="00532EDE" w:rsidRPr="00532EDE" w:rsidRDefault="00532EDE" w:rsidP="00880B72">
            <w:pPr>
              <w:spacing w:after="0" w:line="240" w:lineRule="auto"/>
              <w:jc w:val="left"/>
              <w:rPr>
                <w:rFonts w:eastAsia="Times New Roman" w:cs="Calibri Light"/>
                <w:color w:val="000000"/>
                <w:lang w:eastAsia="en-ZA"/>
              </w:rPr>
            </w:pPr>
            <w:r w:rsidRPr="00532EDE">
              <w:rPr>
                <w:rFonts w:eastAsia="Times New Roman" w:cs="Calibri Light"/>
                <w:color w:val="000000"/>
                <w:lang w:eastAsia="en-ZA"/>
              </w:rPr>
              <w:t>Cleaning storerooms</w:t>
            </w:r>
          </w:p>
        </w:tc>
        <w:tc>
          <w:tcPr>
            <w:tcW w:w="2551" w:type="dxa"/>
            <w:vMerge/>
            <w:tcBorders>
              <w:top w:val="nil"/>
              <w:left w:val="single" w:sz="8" w:space="0" w:color="auto"/>
              <w:bottom w:val="nil"/>
              <w:right w:val="single" w:sz="8" w:space="0" w:color="auto"/>
            </w:tcBorders>
            <w:vAlign w:val="center"/>
            <w:hideMark/>
          </w:tcPr>
          <w:p w14:paraId="6D0BF01D"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7E8C5429" w14:textId="77777777" w:rsidTr="009E3DD3">
        <w:trPr>
          <w:trHeight w:val="290"/>
        </w:trPr>
        <w:tc>
          <w:tcPr>
            <w:tcW w:w="2257" w:type="dxa"/>
            <w:vMerge/>
            <w:tcBorders>
              <w:top w:val="nil"/>
              <w:left w:val="single" w:sz="8" w:space="0" w:color="auto"/>
              <w:bottom w:val="nil"/>
              <w:right w:val="single" w:sz="8" w:space="0" w:color="auto"/>
            </w:tcBorders>
            <w:vAlign w:val="center"/>
            <w:hideMark/>
          </w:tcPr>
          <w:p w14:paraId="7FD6A645"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68B59814" w14:textId="77777777" w:rsidR="00532EDE" w:rsidRPr="00532EDE" w:rsidRDefault="00532EDE" w:rsidP="00880B72">
            <w:pPr>
              <w:spacing w:after="0" w:line="240" w:lineRule="auto"/>
              <w:jc w:val="left"/>
              <w:rPr>
                <w:rFonts w:eastAsia="Times New Roman" w:cs="Calibri Light"/>
                <w:color w:val="000000"/>
                <w:lang w:eastAsia="en-ZA"/>
              </w:rPr>
            </w:pPr>
            <w:r w:rsidRPr="00532EDE">
              <w:rPr>
                <w:rFonts w:eastAsia="Times New Roman" w:cs="Calibri Light"/>
                <w:color w:val="000000"/>
                <w:lang w:eastAsia="en-ZA"/>
              </w:rPr>
              <w:t>General housekeeping in and outside the buildings</w:t>
            </w:r>
          </w:p>
        </w:tc>
        <w:tc>
          <w:tcPr>
            <w:tcW w:w="2551" w:type="dxa"/>
            <w:vMerge/>
            <w:tcBorders>
              <w:top w:val="nil"/>
              <w:left w:val="single" w:sz="8" w:space="0" w:color="auto"/>
              <w:bottom w:val="nil"/>
              <w:right w:val="single" w:sz="8" w:space="0" w:color="auto"/>
            </w:tcBorders>
            <w:vAlign w:val="center"/>
            <w:hideMark/>
          </w:tcPr>
          <w:p w14:paraId="19983094"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6D19CD98" w14:textId="77777777" w:rsidTr="009E3DD3">
        <w:trPr>
          <w:trHeight w:val="290"/>
        </w:trPr>
        <w:tc>
          <w:tcPr>
            <w:tcW w:w="2257" w:type="dxa"/>
            <w:vMerge/>
            <w:tcBorders>
              <w:top w:val="nil"/>
              <w:left w:val="single" w:sz="8" w:space="0" w:color="auto"/>
              <w:bottom w:val="nil"/>
              <w:right w:val="single" w:sz="8" w:space="0" w:color="auto"/>
            </w:tcBorders>
            <w:vAlign w:val="center"/>
            <w:hideMark/>
          </w:tcPr>
          <w:p w14:paraId="6885A426"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69F73E5D" w14:textId="77777777" w:rsidR="00532EDE" w:rsidRPr="00532EDE" w:rsidRDefault="00532EDE" w:rsidP="00880B72">
            <w:pPr>
              <w:spacing w:after="0" w:line="240" w:lineRule="auto"/>
              <w:jc w:val="left"/>
              <w:rPr>
                <w:rFonts w:eastAsia="Times New Roman" w:cs="Calibri Light"/>
                <w:color w:val="000000"/>
                <w:lang w:eastAsia="en-ZA"/>
              </w:rPr>
            </w:pPr>
            <w:r w:rsidRPr="00532EDE">
              <w:rPr>
                <w:rFonts w:eastAsia="Times New Roman" w:cs="Calibri Light"/>
                <w:color w:val="000000"/>
                <w:lang w:eastAsia="en-ZA"/>
              </w:rPr>
              <w:t>Waste removal and recycling.</w:t>
            </w:r>
          </w:p>
        </w:tc>
        <w:tc>
          <w:tcPr>
            <w:tcW w:w="2551" w:type="dxa"/>
            <w:vMerge/>
            <w:tcBorders>
              <w:top w:val="nil"/>
              <w:left w:val="single" w:sz="8" w:space="0" w:color="auto"/>
              <w:bottom w:val="nil"/>
              <w:right w:val="single" w:sz="8" w:space="0" w:color="auto"/>
            </w:tcBorders>
            <w:vAlign w:val="center"/>
            <w:hideMark/>
          </w:tcPr>
          <w:p w14:paraId="4D205997"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372CC29E" w14:textId="77777777" w:rsidTr="009E3DD3">
        <w:trPr>
          <w:trHeight w:val="290"/>
        </w:trPr>
        <w:tc>
          <w:tcPr>
            <w:tcW w:w="2257" w:type="dxa"/>
            <w:vMerge/>
            <w:tcBorders>
              <w:top w:val="nil"/>
              <w:left w:val="single" w:sz="8" w:space="0" w:color="auto"/>
              <w:bottom w:val="nil"/>
              <w:right w:val="single" w:sz="8" w:space="0" w:color="auto"/>
            </w:tcBorders>
            <w:vAlign w:val="center"/>
            <w:hideMark/>
          </w:tcPr>
          <w:p w14:paraId="11F134F6"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6D8974D7" w14:textId="77777777" w:rsidR="00532EDE" w:rsidRPr="00532EDE" w:rsidRDefault="00532EDE" w:rsidP="00880B72">
            <w:pPr>
              <w:spacing w:after="0" w:line="240" w:lineRule="auto"/>
              <w:jc w:val="left"/>
              <w:rPr>
                <w:rFonts w:eastAsia="Times New Roman" w:cs="Calibri Light"/>
                <w:color w:val="000000"/>
                <w:lang w:eastAsia="en-ZA"/>
              </w:rPr>
            </w:pPr>
            <w:r w:rsidRPr="00532EDE">
              <w:rPr>
                <w:rFonts w:eastAsia="Times New Roman" w:cs="Calibri Light"/>
                <w:color w:val="000000"/>
                <w:lang w:eastAsia="en-ZA"/>
              </w:rPr>
              <w:t>Cleaning glass doors</w:t>
            </w:r>
          </w:p>
        </w:tc>
        <w:tc>
          <w:tcPr>
            <w:tcW w:w="2551" w:type="dxa"/>
            <w:vMerge/>
            <w:tcBorders>
              <w:top w:val="nil"/>
              <w:left w:val="single" w:sz="8" w:space="0" w:color="auto"/>
              <w:bottom w:val="nil"/>
              <w:right w:val="single" w:sz="8" w:space="0" w:color="auto"/>
            </w:tcBorders>
            <w:vAlign w:val="center"/>
            <w:hideMark/>
          </w:tcPr>
          <w:p w14:paraId="4D545424"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6EA8A013" w14:textId="77777777" w:rsidTr="009E3DD3">
        <w:trPr>
          <w:trHeight w:val="301"/>
        </w:trPr>
        <w:tc>
          <w:tcPr>
            <w:tcW w:w="2257" w:type="dxa"/>
            <w:vMerge/>
            <w:tcBorders>
              <w:top w:val="nil"/>
              <w:left w:val="single" w:sz="8" w:space="0" w:color="auto"/>
              <w:bottom w:val="nil"/>
              <w:right w:val="single" w:sz="8" w:space="0" w:color="auto"/>
            </w:tcBorders>
            <w:vAlign w:val="center"/>
            <w:hideMark/>
          </w:tcPr>
          <w:p w14:paraId="4B33038F"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7F1C6ED2" w14:textId="77777777" w:rsidR="00532EDE" w:rsidRPr="00532EDE" w:rsidRDefault="00532EDE" w:rsidP="00880B72">
            <w:pPr>
              <w:spacing w:after="0" w:line="240" w:lineRule="auto"/>
              <w:jc w:val="left"/>
              <w:rPr>
                <w:rFonts w:eastAsia="Times New Roman" w:cs="Calibri Light"/>
                <w:color w:val="000000"/>
                <w:lang w:eastAsia="en-ZA"/>
              </w:rPr>
            </w:pPr>
            <w:r w:rsidRPr="00532EDE">
              <w:rPr>
                <w:rFonts w:eastAsia="Times New Roman" w:cs="Calibri Light"/>
                <w:color w:val="000000"/>
                <w:lang w:eastAsia="en-ZA"/>
              </w:rPr>
              <w:t>Cleaning of various floor types, passage, and stairs</w:t>
            </w:r>
          </w:p>
        </w:tc>
        <w:tc>
          <w:tcPr>
            <w:tcW w:w="2551" w:type="dxa"/>
            <w:vMerge/>
            <w:tcBorders>
              <w:top w:val="nil"/>
              <w:left w:val="single" w:sz="8" w:space="0" w:color="auto"/>
              <w:bottom w:val="nil"/>
              <w:right w:val="single" w:sz="8" w:space="0" w:color="auto"/>
            </w:tcBorders>
            <w:vAlign w:val="center"/>
            <w:hideMark/>
          </w:tcPr>
          <w:p w14:paraId="00D46162"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1342BE31" w14:textId="77777777" w:rsidTr="009E3DD3">
        <w:trPr>
          <w:trHeight w:val="290"/>
        </w:trPr>
        <w:tc>
          <w:tcPr>
            <w:tcW w:w="2257" w:type="dxa"/>
            <w:vMerge/>
            <w:tcBorders>
              <w:top w:val="nil"/>
              <w:left w:val="single" w:sz="8" w:space="0" w:color="auto"/>
              <w:bottom w:val="nil"/>
              <w:right w:val="single" w:sz="8" w:space="0" w:color="auto"/>
            </w:tcBorders>
            <w:vAlign w:val="center"/>
            <w:hideMark/>
          </w:tcPr>
          <w:p w14:paraId="5611F0F0"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single" w:sz="8" w:space="0" w:color="auto"/>
              <w:left w:val="nil"/>
              <w:bottom w:val="nil"/>
              <w:right w:val="single" w:sz="8" w:space="0" w:color="auto"/>
            </w:tcBorders>
            <w:shd w:val="clear" w:color="auto" w:fill="auto"/>
            <w:vAlign w:val="center"/>
            <w:hideMark/>
          </w:tcPr>
          <w:p w14:paraId="09550C1F"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val="en-US" w:eastAsia="en-ZA"/>
              </w:rPr>
              <w:t>Deep cleaning of ablution</w:t>
            </w:r>
          </w:p>
        </w:tc>
        <w:tc>
          <w:tcPr>
            <w:tcW w:w="2551" w:type="dxa"/>
            <w:vMerge w:val="restart"/>
            <w:tcBorders>
              <w:top w:val="single" w:sz="8" w:space="0" w:color="auto"/>
              <w:left w:val="single" w:sz="8" w:space="0" w:color="auto"/>
              <w:bottom w:val="nil"/>
              <w:right w:val="single" w:sz="8" w:space="0" w:color="auto"/>
            </w:tcBorders>
            <w:shd w:val="clear" w:color="auto" w:fill="auto"/>
            <w:vAlign w:val="center"/>
            <w:hideMark/>
          </w:tcPr>
          <w:p w14:paraId="1EBEA814" w14:textId="36205E77" w:rsidR="00532EDE" w:rsidRPr="00532EDE" w:rsidRDefault="00532EDE" w:rsidP="00880B72">
            <w:pPr>
              <w:spacing w:after="0" w:line="240" w:lineRule="auto"/>
              <w:jc w:val="left"/>
              <w:rPr>
                <w:rFonts w:eastAsia="Times New Roman" w:cs="Calibri Light"/>
                <w:color w:val="000000"/>
                <w:lang w:eastAsia="en-ZA"/>
              </w:rPr>
            </w:pPr>
            <w:r w:rsidRPr="00532EDE">
              <w:rPr>
                <w:rFonts w:eastAsia="Times New Roman" w:cs="Calibri Light"/>
                <w:color w:val="000000"/>
                <w:lang w:val="en-US" w:eastAsia="en-ZA"/>
              </w:rPr>
              <w:t>Every three months</w:t>
            </w:r>
            <w:r w:rsidR="00491299">
              <w:rPr>
                <w:rFonts w:eastAsia="Times New Roman" w:cs="Calibri Light"/>
                <w:color w:val="000000"/>
                <w:lang w:val="en-US" w:eastAsia="en-ZA"/>
              </w:rPr>
              <w:t xml:space="preserve"> </w:t>
            </w:r>
            <w:r w:rsidRPr="00532EDE">
              <w:rPr>
                <w:rFonts w:eastAsia="Times New Roman" w:cs="Calibri Light"/>
                <w:color w:val="000000"/>
                <w:lang w:val="en-US" w:eastAsia="en-ZA"/>
              </w:rPr>
              <w:t>(quarterly)</w:t>
            </w:r>
          </w:p>
        </w:tc>
      </w:tr>
      <w:tr w:rsidR="00532EDE" w:rsidRPr="00532EDE" w14:paraId="6A97FFCA" w14:textId="77777777" w:rsidTr="009E3DD3">
        <w:trPr>
          <w:trHeight w:val="301"/>
        </w:trPr>
        <w:tc>
          <w:tcPr>
            <w:tcW w:w="2257" w:type="dxa"/>
            <w:vMerge/>
            <w:tcBorders>
              <w:top w:val="nil"/>
              <w:left w:val="single" w:sz="8" w:space="0" w:color="auto"/>
              <w:bottom w:val="nil"/>
              <w:right w:val="single" w:sz="8" w:space="0" w:color="auto"/>
            </w:tcBorders>
            <w:vAlign w:val="center"/>
            <w:hideMark/>
          </w:tcPr>
          <w:p w14:paraId="028716C0"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single" w:sz="8" w:space="0" w:color="auto"/>
              <w:right w:val="single" w:sz="8" w:space="0" w:color="auto"/>
            </w:tcBorders>
            <w:shd w:val="clear" w:color="auto" w:fill="auto"/>
            <w:vAlign w:val="center"/>
            <w:hideMark/>
          </w:tcPr>
          <w:p w14:paraId="13807907"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val="en-US" w:eastAsia="en-ZA"/>
              </w:rPr>
              <w:t>Deep cleaning of carpets, chairs, and couches</w:t>
            </w:r>
          </w:p>
        </w:tc>
        <w:tc>
          <w:tcPr>
            <w:tcW w:w="2551" w:type="dxa"/>
            <w:vMerge/>
            <w:tcBorders>
              <w:top w:val="single" w:sz="8" w:space="0" w:color="auto"/>
              <w:left w:val="single" w:sz="8" w:space="0" w:color="auto"/>
              <w:bottom w:val="nil"/>
              <w:right w:val="single" w:sz="8" w:space="0" w:color="auto"/>
            </w:tcBorders>
            <w:vAlign w:val="center"/>
            <w:hideMark/>
          </w:tcPr>
          <w:p w14:paraId="42AFBAA4"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1A3416E7" w14:textId="77777777" w:rsidTr="009E3DD3">
        <w:trPr>
          <w:trHeight w:val="290"/>
        </w:trPr>
        <w:tc>
          <w:tcPr>
            <w:tcW w:w="22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3CDCE5" w14:textId="77777777" w:rsidR="00532EDE" w:rsidRPr="00532EDE" w:rsidRDefault="00532EDE" w:rsidP="00532EDE">
            <w:pPr>
              <w:spacing w:after="0" w:line="240" w:lineRule="auto"/>
              <w:rPr>
                <w:rFonts w:eastAsia="Times New Roman" w:cs="Calibri Light"/>
                <w:b/>
                <w:bCs/>
                <w:color w:val="000000"/>
                <w:lang w:eastAsia="en-ZA"/>
              </w:rPr>
            </w:pPr>
            <w:r w:rsidRPr="00532EDE">
              <w:rPr>
                <w:rFonts w:eastAsia="Times New Roman" w:cs="Calibri Light"/>
                <w:b/>
                <w:bCs/>
                <w:color w:val="000000"/>
                <w:lang w:val="en-US" w:eastAsia="en-ZA"/>
              </w:rPr>
              <w:t>SITA Centurion Building</w:t>
            </w:r>
          </w:p>
        </w:tc>
        <w:tc>
          <w:tcPr>
            <w:tcW w:w="5437" w:type="dxa"/>
            <w:tcBorders>
              <w:top w:val="nil"/>
              <w:left w:val="nil"/>
              <w:bottom w:val="nil"/>
              <w:right w:val="single" w:sz="8" w:space="0" w:color="auto"/>
            </w:tcBorders>
            <w:shd w:val="clear" w:color="auto" w:fill="auto"/>
            <w:vAlign w:val="center"/>
            <w:hideMark/>
          </w:tcPr>
          <w:p w14:paraId="0DF32858"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val="en-US" w:eastAsia="en-ZA"/>
              </w:rPr>
              <w:t>Cleaning windows, display, and partition glass</w:t>
            </w:r>
          </w:p>
        </w:tc>
        <w:tc>
          <w:tcPr>
            <w:tcW w:w="25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45F61B4"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val="en-US" w:eastAsia="en-ZA"/>
              </w:rPr>
              <w:t>1x Weekly</w:t>
            </w:r>
          </w:p>
        </w:tc>
      </w:tr>
      <w:tr w:rsidR="00532EDE" w:rsidRPr="00532EDE" w14:paraId="72282BC7" w14:textId="77777777" w:rsidTr="009E3DD3">
        <w:trPr>
          <w:trHeight w:val="290"/>
        </w:trPr>
        <w:tc>
          <w:tcPr>
            <w:tcW w:w="2257" w:type="dxa"/>
            <w:vMerge/>
            <w:tcBorders>
              <w:top w:val="single" w:sz="8" w:space="0" w:color="auto"/>
              <w:left w:val="single" w:sz="8" w:space="0" w:color="auto"/>
              <w:bottom w:val="single" w:sz="8" w:space="0" w:color="000000"/>
              <w:right w:val="single" w:sz="8" w:space="0" w:color="auto"/>
            </w:tcBorders>
            <w:vAlign w:val="center"/>
            <w:hideMark/>
          </w:tcPr>
          <w:p w14:paraId="5B5F4D98"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7230AA77"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val="en-US" w:eastAsia="en-ZA"/>
              </w:rPr>
              <w:t>Vacuum upholstery</w:t>
            </w:r>
          </w:p>
        </w:tc>
        <w:tc>
          <w:tcPr>
            <w:tcW w:w="2551" w:type="dxa"/>
            <w:vMerge/>
            <w:tcBorders>
              <w:top w:val="single" w:sz="8" w:space="0" w:color="auto"/>
              <w:left w:val="single" w:sz="8" w:space="0" w:color="auto"/>
              <w:bottom w:val="single" w:sz="8" w:space="0" w:color="000000"/>
              <w:right w:val="single" w:sz="8" w:space="0" w:color="auto"/>
            </w:tcBorders>
            <w:vAlign w:val="center"/>
            <w:hideMark/>
          </w:tcPr>
          <w:p w14:paraId="500886CC"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1EEA7CE8" w14:textId="77777777" w:rsidTr="009E3DD3">
        <w:trPr>
          <w:trHeight w:val="290"/>
        </w:trPr>
        <w:tc>
          <w:tcPr>
            <w:tcW w:w="2257" w:type="dxa"/>
            <w:vMerge/>
            <w:tcBorders>
              <w:top w:val="single" w:sz="8" w:space="0" w:color="auto"/>
              <w:left w:val="single" w:sz="8" w:space="0" w:color="auto"/>
              <w:bottom w:val="single" w:sz="8" w:space="0" w:color="000000"/>
              <w:right w:val="single" w:sz="8" w:space="0" w:color="auto"/>
            </w:tcBorders>
            <w:vAlign w:val="center"/>
            <w:hideMark/>
          </w:tcPr>
          <w:p w14:paraId="0A24722C"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333CC5A5"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val="en-US" w:eastAsia="en-ZA"/>
              </w:rPr>
              <w:t>Damp clean and polish all furniture, counters, and flat surface.</w:t>
            </w:r>
          </w:p>
        </w:tc>
        <w:tc>
          <w:tcPr>
            <w:tcW w:w="2551" w:type="dxa"/>
            <w:vMerge/>
            <w:tcBorders>
              <w:top w:val="single" w:sz="8" w:space="0" w:color="auto"/>
              <w:left w:val="single" w:sz="8" w:space="0" w:color="auto"/>
              <w:bottom w:val="single" w:sz="8" w:space="0" w:color="000000"/>
              <w:right w:val="single" w:sz="8" w:space="0" w:color="auto"/>
            </w:tcBorders>
            <w:vAlign w:val="center"/>
            <w:hideMark/>
          </w:tcPr>
          <w:p w14:paraId="3D77259B"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2800C249" w14:textId="77777777" w:rsidTr="009E3DD3">
        <w:trPr>
          <w:trHeight w:val="301"/>
        </w:trPr>
        <w:tc>
          <w:tcPr>
            <w:tcW w:w="2257" w:type="dxa"/>
            <w:vMerge/>
            <w:tcBorders>
              <w:top w:val="single" w:sz="8" w:space="0" w:color="auto"/>
              <w:left w:val="single" w:sz="8" w:space="0" w:color="auto"/>
              <w:bottom w:val="single" w:sz="8" w:space="0" w:color="000000"/>
              <w:right w:val="single" w:sz="8" w:space="0" w:color="auto"/>
            </w:tcBorders>
            <w:vAlign w:val="center"/>
            <w:hideMark/>
          </w:tcPr>
          <w:p w14:paraId="24C6A2B4"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single" w:sz="8" w:space="0" w:color="auto"/>
              <w:right w:val="single" w:sz="8" w:space="0" w:color="auto"/>
            </w:tcBorders>
            <w:shd w:val="clear" w:color="auto" w:fill="auto"/>
            <w:vAlign w:val="center"/>
            <w:hideMark/>
          </w:tcPr>
          <w:p w14:paraId="735CA5BC"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val="en-US" w:eastAsia="en-ZA"/>
              </w:rPr>
              <w:t>Blinds cleaning</w:t>
            </w:r>
          </w:p>
        </w:tc>
        <w:tc>
          <w:tcPr>
            <w:tcW w:w="2551" w:type="dxa"/>
            <w:vMerge/>
            <w:tcBorders>
              <w:top w:val="single" w:sz="8" w:space="0" w:color="auto"/>
              <w:left w:val="single" w:sz="8" w:space="0" w:color="auto"/>
              <w:bottom w:val="single" w:sz="8" w:space="0" w:color="000000"/>
              <w:right w:val="single" w:sz="8" w:space="0" w:color="auto"/>
            </w:tcBorders>
            <w:vAlign w:val="center"/>
            <w:hideMark/>
          </w:tcPr>
          <w:p w14:paraId="444F0F0A"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396D824D" w14:textId="77777777" w:rsidTr="009E3DD3">
        <w:trPr>
          <w:trHeight w:val="301"/>
        </w:trPr>
        <w:tc>
          <w:tcPr>
            <w:tcW w:w="2257" w:type="dxa"/>
            <w:vMerge w:val="restart"/>
            <w:tcBorders>
              <w:top w:val="nil"/>
              <w:left w:val="single" w:sz="8" w:space="0" w:color="auto"/>
              <w:bottom w:val="nil"/>
              <w:right w:val="single" w:sz="8" w:space="0" w:color="auto"/>
            </w:tcBorders>
            <w:shd w:val="clear" w:color="auto" w:fill="auto"/>
            <w:vAlign w:val="center"/>
            <w:hideMark/>
          </w:tcPr>
          <w:p w14:paraId="402A2138" w14:textId="77777777" w:rsidR="00532EDE" w:rsidRPr="00532EDE" w:rsidRDefault="00532EDE" w:rsidP="009E3DD3">
            <w:pPr>
              <w:spacing w:after="0" w:line="240" w:lineRule="auto"/>
              <w:jc w:val="left"/>
              <w:rPr>
                <w:rFonts w:eastAsia="Times New Roman" w:cs="Calibri Light"/>
                <w:b/>
                <w:bCs/>
                <w:color w:val="000000"/>
                <w:lang w:eastAsia="en-ZA"/>
              </w:rPr>
            </w:pPr>
            <w:r w:rsidRPr="00532EDE">
              <w:rPr>
                <w:rFonts w:eastAsia="Times New Roman" w:cs="Calibri Light"/>
                <w:b/>
                <w:bCs/>
                <w:color w:val="000000"/>
                <w:lang w:val="en-US" w:eastAsia="en-ZA"/>
              </w:rPr>
              <w:t>SITA Erasmuskloof Building</w:t>
            </w:r>
          </w:p>
        </w:tc>
        <w:tc>
          <w:tcPr>
            <w:tcW w:w="5437" w:type="dxa"/>
            <w:tcBorders>
              <w:top w:val="nil"/>
              <w:left w:val="nil"/>
              <w:bottom w:val="single" w:sz="8" w:space="0" w:color="auto"/>
              <w:right w:val="single" w:sz="8" w:space="0" w:color="auto"/>
            </w:tcBorders>
            <w:shd w:val="clear" w:color="000000" w:fill="E7E6E6"/>
            <w:vAlign w:val="center"/>
            <w:hideMark/>
          </w:tcPr>
          <w:p w14:paraId="2B492BC0" w14:textId="77777777" w:rsidR="00532EDE" w:rsidRPr="00532EDE" w:rsidRDefault="00532EDE" w:rsidP="00532EDE">
            <w:pPr>
              <w:spacing w:after="0" w:line="240" w:lineRule="auto"/>
              <w:rPr>
                <w:rFonts w:eastAsia="Times New Roman" w:cs="Calibri Light"/>
                <w:b/>
                <w:bCs/>
                <w:color w:val="000000"/>
                <w:lang w:eastAsia="en-ZA"/>
              </w:rPr>
            </w:pPr>
            <w:r w:rsidRPr="00532EDE">
              <w:rPr>
                <w:rFonts w:eastAsia="Times New Roman" w:cs="Calibri Light"/>
                <w:b/>
                <w:bCs/>
                <w:color w:val="000000"/>
                <w:lang w:val="en-US" w:eastAsia="en-ZA"/>
              </w:rPr>
              <w:t>Services Level/Standard Description</w:t>
            </w:r>
          </w:p>
        </w:tc>
        <w:tc>
          <w:tcPr>
            <w:tcW w:w="2551" w:type="dxa"/>
            <w:tcBorders>
              <w:top w:val="nil"/>
              <w:left w:val="nil"/>
              <w:bottom w:val="single" w:sz="8" w:space="0" w:color="auto"/>
              <w:right w:val="single" w:sz="8" w:space="0" w:color="auto"/>
            </w:tcBorders>
            <w:shd w:val="clear" w:color="000000" w:fill="E7E6E6"/>
            <w:vAlign w:val="center"/>
            <w:hideMark/>
          </w:tcPr>
          <w:p w14:paraId="31202663" w14:textId="77777777" w:rsidR="00532EDE" w:rsidRPr="00532EDE" w:rsidRDefault="00532EDE" w:rsidP="00532EDE">
            <w:pPr>
              <w:spacing w:after="0" w:line="240" w:lineRule="auto"/>
              <w:rPr>
                <w:rFonts w:eastAsia="Times New Roman" w:cs="Calibri Light"/>
                <w:b/>
                <w:bCs/>
                <w:color w:val="000000"/>
                <w:lang w:eastAsia="en-ZA"/>
              </w:rPr>
            </w:pPr>
            <w:r w:rsidRPr="00532EDE">
              <w:rPr>
                <w:rFonts w:eastAsia="Times New Roman" w:cs="Calibri Light"/>
                <w:b/>
                <w:bCs/>
                <w:color w:val="000000"/>
                <w:lang w:val="en-US" w:eastAsia="en-ZA"/>
              </w:rPr>
              <w:t>Frequency</w:t>
            </w:r>
          </w:p>
        </w:tc>
      </w:tr>
      <w:tr w:rsidR="00532EDE" w:rsidRPr="00532EDE" w14:paraId="0EC86005" w14:textId="77777777" w:rsidTr="009E3DD3">
        <w:trPr>
          <w:trHeight w:val="290"/>
        </w:trPr>
        <w:tc>
          <w:tcPr>
            <w:tcW w:w="2257" w:type="dxa"/>
            <w:vMerge/>
            <w:tcBorders>
              <w:top w:val="nil"/>
              <w:left w:val="single" w:sz="8" w:space="0" w:color="auto"/>
              <w:bottom w:val="nil"/>
              <w:right w:val="single" w:sz="8" w:space="0" w:color="auto"/>
            </w:tcBorders>
            <w:vAlign w:val="center"/>
            <w:hideMark/>
          </w:tcPr>
          <w:p w14:paraId="392C91C0"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7DE03B0D" w14:textId="77777777" w:rsidR="00532EDE" w:rsidRPr="00532EDE" w:rsidRDefault="00532EDE" w:rsidP="00880B72">
            <w:pPr>
              <w:spacing w:after="0" w:line="240" w:lineRule="auto"/>
              <w:jc w:val="left"/>
              <w:rPr>
                <w:rFonts w:eastAsia="Times New Roman" w:cs="Calibri Light"/>
                <w:color w:val="000000"/>
                <w:lang w:eastAsia="en-ZA"/>
              </w:rPr>
            </w:pPr>
            <w:r w:rsidRPr="00532EDE">
              <w:rPr>
                <w:rFonts w:eastAsia="Times New Roman" w:cs="Calibri Light"/>
                <w:color w:val="000000"/>
                <w:lang w:val="en-US" w:eastAsia="en-ZA"/>
              </w:rPr>
              <w:t>Cleaning frontline area’s/reception/entrance/foyer</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14:paraId="1E466CCB"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val="en-US" w:eastAsia="en-ZA"/>
              </w:rPr>
              <w:t>Daily</w:t>
            </w:r>
          </w:p>
        </w:tc>
      </w:tr>
      <w:tr w:rsidR="00532EDE" w:rsidRPr="00532EDE" w14:paraId="52708ED9" w14:textId="77777777" w:rsidTr="009E3DD3">
        <w:trPr>
          <w:trHeight w:val="290"/>
        </w:trPr>
        <w:tc>
          <w:tcPr>
            <w:tcW w:w="2257" w:type="dxa"/>
            <w:vMerge/>
            <w:tcBorders>
              <w:top w:val="nil"/>
              <w:left w:val="single" w:sz="8" w:space="0" w:color="auto"/>
              <w:bottom w:val="nil"/>
              <w:right w:val="single" w:sz="8" w:space="0" w:color="auto"/>
            </w:tcBorders>
            <w:vAlign w:val="center"/>
            <w:hideMark/>
          </w:tcPr>
          <w:p w14:paraId="3818631A"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1A9EBAA2" w14:textId="0AB1D200" w:rsidR="00532EDE" w:rsidRPr="00532EDE" w:rsidRDefault="00532EDE" w:rsidP="00880B72">
            <w:pPr>
              <w:spacing w:after="0" w:line="240" w:lineRule="auto"/>
              <w:jc w:val="left"/>
              <w:rPr>
                <w:rFonts w:eastAsia="Times New Roman" w:cs="Calibri Light"/>
                <w:color w:val="000000"/>
                <w:lang w:eastAsia="en-ZA"/>
              </w:rPr>
            </w:pPr>
            <w:r w:rsidRPr="00532EDE">
              <w:rPr>
                <w:rFonts w:eastAsia="Times New Roman" w:cs="Calibri Light"/>
                <w:color w:val="000000"/>
                <w:lang w:val="en-US" w:eastAsia="en-ZA"/>
              </w:rPr>
              <w:t>Cleaning of workspace {cellular/open plan</w:t>
            </w:r>
            <w:r w:rsidR="00B07168">
              <w:rPr>
                <w:rFonts w:eastAsia="Times New Roman" w:cs="Calibri Light"/>
                <w:color w:val="000000"/>
                <w:lang w:val="en-US" w:eastAsia="en-ZA"/>
              </w:rPr>
              <w:t>)</w:t>
            </w:r>
          </w:p>
        </w:tc>
        <w:tc>
          <w:tcPr>
            <w:tcW w:w="2551" w:type="dxa"/>
            <w:vMerge/>
            <w:tcBorders>
              <w:top w:val="nil"/>
              <w:left w:val="single" w:sz="8" w:space="0" w:color="auto"/>
              <w:bottom w:val="single" w:sz="8" w:space="0" w:color="000000"/>
              <w:right w:val="single" w:sz="8" w:space="0" w:color="auto"/>
            </w:tcBorders>
            <w:vAlign w:val="center"/>
            <w:hideMark/>
          </w:tcPr>
          <w:p w14:paraId="566A98B0"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7C0EAE54" w14:textId="77777777" w:rsidTr="009E3DD3">
        <w:trPr>
          <w:trHeight w:val="290"/>
        </w:trPr>
        <w:tc>
          <w:tcPr>
            <w:tcW w:w="2257" w:type="dxa"/>
            <w:vMerge/>
            <w:tcBorders>
              <w:top w:val="nil"/>
              <w:left w:val="single" w:sz="8" w:space="0" w:color="auto"/>
              <w:bottom w:val="nil"/>
              <w:right w:val="single" w:sz="8" w:space="0" w:color="auto"/>
            </w:tcBorders>
            <w:vAlign w:val="center"/>
            <w:hideMark/>
          </w:tcPr>
          <w:p w14:paraId="4324FEC9"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7D4F4AB2" w14:textId="77777777" w:rsidR="00532EDE" w:rsidRPr="00532EDE" w:rsidRDefault="00532EDE" w:rsidP="00880B72">
            <w:pPr>
              <w:spacing w:after="0" w:line="240" w:lineRule="auto"/>
              <w:jc w:val="left"/>
              <w:rPr>
                <w:rFonts w:eastAsia="Times New Roman" w:cs="Calibri Light"/>
                <w:color w:val="000000"/>
                <w:lang w:eastAsia="en-ZA"/>
              </w:rPr>
            </w:pPr>
            <w:r w:rsidRPr="00532EDE">
              <w:rPr>
                <w:rFonts w:eastAsia="Times New Roman" w:cs="Calibri Light"/>
                <w:color w:val="000000"/>
                <w:lang w:eastAsia="en-ZA"/>
              </w:rPr>
              <w:t>Cleaning of conference rooms, auditoriums, and boardrooms</w:t>
            </w:r>
          </w:p>
        </w:tc>
        <w:tc>
          <w:tcPr>
            <w:tcW w:w="2551" w:type="dxa"/>
            <w:vMerge/>
            <w:tcBorders>
              <w:top w:val="nil"/>
              <w:left w:val="single" w:sz="8" w:space="0" w:color="auto"/>
              <w:bottom w:val="single" w:sz="8" w:space="0" w:color="000000"/>
              <w:right w:val="single" w:sz="8" w:space="0" w:color="auto"/>
            </w:tcBorders>
            <w:vAlign w:val="center"/>
            <w:hideMark/>
          </w:tcPr>
          <w:p w14:paraId="65F17B29"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174A57EB" w14:textId="77777777" w:rsidTr="009E3DD3">
        <w:trPr>
          <w:trHeight w:val="290"/>
        </w:trPr>
        <w:tc>
          <w:tcPr>
            <w:tcW w:w="2257" w:type="dxa"/>
            <w:vMerge/>
            <w:tcBorders>
              <w:top w:val="nil"/>
              <w:left w:val="single" w:sz="8" w:space="0" w:color="auto"/>
              <w:bottom w:val="nil"/>
              <w:right w:val="single" w:sz="8" w:space="0" w:color="auto"/>
            </w:tcBorders>
            <w:vAlign w:val="center"/>
            <w:hideMark/>
          </w:tcPr>
          <w:p w14:paraId="5A42D5EF"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511610C2" w14:textId="77777777" w:rsidR="00532EDE" w:rsidRPr="00532EDE" w:rsidRDefault="00532EDE" w:rsidP="00880B72">
            <w:pPr>
              <w:spacing w:after="0" w:line="240" w:lineRule="auto"/>
              <w:jc w:val="left"/>
              <w:rPr>
                <w:rFonts w:eastAsia="Times New Roman" w:cs="Calibri Light"/>
                <w:color w:val="000000"/>
                <w:lang w:eastAsia="en-ZA"/>
              </w:rPr>
            </w:pPr>
            <w:r w:rsidRPr="00532EDE">
              <w:rPr>
                <w:rFonts w:eastAsia="Times New Roman" w:cs="Calibri Light"/>
                <w:color w:val="000000"/>
                <w:lang w:eastAsia="en-ZA"/>
              </w:rPr>
              <w:t>Cleaning of all training venues and facilities</w:t>
            </w:r>
          </w:p>
        </w:tc>
        <w:tc>
          <w:tcPr>
            <w:tcW w:w="2551" w:type="dxa"/>
            <w:vMerge/>
            <w:tcBorders>
              <w:top w:val="nil"/>
              <w:left w:val="single" w:sz="8" w:space="0" w:color="auto"/>
              <w:bottom w:val="single" w:sz="8" w:space="0" w:color="000000"/>
              <w:right w:val="single" w:sz="8" w:space="0" w:color="auto"/>
            </w:tcBorders>
            <w:vAlign w:val="center"/>
            <w:hideMark/>
          </w:tcPr>
          <w:p w14:paraId="568DC1A2"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3949565A" w14:textId="77777777" w:rsidTr="009E3DD3">
        <w:trPr>
          <w:trHeight w:val="290"/>
        </w:trPr>
        <w:tc>
          <w:tcPr>
            <w:tcW w:w="2257" w:type="dxa"/>
            <w:vMerge/>
            <w:tcBorders>
              <w:top w:val="nil"/>
              <w:left w:val="single" w:sz="8" w:space="0" w:color="auto"/>
              <w:bottom w:val="nil"/>
              <w:right w:val="single" w:sz="8" w:space="0" w:color="auto"/>
            </w:tcBorders>
            <w:vAlign w:val="center"/>
            <w:hideMark/>
          </w:tcPr>
          <w:p w14:paraId="1A1B93B6"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2EFE6F94" w14:textId="77777777" w:rsidR="00532EDE" w:rsidRPr="00532EDE" w:rsidRDefault="00532EDE" w:rsidP="00880B72">
            <w:pPr>
              <w:spacing w:after="0" w:line="240" w:lineRule="auto"/>
              <w:jc w:val="left"/>
              <w:rPr>
                <w:rFonts w:eastAsia="Times New Roman" w:cs="Calibri Light"/>
                <w:color w:val="000000"/>
                <w:lang w:eastAsia="en-ZA"/>
              </w:rPr>
            </w:pPr>
            <w:r w:rsidRPr="00532EDE">
              <w:rPr>
                <w:rFonts w:eastAsia="Times New Roman" w:cs="Calibri Light"/>
                <w:color w:val="000000"/>
                <w:lang w:eastAsia="en-ZA"/>
              </w:rPr>
              <w:t>Cleaning of gyms</w:t>
            </w:r>
          </w:p>
        </w:tc>
        <w:tc>
          <w:tcPr>
            <w:tcW w:w="2551" w:type="dxa"/>
            <w:vMerge/>
            <w:tcBorders>
              <w:top w:val="nil"/>
              <w:left w:val="single" w:sz="8" w:space="0" w:color="auto"/>
              <w:bottom w:val="single" w:sz="8" w:space="0" w:color="000000"/>
              <w:right w:val="single" w:sz="8" w:space="0" w:color="auto"/>
            </w:tcBorders>
            <w:vAlign w:val="center"/>
            <w:hideMark/>
          </w:tcPr>
          <w:p w14:paraId="720B5F06"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6BA0662E" w14:textId="77777777" w:rsidTr="009E3DD3">
        <w:trPr>
          <w:trHeight w:val="290"/>
        </w:trPr>
        <w:tc>
          <w:tcPr>
            <w:tcW w:w="2257" w:type="dxa"/>
            <w:vMerge/>
            <w:tcBorders>
              <w:top w:val="nil"/>
              <w:left w:val="single" w:sz="8" w:space="0" w:color="auto"/>
              <w:bottom w:val="nil"/>
              <w:right w:val="single" w:sz="8" w:space="0" w:color="auto"/>
            </w:tcBorders>
            <w:vAlign w:val="center"/>
            <w:hideMark/>
          </w:tcPr>
          <w:p w14:paraId="4D828732"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23897477" w14:textId="77777777" w:rsidR="00532EDE" w:rsidRPr="00532EDE" w:rsidRDefault="00532EDE" w:rsidP="00880B72">
            <w:pPr>
              <w:spacing w:after="0" w:line="240" w:lineRule="auto"/>
              <w:jc w:val="left"/>
              <w:rPr>
                <w:rFonts w:eastAsia="Times New Roman" w:cs="Calibri Light"/>
                <w:color w:val="000000"/>
                <w:lang w:eastAsia="en-ZA"/>
              </w:rPr>
            </w:pPr>
            <w:r w:rsidRPr="00532EDE">
              <w:rPr>
                <w:rFonts w:eastAsia="Times New Roman" w:cs="Calibri Light"/>
                <w:color w:val="000000"/>
                <w:lang w:eastAsia="en-ZA"/>
              </w:rPr>
              <w:t>Cleaning of cafeteria and recreational facilities</w:t>
            </w:r>
          </w:p>
        </w:tc>
        <w:tc>
          <w:tcPr>
            <w:tcW w:w="2551" w:type="dxa"/>
            <w:vMerge/>
            <w:tcBorders>
              <w:top w:val="nil"/>
              <w:left w:val="single" w:sz="8" w:space="0" w:color="auto"/>
              <w:bottom w:val="single" w:sz="8" w:space="0" w:color="000000"/>
              <w:right w:val="single" w:sz="8" w:space="0" w:color="auto"/>
            </w:tcBorders>
            <w:vAlign w:val="center"/>
            <w:hideMark/>
          </w:tcPr>
          <w:p w14:paraId="6B45B0E6"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7AF571C6" w14:textId="77777777" w:rsidTr="009E3DD3">
        <w:trPr>
          <w:trHeight w:val="290"/>
        </w:trPr>
        <w:tc>
          <w:tcPr>
            <w:tcW w:w="2257" w:type="dxa"/>
            <w:vMerge/>
            <w:tcBorders>
              <w:top w:val="nil"/>
              <w:left w:val="single" w:sz="8" w:space="0" w:color="auto"/>
              <w:bottom w:val="nil"/>
              <w:right w:val="single" w:sz="8" w:space="0" w:color="auto"/>
            </w:tcBorders>
            <w:vAlign w:val="center"/>
            <w:hideMark/>
          </w:tcPr>
          <w:p w14:paraId="037CF205"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6B5D4E4E" w14:textId="77777777" w:rsidR="00532EDE" w:rsidRPr="00532EDE" w:rsidRDefault="00532EDE" w:rsidP="00880B72">
            <w:pPr>
              <w:spacing w:after="0" w:line="240" w:lineRule="auto"/>
              <w:jc w:val="left"/>
              <w:rPr>
                <w:rFonts w:eastAsia="Times New Roman" w:cs="Calibri Light"/>
                <w:color w:val="000000"/>
                <w:lang w:eastAsia="en-ZA"/>
              </w:rPr>
            </w:pPr>
            <w:r w:rsidRPr="00532EDE">
              <w:rPr>
                <w:rFonts w:eastAsia="Times New Roman" w:cs="Calibri Light"/>
                <w:color w:val="000000"/>
                <w:lang w:eastAsia="en-ZA"/>
              </w:rPr>
              <w:t>Cleaning and refill water coolers</w:t>
            </w:r>
          </w:p>
        </w:tc>
        <w:tc>
          <w:tcPr>
            <w:tcW w:w="2551" w:type="dxa"/>
            <w:vMerge/>
            <w:tcBorders>
              <w:top w:val="nil"/>
              <w:left w:val="single" w:sz="8" w:space="0" w:color="auto"/>
              <w:bottom w:val="single" w:sz="8" w:space="0" w:color="000000"/>
              <w:right w:val="single" w:sz="8" w:space="0" w:color="auto"/>
            </w:tcBorders>
            <w:vAlign w:val="center"/>
            <w:hideMark/>
          </w:tcPr>
          <w:p w14:paraId="7591F1C8"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16535E83" w14:textId="77777777" w:rsidTr="009E3DD3">
        <w:trPr>
          <w:trHeight w:val="301"/>
        </w:trPr>
        <w:tc>
          <w:tcPr>
            <w:tcW w:w="2257" w:type="dxa"/>
            <w:vMerge/>
            <w:tcBorders>
              <w:top w:val="nil"/>
              <w:left w:val="single" w:sz="8" w:space="0" w:color="auto"/>
              <w:bottom w:val="nil"/>
              <w:right w:val="single" w:sz="8" w:space="0" w:color="auto"/>
            </w:tcBorders>
            <w:vAlign w:val="center"/>
            <w:hideMark/>
          </w:tcPr>
          <w:p w14:paraId="351ABD54"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single" w:sz="8" w:space="0" w:color="auto"/>
              <w:right w:val="single" w:sz="8" w:space="0" w:color="auto"/>
            </w:tcBorders>
            <w:shd w:val="clear" w:color="auto" w:fill="auto"/>
            <w:vAlign w:val="center"/>
            <w:hideMark/>
          </w:tcPr>
          <w:p w14:paraId="5DDE17DB" w14:textId="77777777" w:rsidR="00532EDE" w:rsidRPr="00532EDE" w:rsidRDefault="00532EDE" w:rsidP="00880B72">
            <w:pPr>
              <w:spacing w:after="0" w:line="240" w:lineRule="auto"/>
              <w:jc w:val="left"/>
              <w:rPr>
                <w:rFonts w:eastAsia="Times New Roman" w:cs="Calibri Light"/>
                <w:color w:val="000000"/>
                <w:lang w:eastAsia="en-ZA"/>
              </w:rPr>
            </w:pPr>
            <w:r w:rsidRPr="00532EDE">
              <w:rPr>
                <w:rFonts w:eastAsia="Times New Roman" w:cs="Calibri Light"/>
                <w:color w:val="000000"/>
                <w:lang w:eastAsia="en-ZA"/>
              </w:rPr>
              <w:t>Rest room must be serviced/cleaned/replenished every two hours</w:t>
            </w:r>
          </w:p>
        </w:tc>
        <w:tc>
          <w:tcPr>
            <w:tcW w:w="2551" w:type="dxa"/>
            <w:vMerge/>
            <w:tcBorders>
              <w:top w:val="nil"/>
              <w:left w:val="single" w:sz="8" w:space="0" w:color="auto"/>
              <w:bottom w:val="single" w:sz="8" w:space="0" w:color="000000"/>
              <w:right w:val="single" w:sz="8" w:space="0" w:color="auto"/>
            </w:tcBorders>
            <w:vAlign w:val="center"/>
            <w:hideMark/>
          </w:tcPr>
          <w:p w14:paraId="2C460C52"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5DC56F31" w14:textId="77777777" w:rsidTr="009E3DD3">
        <w:trPr>
          <w:trHeight w:val="290"/>
        </w:trPr>
        <w:tc>
          <w:tcPr>
            <w:tcW w:w="2257" w:type="dxa"/>
            <w:vMerge/>
            <w:tcBorders>
              <w:top w:val="nil"/>
              <w:left w:val="single" w:sz="8" w:space="0" w:color="auto"/>
              <w:bottom w:val="nil"/>
              <w:right w:val="single" w:sz="8" w:space="0" w:color="auto"/>
            </w:tcBorders>
            <w:vAlign w:val="center"/>
            <w:hideMark/>
          </w:tcPr>
          <w:p w14:paraId="175D8E53"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7B29CB9C"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val="en-US" w:eastAsia="en-ZA"/>
              </w:rPr>
              <w:t>Deep cleaning of ablution</w:t>
            </w:r>
          </w:p>
        </w:tc>
        <w:tc>
          <w:tcPr>
            <w:tcW w:w="2551" w:type="dxa"/>
            <w:vMerge w:val="restart"/>
            <w:tcBorders>
              <w:top w:val="nil"/>
              <w:left w:val="single" w:sz="8" w:space="0" w:color="auto"/>
              <w:bottom w:val="nil"/>
              <w:right w:val="single" w:sz="8" w:space="0" w:color="auto"/>
            </w:tcBorders>
            <w:shd w:val="clear" w:color="auto" w:fill="auto"/>
            <w:vAlign w:val="center"/>
            <w:hideMark/>
          </w:tcPr>
          <w:p w14:paraId="0D750820" w14:textId="654FF46E" w:rsidR="00532EDE" w:rsidRPr="00532EDE" w:rsidRDefault="00532EDE" w:rsidP="00880B72">
            <w:pPr>
              <w:spacing w:after="0" w:line="240" w:lineRule="auto"/>
              <w:jc w:val="left"/>
              <w:rPr>
                <w:rFonts w:eastAsia="Times New Roman" w:cs="Calibri Light"/>
                <w:color w:val="000000"/>
                <w:lang w:eastAsia="en-ZA"/>
              </w:rPr>
            </w:pPr>
            <w:r w:rsidRPr="00532EDE">
              <w:rPr>
                <w:rFonts w:eastAsia="Times New Roman" w:cs="Calibri Light"/>
                <w:color w:val="000000"/>
                <w:lang w:val="en-US" w:eastAsia="en-ZA"/>
              </w:rPr>
              <w:t>Every three months (quarterly</w:t>
            </w:r>
            <w:r w:rsidR="001D51ED">
              <w:rPr>
                <w:rFonts w:eastAsia="Times New Roman" w:cs="Calibri Light"/>
                <w:color w:val="000000"/>
                <w:lang w:val="en-US" w:eastAsia="en-ZA"/>
              </w:rPr>
              <w:t>)</w:t>
            </w:r>
          </w:p>
        </w:tc>
      </w:tr>
      <w:tr w:rsidR="00532EDE" w:rsidRPr="00532EDE" w14:paraId="4716ACA5" w14:textId="77777777" w:rsidTr="009E3DD3">
        <w:trPr>
          <w:trHeight w:val="301"/>
        </w:trPr>
        <w:tc>
          <w:tcPr>
            <w:tcW w:w="2257" w:type="dxa"/>
            <w:vMerge/>
            <w:tcBorders>
              <w:top w:val="nil"/>
              <w:left w:val="single" w:sz="8" w:space="0" w:color="auto"/>
              <w:bottom w:val="nil"/>
              <w:right w:val="single" w:sz="8" w:space="0" w:color="auto"/>
            </w:tcBorders>
            <w:vAlign w:val="center"/>
            <w:hideMark/>
          </w:tcPr>
          <w:p w14:paraId="7A479426"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single" w:sz="8" w:space="0" w:color="auto"/>
              <w:right w:val="single" w:sz="8" w:space="0" w:color="auto"/>
            </w:tcBorders>
            <w:shd w:val="clear" w:color="auto" w:fill="auto"/>
            <w:vAlign w:val="center"/>
            <w:hideMark/>
          </w:tcPr>
          <w:p w14:paraId="270B5E7B"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val="en-US" w:eastAsia="en-ZA"/>
              </w:rPr>
              <w:t>Deep cleaning of carpets, chairs, and couches</w:t>
            </w:r>
          </w:p>
        </w:tc>
        <w:tc>
          <w:tcPr>
            <w:tcW w:w="2551" w:type="dxa"/>
            <w:vMerge/>
            <w:tcBorders>
              <w:top w:val="nil"/>
              <w:left w:val="single" w:sz="8" w:space="0" w:color="auto"/>
              <w:bottom w:val="nil"/>
              <w:right w:val="single" w:sz="8" w:space="0" w:color="auto"/>
            </w:tcBorders>
            <w:vAlign w:val="center"/>
            <w:hideMark/>
          </w:tcPr>
          <w:p w14:paraId="7A346514"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03CFC0ED" w14:textId="77777777" w:rsidTr="009E3DD3">
        <w:trPr>
          <w:trHeight w:val="290"/>
        </w:trPr>
        <w:tc>
          <w:tcPr>
            <w:tcW w:w="22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BEA23DC" w14:textId="77777777" w:rsidR="00532EDE" w:rsidRPr="00532EDE" w:rsidRDefault="00532EDE" w:rsidP="009E3DD3">
            <w:pPr>
              <w:spacing w:after="0" w:line="240" w:lineRule="auto"/>
              <w:jc w:val="left"/>
              <w:rPr>
                <w:rFonts w:eastAsia="Times New Roman" w:cs="Calibri Light"/>
                <w:b/>
                <w:bCs/>
                <w:color w:val="000000"/>
                <w:lang w:eastAsia="en-ZA"/>
              </w:rPr>
            </w:pPr>
            <w:r w:rsidRPr="00532EDE">
              <w:rPr>
                <w:rFonts w:eastAsia="Times New Roman" w:cs="Calibri Light"/>
                <w:b/>
                <w:bCs/>
                <w:color w:val="000000"/>
                <w:lang w:val="en-US" w:eastAsia="en-ZA"/>
              </w:rPr>
              <w:t>SITA Erasmuskloof Building</w:t>
            </w:r>
          </w:p>
        </w:tc>
        <w:tc>
          <w:tcPr>
            <w:tcW w:w="5437" w:type="dxa"/>
            <w:tcBorders>
              <w:top w:val="nil"/>
              <w:left w:val="nil"/>
              <w:bottom w:val="nil"/>
              <w:right w:val="single" w:sz="8" w:space="0" w:color="auto"/>
            </w:tcBorders>
            <w:shd w:val="clear" w:color="auto" w:fill="auto"/>
            <w:vAlign w:val="center"/>
            <w:hideMark/>
          </w:tcPr>
          <w:p w14:paraId="706E9AAB"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val="en-US" w:eastAsia="en-ZA"/>
              </w:rPr>
              <w:t>Cleaning windows, display, and partition glass</w:t>
            </w:r>
          </w:p>
        </w:tc>
        <w:tc>
          <w:tcPr>
            <w:tcW w:w="25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E30739A"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val="en-US" w:eastAsia="en-ZA"/>
              </w:rPr>
              <w:t>1x Weekly</w:t>
            </w:r>
          </w:p>
        </w:tc>
      </w:tr>
      <w:tr w:rsidR="00532EDE" w:rsidRPr="00532EDE" w14:paraId="560C0F92" w14:textId="77777777" w:rsidTr="009E3DD3">
        <w:trPr>
          <w:trHeight w:val="290"/>
        </w:trPr>
        <w:tc>
          <w:tcPr>
            <w:tcW w:w="2257" w:type="dxa"/>
            <w:vMerge/>
            <w:tcBorders>
              <w:top w:val="single" w:sz="8" w:space="0" w:color="auto"/>
              <w:left w:val="single" w:sz="8" w:space="0" w:color="auto"/>
              <w:bottom w:val="single" w:sz="8" w:space="0" w:color="000000"/>
              <w:right w:val="single" w:sz="8" w:space="0" w:color="auto"/>
            </w:tcBorders>
            <w:vAlign w:val="center"/>
            <w:hideMark/>
          </w:tcPr>
          <w:p w14:paraId="5428FFBD"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43E7E5FA"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val="en-US" w:eastAsia="en-ZA"/>
              </w:rPr>
              <w:t>Vacuum upholstery</w:t>
            </w:r>
          </w:p>
        </w:tc>
        <w:tc>
          <w:tcPr>
            <w:tcW w:w="2551" w:type="dxa"/>
            <w:vMerge/>
            <w:tcBorders>
              <w:top w:val="single" w:sz="8" w:space="0" w:color="auto"/>
              <w:left w:val="single" w:sz="8" w:space="0" w:color="auto"/>
              <w:bottom w:val="single" w:sz="8" w:space="0" w:color="000000"/>
              <w:right w:val="single" w:sz="8" w:space="0" w:color="auto"/>
            </w:tcBorders>
            <w:vAlign w:val="center"/>
            <w:hideMark/>
          </w:tcPr>
          <w:p w14:paraId="326E8C60"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2FDF7A16" w14:textId="77777777" w:rsidTr="009E3DD3">
        <w:trPr>
          <w:trHeight w:val="290"/>
        </w:trPr>
        <w:tc>
          <w:tcPr>
            <w:tcW w:w="2257" w:type="dxa"/>
            <w:vMerge/>
            <w:tcBorders>
              <w:top w:val="single" w:sz="8" w:space="0" w:color="auto"/>
              <w:left w:val="single" w:sz="8" w:space="0" w:color="auto"/>
              <w:bottom w:val="single" w:sz="8" w:space="0" w:color="000000"/>
              <w:right w:val="single" w:sz="8" w:space="0" w:color="auto"/>
            </w:tcBorders>
            <w:vAlign w:val="center"/>
            <w:hideMark/>
          </w:tcPr>
          <w:p w14:paraId="27BE45EF"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498D98E5"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val="en-US" w:eastAsia="en-ZA"/>
              </w:rPr>
              <w:t>Damp clean and polish all furniture, counters, and flat surface.</w:t>
            </w:r>
          </w:p>
        </w:tc>
        <w:tc>
          <w:tcPr>
            <w:tcW w:w="2551" w:type="dxa"/>
            <w:vMerge/>
            <w:tcBorders>
              <w:top w:val="single" w:sz="8" w:space="0" w:color="auto"/>
              <w:left w:val="single" w:sz="8" w:space="0" w:color="auto"/>
              <w:bottom w:val="single" w:sz="8" w:space="0" w:color="000000"/>
              <w:right w:val="single" w:sz="8" w:space="0" w:color="auto"/>
            </w:tcBorders>
            <w:vAlign w:val="center"/>
            <w:hideMark/>
          </w:tcPr>
          <w:p w14:paraId="582F7670"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64DA342D" w14:textId="77777777" w:rsidTr="009E3DD3">
        <w:trPr>
          <w:trHeight w:val="301"/>
        </w:trPr>
        <w:tc>
          <w:tcPr>
            <w:tcW w:w="2257" w:type="dxa"/>
            <w:vMerge/>
            <w:tcBorders>
              <w:top w:val="single" w:sz="8" w:space="0" w:color="auto"/>
              <w:left w:val="single" w:sz="8" w:space="0" w:color="auto"/>
              <w:bottom w:val="single" w:sz="8" w:space="0" w:color="000000"/>
              <w:right w:val="single" w:sz="8" w:space="0" w:color="auto"/>
            </w:tcBorders>
            <w:vAlign w:val="center"/>
            <w:hideMark/>
          </w:tcPr>
          <w:p w14:paraId="2B5B57D7"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single" w:sz="8" w:space="0" w:color="auto"/>
              <w:right w:val="single" w:sz="8" w:space="0" w:color="auto"/>
            </w:tcBorders>
            <w:shd w:val="clear" w:color="auto" w:fill="auto"/>
            <w:vAlign w:val="center"/>
            <w:hideMark/>
          </w:tcPr>
          <w:p w14:paraId="39F1E3FB" w14:textId="77777777" w:rsidR="00532EDE" w:rsidRDefault="00532EDE" w:rsidP="00532EDE">
            <w:pPr>
              <w:spacing w:after="0" w:line="240" w:lineRule="auto"/>
              <w:rPr>
                <w:rFonts w:eastAsia="Times New Roman" w:cs="Calibri Light"/>
                <w:color w:val="000000"/>
                <w:lang w:val="en-US" w:eastAsia="en-ZA"/>
              </w:rPr>
            </w:pPr>
            <w:r w:rsidRPr="00532EDE">
              <w:rPr>
                <w:rFonts w:eastAsia="Times New Roman" w:cs="Calibri Light"/>
                <w:color w:val="000000"/>
                <w:lang w:val="en-US" w:eastAsia="en-ZA"/>
              </w:rPr>
              <w:t>Blinds cleaning</w:t>
            </w:r>
          </w:p>
          <w:p w14:paraId="68FCBFF4" w14:textId="77777777" w:rsidR="009C3D65" w:rsidRDefault="009C3D65" w:rsidP="00532EDE">
            <w:pPr>
              <w:spacing w:after="0" w:line="240" w:lineRule="auto"/>
              <w:rPr>
                <w:rFonts w:eastAsia="Times New Roman" w:cs="Calibri Light"/>
                <w:color w:val="000000"/>
                <w:lang w:val="en-US" w:eastAsia="en-ZA"/>
              </w:rPr>
            </w:pPr>
          </w:p>
          <w:p w14:paraId="602BB554" w14:textId="77777777" w:rsidR="009C3D65" w:rsidRDefault="009C3D65" w:rsidP="00532EDE">
            <w:pPr>
              <w:spacing w:after="0" w:line="240" w:lineRule="auto"/>
              <w:rPr>
                <w:rFonts w:eastAsia="Times New Roman" w:cs="Calibri Light"/>
                <w:color w:val="000000"/>
                <w:lang w:val="en-US" w:eastAsia="en-ZA"/>
              </w:rPr>
            </w:pPr>
          </w:p>
          <w:p w14:paraId="0EB321A9" w14:textId="77777777" w:rsidR="009C3D65" w:rsidRDefault="009C3D65" w:rsidP="00532EDE">
            <w:pPr>
              <w:spacing w:after="0" w:line="240" w:lineRule="auto"/>
              <w:rPr>
                <w:rFonts w:eastAsia="Times New Roman" w:cs="Calibri Light"/>
                <w:color w:val="000000"/>
                <w:lang w:val="en-US" w:eastAsia="en-ZA"/>
              </w:rPr>
            </w:pPr>
          </w:p>
          <w:p w14:paraId="07E3FCAB" w14:textId="77777777" w:rsidR="009C3D65" w:rsidRDefault="009C3D65" w:rsidP="00532EDE">
            <w:pPr>
              <w:spacing w:after="0" w:line="240" w:lineRule="auto"/>
              <w:rPr>
                <w:rFonts w:eastAsia="Times New Roman" w:cs="Calibri Light"/>
                <w:color w:val="000000"/>
                <w:lang w:val="en-US" w:eastAsia="en-ZA"/>
              </w:rPr>
            </w:pPr>
          </w:p>
          <w:p w14:paraId="2EAB4B0D" w14:textId="77777777" w:rsidR="009C3D65" w:rsidRDefault="009C3D65" w:rsidP="00532EDE">
            <w:pPr>
              <w:spacing w:after="0" w:line="240" w:lineRule="auto"/>
              <w:rPr>
                <w:rFonts w:eastAsia="Times New Roman" w:cs="Calibri Light"/>
                <w:color w:val="000000"/>
                <w:lang w:val="en-US" w:eastAsia="en-ZA"/>
              </w:rPr>
            </w:pPr>
          </w:p>
          <w:p w14:paraId="6A458F45" w14:textId="77777777" w:rsidR="009C3D65" w:rsidRPr="00532EDE" w:rsidRDefault="009C3D65" w:rsidP="00532EDE">
            <w:pPr>
              <w:spacing w:after="0" w:line="240" w:lineRule="auto"/>
              <w:rPr>
                <w:rFonts w:eastAsia="Times New Roman" w:cs="Calibri Light"/>
                <w:color w:val="000000"/>
                <w:lang w:eastAsia="en-ZA"/>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14:paraId="099644CD"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76C64EDC" w14:textId="77777777" w:rsidTr="009E3DD3">
        <w:trPr>
          <w:trHeight w:val="301"/>
        </w:trPr>
        <w:tc>
          <w:tcPr>
            <w:tcW w:w="2257" w:type="dxa"/>
            <w:vMerge w:val="restart"/>
            <w:tcBorders>
              <w:top w:val="nil"/>
              <w:left w:val="single" w:sz="8" w:space="0" w:color="auto"/>
              <w:bottom w:val="nil"/>
              <w:right w:val="single" w:sz="8" w:space="0" w:color="auto"/>
            </w:tcBorders>
            <w:shd w:val="clear" w:color="auto" w:fill="auto"/>
            <w:vAlign w:val="center"/>
            <w:hideMark/>
          </w:tcPr>
          <w:p w14:paraId="22109C09" w14:textId="77777777" w:rsidR="00532EDE" w:rsidRPr="00532EDE" w:rsidRDefault="00532EDE" w:rsidP="00532EDE">
            <w:pPr>
              <w:spacing w:after="0" w:line="240" w:lineRule="auto"/>
              <w:rPr>
                <w:rFonts w:eastAsia="Times New Roman" w:cs="Calibri Light"/>
                <w:b/>
                <w:bCs/>
                <w:color w:val="000000"/>
                <w:lang w:eastAsia="en-ZA"/>
              </w:rPr>
            </w:pPr>
            <w:r w:rsidRPr="00532EDE">
              <w:rPr>
                <w:rFonts w:eastAsia="Times New Roman" w:cs="Calibri Light"/>
                <w:b/>
                <w:bCs/>
                <w:color w:val="000000"/>
                <w:lang w:val="en-US" w:eastAsia="en-ZA"/>
              </w:rPr>
              <w:t>SITA Beta Building</w:t>
            </w:r>
          </w:p>
        </w:tc>
        <w:tc>
          <w:tcPr>
            <w:tcW w:w="5437" w:type="dxa"/>
            <w:tcBorders>
              <w:top w:val="nil"/>
              <w:left w:val="nil"/>
              <w:bottom w:val="single" w:sz="8" w:space="0" w:color="auto"/>
              <w:right w:val="single" w:sz="8" w:space="0" w:color="auto"/>
            </w:tcBorders>
            <w:shd w:val="clear" w:color="000000" w:fill="E7E6E6"/>
            <w:vAlign w:val="center"/>
            <w:hideMark/>
          </w:tcPr>
          <w:p w14:paraId="723EB825"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val="en-US" w:eastAsia="en-ZA"/>
              </w:rPr>
              <w:t>Services Level/Standard Description</w:t>
            </w:r>
          </w:p>
        </w:tc>
        <w:tc>
          <w:tcPr>
            <w:tcW w:w="2551" w:type="dxa"/>
            <w:tcBorders>
              <w:top w:val="nil"/>
              <w:left w:val="nil"/>
              <w:bottom w:val="single" w:sz="8" w:space="0" w:color="auto"/>
              <w:right w:val="single" w:sz="8" w:space="0" w:color="auto"/>
            </w:tcBorders>
            <w:shd w:val="clear" w:color="000000" w:fill="E7E6E6"/>
            <w:vAlign w:val="center"/>
            <w:hideMark/>
          </w:tcPr>
          <w:p w14:paraId="6B2B4A17"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val="en-US" w:eastAsia="en-ZA"/>
              </w:rPr>
              <w:t>Frequency</w:t>
            </w:r>
          </w:p>
        </w:tc>
      </w:tr>
      <w:tr w:rsidR="00532EDE" w:rsidRPr="00532EDE" w14:paraId="1F77AA7F" w14:textId="77777777" w:rsidTr="009E3DD3">
        <w:trPr>
          <w:trHeight w:val="290"/>
        </w:trPr>
        <w:tc>
          <w:tcPr>
            <w:tcW w:w="2257" w:type="dxa"/>
            <w:vMerge/>
            <w:tcBorders>
              <w:top w:val="nil"/>
              <w:left w:val="single" w:sz="8" w:space="0" w:color="auto"/>
              <w:bottom w:val="nil"/>
              <w:right w:val="single" w:sz="8" w:space="0" w:color="auto"/>
            </w:tcBorders>
            <w:vAlign w:val="center"/>
            <w:hideMark/>
          </w:tcPr>
          <w:p w14:paraId="30CC4D87"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28C6F468" w14:textId="77777777" w:rsidR="00532EDE" w:rsidRPr="00532EDE" w:rsidRDefault="00532EDE" w:rsidP="00880B72">
            <w:pPr>
              <w:spacing w:after="0" w:line="240" w:lineRule="auto"/>
              <w:jc w:val="left"/>
              <w:rPr>
                <w:rFonts w:eastAsia="Times New Roman" w:cs="Calibri Light"/>
                <w:color w:val="000000"/>
                <w:lang w:eastAsia="en-ZA"/>
              </w:rPr>
            </w:pPr>
            <w:r w:rsidRPr="00532EDE">
              <w:rPr>
                <w:rFonts w:eastAsia="Times New Roman" w:cs="Calibri Light"/>
                <w:color w:val="000000"/>
                <w:lang w:val="en-US" w:eastAsia="en-ZA"/>
              </w:rPr>
              <w:t>Cleaning frontline area’s/reception/entrance/foyer</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14:paraId="739B14BE"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val="en-US" w:eastAsia="en-ZA"/>
              </w:rPr>
              <w:t>Daily</w:t>
            </w:r>
          </w:p>
        </w:tc>
      </w:tr>
      <w:tr w:rsidR="00532EDE" w:rsidRPr="00532EDE" w14:paraId="3CB21F01" w14:textId="77777777" w:rsidTr="009E3DD3">
        <w:trPr>
          <w:trHeight w:val="290"/>
        </w:trPr>
        <w:tc>
          <w:tcPr>
            <w:tcW w:w="2257" w:type="dxa"/>
            <w:vMerge/>
            <w:tcBorders>
              <w:top w:val="nil"/>
              <w:left w:val="single" w:sz="8" w:space="0" w:color="auto"/>
              <w:bottom w:val="nil"/>
              <w:right w:val="single" w:sz="8" w:space="0" w:color="auto"/>
            </w:tcBorders>
            <w:vAlign w:val="center"/>
            <w:hideMark/>
          </w:tcPr>
          <w:p w14:paraId="4CD48C26"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1111689F" w14:textId="62D1EF3D" w:rsidR="00532EDE" w:rsidRPr="00532EDE" w:rsidRDefault="00532EDE" w:rsidP="00880B72">
            <w:pPr>
              <w:spacing w:after="0" w:line="240" w:lineRule="auto"/>
              <w:jc w:val="left"/>
              <w:rPr>
                <w:rFonts w:eastAsia="Times New Roman" w:cs="Calibri Light"/>
                <w:color w:val="000000"/>
                <w:lang w:eastAsia="en-ZA"/>
              </w:rPr>
            </w:pPr>
            <w:r w:rsidRPr="00532EDE">
              <w:rPr>
                <w:rFonts w:eastAsia="Times New Roman" w:cs="Calibri Light"/>
                <w:color w:val="000000"/>
                <w:lang w:val="en-US" w:eastAsia="en-ZA"/>
              </w:rPr>
              <w:t>Cleaning of workspace {cellular/open plan</w:t>
            </w:r>
            <w:r w:rsidR="00B07168">
              <w:rPr>
                <w:rFonts w:eastAsia="Times New Roman" w:cs="Calibri Light"/>
                <w:color w:val="000000"/>
                <w:lang w:val="en-US" w:eastAsia="en-ZA"/>
              </w:rPr>
              <w:t>)</w:t>
            </w:r>
          </w:p>
        </w:tc>
        <w:tc>
          <w:tcPr>
            <w:tcW w:w="2551" w:type="dxa"/>
            <w:vMerge/>
            <w:tcBorders>
              <w:top w:val="nil"/>
              <w:left w:val="single" w:sz="8" w:space="0" w:color="auto"/>
              <w:bottom w:val="single" w:sz="8" w:space="0" w:color="000000"/>
              <w:right w:val="single" w:sz="8" w:space="0" w:color="auto"/>
            </w:tcBorders>
            <w:vAlign w:val="center"/>
            <w:hideMark/>
          </w:tcPr>
          <w:p w14:paraId="63E754EE"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0F82F95F" w14:textId="77777777" w:rsidTr="009E3DD3">
        <w:trPr>
          <w:trHeight w:val="290"/>
        </w:trPr>
        <w:tc>
          <w:tcPr>
            <w:tcW w:w="2257" w:type="dxa"/>
            <w:vMerge/>
            <w:tcBorders>
              <w:top w:val="nil"/>
              <w:left w:val="single" w:sz="8" w:space="0" w:color="auto"/>
              <w:bottom w:val="nil"/>
              <w:right w:val="single" w:sz="8" w:space="0" w:color="auto"/>
            </w:tcBorders>
            <w:vAlign w:val="center"/>
            <w:hideMark/>
          </w:tcPr>
          <w:p w14:paraId="185C3C76"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25883F34" w14:textId="77777777" w:rsidR="00532EDE" w:rsidRPr="00532EDE" w:rsidRDefault="00532EDE" w:rsidP="00880B72">
            <w:pPr>
              <w:spacing w:after="0" w:line="240" w:lineRule="auto"/>
              <w:jc w:val="left"/>
              <w:rPr>
                <w:rFonts w:eastAsia="Times New Roman" w:cs="Calibri Light"/>
                <w:color w:val="000000"/>
                <w:lang w:eastAsia="en-ZA"/>
              </w:rPr>
            </w:pPr>
            <w:r w:rsidRPr="00532EDE">
              <w:rPr>
                <w:rFonts w:eastAsia="Times New Roman" w:cs="Calibri Light"/>
                <w:color w:val="000000"/>
                <w:lang w:eastAsia="en-ZA"/>
              </w:rPr>
              <w:t>Cleaning of conference rooms, auditoriums, and boardrooms</w:t>
            </w:r>
          </w:p>
        </w:tc>
        <w:tc>
          <w:tcPr>
            <w:tcW w:w="2551" w:type="dxa"/>
            <w:vMerge/>
            <w:tcBorders>
              <w:top w:val="nil"/>
              <w:left w:val="single" w:sz="8" w:space="0" w:color="auto"/>
              <w:bottom w:val="single" w:sz="8" w:space="0" w:color="000000"/>
              <w:right w:val="single" w:sz="8" w:space="0" w:color="auto"/>
            </w:tcBorders>
            <w:vAlign w:val="center"/>
            <w:hideMark/>
          </w:tcPr>
          <w:p w14:paraId="76ED7A8A"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635491FF" w14:textId="77777777" w:rsidTr="009E3DD3">
        <w:trPr>
          <w:trHeight w:val="290"/>
        </w:trPr>
        <w:tc>
          <w:tcPr>
            <w:tcW w:w="2257" w:type="dxa"/>
            <w:vMerge/>
            <w:tcBorders>
              <w:top w:val="nil"/>
              <w:left w:val="single" w:sz="8" w:space="0" w:color="auto"/>
              <w:bottom w:val="nil"/>
              <w:right w:val="single" w:sz="8" w:space="0" w:color="auto"/>
            </w:tcBorders>
            <w:vAlign w:val="center"/>
            <w:hideMark/>
          </w:tcPr>
          <w:p w14:paraId="2EA56118"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198A964F" w14:textId="77777777" w:rsidR="00532EDE" w:rsidRPr="00532EDE" w:rsidRDefault="00532EDE" w:rsidP="00880B72">
            <w:pPr>
              <w:spacing w:after="0" w:line="240" w:lineRule="auto"/>
              <w:jc w:val="left"/>
              <w:rPr>
                <w:rFonts w:eastAsia="Times New Roman" w:cs="Calibri Light"/>
                <w:color w:val="000000"/>
                <w:lang w:eastAsia="en-ZA"/>
              </w:rPr>
            </w:pPr>
            <w:r w:rsidRPr="00532EDE">
              <w:rPr>
                <w:rFonts w:eastAsia="Times New Roman" w:cs="Calibri Light"/>
                <w:color w:val="000000"/>
                <w:lang w:eastAsia="en-ZA"/>
              </w:rPr>
              <w:t>Cleaning of all training venues and facilities</w:t>
            </w:r>
          </w:p>
        </w:tc>
        <w:tc>
          <w:tcPr>
            <w:tcW w:w="2551" w:type="dxa"/>
            <w:vMerge/>
            <w:tcBorders>
              <w:top w:val="nil"/>
              <w:left w:val="single" w:sz="8" w:space="0" w:color="auto"/>
              <w:bottom w:val="single" w:sz="8" w:space="0" w:color="000000"/>
              <w:right w:val="single" w:sz="8" w:space="0" w:color="auto"/>
            </w:tcBorders>
            <w:vAlign w:val="center"/>
            <w:hideMark/>
          </w:tcPr>
          <w:p w14:paraId="74B51E33"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7BFC6928" w14:textId="77777777" w:rsidTr="009E3DD3">
        <w:trPr>
          <w:trHeight w:val="290"/>
        </w:trPr>
        <w:tc>
          <w:tcPr>
            <w:tcW w:w="2257" w:type="dxa"/>
            <w:vMerge/>
            <w:tcBorders>
              <w:top w:val="nil"/>
              <w:left w:val="single" w:sz="8" w:space="0" w:color="auto"/>
              <w:bottom w:val="nil"/>
              <w:right w:val="single" w:sz="8" w:space="0" w:color="auto"/>
            </w:tcBorders>
            <w:vAlign w:val="center"/>
            <w:hideMark/>
          </w:tcPr>
          <w:p w14:paraId="3E71CD10"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2ED4A818" w14:textId="77777777" w:rsidR="00532EDE" w:rsidRPr="00532EDE" w:rsidRDefault="00532EDE" w:rsidP="00880B72">
            <w:pPr>
              <w:spacing w:after="0" w:line="240" w:lineRule="auto"/>
              <w:jc w:val="left"/>
              <w:rPr>
                <w:rFonts w:eastAsia="Times New Roman" w:cs="Calibri Light"/>
                <w:color w:val="000000"/>
                <w:lang w:eastAsia="en-ZA"/>
              </w:rPr>
            </w:pPr>
            <w:r w:rsidRPr="00532EDE">
              <w:rPr>
                <w:rFonts w:eastAsia="Times New Roman" w:cs="Calibri Light"/>
                <w:color w:val="000000"/>
                <w:lang w:eastAsia="en-ZA"/>
              </w:rPr>
              <w:t>Cleaning of gyms</w:t>
            </w:r>
          </w:p>
        </w:tc>
        <w:tc>
          <w:tcPr>
            <w:tcW w:w="2551" w:type="dxa"/>
            <w:vMerge/>
            <w:tcBorders>
              <w:top w:val="nil"/>
              <w:left w:val="single" w:sz="8" w:space="0" w:color="auto"/>
              <w:bottom w:val="single" w:sz="8" w:space="0" w:color="000000"/>
              <w:right w:val="single" w:sz="8" w:space="0" w:color="auto"/>
            </w:tcBorders>
            <w:vAlign w:val="center"/>
            <w:hideMark/>
          </w:tcPr>
          <w:p w14:paraId="2F416CEC"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44C0484F" w14:textId="77777777" w:rsidTr="009E3DD3">
        <w:trPr>
          <w:trHeight w:val="290"/>
        </w:trPr>
        <w:tc>
          <w:tcPr>
            <w:tcW w:w="2257" w:type="dxa"/>
            <w:vMerge/>
            <w:tcBorders>
              <w:top w:val="nil"/>
              <w:left w:val="single" w:sz="8" w:space="0" w:color="auto"/>
              <w:bottom w:val="nil"/>
              <w:right w:val="single" w:sz="8" w:space="0" w:color="auto"/>
            </w:tcBorders>
            <w:vAlign w:val="center"/>
            <w:hideMark/>
          </w:tcPr>
          <w:p w14:paraId="1D5B120E"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49D05390" w14:textId="77777777" w:rsidR="00532EDE" w:rsidRPr="00532EDE" w:rsidRDefault="00532EDE" w:rsidP="00880B72">
            <w:pPr>
              <w:spacing w:after="0" w:line="240" w:lineRule="auto"/>
              <w:jc w:val="left"/>
              <w:rPr>
                <w:rFonts w:eastAsia="Times New Roman" w:cs="Calibri Light"/>
                <w:color w:val="000000"/>
                <w:lang w:eastAsia="en-ZA"/>
              </w:rPr>
            </w:pPr>
            <w:r w:rsidRPr="00532EDE">
              <w:rPr>
                <w:rFonts w:eastAsia="Times New Roman" w:cs="Calibri Light"/>
                <w:color w:val="000000"/>
                <w:lang w:eastAsia="en-ZA"/>
              </w:rPr>
              <w:t>Cleaning of cafeteria and recreational facilities</w:t>
            </w:r>
          </w:p>
        </w:tc>
        <w:tc>
          <w:tcPr>
            <w:tcW w:w="2551" w:type="dxa"/>
            <w:vMerge/>
            <w:tcBorders>
              <w:top w:val="nil"/>
              <w:left w:val="single" w:sz="8" w:space="0" w:color="auto"/>
              <w:bottom w:val="single" w:sz="8" w:space="0" w:color="000000"/>
              <w:right w:val="single" w:sz="8" w:space="0" w:color="auto"/>
            </w:tcBorders>
            <w:vAlign w:val="center"/>
            <w:hideMark/>
          </w:tcPr>
          <w:p w14:paraId="5822A928"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25127622" w14:textId="77777777" w:rsidTr="009E3DD3">
        <w:trPr>
          <w:trHeight w:val="290"/>
        </w:trPr>
        <w:tc>
          <w:tcPr>
            <w:tcW w:w="2257" w:type="dxa"/>
            <w:vMerge/>
            <w:tcBorders>
              <w:top w:val="nil"/>
              <w:left w:val="single" w:sz="8" w:space="0" w:color="auto"/>
              <w:bottom w:val="nil"/>
              <w:right w:val="single" w:sz="8" w:space="0" w:color="auto"/>
            </w:tcBorders>
            <w:vAlign w:val="center"/>
            <w:hideMark/>
          </w:tcPr>
          <w:p w14:paraId="1FA2E44E"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471D4380" w14:textId="77777777" w:rsidR="00532EDE" w:rsidRPr="00532EDE" w:rsidRDefault="00532EDE" w:rsidP="00880B72">
            <w:pPr>
              <w:spacing w:after="0" w:line="240" w:lineRule="auto"/>
              <w:jc w:val="left"/>
              <w:rPr>
                <w:rFonts w:eastAsia="Times New Roman" w:cs="Calibri Light"/>
                <w:color w:val="000000"/>
                <w:lang w:eastAsia="en-ZA"/>
              </w:rPr>
            </w:pPr>
            <w:r w:rsidRPr="00532EDE">
              <w:rPr>
                <w:rFonts w:eastAsia="Times New Roman" w:cs="Calibri Light"/>
                <w:color w:val="000000"/>
                <w:lang w:eastAsia="en-ZA"/>
              </w:rPr>
              <w:t>Cleaning and refill water coolers</w:t>
            </w:r>
          </w:p>
        </w:tc>
        <w:tc>
          <w:tcPr>
            <w:tcW w:w="2551" w:type="dxa"/>
            <w:vMerge/>
            <w:tcBorders>
              <w:top w:val="nil"/>
              <w:left w:val="single" w:sz="8" w:space="0" w:color="auto"/>
              <w:bottom w:val="single" w:sz="8" w:space="0" w:color="000000"/>
              <w:right w:val="single" w:sz="8" w:space="0" w:color="auto"/>
            </w:tcBorders>
            <w:vAlign w:val="center"/>
            <w:hideMark/>
          </w:tcPr>
          <w:p w14:paraId="48B3640F"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1ABB93A8" w14:textId="77777777" w:rsidTr="009E3DD3">
        <w:trPr>
          <w:trHeight w:val="301"/>
        </w:trPr>
        <w:tc>
          <w:tcPr>
            <w:tcW w:w="2257" w:type="dxa"/>
            <w:vMerge/>
            <w:tcBorders>
              <w:top w:val="nil"/>
              <w:left w:val="single" w:sz="8" w:space="0" w:color="auto"/>
              <w:bottom w:val="nil"/>
              <w:right w:val="single" w:sz="8" w:space="0" w:color="auto"/>
            </w:tcBorders>
            <w:vAlign w:val="center"/>
            <w:hideMark/>
          </w:tcPr>
          <w:p w14:paraId="504AB24B"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single" w:sz="8" w:space="0" w:color="auto"/>
              <w:right w:val="single" w:sz="8" w:space="0" w:color="auto"/>
            </w:tcBorders>
            <w:shd w:val="clear" w:color="auto" w:fill="auto"/>
            <w:vAlign w:val="center"/>
            <w:hideMark/>
          </w:tcPr>
          <w:p w14:paraId="5CA6CD12" w14:textId="77777777" w:rsidR="00532EDE" w:rsidRPr="00532EDE" w:rsidRDefault="00532EDE" w:rsidP="00880B72">
            <w:pPr>
              <w:spacing w:after="0" w:line="240" w:lineRule="auto"/>
              <w:jc w:val="left"/>
              <w:rPr>
                <w:rFonts w:eastAsia="Times New Roman" w:cs="Calibri Light"/>
                <w:color w:val="000000"/>
                <w:lang w:eastAsia="en-ZA"/>
              </w:rPr>
            </w:pPr>
            <w:r w:rsidRPr="00532EDE">
              <w:rPr>
                <w:rFonts w:eastAsia="Times New Roman" w:cs="Calibri Light"/>
                <w:color w:val="000000"/>
                <w:lang w:eastAsia="en-ZA"/>
              </w:rPr>
              <w:t>Rest room must be serviced/cleaned/replenished every two hours</w:t>
            </w:r>
          </w:p>
        </w:tc>
        <w:tc>
          <w:tcPr>
            <w:tcW w:w="2551" w:type="dxa"/>
            <w:vMerge/>
            <w:tcBorders>
              <w:top w:val="nil"/>
              <w:left w:val="single" w:sz="8" w:space="0" w:color="auto"/>
              <w:bottom w:val="single" w:sz="8" w:space="0" w:color="000000"/>
              <w:right w:val="single" w:sz="8" w:space="0" w:color="auto"/>
            </w:tcBorders>
            <w:vAlign w:val="center"/>
            <w:hideMark/>
          </w:tcPr>
          <w:p w14:paraId="061625FA"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7A63DC1B" w14:textId="77777777" w:rsidTr="009E3DD3">
        <w:trPr>
          <w:trHeight w:val="290"/>
        </w:trPr>
        <w:tc>
          <w:tcPr>
            <w:tcW w:w="2257" w:type="dxa"/>
            <w:vMerge/>
            <w:tcBorders>
              <w:top w:val="nil"/>
              <w:left w:val="single" w:sz="8" w:space="0" w:color="auto"/>
              <w:bottom w:val="nil"/>
              <w:right w:val="single" w:sz="8" w:space="0" w:color="auto"/>
            </w:tcBorders>
            <w:vAlign w:val="center"/>
            <w:hideMark/>
          </w:tcPr>
          <w:p w14:paraId="291C5179"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3E6E66B3" w14:textId="77777777" w:rsidR="00532EDE" w:rsidRPr="00532EDE" w:rsidRDefault="00532EDE" w:rsidP="00880B72">
            <w:pPr>
              <w:spacing w:after="0" w:line="240" w:lineRule="auto"/>
              <w:jc w:val="left"/>
              <w:rPr>
                <w:rFonts w:eastAsia="Times New Roman" w:cs="Calibri Light"/>
                <w:color w:val="000000"/>
                <w:lang w:eastAsia="en-ZA"/>
              </w:rPr>
            </w:pPr>
            <w:r w:rsidRPr="00532EDE">
              <w:rPr>
                <w:rFonts w:eastAsia="Times New Roman" w:cs="Calibri Light"/>
                <w:color w:val="000000"/>
                <w:lang w:val="en-US" w:eastAsia="en-ZA"/>
              </w:rPr>
              <w:t>Deep cleaning of ablution</w:t>
            </w:r>
          </w:p>
        </w:tc>
        <w:tc>
          <w:tcPr>
            <w:tcW w:w="2551" w:type="dxa"/>
            <w:vMerge w:val="restart"/>
            <w:tcBorders>
              <w:top w:val="nil"/>
              <w:left w:val="single" w:sz="8" w:space="0" w:color="auto"/>
              <w:bottom w:val="nil"/>
              <w:right w:val="single" w:sz="8" w:space="0" w:color="auto"/>
            </w:tcBorders>
            <w:shd w:val="clear" w:color="auto" w:fill="auto"/>
            <w:vAlign w:val="center"/>
            <w:hideMark/>
          </w:tcPr>
          <w:p w14:paraId="2C66AF67" w14:textId="7E5D0B2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val="en-US" w:eastAsia="en-ZA"/>
              </w:rPr>
              <w:t xml:space="preserve"> Every three months (quarterly</w:t>
            </w:r>
            <w:r w:rsidR="001D51ED">
              <w:rPr>
                <w:rFonts w:eastAsia="Times New Roman" w:cs="Calibri Light"/>
                <w:color w:val="000000"/>
                <w:lang w:val="en-US" w:eastAsia="en-ZA"/>
              </w:rPr>
              <w:t>)</w:t>
            </w:r>
          </w:p>
        </w:tc>
      </w:tr>
      <w:tr w:rsidR="00532EDE" w:rsidRPr="00532EDE" w14:paraId="0577FFD9" w14:textId="77777777" w:rsidTr="009E3DD3">
        <w:trPr>
          <w:trHeight w:val="301"/>
        </w:trPr>
        <w:tc>
          <w:tcPr>
            <w:tcW w:w="2257" w:type="dxa"/>
            <w:vMerge/>
            <w:tcBorders>
              <w:top w:val="nil"/>
              <w:left w:val="single" w:sz="8" w:space="0" w:color="auto"/>
              <w:bottom w:val="nil"/>
              <w:right w:val="single" w:sz="8" w:space="0" w:color="auto"/>
            </w:tcBorders>
            <w:vAlign w:val="center"/>
            <w:hideMark/>
          </w:tcPr>
          <w:p w14:paraId="63FFE1E8"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single" w:sz="8" w:space="0" w:color="auto"/>
              <w:right w:val="single" w:sz="8" w:space="0" w:color="auto"/>
            </w:tcBorders>
            <w:shd w:val="clear" w:color="auto" w:fill="auto"/>
            <w:vAlign w:val="center"/>
            <w:hideMark/>
          </w:tcPr>
          <w:p w14:paraId="6A8A62E9" w14:textId="77777777" w:rsidR="00532EDE" w:rsidRPr="00532EDE" w:rsidRDefault="00532EDE" w:rsidP="00880B72">
            <w:pPr>
              <w:spacing w:after="0" w:line="240" w:lineRule="auto"/>
              <w:jc w:val="left"/>
              <w:rPr>
                <w:rFonts w:eastAsia="Times New Roman" w:cs="Calibri Light"/>
                <w:color w:val="000000"/>
                <w:lang w:eastAsia="en-ZA"/>
              </w:rPr>
            </w:pPr>
            <w:r w:rsidRPr="00532EDE">
              <w:rPr>
                <w:rFonts w:eastAsia="Times New Roman" w:cs="Calibri Light"/>
                <w:color w:val="000000"/>
                <w:lang w:val="en-US" w:eastAsia="en-ZA"/>
              </w:rPr>
              <w:t>Deep cleaning of carpets, chairs, and couches</w:t>
            </w:r>
          </w:p>
        </w:tc>
        <w:tc>
          <w:tcPr>
            <w:tcW w:w="2551" w:type="dxa"/>
            <w:vMerge/>
            <w:tcBorders>
              <w:top w:val="nil"/>
              <w:left w:val="single" w:sz="8" w:space="0" w:color="auto"/>
              <w:bottom w:val="nil"/>
              <w:right w:val="single" w:sz="8" w:space="0" w:color="auto"/>
            </w:tcBorders>
            <w:vAlign w:val="center"/>
            <w:hideMark/>
          </w:tcPr>
          <w:p w14:paraId="5A01787B"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08E82E57" w14:textId="77777777" w:rsidTr="009E3DD3">
        <w:trPr>
          <w:trHeight w:val="290"/>
        </w:trPr>
        <w:tc>
          <w:tcPr>
            <w:tcW w:w="22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79ED04B" w14:textId="77777777" w:rsidR="00532EDE" w:rsidRPr="00532EDE" w:rsidRDefault="00532EDE" w:rsidP="00532EDE">
            <w:pPr>
              <w:spacing w:after="0" w:line="240" w:lineRule="auto"/>
              <w:rPr>
                <w:rFonts w:eastAsia="Times New Roman" w:cs="Calibri Light"/>
                <w:b/>
                <w:bCs/>
                <w:color w:val="000000"/>
                <w:lang w:eastAsia="en-ZA"/>
              </w:rPr>
            </w:pPr>
            <w:r w:rsidRPr="00532EDE">
              <w:rPr>
                <w:rFonts w:eastAsia="Times New Roman" w:cs="Calibri Light"/>
                <w:b/>
                <w:bCs/>
                <w:color w:val="000000"/>
                <w:lang w:val="en-US" w:eastAsia="en-ZA"/>
              </w:rPr>
              <w:t>SITA Beta Building</w:t>
            </w:r>
          </w:p>
        </w:tc>
        <w:tc>
          <w:tcPr>
            <w:tcW w:w="5437" w:type="dxa"/>
            <w:tcBorders>
              <w:top w:val="nil"/>
              <w:left w:val="nil"/>
              <w:bottom w:val="nil"/>
              <w:right w:val="single" w:sz="8" w:space="0" w:color="auto"/>
            </w:tcBorders>
            <w:shd w:val="clear" w:color="auto" w:fill="auto"/>
            <w:vAlign w:val="center"/>
            <w:hideMark/>
          </w:tcPr>
          <w:p w14:paraId="52A9AA62" w14:textId="77777777" w:rsidR="00532EDE" w:rsidRPr="00532EDE" w:rsidRDefault="00532EDE" w:rsidP="00880B72">
            <w:pPr>
              <w:spacing w:after="0" w:line="240" w:lineRule="auto"/>
              <w:jc w:val="left"/>
              <w:rPr>
                <w:rFonts w:eastAsia="Times New Roman" w:cs="Calibri Light"/>
                <w:color w:val="000000"/>
                <w:lang w:eastAsia="en-ZA"/>
              </w:rPr>
            </w:pPr>
            <w:r w:rsidRPr="00532EDE">
              <w:rPr>
                <w:rFonts w:eastAsia="Times New Roman" w:cs="Calibri Light"/>
                <w:color w:val="000000"/>
                <w:lang w:val="en-US" w:eastAsia="en-ZA"/>
              </w:rPr>
              <w:t>Cleaning windows, display, and partition glass</w:t>
            </w:r>
          </w:p>
        </w:tc>
        <w:tc>
          <w:tcPr>
            <w:tcW w:w="25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1FA42F9"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val="en-US" w:eastAsia="en-ZA"/>
              </w:rPr>
              <w:t>1x Weekly</w:t>
            </w:r>
          </w:p>
        </w:tc>
      </w:tr>
      <w:tr w:rsidR="00532EDE" w:rsidRPr="00532EDE" w14:paraId="14254032" w14:textId="77777777" w:rsidTr="009E3DD3">
        <w:trPr>
          <w:trHeight w:val="290"/>
        </w:trPr>
        <w:tc>
          <w:tcPr>
            <w:tcW w:w="2257" w:type="dxa"/>
            <w:vMerge/>
            <w:tcBorders>
              <w:top w:val="single" w:sz="8" w:space="0" w:color="auto"/>
              <w:left w:val="single" w:sz="8" w:space="0" w:color="auto"/>
              <w:bottom w:val="single" w:sz="8" w:space="0" w:color="000000"/>
              <w:right w:val="single" w:sz="8" w:space="0" w:color="auto"/>
            </w:tcBorders>
            <w:vAlign w:val="center"/>
            <w:hideMark/>
          </w:tcPr>
          <w:p w14:paraId="4E4677F3"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007495E6" w14:textId="77777777" w:rsidR="00532EDE" w:rsidRPr="00532EDE" w:rsidRDefault="00532EDE" w:rsidP="00880B72">
            <w:pPr>
              <w:spacing w:after="0" w:line="240" w:lineRule="auto"/>
              <w:jc w:val="left"/>
              <w:rPr>
                <w:rFonts w:eastAsia="Times New Roman" w:cs="Calibri Light"/>
                <w:color w:val="000000"/>
                <w:lang w:eastAsia="en-ZA"/>
              </w:rPr>
            </w:pPr>
            <w:r w:rsidRPr="00532EDE">
              <w:rPr>
                <w:rFonts w:eastAsia="Times New Roman" w:cs="Calibri Light"/>
                <w:color w:val="000000"/>
                <w:lang w:val="en-US" w:eastAsia="en-ZA"/>
              </w:rPr>
              <w:t>Vacuum upholstery</w:t>
            </w:r>
          </w:p>
        </w:tc>
        <w:tc>
          <w:tcPr>
            <w:tcW w:w="2551" w:type="dxa"/>
            <w:vMerge/>
            <w:tcBorders>
              <w:top w:val="single" w:sz="8" w:space="0" w:color="auto"/>
              <w:left w:val="single" w:sz="8" w:space="0" w:color="auto"/>
              <w:bottom w:val="single" w:sz="8" w:space="0" w:color="000000"/>
              <w:right w:val="single" w:sz="8" w:space="0" w:color="auto"/>
            </w:tcBorders>
            <w:vAlign w:val="center"/>
            <w:hideMark/>
          </w:tcPr>
          <w:p w14:paraId="13A74C42"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33FC6810" w14:textId="77777777" w:rsidTr="009E3DD3">
        <w:trPr>
          <w:trHeight w:val="290"/>
        </w:trPr>
        <w:tc>
          <w:tcPr>
            <w:tcW w:w="2257" w:type="dxa"/>
            <w:vMerge/>
            <w:tcBorders>
              <w:top w:val="single" w:sz="8" w:space="0" w:color="auto"/>
              <w:left w:val="single" w:sz="8" w:space="0" w:color="auto"/>
              <w:bottom w:val="single" w:sz="8" w:space="0" w:color="000000"/>
              <w:right w:val="single" w:sz="8" w:space="0" w:color="auto"/>
            </w:tcBorders>
            <w:vAlign w:val="center"/>
            <w:hideMark/>
          </w:tcPr>
          <w:p w14:paraId="741C7053"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020E2484" w14:textId="77777777" w:rsidR="00532EDE" w:rsidRPr="00532EDE" w:rsidRDefault="00532EDE" w:rsidP="00880B72">
            <w:pPr>
              <w:spacing w:after="0" w:line="240" w:lineRule="auto"/>
              <w:jc w:val="left"/>
              <w:rPr>
                <w:rFonts w:eastAsia="Times New Roman" w:cs="Calibri Light"/>
                <w:color w:val="000000"/>
                <w:lang w:eastAsia="en-ZA"/>
              </w:rPr>
            </w:pPr>
            <w:r w:rsidRPr="00532EDE">
              <w:rPr>
                <w:rFonts w:eastAsia="Times New Roman" w:cs="Calibri Light"/>
                <w:color w:val="000000"/>
                <w:lang w:val="en-US" w:eastAsia="en-ZA"/>
              </w:rPr>
              <w:t>Damp clean and polish all furniture, counters, and flat surface.</w:t>
            </w:r>
          </w:p>
        </w:tc>
        <w:tc>
          <w:tcPr>
            <w:tcW w:w="2551" w:type="dxa"/>
            <w:vMerge/>
            <w:tcBorders>
              <w:top w:val="single" w:sz="8" w:space="0" w:color="auto"/>
              <w:left w:val="single" w:sz="8" w:space="0" w:color="auto"/>
              <w:bottom w:val="single" w:sz="8" w:space="0" w:color="000000"/>
              <w:right w:val="single" w:sz="8" w:space="0" w:color="auto"/>
            </w:tcBorders>
            <w:vAlign w:val="center"/>
            <w:hideMark/>
          </w:tcPr>
          <w:p w14:paraId="739B9DAA"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40346C55" w14:textId="77777777" w:rsidTr="009E3DD3">
        <w:trPr>
          <w:trHeight w:val="301"/>
        </w:trPr>
        <w:tc>
          <w:tcPr>
            <w:tcW w:w="2257" w:type="dxa"/>
            <w:vMerge/>
            <w:tcBorders>
              <w:top w:val="single" w:sz="8" w:space="0" w:color="auto"/>
              <w:left w:val="single" w:sz="8" w:space="0" w:color="auto"/>
              <w:bottom w:val="single" w:sz="8" w:space="0" w:color="000000"/>
              <w:right w:val="single" w:sz="8" w:space="0" w:color="auto"/>
            </w:tcBorders>
            <w:vAlign w:val="center"/>
            <w:hideMark/>
          </w:tcPr>
          <w:p w14:paraId="75310E8B"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single" w:sz="8" w:space="0" w:color="auto"/>
              <w:right w:val="single" w:sz="8" w:space="0" w:color="auto"/>
            </w:tcBorders>
            <w:shd w:val="clear" w:color="auto" w:fill="auto"/>
            <w:vAlign w:val="center"/>
            <w:hideMark/>
          </w:tcPr>
          <w:p w14:paraId="7607D770" w14:textId="77777777" w:rsidR="00532EDE" w:rsidRPr="00532EDE" w:rsidRDefault="00532EDE" w:rsidP="00880B72">
            <w:pPr>
              <w:spacing w:after="0" w:line="240" w:lineRule="auto"/>
              <w:jc w:val="left"/>
              <w:rPr>
                <w:rFonts w:eastAsia="Times New Roman" w:cs="Calibri Light"/>
                <w:color w:val="000000"/>
                <w:lang w:eastAsia="en-ZA"/>
              </w:rPr>
            </w:pPr>
            <w:r w:rsidRPr="00532EDE">
              <w:rPr>
                <w:rFonts w:eastAsia="Times New Roman" w:cs="Calibri Light"/>
                <w:color w:val="000000"/>
                <w:lang w:val="en-US" w:eastAsia="en-ZA"/>
              </w:rPr>
              <w:t>Blinds cleaning</w:t>
            </w:r>
          </w:p>
        </w:tc>
        <w:tc>
          <w:tcPr>
            <w:tcW w:w="2551" w:type="dxa"/>
            <w:vMerge/>
            <w:tcBorders>
              <w:top w:val="single" w:sz="8" w:space="0" w:color="auto"/>
              <w:left w:val="single" w:sz="8" w:space="0" w:color="auto"/>
              <w:bottom w:val="single" w:sz="8" w:space="0" w:color="000000"/>
              <w:right w:val="single" w:sz="8" w:space="0" w:color="auto"/>
            </w:tcBorders>
            <w:vAlign w:val="center"/>
            <w:hideMark/>
          </w:tcPr>
          <w:p w14:paraId="25E0E816"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3BE1D937" w14:textId="77777777" w:rsidTr="009E3DD3">
        <w:trPr>
          <w:trHeight w:val="301"/>
        </w:trPr>
        <w:tc>
          <w:tcPr>
            <w:tcW w:w="2257" w:type="dxa"/>
            <w:vMerge w:val="restart"/>
            <w:tcBorders>
              <w:top w:val="nil"/>
              <w:left w:val="single" w:sz="8" w:space="0" w:color="auto"/>
              <w:bottom w:val="nil"/>
              <w:right w:val="single" w:sz="8" w:space="0" w:color="auto"/>
            </w:tcBorders>
            <w:shd w:val="clear" w:color="auto" w:fill="auto"/>
            <w:vAlign w:val="center"/>
            <w:hideMark/>
          </w:tcPr>
          <w:p w14:paraId="362CD8A3" w14:textId="77777777" w:rsidR="00532EDE" w:rsidRPr="00532EDE" w:rsidRDefault="00532EDE" w:rsidP="00532EDE">
            <w:pPr>
              <w:spacing w:after="0" w:line="240" w:lineRule="auto"/>
              <w:rPr>
                <w:rFonts w:eastAsia="Times New Roman" w:cs="Calibri Light"/>
                <w:b/>
                <w:bCs/>
                <w:color w:val="000000"/>
                <w:lang w:eastAsia="en-ZA"/>
              </w:rPr>
            </w:pPr>
            <w:r w:rsidRPr="00532EDE">
              <w:rPr>
                <w:rFonts w:eastAsia="Times New Roman" w:cs="Calibri Light"/>
                <w:b/>
                <w:bCs/>
                <w:color w:val="000000"/>
                <w:lang w:val="en-US" w:eastAsia="en-ZA"/>
              </w:rPr>
              <w:t>SITA Numerus Building</w:t>
            </w:r>
          </w:p>
        </w:tc>
        <w:tc>
          <w:tcPr>
            <w:tcW w:w="5437" w:type="dxa"/>
            <w:tcBorders>
              <w:top w:val="nil"/>
              <w:left w:val="nil"/>
              <w:bottom w:val="single" w:sz="8" w:space="0" w:color="auto"/>
              <w:right w:val="single" w:sz="8" w:space="0" w:color="auto"/>
            </w:tcBorders>
            <w:shd w:val="clear" w:color="000000" w:fill="E7E6E6"/>
            <w:vAlign w:val="center"/>
            <w:hideMark/>
          </w:tcPr>
          <w:p w14:paraId="717FC44C" w14:textId="77777777" w:rsidR="00532EDE" w:rsidRPr="00532EDE" w:rsidRDefault="00532EDE" w:rsidP="00532EDE">
            <w:pPr>
              <w:spacing w:after="0" w:line="240" w:lineRule="auto"/>
              <w:rPr>
                <w:rFonts w:eastAsia="Times New Roman" w:cs="Calibri Light"/>
                <w:b/>
                <w:bCs/>
                <w:color w:val="000000"/>
                <w:lang w:eastAsia="en-ZA"/>
              </w:rPr>
            </w:pPr>
            <w:r w:rsidRPr="00532EDE">
              <w:rPr>
                <w:rFonts w:eastAsia="Times New Roman" w:cs="Calibri Light"/>
                <w:b/>
                <w:bCs/>
                <w:color w:val="000000"/>
                <w:lang w:val="en-US" w:eastAsia="en-ZA"/>
              </w:rPr>
              <w:t>Services Level/Standard Description</w:t>
            </w:r>
          </w:p>
        </w:tc>
        <w:tc>
          <w:tcPr>
            <w:tcW w:w="2551" w:type="dxa"/>
            <w:tcBorders>
              <w:top w:val="nil"/>
              <w:left w:val="nil"/>
              <w:bottom w:val="single" w:sz="8" w:space="0" w:color="auto"/>
              <w:right w:val="single" w:sz="8" w:space="0" w:color="auto"/>
            </w:tcBorders>
            <w:shd w:val="clear" w:color="000000" w:fill="E7E6E6"/>
            <w:vAlign w:val="center"/>
            <w:hideMark/>
          </w:tcPr>
          <w:p w14:paraId="4D9A84B4" w14:textId="77777777" w:rsidR="00532EDE" w:rsidRPr="00532EDE" w:rsidRDefault="00532EDE" w:rsidP="00532EDE">
            <w:pPr>
              <w:spacing w:after="0" w:line="240" w:lineRule="auto"/>
              <w:rPr>
                <w:rFonts w:eastAsia="Times New Roman" w:cs="Calibri Light"/>
                <w:b/>
                <w:bCs/>
                <w:color w:val="000000"/>
                <w:lang w:eastAsia="en-ZA"/>
              </w:rPr>
            </w:pPr>
            <w:r w:rsidRPr="00532EDE">
              <w:rPr>
                <w:rFonts w:eastAsia="Times New Roman" w:cs="Calibri Light"/>
                <w:b/>
                <w:bCs/>
                <w:color w:val="000000"/>
                <w:lang w:val="en-US" w:eastAsia="en-ZA"/>
              </w:rPr>
              <w:t>Frequency</w:t>
            </w:r>
          </w:p>
        </w:tc>
      </w:tr>
      <w:tr w:rsidR="00532EDE" w:rsidRPr="00532EDE" w14:paraId="1E7A9B6D" w14:textId="77777777" w:rsidTr="009E3DD3">
        <w:trPr>
          <w:trHeight w:val="290"/>
        </w:trPr>
        <w:tc>
          <w:tcPr>
            <w:tcW w:w="2257" w:type="dxa"/>
            <w:vMerge/>
            <w:tcBorders>
              <w:top w:val="nil"/>
              <w:left w:val="single" w:sz="8" w:space="0" w:color="auto"/>
              <w:bottom w:val="nil"/>
              <w:right w:val="single" w:sz="8" w:space="0" w:color="auto"/>
            </w:tcBorders>
            <w:vAlign w:val="center"/>
            <w:hideMark/>
          </w:tcPr>
          <w:p w14:paraId="6256D511"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3838CEF5"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val="en-US" w:eastAsia="en-ZA"/>
              </w:rPr>
              <w:t>Cleaning frontline area’s/reception/entrance/foyer</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14:paraId="7668686A"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val="en-US" w:eastAsia="en-ZA"/>
              </w:rPr>
              <w:t>Daily</w:t>
            </w:r>
          </w:p>
        </w:tc>
      </w:tr>
      <w:tr w:rsidR="00532EDE" w:rsidRPr="00532EDE" w14:paraId="5A099836" w14:textId="77777777" w:rsidTr="009E3DD3">
        <w:trPr>
          <w:trHeight w:val="290"/>
        </w:trPr>
        <w:tc>
          <w:tcPr>
            <w:tcW w:w="2257" w:type="dxa"/>
            <w:vMerge/>
            <w:tcBorders>
              <w:top w:val="nil"/>
              <w:left w:val="single" w:sz="8" w:space="0" w:color="auto"/>
              <w:bottom w:val="nil"/>
              <w:right w:val="single" w:sz="8" w:space="0" w:color="auto"/>
            </w:tcBorders>
            <w:vAlign w:val="center"/>
            <w:hideMark/>
          </w:tcPr>
          <w:p w14:paraId="60A9743F"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5FDD71F2" w14:textId="2AD3DB91"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val="en-US" w:eastAsia="en-ZA"/>
              </w:rPr>
              <w:t>Cleaning of workspace {cellular/open plan</w:t>
            </w:r>
            <w:r w:rsidR="00B07168">
              <w:rPr>
                <w:rFonts w:eastAsia="Times New Roman" w:cs="Calibri Light"/>
                <w:color w:val="000000"/>
                <w:lang w:val="en-US" w:eastAsia="en-ZA"/>
              </w:rPr>
              <w:t>)</w:t>
            </w:r>
          </w:p>
        </w:tc>
        <w:tc>
          <w:tcPr>
            <w:tcW w:w="2551" w:type="dxa"/>
            <w:vMerge/>
            <w:tcBorders>
              <w:top w:val="nil"/>
              <w:left w:val="single" w:sz="8" w:space="0" w:color="auto"/>
              <w:bottom w:val="single" w:sz="8" w:space="0" w:color="000000"/>
              <w:right w:val="single" w:sz="8" w:space="0" w:color="auto"/>
            </w:tcBorders>
            <w:vAlign w:val="center"/>
            <w:hideMark/>
          </w:tcPr>
          <w:p w14:paraId="4D6941AE"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5D883F0D" w14:textId="77777777" w:rsidTr="009E3DD3">
        <w:trPr>
          <w:trHeight w:val="290"/>
        </w:trPr>
        <w:tc>
          <w:tcPr>
            <w:tcW w:w="2257" w:type="dxa"/>
            <w:vMerge/>
            <w:tcBorders>
              <w:top w:val="nil"/>
              <w:left w:val="single" w:sz="8" w:space="0" w:color="auto"/>
              <w:bottom w:val="nil"/>
              <w:right w:val="single" w:sz="8" w:space="0" w:color="auto"/>
            </w:tcBorders>
            <w:vAlign w:val="center"/>
            <w:hideMark/>
          </w:tcPr>
          <w:p w14:paraId="3D212DF4"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3CECB76B"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eastAsia="en-ZA"/>
              </w:rPr>
              <w:t>Cleaning of conference rooms, auditoriums, and boardrooms</w:t>
            </w:r>
          </w:p>
        </w:tc>
        <w:tc>
          <w:tcPr>
            <w:tcW w:w="2551" w:type="dxa"/>
            <w:vMerge/>
            <w:tcBorders>
              <w:top w:val="nil"/>
              <w:left w:val="single" w:sz="8" w:space="0" w:color="auto"/>
              <w:bottom w:val="single" w:sz="8" w:space="0" w:color="000000"/>
              <w:right w:val="single" w:sz="8" w:space="0" w:color="auto"/>
            </w:tcBorders>
            <w:vAlign w:val="center"/>
            <w:hideMark/>
          </w:tcPr>
          <w:p w14:paraId="60454C2D"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28A03664" w14:textId="77777777" w:rsidTr="009E3DD3">
        <w:trPr>
          <w:trHeight w:val="290"/>
        </w:trPr>
        <w:tc>
          <w:tcPr>
            <w:tcW w:w="2257" w:type="dxa"/>
            <w:vMerge/>
            <w:tcBorders>
              <w:top w:val="nil"/>
              <w:left w:val="single" w:sz="8" w:space="0" w:color="auto"/>
              <w:bottom w:val="nil"/>
              <w:right w:val="single" w:sz="8" w:space="0" w:color="auto"/>
            </w:tcBorders>
            <w:vAlign w:val="center"/>
            <w:hideMark/>
          </w:tcPr>
          <w:p w14:paraId="4EE7B45B"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29FEF0B6"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eastAsia="en-ZA"/>
              </w:rPr>
              <w:t>Cleaning of all training venues and facilities</w:t>
            </w:r>
          </w:p>
        </w:tc>
        <w:tc>
          <w:tcPr>
            <w:tcW w:w="2551" w:type="dxa"/>
            <w:vMerge/>
            <w:tcBorders>
              <w:top w:val="nil"/>
              <w:left w:val="single" w:sz="8" w:space="0" w:color="auto"/>
              <w:bottom w:val="single" w:sz="8" w:space="0" w:color="000000"/>
              <w:right w:val="single" w:sz="8" w:space="0" w:color="auto"/>
            </w:tcBorders>
            <w:vAlign w:val="center"/>
            <w:hideMark/>
          </w:tcPr>
          <w:p w14:paraId="34652DF1"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6E0A3F4B" w14:textId="77777777" w:rsidTr="009E3DD3">
        <w:trPr>
          <w:trHeight w:val="290"/>
        </w:trPr>
        <w:tc>
          <w:tcPr>
            <w:tcW w:w="2257" w:type="dxa"/>
            <w:vMerge/>
            <w:tcBorders>
              <w:top w:val="nil"/>
              <w:left w:val="single" w:sz="8" w:space="0" w:color="auto"/>
              <w:bottom w:val="nil"/>
              <w:right w:val="single" w:sz="8" w:space="0" w:color="auto"/>
            </w:tcBorders>
            <w:vAlign w:val="center"/>
            <w:hideMark/>
          </w:tcPr>
          <w:p w14:paraId="25536AE1"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0C37F755"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eastAsia="en-ZA"/>
              </w:rPr>
              <w:t>Cleaning of gyms</w:t>
            </w:r>
          </w:p>
        </w:tc>
        <w:tc>
          <w:tcPr>
            <w:tcW w:w="2551" w:type="dxa"/>
            <w:vMerge/>
            <w:tcBorders>
              <w:top w:val="nil"/>
              <w:left w:val="single" w:sz="8" w:space="0" w:color="auto"/>
              <w:bottom w:val="single" w:sz="8" w:space="0" w:color="000000"/>
              <w:right w:val="single" w:sz="8" w:space="0" w:color="auto"/>
            </w:tcBorders>
            <w:vAlign w:val="center"/>
            <w:hideMark/>
          </w:tcPr>
          <w:p w14:paraId="5A183731"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35D0A15C" w14:textId="77777777" w:rsidTr="009E3DD3">
        <w:trPr>
          <w:trHeight w:val="290"/>
        </w:trPr>
        <w:tc>
          <w:tcPr>
            <w:tcW w:w="2257" w:type="dxa"/>
            <w:vMerge/>
            <w:tcBorders>
              <w:top w:val="nil"/>
              <w:left w:val="single" w:sz="8" w:space="0" w:color="auto"/>
              <w:bottom w:val="nil"/>
              <w:right w:val="single" w:sz="8" w:space="0" w:color="auto"/>
            </w:tcBorders>
            <w:vAlign w:val="center"/>
            <w:hideMark/>
          </w:tcPr>
          <w:p w14:paraId="1A2B210D"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039FAC7E"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eastAsia="en-ZA"/>
              </w:rPr>
              <w:t>Cleaning of cafeteria and recreational facilities</w:t>
            </w:r>
          </w:p>
        </w:tc>
        <w:tc>
          <w:tcPr>
            <w:tcW w:w="2551" w:type="dxa"/>
            <w:vMerge/>
            <w:tcBorders>
              <w:top w:val="nil"/>
              <w:left w:val="single" w:sz="8" w:space="0" w:color="auto"/>
              <w:bottom w:val="single" w:sz="8" w:space="0" w:color="000000"/>
              <w:right w:val="single" w:sz="8" w:space="0" w:color="auto"/>
            </w:tcBorders>
            <w:vAlign w:val="center"/>
            <w:hideMark/>
          </w:tcPr>
          <w:p w14:paraId="1FA91D2A"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468F7B61" w14:textId="77777777" w:rsidTr="009E3DD3">
        <w:trPr>
          <w:trHeight w:val="290"/>
        </w:trPr>
        <w:tc>
          <w:tcPr>
            <w:tcW w:w="2257" w:type="dxa"/>
            <w:vMerge/>
            <w:tcBorders>
              <w:top w:val="nil"/>
              <w:left w:val="single" w:sz="8" w:space="0" w:color="auto"/>
              <w:bottom w:val="nil"/>
              <w:right w:val="single" w:sz="8" w:space="0" w:color="auto"/>
            </w:tcBorders>
            <w:vAlign w:val="center"/>
            <w:hideMark/>
          </w:tcPr>
          <w:p w14:paraId="1FCB1CBE"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4E1A6217"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eastAsia="en-ZA"/>
              </w:rPr>
              <w:t>Cleaning and refill water coolers</w:t>
            </w:r>
          </w:p>
        </w:tc>
        <w:tc>
          <w:tcPr>
            <w:tcW w:w="2551" w:type="dxa"/>
            <w:vMerge/>
            <w:tcBorders>
              <w:top w:val="nil"/>
              <w:left w:val="single" w:sz="8" w:space="0" w:color="auto"/>
              <w:bottom w:val="single" w:sz="8" w:space="0" w:color="000000"/>
              <w:right w:val="single" w:sz="8" w:space="0" w:color="auto"/>
            </w:tcBorders>
            <w:vAlign w:val="center"/>
            <w:hideMark/>
          </w:tcPr>
          <w:p w14:paraId="6531E79E"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392DC084" w14:textId="77777777" w:rsidTr="009E3DD3">
        <w:trPr>
          <w:trHeight w:val="301"/>
        </w:trPr>
        <w:tc>
          <w:tcPr>
            <w:tcW w:w="2257" w:type="dxa"/>
            <w:vMerge/>
            <w:tcBorders>
              <w:top w:val="nil"/>
              <w:left w:val="single" w:sz="8" w:space="0" w:color="auto"/>
              <w:bottom w:val="nil"/>
              <w:right w:val="single" w:sz="8" w:space="0" w:color="auto"/>
            </w:tcBorders>
            <w:vAlign w:val="center"/>
            <w:hideMark/>
          </w:tcPr>
          <w:p w14:paraId="097D100F"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single" w:sz="8" w:space="0" w:color="auto"/>
              <w:right w:val="single" w:sz="8" w:space="0" w:color="auto"/>
            </w:tcBorders>
            <w:shd w:val="clear" w:color="auto" w:fill="auto"/>
            <w:vAlign w:val="center"/>
            <w:hideMark/>
          </w:tcPr>
          <w:p w14:paraId="1DDDBE6F"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eastAsia="en-ZA"/>
              </w:rPr>
              <w:t>Rest room must be serviced/cleaned/replenished every two hours</w:t>
            </w:r>
          </w:p>
        </w:tc>
        <w:tc>
          <w:tcPr>
            <w:tcW w:w="2551" w:type="dxa"/>
            <w:vMerge/>
            <w:tcBorders>
              <w:top w:val="nil"/>
              <w:left w:val="single" w:sz="8" w:space="0" w:color="auto"/>
              <w:bottom w:val="single" w:sz="8" w:space="0" w:color="000000"/>
              <w:right w:val="single" w:sz="8" w:space="0" w:color="auto"/>
            </w:tcBorders>
            <w:vAlign w:val="center"/>
            <w:hideMark/>
          </w:tcPr>
          <w:p w14:paraId="5EDF5787"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0D1F9820" w14:textId="77777777" w:rsidTr="009E3DD3">
        <w:trPr>
          <w:trHeight w:val="290"/>
        </w:trPr>
        <w:tc>
          <w:tcPr>
            <w:tcW w:w="2257" w:type="dxa"/>
            <w:vMerge/>
            <w:tcBorders>
              <w:top w:val="nil"/>
              <w:left w:val="single" w:sz="8" w:space="0" w:color="auto"/>
              <w:bottom w:val="nil"/>
              <w:right w:val="single" w:sz="8" w:space="0" w:color="auto"/>
            </w:tcBorders>
            <w:vAlign w:val="center"/>
            <w:hideMark/>
          </w:tcPr>
          <w:p w14:paraId="2B3F6611"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3A3B530C"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val="en-US" w:eastAsia="en-ZA"/>
              </w:rPr>
              <w:t>Deep cleaning of ablution</w:t>
            </w:r>
          </w:p>
        </w:tc>
        <w:tc>
          <w:tcPr>
            <w:tcW w:w="2551" w:type="dxa"/>
            <w:vMerge w:val="restart"/>
            <w:tcBorders>
              <w:top w:val="nil"/>
              <w:left w:val="single" w:sz="8" w:space="0" w:color="auto"/>
              <w:bottom w:val="nil"/>
              <w:right w:val="single" w:sz="8" w:space="0" w:color="auto"/>
            </w:tcBorders>
            <w:shd w:val="clear" w:color="auto" w:fill="auto"/>
            <w:vAlign w:val="center"/>
            <w:hideMark/>
          </w:tcPr>
          <w:p w14:paraId="10EDC808" w14:textId="7E1CC5A0" w:rsidR="00532EDE" w:rsidRPr="00532EDE" w:rsidRDefault="00532EDE" w:rsidP="00880B72">
            <w:pPr>
              <w:spacing w:after="0" w:line="240" w:lineRule="auto"/>
              <w:jc w:val="left"/>
              <w:rPr>
                <w:rFonts w:eastAsia="Times New Roman" w:cs="Calibri Light"/>
                <w:color w:val="000000"/>
                <w:lang w:eastAsia="en-ZA"/>
              </w:rPr>
            </w:pPr>
            <w:r w:rsidRPr="00532EDE">
              <w:rPr>
                <w:rFonts w:eastAsia="Times New Roman" w:cs="Calibri Light"/>
                <w:color w:val="000000"/>
                <w:lang w:val="en-US" w:eastAsia="en-ZA"/>
              </w:rPr>
              <w:t>Every three months (quarterly</w:t>
            </w:r>
            <w:r w:rsidR="00491299">
              <w:rPr>
                <w:rFonts w:eastAsia="Times New Roman" w:cs="Calibri Light"/>
                <w:color w:val="000000"/>
                <w:lang w:val="en-US" w:eastAsia="en-ZA"/>
              </w:rPr>
              <w:t>)</w:t>
            </w:r>
          </w:p>
        </w:tc>
      </w:tr>
      <w:tr w:rsidR="00532EDE" w:rsidRPr="00532EDE" w14:paraId="144E58AE" w14:textId="77777777" w:rsidTr="009E3DD3">
        <w:trPr>
          <w:trHeight w:val="301"/>
        </w:trPr>
        <w:tc>
          <w:tcPr>
            <w:tcW w:w="2257" w:type="dxa"/>
            <w:vMerge/>
            <w:tcBorders>
              <w:top w:val="nil"/>
              <w:left w:val="single" w:sz="8" w:space="0" w:color="auto"/>
              <w:bottom w:val="nil"/>
              <w:right w:val="single" w:sz="8" w:space="0" w:color="auto"/>
            </w:tcBorders>
            <w:vAlign w:val="center"/>
            <w:hideMark/>
          </w:tcPr>
          <w:p w14:paraId="101BC677"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single" w:sz="8" w:space="0" w:color="auto"/>
              <w:right w:val="single" w:sz="8" w:space="0" w:color="auto"/>
            </w:tcBorders>
            <w:shd w:val="clear" w:color="auto" w:fill="auto"/>
            <w:vAlign w:val="center"/>
            <w:hideMark/>
          </w:tcPr>
          <w:p w14:paraId="1499779C"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val="en-US" w:eastAsia="en-ZA"/>
              </w:rPr>
              <w:t>Deep cleaning of carpets, chairs, and couches</w:t>
            </w:r>
          </w:p>
        </w:tc>
        <w:tc>
          <w:tcPr>
            <w:tcW w:w="2551" w:type="dxa"/>
            <w:vMerge/>
            <w:tcBorders>
              <w:top w:val="nil"/>
              <w:left w:val="single" w:sz="8" w:space="0" w:color="auto"/>
              <w:bottom w:val="nil"/>
              <w:right w:val="single" w:sz="8" w:space="0" w:color="auto"/>
            </w:tcBorders>
            <w:vAlign w:val="center"/>
            <w:hideMark/>
          </w:tcPr>
          <w:p w14:paraId="5E8E4DDF"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0C44B1C7" w14:textId="77777777" w:rsidTr="009E3DD3">
        <w:trPr>
          <w:trHeight w:val="290"/>
        </w:trPr>
        <w:tc>
          <w:tcPr>
            <w:tcW w:w="22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CACB792" w14:textId="77777777" w:rsidR="00532EDE" w:rsidRPr="00532EDE" w:rsidRDefault="00532EDE" w:rsidP="00532EDE">
            <w:pPr>
              <w:spacing w:after="0" w:line="240" w:lineRule="auto"/>
              <w:rPr>
                <w:rFonts w:eastAsia="Times New Roman" w:cs="Calibri Light"/>
                <w:b/>
                <w:bCs/>
                <w:color w:val="000000"/>
                <w:lang w:eastAsia="en-ZA"/>
              </w:rPr>
            </w:pPr>
            <w:r w:rsidRPr="00532EDE">
              <w:rPr>
                <w:rFonts w:eastAsia="Times New Roman" w:cs="Calibri Light"/>
                <w:b/>
                <w:bCs/>
                <w:color w:val="000000"/>
                <w:lang w:val="en-US" w:eastAsia="en-ZA"/>
              </w:rPr>
              <w:t>SITA Numerus Building</w:t>
            </w:r>
          </w:p>
        </w:tc>
        <w:tc>
          <w:tcPr>
            <w:tcW w:w="5437" w:type="dxa"/>
            <w:tcBorders>
              <w:top w:val="nil"/>
              <w:left w:val="nil"/>
              <w:bottom w:val="nil"/>
              <w:right w:val="single" w:sz="8" w:space="0" w:color="auto"/>
            </w:tcBorders>
            <w:shd w:val="clear" w:color="auto" w:fill="auto"/>
            <w:vAlign w:val="center"/>
            <w:hideMark/>
          </w:tcPr>
          <w:p w14:paraId="290B23E6"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val="en-US" w:eastAsia="en-ZA"/>
              </w:rPr>
              <w:t>Cleaning windows, display, and partition glass</w:t>
            </w:r>
          </w:p>
        </w:tc>
        <w:tc>
          <w:tcPr>
            <w:tcW w:w="25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B6CE973"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val="en-US" w:eastAsia="en-ZA"/>
              </w:rPr>
              <w:t>1x Weekly</w:t>
            </w:r>
          </w:p>
        </w:tc>
      </w:tr>
      <w:tr w:rsidR="00532EDE" w:rsidRPr="00532EDE" w14:paraId="3022F626" w14:textId="77777777" w:rsidTr="009E3DD3">
        <w:trPr>
          <w:trHeight w:val="290"/>
        </w:trPr>
        <w:tc>
          <w:tcPr>
            <w:tcW w:w="2257" w:type="dxa"/>
            <w:vMerge/>
            <w:tcBorders>
              <w:top w:val="single" w:sz="8" w:space="0" w:color="auto"/>
              <w:left w:val="single" w:sz="8" w:space="0" w:color="auto"/>
              <w:bottom w:val="single" w:sz="8" w:space="0" w:color="000000"/>
              <w:right w:val="single" w:sz="8" w:space="0" w:color="auto"/>
            </w:tcBorders>
            <w:vAlign w:val="center"/>
            <w:hideMark/>
          </w:tcPr>
          <w:p w14:paraId="4264E055"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32FEE9D5"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val="en-US" w:eastAsia="en-ZA"/>
              </w:rPr>
              <w:t>Vacuum upholstery</w:t>
            </w:r>
          </w:p>
        </w:tc>
        <w:tc>
          <w:tcPr>
            <w:tcW w:w="2551" w:type="dxa"/>
            <w:vMerge/>
            <w:tcBorders>
              <w:top w:val="single" w:sz="8" w:space="0" w:color="auto"/>
              <w:left w:val="single" w:sz="8" w:space="0" w:color="auto"/>
              <w:bottom w:val="single" w:sz="8" w:space="0" w:color="000000"/>
              <w:right w:val="single" w:sz="8" w:space="0" w:color="auto"/>
            </w:tcBorders>
            <w:vAlign w:val="center"/>
            <w:hideMark/>
          </w:tcPr>
          <w:p w14:paraId="785D58C2"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6E21D5D9" w14:textId="77777777" w:rsidTr="009E3DD3">
        <w:trPr>
          <w:trHeight w:val="290"/>
        </w:trPr>
        <w:tc>
          <w:tcPr>
            <w:tcW w:w="2257" w:type="dxa"/>
            <w:vMerge/>
            <w:tcBorders>
              <w:top w:val="single" w:sz="8" w:space="0" w:color="auto"/>
              <w:left w:val="single" w:sz="8" w:space="0" w:color="auto"/>
              <w:bottom w:val="single" w:sz="8" w:space="0" w:color="000000"/>
              <w:right w:val="single" w:sz="8" w:space="0" w:color="auto"/>
            </w:tcBorders>
            <w:vAlign w:val="center"/>
            <w:hideMark/>
          </w:tcPr>
          <w:p w14:paraId="4849EA65"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56B1EF52"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val="en-US" w:eastAsia="en-ZA"/>
              </w:rPr>
              <w:t>Damp clean and polish all furniture, counters, and flat surface.</w:t>
            </w:r>
          </w:p>
        </w:tc>
        <w:tc>
          <w:tcPr>
            <w:tcW w:w="2551" w:type="dxa"/>
            <w:vMerge/>
            <w:tcBorders>
              <w:top w:val="single" w:sz="8" w:space="0" w:color="auto"/>
              <w:left w:val="single" w:sz="8" w:space="0" w:color="auto"/>
              <w:bottom w:val="single" w:sz="8" w:space="0" w:color="000000"/>
              <w:right w:val="single" w:sz="8" w:space="0" w:color="auto"/>
            </w:tcBorders>
            <w:vAlign w:val="center"/>
            <w:hideMark/>
          </w:tcPr>
          <w:p w14:paraId="0336F356"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03A8009C" w14:textId="77777777" w:rsidTr="00597B79">
        <w:trPr>
          <w:trHeight w:val="301"/>
        </w:trPr>
        <w:tc>
          <w:tcPr>
            <w:tcW w:w="2257" w:type="dxa"/>
            <w:vMerge/>
            <w:tcBorders>
              <w:top w:val="single" w:sz="8" w:space="0" w:color="auto"/>
              <w:left w:val="single" w:sz="8" w:space="0" w:color="auto"/>
              <w:bottom w:val="single" w:sz="8" w:space="0" w:color="000000"/>
              <w:right w:val="single" w:sz="8" w:space="0" w:color="auto"/>
            </w:tcBorders>
            <w:vAlign w:val="center"/>
            <w:hideMark/>
          </w:tcPr>
          <w:p w14:paraId="2315DB19"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single" w:sz="8" w:space="0" w:color="auto"/>
              <w:right w:val="single" w:sz="8" w:space="0" w:color="auto"/>
            </w:tcBorders>
            <w:shd w:val="clear" w:color="auto" w:fill="auto"/>
            <w:vAlign w:val="center"/>
            <w:hideMark/>
          </w:tcPr>
          <w:p w14:paraId="188322D4"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val="en-US" w:eastAsia="en-ZA"/>
              </w:rPr>
              <w:t>Blinds cleaning</w:t>
            </w:r>
          </w:p>
        </w:tc>
        <w:tc>
          <w:tcPr>
            <w:tcW w:w="2551" w:type="dxa"/>
            <w:vMerge/>
            <w:tcBorders>
              <w:top w:val="single" w:sz="8" w:space="0" w:color="auto"/>
              <w:left w:val="single" w:sz="8" w:space="0" w:color="auto"/>
              <w:bottom w:val="single" w:sz="8" w:space="0" w:color="000000"/>
              <w:right w:val="single" w:sz="8" w:space="0" w:color="auto"/>
            </w:tcBorders>
            <w:vAlign w:val="center"/>
            <w:hideMark/>
          </w:tcPr>
          <w:p w14:paraId="79DBE332"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4076F3FE" w14:textId="77777777" w:rsidTr="00597B79">
        <w:trPr>
          <w:trHeight w:val="301"/>
        </w:trPr>
        <w:tc>
          <w:tcPr>
            <w:tcW w:w="2257"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14:paraId="5F2C157F" w14:textId="77777777" w:rsidR="00532EDE" w:rsidRPr="00532EDE" w:rsidRDefault="00532EDE" w:rsidP="00532EDE">
            <w:pPr>
              <w:spacing w:after="0" w:line="240" w:lineRule="auto"/>
              <w:rPr>
                <w:rFonts w:eastAsia="Times New Roman" w:cs="Calibri Light"/>
                <w:b/>
                <w:bCs/>
                <w:color w:val="000000"/>
                <w:lang w:eastAsia="en-ZA"/>
              </w:rPr>
            </w:pPr>
            <w:r w:rsidRPr="00532EDE">
              <w:rPr>
                <w:rFonts w:eastAsia="Times New Roman" w:cs="Calibri Light"/>
                <w:b/>
                <w:bCs/>
                <w:color w:val="000000"/>
                <w:lang w:eastAsia="en-ZA"/>
              </w:rPr>
              <w:t>Military Battalion</w:t>
            </w:r>
          </w:p>
        </w:tc>
        <w:tc>
          <w:tcPr>
            <w:tcW w:w="5437" w:type="dxa"/>
            <w:tcBorders>
              <w:top w:val="nil"/>
              <w:left w:val="nil"/>
              <w:bottom w:val="single" w:sz="8" w:space="0" w:color="auto"/>
              <w:right w:val="single" w:sz="8" w:space="0" w:color="auto"/>
            </w:tcBorders>
            <w:shd w:val="clear" w:color="000000" w:fill="E7E6E6"/>
            <w:vAlign w:val="center"/>
            <w:hideMark/>
          </w:tcPr>
          <w:p w14:paraId="39418526" w14:textId="77777777" w:rsidR="00532EDE" w:rsidRPr="00532EDE" w:rsidRDefault="00532EDE" w:rsidP="00532EDE">
            <w:pPr>
              <w:spacing w:after="0" w:line="240" w:lineRule="auto"/>
              <w:rPr>
                <w:rFonts w:eastAsia="Times New Roman" w:cs="Calibri Light"/>
                <w:b/>
                <w:bCs/>
                <w:color w:val="000000"/>
                <w:lang w:eastAsia="en-ZA"/>
              </w:rPr>
            </w:pPr>
            <w:r w:rsidRPr="00532EDE">
              <w:rPr>
                <w:rFonts w:eastAsia="Times New Roman" w:cs="Calibri Light"/>
                <w:b/>
                <w:bCs/>
                <w:color w:val="000000"/>
                <w:lang w:val="en-US" w:eastAsia="en-ZA"/>
              </w:rPr>
              <w:t>Services Level/Standard Description</w:t>
            </w:r>
          </w:p>
        </w:tc>
        <w:tc>
          <w:tcPr>
            <w:tcW w:w="2551" w:type="dxa"/>
            <w:tcBorders>
              <w:top w:val="nil"/>
              <w:left w:val="nil"/>
              <w:bottom w:val="single" w:sz="8" w:space="0" w:color="auto"/>
              <w:right w:val="single" w:sz="8" w:space="0" w:color="auto"/>
            </w:tcBorders>
            <w:shd w:val="clear" w:color="000000" w:fill="E7E6E6"/>
            <w:vAlign w:val="center"/>
            <w:hideMark/>
          </w:tcPr>
          <w:p w14:paraId="219DDEBE" w14:textId="77777777" w:rsidR="00532EDE" w:rsidRPr="00532EDE" w:rsidRDefault="00532EDE" w:rsidP="00532EDE">
            <w:pPr>
              <w:spacing w:after="0" w:line="240" w:lineRule="auto"/>
              <w:rPr>
                <w:rFonts w:eastAsia="Times New Roman" w:cs="Calibri Light"/>
                <w:b/>
                <w:bCs/>
                <w:color w:val="000000"/>
                <w:lang w:eastAsia="en-ZA"/>
              </w:rPr>
            </w:pPr>
            <w:r w:rsidRPr="00532EDE">
              <w:rPr>
                <w:rFonts w:eastAsia="Times New Roman" w:cs="Calibri Light"/>
                <w:b/>
                <w:bCs/>
                <w:color w:val="000000"/>
                <w:lang w:val="en-US" w:eastAsia="en-ZA"/>
              </w:rPr>
              <w:t>Frequency</w:t>
            </w:r>
          </w:p>
        </w:tc>
      </w:tr>
      <w:tr w:rsidR="00532EDE" w:rsidRPr="00532EDE" w14:paraId="32DFB724" w14:textId="77777777" w:rsidTr="00597B79">
        <w:trPr>
          <w:trHeight w:val="290"/>
        </w:trPr>
        <w:tc>
          <w:tcPr>
            <w:tcW w:w="2257" w:type="dxa"/>
            <w:vMerge/>
            <w:tcBorders>
              <w:top w:val="nil"/>
              <w:left w:val="single" w:sz="8" w:space="0" w:color="auto"/>
              <w:bottom w:val="single" w:sz="8" w:space="0" w:color="000000"/>
              <w:right w:val="single" w:sz="8" w:space="0" w:color="auto"/>
            </w:tcBorders>
            <w:vAlign w:val="center"/>
            <w:hideMark/>
          </w:tcPr>
          <w:p w14:paraId="2E7B305D"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46FB3880"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val="en-US" w:eastAsia="en-ZA"/>
              </w:rPr>
              <w:t>Cleaning frontline area’s/reception/entrance/foyer</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14:paraId="2EB362BD"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val="en-US" w:eastAsia="en-ZA"/>
              </w:rPr>
              <w:t>Daily</w:t>
            </w:r>
          </w:p>
        </w:tc>
      </w:tr>
      <w:tr w:rsidR="00532EDE" w:rsidRPr="00532EDE" w14:paraId="7316668D" w14:textId="77777777" w:rsidTr="00597B79">
        <w:trPr>
          <w:trHeight w:val="290"/>
        </w:trPr>
        <w:tc>
          <w:tcPr>
            <w:tcW w:w="2257" w:type="dxa"/>
            <w:vMerge/>
            <w:tcBorders>
              <w:top w:val="nil"/>
              <w:left w:val="single" w:sz="8" w:space="0" w:color="auto"/>
              <w:bottom w:val="single" w:sz="8" w:space="0" w:color="000000"/>
              <w:right w:val="single" w:sz="8" w:space="0" w:color="auto"/>
            </w:tcBorders>
            <w:vAlign w:val="center"/>
            <w:hideMark/>
          </w:tcPr>
          <w:p w14:paraId="4B81A8AF"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48311BCA" w14:textId="1C9B0C70"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val="en-US" w:eastAsia="en-ZA"/>
              </w:rPr>
              <w:t>Cleaning of workspace {cellular/open plan</w:t>
            </w:r>
            <w:r w:rsidR="00B07168">
              <w:rPr>
                <w:rFonts w:eastAsia="Times New Roman" w:cs="Calibri Light"/>
                <w:color w:val="000000"/>
                <w:lang w:val="en-US" w:eastAsia="en-ZA"/>
              </w:rPr>
              <w:t>)</w:t>
            </w:r>
          </w:p>
        </w:tc>
        <w:tc>
          <w:tcPr>
            <w:tcW w:w="2551" w:type="dxa"/>
            <w:vMerge/>
            <w:tcBorders>
              <w:top w:val="nil"/>
              <w:left w:val="single" w:sz="8" w:space="0" w:color="auto"/>
              <w:bottom w:val="single" w:sz="8" w:space="0" w:color="000000"/>
              <w:right w:val="single" w:sz="8" w:space="0" w:color="auto"/>
            </w:tcBorders>
            <w:vAlign w:val="center"/>
            <w:hideMark/>
          </w:tcPr>
          <w:p w14:paraId="1F03E289"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2AA50043" w14:textId="77777777" w:rsidTr="00597B79">
        <w:trPr>
          <w:trHeight w:val="290"/>
        </w:trPr>
        <w:tc>
          <w:tcPr>
            <w:tcW w:w="2257" w:type="dxa"/>
            <w:vMerge/>
            <w:tcBorders>
              <w:top w:val="nil"/>
              <w:left w:val="single" w:sz="8" w:space="0" w:color="auto"/>
              <w:bottom w:val="single" w:sz="8" w:space="0" w:color="000000"/>
              <w:right w:val="single" w:sz="8" w:space="0" w:color="auto"/>
            </w:tcBorders>
            <w:vAlign w:val="center"/>
            <w:hideMark/>
          </w:tcPr>
          <w:p w14:paraId="3D6925AF"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05D78B29"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eastAsia="en-ZA"/>
              </w:rPr>
              <w:t>Cleaning boardroom</w:t>
            </w:r>
          </w:p>
        </w:tc>
        <w:tc>
          <w:tcPr>
            <w:tcW w:w="2551" w:type="dxa"/>
            <w:vMerge/>
            <w:tcBorders>
              <w:top w:val="nil"/>
              <w:left w:val="single" w:sz="8" w:space="0" w:color="auto"/>
              <w:bottom w:val="single" w:sz="8" w:space="0" w:color="000000"/>
              <w:right w:val="single" w:sz="8" w:space="0" w:color="auto"/>
            </w:tcBorders>
            <w:vAlign w:val="center"/>
            <w:hideMark/>
          </w:tcPr>
          <w:p w14:paraId="39025C8B"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61D2A47F" w14:textId="77777777" w:rsidTr="00597B79">
        <w:trPr>
          <w:trHeight w:val="290"/>
        </w:trPr>
        <w:tc>
          <w:tcPr>
            <w:tcW w:w="2257" w:type="dxa"/>
            <w:vMerge/>
            <w:tcBorders>
              <w:top w:val="nil"/>
              <w:left w:val="single" w:sz="8" w:space="0" w:color="auto"/>
              <w:bottom w:val="single" w:sz="8" w:space="0" w:color="000000"/>
              <w:right w:val="single" w:sz="8" w:space="0" w:color="auto"/>
            </w:tcBorders>
            <w:vAlign w:val="center"/>
            <w:hideMark/>
          </w:tcPr>
          <w:p w14:paraId="1707D3EC"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2259C673"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eastAsia="en-ZA"/>
              </w:rPr>
              <w:t>Cleaning and refill water coolers</w:t>
            </w:r>
          </w:p>
        </w:tc>
        <w:tc>
          <w:tcPr>
            <w:tcW w:w="2551" w:type="dxa"/>
            <w:vMerge/>
            <w:tcBorders>
              <w:top w:val="nil"/>
              <w:left w:val="single" w:sz="8" w:space="0" w:color="auto"/>
              <w:bottom w:val="single" w:sz="8" w:space="0" w:color="000000"/>
              <w:right w:val="single" w:sz="8" w:space="0" w:color="auto"/>
            </w:tcBorders>
            <w:vAlign w:val="center"/>
            <w:hideMark/>
          </w:tcPr>
          <w:p w14:paraId="691EE8B7"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01B682DF" w14:textId="77777777" w:rsidTr="00597B79">
        <w:trPr>
          <w:trHeight w:val="301"/>
        </w:trPr>
        <w:tc>
          <w:tcPr>
            <w:tcW w:w="2257" w:type="dxa"/>
            <w:vMerge/>
            <w:tcBorders>
              <w:top w:val="nil"/>
              <w:left w:val="single" w:sz="8" w:space="0" w:color="auto"/>
              <w:bottom w:val="single" w:sz="8" w:space="0" w:color="000000"/>
              <w:right w:val="single" w:sz="8" w:space="0" w:color="auto"/>
            </w:tcBorders>
            <w:vAlign w:val="center"/>
            <w:hideMark/>
          </w:tcPr>
          <w:p w14:paraId="68FD8B2E"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single" w:sz="8" w:space="0" w:color="auto"/>
              <w:right w:val="single" w:sz="8" w:space="0" w:color="auto"/>
            </w:tcBorders>
            <w:shd w:val="clear" w:color="auto" w:fill="auto"/>
            <w:vAlign w:val="center"/>
            <w:hideMark/>
          </w:tcPr>
          <w:p w14:paraId="1FEF23B0" w14:textId="77777777" w:rsid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eastAsia="en-ZA"/>
              </w:rPr>
              <w:t>Rest room must be serviced/cleaned/replenished every two hours</w:t>
            </w:r>
          </w:p>
          <w:p w14:paraId="02248867" w14:textId="77777777" w:rsidR="009C3D65" w:rsidRDefault="009C3D65" w:rsidP="00532EDE">
            <w:pPr>
              <w:spacing w:after="0" w:line="240" w:lineRule="auto"/>
              <w:rPr>
                <w:rFonts w:eastAsia="Times New Roman" w:cs="Calibri Light"/>
                <w:color w:val="000000"/>
                <w:lang w:eastAsia="en-ZA"/>
              </w:rPr>
            </w:pPr>
          </w:p>
          <w:p w14:paraId="25999306" w14:textId="77777777" w:rsidR="00597B79" w:rsidRDefault="00597B79" w:rsidP="00532EDE">
            <w:pPr>
              <w:spacing w:after="0" w:line="240" w:lineRule="auto"/>
              <w:rPr>
                <w:rFonts w:eastAsia="Times New Roman" w:cs="Calibri Light"/>
                <w:color w:val="000000"/>
                <w:lang w:eastAsia="en-ZA"/>
              </w:rPr>
            </w:pPr>
          </w:p>
          <w:p w14:paraId="25327ACC" w14:textId="77777777" w:rsidR="009C3D65" w:rsidRDefault="009C3D65" w:rsidP="00532EDE">
            <w:pPr>
              <w:spacing w:after="0" w:line="240" w:lineRule="auto"/>
              <w:rPr>
                <w:rFonts w:eastAsia="Times New Roman" w:cs="Calibri Light"/>
                <w:color w:val="000000"/>
                <w:lang w:eastAsia="en-ZA"/>
              </w:rPr>
            </w:pPr>
          </w:p>
          <w:p w14:paraId="686D9D64" w14:textId="77777777" w:rsidR="00597B79" w:rsidRDefault="00597B79" w:rsidP="00532EDE">
            <w:pPr>
              <w:spacing w:after="0" w:line="240" w:lineRule="auto"/>
              <w:rPr>
                <w:rFonts w:eastAsia="Times New Roman" w:cs="Calibri Light"/>
                <w:color w:val="000000"/>
                <w:lang w:eastAsia="en-ZA"/>
              </w:rPr>
            </w:pPr>
          </w:p>
          <w:p w14:paraId="61D144E4" w14:textId="77777777" w:rsidR="00597B79" w:rsidRPr="00532EDE" w:rsidRDefault="00597B79" w:rsidP="00532EDE">
            <w:pPr>
              <w:spacing w:after="0" w:line="240" w:lineRule="auto"/>
              <w:rPr>
                <w:rFonts w:eastAsia="Times New Roman" w:cs="Calibri Light"/>
                <w:color w:val="000000"/>
                <w:lang w:eastAsia="en-ZA"/>
              </w:rPr>
            </w:pPr>
          </w:p>
        </w:tc>
        <w:tc>
          <w:tcPr>
            <w:tcW w:w="2551" w:type="dxa"/>
            <w:vMerge/>
            <w:tcBorders>
              <w:top w:val="nil"/>
              <w:left w:val="single" w:sz="8" w:space="0" w:color="auto"/>
              <w:bottom w:val="single" w:sz="8" w:space="0" w:color="000000"/>
              <w:right w:val="single" w:sz="8" w:space="0" w:color="auto"/>
            </w:tcBorders>
            <w:vAlign w:val="center"/>
            <w:hideMark/>
          </w:tcPr>
          <w:p w14:paraId="344CCF39"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32E9A273" w14:textId="77777777" w:rsidTr="00597B79">
        <w:trPr>
          <w:trHeight w:val="290"/>
        </w:trPr>
        <w:tc>
          <w:tcPr>
            <w:tcW w:w="2257" w:type="dxa"/>
            <w:vMerge/>
            <w:tcBorders>
              <w:top w:val="nil"/>
              <w:left w:val="single" w:sz="8" w:space="0" w:color="auto"/>
              <w:bottom w:val="single" w:sz="8" w:space="0" w:color="000000"/>
              <w:right w:val="single" w:sz="8" w:space="0" w:color="auto"/>
            </w:tcBorders>
            <w:vAlign w:val="center"/>
            <w:hideMark/>
          </w:tcPr>
          <w:p w14:paraId="51C74B39"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659DBBF9"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val="en-US" w:eastAsia="en-ZA"/>
              </w:rPr>
              <w:t>Deep cleaning of ablution</w:t>
            </w:r>
          </w:p>
        </w:tc>
        <w:tc>
          <w:tcPr>
            <w:tcW w:w="2551" w:type="dxa"/>
            <w:vMerge w:val="restart"/>
            <w:tcBorders>
              <w:top w:val="nil"/>
              <w:left w:val="single" w:sz="8" w:space="0" w:color="auto"/>
              <w:bottom w:val="nil"/>
              <w:right w:val="single" w:sz="8" w:space="0" w:color="auto"/>
            </w:tcBorders>
            <w:shd w:val="clear" w:color="auto" w:fill="auto"/>
            <w:vAlign w:val="center"/>
            <w:hideMark/>
          </w:tcPr>
          <w:p w14:paraId="6F41305F" w14:textId="439E2CA6" w:rsidR="00532EDE" w:rsidRPr="00532EDE" w:rsidRDefault="00532EDE" w:rsidP="00880B72">
            <w:pPr>
              <w:spacing w:after="0" w:line="240" w:lineRule="auto"/>
              <w:jc w:val="left"/>
              <w:rPr>
                <w:rFonts w:eastAsia="Times New Roman" w:cs="Calibri Light"/>
                <w:color w:val="000000"/>
                <w:lang w:eastAsia="en-ZA"/>
              </w:rPr>
            </w:pPr>
            <w:r w:rsidRPr="00532EDE">
              <w:rPr>
                <w:rFonts w:eastAsia="Times New Roman" w:cs="Calibri Light"/>
                <w:color w:val="000000"/>
                <w:lang w:val="en-US" w:eastAsia="en-ZA"/>
              </w:rPr>
              <w:t>Every three months (quarterly</w:t>
            </w:r>
            <w:r w:rsidR="001D51ED">
              <w:rPr>
                <w:rFonts w:eastAsia="Times New Roman" w:cs="Calibri Light"/>
                <w:color w:val="000000"/>
                <w:lang w:val="en-US" w:eastAsia="en-ZA"/>
              </w:rPr>
              <w:t>)</w:t>
            </w:r>
          </w:p>
        </w:tc>
      </w:tr>
      <w:tr w:rsidR="00532EDE" w:rsidRPr="00532EDE" w14:paraId="4A7D4FF4" w14:textId="77777777" w:rsidTr="00597B79">
        <w:trPr>
          <w:trHeight w:val="301"/>
        </w:trPr>
        <w:tc>
          <w:tcPr>
            <w:tcW w:w="2257" w:type="dxa"/>
            <w:vMerge/>
            <w:tcBorders>
              <w:top w:val="nil"/>
              <w:left w:val="single" w:sz="8" w:space="0" w:color="auto"/>
              <w:bottom w:val="single" w:sz="8" w:space="0" w:color="000000"/>
              <w:right w:val="single" w:sz="8" w:space="0" w:color="auto"/>
            </w:tcBorders>
            <w:vAlign w:val="center"/>
            <w:hideMark/>
          </w:tcPr>
          <w:p w14:paraId="4809EC05"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single" w:sz="8" w:space="0" w:color="auto"/>
              <w:right w:val="single" w:sz="8" w:space="0" w:color="auto"/>
            </w:tcBorders>
            <w:shd w:val="clear" w:color="auto" w:fill="auto"/>
            <w:vAlign w:val="center"/>
            <w:hideMark/>
          </w:tcPr>
          <w:p w14:paraId="3FB05847"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val="en-US" w:eastAsia="en-ZA"/>
              </w:rPr>
              <w:t>Deep cleaning of carpets, chairs, and couches</w:t>
            </w:r>
          </w:p>
        </w:tc>
        <w:tc>
          <w:tcPr>
            <w:tcW w:w="2551" w:type="dxa"/>
            <w:vMerge/>
            <w:tcBorders>
              <w:top w:val="nil"/>
              <w:left w:val="single" w:sz="8" w:space="0" w:color="auto"/>
              <w:bottom w:val="single" w:sz="8" w:space="0" w:color="auto"/>
              <w:right w:val="single" w:sz="8" w:space="0" w:color="auto"/>
            </w:tcBorders>
            <w:vAlign w:val="center"/>
            <w:hideMark/>
          </w:tcPr>
          <w:p w14:paraId="6B377B2D"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5DC22B0E" w14:textId="77777777" w:rsidTr="00597B79">
        <w:trPr>
          <w:trHeight w:val="290"/>
        </w:trPr>
        <w:tc>
          <w:tcPr>
            <w:tcW w:w="2257" w:type="dxa"/>
            <w:vMerge w:val="restart"/>
            <w:tcBorders>
              <w:top w:val="single" w:sz="8" w:space="0" w:color="000000"/>
              <w:left w:val="single" w:sz="8" w:space="0" w:color="auto"/>
              <w:bottom w:val="single" w:sz="8" w:space="0" w:color="auto"/>
              <w:right w:val="single" w:sz="8" w:space="0" w:color="auto"/>
            </w:tcBorders>
            <w:shd w:val="clear" w:color="auto" w:fill="auto"/>
            <w:vAlign w:val="center"/>
            <w:hideMark/>
          </w:tcPr>
          <w:p w14:paraId="44711EFA" w14:textId="77777777" w:rsidR="00532EDE" w:rsidRPr="00532EDE" w:rsidRDefault="00532EDE" w:rsidP="00532EDE">
            <w:pPr>
              <w:spacing w:after="0" w:line="240" w:lineRule="auto"/>
              <w:rPr>
                <w:rFonts w:eastAsia="Times New Roman" w:cs="Calibri Light"/>
                <w:b/>
                <w:bCs/>
                <w:color w:val="000000"/>
                <w:lang w:eastAsia="en-ZA"/>
              </w:rPr>
            </w:pPr>
            <w:r w:rsidRPr="00532EDE">
              <w:rPr>
                <w:rFonts w:eastAsia="Times New Roman" w:cs="Calibri Light"/>
                <w:b/>
                <w:bCs/>
                <w:color w:val="000000"/>
                <w:lang w:eastAsia="en-ZA"/>
              </w:rPr>
              <w:t>Military Battalion</w:t>
            </w:r>
          </w:p>
        </w:tc>
        <w:tc>
          <w:tcPr>
            <w:tcW w:w="5437" w:type="dxa"/>
            <w:tcBorders>
              <w:top w:val="single" w:sz="8" w:space="0" w:color="auto"/>
              <w:left w:val="nil"/>
              <w:bottom w:val="single" w:sz="8" w:space="0" w:color="auto"/>
              <w:right w:val="single" w:sz="8" w:space="0" w:color="auto"/>
            </w:tcBorders>
            <w:shd w:val="clear" w:color="auto" w:fill="auto"/>
            <w:vAlign w:val="center"/>
            <w:hideMark/>
          </w:tcPr>
          <w:p w14:paraId="42BE46C5"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val="en-US" w:eastAsia="en-ZA"/>
              </w:rPr>
              <w:t>Cleaning windows, display, and partition glass</w:t>
            </w:r>
          </w:p>
        </w:tc>
        <w:tc>
          <w:tcPr>
            <w:tcW w:w="255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8ADC744"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val="en-US" w:eastAsia="en-ZA"/>
              </w:rPr>
              <w:t>1x Weekly</w:t>
            </w:r>
          </w:p>
        </w:tc>
      </w:tr>
      <w:tr w:rsidR="00532EDE" w:rsidRPr="00532EDE" w14:paraId="2D0FCFB3" w14:textId="77777777" w:rsidTr="00880B72">
        <w:trPr>
          <w:trHeight w:val="290"/>
        </w:trPr>
        <w:tc>
          <w:tcPr>
            <w:tcW w:w="2257" w:type="dxa"/>
            <w:vMerge/>
            <w:tcBorders>
              <w:top w:val="single" w:sz="8" w:space="0" w:color="auto"/>
              <w:left w:val="single" w:sz="8" w:space="0" w:color="auto"/>
              <w:bottom w:val="single" w:sz="8" w:space="0" w:color="000000"/>
              <w:right w:val="single" w:sz="8" w:space="0" w:color="auto"/>
            </w:tcBorders>
            <w:vAlign w:val="center"/>
            <w:hideMark/>
          </w:tcPr>
          <w:p w14:paraId="7CFAB07E"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single" w:sz="8" w:space="0" w:color="auto"/>
              <w:left w:val="nil"/>
              <w:bottom w:val="nil"/>
              <w:right w:val="single" w:sz="8" w:space="0" w:color="auto"/>
            </w:tcBorders>
            <w:shd w:val="clear" w:color="auto" w:fill="auto"/>
            <w:vAlign w:val="center"/>
            <w:hideMark/>
          </w:tcPr>
          <w:p w14:paraId="3851CE01"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val="en-US" w:eastAsia="en-ZA"/>
              </w:rPr>
              <w:t>Vacuum upholstery</w:t>
            </w:r>
          </w:p>
        </w:tc>
        <w:tc>
          <w:tcPr>
            <w:tcW w:w="2551" w:type="dxa"/>
            <w:vMerge/>
            <w:tcBorders>
              <w:top w:val="single" w:sz="8" w:space="0" w:color="auto"/>
              <w:left w:val="single" w:sz="8" w:space="0" w:color="auto"/>
              <w:bottom w:val="single" w:sz="8" w:space="0" w:color="000000"/>
              <w:right w:val="single" w:sz="8" w:space="0" w:color="auto"/>
            </w:tcBorders>
            <w:vAlign w:val="center"/>
            <w:hideMark/>
          </w:tcPr>
          <w:p w14:paraId="3558DC7F"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0ACE674A" w14:textId="77777777" w:rsidTr="009E3DD3">
        <w:trPr>
          <w:trHeight w:val="290"/>
        </w:trPr>
        <w:tc>
          <w:tcPr>
            <w:tcW w:w="2257" w:type="dxa"/>
            <w:vMerge/>
            <w:tcBorders>
              <w:top w:val="single" w:sz="8" w:space="0" w:color="auto"/>
              <w:left w:val="single" w:sz="8" w:space="0" w:color="auto"/>
              <w:bottom w:val="single" w:sz="8" w:space="0" w:color="000000"/>
              <w:right w:val="single" w:sz="8" w:space="0" w:color="auto"/>
            </w:tcBorders>
            <w:vAlign w:val="center"/>
            <w:hideMark/>
          </w:tcPr>
          <w:p w14:paraId="529FDE84"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nil"/>
              <w:right w:val="single" w:sz="8" w:space="0" w:color="auto"/>
            </w:tcBorders>
            <w:shd w:val="clear" w:color="auto" w:fill="auto"/>
            <w:vAlign w:val="center"/>
            <w:hideMark/>
          </w:tcPr>
          <w:p w14:paraId="5A285BA6"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val="en-US" w:eastAsia="en-ZA"/>
              </w:rPr>
              <w:t>Damp clean and polish all furniture, counters, and flat surface.</w:t>
            </w:r>
          </w:p>
        </w:tc>
        <w:tc>
          <w:tcPr>
            <w:tcW w:w="2551" w:type="dxa"/>
            <w:vMerge/>
            <w:tcBorders>
              <w:top w:val="single" w:sz="8" w:space="0" w:color="auto"/>
              <w:left w:val="single" w:sz="8" w:space="0" w:color="auto"/>
              <w:bottom w:val="single" w:sz="8" w:space="0" w:color="000000"/>
              <w:right w:val="single" w:sz="8" w:space="0" w:color="auto"/>
            </w:tcBorders>
            <w:vAlign w:val="center"/>
            <w:hideMark/>
          </w:tcPr>
          <w:p w14:paraId="5950C625" w14:textId="77777777" w:rsidR="00532EDE" w:rsidRPr="00532EDE" w:rsidRDefault="00532EDE" w:rsidP="00532EDE">
            <w:pPr>
              <w:spacing w:after="0" w:line="240" w:lineRule="auto"/>
              <w:jc w:val="left"/>
              <w:rPr>
                <w:rFonts w:eastAsia="Times New Roman" w:cs="Calibri Light"/>
                <w:color w:val="000000"/>
                <w:lang w:eastAsia="en-ZA"/>
              </w:rPr>
            </w:pPr>
          </w:p>
        </w:tc>
      </w:tr>
      <w:tr w:rsidR="00532EDE" w:rsidRPr="00532EDE" w14:paraId="2D08E401" w14:textId="77777777" w:rsidTr="009E3DD3">
        <w:trPr>
          <w:trHeight w:val="301"/>
        </w:trPr>
        <w:tc>
          <w:tcPr>
            <w:tcW w:w="2257" w:type="dxa"/>
            <w:vMerge/>
            <w:tcBorders>
              <w:top w:val="single" w:sz="8" w:space="0" w:color="auto"/>
              <w:left w:val="single" w:sz="8" w:space="0" w:color="auto"/>
              <w:bottom w:val="single" w:sz="8" w:space="0" w:color="000000"/>
              <w:right w:val="single" w:sz="8" w:space="0" w:color="auto"/>
            </w:tcBorders>
            <w:vAlign w:val="center"/>
            <w:hideMark/>
          </w:tcPr>
          <w:p w14:paraId="2B5D404D" w14:textId="77777777" w:rsidR="00532EDE" w:rsidRPr="00532EDE" w:rsidRDefault="00532EDE" w:rsidP="00532EDE">
            <w:pPr>
              <w:spacing w:after="0" w:line="240" w:lineRule="auto"/>
              <w:jc w:val="left"/>
              <w:rPr>
                <w:rFonts w:eastAsia="Times New Roman" w:cs="Calibri Light"/>
                <w:b/>
                <w:bCs/>
                <w:color w:val="000000"/>
                <w:lang w:eastAsia="en-ZA"/>
              </w:rPr>
            </w:pPr>
          </w:p>
        </w:tc>
        <w:tc>
          <w:tcPr>
            <w:tcW w:w="5437" w:type="dxa"/>
            <w:tcBorders>
              <w:top w:val="nil"/>
              <w:left w:val="nil"/>
              <w:bottom w:val="single" w:sz="8" w:space="0" w:color="auto"/>
              <w:right w:val="single" w:sz="8" w:space="0" w:color="auto"/>
            </w:tcBorders>
            <w:shd w:val="clear" w:color="auto" w:fill="auto"/>
            <w:vAlign w:val="center"/>
            <w:hideMark/>
          </w:tcPr>
          <w:p w14:paraId="33788937" w14:textId="77777777" w:rsidR="00532EDE" w:rsidRPr="00532EDE" w:rsidRDefault="00532EDE" w:rsidP="00532EDE">
            <w:pPr>
              <w:spacing w:after="0" w:line="240" w:lineRule="auto"/>
              <w:rPr>
                <w:rFonts w:eastAsia="Times New Roman" w:cs="Calibri Light"/>
                <w:color w:val="000000"/>
                <w:lang w:eastAsia="en-ZA"/>
              </w:rPr>
            </w:pPr>
            <w:r w:rsidRPr="00532EDE">
              <w:rPr>
                <w:rFonts w:eastAsia="Times New Roman" w:cs="Calibri Light"/>
                <w:color w:val="000000"/>
                <w:lang w:val="en-US" w:eastAsia="en-ZA"/>
              </w:rPr>
              <w:t>Blinds cleaning</w:t>
            </w:r>
          </w:p>
        </w:tc>
        <w:tc>
          <w:tcPr>
            <w:tcW w:w="2551" w:type="dxa"/>
            <w:vMerge/>
            <w:tcBorders>
              <w:top w:val="single" w:sz="8" w:space="0" w:color="auto"/>
              <w:left w:val="single" w:sz="8" w:space="0" w:color="auto"/>
              <w:bottom w:val="single" w:sz="8" w:space="0" w:color="000000"/>
              <w:right w:val="single" w:sz="8" w:space="0" w:color="auto"/>
            </w:tcBorders>
            <w:vAlign w:val="center"/>
            <w:hideMark/>
          </w:tcPr>
          <w:p w14:paraId="3234C225" w14:textId="77777777" w:rsidR="00532EDE" w:rsidRPr="00532EDE" w:rsidRDefault="00532EDE" w:rsidP="00532EDE">
            <w:pPr>
              <w:spacing w:after="0" w:line="240" w:lineRule="auto"/>
              <w:jc w:val="left"/>
              <w:rPr>
                <w:rFonts w:eastAsia="Times New Roman" w:cs="Calibri Light"/>
                <w:color w:val="000000"/>
                <w:lang w:eastAsia="en-ZA"/>
              </w:rPr>
            </w:pPr>
          </w:p>
        </w:tc>
      </w:tr>
    </w:tbl>
    <w:p w14:paraId="491FB6AE" w14:textId="77777777" w:rsidR="00532EDE" w:rsidRDefault="00532EDE" w:rsidP="008F2A9A">
      <w:pPr>
        <w:ind w:left="567"/>
        <w:rPr>
          <w:highlight w:val="yellow"/>
        </w:rPr>
      </w:pPr>
    </w:p>
    <w:p w14:paraId="3C549AD5" w14:textId="5F2C555D" w:rsidR="00F368D8" w:rsidRDefault="00F368D8" w:rsidP="002458FA">
      <w:pPr>
        <w:pStyle w:val="Heading4"/>
      </w:pPr>
      <w:r>
        <w:t xml:space="preserve">Supplier Performance Reporting </w:t>
      </w:r>
    </w:p>
    <w:p w14:paraId="5A5B9B73" w14:textId="77777777" w:rsidR="00F368D8" w:rsidRDefault="00F368D8" w:rsidP="00880B72">
      <w:pPr>
        <w:pStyle w:val="ListParagraph"/>
        <w:numPr>
          <w:ilvl w:val="0"/>
          <w:numId w:val="11"/>
        </w:numPr>
        <w:ind w:left="993" w:hanging="426"/>
      </w:pPr>
      <w:r w:rsidRPr="00D8039D">
        <w:t xml:space="preserve">The </w:t>
      </w:r>
      <w:r>
        <w:t>B</w:t>
      </w:r>
      <w:r w:rsidRPr="00D8039D">
        <w:t>idder must provide monthly job-cards</w:t>
      </w:r>
      <w:r>
        <w:t>,</w:t>
      </w:r>
      <w:r w:rsidRPr="00D8039D">
        <w:t xml:space="preserve"> otherwise the invoice cannot be processed;</w:t>
      </w:r>
    </w:p>
    <w:p w14:paraId="076779E6" w14:textId="77777777" w:rsidR="00F368D8" w:rsidRPr="00D8039D" w:rsidRDefault="00F368D8" w:rsidP="00880B72">
      <w:pPr>
        <w:pStyle w:val="ListParagraph"/>
        <w:numPr>
          <w:ilvl w:val="0"/>
          <w:numId w:val="11"/>
        </w:numPr>
        <w:ind w:left="993" w:hanging="426"/>
      </w:pPr>
      <w:r>
        <w:t>The job-cards will contain the services delivered for the month, material provided and other relevant information. SITA can request additional information if deemed necessary; and</w:t>
      </w:r>
    </w:p>
    <w:p w14:paraId="27BC2E58" w14:textId="77777777" w:rsidR="00F368D8" w:rsidRDefault="00F368D8" w:rsidP="00880B72">
      <w:pPr>
        <w:pStyle w:val="ListParagraph"/>
        <w:numPr>
          <w:ilvl w:val="0"/>
          <w:numId w:val="11"/>
        </w:numPr>
        <w:ind w:left="993" w:hanging="426"/>
      </w:pPr>
      <w:r w:rsidRPr="00D8039D">
        <w:t xml:space="preserve">The </w:t>
      </w:r>
      <w:r>
        <w:t>Bi</w:t>
      </w:r>
      <w:r w:rsidRPr="00D8039D">
        <w:t xml:space="preserve">dder must attend scheduled meetings and action the items raised. </w:t>
      </w:r>
    </w:p>
    <w:p w14:paraId="45FACBBD" w14:textId="0B161FFE" w:rsidR="00F368D8" w:rsidRPr="00F368D8" w:rsidRDefault="00F368D8" w:rsidP="00880B72">
      <w:pPr>
        <w:pStyle w:val="ListParagraph"/>
        <w:numPr>
          <w:ilvl w:val="0"/>
          <w:numId w:val="11"/>
        </w:numPr>
        <w:rPr>
          <w:lang w:val="en-GB"/>
        </w:rPr>
      </w:pPr>
      <w:r w:rsidRPr="002C54EA">
        <w:t>The bidder must avail the reliever as and when the regular cleaners are not on site at own cost</w:t>
      </w:r>
    </w:p>
    <w:p w14:paraId="44C38B17" w14:textId="77777777" w:rsidR="00F368D8" w:rsidRPr="00BB2C55" w:rsidRDefault="00F368D8" w:rsidP="009E3DD3"/>
    <w:p w14:paraId="59384CBA" w14:textId="6BD743E5" w:rsidR="00262F2C" w:rsidRPr="008F2A9A" w:rsidRDefault="000F314F" w:rsidP="002458FA">
      <w:pPr>
        <w:pStyle w:val="Heading4"/>
      </w:pPr>
      <w:r w:rsidRPr="008F2A9A">
        <w:t>Certification, Expertise and Qualification</w:t>
      </w:r>
    </w:p>
    <w:p w14:paraId="5FE46884" w14:textId="77777777" w:rsidR="00DB0226" w:rsidRPr="008F2A9A" w:rsidRDefault="000F314F" w:rsidP="00880B72">
      <w:pPr>
        <w:pStyle w:val="ListParagraph"/>
        <w:numPr>
          <w:ilvl w:val="0"/>
          <w:numId w:val="12"/>
        </w:numPr>
      </w:pPr>
      <w:r w:rsidRPr="008F2A9A">
        <w:t>The bidder certifies that:</w:t>
      </w:r>
    </w:p>
    <w:p w14:paraId="588A6DD6" w14:textId="77777777" w:rsidR="00DB0226" w:rsidRPr="008F2A9A" w:rsidRDefault="000F314F" w:rsidP="00880B72">
      <w:pPr>
        <w:pStyle w:val="ListParagraph"/>
        <w:numPr>
          <w:ilvl w:val="1"/>
          <w:numId w:val="12"/>
        </w:numPr>
      </w:pPr>
      <w:r w:rsidRPr="008F2A9A">
        <w:t>it has the necessary expertise, skill, qualifications and ability to undertake the work required in terms of the Statement of Work or Service Definition</w:t>
      </w:r>
    </w:p>
    <w:p w14:paraId="51A49B6F" w14:textId="77777777" w:rsidR="00DB0226" w:rsidRPr="008F2A9A" w:rsidRDefault="000F314F" w:rsidP="00880B72">
      <w:pPr>
        <w:pStyle w:val="ListParagraph"/>
        <w:numPr>
          <w:ilvl w:val="1"/>
          <w:numId w:val="12"/>
        </w:numPr>
      </w:pPr>
      <w:r w:rsidRPr="008F2A9A">
        <w:t>it is committed to provide the Products or Services; and</w:t>
      </w:r>
    </w:p>
    <w:p w14:paraId="32EBD25C" w14:textId="77777777" w:rsidR="00DB0226" w:rsidRPr="008F2A9A" w:rsidRDefault="000F314F" w:rsidP="00880B72">
      <w:pPr>
        <w:pStyle w:val="ListParagraph"/>
        <w:numPr>
          <w:ilvl w:val="1"/>
          <w:numId w:val="12"/>
        </w:numPr>
      </w:pPr>
      <w:r w:rsidRPr="008F2A9A">
        <w:t>perform all obligations detailed herein without any interruption to the Customer</w:t>
      </w:r>
    </w:p>
    <w:p w14:paraId="1BF1CF84" w14:textId="77777777" w:rsidR="00DB0226" w:rsidRPr="008F2A9A" w:rsidRDefault="000F314F" w:rsidP="00880B72">
      <w:pPr>
        <w:pStyle w:val="ListParagraph"/>
        <w:numPr>
          <w:ilvl w:val="1"/>
          <w:numId w:val="12"/>
        </w:numPr>
      </w:pPr>
      <w:r w:rsidRPr="008F2A9A">
        <w:t>it has been certified for the Products and Services required</w:t>
      </w:r>
    </w:p>
    <w:p w14:paraId="26B2C85B" w14:textId="349366E2" w:rsidR="00DB0226" w:rsidRPr="008F2A9A" w:rsidRDefault="000F314F" w:rsidP="00880B72">
      <w:pPr>
        <w:pStyle w:val="ListParagraph"/>
        <w:numPr>
          <w:ilvl w:val="0"/>
          <w:numId w:val="12"/>
        </w:numPr>
      </w:pPr>
      <w:r w:rsidRPr="008F2A9A">
        <w:tab/>
        <w:t>The bidder must</w:t>
      </w:r>
      <w:r w:rsidR="00262F2C" w:rsidRPr="008F2A9A">
        <w:t xml:space="preserve"> </w:t>
      </w:r>
      <w:r w:rsidR="00262F2C" w:rsidRPr="00262F2C">
        <w:rPr>
          <w:rFonts w:ascii="Calibri Light" w:hAnsi="Calibri Light" w:cs="Calibri Light"/>
        </w:rPr>
        <w:t>provide the service in a good and workmanlike manner and in accordance with the practices and high professional standards used in well-managed operations performing services similar to the Services;</w:t>
      </w:r>
    </w:p>
    <w:p w14:paraId="33BD16E3" w14:textId="77777777" w:rsidR="00262F2C" w:rsidRPr="008F2A9A" w:rsidRDefault="00262F2C" w:rsidP="00880B72">
      <w:pPr>
        <w:pStyle w:val="ListParagraph"/>
        <w:numPr>
          <w:ilvl w:val="0"/>
          <w:numId w:val="12"/>
        </w:numPr>
        <w:shd w:val="clear" w:color="auto" w:fill="FFFFFF" w:themeFill="background1"/>
        <w:rPr>
          <w:rStyle w:val="Strong"/>
          <w:b w:val="0"/>
          <w:bCs w:val="0"/>
        </w:rPr>
      </w:pPr>
      <w:r w:rsidRPr="00262F2C">
        <w:rPr>
          <w:rStyle w:val="Strong"/>
          <w:rFonts w:ascii="Calibri Light" w:hAnsi="Calibri Light"/>
          <w:b w:val="0"/>
        </w:rPr>
        <w:t>The Bidder must perform the Services in the most cost-effective manner consistent with the level of quality and performance as defined in Statement of Work or Service Definition.</w:t>
      </w:r>
    </w:p>
    <w:p w14:paraId="66860E53" w14:textId="77777777" w:rsidR="00DB0226" w:rsidRPr="008F2A9A" w:rsidRDefault="000F314F">
      <w:pPr>
        <w:pStyle w:val="Heading4"/>
      </w:pPr>
      <w:r w:rsidRPr="008F2A9A">
        <w:t>Logistical Conditions</w:t>
      </w:r>
    </w:p>
    <w:p w14:paraId="3FE06636" w14:textId="77777777" w:rsidR="00DB0226" w:rsidRPr="002458FA" w:rsidRDefault="000F314F" w:rsidP="00880B72">
      <w:pPr>
        <w:pStyle w:val="ListParagraph"/>
        <w:numPr>
          <w:ilvl w:val="0"/>
          <w:numId w:val="13"/>
        </w:numPr>
      </w:pPr>
      <w:r w:rsidRPr="002458FA">
        <w:rPr>
          <w:b/>
          <w:bCs/>
        </w:rPr>
        <w:t>Hours of Work</w:t>
      </w:r>
      <w:r w:rsidRPr="002458FA">
        <w:t xml:space="preserve">  </w:t>
      </w:r>
    </w:p>
    <w:p w14:paraId="1EBDFA37" w14:textId="77777777" w:rsidR="00262F2C" w:rsidRPr="002458FA" w:rsidRDefault="00262F2C" w:rsidP="002458FA">
      <w:pPr>
        <w:ind w:left="1134"/>
        <w:rPr>
          <w:rFonts w:eastAsia="Times New Roman" w:cs="Calibri Light"/>
        </w:rPr>
      </w:pPr>
      <w:r w:rsidRPr="002458FA">
        <w:rPr>
          <w:rFonts w:eastAsia="Times New Roman" w:cs="Calibri Light"/>
        </w:rPr>
        <w:t xml:space="preserve">SITA official working hours is between </w:t>
      </w:r>
      <w:r w:rsidRPr="002458FA">
        <w:rPr>
          <w:rFonts w:eastAsia="Times New Roman" w:cs="Calibri Light"/>
          <w:b/>
        </w:rPr>
        <w:t>8h00 and 16h00 on weekdays – (Monday to Friday)</w:t>
      </w:r>
      <w:r w:rsidRPr="002458FA">
        <w:rPr>
          <w:rFonts w:eastAsia="Times New Roman" w:cs="Calibri Light"/>
        </w:rPr>
        <w:t>.  The service will be expected to report for duty full clothed with the uniform on two shifts.</w:t>
      </w:r>
    </w:p>
    <w:p w14:paraId="7934C63A" w14:textId="77777777" w:rsidR="00262F2C" w:rsidRPr="002458FA" w:rsidRDefault="00262F2C" w:rsidP="002458FA">
      <w:pPr>
        <w:ind w:left="567" w:firstLine="567"/>
        <w:rPr>
          <w:rFonts w:eastAsia="Times New Roman" w:cs="Calibri Light"/>
        </w:rPr>
      </w:pPr>
      <w:r w:rsidRPr="002458FA">
        <w:rPr>
          <w:rFonts w:eastAsia="Times New Roman" w:cs="Calibri Light"/>
          <w:b/>
          <w:bCs/>
        </w:rPr>
        <w:t>First shift: Monday- Friday</w:t>
      </w:r>
      <w:r w:rsidRPr="002458FA">
        <w:rPr>
          <w:rFonts w:eastAsia="Times New Roman" w:cs="Calibri Light"/>
        </w:rPr>
        <w:t xml:space="preserve"> 6h00am till 15h00pm</w:t>
      </w:r>
    </w:p>
    <w:p w14:paraId="78A58C63" w14:textId="77777777" w:rsidR="00262F2C" w:rsidRPr="002458FA" w:rsidRDefault="00262F2C" w:rsidP="002458FA">
      <w:pPr>
        <w:ind w:left="567" w:firstLine="567"/>
        <w:rPr>
          <w:rFonts w:eastAsia="Times New Roman" w:cs="Calibri Light"/>
        </w:rPr>
      </w:pPr>
      <w:r w:rsidRPr="002458FA">
        <w:rPr>
          <w:rFonts w:eastAsia="Times New Roman" w:cs="Calibri Light"/>
          <w:b/>
          <w:bCs/>
        </w:rPr>
        <w:t>Second shift</w:t>
      </w:r>
      <w:r w:rsidRPr="002458FA">
        <w:rPr>
          <w:rFonts w:eastAsia="Times New Roman" w:cs="Calibri Light"/>
        </w:rPr>
        <w:t xml:space="preserve">: </w:t>
      </w:r>
      <w:r w:rsidRPr="002458FA">
        <w:rPr>
          <w:rFonts w:eastAsia="Times New Roman" w:cs="Calibri Light"/>
          <w:b/>
          <w:bCs/>
        </w:rPr>
        <w:t>Monday – Friday</w:t>
      </w:r>
      <w:r w:rsidRPr="002458FA">
        <w:rPr>
          <w:rFonts w:eastAsia="Times New Roman" w:cs="Calibri Light"/>
        </w:rPr>
        <w:t xml:space="preserve"> 7h00am till 16h00pm</w:t>
      </w:r>
    </w:p>
    <w:p w14:paraId="0207B2C5" w14:textId="77777777" w:rsidR="00262F2C" w:rsidRPr="002458FA" w:rsidRDefault="00262F2C" w:rsidP="002458FA">
      <w:pPr>
        <w:ind w:left="567" w:firstLine="567"/>
        <w:rPr>
          <w:rFonts w:eastAsia="Times New Roman" w:cs="Calibri Light"/>
        </w:rPr>
      </w:pPr>
      <w:r w:rsidRPr="002458FA">
        <w:rPr>
          <w:rFonts w:eastAsia="Times New Roman" w:cs="Calibri Light"/>
        </w:rPr>
        <w:t>The onus is on the service provider to allocate cleaners and supervisor per shift.</w:t>
      </w:r>
    </w:p>
    <w:p w14:paraId="7C61EC54" w14:textId="77777777" w:rsidR="00262F2C" w:rsidRPr="002458FA" w:rsidRDefault="00262F2C" w:rsidP="002458FA">
      <w:pPr>
        <w:ind w:left="567" w:firstLine="567"/>
        <w:rPr>
          <w:rFonts w:eastAsia="Times New Roman" w:cs="Calibri Light"/>
        </w:rPr>
      </w:pPr>
      <w:r w:rsidRPr="002458FA">
        <w:rPr>
          <w:rFonts w:eastAsia="Times New Roman" w:cs="Calibri Light"/>
          <w:b/>
          <w:bCs/>
        </w:rPr>
        <w:t>On weekends and public holidays</w:t>
      </w:r>
      <w:r w:rsidRPr="002458FA">
        <w:rPr>
          <w:rFonts w:eastAsia="Times New Roman" w:cs="Calibri Light"/>
        </w:rPr>
        <w:t>, there will be only One shift from 7h30am until 15h30pm</w:t>
      </w:r>
    </w:p>
    <w:p w14:paraId="53B45EA2" w14:textId="77777777" w:rsidR="00262F2C" w:rsidRPr="002458FA" w:rsidRDefault="00262F2C" w:rsidP="002458FA">
      <w:pPr>
        <w:ind w:left="567" w:firstLine="567"/>
        <w:rPr>
          <w:rFonts w:eastAsia="Times New Roman" w:cs="Calibri Light"/>
        </w:rPr>
      </w:pPr>
      <w:r w:rsidRPr="002458FA">
        <w:rPr>
          <w:rFonts w:eastAsia="Times New Roman" w:cs="Calibri Light"/>
        </w:rPr>
        <w:t xml:space="preserve">For </w:t>
      </w:r>
      <w:r w:rsidRPr="002458FA">
        <w:rPr>
          <w:rFonts w:eastAsia="Times New Roman" w:cs="Calibri Light"/>
          <w:b/>
          <w:bCs/>
        </w:rPr>
        <w:t>SITA annual closure</w:t>
      </w:r>
      <w:r w:rsidRPr="002458FA">
        <w:rPr>
          <w:rFonts w:eastAsia="Times New Roman" w:cs="Calibri Light"/>
        </w:rPr>
        <w:t xml:space="preserve"> at the end of the year the skeletal cleaners will be as follows:</w:t>
      </w:r>
    </w:p>
    <w:p w14:paraId="499F5108" w14:textId="77777777" w:rsidR="00262F2C" w:rsidRPr="002458FA" w:rsidRDefault="00262F2C" w:rsidP="00880B72">
      <w:pPr>
        <w:numPr>
          <w:ilvl w:val="3"/>
          <w:numId w:val="12"/>
        </w:numPr>
        <w:rPr>
          <w:rFonts w:eastAsia="Times New Roman" w:cs="Calibri Light"/>
        </w:rPr>
      </w:pPr>
      <w:r w:rsidRPr="002458FA">
        <w:rPr>
          <w:rFonts w:eastAsia="Times New Roman" w:cs="Calibri Light"/>
        </w:rPr>
        <w:t>Medical Battalion- 1xcleaner</w:t>
      </w:r>
    </w:p>
    <w:p w14:paraId="7FF4741F" w14:textId="77777777" w:rsidR="00262F2C" w:rsidRPr="002458FA" w:rsidRDefault="00262F2C" w:rsidP="00880B72">
      <w:pPr>
        <w:numPr>
          <w:ilvl w:val="3"/>
          <w:numId w:val="12"/>
        </w:numPr>
        <w:rPr>
          <w:rFonts w:eastAsia="Times New Roman" w:cs="Calibri Light"/>
        </w:rPr>
      </w:pPr>
      <w:r w:rsidRPr="002458FA">
        <w:rPr>
          <w:rFonts w:eastAsia="Times New Roman" w:cs="Calibri Light"/>
        </w:rPr>
        <w:t>Beta and Numerus- 3 x cleaners</w:t>
      </w:r>
    </w:p>
    <w:p w14:paraId="6017CFC2" w14:textId="77777777" w:rsidR="00262F2C" w:rsidRPr="002458FA" w:rsidRDefault="00262F2C" w:rsidP="00880B72">
      <w:pPr>
        <w:numPr>
          <w:ilvl w:val="3"/>
          <w:numId w:val="12"/>
        </w:numPr>
        <w:rPr>
          <w:rFonts w:eastAsia="Times New Roman" w:cs="Calibri Light"/>
        </w:rPr>
      </w:pPr>
      <w:r w:rsidRPr="002458FA">
        <w:rPr>
          <w:rFonts w:eastAsia="Times New Roman" w:cs="Calibri Light"/>
        </w:rPr>
        <w:t>Centurion and Erasmuskloof – 4 x cleaners</w:t>
      </w:r>
    </w:p>
    <w:p w14:paraId="0C8A211E" w14:textId="77777777" w:rsidR="00262F2C" w:rsidRPr="002458FA" w:rsidRDefault="00262F2C" w:rsidP="002458FA">
      <w:pPr>
        <w:pStyle w:val="Specification"/>
        <w:spacing w:line="276" w:lineRule="auto"/>
        <w:ind w:left="993"/>
        <w:jc w:val="both"/>
        <w:rPr>
          <w:rFonts w:ascii="Calibri Light" w:hAnsi="Calibri Light" w:cstheme="majorHAnsi"/>
          <w:sz w:val="22"/>
          <w:szCs w:val="22"/>
        </w:rPr>
      </w:pPr>
      <w:r w:rsidRPr="002458FA">
        <w:rPr>
          <w:rFonts w:ascii="Calibri Light" w:eastAsiaTheme="minorHAnsi" w:hAnsi="Calibri Light" w:cs="Calibri Light"/>
          <w:sz w:val="22"/>
          <w:szCs w:val="22"/>
        </w:rPr>
        <w:t>All work which will inconvenience the productivity of SITAzens or affect the health and safety of SITAzens should be discussed and Project plan(s) should be agreed and signed off by SITA. If work is planned for outside SITA official working hours or over weekends, prior arrangements should be made with SITA Soft Services Supervisor and SITA Physical Security department</w:t>
      </w:r>
      <w:r w:rsidRPr="002458FA">
        <w:rPr>
          <w:rFonts w:ascii="Calibri Light" w:eastAsiaTheme="minorHAnsi" w:hAnsi="Calibri Light" w:cstheme="minorHAnsi"/>
          <w:sz w:val="22"/>
          <w:szCs w:val="22"/>
        </w:rPr>
        <w:t>.</w:t>
      </w:r>
    </w:p>
    <w:p w14:paraId="2BE6F435" w14:textId="77777777" w:rsidR="00DB0226" w:rsidRPr="002458FA" w:rsidRDefault="000F314F" w:rsidP="00880B72">
      <w:pPr>
        <w:pStyle w:val="ListParagraph"/>
        <w:numPr>
          <w:ilvl w:val="0"/>
          <w:numId w:val="13"/>
        </w:numPr>
        <w:shd w:val="clear" w:color="auto" w:fill="FFFFFF" w:themeFill="background1"/>
        <w:rPr>
          <w:b/>
          <w:bCs/>
        </w:rPr>
      </w:pPr>
      <w:r w:rsidRPr="002458FA">
        <w:rPr>
          <w:b/>
          <w:bCs/>
        </w:rPr>
        <w:t>Tools of Trade</w:t>
      </w:r>
    </w:p>
    <w:p w14:paraId="56335983" w14:textId="77777777" w:rsidR="00262F2C" w:rsidRPr="002458FA" w:rsidRDefault="00262F2C" w:rsidP="002458FA">
      <w:pPr>
        <w:pStyle w:val="Specification"/>
        <w:spacing w:line="276" w:lineRule="auto"/>
        <w:ind w:left="993"/>
        <w:jc w:val="both"/>
        <w:rPr>
          <w:rFonts w:ascii="Calibri Light" w:hAnsi="Calibri Light" w:cs="Calibri Light"/>
          <w:sz w:val="22"/>
          <w:szCs w:val="22"/>
        </w:rPr>
      </w:pPr>
      <w:r w:rsidRPr="002458FA">
        <w:rPr>
          <w:rFonts w:ascii="Calibri Light" w:hAnsi="Calibri Light" w:cstheme="majorHAnsi"/>
          <w:sz w:val="22"/>
          <w:szCs w:val="22"/>
        </w:rPr>
        <w:t xml:space="preserve">The Bidder shall </w:t>
      </w:r>
      <w:r w:rsidRPr="002458FA">
        <w:rPr>
          <w:rFonts w:ascii="Calibri Light" w:hAnsi="Calibri Light"/>
          <w:sz w:val="22"/>
          <w:szCs w:val="22"/>
        </w:rPr>
        <w:t xml:space="preserve">provide </w:t>
      </w:r>
      <w:r w:rsidRPr="002458FA">
        <w:rPr>
          <w:rFonts w:ascii="Calibri Light" w:hAnsi="Calibri Light" w:cs="Calibri Light"/>
          <w:sz w:val="22"/>
          <w:szCs w:val="22"/>
        </w:rPr>
        <w:t>all necessary tools of trade for them to perform their duties adequately as listed below. (e.g. equipment and chemicals)</w:t>
      </w:r>
      <w:r w:rsidR="002D608A" w:rsidRPr="002458FA">
        <w:rPr>
          <w:rFonts w:ascii="Calibri Light" w:hAnsi="Calibri Light" w:cs="Calibri Light"/>
          <w:sz w:val="22"/>
          <w:szCs w:val="22"/>
        </w:rPr>
        <w:t xml:space="preserve"> as per 3.1.1 Product requirements</w:t>
      </w:r>
    </w:p>
    <w:p w14:paraId="1898066C" w14:textId="6B19E8DF" w:rsidR="00416A63" w:rsidRPr="00B51EEE" w:rsidRDefault="00416A63" w:rsidP="00880B72">
      <w:pPr>
        <w:pStyle w:val="ListParagraph"/>
        <w:numPr>
          <w:ilvl w:val="0"/>
          <w:numId w:val="13"/>
        </w:numPr>
        <w:rPr>
          <w:bCs/>
        </w:rPr>
      </w:pPr>
      <w:r w:rsidRPr="00B51EEE">
        <w:rPr>
          <w:bCs/>
        </w:rPr>
        <w:t>All consumable materials for dispensers in ablutions e.g. toilet paper, hand towel, hand soap pouches etc. will be supplied by SITA</w:t>
      </w:r>
    </w:p>
    <w:p w14:paraId="48EC5E35" w14:textId="77777777" w:rsidR="00FA0DDA" w:rsidRPr="002458FA" w:rsidRDefault="00FA0DDA" w:rsidP="00880B72">
      <w:pPr>
        <w:pStyle w:val="Specification"/>
        <w:numPr>
          <w:ilvl w:val="0"/>
          <w:numId w:val="13"/>
        </w:numPr>
        <w:spacing w:line="276" w:lineRule="auto"/>
        <w:jc w:val="both"/>
        <w:rPr>
          <w:rFonts w:asciiTheme="majorHAnsi" w:hAnsiTheme="majorHAnsi" w:cstheme="majorHAnsi"/>
          <w:sz w:val="22"/>
          <w:szCs w:val="22"/>
        </w:rPr>
      </w:pPr>
      <w:r w:rsidRPr="002458FA">
        <w:rPr>
          <w:rFonts w:asciiTheme="majorHAnsi" w:hAnsiTheme="majorHAnsi" w:cstheme="majorHAnsi"/>
          <w:b/>
          <w:sz w:val="22"/>
          <w:szCs w:val="22"/>
        </w:rPr>
        <w:t>On-site and Remote Support</w:t>
      </w:r>
      <w:r w:rsidRPr="002458FA">
        <w:rPr>
          <w:rFonts w:asciiTheme="majorHAnsi" w:hAnsiTheme="majorHAnsi" w:cstheme="majorHAnsi"/>
          <w:sz w:val="22"/>
          <w:szCs w:val="22"/>
        </w:rPr>
        <w:t>.</w:t>
      </w:r>
    </w:p>
    <w:p w14:paraId="2EE6ECAC" w14:textId="77777777" w:rsidR="00FA0DDA" w:rsidRPr="002458FA" w:rsidRDefault="00FA0DDA" w:rsidP="002458FA">
      <w:pPr>
        <w:pStyle w:val="Specification"/>
        <w:spacing w:line="276" w:lineRule="auto"/>
        <w:ind w:left="993"/>
        <w:jc w:val="both"/>
        <w:rPr>
          <w:rFonts w:asciiTheme="majorHAnsi" w:hAnsiTheme="majorHAnsi" w:cstheme="majorHAnsi"/>
          <w:sz w:val="22"/>
          <w:szCs w:val="22"/>
        </w:rPr>
      </w:pPr>
      <w:r w:rsidRPr="002458FA">
        <w:rPr>
          <w:rFonts w:ascii="Calibri Light" w:hAnsi="Calibri Light" w:cs="Calibri Light"/>
          <w:sz w:val="22"/>
          <w:szCs w:val="22"/>
        </w:rPr>
        <w:t xml:space="preserve">The service provider </w:t>
      </w:r>
      <w:bookmarkStart w:id="63" w:name="_Hlk165981959"/>
      <w:r w:rsidRPr="002458FA">
        <w:rPr>
          <w:rFonts w:ascii="Calibri Light" w:hAnsi="Calibri Light" w:cs="Calibri Light"/>
          <w:sz w:val="22"/>
          <w:szCs w:val="22"/>
        </w:rPr>
        <w:t>must supply contact details of the Contract manager and on-site supervisors</w:t>
      </w:r>
      <w:bookmarkEnd w:id="63"/>
      <w:r w:rsidRPr="002458FA">
        <w:rPr>
          <w:rFonts w:ascii="Calibri Light" w:hAnsi="Calibri Light" w:cs="Calibri Light"/>
          <w:sz w:val="22"/>
          <w:szCs w:val="22"/>
        </w:rPr>
        <w:t>.</w:t>
      </w:r>
    </w:p>
    <w:p w14:paraId="6C125F05" w14:textId="77777777" w:rsidR="00FA0DDA" w:rsidRPr="002458FA" w:rsidRDefault="00FA0DDA" w:rsidP="00880B72">
      <w:pPr>
        <w:pStyle w:val="Specification"/>
        <w:numPr>
          <w:ilvl w:val="0"/>
          <w:numId w:val="13"/>
        </w:numPr>
        <w:spacing w:line="276" w:lineRule="auto"/>
        <w:jc w:val="both"/>
        <w:rPr>
          <w:rFonts w:asciiTheme="majorHAnsi" w:hAnsiTheme="majorHAnsi" w:cstheme="majorHAnsi"/>
          <w:sz w:val="22"/>
          <w:szCs w:val="22"/>
        </w:rPr>
      </w:pPr>
      <w:r w:rsidRPr="002458FA">
        <w:rPr>
          <w:rFonts w:asciiTheme="majorHAnsi" w:hAnsiTheme="majorHAnsi" w:cstheme="majorHAnsi"/>
          <w:b/>
          <w:sz w:val="22"/>
          <w:szCs w:val="22"/>
        </w:rPr>
        <w:t>Support and Help Desk</w:t>
      </w:r>
      <w:r w:rsidRPr="002458FA">
        <w:rPr>
          <w:rFonts w:asciiTheme="majorHAnsi" w:hAnsiTheme="majorHAnsi" w:cstheme="majorHAnsi"/>
          <w:sz w:val="22"/>
          <w:szCs w:val="22"/>
        </w:rPr>
        <w:t xml:space="preserve">. </w:t>
      </w:r>
      <w:r w:rsidRPr="002458FA">
        <w:rPr>
          <w:rFonts w:ascii="Calibri Light" w:hAnsi="Calibri Light" w:cs="Calibri Light"/>
          <w:sz w:val="22"/>
          <w:szCs w:val="22"/>
        </w:rPr>
        <w:t xml:space="preserve">The Supplier must provide </w:t>
      </w:r>
      <w:r w:rsidRPr="002458FA">
        <w:rPr>
          <w:rFonts w:ascii="Calibri Light" w:hAnsi="Calibri Light" w:cs="Calibri Light"/>
          <w:sz w:val="22"/>
          <w:szCs w:val="22"/>
          <w:lang w:val="en-US"/>
        </w:rPr>
        <w:t>Supervisor on all sites:  Centurion, Erasmuskloof, Beta, Numerus and Medical Battalion (full time), to attend to contract related matters. The supplier must provide Project Manager (not full time) to do</w:t>
      </w:r>
      <w:r w:rsidRPr="002458FA">
        <w:rPr>
          <w:rFonts w:ascii="Calibri Light" w:hAnsi="Calibri Light" w:cs="Calibri Light"/>
          <w:sz w:val="22"/>
          <w:szCs w:val="22"/>
          <w:lang w:val="en-GB"/>
        </w:rPr>
        <w:t xml:space="preserve"> Routine inspections and monitoring to be done on all sites 1 x per week.</w:t>
      </w:r>
    </w:p>
    <w:p w14:paraId="068BE71A" w14:textId="77777777" w:rsidR="00DB0226" w:rsidRDefault="000F314F" w:rsidP="008F2A9A">
      <w:pPr>
        <w:pStyle w:val="Heading4"/>
        <w:jc w:val="both"/>
      </w:pPr>
      <w:r w:rsidRPr="008F2A9A">
        <w:t>Regulatory, Quality and Standards</w:t>
      </w:r>
    </w:p>
    <w:p w14:paraId="5A8399DE" w14:textId="75B0D046" w:rsidR="00991545" w:rsidRPr="009909F8" w:rsidRDefault="00991545" w:rsidP="00880B72">
      <w:pPr>
        <w:pStyle w:val="ListParagraph"/>
        <w:numPr>
          <w:ilvl w:val="0"/>
          <w:numId w:val="62"/>
        </w:numPr>
        <w:ind w:left="993" w:hanging="426"/>
      </w:pPr>
      <w:r w:rsidRPr="009909F8">
        <w:t>The Supplier must for the duration of the contract ensure compliance with ISO/IEC General Quality Standards, ISO27001, and Protection of Personal Information Act (POPIA);</w:t>
      </w:r>
    </w:p>
    <w:p w14:paraId="05B2C493" w14:textId="4393E19E" w:rsidR="00991545" w:rsidRPr="009909F8" w:rsidRDefault="00991545" w:rsidP="00880B72">
      <w:pPr>
        <w:pStyle w:val="ListParagraph"/>
        <w:numPr>
          <w:ilvl w:val="0"/>
          <w:numId w:val="62"/>
        </w:numPr>
        <w:ind w:left="993" w:hanging="426"/>
      </w:pPr>
      <w:r w:rsidRPr="009909F8">
        <w:t xml:space="preserve">The Supplier must for the duration of the contract ensure compliance with General Quality </w:t>
      </w:r>
      <w:r w:rsidR="00FA3A84">
        <w:t xml:space="preserve"> </w:t>
      </w:r>
      <w:r w:rsidRPr="009909F8">
        <w:t>Standards, ISO 9001;</w:t>
      </w:r>
    </w:p>
    <w:p w14:paraId="362BF699" w14:textId="37E5E110" w:rsidR="00991545" w:rsidRDefault="00991545" w:rsidP="00880B72">
      <w:pPr>
        <w:pStyle w:val="ListParagraph"/>
        <w:numPr>
          <w:ilvl w:val="0"/>
          <w:numId w:val="62"/>
        </w:numPr>
        <w:tabs>
          <w:tab w:val="left" w:pos="1276"/>
        </w:tabs>
        <w:ind w:left="993" w:hanging="426"/>
      </w:pPr>
      <w:r w:rsidRPr="009909F8">
        <w:t>The Supplier must for the duration of the contract ensure that the proposed product or solution conform to the list of Government Minimum Interoperability Standards (MIOS).</w:t>
      </w:r>
    </w:p>
    <w:p w14:paraId="6BECF128" w14:textId="52E594DE" w:rsidR="009909F8" w:rsidRPr="009E3DD3" w:rsidRDefault="009909F8" w:rsidP="00880B72">
      <w:pPr>
        <w:pStyle w:val="Specification"/>
        <w:numPr>
          <w:ilvl w:val="0"/>
          <w:numId w:val="62"/>
        </w:numPr>
        <w:spacing w:line="276" w:lineRule="auto"/>
        <w:ind w:left="993" w:hanging="426"/>
        <w:jc w:val="both"/>
        <w:rPr>
          <w:rFonts w:ascii="Calibri Light" w:hAnsi="Calibri Light" w:cs="Calibri Light"/>
        </w:rPr>
      </w:pPr>
      <w:r>
        <w:rPr>
          <w:rStyle w:val="Strong"/>
          <w:rFonts w:ascii="Calibri Light" w:eastAsiaTheme="minorHAnsi" w:hAnsi="Calibri Light" w:cs="Calibri Light"/>
          <w:b w:val="0"/>
          <w:bCs w:val="0"/>
          <w:sz w:val="22"/>
          <w:szCs w:val="22"/>
        </w:rPr>
        <w:t xml:space="preserve">The Bidder must for the duration of the contract ensure compliance with the Occupational health </w:t>
      </w:r>
      <w:r w:rsidR="00FA3A84">
        <w:rPr>
          <w:rStyle w:val="Strong"/>
          <w:rFonts w:ascii="Calibri Light" w:eastAsiaTheme="minorHAnsi" w:hAnsi="Calibri Light" w:cs="Calibri Light"/>
          <w:b w:val="0"/>
          <w:bCs w:val="0"/>
          <w:sz w:val="22"/>
          <w:szCs w:val="22"/>
        </w:rPr>
        <w:t xml:space="preserve">    </w:t>
      </w:r>
      <w:r>
        <w:rPr>
          <w:rStyle w:val="Strong"/>
          <w:rFonts w:ascii="Calibri Light" w:eastAsiaTheme="minorHAnsi" w:hAnsi="Calibri Light" w:cs="Calibri Light"/>
          <w:b w:val="0"/>
          <w:bCs w:val="0"/>
          <w:sz w:val="22"/>
          <w:szCs w:val="22"/>
        </w:rPr>
        <w:t xml:space="preserve">and safety </w:t>
      </w:r>
      <w:r w:rsidR="00DA29F4">
        <w:rPr>
          <w:rStyle w:val="Strong"/>
          <w:rFonts w:ascii="Calibri Light" w:eastAsiaTheme="minorHAnsi" w:hAnsi="Calibri Light" w:cs="Calibri Light"/>
          <w:b w:val="0"/>
          <w:bCs w:val="0"/>
          <w:sz w:val="22"/>
          <w:szCs w:val="22"/>
        </w:rPr>
        <w:t xml:space="preserve">Act </w:t>
      </w:r>
      <w:r>
        <w:rPr>
          <w:rStyle w:val="Strong"/>
          <w:rFonts w:ascii="Calibri Light" w:eastAsiaTheme="minorHAnsi" w:hAnsi="Calibri Light" w:cs="Calibri Light"/>
          <w:b w:val="0"/>
          <w:bCs w:val="0"/>
          <w:sz w:val="22"/>
          <w:szCs w:val="22"/>
        </w:rPr>
        <w:t xml:space="preserve">(OHSA) and the Compensation for Occupational Injuries and Diseases Act (COIDA) </w:t>
      </w:r>
    </w:p>
    <w:p w14:paraId="0FF17390" w14:textId="48468BBD" w:rsidR="009909F8" w:rsidRDefault="009909F8" w:rsidP="00880B72">
      <w:pPr>
        <w:pStyle w:val="Specification"/>
        <w:numPr>
          <w:ilvl w:val="0"/>
          <w:numId w:val="62"/>
        </w:numPr>
        <w:spacing w:line="276" w:lineRule="auto"/>
        <w:ind w:left="993" w:hanging="426"/>
        <w:jc w:val="both"/>
        <w:rPr>
          <w:rStyle w:val="Strong"/>
          <w:rFonts w:ascii="Calibri Light" w:eastAsiaTheme="minorHAnsi" w:hAnsi="Calibri Light" w:cs="Calibri Light"/>
          <w:b w:val="0"/>
          <w:bCs w:val="0"/>
          <w:sz w:val="22"/>
          <w:szCs w:val="22"/>
        </w:rPr>
      </w:pPr>
      <w:r>
        <w:rPr>
          <w:rStyle w:val="Strong"/>
          <w:rFonts w:ascii="Calibri Light" w:eastAsiaTheme="minorHAnsi" w:hAnsi="Calibri Light" w:cs="Calibri Light"/>
          <w:b w:val="0"/>
          <w:bCs w:val="0"/>
          <w:sz w:val="22"/>
          <w:szCs w:val="22"/>
        </w:rPr>
        <w:t xml:space="preserve">The </w:t>
      </w:r>
      <w:r w:rsidR="00FA3A84">
        <w:rPr>
          <w:rStyle w:val="Strong"/>
          <w:rFonts w:ascii="Calibri Light" w:eastAsiaTheme="minorHAnsi" w:hAnsi="Calibri Light" w:cs="Calibri Light"/>
          <w:b w:val="0"/>
          <w:bCs w:val="0"/>
          <w:sz w:val="22"/>
          <w:szCs w:val="22"/>
        </w:rPr>
        <w:t>materials,</w:t>
      </w:r>
      <w:r>
        <w:rPr>
          <w:rStyle w:val="Strong"/>
          <w:rFonts w:ascii="Calibri Light" w:eastAsiaTheme="minorHAnsi" w:hAnsi="Calibri Light" w:cs="Calibri Light"/>
          <w:b w:val="0"/>
          <w:bCs w:val="0"/>
          <w:sz w:val="22"/>
          <w:szCs w:val="22"/>
        </w:rPr>
        <w:t xml:space="preserve"> consumables and equipment used should be SABS approved and Environmental (Eco) friendly; </w:t>
      </w:r>
    </w:p>
    <w:p w14:paraId="7D8BA94D" w14:textId="77777777" w:rsidR="00DB0226" w:rsidRPr="002458FA" w:rsidRDefault="000F314F">
      <w:pPr>
        <w:pStyle w:val="Heading4"/>
      </w:pPr>
      <w:r w:rsidRPr="002458FA">
        <w:t>Personnel Security Clearance</w:t>
      </w:r>
    </w:p>
    <w:p w14:paraId="71EAEA01" w14:textId="77777777" w:rsidR="00FA0DDA" w:rsidRPr="002458FA" w:rsidRDefault="00FA0DDA" w:rsidP="002458FA">
      <w:pPr>
        <w:ind w:left="567"/>
        <w:rPr>
          <w:lang w:val="en-GB"/>
        </w:rPr>
      </w:pPr>
      <w:r>
        <w:rPr>
          <w:lang w:val="en-GB"/>
        </w:rPr>
        <w:t>(a</w:t>
      </w:r>
      <w:r w:rsidRPr="002458FA">
        <w:rPr>
          <w:lang w:val="en-GB"/>
        </w:rPr>
        <w:t xml:space="preserve">) </w:t>
      </w:r>
      <w:r w:rsidRPr="009E3DD3">
        <w:rPr>
          <w:b/>
          <w:bCs/>
          <w:lang w:val="en-GB"/>
        </w:rPr>
        <w:t>Company security screening:</w:t>
      </w:r>
      <w:r w:rsidRPr="002458FA">
        <w:rPr>
          <w:lang w:val="en-GB"/>
        </w:rPr>
        <w:t xml:space="preserve"> The supplier may be required to undergo a company security screening conducted by the State Security Agency (SSA). Should the SSA find the supplier </w:t>
      </w:r>
      <w:r w:rsidRPr="009E3DD3">
        <w:rPr>
          <w:b/>
          <w:bCs/>
          <w:lang w:val="en-GB"/>
        </w:rPr>
        <w:t>not suitable</w:t>
      </w:r>
      <w:r w:rsidRPr="002458FA">
        <w:rPr>
          <w:lang w:val="en-GB"/>
        </w:rPr>
        <w:t xml:space="preserve"> after the conduct of the security screening, the business relationship will be terminated. The following documentation will be required for the company security screening process to be conducted:</w:t>
      </w:r>
    </w:p>
    <w:p w14:paraId="5C200C17" w14:textId="77777777" w:rsidR="00FA0DDA" w:rsidRPr="002458FA" w:rsidRDefault="00FA0DDA" w:rsidP="002458FA">
      <w:pPr>
        <w:ind w:left="1701"/>
        <w:rPr>
          <w:lang w:val="en-GB"/>
        </w:rPr>
      </w:pPr>
      <w:r w:rsidRPr="002458FA">
        <w:rPr>
          <w:lang w:val="en-GB"/>
        </w:rPr>
        <w:t>(i)</w:t>
      </w:r>
      <w:r w:rsidRPr="002458FA">
        <w:rPr>
          <w:lang w:val="en-GB"/>
        </w:rPr>
        <w:tab/>
        <w:t>Copy of company registration documentation;</w:t>
      </w:r>
    </w:p>
    <w:p w14:paraId="547CC591" w14:textId="77777777" w:rsidR="00FA0DDA" w:rsidRPr="002458FA" w:rsidRDefault="00FA0DDA" w:rsidP="002458FA">
      <w:pPr>
        <w:ind w:left="1701"/>
        <w:rPr>
          <w:lang w:val="en-GB"/>
        </w:rPr>
      </w:pPr>
      <w:r w:rsidRPr="002458FA">
        <w:rPr>
          <w:lang w:val="en-GB"/>
        </w:rPr>
        <w:t>(ii)</w:t>
      </w:r>
      <w:r w:rsidRPr="002458FA">
        <w:rPr>
          <w:lang w:val="en-GB"/>
        </w:rPr>
        <w:tab/>
        <w:t xml:space="preserve">Copy(ies) of identity documentation of Director(s), Member(s) or Trustee(s); </w:t>
      </w:r>
    </w:p>
    <w:p w14:paraId="51B42524" w14:textId="77777777" w:rsidR="00FA0DDA" w:rsidRPr="002458FA" w:rsidRDefault="00FA0DDA" w:rsidP="002458FA">
      <w:pPr>
        <w:ind w:left="1701"/>
        <w:rPr>
          <w:lang w:val="en-GB"/>
        </w:rPr>
      </w:pPr>
      <w:r w:rsidRPr="002458FA">
        <w:rPr>
          <w:lang w:val="en-GB"/>
        </w:rPr>
        <w:t>(iii)</w:t>
      </w:r>
      <w:r w:rsidRPr="002458FA">
        <w:rPr>
          <w:lang w:val="en-GB"/>
        </w:rPr>
        <w:tab/>
        <w:t xml:space="preserve">Copy of valid tax clearance certificate. </w:t>
      </w:r>
    </w:p>
    <w:p w14:paraId="0701AB47" w14:textId="77777777" w:rsidR="00FA0DDA" w:rsidRPr="002458FA" w:rsidRDefault="00FA0DDA" w:rsidP="002458FA">
      <w:pPr>
        <w:ind w:left="567"/>
        <w:rPr>
          <w:lang w:val="en-GB"/>
        </w:rPr>
      </w:pPr>
      <w:r w:rsidRPr="002458FA">
        <w:rPr>
          <w:lang w:val="en-GB"/>
        </w:rPr>
        <w:t>(b)</w:t>
      </w:r>
      <w:r w:rsidRPr="002458FA">
        <w:rPr>
          <w:lang w:val="en-GB"/>
        </w:rPr>
        <w:tab/>
      </w:r>
      <w:r w:rsidRPr="009E3DD3">
        <w:rPr>
          <w:b/>
          <w:bCs/>
          <w:lang w:val="en-GB"/>
        </w:rPr>
        <w:t>Security suitability check for individuals</w:t>
      </w:r>
      <w:r w:rsidRPr="002458FA">
        <w:rPr>
          <w:lang w:val="en-GB"/>
        </w:rPr>
        <w:t>: SITA may, at its own discretion and in line with its policies and procedures, require employees of the supplier to be subjected to a security suitability check before commencement of a project or delivering of a service. The security suitability check is conducted by SITA in order to ensure that individuals meet the minimum-security requirements and also to verify personal information. The supplier will be required to replace any employee(s) who is found to be not suitable after the conduct of the security screening. The following documentation will be required for the security suitability check:</w:t>
      </w:r>
    </w:p>
    <w:p w14:paraId="6614640F" w14:textId="77777777" w:rsidR="00FA0DDA" w:rsidRPr="002458FA" w:rsidRDefault="00FA0DDA" w:rsidP="002458FA">
      <w:pPr>
        <w:ind w:left="1701"/>
        <w:rPr>
          <w:lang w:val="en-GB"/>
        </w:rPr>
      </w:pPr>
      <w:r w:rsidRPr="002458FA">
        <w:rPr>
          <w:lang w:val="en-GB"/>
        </w:rPr>
        <w:t>(i)</w:t>
      </w:r>
      <w:r w:rsidRPr="002458FA">
        <w:rPr>
          <w:lang w:val="en-GB"/>
        </w:rPr>
        <w:tab/>
        <w:t>Copy of identity document;</w:t>
      </w:r>
    </w:p>
    <w:p w14:paraId="374F862A" w14:textId="77777777" w:rsidR="00FA0DDA" w:rsidRPr="002458FA" w:rsidRDefault="00FA0DDA" w:rsidP="002458FA">
      <w:pPr>
        <w:ind w:left="1701"/>
        <w:rPr>
          <w:lang w:val="en-GB"/>
        </w:rPr>
      </w:pPr>
      <w:r w:rsidRPr="002458FA">
        <w:rPr>
          <w:lang w:val="en-GB"/>
        </w:rPr>
        <w:t>(ii)</w:t>
      </w:r>
      <w:r w:rsidRPr="002458FA">
        <w:rPr>
          <w:lang w:val="en-GB"/>
        </w:rPr>
        <w:tab/>
        <w:t>Copy(ies) of qualification(s) if SITA requires verification thereof;</w:t>
      </w:r>
    </w:p>
    <w:p w14:paraId="00DAD69F" w14:textId="77777777" w:rsidR="00FA0DDA" w:rsidRPr="002458FA" w:rsidRDefault="00FA0DDA" w:rsidP="002458FA">
      <w:pPr>
        <w:ind w:left="1701"/>
        <w:rPr>
          <w:lang w:val="en-GB"/>
        </w:rPr>
      </w:pPr>
      <w:r w:rsidRPr="002458FA">
        <w:rPr>
          <w:lang w:val="en-GB"/>
        </w:rPr>
        <w:t>(iii)</w:t>
      </w:r>
      <w:r w:rsidRPr="002458FA">
        <w:rPr>
          <w:lang w:val="en-GB"/>
        </w:rPr>
        <w:tab/>
        <w:t>Fingerprints – will be taken electronically;</w:t>
      </w:r>
    </w:p>
    <w:p w14:paraId="666851AC" w14:textId="77777777" w:rsidR="00FA0DDA" w:rsidRPr="002458FA" w:rsidRDefault="00FA0DDA" w:rsidP="002458FA">
      <w:pPr>
        <w:ind w:left="1701"/>
        <w:rPr>
          <w:lang w:val="en-GB"/>
        </w:rPr>
      </w:pPr>
      <w:r w:rsidRPr="002458FA">
        <w:rPr>
          <w:lang w:val="en-GB"/>
        </w:rPr>
        <w:t>(iv)</w:t>
      </w:r>
      <w:r w:rsidRPr="002458FA">
        <w:rPr>
          <w:lang w:val="en-GB"/>
        </w:rPr>
        <w:tab/>
        <w:t xml:space="preserve">Signed consent form for the conduct of background checks. </w:t>
      </w:r>
    </w:p>
    <w:p w14:paraId="4B12315D" w14:textId="77777777" w:rsidR="00FA0DDA" w:rsidRPr="002458FA" w:rsidRDefault="00FA0DDA" w:rsidP="002458FA">
      <w:pPr>
        <w:ind w:left="567"/>
        <w:rPr>
          <w:lang w:val="en-GB"/>
        </w:rPr>
      </w:pPr>
      <w:r w:rsidRPr="002458FA">
        <w:rPr>
          <w:lang w:val="en-GB"/>
        </w:rPr>
        <w:t>(c)</w:t>
      </w:r>
      <w:r w:rsidRPr="002458FA">
        <w:rPr>
          <w:lang w:val="en-GB"/>
        </w:rPr>
        <w:tab/>
      </w:r>
      <w:r w:rsidRPr="009E3DD3">
        <w:rPr>
          <w:b/>
          <w:bCs/>
          <w:lang w:val="en-GB"/>
        </w:rPr>
        <w:t>Security clearance</w:t>
      </w:r>
      <w:r w:rsidRPr="002458FA">
        <w:rPr>
          <w:lang w:val="en-GB"/>
        </w:rPr>
        <w:t>: A security clearance, issued by either the SSA or Defence Intelligence (DI) is required if any employee of the supplier will have or may gain access to classified information throughout the duration of the project or in the process of delivering a service. The level of security clearance required – Confidential, Secret or Top Secret, will be determined at the sole discretion of SITA. The supplier will have to replace any employee who do not qualify for a security clearance or is found not suitable by the SSA or DI. The following documentation will be required for the security clearance process:</w:t>
      </w:r>
    </w:p>
    <w:p w14:paraId="13FCA816" w14:textId="77777777" w:rsidR="00FA0DDA" w:rsidRPr="002458FA" w:rsidRDefault="00FA0DDA" w:rsidP="002458FA">
      <w:pPr>
        <w:ind w:left="1701"/>
        <w:rPr>
          <w:lang w:val="en-GB"/>
        </w:rPr>
      </w:pPr>
      <w:r w:rsidRPr="002458FA">
        <w:rPr>
          <w:lang w:val="en-GB"/>
        </w:rPr>
        <w:t>(i)</w:t>
      </w:r>
      <w:r w:rsidRPr="002458FA">
        <w:rPr>
          <w:lang w:val="en-GB"/>
        </w:rPr>
        <w:tab/>
        <w:t>Completed Z204 or DD1057 security clearance application form;</w:t>
      </w:r>
    </w:p>
    <w:p w14:paraId="5EC90BAA" w14:textId="77777777" w:rsidR="00FA0DDA" w:rsidRPr="002458FA" w:rsidRDefault="00FA0DDA" w:rsidP="002458FA">
      <w:pPr>
        <w:ind w:left="1701"/>
        <w:rPr>
          <w:lang w:val="en-GB"/>
        </w:rPr>
      </w:pPr>
      <w:r w:rsidRPr="002458FA">
        <w:rPr>
          <w:lang w:val="en-GB"/>
        </w:rPr>
        <w:t>(ii)</w:t>
      </w:r>
      <w:r w:rsidRPr="002458FA">
        <w:rPr>
          <w:lang w:val="en-GB"/>
        </w:rPr>
        <w:tab/>
        <w:t xml:space="preserve"> Fingerprints;</w:t>
      </w:r>
    </w:p>
    <w:p w14:paraId="61D15106" w14:textId="77777777" w:rsidR="00FA0DDA" w:rsidRPr="008F2A9A" w:rsidRDefault="00FA0DDA" w:rsidP="002458FA">
      <w:pPr>
        <w:ind w:left="2268" w:hanging="567"/>
        <w:rPr>
          <w:highlight w:val="yellow"/>
        </w:rPr>
      </w:pPr>
      <w:r w:rsidRPr="002458FA">
        <w:rPr>
          <w:lang w:val="en-GB"/>
        </w:rPr>
        <w:t>(iii)</w:t>
      </w:r>
      <w:r w:rsidRPr="002458FA">
        <w:rPr>
          <w:lang w:val="en-GB"/>
        </w:rPr>
        <w:tab/>
        <w:t>Personal documentation of the applicant, including but not limited to, identity document, passport, marriage certificate (if applicable), divorce order (if applicable), qualifications, salary advice and bank statements</w:t>
      </w:r>
      <w:r w:rsidRPr="00FA0DDA">
        <w:rPr>
          <w:lang w:val="en-GB"/>
        </w:rPr>
        <w:t>.</w:t>
      </w:r>
    </w:p>
    <w:p w14:paraId="20E2A1DC" w14:textId="77777777" w:rsidR="00DB0226" w:rsidRPr="002458FA" w:rsidRDefault="000F314F">
      <w:pPr>
        <w:pStyle w:val="Heading4"/>
        <w:ind w:left="567"/>
      </w:pPr>
      <w:r w:rsidRPr="002458FA">
        <w:t>Confidentiality and non -disclosure conditions</w:t>
      </w:r>
    </w:p>
    <w:p w14:paraId="31684B9D" w14:textId="77777777" w:rsidR="00DB0226" w:rsidRPr="002458FA" w:rsidRDefault="000F314F" w:rsidP="00880B72">
      <w:pPr>
        <w:pStyle w:val="ListParagraph"/>
        <w:numPr>
          <w:ilvl w:val="0"/>
          <w:numId w:val="14"/>
        </w:numPr>
      </w:pPr>
      <w:r w:rsidRPr="002458FA">
        <w:t>The Supplier, including its management and staff, must before commencement of the Contract, sign a non-disclosure agreement regarding Confidential Information</w:t>
      </w:r>
    </w:p>
    <w:p w14:paraId="0929A5F2" w14:textId="77777777" w:rsidR="00DB0226" w:rsidRPr="002458FA" w:rsidRDefault="000F314F" w:rsidP="00880B72">
      <w:pPr>
        <w:pStyle w:val="ListParagraph"/>
        <w:numPr>
          <w:ilvl w:val="0"/>
          <w:numId w:val="14"/>
        </w:numPr>
      </w:pPr>
      <w:r w:rsidRPr="002458FA">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1DCFFB93" w14:textId="77777777" w:rsidR="00DB0226" w:rsidRPr="002458FA" w:rsidRDefault="000F314F" w:rsidP="00880B72">
      <w:pPr>
        <w:pStyle w:val="ListParagraph"/>
        <w:numPr>
          <w:ilvl w:val="1"/>
          <w:numId w:val="14"/>
        </w:numPr>
      </w:pPr>
      <w:r w:rsidRPr="002458FA">
        <w:t>the Promotion of Access to Information Act, 2000 (Act no. 2 of 2000);</w:t>
      </w:r>
    </w:p>
    <w:p w14:paraId="4EF2F4E4" w14:textId="77777777" w:rsidR="00DB0226" w:rsidRPr="002458FA" w:rsidRDefault="000F314F" w:rsidP="00880B72">
      <w:pPr>
        <w:pStyle w:val="ListParagraph"/>
        <w:numPr>
          <w:ilvl w:val="1"/>
          <w:numId w:val="14"/>
        </w:numPr>
      </w:pPr>
      <w:r w:rsidRPr="002458FA">
        <w:t>being clearly marked "Confidential" and which is provided by one Party to another Party in terms of this Contract;</w:t>
      </w:r>
    </w:p>
    <w:p w14:paraId="59A9BB66" w14:textId="77777777" w:rsidR="00DB0226" w:rsidRPr="002458FA" w:rsidRDefault="000F314F" w:rsidP="00880B72">
      <w:pPr>
        <w:pStyle w:val="ListParagraph"/>
        <w:numPr>
          <w:ilvl w:val="1"/>
          <w:numId w:val="14"/>
        </w:numPr>
      </w:pPr>
      <w:r w:rsidRPr="002458FA">
        <w:t>being information or data, which one Party provides to another Party or to which a Party has access because of Services provided in terms of this Contract and in which a Party would have a reasonable expectation of confidentiality;</w:t>
      </w:r>
    </w:p>
    <w:p w14:paraId="5F871976" w14:textId="77777777" w:rsidR="00DB0226" w:rsidRPr="002458FA" w:rsidRDefault="000F314F" w:rsidP="00880B72">
      <w:pPr>
        <w:pStyle w:val="ListParagraph"/>
        <w:numPr>
          <w:ilvl w:val="1"/>
          <w:numId w:val="14"/>
        </w:numPr>
      </w:pPr>
      <w:r w:rsidRPr="002458FA">
        <w:t>being information provided by one Party to another Party in the course of contractual or other negotiations, which could reasonably be expected to prejudice the right of the non-disclosing Party;</w:t>
      </w:r>
    </w:p>
    <w:p w14:paraId="5CE8A2CD" w14:textId="77777777" w:rsidR="00DB0226" w:rsidRPr="002458FA" w:rsidRDefault="000F314F" w:rsidP="00880B72">
      <w:pPr>
        <w:pStyle w:val="ListParagraph"/>
        <w:numPr>
          <w:ilvl w:val="1"/>
          <w:numId w:val="14"/>
        </w:numPr>
      </w:pPr>
      <w:r w:rsidRPr="002458FA">
        <w:t>being information, the disclosure of which could reasonably be expected to endanger a life or physical security of a person;</w:t>
      </w:r>
    </w:p>
    <w:p w14:paraId="63BA71A1" w14:textId="77777777" w:rsidR="00DB0226" w:rsidRPr="002458FA" w:rsidRDefault="000F314F" w:rsidP="00880B72">
      <w:pPr>
        <w:pStyle w:val="ListParagraph"/>
        <w:numPr>
          <w:ilvl w:val="1"/>
          <w:numId w:val="14"/>
        </w:numPr>
      </w:pPr>
      <w:r w:rsidRPr="002458FA">
        <w:t>being technical, scientific, commercial, financial and market-related information, know-how and trade secrets of a Party;</w:t>
      </w:r>
    </w:p>
    <w:p w14:paraId="02A6218E" w14:textId="77777777" w:rsidR="00DB0226" w:rsidRPr="002458FA" w:rsidRDefault="000F314F" w:rsidP="00880B72">
      <w:pPr>
        <w:pStyle w:val="ListParagraph"/>
        <w:numPr>
          <w:ilvl w:val="1"/>
          <w:numId w:val="14"/>
        </w:numPr>
      </w:pPr>
      <w:r w:rsidRPr="002458FA">
        <w:t>being financial, commercial, scientific or technical information, other than trade secrets, of a Party, the disclosure of which would be likely to cause harm to the commercial or financial interests of a non-disclosing Party; and</w:t>
      </w:r>
    </w:p>
    <w:p w14:paraId="3A6205ED" w14:textId="77777777" w:rsidR="00DB0226" w:rsidRPr="002458FA" w:rsidRDefault="000F314F" w:rsidP="00880B72">
      <w:pPr>
        <w:pStyle w:val="ListParagraph"/>
        <w:numPr>
          <w:ilvl w:val="1"/>
          <w:numId w:val="14"/>
        </w:numPr>
      </w:pPr>
      <w:r w:rsidRPr="002458FA">
        <w:t>being information supplied by a Party in confidence, the disclosure of which could reasonably be expected either to put the Party at a disadvantage in contractual or other negotiations or to prejudice the Party in commercial competition; or</w:t>
      </w:r>
    </w:p>
    <w:p w14:paraId="5D8A178F" w14:textId="77777777" w:rsidR="00DB0226" w:rsidRPr="002458FA" w:rsidRDefault="000F314F" w:rsidP="00880B72">
      <w:pPr>
        <w:pStyle w:val="ListParagraph"/>
        <w:numPr>
          <w:ilvl w:val="1"/>
          <w:numId w:val="14"/>
        </w:numPr>
      </w:pPr>
      <w:r w:rsidRPr="002458FA">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15B6BE37" w14:textId="77777777" w:rsidR="00DB0226" w:rsidRPr="002458FA" w:rsidRDefault="000F314F" w:rsidP="00880B72">
      <w:pPr>
        <w:pStyle w:val="ListParagraph"/>
        <w:numPr>
          <w:ilvl w:val="0"/>
          <w:numId w:val="14"/>
        </w:numPr>
      </w:pPr>
      <w:r w:rsidRPr="002458FA">
        <w:t>Notwithstanding the provisions of this Contract, no Party is entitled to disclose Confidential Information, except where required to do so in terms of a law, without the prior written consent of any other Party having an interest in the disclosure;</w:t>
      </w:r>
    </w:p>
    <w:p w14:paraId="1EAC01B9" w14:textId="77777777" w:rsidR="00DB0226" w:rsidRPr="002458FA" w:rsidRDefault="000F314F" w:rsidP="00880B72">
      <w:pPr>
        <w:pStyle w:val="ListParagraph"/>
        <w:numPr>
          <w:ilvl w:val="0"/>
          <w:numId w:val="14"/>
        </w:numPr>
      </w:pPr>
      <w:r w:rsidRPr="002458FA">
        <w:t>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dispute;</w:t>
      </w:r>
    </w:p>
    <w:p w14:paraId="47CAE375" w14:textId="77777777" w:rsidR="00DB0226" w:rsidRPr="008F2A9A" w:rsidRDefault="000F314F" w:rsidP="00880B72">
      <w:pPr>
        <w:pStyle w:val="ListParagraph"/>
        <w:numPr>
          <w:ilvl w:val="0"/>
          <w:numId w:val="14"/>
        </w:numPr>
      </w:pPr>
      <w:r w:rsidRPr="002458FA">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4D84E3C2" w14:textId="77777777" w:rsidR="00DB0226" w:rsidRPr="008F2A9A" w:rsidRDefault="000F314F">
      <w:pPr>
        <w:pStyle w:val="Heading4"/>
        <w:ind w:left="567"/>
      </w:pPr>
      <w:r w:rsidRPr="008F2A9A">
        <w:t>Guarantee and warranties</w:t>
      </w:r>
    </w:p>
    <w:p w14:paraId="7E2264A9" w14:textId="77777777" w:rsidR="00DB0226" w:rsidRPr="002458FA" w:rsidRDefault="000F314F" w:rsidP="00880B72">
      <w:pPr>
        <w:pStyle w:val="ListParagraph"/>
        <w:numPr>
          <w:ilvl w:val="0"/>
          <w:numId w:val="15"/>
        </w:numPr>
      </w:pPr>
      <w:r w:rsidRPr="002458FA">
        <w:t>The supplier confirms that:</w:t>
      </w:r>
    </w:p>
    <w:p w14:paraId="087CA9C6" w14:textId="3A58628A" w:rsidR="00DB0226" w:rsidRPr="002458FA" w:rsidRDefault="00904D11" w:rsidP="00880B72">
      <w:pPr>
        <w:pStyle w:val="ListParagraph"/>
        <w:numPr>
          <w:ilvl w:val="1"/>
          <w:numId w:val="15"/>
        </w:numPr>
      </w:pPr>
      <w:r w:rsidRPr="002458FA">
        <w:t>The warranty of services/goods supplied under this contract remains valid for the</w:t>
      </w:r>
      <w:r w:rsidRPr="002458FA">
        <w:rPr>
          <w:rFonts w:ascii="Calibri Light" w:hAnsi="Calibri Light" w:cs="Calibri Light"/>
          <w:b/>
        </w:rPr>
        <w:t xml:space="preserve"> </w:t>
      </w:r>
      <w:r w:rsidRPr="002458FA">
        <w:rPr>
          <w:rFonts w:ascii="Calibri Light" w:hAnsi="Calibri Light" w:cs="Calibri Light"/>
        </w:rPr>
        <w:t>Five (5) year period /duration of the contract</w:t>
      </w:r>
      <w:r w:rsidRPr="002458FA" w:rsidDel="000918DE">
        <w:t xml:space="preserve"> </w:t>
      </w:r>
      <w:r w:rsidRPr="002458FA">
        <w:t>after the services/goods were delivered, installed, and commissioned with a sign off, including the client’s signature;</w:t>
      </w:r>
    </w:p>
    <w:p w14:paraId="3189C681" w14:textId="77777777" w:rsidR="00DB0226" w:rsidRPr="002458FA" w:rsidRDefault="000F314F" w:rsidP="00880B72">
      <w:pPr>
        <w:pStyle w:val="ListParagraph"/>
        <w:numPr>
          <w:ilvl w:val="1"/>
          <w:numId w:val="15"/>
        </w:numPr>
      </w:pPr>
      <w:r w:rsidRPr="002458FA">
        <w:t>as at Commencement Date, it has the rights, title and interest in and to the Product or Services to deliver such Product or Services in terms of the Contract and that such rights are free from any encumbrances whatsoever;</w:t>
      </w:r>
    </w:p>
    <w:p w14:paraId="0D9117D6" w14:textId="77777777" w:rsidR="00904D11" w:rsidRPr="002458FA" w:rsidRDefault="00904D11" w:rsidP="00880B72">
      <w:pPr>
        <w:pStyle w:val="ListParagraph"/>
        <w:numPr>
          <w:ilvl w:val="1"/>
          <w:numId w:val="15"/>
        </w:numPr>
      </w:pPr>
      <w:r w:rsidRPr="002458FA">
        <w:rPr>
          <w:rFonts w:ascii="Calibri Light" w:hAnsi="Calibri Light" w:cs="Calibri Light"/>
        </w:rPr>
        <w:t>All service provided by the service provider conforms to the Specifications as stipulated in the contract and is sustainable for the duration of the contract;</w:t>
      </w:r>
    </w:p>
    <w:p w14:paraId="124C1F79" w14:textId="77777777" w:rsidR="00DB0226" w:rsidRPr="002458FA" w:rsidRDefault="000F314F" w:rsidP="00880B72">
      <w:pPr>
        <w:pStyle w:val="ListParagraph"/>
        <w:numPr>
          <w:ilvl w:val="1"/>
          <w:numId w:val="15"/>
        </w:numPr>
      </w:pPr>
      <w:r w:rsidRPr="002458FA">
        <w:t>the Product is in good working order, free from Defects in material and workmanship, and substantially conforms to the Specifications, for the duration of the Warranty period;</w:t>
      </w:r>
    </w:p>
    <w:p w14:paraId="0D601750" w14:textId="77777777" w:rsidR="00904D11" w:rsidRPr="002458FA" w:rsidRDefault="00904D11" w:rsidP="00880B72">
      <w:pPr>
        <w:pStyle w:val="Specification"/>
        <w:numPr>
          <w:ilvl w:val="1"/>
          <w:numId w:val="15"/>
        </w:numPr>
        <w:tabs>
          <w:tab w:val="num" w:pos="1276"/>
        </w:tabs>
        <w:spacing w:line="276" w:lineRule="auto"/>
        <w:jc w:val="both"/>
        <w:rPr>
          <w:rFonts w:asciiTheme="minorHAnsi" w:eastAsiaTheme="minorHAnsi" w:hAnsiTheme="minorHAnsi" w:cstheme="majorBidi"/>
          <w:sz w:val="22"/>
          <w:szCs w:val="22"/>
        </w:rPr>
      </w:pPr>
      <w:bookmarkStart w:id="64" w:name="_Toc448483288"/>
      <w:r w:rsidRPr="002458FA">
        <w:rPr>
          <w:rFonts w:ascii="Calibri Light" w:hAnsi="Calibri Light"/>
          <w:sz w:val="22"/>
          <w:szCs w:val="22"/>
        </w:rPr>
        <w:t>Response time to cleaning related enquiries/complaints on site should be dealt with immediately</w:t>
      </w:r>
      <w:r w:rsidRPr="002458FA">
        <w:rPr>
          <w:rFonts w:asciiTheme="minorHAnsi" w:eastAsiaTheme="minorHAnsi" w:hAnsiTheme="minorHAnsi" w:cstheme="majorBidi"/>
          <w:sz w:val="22"/>
          <w:szCs w:val="22"/>
        </w:rPr>
        <w:t>;</w:t>
      </w:r>
      <w:bookmarkEnd w:id="64"/>
    </w:p>
    <w:p w14:paraId="3A6B0DF0" w14:textId="77777777" w:rsidR="00904D11" w:rsidRPr="002458FA" w:rsidRDefault="00904D11" w:rsidP="00880B72">
      <w:pPr>
        <w:pStyle w:val="Specification"/>
        <w:numPr>
          <w:ilvl w:val="1"/>
          <w:numId w:val="15"/>
        </w:numPr>
        <w:tabs>
          <w:tab w:val="num" w:pos="1276"/>
        </w:tabs>
        <w:spacing w:line="276" w:lineRule="auto"/>
        <w:jc w:val="both"/>
        <w:rPr>
          <w:rFonts w:asciiTheme="minorHAnsi" w:eastAsiaTheme="minorHAnsi" w:hAnsiTheme="minorHAnsi" w:cstheme="majorBidi"/>
          <w:sz w:val="22"/>
          <w:szCs w:val="22"/>
        </w:rPr>
      </w:pPr>
      <w:bookmarkStart w:id="65" w:name="_Toc448483292"/>
      <w:bookmarkStart w:id="66" w:name="_Toc448483289"/>
      <w:r w:rsidRPr="002458FA">
        <w:rPr>
          <w:rFonts w:asciiTheme="minorHAnsi" w:eastAsiaTheme="minorHAnsi" w:hAnsiTheme="minorHAnsi" w:cstheme="majorBidi"/>
          <w:sz w:val="22"/>
          <w:szCs w:val="22"/>
        </w:rPr>
        <w:t>the Products is maintained during its Warranty Period at no expense to SITA;</w:t>
      </w:r>
      <w:bookmarkEnd w:id="65"/>
      <w:r w:rsidRPr="002458FA">
        <w:rPr>
          <w:rFonts w:asciiTheme="minorHAnsi" w:eastAsiaTheme="minorHAnsi" w:hAnsiTheme="minorHAnsi" w:cstheme="majorBidi"/>
          <w:sz w:val="22"/>
          <w:szCs w:val="22"/>
        </w:rPr>
        <w:t xml:space="preserve"> </w:t>
      </w:r>
    </w:p>
    <w:p w14:paraId="38027AAB" w14:textId="77777777" w:rsidR="00904D11" w:rsidRPr="002458FA" w:rsidRDefault="00904D11" w:rsidP="00880B72">
      <w:pPr>
        <w:pStyle w:val="Specification"/>
        <w:numPr>
          <w:ilvl w:val="1"/>
          <w:numId w:val="15"/>
        </w:numPr>
        <w:tabs>
          <w:tab w:val="num" w:pos="1276"/>
        </w:tabs>
        <w:spacing w:line="276" w:lineRule="auto"/>
        <w:jc w:val="both"/>
        <w:rPr>
          <w:rFonts w:asciiTheme="minorHAnsi" w:eastAsiaTheme="minorHAnsi" w:hAnsiTheme="minorHAnsi" w:cstheme="majorBidi"/>
          <w:sz w:val="22"/>
          <w:szCs w:val="22"/>
        </w:rPr>
      </w:pPr>
      <w:r w:rsidRPr="002458FA">
        <w:rPr>
          <w:rFonts w:asciiTheme="minorHAnsi" w:eastAsiaTheme="minorHAnsi" w:hAnsiTheme="minorHAnsi" w:cstheme="majorBidi"/>
          <w:sz w:val="22"/>
          <w:szCs w:val="22"/>
        </w:rPr>
        <w:t>the Product possesses all material functions and features required for SITA’s Operational Requirements;</w:t>
      </w:r>
      <w:bookmarkEnd w:id="66"/>
    </w:p>
    <w:p w14:paraId="5228BABA" w14:textId="77777777" w:rsidR="00904D11" w:rsidRPr="002458FA" w:rsidRDefault="00904D11" w:rsidP="00880B72">
      <w:pPr>
        <w:pStyle w:val="Specification"/>
        <w:numPr>
          <w:ilvl w:val="1"/>
          <w:numId w:val="15"/>
        </w:numPr>
        <w:tabs>
          <w:tab w:val="num" w:pos="1276"/>
        </w:tabs>
        <w:spacing w:line="276" w:lineRule="auto"/>
        <w:jc w:val="both"/>
        <w:rPr>
          <w:rFonts w:asciiTheme="minorHAnsi" w:eastAsiaTheme="minorHAnsi" w:hAnsiTheme="minorHAnsi" w:cstheme="majorBidi"/>
          <w:sz w:val="22"/>
          <w:szCs w:val="22"/>
        </w:rPr>
      </w:pPr>
      <w:bookmarkStart w:id="67" w:name="_Toc448483290"/>
      <w:r w:rsidRPr="002458FA">
        <w:rPr>
          <w:rFonts w:asciiTheme="minorHAnsi" w:eastAsiaTheme="minorHAnsi" w:hAnsiTheme="minorHAnsi" w:cstheme="majorBidi"/>
          <w:sz w:val="22"/>
          <w:szCs w:val="22"/>
        </w:rPr>
        <w:t>the Product remains connected or Service is continued during the term of the Contract;</w:t>
      </w:r>
      <w:bookmarkEnd w:id="67"/>
    </w:p>
    <w:p w14:paraId="7F904BC8" w14:textId="77777777" w:rsidR="00904D11" w:rsidRPr="002458FA" w:rsidRDefault="00904D11" w:rsidP="00880B72">
      <w:pPr>
        <w:pStyle w:val="Specification"/>
        <w:numPr>
          <w:ilvl w:val="1"/>
          <w:numId w:val="15"/>
        </w:numPr>
        <w:tabs>
          <w:tab w:val="num" w:pos="1276"/>
        </w:tabs>
        <w:spacing w:line="276" w:lineRule="auto"/>
        <w:jc w:val="both"/>
        <w:rPr>
          <w:rFonts w:asciiTheme="minorHAnsi" w:eastAsiaTheme="minorHAnsi" w:hAnsiTheme="minorHAnsi" w:cstheme="majorBidi"/>
          <w:sz w:val="22"/>
          <w:szCs w:val="22"/>
        </w:rPr>
      </w:pPr>
      <w:bookmarkStart w:id="68" w:name="_Toc448483294"/>
      <w:r w:rsidRPr="002458FA">
        <w:rPr>
          <w:rFonts w:asciiTheme="minorHAnsi" w:eastAsiaTheme="minorHAnsi" w:hAnsiTheme="minorHAnsi" w:cstheme="majorBidi"/>
          <w:sz w:val="22"/>
          <w:szCs w:val="22"/>
        </w:rPr>
        <w:t>all third-party warranties that the Supplier receives in connection with the Products including the corresponding software and the benefits of all such warranties are ceded to SITA without reducing or limiting the Supplier’s obligations under the Contract;</w:t>
      </w:r>
      <w:bookmarkEnd w:id="68"/>
    </w:p>
    <w:p w14:paraId="5DB82C2B" w14:textId="77777777" w:rsidR="00904D11" w:rsidRPr="002458FA" w:rsidRDefault="00904D11" w:rsidP="00880B72">
      <w:pPr>
        <w:pStyle w:val="Specification"/>
        <w:numPr>
          <w:ilvl w:val="1"/>
          <w:numId w:val="15"/>
        </w:numPr>
        <w:tabs>
          <w:tab w:val="num" w:pos="1276"/>
        </w:tabs>
        <w:spacing w:line="276" w:lineRule="auto"/>
        <w:jc w:val="both"/>
        <w:rPr>
          <w:rFonts w:asciiTheme="minorHAnsi" w:eastAsiaTheme="minorHAnsi" w:hAnsiTheme="minorHAnsi" w:cstheme="majorBidi"/>
          <w:sz w:val="22"/>
          <w:szCs w:val="22"/>
        </w:rPr>
      </w:pPr>
      <w:bookmarkStart w:id="69" w:name="_Toc448483296"/>
      <w:r w:rsidRPr="002458FA">
        <w:rPr>
          <w:rFonts w:asciiTheme="minorHAnsi" w:eastAsiaTheme="minorHAnsi" w:hAnsiTheme="minorHAnsi" w:cstheme="majorBidi"/>
          <w:sz w:val="22"/>
          <w:szCs w:val="22"/>
        </w:rPr>
        <w:t>no actions, suits, or proceedings, pending or threatened against it or any of its third-party suppliers or sub-contractors that have a material adverse effect on the Supplier’s ability to fulfil its obligations under the Contract exist;</w:t>
      </w:r>
      <w:bookmarkEnd w:id="69"/>
      <w:r w:rsidRPr="002458FA">
        <w:rPr>
          <w:rFonts w:asciiTheme="minorHAnsi" w:eastAsiaTheme="minorHAnsi" w:hAnsiTheme="minorHAnsi" w:cstheme="majorBidi"/>
          <w:sz w:val="22"/>
          <w:szCs w:val="22"/>
        </w:rPr>
        <w:t xml:space="preserve">  </w:t>
      </w:r>
    </w:p>
    <w:p w14:paraId="7D8358D7" w14:textId="77777777" w:rsidR="00904D11" w:rsidRPr="002458FA" w:rsidRDefault="00904D11" w:rsidP="00880B72">
      <w:pPr>
        <w:pStyle w:val="Specification"/>
        <w:numPr>
          <w:ilvl w:val="1"/>
          <w:numId w:val="15"/>
        </w:numPr>
        <w:tabs>
          <w:tab w:val="num" w:pos="1276"/>
        </w:tabs>
        <w:spacing w:line="276" w:lineRule="auto"/>
        <w:jc w:val="both"/>
        <w:rPr>
          <w:rFonts w:asciiTheme="minorHAnsi" w:eastAsiaTheme="minorHAnsi" w:hAnsiTheme="minorHAnsi" w:cstheme="majorBidi"/>
          <w:sz w:val="22"/>
          <w:szCs w:val="22"/>
        </w:rPr>
      </w:pPr>
      <w:bookmarkStart w:id="70" w:name="_Toc448483297"/>
      <w:r w:rsidRPr="002458FA">
        <w:rPr>
          <w:rFonts w:asciiTheme="minorHAnsi" w:eastAsiaTheme="minorHAnsi" w:hAnsiTheme="minorHAnsi" w:cstheme="majorBidi"/>
          <w:sz w:val="22"/>
          <w:szCs w:val="22"/>
        </w:rPr>
        <w:t>SITA is notified immediately if it becomes aware of any action, suit, or proceeding, pending or threatened to have a material adverse effect on the Supplier’s ability to fulfil the obligations under the Contract;</w:t>
      </w:r>
      <w:bookmarkEnd w:id="70"/>
    </w:p>
    <w:p w14:paraId="32F42D89" w14:textId="77777777" w:rsidR="00904D11" w:rsidRPr="002458FA" w:rsidRDefault="00904D11" w:rsidP="00880B72">
      <w:pPr>
        <w:pStyle w:val="Specification"/>
        <w:numPr>
          <w:ilvl w:val="1"/>
          <w:numId w:val="15"/>
        </w:numPr>
        <w:tabs>
          <w:tab w:val="num" w:pos="1276"/>
        </w:tabs>
        <w:spacing w:line="276" w:lineRule="auto"/>
        <w:jc w:val="both"/>
        <w:rPr>
          <w:rFonts w:asciiTheme="minorHAnsi" w:eastAsiaTheme="minorHAnsi" w:hAnsiTheme="minorHAnsi" w:cstheme="majorBidi"/>
          <w:sz w:val="22"/>
          <w:szCs w:val="22"/>
        </w:rPr>
      </w:pPr>
      <w:bookmarkStart w:id="71" w:name="_Toc448483298"/>
      <w:r w:rsidRPr="002458FA">
        <w:rPr>
          <w:rFonts w:asciiTheme="minorHAnsi" w:eastAsiaTheme="minorHAnsi" w:hAnsiTheme="minorHAnsi" w:cstheme="majorBidi"/>
          <w:sz w:val="22"/>
          <w:szCs w:val="22"/>
        </w:rPr>
        <w:t>any Product sold to SITA after the Commencement Date of the Contract remains free from any lien, pledge, encumbrance or security interest;</w:t>
      </w:r>
      <w:bookmarkEnd w:id="71"/>
    </w:p>
    <w:p w14:paraId="5C83BD4E" w14:textId="77777777" w:rsidR="00904D11" w:rsidRPr="002458FA" w:rsidRDefault="00904D11" w:rsidP="00880B72">
      <w:pPr>
        <w:pStyle w:val="Specification"/>
        <w:numPr>
          <w:ilvl w:val="1"/>
          <w:numId w:val="15"/>
        </w:numPr>
        <w:tabs>
          <w:tab w:val="num" w:pos="1276"/>
        </w:tabs>
        <w:spacing w:line="276" w:lineRule="auto"/>
        <w:jc w:val="both"/>
        <w:rPr>
          <w:rFonts w:asciiTheme="minorHAnsi" w:eastAsiaTheme="minorHAnsi" w:hAnsiTheme="minorHAnsi" w:cstheme="majorBidi"/>
          <w:sz w:val="22"/>
          <w:szCs w:val="22"/>
        </w:rPr>
      </w:pPr>
      <w:bookmarkStart w:id="72" w:name="_Toc448483299"/>
      <w:r w:rsidRPr="002458FA">
        <w:rPr>
          <w:rFonts w:asciiTheme="minorHAnsi" w:eastAsiaTheme="minorHAnsi" w:hAnsiTheme="minorHAnsi" w:cstheme="majorBidi"/>
          <w:sz w:val="22"/>
          <w:szCs w:val="22"/>
        </w:rPr>
        <w:t>SITA’s use of the Product and Manuals supplied in connection with the Contract does not infringe any Intellectual Property Rights of any third party;</w:t>
      </w:r>
      <w:bookmarkEnd w:id="72"/>
      <w:r w:rsidRPr="002458FA">
        <w:rPr>
          <w:rFonts w:asciiTheme="minorHAnsi" w:eastAsiaTheme="minorHAnsi" w:hAnsiTheme="minorHAnsi" w:cstheme="majorBidi"/>
          <w:sz w:val="22"/>
          <w:szCs w:val="22"/>
        </w:rPr>
        <w:t xml:space="preserve"> </w:t>
      </w:r>
    </w:p>
    <w:p w14:paraId="45023FB0" w14:textId="77777777" w:rsidR="00904D11" w:rsidRPr="002458FA" w:rsidRDefault="00904D11" w:rsidP="00880B72">
      <w:pPr>
        <w:pStyle w:val="Specification"/>
        <w:numPr>
          <w:ilvl w:val="1"/>
          <w:numId w:val="15"/>
        </w:numPr>
        <w:tabs>
          <w:tab w:val="num" w:pos="1276"/>
        </w:tabs>
        <w:spacing w:line="276" w:lineRule="auto"/>
        <w:jc w:val="both"/>
        <w:rPr>
          <w:rFonts w:asciiTheme="minorHAnsi" w:eastAsiaTheme="minorHAnsi" w:hAnsiTheme="minorHAnsi" w:cstheme="majorBidi"/>
          <w:sz w:val="22"/>
          <w:szCs w:val="22"/>
        </w:rPr>
      </w:pPr>
      <w:bookmarkStart w:id="73" w:name="_Toc448483300"/>
      <w:r w:rsidRPr="002458FA">
        <w:rPr>
          <w:rFonts w:asciiTheme="minorHAnsi" w:eastAsiaTheme="minorHAnsi" w:hAnsiTheme="minorHAnsi" w:cstheme="majorBidi"/>
          <w:sz w:val="22"/>
          <w:szCs w:val="22"/>
        </w:rPr>
        <w:t>the information disclosed to SITA does not contain any trade secrets of any third party, unless disclosure is permitted by such third party;</w:t>
      </w:r>
      <w:bookmarkEnd w:id="73"/>
    </w:p>
    <w:p w14:paraId="0252216D" w14:textId="77777777" w:rsidR="00904D11" w:rsidRPr="002458FA" w:rsidRDefault="00904D11" w:rsidP="00880B72">
      <w:pPr>
        <w:pStyle w:val="Specification"/>
        <w:numPr>
          <w:ilvl w:val="1"/>
          <w:numId w:val="15"/>
        </w:numPr>
        <w:tabs>
          <w:tab w:val="num" w:pos="1276"/>
        </w:tabs>
        <w:spacing w:line="276" w:lineRule="auto"/>
        <w:jc w:val="both"/>
        <w:rPr>
          <w:rFonts w:asciiTheme="minorHAnsi" w:eastAsiaTheme="minorHAnsi" w:hAnsiTheme="minorHAnsi" w:cstheme="majorBidi"/>
          <w:sz w:val="22"/>
          <w:szCs w:val="22"/>
        </w:rPr>
      </w:pPr>
      <w:bookmarkStart w:id="74" w:name="_Toc448483302"/>
      <w:r w:rsidRPr="002458FA">
        <w:rPr>
          <w:rFonts w:asciiTheme="minorHAnsi" w:eastAsiaTheme="minorHAnsi" w:hAnsiTheme="minorHAnsi" w:cstheme="majorBidi"/>
          <w:sz w:val="22"/>
          <w:szCs w:val="22"/>
        </w:rPr>
        <w:t>it is financially capable of fulfilling all requirements of the Contract and that the Supplier is a validly organized entity that has the authority to enter into the Contract;</w:t>
      </w:r>
      <w:bookmarkEnd w:id="74"/>
      <w:r w:rsidRPr="002458FA">
        <w:rPr>
          <w:rFonts w:asciiTheme="minorHAnsi" w:eastAsiaTheme="minorHAnsi" w:hAnsiTheme="minorHAnsi" w:cstheme="majorBidi"/>
          <w:sz w:val="22"/>
          <w:szCs w:val="22"/>
        </w:rPr>
        <w:t xml:space="preserve"> </w:t>
      </w:r>
    </w:p>
    <w:p w14:paraId="23D907F3" w14:textId="77777777" w:rsidR="00904D11" w:rsidRPr="002458FA" w:rsidRDefault="00904D11" w:rsidP="00880B72">
      <w:pPr>
        <w:pStyle w:val="Specification"/>
        <w:numPr>
          <w:ilvl w:val="1"/>
          <w:numId w:val="15"/>
        </w:numPr>
        <w:tabs>
          <w:tab w:val="num" w:pos="1276"/>
        </w:tabs>
        <w:spacing w:line="276" w:lineRule="auto"/>
        <w:jc w:val="both"/>
        <w:rPr>
          <w:rFonts w:asciiTheme="minorHAnsi" w:eastAsiaTheme="minorHAnsi" w:hAnsiTheme="minorHAnsi" w:cstheme="majorBidi"/>
          <w:sz w:val="22"/>
          <w:szCs w:val="22"/>
        </w:rPr>
      </w:pPr>
      <w:bookmarkStart w:id="75" w:name="_Toc448483303"/>
      <w:r w:rsidRPr="002458FA">
        <w:rPr>
          <w:rFonts w:asciiTheme="minorHAnsi" w:eastAsiaTheme="minorHAnsi" w:hAnsiTheme="minorHAnsi" w:cstheme="majorBidi"/>
          <w:sz w:val="22"/>
          <w:szCs w:val="22"/>
        </w:rPr>
        <w:t>it is not prohibited by any loan, contract, financing arrangement, trade covenant, or similar restriction from entering into the Contract;</w:t>
      </w:r>
      <w:bookmarkEnd w:id="75"/>
    </w:p>
    <w:p w14:paraId="5812B558" w14:textId="77777777" w:rsidR="00904D11" w:rsidRPr="002458FA" w:rsidRDefault="00904D11" w:rsidP="00880B72">
      <w:pPr>
        <w:pStyle w:val="Specification"/>
        <w:numPr>
          <w:ilvl w:val="1"/>
          <w:numId w:val="15"/>
        </w:numPr>
        <w:tabs>
          <w:tab w:val="num" w:pos="1276"/>
        </w:tabs>
        <w:spacing w:line="276" w:lineRule="auto"/>
        <w:jc w:val="both"/>
        <w:rPr>
          <w:rFonts w:asciiTheme="minorHAnsi" w:eastAsiaTheme="minorHAnsi" w:hAnsiTheme="minorHAnsi" w:cstheme="majorBidi"/>
          <w:sz w:val="22"/>
          <w:szCs w:val="22"/>
        </w:rPr>
      </w:pPr>
      <w:bookmarkStart w:id="76" w:name="_Toc448483305"/>
      <w:r w:rsidRPr="002458FA">
        <w:rPr>
          <w:rFonts w:asciiTheme="minorHAnsi" w:eastAsiaTheme="minorHAnsi" w:hAnsiTheme="minorHAnsi" w:cstheme="majorBidi"/>
          <w:sz w:val="22"/>
          <w:szCs w:val="22"/>
        </w:rPr>
        <w:t>the prices, charges and fees to SITA as contained in the Contract are at least as favourable as those offered by the Supplier to any of its other customers that are of the same or similar standing and situation as SITA; and</w:t>
      </w:r>
      <w:bookmarkEnd w:id="76"/>
    </w:p>
    <w:p w14:paraId="60C3C70F" w14:textId="77777777" w:rsidR="00904D11" w:rsidRPr="008F2A9A" w:rsidRDefault="00904D11" w:rsidP="00880B72">
      <w:pPr>
        <w:pStyle w:val="ListParagraph"/>
        <w:numPr>
          <w:ilvl w:val="1"/>
          <w:numId w:val="15"/>
        </w:numPr>
      </w:pPr>
      <w:bookmarkStart w:id="77" w:name="_Toc448483306"/>
      <w:r w:rsidRPr="002458FA">
        <w:t>any misrepresentation by the Supplier amounts to a breach of Contract.</w:t>
      </w:r>
      <w:bookmarkEnd w:id="77"/>
    </w:p>
    <w:p w14:paraId="51B87F56" w14:textId="77777777" w:rsidR="00DB0226" w:rsidRPr="008F2A9A" w:rsidRDefault="000F314F">
      <w:pPr>
        <w:pStyle w:val="Heading4"/>
        <w:ind w:left="567"/>
      </w:pPr>
      <w:r w:rsidRPr="008F2A9A">
        <w:t>Intellectual Property Rights</w:t>
      </w:r>
    </w:p>
    <w:p w14:paraId="2DF9EDDF" w14:textId="77777777" w:rsidR="00DB0226" w:rsidRPr="002458FA" w:rsidRDefault="000F314F" w:rsidP="00880B72">
      <w:pPr>
        <w:pStyle w:val="ListParagraph"/>
        <w:numPr>
          <w:ilvl w:val="0"/>
          <w:numId w:val="16"/>
        </w:numPr>
      </w:pPr>
      <w:r w:rsidRPr="002458FA">
        <w:t>SITA retains all Intellectual Property Rights in and to SITA's Intellectual Property. As of the Effective Date, the Supplier is granted a non-exclusive license, for the continued duration of this Contract, to perform any lawful act including the right to use, copy, maintain, modify, enhance and create derivative works of SITA's Intellectual Property for the sole purpose of providing the Products or Services to SITA pursuant to this Contract; provided that the Supplier must not be permitted to use SITA's Intellectual Property for the benefit of any entities other than SITA without the written consent of SITA, which consent may be withheld in SITA's sole and absolute discretion. Except as otherwise requested or approved by SITA, which approval is in SITA's sole and absolute discretion, the Supplier must cease all use of SITA's Intellectual Property, at of the earliest of:</w:t>
      </w:r>
    </w:p>
    <w:p w14:paraId="68273F81" w14:textId="77777777" w:rsidR="00DB0226" w:rsidRPr="002458FA" w:rsidRDefault="000F314F" w:rsidP="00880B72">
      <w:pPr>
        <w:pStyle w:val="ListParagraph"/>
        <w:numPr>
          <w:ilvl w:val="1"/>
          <w:numId w:val="16"/>
        </w:numPr>
      </w:pPr>
      <w:r w:rsidRPr="002458FA">
        <w:t xml:space="preserve">termination or expiration date of this Contract; </w:t>
      </w:r>
    </w:p>
    <w:p w14:paraId="44BC1A3F" w14:textId="77777777" w:rsidR="00DB0226" w:rsidRPr="002458FA" w:rsidRDefault="000F314F" w:rsidP="00880B72">
      <w:pPr>
        <w:pStyle w:val="ListParagraph"/>
        <w:numPr>
          <w:ilvl w:val="1"/>
          <w:numId w:val="16"/>
        </w:numPr>
      </w:pPr>
      <w:r w:rsidRPr="002458FA">
        <w:t xml:space="preserve">the date of completion of the Services; and </w:t>
      </w:r>
    </w:p>
    <w:p w14:paraId="7F47A951" w14:textId="77777777" w:rsidR="00DB0226" w:rsidRPr="002458FA" w:rsidRDefault="000F314F" w:rsidP="00880B72">
      <w:pPr>
        <w:pStyle w:val="ListParagraph"/>
        <w:numPr>
          <w:ilvl w:val="1"/>
          <w:numId w:val="16"/>
        </w:numPr>
      </w:pPr>
      <w:r w:rsidRPr="002458FA">
        <w:t>the date of rendering of the last of the Deliverables</w:t>
      </w:r>
    </w:p>
    <w:p w14:paraId="7B377EBC" w14:textId="77777777" w:rsidR="00DB0226" w:rsidRPr="002458FA" w:rsidRDefault="000F314F" w:rsidP="00880B72">
      <w:pPr>
        <w:pStyle w:val="ListParagraph"/>
        <w:numPr>
          <w:ilvl w:val="0"/>
          <w:numId w:val="16"/>
        </w:numPr>
      </w:pPr>
      <w:r w:rsidRPr="002458FA">
        <w:rPr>
          <w:rFonts w:cs="Calibri"/>
        </w:rPr>
        <w:t>If so required by SITA, the Supplier must certify in writing to SITA that it has either returned all SITA Intellectual Property to SITA or destroyed or deleted all other SITA Intellectual Property in its possession or under its control</w:t>
      </w:r>
    </w:p>
    <w:p w14:paraId="1B05EB4F" w14:textId="77777777" w:rsidR="00DB0226" w:rsidRPr="002458FA" w:rsidRDefault="000F314F" w:rsidP="00880B72">
      <w:pPr>
        <w:pStyle w:val="ListParagraph"/>
        <w:numPr>
          <w:ilvl w:val="0"/>
          <w:numId w:val="16"/>
        </w:numPr>
      </w:pPr>
      <w:r w:rsidRPr="002458FA">
        <w:t xml:space="preserve">SITA, at all times, owns all Intellectual Property Rights in and to all Bespoke Intellectual Property. </w:t>
      </w:r>
    </w:p>
    <w:p w14:paraId="4D20F6A9" w14:textId="77777777" w:rsidR="00DB0226" w:rsidRPr="002458FA" w:rsidRDefault="000F314F" w:rsidP="00880B72">
      <w:pPr>
        <w:pStyle w:val="ListParagraph"/>
        <w:numPr>
          <w:ilvl w:val="0"/>
          <w:numId w:val="16"/>
        </w:numPr>
      </w:pPr>
      <w:r w:rsidRPr="002458FA">
        <w:t>Save for the license granted in terms of this Contract, the Supplier retains all Intellectual Property Rights in and to the Supplier’s pre-existing Intellectual Property that is used or supplied in connection with the Products or Services</w:t>
      </w:r>
    </w:p>
    <w:p w14:paraId="04A39DBF" w14:textId="77777777" w:rsidR="00DB0226" w:rsidRPr="008F2A9A" w:rsidRDefault="000F314F" w:rsidP="00880B72">
      <w:pPr>
        <w:pStyle w:val="ListParagraph"/>
        <w:numPr>
          <w:ilvl w:val="0"/>
          <w:numId w:val="16"/>
        </w:numPr>
        <w:shd w:val="clear" w:color="auto" w:fill="FFFFFF" w:themeFill="background1"/>
      </w:pPr>
      <w:r w:rsidRPr="002458FA">
        <w:t>Provide SITA with the compliant Occupational Health and Safety File (required on site for period of installation and proof of compliance).</w:t>
      </w:r>
    </w:p>
    <w:p w14:paraId="13E74E87" w14:textId="77777777" w:rsidR="00DB0226" w:rsidRPr="008F2A9A" w:rsidRDefault="000F314F">
      <w:pPr>
        <w:pStyle w:val="Heading4"/>
        <w:ind w:left="567"/>
      </w:pPr>
      <w:r w:rsidRPr="008F2A9A">
        <w:t>General</w:t>
      </w:r>
    </w:p>
    <w:p w14:paraId="2BBC55FB" w14:textId="77777777" w:rsidR="00DB0226" w:rsidRPr="008F2A9A" w:rsidRDefault="000F314F" w:rsidP="00880B72">
      <w:pPr>
        <w:pStyle w:val="ListParagraph"/>
        <w:numPr>
          <w:ilvl w:val="0"/>
          <w:numId w:val="17"/>
        </w:numPr>
      </w:pPr>
      <w:r w:rsidRPr="008F2A9A">
        <w:t>The supplier will be bound by Government Procurement: General Conditions of Contract.</w:t>
      </w:r>
    </w:p>
    <w:p w14:paraId="733B35DA" w14:textId="77777777" w:rsidR="00DB0226" w:rsidRPr="008F2A9A" w:rsidRDefault="000F314F" w:rsidP="00880B72">
      <w:pPr>
        <w:pStyle w:val="ListParagraph"/>
        <w:numPr>
          <w:ilvl w:val="0"/>
          <w:numId w:val="17"/>
        </w:numPr>
      </w:pPr>
      <w:r w:rsidRPr="008F2A9A">
        <w:t>(GCC) as well as this Special Conditions of Contract (SCC), which will form part of the signed contract with the Supplier. However, SITA reserves the right to include or waive the condition in the signed contract.</w:t>
      </w:r>
    </w:p>
    <w:p w14:paraId="418DEAD3" w14:textId="77777777" w:rsidR="00DB0226" w:rsidRPr="008F2A9A" w:rsidRDefault="000F314F" w:rsidP="00880B72">
      <w:pPr>
        <w:pStyle w:val="ListParagraph"/>
        <w:numPr>
          <w:ilvl w:val="0"/>
          <w:numId w:val="17"/>
        </w:numPr>
      </w:pPr>
      <w:r w:rsidRPr="008F2A9A">
        <w:t>SITA reserves the right to:</w:t>
      </w:r>
    </w:p>
    <w:p w14:paraId="7C767997" w14:textId="77777777" w:rsidR="00DB0226" w:rsidRPr="008F2A9A" w:rsidRDefault="000F314F" w:rsidP="00880B72">
      <w:pPr>
        <w:pStyle w:val="ListParagraph"/>
        <w:numPr>
          <w:ilvl w:val="1"/>
          <w:numId w:val="17"/>
        </w:numPr>
      </w:pPr>
      <w:r w:rsidRPr="008F2A9A">
        <w:t>Negotiate the conditions, or</w:t>
      </w:r>
    </w:p>
    <w:p w14:paraId="682386FF" w14:textId="77777777" w:rsidR="00DB0226" w:rsidRPr="008F2A9A" w:rsidRDefault="000F314F" w:rsidP="00880B72">
      <w:pPr>
        <w:pStyle w:val="ListParagraph"/>
        <w:numPr>
          <w:ilvl w:val="1"/>
          <w:numId w:val="17"/>
        </w:numPr>
      </w:pPr>
      <w:r w:rsidRPr="008F2A9A">
        <w:t>Automatically disqualify a bidder for not accepting these conditions, or</w:t>
      </w:r>
    </w:p>
    <w:p w14:paraId="35FEC944" w14:textId="77777777" w:rsidR="00DB0226" w:rsidRPr="008F2A9A" w:rsidRDefault="000F314F" w:rsidP="00880B72">
      <w:pPr>
        <w:pStyle w:val="ListParagraph"/>
        <w:numPr>
          <w:ilvl w:val="1"/>
          <w:numId w:val="17"/>
        </w:numPr>
      </w:pPr>
      <w:r w:rsidRPr="008F2A9A">
        <w:t>Before entering into a contract, conduct or commission an external service provider to audit or conduct probity to ascertain whether a qualifying bidder has the technical capability to provide the goods and services as required by this tender.</w:t>
      </w:r>
    </w:p>
    <w:p w14:paraId="2A02E75C" w14:textId="6BC92B30" w:rsidR="00687A1F" w:rsidRPr="008F2A9A" w:rsidRDefault="000F314F" w:rsidP="00880B72">
      <w:pPr>
        <w:pStyle w:val="ListParagraph"/>
        <w:numPr>
          <w:ilvl w:val="0"/>
          <w:numId w:val="13"/>
        </w:numPr>
        <w:ind w:left="993" w:hanging="426"/>
        <w:rPr>
          <w:rFonts w:asciiTheme="majorHAnsi" w:hAnsiTheme="majorHAnsi" w:cstheme="majorHAnsi"/>
        </w:rPr>
      </w:pPr>
      <w:r w:rsidRPr="008F2A9A">
        <w:t xml:space="preserve">The parties in the agreement agree that </w:t>
      </w:r>
      <w:bookmarkStart w:id="78" w:name="_Hlk166069514"/>
      <w:r w:rsidR="00687A1F" w:rsidRPr="008F2A9A">
        <w:t>a</w:t>
      </w:r>
      <w:r w:rsidR="00687A1F" w:rsidRPr="008F2A9A">
        <w:rPr>
          <w:rFonts w:ascii="Calibri Light" w:hAnsi="Calibri Light" w:cs="Calibri Light"/>
          <w:b/>
          <w:lang w:val="en-GB"/>
        </w:rPr>
        <w:t xml:space="preserve">n SLA (Service Level Agreement) </w:t>
      </w:r>
      <w:r w:rsidR="00687A1F" w:rsidRPr="008F2A9A">
        <w:rPr>
          <w:rFonts w:ascii="Calibri Light" w:hAnsi="Calibri Light" w:cs="Calibri Light"/>
          <w:lang w:val="en-GB"/>
        </w:rPr>
        <w:t>will be signed between SITA and the appointed service provider stating the below:</w:t>
      </w:r>
      <w:bookmarkEnd w:id="78"/>
    </w:p>
    <w:p w14:paraId="4C726C9E" w14:textId="77777777" w:rsidR="00687A1F" w:rsidRPr="000529E5" w:rsidRDefault="00687A1F" w:rsidP="00880B72">
      <w:pPr>
        <w:keepNext/>
        <w:numPr>
          <w:ilvl w:val="0"/>
          <w:numId w:val="47"/>
        </w:numPr>
        <w:spacing w:before="240"/>
        <w:jc w:val="left"/>
        <w:outlineLvl w:val="0"/>
        <w:rPr>
          <w:rFonts w:cs="Calibri Light"/>
          <w:bCs/>
          <w:iCs/>
          <w14:scene3d>
            <w14:camera w14:prst="orthographicFront"/>
            <w14:lightRig w14:rig="threePt" w14:dir="t">
              <w14:rot w14:lat="0" w14:lon="0" w14:rev="0"/>
            </w14:lightRig>
          </w14:scene3d>
        </w:rPr>
      </w:pPr>
      <w:r w:rsidRPr="000529E5">
        <w:rPr>
          <w:rFonts w:cs="Calibri Light"/>
          <w:lang w:val="en-GB"/>
        </w:rPr>
        <w:t xml:space="preserve">The appointed service provider must submit cleaning and hygiene work schedules to the </w:t>
      </w:r>
      <w:r w:rsidRPr="000529E5">
        <w:rPr>
          <w:rFonts w:cs="Calibri Light"/>
        </w:rPr>
        <w:t xml:space="preserve">Soft Services Supervisor, </w:t>
      </w:r>
      <w:r w:rsidRPr="000529E5">
        <w:rPr>
          <w:rFonts w:cs="Calibri Light"/>
          <w:lang w:val="en-GB"/>
        </w:rPr>
        <w:t xml:space="preserve">as the FM representative, </w:t>
      </w:r>
      <w:r w:rsidRPr="000529E5">
        <w:rPr>
          <w:rFonts w:cs="Calibri Light"/>
          <w:b/>
          <w:lang w:val="en-GB"/>
        </w:rPr>
        <w:t>within the first week</w:t>
      </w:r>
      <w:r w:rsidRPr="000529E5">
        <w:rPr>
          <w:rFonts w:cs="Calibri Light"/>
          <w:lang w:val="en-GB"/>
        </w:rPr>
        <w:t xml:space="preserve"> after award of the contract. </w:t>
      </w:r>
    </w:p>
    <w:p w14:paraId="5CBDCC14" w14:textId="77777777" w:rsidR="00687A1F" w:rsidRPr="00A065F3" w:rsidRDefault="00687A1F" w:rsidP="00880B72">
      <w:pPr>
        <w:pStyle w:val="ListParagraph"/>
        <w:keepNext/>
        <w:numPr>
          <w:ilvl w:val="0"/>
          <w:numId w:val="47"/>
        </w:numPr>
        <w:spacing w:before="240"/>
        <w:jc w:val="left"/>
        <w:rPr>
          <w:rFonts w:ascii="Calibri Light" w:hAnsi="Calibri Light" w:cs="Calibri Light"/>
          <w:bCs/>
          <w:iCs/>
          <w14:scene3d>
            <w14:camera w14:prst="orthographicFront"/>
            <w14:lightRig w14:rig="threePt" w14:dir="t">
              <w14:rot w14:lat="0" w14:lon="0" w14:rev="0"/>
            </w14:lightRig>
          </w14:scene3d>
        </w:rPr>
      </w:pPr>
      <w:r w:rsidRPr="00073F71">
        <w:rPr>
          <w:rFonts w:ascii="Calibri Light" w:hAnsi="Calibri Light" w:cs="Calibri Light"/>
          <w:bCs/>
          <w14:scene3d>
            <w14:camera w14:prst="orthographicFront"/>
            <w14:lightRig w14:rig="threePt" w14:dir="t">
              <w14:rot w14:lat="0" w14:lon="0" w14:rev="0"/>
            </w14:lightRig>
          </w14:scene3d>
        </w:rPr>
        <w:t xml:space="preserve">The appointed supplier will attend progress review meetings to be held on a monthly basis. </w:t>
      </w:r>
      <w:r w:rsidRPr="00073F71">
        <w:rPr>
          <w:rFonts w:ascii="Calibri Light" w:hAnsi="Calibri Light" w:cs="Calibri Light"/>
          <w:bCs/>
          <w:lang w:val="en-US"/>
        </w:rPr>
        <w:t>The Project Manager of the appoint Cleaning and Hygiene service provider must attend the monthly progress review and Ad-hoc review meetings as organized by SITA.</w:t>
      </w:r>
    </w:p>
    <w:p w14:paraId="784AFD92" w14:textId="77777777" w:rsidR="00687A1F" w:rsidRPr="00073F71" w:rsidRDefault="00687A1F" w:rsidP="00880B72">
      <w:pPr>
        <w:pStyle w:val="ListParagraph"/>
        <w:keepNext/>
        <w:numPr>
          <w:ilvl w:val="0"/>
          <w:numId w:val="47"/>
        </w:numPr>
        <w:spacing w:before="240"/>
        <w:jc w:val="left"/>
        <w:rPr>
          <w:rFonts w:ascii="Calibri Light" w:hAnsi="Calibri Light" w:cs="Calibri Light"/>
          <w:bCs/>
          <w:iCs/>
          <w14:scene3d>
            <w14:camera w14:prst="orthographicFront"/>
            <w14:lightRig w14:rig="threePt" w14:dir="t">
              <w14:rot w14:lat="0" w14:lon="0" w14:rev="0"/>
            </w14:lightRig>
          </w14:scene3d>
        </w:rPr>
      </w:pPr>
      <w:r w:rsidRPr="00FD6D3E">
        <w:rPr>
          <w:rFonts w:cs="Calibri Light"/>
        </w:rPr>
        <w:t>The service provider must undertake to provide an additional staff as requested for the rendering of the service on an ad-hoc basis and a relief personnel must be made available for cleaner personnel that go on any type of leave.</w:t>
      </w:r>
    </w:p>
    <w:p w14:paraId="6FEEAFDD" w14:textId="77777777" w:rsidR="00687A1F" w:rsidRPr="00073F71" w:rsidRDefault="00687A1F" w:rsidP="00880B72">
      <w:pPr>
        <w:numPr>
          <w:ilvl w:val="0"/>
          <w:numId w:val="47"/>
        </w:numPr>
        <w:contextualSpacing/>
        <w:rPr>
          <w:rFonts w:cs="Calibri Light"/>
        </w:rPr>
      </w:pPr>
      <w:r w:rsidRPr="00073F71">
        <w:rPr>
          <w:rFonts w:cs="Calibri Light"/>
        </w:rPr>
        <w:t>Comply with all relevant employment legislation and applicable bargaining council agreement, including UIF, PAYE,</w:t>
      </w:r>
      <w:r>
        <w:rPr>
          <w:rFonts w:cs="Calibri Light"/>
        </w:rPr>
        <w:t xml:space="preserve"> </w:t>
      </w:r>
      <w:r w:rsidRPr="00073F71">
        <w:rPr>
          <w:rFonts w:cs="Calibri Light"/>
        </w:rPr>
        <w:t>etc.</w:t>
      </w:r>
    </w:p>
    <w:p w14:paraId="32DDABCB" w14:textId="77777777" w:rsidR="00687A1F" w:rsidRPr="00073F71" w:rsidRDefault="00687A1F" w:rsidP="00880B72">
      <w:pPr>
        <w:numPr>
          <w:ilvl w:val="0"/>
          <w:numId w:val="47"/>
        </w:numPr>
        <w:contextualSpacing/>
        <w:rPr>
          <w:rFonts w:cs="Calibri Light"/>
        </w:rPr>
      </w:pPr>
      <w:r w:rsidRPr="00073F71">
        <w:rPr>
          <w:rFonts w:cs="Calibri Light"/>
        </w:rPr>
        <w:t xml:space="preserve">The service provider’s record sheet must be stored for the duration of the contract and should be available for inspection at any time. The lack of complete proof of evidence files will result in immediate cancellation of the contractor. After completion of the monthly service all record sheet, job cards, history reports etc will be submitted to SITA. </w:t>
      </w:r>
    </w:p>
    <w:p w14:paraId="7D1463FB" w14:textId="77777777" w:rsidR="00687A1F" w:rsidRPr="00073F71" w:rsidRDefault="00687A1F" w:rsidP="00880B72">
      <w:pPr>
        <w:keepNext/>
        <w:numPr>
          <w:ilvl w:val="0"/>
          <w:numId w:val="47"/>
        </w:numPr>
        <w:spacing w:before="240"/>
        <w:jc w:val="left"/>
        <w:outlineLvl w:val="0"/>
        <w:rPr>
          <w:rFonts w:cs="Calibri Light"/>
          <w:bCs/>
          <w:iCs/>
          <w14:scene3d>
            <w14:camera w14:prst="orthographicFront"/>
            <w14:lightRig w14:rig="threePt" w14:dir="t">
              <w14:rot w14:lat="0" w14:lon="0" w14:rev="0"/>
            </w14:lightRig>
          </w14:scene3d>
        </w:rPr>
      </w:pPr>
      <w:r w:rsidRPr="00073F71">
        <w:rPr>
          <w:rFonts w:cs="Calibri Light"/>
          <w:bCs/>
          <w14:scene3d>
            <w14:camera w14:prst="orthographicFront"/>
            <w14:lightRig w14:rig="threePt" w14:dir="t">
              <w14:rot w14:lat="0" w14:lon="0" w14:rev="0"/>
            </w14:lightRig>
          </w14:scene3d>
        </w:rPr>
        <w:t>The bidder must keep proper staff files that will be made available for inspection by SITA FM representative. Staff files will include all appropriate documents of all Cleaning and Hygiene personnel in the service provider’s employment for the duration of the contract. Staff files to include signed time registers, vetting documentation, CV’s, Medical reports etc. All staff to undergo the SITA Vetting clearance, before commencing with the contract.</w:t>
      </w:r>
      <w:r w:rsidRPr="00073F71">
        <w:rPr>
          <w:rFonts w:cs="Calibri Light"/>
        </w:rPr>
        <w:t xml:space="preserve"> To ensure adherence to the minimum-security compliance standards as all SITA National Key Points requirements</w:t>
      </w:r>
      <w:r>
        <w:rPr>
          <w:rFonts w:cs="Calibri Light"/>
        </w:rPr>
        <w:t xml:space="preserve">. </w:t>
      </w:r>
      <w:r w:rsidRPr="00FD6D3E">
        <w:rPr>
          <w:rFonts w:cs="Calibri Light"/>
        </w:rPr>
        <w:t>All staff to undergo the SITA vetting clearance, before commencing with the contract and only South African Citizens enter SITA premises as some SITA Buildings are National Key Points</w:t>
      </w:r>
    </w:p>
    <w:p w14:paraId="124CA134" w14:textId="77777777" w:rsidR="00687A1F" w:rsidRDefault="00687A1F" w:rsidP="00880B72">
      <w:pPr>
        <w:pStyle w:val="ListParagraph"/>
        <w:numPr>
          <w:ilvl w:val="0"/>
          <w:numId w:val="47"/>
        </w:numPr>
        <w:spacing w:after="120"/>
        <w:jc w:val="left"/>
        <w:outlineLvl w:val="9"/>
        <w:rPr>
          <w:rFonts w:ascii="Calibri Light" w:hAnsi="Calibri Light" w:cs="Calibri Light"/>
        </w:rPr>
      </w:pPr>
      <w:r w:rsidRPr="00073F71">
        <w:rPr>
          <w:rFonts w:ascii="Calibri Light" w:hAnsi="Calibri Light" w:cs="Calibri Light"/>
        </w:rPr>
        <w:t>Not accept any responsibility for accounts/expenses incurred by the service provider that was not agreed upon by the contracting parties</w:t>
      </w:r>
    </w:p>
    <w:p w14:paraId="20D0F5AD" w14:textId="77777777" w:rsidR="00687A1F" w:rsidRPr="00A70478" w:rsidRDefault="00687A1F" w:rsidP="00880B72">
      <w:pPr>
        <w:pStyle w:val="ListParagraph"/>
        <w:numPr>
          <w:ilvl w:val="0"/>
          <w:numId w:val="47"/>
        </w:numPr>
        <w:tabs>
          <w:tab w:val="left" w:pos="567"/>
        </w:tabs>
        <w:rPr>
          <w:rFonts w:eastAsia="Times New Roman" w:cs="Calibri Light"/>
          <w:lang w:val="en-GB"/>
        </w:rPr>
      </w:pPr>
      <w:r w:rsidRPr="00A70478">
        <w:rPr>
          <w:rFonts w:eastAsia="Times New Roman" w:cs="Calibri Light"/>
        </w:rPr>
        <w:t xml:space="preserve">The Bidder </w:t>
      </w:r>
      <w:r w:rsidRPr="00A70478">
        <w:rPr>
          <w:rFonts w:eastAsia="Times New Roman" w:cs="Calibri Light"/>
          <w:b/>
        </w:rPr>
        <w:t xml:space="preserve">must </w:t>
      </w:r>
      <w:r w:rsidRPr="00A70478">
        <w:rPr>
          <w:rFonts w:eastAsia="Times New Roman" w:cs="Calibri Light"/>
        </w:rPr>
        <w:t xml:space="preserve">provide </w:t>
      </w:r>
      <w:r w:rsidRPr="00A70478">
        <w:rPr>
          <w:rFonts w:eastAsia="Times New Roman" w:cs="Calibri Light"/>
          <w:b/>
          <w:bCs/>
          <w:u w:val="single"/>
        </w:rPr>
        <w:t xml:space="preserve">all </w:t>
      </w:r>
      <w:r w:rsidRPr="00A70478">
        <w:rPr>
          <w:rFonts w:eastAsia="Times New Roman" w:cs="Calibri Light"/>
        </w:rPr>
        <w:t>of the following reference details from at least two (2) customers to whom the following were delivered in the last five (5) years from the publication date of this bid:</w:t>
      </w:r>
    </w:p>
    <w:p w14:paraId="0B6DA0A7" w14:textId="77777777" w:rsidR="00687A1F" w:rsidRPr="00B153E9" w:rsidRDefault="00687A1F" w:rsidP="00880B72">
      <w:pPr>
        <w:pStyle w:val="ListParagraph"/>
        <w:numPr>
          <w:ilvl w:val="0"/>
          <w:numId w:val="49"/>
        </w:numPr>
        <w:jc w:val="left"/>
        <w:rPr>
          <w:rFonts w:eastAsia="Times New Roman" w:cs="Calibri Light"/>
          <w:b/>
        </w:rPr>
      </w:pPr>
      <w:r w:rsidRPr="000529E5">
        <w:rPr>
          <w:rFonts w:ascii="Calibri Light" w:eastAsia="Calibri Light" w:hAnsi="Calibri Light" w:cs="Calibri Light"/>
        </w:rPr>
        <w:t xml:space="preserve">Cleaning &amp; Hygiene services, </w:t>
      </w:r>
      <w:r w:rsidRPr="00B153E9">
        <w:rPr>
          <w:rFonts w:ascii="Calibri Light" w:eastAsia="Calibri Light" w:hAnsi="Calibri Light" w:cs="Calibri Light"/>
          <w:b/>
        </w:rPr>
        <w:t>and</w:t>
      </w:r>
    </w:p>
    <w:p w14:paraId="07B8DFFE" w14:textId="77777777" w:rsidR="00687A1F" w:rsidRDefault="00687A1F" w:rsidP="00880B72">
      <w:pPr>
        <w:pStyle w:val="ListParagraph"/>
        <w:numPr>
          <w:ilvl w:val="0"/>
          <w:numId w:val="49"/>
        </w:numPr>
        <w:rPr>
          <w:rFonts w:cs="Calibri Light"/>
        </w:rPr>
      </w:pPr>
      <w:r>
        <w:rPr>
          <w:rFonts w:ascii="Calibri Light" w:eastAsia="Calibri Light" w:hAnsi="Calibri Light" w:cs="Calibri Light"/>
        </w:rPr>
        <w:t>Supply &amp; Servicing of sanitary bins, deep cleaning of chairs</w:t>
      </w:r>
      <w:r w:rsidRPr="00D26F22">
        <w:rPr>
          <w:rFonts w:ascii="Calibri Light" w:eastAsia="Calibri Light" w:hAnsi="Calibri Light" w:cs="Calibri Light"/>
        </w:rPr>
        <w:t xml:space="preserve"> and </w:t>
      </w:r>
      <w:r>
        <w:rPr>
          <w:rFonts w:ascii="Calibri Light" w:eastAsia="Calibri Light" w:hAnsi="Calibri Light" w:cs="Calibri Light"/>
        </w:rPr>
        <w:t xml:space="preserve">Carpets, supply and cleaning of barrier mats. </w:t>
      </w:r>
      <w:r w:rsidRPr="00073F71">
        <w:rPr>
          <w:rFonts w:ascii="Calibri Light" w:hAnsi="Calibri Light" w:cs="Calibri Light"/>
        </w:rPr>
        <w:t>Reference letters must submit it together with the quotation.</w:t>
      </w:r>
    </w:p>
    <w:p w14:paraId="5A75C506" w14:textId="77777777" w:rsidR="00687A1F" w:rsidRPr="00073F71" w:rsidRDefault="00687A1F" w:rsidP="00880B72">
      <w:pPr>
        <w:pStyle w:val="ListParagraph"/>
        <w:numPr>
          <w:ilvl w:val="0"/>
          <w:numId w:val="47"/>
        </w:numPr>
        <w:rPr>
          <w:rFonts w:ascii="Calibri Light" w:hAnsi="Calibri Light" w:cs="Calibri Light"/>
        </w:rPr>
      </w:pPr>
      <w:r w:rsidRPr="00073F71">
        <w:rPr>
          <w:rFonts w:ascii="Calibri Light" w:hAnsi="Calibri Light" w:cs="Calibri Light"/>
        </w:rPr>
        <w:t>The bidder must comply with OHS – Occupational Health and Safety Act for the duration of the contract will include but is not limited to the following:</w:t>
      </w:r>
      <w:r>
        <w:rPr>
          <w:rFonts w:ascii="Calibri Light" w:hAnsi="Calibri Light" w:cs="Calibri Light"/>
        </w:rPr>
        <w:t>.</w:t>
      </w:r>
      <w:r w:rsidRPr="00073F71">
        <w:rPr>
          <w:rFonts w:ascii="Calibri Light" w:hAnsi="Calibri Light" w:cs="Calibri Light"/>
        </w:rPr>
        <w:t xml:space="preserve"> </w:t>
      </w:r>
    </w:p>
    <w:p w14:paraId="73146865" w14:textId="77777777" w:rsidR="00687A1F" w:rsidRPr="00073F71" w:rsidRDefault="00687A1F" w:rsidP="00880B72">
      <w:pPr>
        <w:pStyle w:val="ListParagraph"/>
        <w:numPr>
          <w:ilvl w:val="0"/>
          <w:numId w:val="47"/>
        </w:numPr>
        <w:rPr>
          <w:rFonts w:ascii="Calibri Light" w:hAnsi="Calibri Light" w:cs="Calibri Light"/>
        </w:rPr>
      </w:pPr>
      <w:r w:rsidRPr="00073F71">
        <w:rPr>
          <w:rFonts w:ascii="Calibri Light" w:hAnsi="Calibri Light" w:cs="Calibri Light"/>
        </w:rPr>
        <w:t>It is compulsory for the staff members of the appointed contractor to wear identifiable protective clothing and safety gear, while performing their duties.</w:t>
      </w:r>
      <w:r w:rsidRPr="00073F71">
        <w:rPr>
          <w:rFonts w:ascii="Calibri Light" w:hAnsi="Calibri Light" w:cs="Calibri Light"/>
          <w:bCs/>
          <w:lang w:val="en-US"/>
        </w:rPr>
        <w:t xml:space="preserve"> The bidder must provide and ensure that human resources are clothed in uniform that is complying with health &amp; safety standards and depicting the name of the company</w:t>
      </w:r>
      <w:r>
        <w:rPr>
          <w:rFonts w:ascii="Calibri Light" w:hAnsi="Calibri Light" w:cs="Calibri Light"/>
          <w:bCs/>
          <w:lang w:val="en-US"/>
        </w:rPr>
        <w:t>.</w:t>
      </w:r>
    </w:p>
    <w:p w14:paraId="70F5D623" w14:textId="77777777" w:rsidR="00687A1F" w:rsidRPr="00073F71" w:rsidRDefault="00687A1F" w:rsidP="00880B72">
      <w:pPr>
        <w:pStyle w:val="ListParagraph"/>
        <w:numPr>
          <w:ilvl w:val="0"/>
          <w:numId w:val="47"/>
        </w:numPr>
        <w:rPr>
          <w:rFonts w:ascii="Calibri Light" w:hAnsi="Calibri Light" w:cs="Calibri Light"/>
        </w:rPr>
      </w:pPr>
      <w:r w:rsidRPr="00073F71">
        <w:rPr>
          <w:rFonts w:ascii="Calibri Light" w:hAnsi="Calibri Light" w:cs="Calibri Light"/>
        </w:rPr>
        <w:t>Identifiable safety signage should be displayed at all times when landscaping activities are performed in walking pathways terrain, gardens; etc</w:t>
      </w:r>
    </w:p>
    <w:p w14:paraId="2224E8D7" w14:textId="77777777" w:rsidR="00687A1F" w:rsidRPr="00073F71" w:rsidRDefault="00687A1F" w:rsidP="00880B72">
      <w:pPr>
        <w:pStyle w:val="ListParagraph"/>
        <w:numPr>
          <w:ilvl w:val="0"/>
          <w:numId w:val="47"/>
        </w:numPr>
        <w:rPr>
          <w:rFonts w:ascii="Calibri Light" w:hAnsi="Calibri Light" w:cs="Calibri Light"/>
        </w:rPr>
      </w:pPr>
      <w:r w:rsidRPr="00073F71">
        <w:rPr>
          <w:rFonts w:ascii="Calibri Light" w:hAnsi="Calibri Light" w:cs="Calibri Light"/>
        </w:rPr>
        <w:t>The safety of SITA personnel and visitors at the applicable premises should be a priority at all times. Care should be taken not to disturb/disrupt the SITA daily operations during official office hours</w:t>
      </w:r>
    </w:p>
    <w:p w14:paraId="7D0537C6" w14:textId="77777777" w:rsidR="00687A1F" w:rsidRDefault="00687A1F" w:rsidP="00880B72">
      <w:pPr>
        <w:numPr>
          <w:ilvl w:val="0"/>
          <w:numId w:val="47"/>
        </w:numPr>
        <w:contextualSpacing/>
        <w:rPr>
          <w:rFonts w:cs="Calibri Light"/>
          <w:lang w:val="en-GB"/>
        </w:rPr>
      </w:pPr>
      <w:r w:rsidRPr="00073F71">
        <w:rPr>
          <w:rFonts w:cs="Calibri Light"/>
        </w:rPr>
        <w:t xml:space="preserve"> </w:t>
      </w:r>
      <w:r w:rsidRPr="00073F71">
        <w:rPr>
          <w:rFonts w:cs="Calibri Light"/>
          <w:lang w:val="en-GB"/>
        </w:rPr>
        <w:t>Monitor and enforce contract provision based on the agreed performance standard frame work.</w:t>
      </w:r>
    </w:p>
    <w:p w14:paraId="4C39A58F" w14:textId="77777777" w:rsidR="00687A1F" w:rsidRPr="00FD6D3E" w:rsidRDefault="00687A1F" w:rsidP="00880B72">
      <w:pPr>
        <w:numPr>
          <w:ilvl w:val="0"/>
          <w:numId w:val="47"/>
        </w:numPr>
        <w:spacing w:after="0"/>
        <w:jc w:val="left"/>
        <w:rPr>
          <w:rFonts w:cs="Calibri Light"/>
        </w:rPr>
      </w:pPr>
      <w:r w:rsidRPr="00FD6D3E">
        <w:rPr>
          <w:rFonts w:cs="Calibri Light"/>
        </w:rPr>
        <w:t>All personnel employed by the service provider must be able to communicate in English and must not be younger than 18 years of age.</w:t>
      </w:r>
    </w:p>
    <w:p w14:paraId="5A9137E3" w14:textId="77777777" w:rsidR="00687A1F" w:rsidRPr="00FD6D3E" w:rsidRDefault="00687A1F" w:rsidP="00880B72">
      <w:pPr>
        <w:numPr>
          <w:ilvl w:val="0"/>
          <w:numId w:val="47"/>
        </w:numPr>
        <w:spacing w:after="0"/>
        <w:jc w:val="left"/>
        <w:rPr>
          <w:rFonts w:cs="Calibri Light"/>
        </w:rPr>
      </w:pPr>
      <w:r w:rsidRPr="00FD6D3E">
        <w:rPr>
          <w:rFonts w:cs="Calibri Light"/>
        </w:rPr>
        <w:t>The service provider must ensure that Daily check (2 hourly) sheet must be fitted in each rest room/toilet area, as these facilities must be serviced/cleaned/replenished every two hours daily. Check sheet to place on file, archived and kept on site/</w:t>
      </w:r>
    </w:p>
    <w:p w14:paraId="1019F09C" w14:textId="77777777" w:rsidR="00687A1F" w:rsidRPr="00073F71" w:rsidRDefault="00687A1F" w:rsidP="00880B72">
      <w:pPr>
        <w:numPr>
          <w:ilvl w:val="0"/>
          <w:numId w:val="47"/>
        </w:numPr>
        <w:contextualSpacing/>
        <w:rPr>
          <w:rFonts w:cs="Calibri Light"/>
          <w:lang w:val="en-GB"/>
        </w:rPr>
      </w:pPr>
      <w:r w:rsidRPr="00FD6D3E">
        <w:rPr>
          <w:rFonts w:cs="Calibri Light"/>
        </w:rPr>
        <w:t>The service provider must use SABS approved/Eco friendly chemical, products and material required, to perform their duties.</w:t>
      </w:r>
    </w:p>
    <w:p w14:paraId="0857C3E5" w14:textId="4E304EC9" w:rsidR="00687A1F" w:rsidRPr="008F2A9A" w:rsidRDefault="00687A1F" w:rsidP="00880B72">
      <w:pPr>
        <w:pStyle w:val="ListParagraph"/>
        <w:numPr>
          <w:ilvl w:val="0"/>
          <w:numId w:val="17"/>
        </w:numPr>
      </w:pPr>
      <w:r w:rsidRPr="008F2A9A">
        <w:rPr>
          <w:rFonts w:ascii="Calibri Light" w:hAnsi="Calibri Light" w:cs="Calibri Light"/>
          <w:lang w:val="en-GB"/>
        </w:rPr>
        <w:t>In the event of an unforeseen incident which may occur, where a supplier might damage SITA property during installation, it will be the supplier`s responsibility to repair/replace the damaged property at their cost. The appointed service provider must submit proof of liability cover on appointment of the contract.</w:t>
      </w:r>
    </w:p>
    <w:p w14:paraId="5419BCEB" w14:textId="77777777" w:rsidR="00DB0226" w:rsidRPr="008F2A9A" w:rsidRDefault="000F314F">
      <w:pPr>
        <w:pStyle w:val="Heading4"/>
        <w:ind w:left="567"/>
      </w:pPr>
      <w:r w:rsidRPr="008F2A9A">
        <w:t>Counter Conditions</w:t>
      </w:r>
    </w:p>
    <w:p w14:paraId="7A71612E" w14:textId="77777777" w:rsidR="00DB0226" w:rsidRPr="008F2A9A" w:rsidRDefault="000F314F" w:rsidP="00880B72">
      <w:pPr>
        <w:pStyle w:val="ListParagraph"/>
        <w:numPr>
          <w:ilvl w:val="0"/>
          <w:numId w:val="18"/>
        </w:numPr>
      </w:pPr>
      <w:r w:rsidRPr="008F2A9A">
        <w:rPr>
          <w:shd w:val="clear" w:color="auto" w:fill="FFFFFF" w:themeFill="background1"/>
        </w:rPr>
        <w:t>Bidders’ attention is drawn to the fact that amendments to any of the Bid Conditions or setting of counter conditions by bidders may result in the invalidation of such bids.</w:t>
      </w:r>
    </w:p>
    <w:p w14:paraId="6AAA0B6F" w14:textId="77777777" w:rsidR="00DB0226" w:rsidRPr="008F2A9A" w:rsidRDefault="000F314F">
      <w:pPr>
        <w:pStyle w:val="Heading4"/>
        <w:ind w:left="567"/>
      </w:pPr>
      <w:r w:rsidRPr="008F2A9A">
        <w:t>Fronting</w:t>
      </w:r>
    </w:p>
    <w:p w14:paraId="1885868E" w14:textId="77777777" w:rsidR="00DB0226" w:rsidRPr="008F2A9A" w:rsidRDefault="000F314F" w:rsidP="00880B72">
      <w:pPr>
        <w:pStyle w:val="ListParagraph"/>
        <w:numPr>
          <w:ilvl w:val="0"/>
          <w:numId w:val="19"/>
        </w:numPr>
      </w:pPr>
      <w:r w:rsidRPr="008F2A9A">
        <w:t>The SITA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SITA will not condone any form of fronting.</w:t>
      </w:r>
    </w:p>
    <w:p w14:paraId="5587B845" w14:textId="77777777" w:rsidR="00DB0226" w:rsidRPr="008F2A9A" w:rsidRDefault="000F314F" w:rsidP="00880B72">
      <w:pPr>
        <w:pStyle w:val="ListParagraph"/>
        <w:numPr>
          <w:ilvl w:val="0"/>
          <w:numId w:val="19"/>
        </w:numPr>
      </w:pPr>
      <w:r w:rsidRPr="008F2A9A">
        <w:t>The SITA,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SITA may have against the bidder/contractor concerned.</w:t>
      </w:r>
    </w:p>
    <w:p w14:paraId="52B5223B" w14:textId="77777777" w:rsidR="00DB0226" w:rsidRPr="008F2A9A" w:rsidRDefault="000F314F">
      <w:pPr>
        <w:pStyle w:val="Heading4"/>
        <w:ind w:left="567"/>
      </w:pPr>
      <w:r w:rsidRPr="008F2A9A">
        <w:t>Business Continuity and Disaster Recovery Plans</w:t>
      </w:r>
    </w:p>
    <w:p w14:paraId="09EF123F" w14:textId="77777777" w:rsidR="00DB0226" w:rsidRPr="008F2A9A" w:rsidRDefault="000F314F" w:rsidP="00880B72">
      <w:pPr>
        <w:pStyle w:val="ListParagraph"/>
        <w:numPr>
          <w:ilvl w:val="0"/>
          <w:numId w:val="20"/>
        </w:numPr>
      </w:pPr>
      <w:r w:rsidRPr="008F2A9A">
        <w:rPr>
          <w:shd w:val="clear" w:color="auto" w:fill="FFFFFF" w:themeFill="background1"/>
        </w:rPr>
        <w:t>The bidder confirms that they have written business continuity and disaster recovery plans that define the roles, responsibilities and procedures necessary to ensure that the required services under this bid specification is in place and will be maintained</w:t>
      </w:r>
      <w:r w:rsidRPr="008F2A9A">
        <w:t xml:space="preserve"> continuously in the event of a disruption to the bidder’s operations, regardless of the cause of the disruption.</w:t>
      </w:r>
    </w:p>
    <w:p w14:paraId="339BA213" w14:textId="77777777" w:rsidR="00DB0226" w:rsidRPr="008F2A9A" w:rsidRDefault="000F314F">
      <w:pPr>
        <w:pStyle w:val="Heading4"/>
        <w:ind w:left="567"/>
      </w:pPr>
      <w:r w:rsidRPr="008F2A9A">
        <w:t>Supplier Due Diligence</w:t>
      </w:r>
    </w:p>
    <w:p w14:paraId="74A58CAA" w14:textId="77777777" w:rsidR="00DB0226" w:rsidRPr="008F2A9A" w:rsidRDefault="000F314F" w:rsidP="00880B72">
      <w:pPr>
        <w:pStyle w:val="ListParagraph"/>
        <w:numPr>
          <w:ilvl w:val="0"/>
          <w:numId w:val="21"/>
        </w:numPr>
      </w:pPr>
      <w:r w:rsidRPr="008F2A9A">
        <w:t>SITA reserves the right to conduct supplier due diligence prior to final award or at any time during the Contract period and this may include pre-announced / non-announced site visits. During the due diligence process the information submitted by the bidder will be verified and any misrepresentation thereof may disqualify the bid or Contract in whole or parts thereof.</w:t>
      </w:r>
    </w:p>
    <w:p w14:paraId="0E1246D4" w14:textId="77777777" w:rsidR="00DB0226" w:rsidRPr="008F2A9A" w:rsidRDefault="000F314F">
      <w:pPr>
        <w:pStyle w:val="Heading4"/>
        <w:ind w:left="567"/>
      </w:pPr>
      <w:r w:rsidRPr="008F2A9A">
        <w:t>Preference Goal Requirements conditions</w:t>
      </w:r>
    </w:p>
    <w:p w14:paraId="6E33EA3C" w14:textId="77777777" w:rsidR="00DB0226" w:rsidRPr="008F2A9A" w:rsidRDefault="000F314F" w:rsidP="00880B72">
      <w:pPr>
        <w:pStyle w:val="ListParagraph"/>
        <w:numPr>
          <w:ilvl w:val="0"/>
          <w:numId w:val="22"/>
        </w:numPr>
      </w:pPr>
      <w:r w:rsidRPr="008F2A9A">
        <w:t>The Bidder’s commitment for the Preference Goal Requirements in this tender will be legally binding and the Bidder needs to perform against their commitment for the duration of the contract which will form part of the Contractual Agreement.</w:t>
      </w:r>
    </w:p>
    <w:p w14:paraId="58ADFAFA" w14:textId="77777777" w:rsidR="00DB0226" w:rsidRPr="008F2A9A" w:rsidRDefault="000F314F" w:rsidP="00880B72">
      <w:pPr>
        <w:pStyle w:val="ListParagraph"/>
        <w:numPr>
          <w:ilvl w:val="0"/>
          <w:numId w:val="22"/>
        </w:numPr>
      </w:pPr>
      <w:r w:rsidRPr="008F2A9A">
        <w:t>The Bidder must sustain, or improve the company’s BBBEE Level for the duration of the contact which will form part of the Contractual Agreement.</w:t>
      </w:r>
    </w:p>
    <w:p w14:paraId="25823A57" w14:textId="77777777" w:rsidR="00DB0226" w:rsidRPr="008F2A9A" w:rsidRDefault="000F314F" w:rsidP="00880B72">
      <w:pPr>
        <w:pStyle w:val="ListParagraph"/>
        <w:numPr>
          <w:ilvl w:val="0"/>
          <w:numId w:val="22"/>
        </w:numPr>
      </w:pPr>
      <w:r w:rsidRPr="008F2A9A">
        <w:t>Performance of Preference Goal Requirements will be determined annually. Bidders must submit their Preference status report indicating progress against the Bidder’s Preferential commitments within 30 days of the yearly anniversary of the contract.</w:t>
      </w:r>
    </w:p>
    <w:p w14:paraId="1004D634" w14:textId="77777777" w:rsidR="00DB0226" w:rsidRPr="008F2A9A" w:rsidRDefault="000F314F" w:rsidP="00880B72">
      <w:pPr>
        <w:pStyle w:val="ListParagraph"/>
        <w:numPr>
          <w:ilvl w:val="0"/>
          <w:numId w:val="22"/>
        </w:numPr>
      </w:pPr>
      <w:r w:rsidRPr="008F2A9A">
        <w:t>Bidders need to keep auditable substantive records / evidence and upon request by SITA/Department must be made available for audit and, or due diligence purposes.</w:t>
      </w:r>
    </w:p>
    <w:p w14:paraId="249A3E04" w14:textId="77777777" w:rsidR="00DB0226" w:rsidRPr="008F2A9A" w:rsidRDefault="000F314F" w:rsidP="00880B72">
      <w:pPr>
        <w:pStyle w:val="ListParagraph"/>
        <w:numPr>
          <w:ilvl w:val="0"/>
          <w:numId w:val="22"/>
        </w:numPr>
      </w:pPr>
      <w:r w:rsidRPr="008F2A9A">
        <w:t>SITA reserves the right to require from a Bidder, either before a bid is adjudicated or at any time subsequently, to substantiate any claim with regards to preferences, in any manner required by SITA.</w:t>
      </w:r>
    </w:p>
    <w:p w14:paraId="4C49F0FA" w14:textId="77777777" w:rsidR="00DB0226" w:rsidRPr="008F2A9A" w:rsidRDefault="000F314F" w:rsidP="00880B72">
      <w:pPr>
        <w:pStyle w:val="ListParagraph"/>
        <w:numPr>
          <w:ilvl w:val="0"/>
          <w:numId w:val="22"/>
        </w:numPr>
      </w:pPr>
      <w:r w:rsidRPr="008F2A9A">
        <w:t>SITA reserves the right to verify information / evidence provided by the Bidder.</w:t>
      </w:r>
    </w:p>
    <w:p w14:paraId="4BAE7246" w14:textId="77777777" w:rsidR="00DB0226" w:rsidRDefault="000F314F" w:rsidP="00880B72">
      <w:pPr>
        <w:pStyle w:val="ListParagraph"/>
        <w:numPr>
          <w:ilvl w:val="0"/>
          <w:numId w:val="22"/>
        </w:numPr>
      </w:pPr>
      <w:r w:rsidRPr="008F2A9A">
        <w:t xml:space="preserve">SITA/Department reserves the right to introduce a </w:t>
      </w:r>
      <w:r w:rsidRPr="008F2A9A">
        <w:rPr>
          <w:b/>
          <w:bCs/>
        </w:rPr>
        <w:t>penalty of 1%</w:t>
      </w:r>
      <w:r w:rsidRPr="008F2A9A">
        <w:t xml:space="preserve"> of the overall annual year spent by SITA/Department for the prior year if the Bidder fails to comply to </w:t>
      </w:r>
      <w:r w:rsidRPr="008F2A9A">
        <w:rPr>
          <w:b/>
          <w:bCs/>
        </w:rPr>
        <w:t>paragraphs (a), (b) and (c) above</w:t>
      </w:r>
      <w:r w:rsidRPr="008F2A9A">
        <w:t>.</w:t>
      </w:r>
    </w:p>
    <w:p w14:paraId="0D8DDDA8" w14:textId="77777777" w:rsidR="00597B79" w:rsidRDefault="00597B79" w:rsidP="00597B79">
      <w:pPr>
        <w:pStyle w:val="ListParagraph"/>
        <w:ind w:left="1134"/>
      </w:pPr>
    </w:p>
    <w:p w14:paraId="5A6C14DF" w14:textId="77777777" w:rsidR="00597B79" w:rsidRDefault="00597B79" w:rsidP="00597B79">
      <w:pPr>
        <w:pStyle w:val="ListParagraph"/>
        <w:ind w:left="1134"/>
      </w:pPr>
    </w:p>
    <w:p w14:paraId="17B8DC48" w14:textId="77777777" w:rsidR="00597B79" w:rsidRDefault="00597B79" w:rsidP="00597B79">
      <w:pPr>
        <w:pStyle w:val="ListParagraph"/>
        <w:ind w:left="1134"/>
      </w:pPr>
    </w:p>
    <w:p w14:paraId="5299F7C4" w14:textId="77777777" w:rsidR="00597B79" w:rsidRPr="008F2A9A" w:rsidRDefault="00597B79" w:rsidP="00597B79">
      <w:pPr>
        <w:pStyle w:val="ListParagraph"/>
        <w:ind w:left="1134"/>
      </w:pPr>
    </w:p>
    <w:p w14:paraId="7E62BDE5" w14:textId="77777777" w:rsidR="00DB0226" w:rsidRPr="008F2A9A" w:rsidRDefault="000F314F">
      <w:pPr>
        <w:pStyle w:val="Heading3"/>
      </w:pPr>
      <w:bookmarkStart w:id="79" w:name="_Toc106894479"/>
      <w:bookmarkStart w:id="80" w:name="_Toc181569962"/>
      <w:r w:rsidRPr="008F2A9A">
        <w:t>Declaration of compliance and acceptance SCC</w:t>
      </w:r>
      <w:bookmarkEnd w:id="79"/>
      <w:bookmarkEnd w:id="80"/>
    </w:p>
    <w:p w14:paraId="2D1BEB8F" w14:textId="5B087210" w:rsidR="00DB0226" w:rsidRPr="008F2A9A" w:rsidRDefault="000F314F" w:rsidP="00880B72">
      <w:pPr>
        <w:ind w:left="567"/>
        <w:rPr>
          <w:lang w:val="en-GB"/>
        </w:rPr>
      </w:pPr>
      <w:r w:rsidRPr="008F2A9A">
        <w:rPr>
          <w:lang w:val="en-GB"/>
        </w:rPr>
        <w:t xml:space="preserve">I (we), the bidder hereby declare that I (we) accept ALL the Special Conditions of Contract as specified </w:t>
      </w:r>
      <w:r w:rsidRPr="00597B79">
        <w:rPr>
          <w:lang w:val="en-GB"/>
        </w:rPr>
        <w:t xml:space="preserve">in par </w:t>
      </w:r>
      <w:r w:rsidR="008C56D1" w:rsidRPr="00597B79">
        <w:rPr>
          <w:b/>
          <w:bCs/>
          <w:lang w:val="en-GB"/>
        </w:rPr>
        <w:t>4.3</w:t>
      </w:r>
      <w:r w:rsidRPr="00597B79">
        <w:rPr>
          <w:lang w:val="en-GB"/>
        </w:rPr>
        <w:t xml:space="preserve"> above and shall comply with all</w:t>
      </w:r>
      <w:r w:rsidRPr="008F2A9A">
        <w:rPr>
          <w:lang w:val="en-GB"/>
        </w:rPr>
        <w:t xml:space="preserve"> stated obligations:</w:t>
      </w:r>
    </w:p>
    <w:p w14:paraId="6890B0B1" w14:textId="77777777" w:rsidR="00DB0226" w:rsidRPr="008F2A9A" w:rsidRDefault="000F314F" w:rsidP="00880B72">
      <w:pPr>
        <w:ind w:left="567"/>
        <w:rPr>
          <w:lang w:val="en-GB"/>
        </w:rPr>
      </w:pPr>
      <w:r w:rsidRPr="008F2A9A">
        <w:rPr>
          <w:lang w:val="en-GB"/>
        </w:rPr>
        <w:t>Name of Bidder:_____________________________</w:t>
      </w:r>
      <w:r w:rsidRPr="008F2A9A">
        <w:rPr>
          <w:lang w:val="en-GB"/>
        </w:rPr>
        <w:tab/>
        <w:t>Signature: _________________________</w:t>
      </w:r>
    </w:p>
    <w:p w14:paraId="11D76952" w14:textId="77777777" w:rsidR="00DB0226" w:rsidRPr="008F2A9A" w:rsidRDefault="00DB0226" w:rsidP="00880B72">
      <w:pPr>
        <w:ind w:left="567"/>
      </w:pPr>
    </w:p>
    <w:p w14:paraId="0FF01B4D" w14:textId="77777777" w:rsidR="00DB0226" w:rsidRDefault="000F314F" w:rsidP="00880B72">
      <w:pPr>
        <w:ind w:left="567"/>
      </w:pPr>
      <w:r w:rsidRPr="008F2A9A">
        <w:t>Date:______________</w:t>
      </w:r>
    </w:p>
    <w:p w14:paraId="09540868" w14:textId="77777777" w:rsidR="00DB0226" w:rsidRDefault="00DB0226"/>
    <w:p w14:paraId="77D3306E" w14:textId="39CBF6C7" w:rsidR="00DB0226" w:rsidRDefault="001F4013">
      <w:pPr>
        <w:pStyle w:val="Heading2"/>
      </w:pPr>
      <w:bookmarkStart w:id="81" w:name="_Toc181569963"/>
      <w:r>
        <w:t xml:space="preserve">Costing </w:t>
      </w:r>
      <w:r w:rsidR="000F314F">
        <w:t xml:space="preserve">and Preference Evaluation (Stage </w:t>
      </w:r>
      <w:r w:rsidR="006B1F55">
        <w:t>5</w:t>
      </w:r>
      <w:r w:rsidR="000F314F">
        <w:t>)</w:t>
      </w:r>
      <w:bookmarkEnd w:id="81"/>
    </w:p>
    <w:p w14:paraId="6DFE4780" w14:textId="21A60201" w:rsidR="00957371" w:rsidRPr="009E3DD3" w:rsidRDefault="00957371" w:rsidP="009E3DD3">
      <w:pPr>
        <w:pStyle w:val="Heading3"/>
        <w:rPr>
          <w:rFonts w:asciiTheme="minorHAnsi" w:hAnsiTheme="minorHAnsi" w:cstheme="minorHAnsi"/>
        </w:rPr>
      </w:pPr>
      <w:bookmarkStart w:id="82" w:name="_Toc128427178"/>
      <w:bookmarkStart w:id="83" w:name="_Toc142210647"/>
      <w:bookmarkStart w:id="84" w:name="_Toc181569964"/>
      <w:bookmarkStart w:id="85" w:name="_Toc144986179"/>
      <w:r w:rsidRPr="009E3DD3">
        <w:rPr>
          <w:rFonts w:asciiTheme="minorHAnsi" w:hAnsiTheme="minorHAnsi" w:cstheme="minorHAnsi"/>
        </w:rPr>
        <w:t xml:space="preserve">Costing </w:t>
      </w:r>
      <w:r w:rsidR="005964DE" w:rsidRPr="005964DE">
        <w:rPr>
          <w:rFonts w:asciiTheme="minorHAnsi" w:hAnsiTheme="minorHAnsi" w:cstheme="minorHAnsi"/>
        </w:rPr>
        <w:t>and Preference</w:t>
      </w:r>
      <w:r w:rsidRPr="009E3DD3">
        <w:rPr>
          <w:rFonts w:asciiTheme="minorHAnsi" w:hAnsiTheme="minorHAnsi" w:cstheme="minorHAnsi"/>
        </w:rPr>
        <w:t xml:space="preserve"> E</w:t>
      </w:r>
      <w:bookmarkEnd w:id="82"/>
      <w:bookmarkEnd w:id="83"/>
      <w:r w:rsidRPr="009E3DD3">
        <w:rPr>
          <w:rFonts w:asciiTheme="minorHAnsi" w:hAnsiTheme="minorHAnsi" w:cstheme="minorHAnsi"/>
        </w:rPr>
        <w:t>valuation</w:t>
      </w:r>
      <w:bookmarkEnd w:id="84"/>
      <w:r w:rsidRPr="009E3DD3">
        <w:rPr>
          <w:rFonts w:asciiTheme="minorHAnsi" w:hAnsiTheme="minorHAnsi" w:cstheme="minorHAnsi"/>
        </w:rPr>
        <w:t xml:space="preserve"> </w:t>
      </w:r>
      <w:bookmarkEnd w:id="85"/>
    </w:p>
    <w:p w14:paraId="4F09EA1E" w14:textId="77777777" w:rsidR="00957371" w:rsidRPr="00F33B27" w:rsidRDefault="00957371" w:rsidP="00880B72">
      <w:pPr>
        <w:numPr>
          <w:ilvl w:val="0"/>
          <w:numId w:val="52"/>
        </w:numPr>
        <w:tabs>
          <w:tab w:val="clear" w:pos="567"/>
          <w:tab w:val="num" w:pos="1134"/>
        </w:tabs>
        <w:ind w:left="1134"/>
        <w:rPr>
          <w:rFonts w:cs="Calibri"/>
          <w:szCs w:val="24"/>
        </w:rPr>
      </w:pPr>
      <w:bookmarkStart w:id="86" w:name="_Hlk175645799"/>
      <w:r w:rsidRPr="00F33B27">
        <w:rPr>
          <w:rFonts w:cs="Calibri"/>
          <w:szCs w:val="24"/>
        </w:rPr>
        <w:t xml:space="preserve">In terms of </w:t>
      </w:r>
      <w:bookmarkStart w:id="87" w:name="_Hlk80033687"/>
      <w:r w:rsidRPr="00F33B27">
        <w:rPr>
          <w:rFonts w:cs="Calibri"/>
          <w:szCs w:val="24"/>
        </w:rPr>
        <w:t>the SITA Preferential Procurement Policy</w:t>
      </w:r>
      <w:bookmarkEnd w:id="87"/>
      <w:r w:rsidRPr="00F33B27">
        <w:rPr>
          <w:rFonts w:cs="Calibri"/>
          <w:szCs w:val="24"/>
        </w:rPr>
        <w:t xml:space="preserve"> (PPP), the following preference point system is applicable </w:t>
      </w:r>
      <w:r w:rsidRPr="00F33B27">
        <w:rPr>
          <w:rFonts w:cs="Calibri"/>
          <w:b/>
          <w:bCs/>
          <w:szCs w:val="24"/>
        </w:rPr>
        <w:t>for this</w:t>
      </w:r>
      <w:r w:rsidRPr="00F33B27">
        <w:rPr>
          <w:rFonts w:cs="Calibri"/>
          <w:szCs w:val="24"/>
        </w:rPr>
        <w:t xml:space="preserve"> Bid:</w:t>
      </w:r>
    </w:p>
    <w:p w14:paraId="4A675B09" w14:textId="77777777" w:rsidR="00957371" w:rsidRPr="00F33B27" w:rsidRDefault="00957371" w:rsidP="00880B72">
      <w:pPr>
        <w:numPr>
          <w:ilvl w:val="1"/>
          <w:numId w:val="53"/>
        </w:numPr>
        <w:tabs>
          <w:tab w:val="num" w:pos="1764"/>
        </w:tabs>
        <w:ind w:left="1701"/>
        <w:rPr>
          <w:rFonts w:asciiTheme="minorHAnsi" w:hAnsiTheme="minorHAnsi" w:cstheme="minorHAnsi"/>
          <w:szCs w:val="24"/>
        </w:rPr>
      </w:pPr>
      <w:r w:rsidRPr="00F33B27">
        <w:rPr>
          <w:rFonts w:asciiTheme="minorHAnsi" w:hAnsiTheme="minorHAnsi" w:cstheme="minorHAnsi"/>
          <w:szCs w:val="24"/>
        </w:rPr>
        <w:t xml:space="preserve">the 80/20 system (80 Price, 20 Specific Goals) for requirements with a Rand value of up to R50 000 000 (all applicable taxes included); or </w:t>
      </w:r>
    </w:p>
    <w:p w14:paraId="7A1C55D0" w14:textId="77777777" w:rsidR="00957371" w:rsidRPr="00F33B27" w:rsidRDefault="00957371" w:rsidP="00880B72">
      <w:pPr>
        <w:numPr>
          <w:ilvl w:val="1"/>
          <w:numId w:val="53"/>
        </w:numPr>
        <w:tabs>
          <w:tab w:val="num" w:pos="1764"/>
        </w:tabs>
        <w:ind w:left="1701"/>
        <w:rPr>
          <w:rFonts w:asciiTheme="minorHAnsi" w:hAnsiTheme="minorHAnsi" w:cstheme="minorHAnsi"/>
          <w:szCs w:val="24"/>
        </w:rPr>
      </w:pPr>
      <w:r w:rsidRPr="00F33B27">
        <w:rPr>
          <w:rFonts w:asciiTheme="minorHAnsi" w:hAnsiTheme="minorHAnsi" w:cstheme="minorHAnsi"/>
          <w:szCs w:val="24"/>
        </w:rPr>
        <w:t>the 90/10 system (90 Price and 10 Specific Goals) for requirements with a Rand value above R50 000 000 (all applicable taxes included).</w:t>
      </w:r>
    </w:p>
    <w:p w14:paraId="2C14FBD5" w14:textId="77777777" w:rsidR="00957371" w:rsidRPr="00F33B27" w:rsidRDefault="00957371" w:rsidP="00880B72">
      <w:pPr>
        <w:numPr>
          <w:ilvl w:val="0"/>
          <w:numId w:val="53"/>
        </w:numPr>
        <w:ind w:left="1134"/>
        <w:rPr>
          <w:rFonts w:asciiTheme="minorHAnsi" w:hAnsiTheme="minorHAnsi" w:cs="Calibri"/>
        </w:rPr>
      </w:pPr>
      <w:r w:rsidRPr="00F33B27">
        <w:rPr>
          <w:rFonts w:asciiTheme="minorHAnsi" w:hAnsiTheme="minorHAnsi" w:cs="Calibri"/>
        </w:rPr>
        <w:t xml:space="preserve">The Bidder must complete </w:t>
      </w:r>
      <w:r w:rsidRPr="00F33B27">
        <w:rPr>
          <w:rFonts w:asciiTheme="minorHAnsi" w:hAnsiTheme="minorHAnsi" w:cs="Calibri"/>
          <w:b/>
          <w:bCs/>
        </w:rPr>
        <w:t>either the 80/20 or 90/10 preference point system</w:t>
      </w:r>
      <w:r w:rsidRPr="00F33B27">
        <w:rPr>
          <w:rFonts w:asciiTheme="minorHAnsi" w:hAnsiTheme="minorHAnsi" w:cs="Calibri"/>
        </w:rPr>
        <w:t xml:space="preserve"> based on the offer submitted by the Bidder and submit proof of documentation required in terms of this tender.</w:t>
      </w:r>
    </w:p>
    <w:p w14:paraId="3C0DEA2E" w14:textId="77777777" w:rsidR="00957371" w:rsidRPr="00F33B27" w:rsidRDefault="00957371" w:rsidP="00880B72">
      <w:pPr>
        <w:numPr>
          <w:ilvl w:val="0"/>
          <w:numId w:val="53"/>
        </w:numPr>
        <w:ind w:left="1134"/>
        <w:rPr>
          <w:rFonts w:asciiTheme="minorHAnsi" w:hAnsiTheme="minorHAnsi" w:cs="Calibri"/>
        </w:rPr>
      </w:pPr>
      <w:r w:rsidRPr="00F33B27">
        <w:rPr>
          <w:rFonts w:asciiTheme="minorHAnsi" w:hAnsiTheme="minorHAnsi" w:cs="Calibri"/>
        </w:rPr>
        <w:t xml:space="preserve">SITA reserve the right to apply either the </w:t>
      </w:r>
      <w:r w:rsidRPr="00F33B27">
        <w:rPr>
          <w:rFonts w:asciiTheme="minorHAnsi" w:hAnsiTheme="minorHAnsi" w:cs="Calibri"/>
          <w:b/>
          <w:bCs/>
        </w:rPr>
        <w:t>80/20, or 90/10</w:t>
      </w:r>
      <w:r w:rsidRPr="00F33B27">
        <w:rPr>
          <w:rFonts w:asciiTheme="minorHAnsi" w:hAnsiTheme="minorHAnsi" w:cs="Calibri"/>
        </w:rPr>
        <w:t xml:space="preserve"> preference point system based on the following conditions:</w:t>
      </w:r>
    </w:p>
    <w:p w14:paraId="7CDDAB58" w14:textId="77777777" w:rsidR="00957371" w:rsidRPr="00F33B27" w:rsidRDefault="00957371" w:rsidP="00880B72">
      <w:pPr>
        <w:numPr>
          <w:ilvl w:val="1"/>
          <w:numId w:val="53"/>
        </w:numPr>
        <w:ind w:left="1701"/>
        <w:rPr>
          <w:rFonts w:asciiTheme="minorHAnsi" w:hAnsiTheme="minorHAnsi" w:cs="Calibri"/>
        </w:rPr>
      </w:pPr>
      <w:r w:rsidRPr="00F33B27">
        <w:rPr>
          <w:rFonts w:asciiTheme="minorHAnsi" w:hAnsiTheme="minorHAnsi" w:cs="Calibri"/>
        </w:rPr>
        <w:t xml:space="preserve">If the lowest acceptable bid price is up to and including R50 000 000 (all applicable taxes included) then the 80/20 preferential point system will apply to all acceptable bids; </w:t>
      </w:r>
      <w:r w:rsidRPr="00F33B27">
        <w:rPr>
          <w:rFonts w:asciiTheme="minorHAnsi" w:hAnsiTheme="minorHAnsi" w:cs="Calibri"/>
          <w:b/>
          <w:bCs/>
        </w:rPr>
        <w:t>or</w:t>
      </w:r>
    </w:p>
    <w:p w14:paraId="5F03377E" w14:textId="77777777" w:rsidR="00957371" w:rsidRPr="00DC1841" w:rsidRDefault="00957371" w:rsidP="00880B72">
      <w:pPr>
        <w:numPr>
          <w:ilvl w:val="1"/>
          <w:numId w:val="53"/>
        </w:numPr>
        <w:ind w:left="1701"/>
        <w:rPr>
          <w:rFonts w:asciiTheme="minorHAnsi" w:hAnsiTheme="minorHAnsi" w:cs="Calibri"/>
        </w:rPr>
      </w:pPr>
      <w:r w:rsidRPr="00F33B27">
        <w:rPr>
          <w:rFonts w:asciiTheme="minorHAnsi" w:hAnsiTheme="minorHAnsi" w:cs="Calibri"/>
        </w:rPr>
        <w:t>If the lowest acceptable bid price is above R50 000 000 (all applicable taxes included) then the 9</w:t>
      </w:r>
      <w:r w:rsidRPr="00DC1841">
        <w:rPr>
          <w:rFonts w:asciiTheme="minorHAnsi" w:hAnsiTheme="minorHAnsi" w:cs="Calibri"/>
        </w:rPr>
        <w:t>0/10 preferential point system will apply to all acceptable bids;</w:t>
      </w:r>
    </w:p>
    <w:p w14:paraId="1974C59A" w14:textId="0DFAE0C6" w:rsidR="00957371" w:rsidRPr="00DC1841" w:rsidRDefault="00957371" w:rsidP="00880B72">
      <w:pPr>
        <w:numPr>
          <w:ilvl w:val="0"/>
          <w:numId w:val="53"/>
        </w:numPr>
        <w:ind w:left="1134"/>
        <w:rPr>
          <w:rFonts w:asciiTheme="minorHAnsi" w:hAnsiTheme="minorHAnsi" w:cs="Calibri"/>
        </w:rPr>
      </w:pPr>
      <w:r w:rsidRPr="00DC1841">
        <w:rPr>
          <w:rFonts w:asciiTheme="minorHAnsi" w:hAnsiTheme="minorHAnsi" w:cs="Calibri"/>
        </w:rPr>
        <w:t xml:space="preserve">Points will be allocated for each of the </w:t>
      </w:r>
      <w:r w:rsidRPr="00DC1841">
        <w:rPr>
          <w:rFonts w:asciiTheme="minorHAnsi" w:hAnsiTheme="minorHAnsi" w:cs="Calibri"/>
          <w:b/>
          <w:bCs/>
        </w:rPr>
        <w:t>Preferential Goal Requirements</w:t>
      </w:r>
      <w:r w:rsidRPr="00DC1841">
        <w:rPr>
          <w:rFonts w:asciiTheme="minorHAnsi" w:hAnsiTheme="minorHAnsi" w:cs="Calibri"/>
        </w:rPr>
        <w:t xml:space="preserve"> for this tender as indicated in </w:t>
      </w:r>
      <w:r w:rsidRPr="00DC1841">
        <w:rPr>
          <w:rFonts w:asciiTheme="minorHAnsi" w:hAnsiTheme="minorHAnsi" w:cs="Calibri"/>
          <w:b/>
          <w:bCs/>
        </w:rPr>
        <w:t xml:space="preserve">table </w:t>
      </w:r>
      <w:r w:rsidR="00DA1A3E">
        <w:rPr>
          <w:rFonts w:asciiTheme="minorHAnsi" w:hAnsiTheme="minorHAnsi" w:cs="Calibri"/>
          <w:b/>
          <w:bCs/>
        </w:rPr>
        <w:t>6</w:t>
      </w:r>
      <w:r w:rsidRPr="00DC1841">
        <w:rPr>
          <w:rFonts w:asciiTheme="minorHAnsi" w:hAnsiTheme="minorHAnsi" w:cs="Calibri"/>
          <w:b/>
          <w:bCs/>
        </w:rPr>
        <w:t xml:space="preserve">, </w:t>
      </w:r>
      <w:r w:rsidRPr="00DC1841">
        <w:rPr>
          <w:rFonts w:asciiTheme="minorHAnsi" w:hAnsiTheme="minorHAnsi" w:cs="Calibri"/>
        </w:rPr>
        <w:t>dependant on paragraphs (2) and (3) above.</w:t>
      </w:r>
    </w:p>
    <w:p w14:paraId="2FCD5CD8" w14:textId="77777777" w:rsidR="00957371" w:rsidRPr="00DC1841" w:rsidRDefault="00957371" w:rsidP="00880B72">
      <w:pPr>
        <w:numPr>
          <w:ilvl w:val="0"/>
          <w:numId w:val="52"/>
        </w:numPr>
        <w:tabs>
          <w:tab w:val="clear" w:pos="567"/>
          <w:tab w:val="num" w:pos="1134"/>
        </w:tabs>
        <w:ind w:left="1134"/>
        <w:rPr>
          <w:rFonts w:cs="Calibri"/>
          <w:szCs w:val="24"/>
        </w:rPr>
      </w:pPr>
      <w:r w:rsidRPr="00DC1841">
        <w:rPr>
          <w:rFonts w:cs="Calibri"/>
          <w:szCs w:val="24"/>
        </w:rPr>
        <w:t xml:space="preserve">Points for this tender shall be awarded for: </w:t>
      </w:r>
    </w:p>
    <w:p w14:paraId="746F9146" w14:textId="77777777" w:rsidR="00957371" w:rsidRPr="008D2B96" w:rsidRDefault="00957371" w:rsidP="00880B72">
      <w:pPr>
        <w:numPr>
          <w:ilvl w:val="1"/>
          <w:numId w:val="53"/>
        </w:numPr>
        <w:ind w:left="1701"/>
        <w:rPr>
          <w:rFonts w:asciiTheme="minorHAnsi" w:hAnsiTheme="minorHAnsi" w:cs="Calibri"/>
        </w:rPr>
      </w:pPr>
      <w:r w:rsidRPr="008D2B96">
        <w:rPr>
          <w:rFonts w:asciiTheme="minorHAnsi" w:hAnsiTheme="minorHAnsi" w:cs="Calibri"/>
        </w:rPr>
        <w:t>Price; and</w:t>
      </w:r>
    </w:p>
    <w:p w14:paraId="77251D37" w14:textId="77777777" w:rsidR="00957371" w:rsidRPr="008D2B96" w:rsidRDefault="00957371" w:rsidP="00880B72">
      <w:pPr>
        <w:numPr>
          <w:ilvl w:val="1"/>
          <w:numId w:val="53"/>
        </w:numPr>
        <w:ind w:left="1701"/>
        <w:rPr>
          <w:rFonts w:asciiTheme="minorHAnsi" w:hAnsiTheme="minorHAnsi" w:cs="Calibri"/>
        </w:rPr>
      </w:pPr>
      <w:r w:rsidRPr="008D2B96">
        <w:rPr>
          <w:rFonts w:asciiTheme="minorHAnsi" w:hAnsiTheme="minorHAnsi" w:cs="Calibri"/>
        </w:rPr>
        <w:t>Preference points for specific goals.</w:t>
      </w:r>
    </w:p>
    <w:p w14:paraId="301E95B7" w14:textId="22E31CDB" w:rsidR="00957371" w:rsidRPr="00597B79" w:rsidRDefault="00957371" w:rsidP="00C40807">
      <w:pPr>
        <w:keepNext/>
        <w:numPr>
          <w:ilvl w:val="0"/>
          <w:numId w:val="53"/>
        </w:numPr>
        <w:spacing w:before="120"/>
        <w:ind w:left="1134"/>
        <w:rPr>
          <w:b/>
          <w:noProof/>
        </w:rPr>
      </w:pPr>
      <w:r w:rsidRPr="00597B79">
        <w:rPr>
          <w:rFonts w:asciiTheme="majorHAnsi" w:eastAsia="Times New Roman" w:hAnsiTheme="majorHAnsi" w:cstheme="majorHAnsi"/>
          <w:szCs w:val="24"/>
        </w:rPr>
        <w:t>The maximum points for this tender will be allocated as follows, subject to paragraphs (2) and (3) above:</w:t>
      </w:r>
      <w:r w:rsidRPr="00597B79">
        <w:rPr>
          <w:b/>
          <w:noProof/>
        </w:rPr>
        <w:tab/>
      </w:r>
      <w:r w:rsidRPr="00597B79">
        <w:rPr>
          <w:b/>
          <w:noProof/>
        </w:rPr>
        <w:tab/>
      </w:r>
      <w:r w:rsidRPr="00597B79">
        <w:rPr>
          <w:b/>
          <w:noProof/>
        </w:rPr>
        <w:tab/>
      </w:r>
      <w:r w:rsidRPr="00597B79">
        <w:rPr>
          <w:b/>
          <w:noProof/>
        </w:rPr>
        <w:tab/>
      </w:r>
      <w:r w:rsidRPr="00597B79">
        <w:rPr>
          <w:b/>
          <w:noProof/>
        </w:rPr>
        <w:tab/>
      </w:r>
      <w:r w:rsidRPr="00597B79">
        <w:rPr>
          <w:b/>
          <w:noProof/>
        </w:rPr>
        <w:tab/>
        <w:t xml:space="preserve">Table </w:t>
      </w:r>
      <w:r w:rsidR="00DA1A3E" w:rsidRPr="00597B79">
        <w:rPr>
          <w:b/>
          <w:noProof/>
        </w:rPr>
        <w:t>6</w:t>
      </w:r>
      <w:r w:rsidRPr="00597B79">
        <w:rPr>
          <w:b/>
          <w:noProof/>
        </w:rPr>
        <w:t xml:space="preserve">: </w:t>
      </w:r>
      <w:r w:rsidRPr="00DC1841">
        <w:rPr>
          <w:noProof/>
        </w:rPr>
        <w:t>Points allocation</w:t>
      </w:r>
    </w:p>
    <w:tbl>
      <w:tblPr>
        <w:tblStyle w:val="TableGrid6"/>
        <w:tblW w:w="8505" w:type="dxa"/>
        <w:tblInd w:w="112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2"/>
        <w:gridCol w:w="1566"/>
        <w:gridCol w:w="1417"/>
      </w:tblGrid>
      <w:tr w:rsidR="00957371" w:rsidRPr="00671ACD" w14:paraId="1AD83686" w14:textId="77777777" w:rsidTr="00880B72">
        <w:tc>
          <w:tcPr>
            <w:tcW w:w="55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solid" w:color="DBE5F1" w:fill="DBE5F1" w:themeFill="accent1" w:themeFillTint="33"/>
            <w:hideMark/>
          </w:tcPr>
          <w:p w14:paraId="20626C58" w14:textId="77777777" w:rsidR="00957371" w:rsidRPr="009E3DD3" w:rsidRDefault="00957371" w:rsidP="009E3DD3">
            <w:pPr>
              <w:autoSpaceDE w:val="0"/>
              <w:autoSpaceDN w:val="0"/>
              <w:adjustRightInd w:val="0"/>
              <w:spacing w:after="0"/>
              <w:rPr>
                <w:rFonts w:cs="Calibri Light"/>
                <w:b/>
                <w:bCs/>
                <w:color w:val="002060"/>
              </w:rPr>
            </w:pPr>
            <w:r w:rsidRPr="009E3DD3">
              <w:rPr>
                <w:rFonts w:cs="Calibri Light"/>
                <w:b/>
                <w:bCs/>
                <w:color w:val="002060"/>
              </w:rPr>
              <w:t>Description</w:t>
            </w:r>
          </w:p>
        </w:tc>
        <w:tc>
          <w:tcPr>
            <w:tcW w:w="15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solid" w:color="DBE5F1" w:fill="DBE5F1" w:themeFill="accent1" w:themeFillTint="33"/>
            <w:hideMark/>
          </w:tcPr>
          <w:p w14:paraId="7AE31DCB" w14:textId="77777777" w:rsidR="00957371" w:rsidRPr="00597B79" w:rsidRDefault="00957371" w:rsidP="00671ACD">
            <w:pPr>
              <w:autoSpaceDE w:val="0"/>
              <w:autoSpaceDN w:val="0"/>
              <w:adjustRightInd w:val="0"/>
              <w:jc w:val="center"/>
              <w:rPr>
                <w:rFonts w:cs="Calibri Light"/>
                <w:b/>
                <w:bCs/>
                <w:color w:val="002060"/>
              </w:rPr>
            </w:pPr>
            <w:r w:rsidRPr="00597B79">
              <w:rPr>
                <w:rFonts w:cs="Calibri Light"/>
                <w:b/>
                <w:bCs/>
                <w:color w:val="002060"/>
              </w:rPr>
              <w:t>Points</w:t>
            </w:r>
          </w:p>
          <w:p w14:paraId="75FAECEE" w14:textId="6E0CB9C2" w:rsidR="00957371" w:rsidRPr="00597B79" w:rsidRDefault="00957371" w:rsidP="00671ACD">
            <w:pPr>
              <w:autoSpaceDE w:val="0"/>
              <w:autoSpaceDN w:val="0"/>
              <w:adjustRightInd w:val="0"/>
              <w:jc w:val="center"/>
              <w:rPr>
                <w:rFonts w:cs="Calibri Light"/>
                <w:b/>
                <w:bCs/>
                <w:color w:val="002060"/>
              </w:rPr>
            </w:pPr>
            <w:r w:rsidRPr="00597B79">
              <w:rPr>
                <w:rFonts w:cs="Calibri Light"/>
                <w:b/>
                <w:bCs/>
                <w:color w:val="002060"/>
              </w:rPr>
              <w:t xml:space="preserve">Table </w:t>
            </w:r>
            <w:r w:rsidR="001D5042" w:rsidRPr="00597B79">
              <w:rPr>
                <w:rFonts w:cs="Calibri Light"/>
                <w:b/>
                <w:bCs/>
                <w:color w:val="002060"/>
              </w:rPr>
              <w:t>8</w:t>
            </w:r>
            <w:r w:rsidRPr="00597B79">
              <w:rPr>
                <w:rFonts w:cs="Calibri Light"/>
                <w:b/>
                <w:bCs/>
                <w:color w:val="002060"/>
              </w:rPr>
              <w:t>A</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solid" w:color="DBE5F1" w:fill="DBE5F1" w:themeFill="accent1" w:themeFillTint="33"/>
          </w:tcPr>
          <w:p w14:paraId="36604DCA" w14:textId="77777777" w:rsidR="00957371" w:rsidRPr="00597B79" w:rsidRDefault="00957371" w:rsidP="00671ACD">
            <w:pPr>
              <w:autoSpaceDE w:val="0"/>
              <w:autoSpaceDN w:val="0"/>
              <w:adjustRightInd w:val="0"/>
              <w:jc w:val="center"/>
              <w:rPr>
                <w:rFonts w:cs="Calibri Light"/>
                <w:b/>
                <w:bCs/>
                <w:color w:val="002060"/>
              </w:rPr>
            </w:pPr>
            <w:r w:rsidRPr="00597B79">
              <w:rPr>
                <w:rFonts w:cs="Calibri Light"/>
                <w:b/>
                <w:bCs/>
                <w:color w:val="002060"/>
              </w:rPr>
              <w:t>Points</w:t>
            </w:r>
          </w:p>
          <w:p w14:paraId="27950471" w14:textId="793F4188" w:rsidR="00957371" w:rsidRPr="00597B79" w:rsidRDefault="00957371" w:rsidP="00671ACD">
            <w:pPr>
              <w:autoSpaceDE w:val="0"/>
              <w:autoSpaceDN w:val="0"/>
              <w:adjustRightInd w:val="0"/>
              <w:jc w:val="center"/>
              <w:rPr>
                <w:rFonts w:cs="Calibri Light"/>
                <w:b/>
                <w:bCs/>
                <w:color w:val="002060"/>
              </w:rPr>
            </w:pPr>
            <w:r w:rsidRPr="00597B79">
              <w:rPr>
                <w:rFonts w:cs="Calibri Light"/>
                <w:b/>
                <w:bCs/>
                <w:color w:val="002060"/>
              </w:rPr>
              <w:t xml:space="preserve">Table </w:t>
            </w:r>
            <w:r w:rsidR="001D5042" w:rsidRPr="00597B79">
              <w:rPr>
                <w:rFonts w:cs="Calibri Light"/>
                <w:b/>
                <w:bCs/>
                <w:color w:val="002060"/>
              </w:rPr>
              <w:t>8</w:t>
            </w:r>
            <w:r w:rsidRPr="00597B79">
              <w:rPr>
                <w:rFonts w:cs="Calibri Light"/>
                <w:b/>
                <w:bCs/>
                <w:color w:val="002060"/>
              </w:rPr>
              <w:t>B</w:t>
            </w:r>
          </w:p>
        </w:tc>
      </w:tr>
      <w:tr w:rsidR="00957371" w:rsidRPr="00671ACD" w14:paraId="46763E79" w14:textId="77777777" w:rsidTr="00880B72">
        <w:tc>
          <w:tcPr>
            <w:tcW w:w="55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73B0737D" w14:textId="77777777" w:rsidR="00957371" w:rsidRPr="009E3DD3" w:rsidRDefault="00957371" w:rsidP="00671ACD">
            <w:pPr>
              <w:autoSpaceDE w:val="0"/>
              <w:autoSpaceDN w:val="0"/>
              <w:adjustRightInd w:val="0"/>
              <w:rPr>
                <w:rFonts w:cs="Calibri Light"/>
                <w:color w:val="000000"/>
              </w:rPr>
            </w:pPr>
            <w:r w:rsidRPr="009E3DD3">
              <w:rPr>
                <w:rFonts w:cs="Calibri Light"/>
                <w:color w:val="000000"/>
              </w:rPr>
              <w:t>Price</w:t>
            </w:r>
          </w:p>
        </w:tc>
        <w:tc>
          <w:tcPr>
            <w:tcW w:w="15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534B872F" w14:textId="77777777" w:rsidR="00957371" w:rsidRPr="009E3DD3" w:rsidRDefault="00957371" w:rsidP="00671ACD">
            <w:pPr>
              <w:autoSpaceDE w:val="0"/>
              <w:autoSpaceDN w:val="0"/>
              <w:adjustRightInd w:val="0"/>
              <w:jc w:val="center"/>
              <w:rPr>
                <w:rFonts w:cs="Calibri Light"/>
                <w:b/>
                <w:bCs/>
              </w:rPr>
            </w:pPr>
            <w:r w:rsidRPr="009E3DD3">
              <w:rPr>
                <w:rFonts w:cs="Calibri Light"/>
                <w:b/>
                <w:bCs/>
              </w:rPr>
              <w:t>80</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38DEAD2" w14:textId="77777777" w:rsidR="00957371" w:rsidRPr="009E3DD3" w:rsidRDefault="00957371" w:rsidP="00671ACD">
            <w:pPr>
              <w:autoSpaceDE w:val="0"/>
              <w:autoSpaceDN w:val="0"/>
              <w:adjustRightInd w:val="0"/>
              <w:jc w:val="center"/>
              <w:rPr>
                <w:rFonts w:cs="Calibri Light"/>
                <w:b/>
                <w:bCs/>
              </w:rPr>
            </w:pPr>
            <w:r w:rsidRPr="009E3DD3">
              <w:rPr>
                <w:rFonts w:cs="Calibri Light"/>
                <w:b/>
                <w:bCs/>
              </w:rPr>
              <w:t>90</w:t>
            </w:r>
          </w:p>
        </w:tc>
      </w:tr>
      <w:tr w:rsidR="00957371" w:rsidRPr="00671ACD" w14:paraId="73D52312" w14:textId="77777777" w:rsidTr="00880B72">
        <w:tc>
          <w:tcPr>
            <w:tcW w:w="55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41478D09" w14:textId="77777777" w:rsidR="00957371" w:rsidRPr="009E3DD3" w:rsidRDefault="00957371" w:rsidP="00671ACD">
            <w:pPr>
              <w:autoSpaceDE w:val="0"/>
              <w:autoSpaceDN w:val="0"/>
              <w:adjustRightInd w:val="0"/>
              <w:rPr>
                <w:rFonts w:cs="Calibri Light"/>
                <w:color w:val="000000"/>
              </w:rPr>
            </w:pPr>
            <w:r w:rsidRPr="009E3DD3">
              <w:rPr>
                <w:rFonts w:cs="Calibri Light"/>
                <w:color w:val="000000"/>
              </w:rPr>
              <w:t>Preference points for specific goals</w:t>
            </w:r>
          </w:p>
        </w:tc>
        <w:tc>
          <w:tcPr>
            <w:tcW w:w="15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70FA6D61" w14:textId="77777777" w:rsidR="00957371" w:rsidRPr="009E3DD3" w:rsidRDefault="00957371" w:rsidP="00671ACD">
            <w:pPr>
              <w:autoSpaceDE w:val="0"/>
              <w:autoSpaceDN w:val="0"/>
              <w:adjustRightInd w:val="0"/>
              <w:jc w:val="center"/>
              <w:rPr>
                <w:rFonts w:cs="Calibri Light"/>
                <w:b/>
                <w:bCs/>
              </w:rPr>
            </w:pPr>
            <w:r w:rsidRPr="009E3DD3">
              <w:rPr>
                <w:rFonts w:cs="Calibri Light"/>
                <w:b/>
                <w:bCs/>
              </w:rPr>
              <w:t>20</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2431DA5" w14:textId="77777777" w:rsidR="00957371" w:rsidRPr="009E3DD3" w:rsidRDefault="00957371" w:rsidP="00671ACD">
            <w:pPr>
              <w:autoSpaceDE w:val="0"/>
              <w:autoSpaceDN w:val="0"/>
              <w:adjustRightInd w:val="0"/>
              <w:jc w:val="center"/>
              <w:rPr>
                <w:rFonts w:cs="Calibri Light"/>
                <w:b/>
                <w:bCs/>
              </w:rPr>
            </w:pPr>
            <w:r w:rsidRPr="009E3DD3">
              <w:rPr>
                <w:rFonts w:cs="Calibri Light"/>
                <w:b/>
                <w:bCs/>
              </w:rPr>
              <w:t>10</w:t>
            </w:r>
          </w:p>
        </w:tc>
      </w:tr>
      <w:tr w:rsidR="00957371" w:rsidRPr="00671ACD" w14:paraId="3638C4C2" w14:textId="77777777" w:rsidTr="00880B72">
        <w:tc>
          <w:tcPr>
            <w:tcW w:w="55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52AF6B77" w14:textId="77777777" w:rsidR="00957371" w:rsidRPr="009E3DD3" w:rsidRDefault="00957371" w:rsidP="00671ACD">
            <w:pPr>
              <w:autoSpaceDE w:val="0"/>
              <w:autoSpaceDN w:val="0"/>
              <w:adjustRightInd w:val="0"/>
              <w:rPr>
                <w:rFonts w:cs="Calibri Light"/>
                <w:color w:val="000000"/>
              </w:rPr>
            </w:pPr>
            <w:r w:rsidRPr="009E3DD3">
              <w:rPr>
                <w:rFonts w:cs="Calibri Light"/>
                <w:color w:val="000000"/>
              </w:rPr>
              <w:t>Total points for Price and preference points for specific goals</w:t>
            </w:r>
          </w:p>
        </w:tc>
        <w:tc>
          <w:tcPr>
            <w:tcW w:w="15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2EBA8CDF" w14:textId="77777777" w:rsidR="00957371" w:rsidRPr="009E3DD3" w:rsidRDefault="00957371" w:rsidP="00671ACD">
            <w:pPr>
              <w:autoSpaceDE w:val="0"/>
              <w:autoSpaceDN w:val="0"/>
              <w:adjustRightInd w:val="0"/>
              <w:jc w:val="center"/>
              <w:rPr>
                <w:rFonts w:cs="Calibri Light"/>
                <w:b/>
                <w:bCs/>
              </w:rPr>
            </w:pPr>
            <w:r w:rsidRPr="009E3DD3">
              <w:rPr>
                <w:rFonts w:cs="Calibri Light"/>
                <w:b/>
                <w:bCs/>
              </w:rPr>
              <w:t>100</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5BB1C48" w14:textId="77777777" w:rsidR="00957371" w:rsidRPr="009E3DD3" w:rsidRDefault="00957371" w:rsidP="00671ACD">
            <w:pPr>
              <w:autoSpaceDE w:val="0"/>
              <w:autoSpaceDN w:val="0"/>
              <w:adjustRightInd w:val="0"/>
              <w:jc w:val="center"/>
              <w:rPr>
                <w:rFonts w:cs="Calibri Light"/>
                <w:b/>
                <w:bCs/>
              </w:rPr>
            </w:pPr>
            <w:r w:rsidRPr="009E3DD3">
              <w:rPr>
                <w:rFonts w:cs="Calibri Light"/>
                <w:b/>
                <w:bCs/>
              </w:rPr>
              <w:t>100</w:t>
            </w:r>
          </w:p>
        </w:tc>
      </w:tr>
    </w:tbl>
    <w:p w14:paraId="38EA2F9B" w14:textId="773D7CDC" w:rsidR="00DB0226" w:rsidRDefault="000F314F" w:rsidP="00435CCC">
      <w:pPr>
        <w:pStyle w:val="Heading3"/>
      </w:pPr>
      <w:bookmarkStart w:id="88" w:name="_Toc181569965"/>
      <w:bookmarkEnd w:id="86"/>
      <w:r>
        <w:t>Costing and Pricing Conditions</w:t>
      </w:r>
      <w:bookmarkEnd w:id="88"/>
    </w:p>
    <w:p w14:paraId="0B311C49" w14:textId="77777777" w:rsidR="00DB0226" w:rsidRPr="002458FA" w:rsidRDefault="000F314F" w:rsidP="00880B72">
      <w:pPr>
        <w:pStyle w:val="ListParagraph"/>
        <w:numPr>
          <w:ilvl w:val="0"/>
          <w:numId w:val="24"/>
        </w:numPr>
      </w:pPr>
      <w:r w:rsidRPr="002458FA">
        <w:rPr>
          <w:b/>
          <w:bCs/>
        </w:rPr>
        <w:t>South African Pricing</w:t>
      </w:r>
      <w:r w:rsidRPr="002458FA">
        <w:t xml:space="preserve"> - The total price must be VAT inclusive and be quoted in South African Rand (ZAR).</w:t>
      </w:r>
    </w:p>
    <w:p w14:paraId="7616E13A" w14:textId="77777777" w:rsidR="00DB0226" w:rsidRPr="002458FA" w:rsidRDefault="000F314F" w:rsidP="00880B72">
      <w:pPr>
        <w:pStyle w:val="ListParagraph"/>
        <w:numPr>
          <w:ilvl w:val="0"/>
          <w:numId w:val="24"/>
        </w:numPr>
        <w:rPr>
          <w:b/>
          <w:bCs/>
        </w:rPr>
      </w:pPr>
      <w:r w:rsidRPr="002458FA">
        <w:rPr>
          <w:b/>
          <w:bCs/>
        </w:rPr>
        <w:t>Total Price</w:t>
      </w:r>
    </w:p>
    <w:p w14:paraId="66CB5D90" w14:textId="77777777" w:rsidR="00DB0226" w:rsidRPr="002458FA" w:rsidRDefault="000F314F" w:rsidP="00880B72">
      <w:pPr>
        <w:pStyle w:val="ListParagraph"/>
        <w:numPr>
          <w:ilvl w:val="1"/>
          <w:numId w:val="24"/>
        </w:numPr>
      </w:pPr>
      <w:r w:rsidRPr="002458FA">
        <w:t>All quoted prices are the total price for the entire scope of required services and deliverables to be provided by the bidder.</w:t>
      </w:r>
    </w:p>
    <w:p w14:paraId="22D141F1" w14:textId="77777777" w:rsidR="00DB0226" w:rsidRPr="002458FA" w:rsidRDefault="000F314F" w:rsidP="00880B72">
      <w:pPr>
        <w:pStyle w:val="ListParagraph"/>
        <w:numPr>
          <w:ilvl w:val="1"/>
          <w:numId w:val="24"/>
        </w:numPr>
      </w:pPr>
      <w:r w:rsidRPr="002458FA">
        <w:t>All additional costs as well as cost of delivery, labour, S&amp;T, overtime, etc. must be included in this bid.</w:t>
      </w:r>
    </w:p>
    <w:p w14:paraId="50DB9237" w14:textId="77777777" w:rsidR="00DB0226" w:rsidRPr="002458FA" w:rsidRDefault="000F314F" w:rsidP="00880B72">
      <w:pPr>
        <w:pStyle w:val="ListParagraph"/>
        <w:numPr>
          <w:ilvl w:val="1"/>
          <w:numId w:val="24"/>
        </w:numPr>
      </w:pPr>
      <w:r w:rsidRPr="002458FA">
        <w:t>All services, accessories, upgrades and options required by the solution or specified by the client must be included in the quoted price. If not included, suppliers will be required to supply these accessories at no cost to the client.</w:t>
      </w:r>
    </w:p>
    <w:p w14:paraId="128535C1" w14:textId="77777777" w:rsidR="00DB0226" w:rsidRPr="002458FA" w:rsidRDefault="000F314F" w:rsidP="00880B72">
      <w:pPr>
        <w:pStyle w:val="ListParagraph"/>
        <w:numPr>
          <w:ilvl w:val="1"/>
          <w:numId w:val="24"/>
        </w:numPr>
        <w:rPr>
          <w:u w:val="single"/>
        </w:rPr>
      </w:pPr>
      <w:r w:rsidRPr="002458FA">
        <w:rPr>
          <w:u w:val="single"/>
        </w:rPr>
        <w:t>SITA reserves the right to negotiate pricing with the successful bidder prior to the award as well as envisaged quantities</w:t>
      </w:r>
    </w:p>
    <w:p w14:paraId="5A944AA3" w14:textId="77777777" w:rsidR="00DB0226" w:rsidRPr="002458FA" w:rsidRDefault="000F314F" w:rsidP="00880B72">
      <w:pPr>
        <w:pStyle w:val="ListParagraph"/>
        <w:numPr>
          <w:ilvl w:val="0"/>
          <w:numId w:val="24"/>
        </w:numPr>
        <w:rPr>
          <w:rFonts w:ascii="Calibri Light" w:hAnsi="Calibri Light" w:cs="Calibri Light"/>
        </w:rPr>
      </w:pPr>
      <w:r w:rsidRPr="002458FA">
        <w:rPr>
          <w:rFonts w:ascii="Calibri Light" w:hAnsi="Calibri Light" w:cs="Calibri Light"/>
        </w:rPr>
        <w:t>These conditions will form part of the Contract between SITA and the bidder. However, SITA reserves the right to include or waive the condition in the Contract.</w:t>
      </w:r>
    </w:p>
    <w:p w14:paraId="0600314D" w14:textId="4EB63F67" w:rsidR="00DB0226" w:rsidRDefault="000F314F" w:rsidP="00880B72">
      <w:pPr>
        <w:pStyle w:val="ListParagraph"/>
        <w:numPr>
          <w:ilvl w:val="0"/>
          <w:numId w:val="24"/>
        </w:numPr>
        <w:rPr>
          <w:rFonts w:ascii="Calibri Light" w:hAnsi="Calibri Light" w:cs="Calibri Light"/>
        </w:rPr>
      </w:pPr>
      <w:r w:rsidRPr="002458FA">
        <w:rPr>
          <w:rFonts w:ascii="Calibri Light" w:hAnsi="Calibri Light" w:cs="Calibri Light"/>
        </w:rPr>
        <w:t xml:space="preserve">The </w:t>
      </w:r>
      <w:r w:rsidR="00C216F3">
        <w:rPr>
          <w:rFonts w:ascii="Calibri Light" w:hAnsi="Calibri Light" w:cs="Calibri Light"/>
        </w:rPr>
        <w:t>B</w:t>
      </w:r>
      <w:r w:rsidRPr="002458FA">
        <w:rPr>
          <w:rFonts w:ascii="Calibri Light" w:hAnsi="Calibri Light" w:cs="Calibri Light"/>
        </w:rPr>
        <w:t xml:space="preserve">idder must complete the </w:t>
      </w:r>
      <w:r w:rsidRPr="00597B79">
        <w:rPr>
          <w:rFonts w:ascii="Calibri Light" w:hAnsi="Calibri Light" w:cs="Calibri Light"/>
        </w:rPr>
        <w:t xml:space="preserve">declaration of acceptance as per </w:t>
      </w:r>
      <w:r w:rsidRPr="00597B79">
        <w:rPr>
          <w:rFonts w:ascii="Calibri Light" w:hAnsi="Calibri Light" w:cs="Calibri Light"/>
          <w:b/>
          <w:bCs/>
        </w:rPr>
        <w:t>par 4.</w:t>
      </w:r>
      <w:r w:rsidR="00C216F3" w:rsidRPr="00597B79">
        <w:rPr>
          <w:rFonts w:ascii="Calibri Light" w:hAnsi="Calibri Light" w:cs="Calibri Light"/>
          <w:b/>
          <w:bCs/>
        </w:rPr>
        <w:t>5</w:t>
      </w:r>
      <w:r w:rsidRPr="00597B79">
        <w:rPr>
          <w:rFonts w:ascii="Calibri Light" w:hAnsi="Calibri Light" w:cs="Calibri Light"/>
          <w:b/>
          <w:bCs/>
        </w:rPr>
        <w:t xml:space="preserve"> </w:t>
      </w:r>
      <w:r w:rsidRPr="00597B79">
        <w:rPr>
          <w:rFonts w:ascii="Calibri Light" w:hAnsi="Calibri Light" w:cs="Calibri Light"/>
        </w:rPr>
        <w:t>below by marking with an “X” either “ACCEPT ALL”, or “DO NOT ACCEPT ALL”, failing which the declaration will be</w:t>
      </w:r>
      <w:r w:rsidRPr="002458FA">
        <w:rPr>
          <w:rFonts w:ascii="Calibri Light" w:hAnsi="Calibri Light" w:cs="Calibri Light"/>
        </w:rPr>
        <w:t xml:space="preserve"> regarded as “DO NOT ACCEPT ALL” and the bid will be disqualified. </w:t>
      </w:r>
    </w:p>
    <w:p w14:paraId="1711E198" w14:textId="77777777" w:rsidR="000036FC" w:rsidRPr="009E3DD3" w:rsidRDefault="000036FC" w:rsidP="009E3DD3">
      <w:pPr>
        <w:rPr>
          <w:rFonts w:cs="Calibri Light"/>
          <w:sz w:val="24"/>
          <w:szCs w:val="24"/>
        </w:rPr>
      </w:pPr>
    </w:p>
    <w:p w14:paraId="306B4AFD" w14:textId="77777777" w:rsidR="003F0EF5" w:rsidRPr="009E3DD3" w:rsidRDefault="003F0EF5" w:rsidP="00880B72">
      <w:pPr>
        <w:keepNext/>
        <w:numPr>
          <w:ilvl w:val="2"/>
          <w:numId w:val="57"/>
        </w:numPr>
        <w:spacing w:before="120"/>
        <w:jc w:val="left"/>
        <w:outlineLvl w:val="2"/>
        <w:rPr>
          <w:rFonts w:asciiTheme="majorHAnsi" w:eastAsiaTheme="majorEastAsia" w:hAnsiTheme="majorHAnsi" w:cstheme="minorBidi"/>
          <w:b/>
          <w:iCs/>
          <w:color w:val="0E1B8D"/>
          <w:sz w:val="24"/>
          <w:szCs w:val="24"/>
          <w:lang w:val="en-GB"/>
        </w:rPr>
      </w:pPr>
      <w:bookmarkStart w:id="89" w:name="_Toc151325588"/>
      <w:bookmarkStart w:id="90" w:name="_Ref455341955"/>
      <w:bookmarkStart w:id="91" w:name="_Toc57764329"/>
      <w:r w:rsidRPr="009E3DD3">
        <w:rPr>
          <w:rFonts w:asciiTheme="majorHAnsi" w:eastAsiaTheme="majorEastAsia" w:hAnsiTheme="majorHAnsi" w:cstheme="minorBidi"/>
          <w:b/>
          <w:iCs/>
          <w:color w:val="0E1B8D"/>
          <w:sz w:val="24"/>
          <w:szCs w:val="24"/>
          <w:lang w:val="en-GB"/>
        </w:rPr>
        <w:t>Bid Pricing Schedule</w:t>
      </w:r>
      <w:bookmarkEnd w:id="89"/>
    </w:p>
    <w:p w14:paraId="1F289D5C" w14:textId="77777777" w:rsidR="003F0EF5" w:rsidRPr="00224583" w:rsidRDefault="003F0EF5" w:rsidP="00880B72">
      <w:pPr>
        <w:numPr>
          <w:ilvl w:val="0"/>
          <w:numId w:val="23"/>
        </w:numPr>
        <w:spacing w:after="0"/>
        <w:outlineLvl w:val="0"/>
        <w:rPr>
          <w:rFonts w:asciiTheme="minorHAnsi" w:hAnsiTheme="minorHAnsi"/>
        </w:rPr>
      </w:pPr>
      <w:r w:rsidRPr="00224583">
        <w:rPr>
          <w:rFonts w:asciiTheme="minorHAnsi" w:hAnsiTheme="minorHAnsi"/>
        </w:rPr>
        <w:t>Bidders must complete the bid pricing schedule in the Excel spreadsheet format provided and include this as part their submission.</w:t>
      </w:r>
    </w:p>
    <w:p w14:paraId="742996E7" w14:textId="77777777" w:rsidR="003F0EF5" w:rsidRPr="00224583" w:rsidRDefault="003F0EF5" w:rsidP="003F0EF5">
      <w:pPr>
        <w:pStyle w:val="ListParagraph"/>
        <w:ind w:left="1134"/>
        <w:rPr>
          <w:b/>
          <w:bCs/>
        </w:rPr>
      </w:pPr>
      <w:r w:rsidRPr="00224583">
        <w:rPr>
          <w:b/>
          <w:bCs/>
        </w:rPr>
        <w:t>NOTE :</w:t>
      </w:r>
    </w:p>
    <w:p w14:paraId="7A8F1CDE" w14:textId="77777777" w:rsidR="003F0EF5" w:rsidRPr="00AA748E" w:rsidRDefault="003F0EF5" w:rsidP="003F0EF5">
      <w:pPr>
        <w:pStyle w:val="ListParagraph"/>
        <w:ind w:left="1134"/>
      </w:pPr>
      <w:r w:rsidRPr="00224583">
        <w:t>Bidders must complete and submit bid pricing in the provided Excel spreadsheet format, and any pricing schedule submitted in a different format will not be considered.</w:t>
      </w:r>
    </w:p>
    <w:p w14:paraId="0FD9F70F" w14:textId="77777777" w:rsidR="00DB0226" w:rsidRPr="008F2A9A" w:rsidRDefault="00DB0226">
      <w:pPr>
        <w:pStyle w:val="Specification"/>
        <w:spacing w:line="276" w:lineRule="auto"/>
        <w:rPr>
          <w:rFonts w:ascii="Calibri Light" w:hAnsi="Calibri Light" w:cs="Calibri Light"/>
          <w:b/>
        </w:rPr>
      </w:pPr>
    </w:p>
    <w:p w14:paraId="17705CA9" w14:textId="77777777" w:rsidR="00DB0226" w:rsidRPr="008F2A9A" w:rsidRDefault="000F314F" w:rsidP="008F2A9A">
      <w:pPr>
        <w:pStyle w:val="Heading2"/>
        <w:shd w:val="clear" w:color="auto" w:fill="FFFFFF" w:themeFill="background1"/>
      </w:pPr>
      <w:bookmarkStart w:id="92" w:name="_Toc435315930"/>
      <w:bookmarkStart w:id="93" w:name="_Ref455338328"/>
      <w:bookmarkStart w:id="94" w:name="_Ref455597629"/>
      <w:bookmarkStart w:id="95" w:name="_Toc127119463"/>
      <w:bookmarkStart w:id="96" w:name="_Toc181569966"/>
      <w:bookmarkEnd w:id="90"/>
      <w:bookmarkEnd w:id="91"/>
      <w:r w:rsidRPr="008F2A9A">
        <w:t>D</w:t>
      </w:r>
      <w:bookmarkEnd w:id="92"/>
      <w:bookmarkEnd w:id="93"/>
      <w:bookmarkEnd w:id="94"/>
      <w:bookmarkEnd w:id="95"/>
      <w:r w:rsidRPr="008F2A9A">
        <w:t>eclaration of Acceptance</w:t>
      </w:r>
      <w:bookmarkEnd w:id="96"/>
    </w:p>
    <w:tbl>
      <w:tblPr>
        <w:tblStyle w:val="TableGrid"/>
        <w:tblW w:w="4708"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55"/>
        <w:gridCol w:w="1385"/>
        <w:gridCol w:w="1626"/>
      </w:tblGrid>
      <w:tr w:rsidR="00DB0226" w:rsidRPr="001A3E99" w14:paraId="32EA5406" w14:textId="77777777">
        <w:trPr>
          <w:tblHeader/>
        </w:trPr>
        <w:tc>
          <w:tcPr>
            <w:tcW w:w="3339" w:type="pct"/>
            <w:shd w:val="clear" w:color="auto" w:fill="C6D9F1" w:themeFill="text2" w:themeFillTint="33"/>
          </w:tcPr>
          <w:p w14:paraId="4C9F7F75" w14:textId="77777777" w:rsidR="00DB0226" w:rsidRPr="00597B79" w:rsidRDefault="00DB0226" w:rsidP="002458FA">
            <w:pPr>
              <w:shd w:val="clear" w:color="auto" w:fill="FFFFFF" w:themeFill="background1"/>
              <w:spacing w:after="0"/>
              <w:rPr>
                <w:rFonts w:asciiTheme="minorHAnsi" w:hAnsiTheme="minorHAnsi" w:cstheme="minorHAnsi"/>
                <w:b/>
              </w:rPr>
            </w:pPr>
          </w:p>
        </w:tc>
        <w:tc>
          <w:tcPr>
            <w:tcW w:w="764" w:type="pct"/>
            <w:shd w:val="clear" w:color="auto" w:fill="C6D9F1" w:themeFill="text2" w:themeFillTint="33"/>
          </w:tcPr>
          <w:p w14:paraId="1DE990F6" w14:textId="77777777" w:rsidR="00DB0226" w:rsidRPr="001A3E99" w:rsidRDefault="000F314F" w:rsidP="002458FA">
            <w:pPr>
              <w:shd w:val="clear" w:color="auto" w:fill="FFFFFF" w:themeFill="background1"/>
              <w:spacing w:after="0"/>
              <w:jc w:val="center"/>
              <w:rPr>
                <w:rFonts w:asciiTheme="minorHAnsi" w:hAnsiTheme="minorHAnsi" w:cstheme="minorHAnsi"/>
                <w:b/>
              </w:rPr>
            </w:pPr>
            <w:r w:rsidRPr="001A3E99">
              <w:rPr>
                <w:rFonts w:asciiTheme="minorHAnsi" w:hAnsiTheme="minorHAnsi" w:cstheme="minorHAnsi"/>
                <w:b/>
              </w:rPr>
              <w:t>ACCEPT ALL</w:t>
            </w:r>
          </w:p>
        </w:tc>
        <w:tc>
          <w:tcPr>
            <w:tcW w:w="897" w:type="pct"/>
            <w:shd w:val="clear" w:color="auto" w:fill="C6D9F1" w:themeFill="text2" w:themeFillTint="33"/>
          </w:tcPr>
          <w:p w14:paraId="246ADE99" w14:textId="77777777" w:rsidR="00DB0226" w:rsidRPr="008F2A9A" w:rsidRDefault="000F314F" w:rsidP="002458FA">
            <w:pPr>
              <w:shd w:val="clear" w:color="auto" w:fill="FFFFFF" w:themeFill="background1"/>
              <w:spacing w:after="0"/>
              <w:jc w:val="center"/>
              <w:rPr>
                <w:rFonts w:asciiTheme="minorHAnsi" w:hAnsiTheme="minorHAnsi" w:cstheme="minorHAnsi"/>
                <w:b/>
              </w:rPr>
            </w:pPr>
            <w:r w:rsidRPr="001A3E99">
              <w:rPr>
                <w:rFonts w:asciiTheme="minorHAnsi" w:hAnsiTheme="minorHAnsi" w:cstheme="minorHAnsi"/>
                <w:b/>
              </w:rPr>
              <w:t>DO NOT ACCEPT ALL</w:t>
            </w:r>
          </w:p>
        </w:tc>
      </w:tr>
      <w:tr w:rsidR="00DB0226" w:rsidRPr="001A3E99" w14:paraId="7B2D7E54" w14:textId="77777777">
        <w:tc>
          <w:tcPr>
            <w:tcW w:w="3339" w:type="pct"/>
          </w:tcPr>
          <w:p w14:paraId="62A625BF" w14:textId="40AB2B22" w:rsidR="00DB0226" w:rsidRPr="00597B79" w:rsidRDefault="000F314F" w:rsidP="00880B72">
            <w:pPr>
              <w:pStyle w:val="Specification"/>
              <w:numPr>
                <w:ilvl w:val="0"/>
                <w:numId w:val="25"/>
              </w:numPr>
              <w:shd w:val="clear" w:color="auto" w:fill="FFFFFF" w:themeFill="background1"/>
              <w:spacing w:line="276" w:lineRule="auto"/>
              <w:rPr>
                <w:rFonts w:asciiTheme="minorHAnsi" w:hAnsiTheme="minorHAnsi" w:cstheme="minorHAnsi"/>
                <w:sz w:val="22"/>
                <w:szCs w:val="22"/>
              </w:rPr>
            </w:pPr>
            <w:r w:rsidRPr="008F2A9A">
              <w:rPr>
                <w:rFonts w:asciiTheme="minorHAnsi" w:hAnsiTheme="minorHAnsi" w:cstheme="minorHAnsi"/>
                <w:sz w:val="22"/>
                <w:szCs w:val="22"/>
              </w:rPr>
              <w:t xml:space="preserve">The bidder declares to ACCEPT ALL the Costing and Pricing conditions as specified </w:t>
            </w:r>
            <w:r w:rsidRPr="00597B79">
              <w:rPr>
                <w:rFonts w:asciiTheme="minorHAnsi" w:hAnsiTheme="minorHAnsi" w:cstheme="minorHAnsi"/>
                <w:sz w:val="22"/>
                <w:szCs w:val="22"/>
              </w:rPr>
              <w:t xml:space="preserve">in </w:t>
            </w:r>
            <w:r w:rsidRPr="00597B79">
              <w:rPr>
                <w:rFonts w:asciiTheme="minorHAnsi" w:hAnsiTheme="minorHAnsi" w:cstheme="minorHAnsi"/>
                <w:b/>
                <w:bCs/>
                <w:sz w:val="22"/>
                <w:szCs w:val="22"/>
              </w:rPr>
              <w:t xml:space="preserve">par </w:t>
            </w:r>
            <w:r w:rsidR="00467651" w:rsidRPr="00597B79">
              <w:rPr>
                <w:rFonts w:asciiTheme="minorHAnsi" w:hAnsiTheme="minorHAnsi" w:cstheme="minorHAnsi"/>
                <w:b/>
                <w:bCs/>
                <w:sz w:val="22"/>
                <w:szCs w:val="22"/>
              </w:rPr>
              <w:t>4.</w:t>
            </w:r>
            <w:r w:rsidR="00C216F3" w:rsidRPr="00597B79">
              <w:rPr>
                <w:rFonts w:asciiTheme="minorHAnsi" w:hAnsiTheme="minorHAnsi" w:cstheme="minorHAnsi"/>
                <w:b/>
                <w:bCs/>
                <w:sz w:val="22"/>
                <w:szCs w:val="22"/>
              </w:rPr>
              <w:t>4</w:t>
            </w:r>
            <w:r w:rsidR="00467651" w:rsidRPr="00597B79">
              <w:rPr>
                <w:rFonts w:asciiTheme="minorHAnsi" w:hAnsiTheme="minorHAnsi" w:cstheme="minorHAnsi"/>
                <w:b/>
                <w:bCs/>
                <w:sz w:val="22"/>
                <w:szCs w:val="22"/>
              </w:rPr>
              <w:t xml:space="preserve">.2 </w:t>
            </w:r>
            <w:r w:rsidR="00467651" w:rsidRPr="00597B79">
              <w:rPr>
                <w:rFonts w:asciiTheme="minorHAnsi" w:hAnsiTheme="minorHAnsi" w:cstheme="minorHAnsi"/>
                <w:sz w:val="22"/>
                <w:szCs w:val="22"/>
              </w:rPr>
              <w:t>above</w:t>
            </w:r>
            <w:r w:rsidRPr="00597B79">
              <w:rPr>
                <w:rFonts w:asciiTheme="minorHAnsi" w:hAnsiTheme="minorHAnsi" w:cstheme="minorHAnsi"/>
                <w:sz w:val="22"/>
                <w:szCs w:val="22"/>
              </w:rPr>
              <w:t xml:space="preserve"> by indicating with an “X” in the “ACCEPT ALL” column, or</w:t>
            </w:r>
          </w:p>
          <w:p w14:paraId="1B02F9BD" w14:textId="01A29398" w:rsidR="00DB0226" w:rsidRPr="008F2A9A" w:rsidRDefault="000F314F" w:rsidP="00880B72">
            <w:pPr>
              <w:pStyle w:val="Specification"/>
              <w:numPr>
                <w:ilvl w:val="0"/>
                <w:numId w:val="25"/>
              </w:numPr>
              <w:shd w:val="clear" w:color="auto" w:fill="FFFFFF" w:themeFill="background1"/>
              <w:spacing w:line="276" w:lineRule="auto"/>
              <w:rPr>
                <w:rFonts w:asciiTheme="minorHAnsi" w:hAnsiTheme="minorHAnsi" w:cstheme="minorHAnsi"/>
                <w:sz w:val="22"/>
                <w:szCs w:val="22"/>
              </w:rPr>
            </w:pPr>
            <w:r w:rsidRPr="00597B79">
              <w:rPr>
                <w:rFonts w:asciiTheme="minorHAnsi" w:hAnsiTheme="minorHAnsi" w:cstheme="minorHAnsi"/>
                <w:sz w:val="22"/>
                <w:szCs w:val="22"/>
              </w:rPr>
              <w:t xml:space="preserve">The bidder declares to NOT ACCEPT ALL the Costing and Pricing Conditions as specified in </w:t>
            </w:r>
            <w:r w:rsidRPr="00597B79">
              <w:rPr>
                <w:rFonts w:asciiTheme="minorHAnsi" w:hAnsiTheme="minorHAnsi" w:cstheme="minorHAnsi"/>
                <w:b/>
                <w:bCs/>
                <w:sz w:val="22"/>
                <w:szCs w:val="22"/>
              </w:rPr>
              <w:t>par 4.</w:t>
            </w:r>
            <w:r w:rsidR="00C216F3" w:rsidRPr="00597B79">
              <w:rPr>
                <w:rFonts w:asciiTheme="minorHAnsi" w:hAnsiTheme="minorHAnsi" w:cstheme="minorHAnsi"/>
                <w:b/>
                <w:bCs/>
                <w:sz w:val="22"/>
                <w:szCs w:val="22"/>
              </w:rPr>
              <w:t>4</w:t>
            </w:r>
            <w:r w:rsidRPr="00597B79">
              <w:rPr>
                <w:rFonts w:asciiTheme="minorHAnsi" w:hAnsiTheme="minorHAnsi" w:cstheme="minorHAnsi"/>
                <w:b/>
                <w:bCs/>
                <w:sz w:val="22"/>
                <w:szCs w:val="22"/>
              </w:rPr>
              <w:t xml:space="preserve">.2 </w:t>
            </w:r>
            <w:r w:rsidRPr="00597B79">
              <w:rPr>
                <w:rFonts w:asciiTheme="minorHAnsi" w:hAnsiTheme="minorHAnsi" w:cstheme="minorHAnsi"/>
                <w:sz w:val="22"/>
                <w:szCs w:val="22"/>
              </w:rPr>
              <w:t xml:space="preserve"> above</w:t>
            </w:r>
            <w:r w:rsidRPr="004D5FFA">
              <w:rPr>
                <w:rFonts w:asciiTheme="minorHAnsi" w:hAnsiTheme="minorHAnsi" w:cstheme="minorHAnsi"/>
                <w:sz w:val="22"/>
                <w:szCs w:val="22"/>
              </w:rPr>
              <w:t xml:space="preserve"> </w:t>
            </w:r>
            <w:r w:rsidRPr="008F2A9A">
              <w:rPr>
                <w:rFonts w:asciiTheme="minorHAnsi" w:hAnsiTheme="minorHAnsi" w:cstheme="minorHAnsi"/>
                <w:sz w:val="22"/>
                <w:szCs w:val="22"/>
              </w:rPr>
              <w:t xml:space="preserve">by - </w:t>
            </w:r>
          </w:p>
          <w:p w14:paraId="5C3389F8" w14:textId="77777777" w:rsidR="00DB0226" w:rsidRPr="008F2A9A" w:rsidRDefault="000F314F" w:rsidP="00880B72">
            <w:pPr>
              <w:pStyle w:val="Specification"/>
              <w:numPr>
                <w:ilvl w:val="1"/>
                <w:numId w:val="26"/>
              </w:numPr>
              <w:shd w:val="clear" w:color="auto" w:fill="FFFFFF" w:themeFill="background1"/>
              <w:tabs>
                <w:tab w:val="left" w:pos="993"/>
              </w:tabs>
              <w:spacing w:line="276" w:lineRule="auto"/>
              <w:ind w:left="993"/>
              <w:rPr>
                <w:rFonts w:asciiTheme="minorHAnsi" w:hAnsiTheme="minorHAnsi" w:cstheme="minorHAnsi"/>
                <w:sz w:val="22"/>
                <w:szCs w:val="22"/>
              </w:rPr>
            </w:pPr>
            <w:r w:rsidRPr="008F2A9A">
              <w:rPr>
                <w:rFonts w:asciiTheme="minorHAnsi" w:hAnsiTheme="minorHAnsi" w:cstheme="minorHAnsi"/>
                <w:sz w:val="22"/>
                <w:szCs w:val="22"/>
              </w:rPr>
              <w:t>Indicating with an “X” in the “DO NOT ACCEPT ALL” column, and;</w:t>
            </w:r>
          </w:p>
          <w:p w14:paraId="4040E5C8" w14:textId="77777777" w:rsidR="00DB0226" w:rsidRPr="008F2A9A" w:rsidRDefault="000F314F" w:rsidP="00880B72">
            <w:pPr>
              <w:pStyle w:val="Specification"/>
              <w:numPr>
                <w:ilvl w:val="1"/>
                <w:numId w:val="26"/>
              </w:numPr>
              <w:shd w:val="clear" w:color="auto" w:fill="FFFFFF" w:themeFill="background1"/>
              <w:tabs>
                <w:tab w:val="left" w:pos="993"/>
              </w:tabs>
              <w:spacing w:line="276" w:lineRule="auto"/>
              <w:ind w:left="993"/>
              <w:rPr>
                <w:rFonts w:asciiTheme="minorHAnsi" w:hAnsiTheme="minorHAnsi" w:cstheme="minorHAnsi"/>
                <w:sz w:val="22"/>
                <w:szCs w:val="22"/>
              </w:rPr>
            </w:pPr>
            <w:r w:rsidRPr="008F2A9A">
              <w:rPr>
                <w:rFonts w:asciiTheme="minorHAnsi" w:hAnsiTheme="minorHAnsi" w:cstheme="minorHAnsi"/>
                <w:sz w:val="22"/>
                <w:szCs w:val="22"/>
              </w:rPr>
              <w:t xml:space="preserve">Provide reason and proposal for each of the condition not accepted. </w:t>
            </w:r>
          </w:p>
        </w:tc>
        <w:tc>
          <w:tcPr>
            <w:tcW w:w="764" w:type="pct"/>
          </w:tcPr>
          <w:p w14:paraId="14BBF8B5" w14:textId="77777777" w:rsidR="00DB0226" w:rsidRPr="008F2A9A" w:rsidRDefault="00DB0226" w:rsidP="002458FA">
            <w:pPr>
              <w:shd w:val="clear" w:color="auto" w:fill="FFFFFF" w:themeFill="background1"/>
              <w:spacing w:after="0"/>
              <w:jc w:val="center"/>
              <w:rPr>
                <w:rFonts w:asciiTheme="minorHAnsi" w:hAnsiTheme="minorHAnsi" w:cstheme="minorHAnsi"/>
              </w:rPr>
            </w:pPr>
          </w:p>
        </w:tc>
        <w:tc>
          <w:tcPr>
            <w:tcW w:w="897" w:type="pct"/>
          </w:tcPr>
          <w:p w14:paraId="0A41036F" w14:textId="77777777" w:rsidR="00DB0226" w:rsidRPr="008F2A9A" w:rsidRDefault="00DB0226" w:rsidP="002458FA">
            <w:pPr>
              <w:shd w:val="clear" w:color="auto" w:fill="FFFFFF" w:themeFill="background1"/>
              <w:spacing w:after="0"/>
              <w:jc w:val="center"/>
              <w:rPr>
                <w:rFonts w:asciiTheme="minorHAnsi" w:hAnsiTheme="minorHAnsi" w:cstheme="minorHAnsi"/>
              </w:rPr>
            </w:pPr>
          </w:p>
        </w:tc>
      </w:tr>
      <w:tr w:rsidR="00DB0226" w:rsidRPr="001A3E99" w14:paraId="3E557968" w14:textId="77777777">
        <w:tc>
          <w:tcPr>
            <w:tcW w:w="5000" w:type="pct"/>
            <w:gridSpan w:val="3"/>
          </w:tcPr>
          <w:p w14:paraId="1B5467E3" w14:textId="77777777" w:rsidR="00DB0226" w:rsidRPr="008F2A9A" w:rsidRDefault="000F314F" w:rsidP="002458FA">
            <w:pPr>
              <w:shd w:val="clear" w:color="auto" w:fill="FFFFFF" w:themeFill="background1"/>
              <w:spacing w:after="0"/>
              <w:rPr>
                <w:rFonts w:asciiTheme="minorHAnsi" w:hAnsiTheme="minorHAnsi" w:cstheme="minorHAnsi"/>
                <w:b/>
              </w:rPr>
            </w:pPr>
            <w:r w:rsidRPr="008F2A9A">
              <w:rPr>
                <w:rFonts w:asciiTheme="minorHAnsi" w:hAnsiTheme="minorHAnsi" w:cstheme="minorHAnsi"/>
                <w:b/>
              </w:rPr>
              <w:t>Comments by bidder:</w:t>
            </w:r>
          </w:p>
          <w:p w14:paraId="10221D40" w14:textId="77777777" w:rsidR="00DB0226" w:rsidRDefault="000F314F" w:rsidP="002458FA">
            <w:pPr>
              <w:shd w:val="clear" w:color="auto" w:fill="FFFFFF" w:themeFill="background1"/>
              <w:spacing w:after="0"/>
              <w:rPr>
                <w:rFonts w:asciiTheme="minorHAnsi" w:hAnsiTheme="minorHAnsi" w:cstheme="minorHAnsi"/>
              </w:rPr>
            </w:pPr>
            <w:r w:rsidRPr="008F2A9A">
              <w:rPr>
                <w:rFonts w:asciiTheme="minorHAnsi" w:hAnsiTheme="minorHAnsi" w:cstheme="minorHAnsi"/>
              </w:rPr>
              <w:t>Provide the condition reference, the reasons for not accepting the condition.</w:t>
            </w:r>
          </w:p>
          <w:p w14:paraId="07C8D30E" w14:textId="77777777" w:rsidR="00DB0226" w:rsidRDefault="00DB0226" w:rsidP="002458FA">
            <w:pPr>
              <w:shd w:val="clear" w:color="auto" w:fill="FFFFFF" w:themeFill="background1"/>
              <w:spacing w:after="0"/>
              <w:rPr>
                <w:rFonts w:asciiTheme="minorHAnsi" w:hAnsiTheme="minorHAnsi" w:cstheme="minorHAnsi"/>
                <w:b/>
              </w:rPr>
            </w:pPr>
          </w:p>
        </w:tc>
      </w:tr>
    </w:tbl>
    <w:p w14:paraId="701F62E5" w14:textId="77777777" w:rsidR="00DB0226" w:rsidRDefault="00DB0226"/>
    <w:p w14:paraId="7F21DC68" w14:textId="77777777" w:rsidR="00DB0226" w:rsidRPr="00597B79" w:rsidRDefault="000F314F">
      <w:pPr>
        <w:pStyle w:val="Heading2"/>
      </w:pPr>
      <w:bookmarkStart w:id="97" w:name="_Toc181569967"/>
      <w:r>
        <w:t xml:space="preserve">Preference </w:t>
      </w:r>
      <w:r w:rsidRPr="00597B79">
        <w:t>Requirements</w:t>
      </w:r>
      <w:bookmarkEnd w:id="97"/>
    </w:p>
    <w:p w14:paraId="02897C9F" w14:textId="77777777" w:rsidR="00435CCC" w:rsidRPr="00597B79" w:rsidRDefault="00435CCC" w:rsidP="00880B72">
      <w:pPr>
        <w:numPr>
          <w:ilvl w:val="0"/>
          <w:numId w:val="54"/>
        </w:numPr>
        <w:tabs>
          <w:tab w:val="left" w:pos="567"/>
        </w:tabs>
        <w:rPr>
          <w:rFonts w:asciiTheme="minorHAnsi" w:hAnsiTheme="minorHAnsi" w:cstheme="minorHAnsi"/>
          <w:b/>
          <w:bCs/>
        </w:rPr>
      </w:pPr>
      <w:r w:rsidRPr="00597B79">
        <w:rPr>
          <w:rFonts w:asciiTheme="minorHAnsi" w:hAnsiTheme="minorHAnsi" w:cstheme="minorHAnsi"/>
          <w:b/>
          <w:bCs/>
        </w:rPr>
        <w:t xml:space="preserve">The bidder must complete in full all the PREFERENCE requirements. </w:t>
      </w:r>
    </w:p>
    <w:p w14:paraId="6F7E8BD1" w14:textId="77777777" w:rsidR="00435CCC" w:rsidRPr="00597B79" w:rsidRDefault="00435CCC" w:rsidP="00880B72">
      <w:pPr>
        <w:numPr>
          <w:ilvl w:val="0"/>
          <w:numId w:val="54"/>
        </w:numPr>
        <w:tabs>
          <w:tab w:val="left" w:pos="567"/>
        </w:tabs>
        <w:rPr>
          <w:rFonts w:asciiTheme="minorHAnsi" w:hAnsiTheme="minorHAnsi" w:cstheme="minorHAnsi"/>
        </w:rPr>
      </w:pPr>
      <w:r w:rsidRPr="00597B79">
        <w:rPr>
          <w:rFonts w:asciiTheme="minorHAnsi" w:hAnsiTheme="minorHAnsi" w:cstheme="minorHAnsi"/>
          <w:b/>
          <w:bCs/>
        </w:rPr>
        <w:t xml:space="preserve">Allocation of points per requirements: </w:t>
      </w:r>
      <w:r w:rsidRPr="00597B79">
        <w:rPr>
          <w:rFonts w:asciiTheme="minorHAnsi" w:hAnsiTheme="minorHAnsi" w:cstheme="minorHAnsi"/>
        </w:rPr>
        <w:t xml:space="preserve">The points allocation of bidders’ responses to the requirements will be determined by the completeness, relevance and accuracy of substantiating evidence. </w:t>
      </w:r>
    </w:p>
    <w:p w14:paraId="64C6C9A3" w14:textId="3505F5DA" w:rsidR="00435CCC" w:rsidRPr="00597B79" w:rsidRDefault="00435CCC" w:rsidP="00880B72">
      <w:pPr>
        <w:numPr>
          <w:ilvl w:val="0"/>
          <w:numId w:val="54"/>
        </w:numPr>
        <w:spacing w:after="0" w:line="240" w:lineRule="auto"/>
        <w:rPr>
          <w:rFonts w:asciiTheme="minorHAnsi" w:eastAsia="Times New Roman" w:hAnsiTheme="minorHAnsi" w:cstheme="minorHAnsi"/>
          <w:b/>
          <w:bCs/>
        </w:rPr>
      </w:pPr>
      <w:r w:rsidRPr="00597B79">
        <w:rPr>
          <w:rFonts w:asciiTheme="minorHAnsi" w:eastAsia="Times New Roman" w:hAnsiTheme="minorHAnsi" w:cstheme="minorHAnsi"/>
          <w:b/>
          <w:bCs/>
        </w:rPr>
        <w:t xml:space="preserve">Points will be allocated for each PREFERENCE requirement as per the criteria set in tables </w:t>
      </w:r>
      <w:r w:rsidR="00F96789" w:rsidRPr="00597B79">
        <w:rPr>
          <w:rFonts w:asciiTheme="minorHAnsi" w:eastAsia="Times New Roman" w:hAnsiTheme="minorHAnsi" w:cstheme="minorHAnsi"/>
          <w:b/>
          <w:bCs/>
        </w:rPr>
        <w:t>8</w:t>
      </w:r>
      <w:r w:rsidRPr="00597B79">
        <w:rPr>
          <w:rFonts w:asciiTheme="minorHAnsi" w:eastAsia="Times New Roman" w:hAnsiTheme="minorHAnsi" w:cstheme="minorHAnsi"/>
          <w:b/>
          <w:bCs/>
        </w:rPr>
        <w:t xml:space="preserve">A, or </w:t>
      </w:r>
      <w:r w:rsidR="00F96789" w:rsidRPr="00597B79">
        <w:rPr>
          <w:rFonts w:asciiTheme="minorHAnsi" w:eastAsia="Times New Roman" w:hAnsiTheme="minorHAnsi" w:cstheme="minorHAnsi"/>
          <w:b/>
          <w:bCs/>
        </w:rPr>
        <w:t>8</w:t>
      </w:r>
      <w:r w:rsidRPr="00597B79">
        <w:rPr>
          <w:rFonts w:asciiTheme="minorHAnsi" w:eastAsia="Times New Roman" w:hAnsiTheme="minorHAnsi" w:cstheme="minorHAnsi"/>
          <w:b/>
          <w:bCs/>
        </w:rPr>
        <w:t>B, based on the offer submitted by the Bidder.</w:t>
      </w:r>
    </w:p>
    <w:p w14:paraId="39325499" w14:textId="77777777" w:rsidR="00435CCC" w:rsidRPr="00597B79" w:rsidRDefault="00435CCC" w:rsidP="00880B72">
      <w:pPr>
        <w:numPr>
          <w:ilvl w:val="0"/>
          <w:numId w:val="54"/>
        </w:numPr>
        <w:tabs>
          <w:tab w:val="left" w:pos="567"/>
        </w:tabs>
        <w:rPr>
          <w:rFonts w:asciiTheme="minorHAnsi" w:hAnsiTheme="minorHAnsi" w:cstheme="minorHAnsi"/>
        </w:rPr>
      </w:pPr>
      <w:r w:rsidRPr="00597B79">
        <w:rPr>
          <w:rFonts w:asciiTheme="minorHAnsi" w:hAnsiTheme="minorHAnsi" w:cstheme="minorHAnsi"/>
          <w:b/>
          <w:bCs/>
        </w:rPr>
        <w:t>The bidder must provide a unique reference number</w:t>
      </w:r>
      <w:r w:rsidRPr="00597B79">
        <w:rPr>
          <w:rFonts w:asciiTheme="minorHAnsi" w:hAnsiTheme="minorHAnsi" w:cstheme="minorHAnsi"/>
        </w:rPr>
        <w:t xml:space="preserve"> (e.g. binder/folio, chapter, section, page) to locate substantiating evidence in the bid response. During evaluation, SITA reserves the right to treat substantiation evidence that cannot be located in the bid response, as “NOT COMPLY”. The evidence needs to be attached to </w:t>
      </w:r>
      <w:r w:rsidRPr="00597B79">
        <w:rPr>
          <w:rFonts w:asciiTheme="minorHAnsi" w:hAnsiTheme="minorHAnsi" w:cstheme="minorHAnsi"/>
          <w:b/>
          <w:bCs/>
        </w:rPr>
        <w:t>ANNEX A</w:t>
      </w:r>
      <w:r w:rsidRPr="00597B79">
        <w:rPr>
          <w:rFonts w:asciiTheme="minorHAnsi" w:hAnsiTheme="minorHAnsi" w:cstheme="minorHAnsi"/>
        </w:rPr>
        <w:t>.</w:t>
      </w:r>
    </w:p>
    <w:p w14:paraId="5AE43803" w14:textId="77777777" w:rsidR="00435CCC" w:rsidRPr="00597B79" w:rsidRDefault="00435CCC" w:rsidP="00880B72">
      <w:pPr>
        <w:numPr>
          <w:ilvl w:val="0"/>
          <w:numId w:val="54"/>
        </w:numPr>
        <w:tabs>
          <w:tab w:val="left" w:pos="567"/>
        </w:tabs>
        <w:rPr>
          <w:rFonts w:asciiTheme="minorHAnsi" w:hAnsiTheme="minorHAnsi" w:cstheme="minorHAnsi"/>
          <w:b/>
          <w:bCs/>
        </w:rPr>
      </w:pPr>
      <w:r w:rsidRPr="00597B79">
        <w:rPr>
          <w:rFonts w:asciiTheme="minorHAnsi" w:hAnsiTheme="minorHAnsi" w:cstheme="minorHAnsi"/>
          <w:b/>
          <w:bCs/>
        </w:rPr>
        <w:t>Preference Goal Requirements:</w:t>
      </w:r>
    </w:p>
    <w:p w14:paraId="0045C168" w14:textId="77777777" w:rsidR="00435CCC" w:rsidRPr="00597B79" w:rsidRDefault="00435CCC" w:rsidP="00880B72">
      <w:pPr>
        <w:numPr>
          <w:ilvl w:val="1"/>
          <w:numId w:val="55"/>
        </w:numPr>
        <w:rPr>
          <w:rFonts w:asciiTheme="minorHAnsi" w:hAnsiTheme="minorHAnsi" w:cstheme="minorHAnsi"/>
          <w:b/>
          <w:bCs/>
          <w:szCs w:val="24"/>
        </w:rPr>
      </w:pPr>
      <w:r w:rsidRPr="00597B79">
        <w:rPr>
          <w:rFonts w:asciiTheme="minorHAnsi" w:hAnsiTheme="minorHAnsi" w:cstheme="minorHAnsi"/>
          <w:b/>
          <w:bCs/>
          <w:szCs w:val="24"/>
        </w:rPr>
        <w:t>The Bidder must complete either the 90/10 or 80/20 preference point system based on the offer submitted by the Bidder and submit proof or documentation required in terms of this tender.</w:t>
      </w:r>
    </w:p>
    <w:p w14:paraId="0F195EFE" w14:textId="40B56B83" w:rsidR="00435CCC" w:rsidRPr="00597B79" w:rsidRDefault="00435CCC" w:rsidP="00880B72">
      <w:pPr>
        <w:numPr>
          <w:ilvl w:val="1"/>
          <w:numId w:val="55"/>
        </w:numPr>
        <w:spacing w:after="0" w:line="240" w:lineRule="auto"/>
        <w:rPr>
          <w:rFonts w:asciiTheme="minorHAnsi" w:eastAsia="Times New Roman" w:hAnsiTheme="minorHAnsi" w:cstheme="minorHAnsi"/>
        </w:rPr>
      </w:pPr>
      <w:r w:rsidRPr="00597B79">
        <w:rPr>
          <w:rFonts w:asciiTheme="minorHAnsi" w:eastAsia="Times New Roman" w:hAnsiTheme="minorHAnsi" w:cstheme="minorHAnsi"/>
        </w:rPr>
        <w:t xml:space="preserve">The specific Preferential Goal Requirements for this tender is indicated in </w:t>
      </w:r>
      <w:r w:rsidRPr="00597B79">
        <w:rPr>
          <w:rFonts w:asciiTheme="minorHAnsi" w:eastAsia="Times New Roman" w:hAnsiTheme="minorHAnsi" w:cstheme="minorHAnsi"/>
          <w:b/>
          <w:bCs/>
        </w:rPr>
        <w:t xml:space="preserve">table </w:t>
      </w:r>
      <w:r w:rsidR="004D5FFA" w:rsidRPr="00597B79">
        <w:rPr>
          <w:rFonts w:asciiTheme="minorHAnsi" w:eastAsia="Times New Roman" w:hAnsiTheme="minorHAnsi" w:cstheme="minorHAnsi"/>
          <w:b/>
          <w:bCs/>
        </w:rPr>
        <w:t>7</w:t>
      </w:r>
      <w:r w:rsidRPr="00597B79">
        <w:rPr>
          <w:rFonts w:asciiTheme="minorHAnsi" w:eastAsia="Times New Roman" w:hAnsiTheme="minorHAnsi" w:cstheme="minorHAnsi"/>
        </w:rPr>
        <w:t xml:space="preserve"> below.</w:t>
      </w:r>
    </w:p>
    <w:p w14:paraId="5B5DF031" w14:textId="77777777" w:rsidR="00435CCC" w:rsidRPr="00490110" w:rsidRDefault="00435CCC" w:rsidP="00880B72">
      <w:pPr>
        <w:numPr>
          <w:ilvl w:val="1"/>
          <w:numId w:val="55"/>
        </w:numPr>
        <w:rPr>
          <w:rFonts w:asciiTheme="minorHAnsi" w:hAnsiTheme="minorHAnsi" w:cstheme="minorHAnsi"/>
          <w:szCs w:val="24"/>
        </w:rPr>
      </w:pPr>
      <w:r w:rsidRPr="00597B79">
        <w:rPr>
          <w:rFonts w:asciiTheme="minorHAnsi" w:hAnsiTheme="minorHAnsi" w:cstheme="minorHAnsi"/>
          <w:szCs w:val="24"/>
        </w:rPr>
        <w:t xml:space="preserve">The Bidder </w:t>
      </w:r>
      <w:r w:rsidRPr="00597B79">
        <w:rPr>
          <w:rFonts w:asciiTheme="minorHAnsi" w:hAnsiTheme="minorHAnsi" w:cstheme="minorHAnsi"/>
          <w:b/>
          <w:bCs/>
          <w:szCs w:val="24"/>
          <w:u w:val="single"/>
        </w:rPr>
        <w:t>must</w:t>
      </w:r>
      <w:r w:rsidRPr="00597B79">
        <w:rPr>
          <w:rFonts w:asciiTheme="minorHAnsi" w:hAnsiTheme="minorHAnsi" w:cstheme="minorHAnsi"/>
          <w:b/>
          <w:bCs/>
          <w:szCs w:val="24"/>
        </w:rPr>
        <w:t xml:space="preserve"> </w:t>
      </w:r>
      <w:r w:rsidRPr="00597B79">
        <w:rPr>
          <w:rFonts w:asciiTheme="minorHAnsi" w:hAnsiTheme="minorHAnsi" w:cstheme="minorHAnsi"/>
          <w:szCs w:val="24"/>
        </w:rPr>
        <w:t>indicate their commitment to claim points for each of the preference points</w:t>
      </w:r>
      <w:r w:rsidRPr="00490110">
        <w:rPr>
          <w:rFonts w:asciiTheme="minorHAnsi" w:hAnsiTheme="minorHAnsi" w:cstheme="minorHAnsi"/>
          <w:szCs w:val="24"/>
        </w:rPr>
        <w:t xml:space="preserve"> </w:t>
      </w:r>
      <w:r w:rsidRPr="00490110">
        <w:rPr>
          <w:rFonts w:asciiTheme="minorHAnsi" w:hAnsiTheme="minorHAnsi" w:cstheme="minorHAnsi"/>
          <w:b/>
          <w:bCs/>
          <w:szCs w:val="24"/>
        </w:rPr>
        <w:t>by signing at par 4.5 in the Invitation to Bid document</w:t>
      </w:r>
      <w:r w:rsidRPr="00490110">
        <w:rPr>
          <w:rFonts w:asciiTheme="minorHAnsi" w:hAnsiTheme="minorHAnsi" w:cstheme="minorHAnsi"/>
          <w:szCs w:val="24"/>
        </w:rPr>
        <w:t>.</w:t>
      </w:r>
    </w:p>
    <w:p w14:paraId="3DD47FAB" w14:textId="77777777" w:rsidR="00435CCC" w:rsidRPr="00490110" w:rsidRDefault="00435CCC" w:rsidP="00880B72">
      <w:pPr>
        <w:numPr>
          <w:ilvl w:val="1"/>
          <w:numId w:val="55"/>
        </w:numPr>
        <w:rPr>
          <w:rFonts w:asciiTheme="minorHAnsi" w:hAnsiTheme="minorHAnsi" w:cstheme="minorHAnsi"/>
          <w:szCs w:val="24"/>
        </w:rPr>
      </w:pPr>
      <w:r w:rsidRPr="00490110">
        <w:rPr>
          <w:rFonts w:asciiTheme="minorHAnsi" w:hAnsiTheme="minorHAnsi" w:cstheme="minorHAnsi"/>
          <w:szCs w:val="24"/>
        </w:rPr>
        <w:t xml:space="preserve">Failure on the part of a bidder to submit proof or documentation required or to comply to paragraph (d) above in terms of this tender to claim preference points for the </w:t>
      </w:r>
      <w:r w:rsidRPr="00490110">
        <w:rPr>
          <w:rFonts w:asciiTheme="minorHAnsi" w:hAnsiTheme="minorHAnsi" w:cstheme="minorHAnsi"/>
          <w:b/>
          <w:bCs/>
          <w:szCs w:val="24"/>
        </w:rPr>
        <w:t>Preference Goal Requirements</w:t>
      </w:r>
      <w:r w:rsidRPr="00490110">
        <w:rPr>
          <w:rFonts w:asciiTheme="minorHAnsi" w:hAnsiTheme="minorHAnsi" w:cstheme="minorHAnsi"/>
          <w:szCs w:val="24"/>
        </w:rPr>
        <w:t xml:space="preserve"> for this tender, will be interpreted to mean that preference points are not claimed.</w:t>
      </w:r>
    </w:p>
    <w:p w14:paraId="1C329672" w14:textId="77777777" w:rsidR="00435CCC" w:rsidRPr="00490110" w:rsidRDefault="00435CCC" w:rsidP="00880B72">
      <w:pPr>
        <w:numPr>
          <w:ilvl w:val="1"/>
          <w:numId w:val="55"/>
        </w:numPr>
        <w:rPr>
          <w:rFonts w:asciiTheme="minorHAnsi" w:hAnsiTheme="minorHAnsi" w:cstheme="minorHAnsi"/>
          <w:szCs w:val="24"/>
        </w:rPr>
      </w:pPr>
      <w:r w:rsidRPr="00490110">
        <w:rPr>
          <w:rFonts w:asciiTheme="minorHAnsi" w:hAnsiTheme="minorHAnsi" w:cstheme="minorHAnsi"/>
          <w:szCs w:val="24"/>
        </w:rPr>
        <w:t xml:space="preserve">The Bidder’s </w:t>
      </w:r>
      <w:r w:rsidRPr="00490110">
        <w:rPr>
          <w:rFonts w:asciiTheme="minorHAnsi" w:hAnsiTheme="minorHAnsi" w:cstheme="minorHAnsi"/>
          <w:b/>
          <w:bCs/>
          <w:szCs w:val="24"/>
        </w:rPr>
        <w:t>commitment</w:t>
      </w:r>
      <w:r w:rsidRPr="00490110">
        <w:rPr>
          <w:rFonts w:asciiTheme="minorHAnsi" w:hAnsiTheme="minorHAnsi" w:cstheme="minorHAnsi"/>
          <w:szCs w:val="24"/>
        </w:rPr>
        <w:t xml:space="preserve"> for the </w:t>
      </w:r>
      <w:r w:rsidRPr="00490110">
        <w:rPr>
          <w:rFonts w:asciiTheme="minorHAnsi" w:hAnsiTheme="minorHAnsi" w:cstheme="minorHAnsi"/>
          <w:b/>
          <w:bCs/>
          <w:szCs w:val="24"/>
        </w:rPr>
        <w:t xml:space="preserve">Preference Goal Requirements </w:t>
      </w:r>
      <w:r w:rsidRPr="00490110">
        <w:rPr>
          <w:rFonts w:asciiTheme="minorHAnsi" w:hAnsiTheme="minorHAnsi" w:cstheme="minorHAnsi"/>
          <w:szCs w:val="24"/>
        </w:rPr>
        <w:t xml:space="preserve">in this tender will be </w:t>
      </w:r>
      <w:r w:rsidRPr="00490110">
        <w:rPr>
          <w:rFonts w:asciiTheme="minorHAnsi" w:hAnsiTheme="minorHAnsi" w:cstheme="minorHAnsi"/>
          <w:b/>
          <w:bCs/>
          <w:szCs w:val="24"/>
        </w:rPr>
        <w:t>legally binding</w:t>
      </w:r>
      <w:r w:rsidRPr="00490110">
        <w:rPr>
          <w:rFonts w:asciiTheme="minorHAnsi" w:hAnsiTheme="minorHAnsi" w:cstheme="minorHAnsi"/>
          <w:szCs w:val="24"/>
        </w:rPr>
        <w:t xml:space="preserve"> and the Bidder needs to </w:t>
      </w:r>
      <w:r w:rsidRPr="00490110">
        <w:rPr>
          <w:rFonts w:asciiTheme="minorHAnsi" w:hAnsiTheme="minorHAnsi" w:cstheme="minorHAnsi"/>
          <w:b/>
          <w:bCs/>
          <w:szCs w:val="24"/>
        </w:rPr>
        <w:t>perform against their commitment</w:t>
      </w:r>
      <w:r w:rsidRPr="00490110">
        <w:rPr>
          <w:rFonts w:asciiTheme="minorHAnsi" w:hAnsiTheme="minorHAnsi" w:cstheme="minorHAnsi"/>
          <w:szCs w:val="24"/>
        </w:rPr>
        <w:t xml:space="preserve"> for the duration of the contract which will form part of the Contractual Agreement.</w:t>
      </w:r>
    </w:p>
    <w:p w14:paraId="5BC2464A" w14:textId="77777777" w:rsidR="00435CCC" w:rsidRPr="00490110" w:rsidRDefault="00435CCC" w:rsidP="00880B72">
      <w:pPr>
        <w:numPr>
          <w:ilvl w:val="1"/>
          <w:numId w:val="55"/>
        </w:numPr>
        <w:rPr>
          <w:rFonts w:asciiTheme="minorHAnsi" w:hAnsiTheme="minorHAnsi" w:cstheme="minorHAnsi"/>
          <w:szCs w:val="24"/>
        </w:rPr>
      </w:pPr>
      <w:r w:rsidRPr="00490110">
        <w:rPr>
          <w:rFonts w:asciiTheme="minorHAnsi" w:hAnsiTheme="minorHAnsi" w:cstheme="minorHAnsi"/>
          <w:szCs w:val="24"/>
        </w:rPr>
        <w:t xml:space="preserve">The Bidder </w:t>
      </w:r>
      <w:r w:rsidRPr="00490110">
        <w:rPr>
          <w:rFonts w:asciiTheme="minorHAnsi" w:hAnsiTheme="minorHAnsi" w:cstheme="minorHAnsi"/>
          <w:b/>
          <w:bCs/>
          <w:szCs w:val="24"/>
        </w:rPr>
        <w:t>must sustain, or improve</w:t>
      </w:r>
      <w:r w:rsidRPr="00490110">
        <w:rPr>
          <w:rFonts w:asciiTheme="minorHAnsi" w:hAnsiTheme="minorHAnsi" w:cstheme="minorHAnsi"/>
          <w:szCs w:val="24"/>
        </w:rPr>
        <w:t xml:space="preserve"> the </w:t>
      </w:r>
      <w:r w:rsidRPr="00490110">
        <w:rPr>
          <w:rFonts w:asciiTheme="minorHAnsi" w:hAnsiTheme="minorHAnsi" w:cstheme="minorHAnsi"/>
          <w:b/>
          <w:bCs/>
          <w:szCs w:val="24"/>
        </w:rPr>
        <w:t>company’s BBBEE Level</w:t>
      </w:r>
      <w:r w:rsidRPr="00490110">
        <w:rPr>
          <w:rFonts w:asciiTheme="minorHAnsi" w:hAnsiTheme="minorHAnsi" w:cstheme="minorHAnsi"/>
          <w:szCs w:val="24"/>
        </w:rPr>
        <w:t xml:space="preserve"> </w:t>
      </w:r>
      <w:r w:rsidRPr="00490110">
        <w:rPr>
          <w:rFonts w:asciiTheme="minorHAnsi" w:hAnsiTheme="minorHAnsi" w:cstheme="minorHAnsi"/>
          <w:b/>
          <w:bCs/>
          <w:szCs w:val="24"/>
        </w:rPr>
        <w:t>for the duration of the contact</w:t>
      </w:r>
      <w:r w:rsidRPr="00490110">
        <w:rPr>
          <w:rFonts w:asciiTheme="minorHAnsi" w:hAnsiTheme="minorHAnsi" w:cstheme="minorHAnsi"/>
          <w:szCs w:val="24"/>
        </w:rPr>
        <w:t xml:space="preserve"> which will form part of the Contractual Agreement.</w:t>
      </w:r>
    </w:p>
    <w:p w14:paraId="470F6B89" w14:textId="77777777" w:rsidR="00435CCC" w:rsidRPr="00DC1841" w:rsidRDefault="00435CCC" w:rsidP="00880B72">
      <w:pPr>
        <w:numPr>
          <w:ilvl w:val="1"/>
          <w:numId w:val="55"/>
        </w:numPr>
        <w:rPr>
          <w:rFonts w:asciiTheme="minorHAnsi" w:hAnsiTheme="minorHAnsi" w:cstheme="minorHAnsi"/>
          <w:szCs w:val="24"/>
        </w:rPr>
      </w:pPr>
      <w:r w:rsidRPr="00490110">
        <w:rPr>
          <w:rFonts w:asciiTheme="minorHAnsi" w:hAnsiTheme="minorHAnsi" w:cstheme="minorHAnsi"/>
          <w:b/>
          <w:bCs/>
          <w:szCs w:val="24"/>
        </w:rPr>
        <w:t>Performance of Preference Goal Requirements will be determined annually.</w:t>
      </w:r>
      <w:r w:rsidRPr="00490110">
        <w:rPr>
          <w:rFonts w:asciiTheme="minorHAnsi" w:hAnsiTheme="minorHAnsi" w:cstheme="minorHAnsi"/>
          <w:szCs w:val="24"/>
        </w:rPr>
        <w:t xml:space="preserve"> Bidders must submit their Preference status report to </w:t>
      </w:r>
      <w:r>
        <w:rPr>
          <w:rFonts w:asciiTheme="minorHAnsi" w:hAnsiTheme="minorHAnsi" w:cstheme="minorHAnsi"/>
          <w:b/>
          <w:bCs/>
          <w:szCs w:val="24"/>
        </w:rPr>
        <w:t>SITA</w:t>
      </w:r>
      <w:r w:rsidRPr="00490110">
        <w:rPr>
          <w:rFonts w:asciiTheme="minorHAnsi" w:hAnsiTheme="minorHAnsi" w:cstheme="minorHAnsi"/>
          <w:szCs w:val="24"/>
        </w:rPr>
        <w:t xml:space="preserve"> indicating progress against the Bidder’s Preferential commitments </w:t>
      </w:r>
      <w:r w:rsidRPr="00490110">
        <w:rPr>
          <w:rFonts w:asciiTheme="minorHAnsi" w:hAnsiTheme="minorHAnsi" w:cstheme="minorHAnsi"/>
          <w:b/>
          <w:bCs/>
          <w:szCs w:val="24"/>
        </w:rPr>
        <w:t xml:space="preserve">within 30 days after each quarter from the commencement date of the </w:t>
      </w:r>
      <w:r w:rsidRPr="00DC1841">
        <w:rPr>
          <w:rFonts w:asciiTheme="minorHAnsi" w:hAnsiTheme="minorHAnsi" w:cstheme="minorHAnsi"/>
          <w:b/>
          <w:bCs/>
          <w:szCs w:val="24"/>
        </w:rPr>
        <w:t>contract</w:t>
      </w:r>
      <w:r w:rsidRPr="00DC1841">
        <w:rPr>
          <w:rFonts w:asciiTheme="minorHAnsi" w:hAnsiTheme="minorHAnsi" w:cstheme="minorHAnsi"/>
          <w:szCs w:val="24"/>
        </w:rPr>
        <w:t>.</w:t>
      </w:r>
    </w:p>
    <w:p w14:paraId="359D3AC4" w14:textId="77777777" w:rsidR="00435CCC" w:rsidRPr="008D2B96" w:rsidRDefault="00435CCC" w:rsidP="00880B72">
      <w:pPr>
        <w:numPr>
          <w:ilvl w:val="1"/>
          <w:numId w:val="55"/>
        </w:numPr>
        <w:rPr>
          <w:rFonts w:asciiTheme="minorHAnsi" w:hAnsiTheme="minorHAnsi" w:cstheme="minorHAnsi"/>
          <w:szCs w:val="24"/>
        </w:rPr>
      </w:pPr>
      <w:r w:rsidRPr="008D2B96">
        <w:rPr>
          <w:rFonts w:asciiTheme="minorHAnsi" w:hAnsiTheme="minorHAnsi" w:cstheme="minorHAnsi"/>
          <w:szCs w:val="24"/>
        </w:rPr>
        <w:t xml:space="preserve">Bidders need to keep auditable substantive records / evidence and upon request by </w:t>
      </w:r>
      <w:r w:rsidRPr="008D2B96">
        <w:rPr>
          <w:rFonts w:asciiTheme="minorHAnsi" w:hAnsiTheme="minorHAnsi" w:cstheme="minorHAnsi"/>
          <w:b/>
          <w:bCs/>
          <w:szCs w:val="24"/>
        </w:rPr>
        <w:t xml:space="preserve">SITA </w:t>
      </w:r>
      <w:r w:rsidRPr="008D2B96">
        <w:rPr>
          <w:rFonts w:asciiTheme="minorHAnsi" w:hAnsiTheme="minorHAnsi" w:cstheme="minorHAnsi"/>
          <w:szCs w:val="24"/>
        </w:rPr>
        <w:t>must be made available for audit and, or due diligence purposes.</w:t>
      </w:r>
    </w:p>
    <w:p w14:paraId="6BE43C6E" w14:textId="77777777" w:rsidR="00435CCC" w:rsidRPr="008D2B96" w:rsidRDefault="00435CCC" w:rsidP="00880B72">
      <w:pPr>
        <w:numPr>
          <w:ilvl w:val="1"/>
          <w:numId w:val="55"/>
        </w:numPr>
        <w:rPr>
          <w:rFonts w:asciiTheme="minorHAnsi" w:hAnsiTheme="minorHAnsi" w:cstheme="minorHAnsi"/>
          <w:szCs w:val="24"/>
        </w:rPr>
      </w:pPr>
      <w:r w:rsidRPr="008D2B96">
        <w:rPr>
          <w:rFonts w:asciiTheme="minorHAnsi" w:hAnsiTheme="minorHAnsi" w:cstheme="minorHAnsi"/>
          <w:b/>
          <w:bCs/>
          <w:szCs w:val="24"/>
        </w:rPr>
        <w:t>SITA reserves the right</w:t>
      </w:r>
      <w:r w:rsidRPr="008D2B96">
        <w:rPr>
          <w:rFonts w:asciiTheme="minorHAnsi" w:hAnsiTheme="minorHAnsi" w:cstheme="minorHAnsi"/>
          <w:szCs w:val="24"/>
        </w:rPr>
        <w:t xml:space="preserve"> </w:t>
      </w:r>
      <w:r w:rsidRPr="008D2B96">
        <w:rPr>
          <w:rFonts w:asciiTheme="minorHAnsi" w:hAnsiTheme="minorHAnsi" w:cstheme="minorHAnsi"/>
          <w:b/>
          <w:bCs/>
          <w:szCs w:val="24"/>
        </w:rPr>
        <w:t>to</w:t>
      </w:r>
      <w:r w:rsidRPr="008D2B96">
        <w:rPr>
          <w:rFonts w:asciiTheme="minorHAnsi" w:hAnsiTheme="minorHAnsi" w:cstheme="minorHAnsi"/>
          <w:szCs w:val="24"/>
        </w:rPr>
        <w:t xml:space="preserve"> require from a Bidder, either before a bid is adjudicated or at any time subsequently, to substantiate any claim with regards to preferences, in any manner required by SITA.</w:t>
      </w:r>
    </w:p>
    <w:p w14:paraId="2DEF2FE3" w14:textId="77777777" w:rsidR="00435CCC" w:rsidRPr="008D2B96" w:rsidRDefault="00435CCC" w:rsidP="00880B72">
      <w:pPr>
        <w:numPr>
          <w:ilvl w:val="1"/>
          <w:numId w:val="55"/>
        </w:numPr>
        <w:rPr>
          <w:rFonts w:asciiTheme="minorHAnsi" w:hAnsiTheme="minorHAnsi" w:cstheme="minorHAnsi"/>
          <w:szCs w:val="24"/>
        </w:rPr>
      </w:pPr>
      <w:r w:rsidRPr="008D2B96">
        <w:rPr>
          <w:rFonts w:asciiTheme="minorHAnsi" w:hAnsiTheme="minorHAnsi" w:cstheme="minorHAnsi"/>
          <w:b/>
          <w:bCs/>
          <w:szCs w:val="24"/>
        </w:rPr>
        <w:t>SITA reserves the right to</w:t>
      </w:r>
      <w:r w:rsidRPr="008D2B96">
        <w:rPr>
          <w:rFonts w:asciiTheme="minorHAnsi" w:hAnsiTheme="minorHAnsi" w:cstheme="minorHAnsi"/>
          <w:szCs w:val="24"/>
        </w:rPr>
        <w:t xml:space="preserve"> verify information / evidence provided by the Bidder.</w:t>
      </w:r>
    </w:p>
    <w:p w14:paraId="4C0CEEE8" w14:textId="77777777" w:rsidR="00435CCC" w:rsidRPr="008D2B96" w:rsidRDefault="00435CCC" w:rsidP="00880B72">
      <w:pPr>
        <w:numPr>
          <w:ilvl w:val="1"/>
          <w:numId w:val="55"/>
        </w:numPr>
        <w:rPr>
          <w:rFonts w:asciiTheme="minorHAnsi" w:hAnsiTheme="minorHAnsi" w:cstheme="minorHAnsi"/>
          <w:szCs w:val="24"/>
        </w:rPr>
      </w:pPr>
      <w:r w:rsidRPr="008D2B96">
        <w:rPr>
          <w:rFonts w:asciiTheme="minorHAnsi" w:hAnsiTheme="minorHAnsi" w:cstheme="minorHAnsi"/>
          <w:b/>
          <w:bCs/>
          <w:szCs w:val="24"/>
        </w:rPr>
        <w:t>SITA reserves the right to</w:t>
      </w:r>
      <w:r w:rsidRPr="008D2B96">
        <w:rPr>
          <w:rFonts w:asciiTheme="minorHAnsi" w:hAnsiTheme="minorHAnsi" w:cstheme="minorHAnsi"/>
          <w:szCs w:val="24"/>
        </w:rPr>
        <w:t xml:space="preserve"> introduce a </w:t>
      </w:r>
      <w:r w:rsidRPr="008D2B96">
        <w:rPr>
          <w:rFonts w:asciiTheme="minorHAnsi" w:hAnsiTheme="minorHAnsi" w:cstheme="minorHAnsi"/>
          <w:b/>
          <w:bCs/>
          <w:szCs w:val="24"/>
        </w:rPr>
        <w:t>penalty of 1% of the overall annual year spent by SITA for the prior year</w:t>
      </w:r>
      <w:r w:rsidRPr="008D2B96">
        <w:rPr>
          <w:rFonts w:asciiTheme="minorHAnsi" w:hAnsiTheme="minorHAnsi" w:cstheme="minorHAnsi"/>
          <w:szCs w:val="24"/>
        </w:rPr>
        <w:t xml:space="preserve"> if the Bidder fails to comply to </w:t>
      </w:r>
      <w:r w:rsidRPr="008D2B96">
        <w:rPr>
          <w:rFonts w:asciiTheme="minorHAnsi" w:hAnsiTheme="minorHAnsi" w:cstheme="minorHAnsi"/>
          <w:b/>
          <w:bCs/>
          <w:szCs w:val="24"/>
        </w:rPr>
        <w:t>paragraphs (e), (f) and (g) above.</w:t>
      </w:r>
    </w:p>
    <w:p w14:paraId="6338D9A1" w14:textId="77777777" w:rsidR="003F0EF5" w:rsidRDefault="003F0EF5" w:rsidP="009A7595"/>
    <w:p w14:paraId="31BD4FA2" w14:textId="0AEA46BA" w:rsidR="00EB1CF8" w:rsidRDefault="00EB1CF8" w:rsidP="00EB1CF8">
      <w:pPr>
        <w:jc w:val="center"/>
        <w:rPr>
          <w:lang w:val="en-GB"/>
        </w:rPr>
      </w:pPr>
      <w:r w:rsidRPr="004D2EA9">
        <w:rPr>
          <w:rFonts w:cs="Calibri"/>
          <w:b/>
          <w:bCs/>
          <w:szCs w:val="24"/>
        </w:rPr>
        <w:t>Table</w:t>
      </w:r>
      <w:r>
        <w:rPr>
          <w:rFonts w:cs="Calibri"/>
          <w:b/>
          <w:bCs/>
          <w:szCs w:val="24"/>
        </w:rPr>
        <w:t xml:space="preserve"> </w:t>
      </w:r>
      <w:r w:rsidR="001D5042">
        <w:rPr>
          <w:rFonts w:cs="Calibri"/>
          <w:b/>
          <w:bCs/>
          <w:szCs w:val="24"/>
        </w:rPr>
        <w:t>7</w:t>
      </w:r>
      <w:r w:rsidRPr="004D2EA9">
        <w:rPr>
          <w:rFonts w:cs="Calibri"/>
          <w:b/>
          <w:bCs/>
          <w:szCs w:val="24"/>
        </w:rPr>
        <w:t xml:space="preserve">: </w:t>
      </w:r>
      <w:r w:rsidRPr="007E2E16">
        <w:rPr>
          <w:rFonts w:cs="Calibri"/>
          <w:szCs w:val="24"/>
        </w:rPr>
        <w:t>Preference Goal Requirements (Specific Goals)</w:t>
      </w:r>
      <w:r>
        <w:rPr>
          <w:lang w:val="en-GB"/>
        </w:rPr>
        <w:tab/>
      </w:r>
    </w:p>
    <w:p w14:paraId="46A4CD66" w14:textId="77777777" w:rsidR="00EB1CF8" w:rsidRDefault="00EB1CF8" w:rsidP="00EB1CF8">
      <w:pPr>
        <w:jc w:val="center"/>
        <w:rPr>
          <w:lang w:val="en-GB"/>
        </w:rPr>
      </w:pPr>
    </w:p>
    <w:tbl>
      <w:tblPr>
        <w:tblW w:w="10196" w:type="dxa"/>
        <w:tblLayout w:type="fixed"/>
        <w:tblLook w:val="04A0" w:firstRow="1" w:lastRow="0" w:firstColumn="1" w:lastColumn="0" w:noHBand="0" w:noVBand="1"/>
      </w:tblPr>
      <w:tblGrid>
        <w:gridCol w:w="1691"/>
        <w:gridCol w:w="2410"/>
        <w:gridCol w:w="4253"/>
        <w:gridCol w:w="1842"/>
      </w:tblGrid>
      <w:tr w:rsidR="00EB1CF8" w:rsidRPr="004D2EA9" w14:paraId="57EAAE34" w14:textId="77777777" w:rsidTr="009003E5">
        <w:trPr>
          <w:trHeight w:val="496"/>
          <w:tblHeader/>
        </w:trPr>
        <w:tc>
          <w:tcPr>
            <w:tcW w:w="1691" w:type="dxa"/>
            <w:tcBorders>
              <w:top w:val="single" w:sz="8" w:space="0" w:color="4F81BD"/>
              <w:left w:val="single" w:sz="8" w:space="0" w:color="4F81BD"/>
              <w:bottom w:val="single" w:sz="8" w:space="0" w:color="4F81BD"/>
              <w:right w:val="single" w:sz="8" w:space="0" w:color="4F81BD"/>
            </w:tcBorders>
            <w:shd w:val="clear" w:color="000000" w:fill="DBE5F1"/>
          </w:tcPr>
          <w:p w14:paraId="3B6889D6" w14:textId="77777777" w:rsidR="00EB1CF8" w:rsidRPr="004D2EA9" w:rsidRDefault="00EB1CF8" w:rsidP="009003E5">
            <w:pPr>
              <w:jc w:val="left"/>
              <w:rPr>
                <w:rFonts w:cs="Calibri"/>
                <w:b/>
                <w:bCs/>
                <w:color w:val="0E1B8D"/>
                <w:szCs w:val="24"/>
                <w:lang w:eastAsia="en-GB"/>
              </w:rPr>
            </w:pPr>
            <w:r w:rsidRPr="004D2EA9">
              <w:rPr>
                <w:rFonts w:cs="Calibri"/>
                <w:b/>
                <w:bCs/>
                <w:color w:val="0E1B8D"/>
                <w:szCs w:val="24"/>
                <w:lang w:eastAsia="en-GB"/>
              </w:rPr>
              <w:t>Preference Goal Requirement #</w:t>
            </w:r>
          </w:p>
        </w:tc>
        <w:tc>
          <w:tcPr>
            <w:tcW w:w="2410" w:type="dxa"/>
            <w:tcBorders>
              <w:top w:val="single" w:sz="8" w:space="0" w:color="4F81BD"/>
              <w:left w:val="single" w:sz="8" w:space="0" w:color="4F81BD"/>
              <w:bottom w:val="single" w:sz="8" w:space="0" w:color="4F81BD"/>
              <w:right w:val="single" w:sz="8" w:space="0" w:color="4F81BD"/>
            </w:tcBorders>
            <w:shd w:val="clear" w:color="000000" w:fill="DBE5F1"/>
            <w:hideMark/>
          </w:tcPr>
          <w:p w14:paraId="347CB108" w14:textId="77777777" w:rsidR="00EB1CF8" w:rsidRPr="004D2EA9" w:rsidRDefault="00EB1CF8" w:rsidP="009003E5">
            <w:pPr>
              <w:jc w:val="left"/>
              <w:rPr>
                <w:rFonts w:cs="Calibri"/>
                <w:b/>
                <w:bCs/>
                <w:color w:val="0E1B8D"/>
                <w:szCs w:val="24"/>
                <w:lang w:eastAsia="en-GB"/>
              </w:rPr>
            </w:pPr>
            <w:r w:rsidRPr="004D2EA9">
              <w:rPr>
                <w:rFonts w:cs="Calibri"/>
                <w:b/>
                <w:bCs/>
                <w:color w:val="0E1B8D"/>
                <w:szCs w:val="24"/>
                <w:lang w:eastAsia="en-GB"/>
              </w:rPr>
              <w:t>Preferential Goal Requirements</w:t>
            </w:r>
          </w:p>
        </w:tc>
        <w:tc>
          <w:tcPr>
            <w:tcW w:w="6095" w:type="dxa"/>
            <w:gridSpan w:val="2"/>
            <w:tcBorders>
              <w:top w:val="single" w:sz="8" w:space="0" w:color="4F81BD"/>
              <w:left w:val="nil"/>
              <w:bottom w:val="single" w:sz="8" w:space="0" w:color="4F81BD"/>
              <w:right w:val="single" w:sz="8" w:space="0" w:color="4F81BD"/>
            </w:tcBorders>
            <w:shd w:val="clear" w:color="000000" w:fill="DBE5F1"/>
            <w:hideMark/>
          </w:tcPr>
          <w:p w14:paraId="2EA05507" w14:textId="77777777" w:rsidR="00EB1CF8" w:rsidRPr="004D2EA9" w:rsidRDefault="00EB1CF8" w:rsidP="009003E5">
            <w:pPr>
              <w:jc w:val="left"/>
              <w:rPr>
                <w:rFonts w:cs="Calibri"/>
                <w:b/>
                <w:bCs/>
                <w:color w:val="0E1B8D"/>
                <w:szCs w:val="24"/>
                <w:lang w:eastAsia="en-GB"/>
              </w:rPr>
            </w:pPr>
            <w:r w:rsidRPr="004D2EA9">
              <w:rPr>
                <w:rFonts w:cs="Calibri"/>
                <w:b/>
                <w:bCs/>
                <w:color w:val="0E1B8D"/>
                <w:szCs w:val="24"/>
                <w:lang w:eastAsia="en-GB"/>
              </w:rPr>
              <w:t xml:space="preserve">Preferential Goal Requirements </w:t>
            </w:r>
          </w:p>
        </w:tc>
      </w:tr>
      <w:tr w:rsidR="00EB1CF8" w:rsidRPr="004D2EA9" w14:paraId="266DED12" w14:textId="77777777" w:rsidTr="009003E5">
        <w:trPr>
          <w:trHeight w:val="1683"/>
          <w:tblHeader/>
        </w:trPr>
        <w:tc>
          <w:tcPr>
            <w:tcW w:w="1691" w:type="dxa"/>
            <w:tcBorders>
              <w:top w:val="nil"/>
              <w:left w:val="single" w:sz="8" w:space="0" w:color="4F81BD"/>
              <w:bottom w:val="single" w:sz="8" w:space="0" w:color="4F81BD"/>
              <w:right w:val="single" w:sz="8" w:space="0" w:color="4F81BD"/>
            </w:tcBorders>
            <w:shd w:val="clear" w:color="000000" w:fill="DBE5F1"/>
          </w:tcPr>
          <w:p w14:paraId="6129F7BA" w14:textId="77777777" w:rsidR="00EB1CF8" w:rsidRPr="004D2EA9" w:rsidRDefault="00EB1CF8" w:rsidP="009003E5">
            <w:pPr>
              <w:jc w:val="left"/>
              <w:rPr>
                <w:rFonts w:cs="Calibri"/>
                <w:b/>
                <w:bCs/>
                <w:color w:val="0E1B8D"/>
                <w:szCs w:val="24"/>
                <w:lang w:eastAsia="en-GB"/>
              </w:rPr>
            </w:pPr>
          </w:p>
        </w:tc>
        <w:tc>
          <w:tcPr>
            <w:tcW w:w="2410" w:type="dxa"/>
            <w:tcBorders>
              <w:top w:val="nil"/>
              <w:left w:val="single" w:sz="8" w:space="0" w:color="4F81BD"/>
              <w:bottom w:val="single" w:sz="8" w:space="0" w:color="4F81BD"/>
              <w:right w:val="single" w:sz="8" w:space="0" w:color="4F81BD"/>
            </w:tcBorders>
            <w:shd w:val="clear" w:color="000000" w:fill="DBE5F1"/>
            <w:hideMark/>
          </w:tcPr>
          <w:p w14:paraId="2211778F" w14:textId="77777777" w:rsidR="00EB1CF8" w:rsidRPr="004D2EA9" w:rsidRDefault="00EB1CF8" w:rsidP="009003E5">
            <w:pPr>
              <w:jc w:val="left"/>
              <w:rPr>
                <w:rFonts w:cs="Calibri"/>
                <w:b/>
                <w:bCs/>
                <w:color w:val="0E1B8D"/>
                <w:szCs w:val="24"/>
                <w:lang w:eastAsia="en-GB"/>
              </w:rPr>
            </w:pPr>
            <w:r w:rsidRPr="004D2EA9">
              <w:rPr>
                <w:rFonts w:cs="Calibri"/>
                <w:b/>
                <w:bCs/>
                <w:color w:val="0E1B8D"/>
                <w:szCs w:val="24"/>
                <w:lang w:eastAsia="en-GB"/>
              </w:rPr>
              <w:t>Preferential Goal Requirements allocated for this tender</w:t>
            </w:r>
          </w:p>
        </w:tc>
        <w:tc>
          <w:tcPr>
            <w:tcW w:w="4253" w:type="dxa"/>
            <w:tcBorders>
              <w:top w:val="nil"/>
              <w:left w:val="nil"/>
              <w:bottom w:val="single" w:sz="8" w:space="0" w:color="4F81BD"/>
              <w:right w:val="single" w:sz="8" w:space="0" w:color="4F81BD"/>
            </w:tcBorders>
            <w:shd w:val="clear" w:color="000000" w:fill="DBE5F1"/>
            <w:hideMark/>
          </w:tcPr>
          <w:p w14:paraId="13246C63" w14:textId="77777777" w:rsidR="00EB1CF8" w:rsidRPr="004D2EA9" w:rsidRDefault="00EB1CF8" w:rsidP="009003E5">
            <w:pPr>
              <w:jc w:val="left"/>
              <w:rPr>
                <w:rFonts w:cs="Calibri"/>
                <w:b/>
                <w:bCs/>
                <w:color w:val="0E1B8D"/>
                <w:szCs w:val="24"/>
                <w:lang w:eastAsia="en-GB"/>
              </w:rPr>
            </w:pPr>
          </w:p>
          <w:p w14:paraId="775ED7B8" w14:textId="77777777" w:rsidR="00EB1CF8" w:rsidRPr="004D2EA9" w:rsidRDefault="00EB1CF8" w:rsidP="009003E5">
            <w:pPr>
              <w:jc w:val="left"/>
              <w:rPr>
                <w:rFonts w:cs="Calibri"/>
                <w:b/>
                <w:bCs/>
                <w:color w:val="0E1B8D"/>
                <w:szCs w:val="24"/>
                <w:lang w:eastAsia="en-GB"/>
              </w:rPr>
            </w:pPr>
            <w:r w:rsidRPr="004D2EA9">
              <w:rPr>
                <w:rFonts w:cs="Calibri"/>
                <w:b/>
                <w:bCs/>
                <w:color w:val="0E1B8D"/>
                <w:szCs w:val="24"/>
                <w:lang w:eastAsia="en-GB"/>
              </w:rPr>
              <w:t xml:space="preserve">Substantiating evidence and evidence reference to be completed by bidder. </w:t>
            </w:r>
            <w:r w:rsidRPr="004D2EA9">
              <w:rPr>
                <w:rFonts w:cs="Calibri"/>
                <w:b/>
                <w:bCs/>
                <w:color w:val="0E1B8D"/>
                <w:szCs w:val="24"/>
                <w:lang w:eastAsia="en-GB"/>
              </w:rPr>
              <w:br/>
              <w:t xml:space="preserve">Evaluation per requirement: Each requirement indicated in the table below must be completed and points will be allocated based on the evidence required below </w:t>
            </w:r>
          </w:p>
        </w:tc>
        <w:tc>
          <w:tcPr>
            <w:tcW w:w="1842" w:type="dxa"/>
            <w:tcBorders>
              <w:top w:val="nil"/>
              <w:left w:val="nil"/>
              <w:bottom w:val="single" w:sz="8" w:space="0" w:color="4F81BD"/>
              <w:right w:val="single" w:sz="8" w:space="0" w:color="4F81BD"/>
            </w:tcBorders>
            <w:shd w:val="clear" w:color="000000" w:fill="DBE5F1"/>
            <w:hideMark/>
          </w:tcPr>
          <w:p w14:paraId="0C86B22C" w14:textId="77777777" w:rsidR="00EB1CF8" w:rsidRPr="004D2EA9" w:rsidRDefault="00EB1CF8" w:rsidP="009003E5">
            <w:pPr>
              <w:jc w:val="left"/>
              <w:rPr>
                <w:rFonts w:cs="Calibri"/>
                <w:b/>
                <w:bCs/>
                <w:color w:val="0E1B8D"/>
                <w:szCs w:val="24"/>
                <w:lang w:eastAsia="en-GB"/>
              </w:rPr>
            </w:pPr>
            <w:r w:rsidRPr="004D2EA9">
              <w:rPr>
                <w:rFonts w:cs="Calibri"/>
                <w:b/>
                <w:bCs/>
                <w:color w:val="0E1B8D"/>
                <w:szCs w:val="24"/>
                <w:lang w:eastAsia="en-GB"/>
              </w:rPr>
              <w:t>Evidence Reference</w:t>
            </w:r>
          </w:p>
        </w:tc>
      </w:tr>
      <w:tr w:rsidR="00EB1CF8" w:rsidRPr="004D2EA9" w14:paraId="513DF4B5" w14:textId="77777777" w:rsidTr="009003E5">
        <w:trPr>
          <w:trHeight w:val="621"/>
        </w:trPr>
        <w:tc>
          <w:tcPr>
            <w:tcW w:w="1691" w:type="dxa"/>
            <w:tcBorders>
              <w:top w:val="nil"/>
              <w:left w:val="single" w:sz="8" w:space="0" w:color="4F81BD"/>
              <w:bottom w:val="single" w:sz="8" w:space="0" w:color="4F81BD"/>
              <w:right w:val="single" w:sz="8" w:space="0" w:color="4F81BD"/>
            </w:tcBorders>
            <w:shd w:val="clear" w:color="000000" w:fill="DBE5F1"/>
          </w:tcPr>
          <w:p w14:paraId="622C9006" w14:textId="77777777" w:rsidR="00EB1CF8" w:rsidRPr="004D2EA9" w:rsidRDefault="00EB1CF8" w:rsidP="009003E5">
            <w:pPr>
              <w:rPr>
                <w:rFonts w:cs="Calibri"/>
                <w:b/>
                <w:bCs/>
                <w:color w:val="305496"/>
                <w:szCs w:val="24"/>
                <w:lang w:eastAsia="en-GB"/>
              </w:rPr>
            </w:pPr>
          </w:p>
        </w:tc>
        <w:tc>
          <w:tcPr>
            <w:tcW w:w="2410" w:type="dxa"/>
            <w:tcBorders>
              <w:top w:val="nil"/>
              <w:left w:val="single" w:sz="8" w:space="0" w:color="4F81BD"/>
              <w:bottom w:val="single" w:sz="8" w:space="0" w:color="4F81BD"/>
              <w:right w:val="single" w:sz="8" w:space="0" w:color="4F81BD"/>
            </w:tcBorders>
            <w:shd w:val="clear" w:color="000000" w:fill="DBE5F1"/>
            <w:hideMark/>
          </w:tcPr>
          <w:p w14:paraId="629E10C4" w14:textId="77777777" w:rsidR="00EB1CF8" w:rsidRPr="004D2EA9" w:rsidRDefault="00EB1CF8" w:rsidP="009003E5">
            <w:pPr>
              <w:rPr>
                <w:rFonts w:cs="Calibri"/>
                <w:b/>
                <w:bCs/>
                <w:color w:val="305496"/>
                <w:szCs w:val="24"/>
                <w:lang w:eastAsia="en-GB"/>
              </w:rPr>
            </w:pPr>
            <w:r w:rsidRPr="004D2EA9">
              <w:rPr>
                <w:rFonts w:cs="Calibri"/>
                <w:b/>
                <w:bCs/>
                <w:color w:val="305496"/>
                <w:szCs w:val="24"/>
                <w:lang w:eastAsia="en-GB"/>
              </w:rPr>
              <w:t>B-BBEE Requirements</w:t>
            </w:r>
          </w:p>
        </w:tc>
        <w:tc>
          <w:tcPr>
            <w:tcW w:w="6095" w:type="dxa"/>
            <w:gridSpan w:val="2"/>
            <w:tcBorders>
              <w:top w:val="nil"/>
              <w:left w:val="nil"/>
              <w:bottom w:val="single" w:sz="8" w:space="0" w:color="4F81BD"/>
              <w:right w:val="single" w:sz="8" w:space="0" w:color="4F81BD"/>
            </w:tcBorders>
            <w:shd w:val="clear" w:color="000000" w:fill="DBE5F1"/>
            <w:vAlign w:val="center"/>
            <w:hideMark/>
          </w:tcPr>
          <w:p w14:paraId="64F62031" w14:textId="77777777" w:rsidR="00EB1CF8" w:rsidRPr="004D2EA9" w:rsidRDefault="00EB1CF8" w:rsidP="009003E5">
            <w:pPr>
              <w:rPr>
                <w:rFonts w:cs="Calibri"/>
                <w:b/>
                <w:bCs/>
                <w:color w:val="0E1B8D"/>
                <w:lang w:eastAsia="en-GB"/>
              </w:rPr>
            </w:pPr>
            <w:r w:rsidRPr="004D2EA9">
              <w:rPr>
                <w:rFonts w:cs="Calibri"/>
                <w:b/>
                <w:bCs/>
                <w:color w:val="0E1B8D"/>
                <w:lang w:eastAsia="en-GB"/>
              </w:rPr>
              <w:t> </w:t>
            </w:r>
          </w:p>
        </w:tc>
      </w:tr>
      <w:tr w:rsidR="00EB1CF8" w:rsidRPr="004D2EA9" w14:paraId="3BC46177" w14:textId="77777777" w:rsidTr="009003E5">
        <w:trPr>
          <w:trHeight w:val="2144"/>
        </w:trPr>
        <w:tc>
          <w:tcPr>
            <w:tcW w:w="1691" w:type="dxa"/>
            <w:tcBorders>
              <w:top w:val="nil"/>
              <w:left w:val="single" w:sz="8" w:space="0" w:color="4F81BD"/>
              <w:bottom w:val="single" w:sz="8" w:space="0" w:color="4F81BD"/>
              <w:right w:val="single" w:sz="8" w:space="0" w:color="4F81BD"/>
            </w:tcBorders>
          </w:tcPr>
          <w:p w14:paraId="50E195BA" w14:textId="77777777" w:rsidR="00EB1CF8" w:rsidRPr="004D2EA9" w:rsidRDefault="00EB1CF8" w:rsidP="009003E5">
            <w:pPr>
              <w:jc w:val="left"/>
              <w:rPr>
                <w:rFonts w:cs="Calibri"/>
                <w:szCs w:val="24"/>
                <w:lang w:eastAsia="en-GB"/>
              </w:rPr>
            </w:pPr>
            <w:r w:rsidRPr="004D2EA9">
              <w:rPr>
                <w:rFonts w:cs="Calibri"/>
                <w:szCs w:val="24"/>
                <w:lang w:eastAsia="en-GB"/>
              </w:rPr>
              <w:t>1)</w:t>
            </w:r>
          </w:p>
        </w:tc>
        <w:tc>
          <w:tcPr>
            <w:tcW w:w="2410" w:type="dxa"/>
            <w:tcBorders>
              <w:top w:val="nil"/>
              <w:left w:val="single" w:sz="8" w:space="0" w:color="4F81BD"/>
              <w:bottom w:val="single" w:sz="8" w:space="0" w:color="4F81BD"/>
              <w:right w:val="single" w:sz="8" w:space="0" w:color="4F81BD"/>
            </w:tcBorders>
            <w:shd w:val="clear" w:color="auto" w:fill="auto"/>
            <w:hideMark/>
          </w:tcPr>
          <w:p w14:paraId="7939CF77" w14:textId="77777777" w:rsidR="00EB1CF8" w:rsidRPr="00597B79" w:rsidRDefault="00EB1CF8" w:rsidP="009003E5">
            <w:pPr>
              <w:jc w:val="left"/>
              <w:rPr>
                <w:rFonts w:cs="Calibri"/>
                <w:szCs w:val="24"/>
                <w:lang w:eastAsia="en-GB"/>
              </w:rPr>
            </w:pPr>
            <w:r w:rsidRPr="00597B79">
              <w:rPr>
                <w:rFonts w:cs="Calibri"/>
                <w:b/>
                <w:bCs/>
                <w:szCs w:val="24"/>
                <w:lang w:eastAsia="en-GB"/>
              </w:rPr>
              <w:t>B-BBEE Requirements</w:t>
            </w:r>
          </w:p>
          <w:p w14:paraId="39D912B3" w14:textId="77777777" w:rsidR="00EB1CF8" w:rsidRPr="00597B79" w:rsidRDefault="00EB1CF8" w:rsidP="009003E5">
            <w:pPr>
              <w:jc w:val="left"/>
              <w:rPr>
                <w:rFonts w:cs="Calibri"/>
                <w:szCs w:val="24"/>
                <w:lang w:eastAsia="en-GB"/>
              </w:rPr>
            </w:pPr>
            <w:r w:rsidRPr="00597B79">
              <w:rPr>
                <w:rFonts w:cs="Calibri"/>
                <w:szCs w:val="24"/>
                <w:lang w:eastAsia="en-GB"/>
              </w:rPr>
              <w:t>Promotion of Transformational Objectives.</w:t>
            </w:r>
          </w:p>
        </w:tc>
        <w:tc>
          <w:tcPr>
            <w:tcW w:w="4253" w:type="dxa"/>
            <w:tcBorders>
              <w:top w:val="nil"/>
              <w:left w:val="nil"/>
              <w:bottom w:val="single" w:sz="8" w:space="0" w:color="4F81BD"/>
              <w:right w:val="single" w:sz="8" w:space="0" w:color="4F81BD"/>
            </w:tcBorders>
            <w:shd w:val="clear" w:color="auto" w:fill="auto"/>
            <w:hideMark/>
          </w:tcPr>
          <w:p w14:paraId="57AF2A47" w14:textId="77777777" w:rsidR="00EB1CF8" w:rsidRPr="00597B79" w:rsidRDefault="00EB1CF8" w:rsidP="009003E5">
            <w:pPr>
              <w:rPr>
                <w:rFonts w:cs="Calibri"/>
                <w:szCs w:val="24"/>
                <w:lang w:eastAsia="en-GB"/>
              </w:rPr>
            </w:pPr>
            <w:r w:rsidRPr="00597B79">
              <w:rPr>
                <w:rFonts w:cs="Calibri"/>
                <w:b/>
                <w:bCs/>
              </w:rPr>
              <w:t>Evidence:</w:t>
            </w:r>
            <w:r w:rsidRPr="00597B79">
              <w:rPr>
                <w:rFonts w:cs="Calibri"/>
              </w:rPr>
              <w:br/>
            </w:r>
            <w:r w:rsidRPr="00597B79">
              <w:rPr>
                <w:rFonts w:cs="Calibri"/>
                <w:szCs w:val="24"/>
                <w:lang w:eastAsia="en-GB"/>
              </w:rPr>
              <w:t>The Bidder must provide a copy of the following relevant evidence for the Preferential Goal points which the Bidder qualifies for:</w:t>
            </w:r>
          </w:p>
          <w:p w14:paraId="75F5CA0B" w14:textId="4053F9FF" w:rsidR="00EB1CF8" w:rsidRPr="00597B79" w:rsidRDefault="00EB1CF8" w:rsidP="00880B72">
            <w:pPr>
              <w:pStyle w:val="ListParagraph"/>
              <w:numPr>
                <w:ilvl w:val="0"/>
                <w:numId w:val="56"/>
              </w:numPr>
              <w:ind w:left="460" w:hanging="460"/>
              <w:jc w:val="left"/>
              <w:rPr>
                <w:rFonts w:cs="Calibri"/>
                <w:szCs w:val="24"/>
              </w:rPr>
            </w:pPr>
            <w:r w:rsidRPr="00597B79">
              <w:rPr>
                <w:rFonts w:cs="Calibri"/>
                <w:b/>
                <w:bCs/>
                <w:szCs w:val="24"/>
              </w:rPr>
              <w:t xml:space="preserve">Columns A, B, C and D in tables </w:t>
            </w:r>
            <w:r w:rsidR="004D5FFA" w:rsidRPr="00597B79">
              <w:rPr>
                <w:rFonts w:cs="Calibri"/>
                <w:b/>
                <w:bCs/>
                <w:szCs w:val="24"/>
              </w:rPr>
              <w:t>8</w:t>
            </w:r>
            <w:r w:rsidRPr="00597B79">
              <w:rPr>
                <w:rFonts w:cs="Calibri"/>
                <w:b/>
                <w:bCs/>
                <w:szCs w:val="24"/>
              </w:rPr>
              <w:t xml:space="preserve">A or </w:t>
            </w:r>
            <w:r w:rsidR="004D5FFA" w:rsidRPr="00597B79">
              <w:rPr>
                <w:rFonts w:cs="Calibri"/>
                <w:b/>
                <w:bCs/>
                <w:szCs w:val="24"/>
              </w:rPr>
              <w:t>8</w:t>
            </w:r>
            <w:r w:rsidRPr="00597B79">
              <w:rPr>
                <w:rFonts w:cs="Calibri"/>
                <w:b/>
                <w:bCs/>
                <w:szCs w:val="24"/>
              </w:rPr>
              <w:t>B</w:t>
            </w:r>
          </w:p>
          <w:p w14:paraId="7155098B" w14:textId="77777777" w:rsidR="00EB1CF8" w:rsidRPr="00597B79" w:rsidRDefault="00EB1CF8" w:rsidP="009003E5">
            <w:pPr>
              <w:spacing w:after="0"/>
              <w:ind w:left="460"/>
              <w:jc w:val="left"/>
              <w:outlineLvl w:val="0"/>
              <w:rPr>
                <w:rFonts w:asciiTheme="minorHAnsi" w:hAnsiTheme="minorHAnsi" w:cs="Calibri"/>
                <w:szCs w:val="24"/>
              </w:rPr>
            </w:pPr>
            <w:r w:rsidRPr="00597B79">
              <w:rPr>
                <w:rFonts w:asciiTheme="minorHAnsi" w:hAnsiTheme="minorHAnsi"/>
                <w:bCs/>
                <w:szCs w:val="24"/>
              </w:rPr>
              <w:t xml:space="preserve">Copy of relevant proof </w:t>
            </w:r>
            <w:r w:rsidRPr="00597B79">
              <w:rPr>
                <w:b/>
                <w:i/>
                <w:iCs/>
                <w:szCs w:val="24"/>
              </w:rPr>
              <w:t>(B-BBEE certificate or sworn affidavit)</w:t>
            </w:r>
            <w:r w:rsidRPr="00597B79">
              <w:rPr>
                <w:bCs/>
                <w:szCs w:val="24"/>
              </w:rPr>
              <w:t xml:space="preserve"> </w:t>
            </w:r>
            <w:r w:rsidRPr="00597B79">
              <w:rPr>
                <w:rFonts w:asciiTheme="minorHAnsi" w:hAnsiTheme="minorHAnsi"/>
                <w:bCs/>
                <w:szCs w:val="24"/>
              </w:rPr>
              <w:t xml:space="preserve">of B-BBEE status level of contributor </w:t>
            </w:r>
            <w:r w:rsidRPr="00597B79">
              <w:rPr>
                <w:rFonts w:asciiTheme="minorHAnsi" w:hAnsiTheme="minorHAnsi" w:cs="Calibri"/>
                <w:szCs w:val="24"/>
              </w:rPr>
              <w:t xml:space="preserve">as defined in </w:t>
            </w:r>
            <w:r w:rsidRPr="00597B79">
              <w:rPr>
                <w:rFonts w:asciiTheme="minorHAnsi" w:hAnsiTheme="minorHAnsi"/>
                <w:bCs/>
                <w:szCs w:val="24"/>
              </w:rPr>
              <w:t>the</w:t>
            </w:r>
            <w:r w:rsidRPr="00597B79">
              <w:rPr>
                <w:rFonts w:asciiTheme="minorHAnsi" w:hAnsiTheme="minorHAnsi" w:cs="Calibri"/>
                <w:szCs w:val="24"/>
              </w:rPr>
              <w:t xml:space="preserve"> Broad-Based Black Economic Empowerment Act:</w:t>
            </w:r>
          </w:p>
          <w:p w14:paraId="665C1BF2" w14:textId="11946015" w:rsidR="00EB1CF8" w:rsidRPr="00597B79" w:rsidRDefault="00EB1CF8" w:rsidP="00880B72">
            <w:pPr>
              <w:pStyle w:val="ListParagraph"/>
              <w:numPr>
                <w:ilvl w:val="4"/>
                <w:numId w:val="27"/>
              </w:numPr>
              <w:ind w:left="746" w:hanging="284"/>
              <w:jc w:val="left"/>
              <w:rPr>
                <w:bCs/>
                <w:i/>
                <w:iCs/>
                <w:szCs w:val="24"/>
              </w:rPr>
            </w:pPr>
            <w:r w:rsidRPr="00597B79">
              <w:rPr>
                <w:b/>
                <w:i/>
                <w:iCs/>
                <w:szCs w:val="24"/>
              </w:rPr>
              <w:t>B-BBEE certificate</w:t>
            </w:r>
            <w:r w:rsidRPr="00597B79">
              <w:rPr>
                <w:bCs/>
                <w:i/>
                <w:iCs/>
                <w:szCs w:val="24"/>
              </w:rPr>
              <w:t xml:space="preserve"> (from a SANAS Accredited Agency</w:t>
            </w:r>
            <w:r w:rsidR="004D5FFA" w:rsidRPr="00597B79">
              <w:rPr>
                <w:bCs/>
                <w:i/>
                <w:iCs/>
                <w:szCs w:val="24"/>
              </w:rPr>
              <w:t>/thedtic</w:t>
            </w:r>
            <w:r w:rsidRPr="00597B79">
              <w:rPr>
                <w:bCs/>
                <w:i/>
                <w:iCs/>
                <w:szCs w:val="24"/>
              </w:rPr>
              <w:t>);</w:t>
            </w:r>
          </w:p>
          <w:p w14:paraId="76A8F5E4" w14:textId="77777777" w:rsidR="00EB1CF8" w:rsidRPr="00597B79" w:rsidRDefault="00EB1CF8" w:rsidP="009003E5">
            <w:pPr>
              <w:pStyle w:val="ListParagraph"/>
              <w:ind w:left="746"/>
              <w:jc w:val="left"/>
              <w:rPr>
                <w:b/>
                <w:szCs w:val="24"/>
              </w:rPr>
            </w:pPr>
            <w:r w:rsidRPr="00597B79">
              <w:rPr>
                <w:b/>
                <w:szCs w:val="24"/>
              </w:rPr>
              <w:t xml:space="preserve">or </w:t>
            </w:r>
          </w:p>
          <w:p w14:paraId="4AEE2A02" w14:textId="77777777" w:rsidR="00EB1CF8" w:rsidRPr="00597B79" w:rsidRDefault="00EB1CF8" w:rsidP="009003E5">
            <w:pPr>
              <w:pStyle w:val="ListParagraph"/>
              <w:ind w:left="460"/>
              <w:jc w:val="left"/>
              <w:rPr>
                <w:b/>
                <w:i/>
                <w:iCs/>
                <w:szCs w:val="24"/>
              </w:rPr>
            </w:pPr>
            <w:r w:rsidRPr="00597B79">
              <w:rPr>
                <w:b/>
                <w:i/>
                <w:iCs/>
                <w:szCs w:val="24"/>
              </w:rPr>
              <w:t xml:space="preserve">Sworn affidavit </w:t>
            </w:r>
            <w:r w:rsidRPr="00597B79">
              <w:rPr>
                <w:bCs/>
                <w:szCs w:val="24"/>
              </w:rPr>
              <w:t>in the format provided by CIPC -</w:t>
            </w:r>
            <w:r w:rsidRPr="00597B79">
              <w:rPr>
                <w:b/>
                <w:i/>
                <w:iCs/>
                <w:szCs w:val="24"/>
              </w:rPr>
              <w:t xml:space="preserve"> Applicable to EMEs and QSEs only;</w:t>
            </w:r>
          </w:p>
          <w:p w14:paraId="2DCE6412" w14:textId="77777777" w:rsidR="00EB1CF8" w:rsidRPr="00597B79" w:rsidRDefault="00EB1CF8" w:rsidP="009003E5">
            <w:pPr>
              <w:pStyle w:val="ListParagraph"/>
              <w:ind w:left="460"/>
              <w:jc w:val="left"/>
              <w:rPr>
                <w:rFonts w:cs="Calibri"/>
                <w:szCs w:val="24"/>
              </w:rPr>
            </w:pPr>
          </w:p>
          <w:p w14:paraId="61E1DC1B" w14:textId="77777777" w:rsidR="00EB1CF8" w:rsidRPr="00597B79" w:rsidRDefault="00EB1CF8" w:rsidP="009003E5">
            <w:pPr>
              <w:pStyle w:val="ListParagraph"/>
              <w:ind w:left="460"/>
              <w:jc w:val="left"/>
              <w:rPr>
                <w:rFonts w:cs="Calibri"/>
                <w:b/>
                <w:bCs/>
                <w:szCs w:val="24"/>
              </w:rPr>
            </w:pPr>
            <w:r w:rsidRPr="00597B79">
              <w:rPr>
                <w:rFonts w:cs="Calibri"/>
                <w:b/>
                <w:bCs/>
                <w:szCs w:val="24"/>
              </w:rPr>
              <w:t>and/ or</w:t>
            </w:r>
          </w:p>
          <w:p w14:paraId="30C5E248" w14:textId="77777777" w:rsidR="00EB1CF8" w:rsidRPr="00597B79" w:rsidRDefault="00EB1CF8" w:rsidP="009003E5">
            <w:pPr>
              <w:pStyle w:val="ListParagraph"/>
              <w:ind w:left="460"/>
              <w:jc w:val="left"/>
              <w:rPr>
                <w:rFonts w:cs="Calibri"/>
                <w:szCs w:val="24"/>
              </w:rPr>
            </w:pPr>
          </w:p>
          <w:p w14:paraId="3286C244" w14:textId="598D2275" w:rsidR="00EB1CF8" w:rsidRPr="00597B79" w:rsidRDefault="00EB1CF8" w:rsidP="00880B72">
            <w:pPr>
              <w:pStyle w:val="ListParagraph"/>
              <w:numPr>
                <w:ilvl w:val="0"/>
                <w:numId w:val="56"/>
              </w:numPr>
              <w:ind w:left="460" w:hanging="460"/>
              <w:jc w:val="left"/>
              <w:rPr>
                <w:rFonts w:cs="Calibri"/>
                <w:b/>
                <w:bCs/>
                <w:szCs w:val="24"/>
              </w:rPr>
            </w:pPr>
            <w:r w:rsidRPr="00597B79">
              <w:rPr>
                <w:rFonts w:cs="Calibri"/>
                <w:b/>
                <w:bCs/>
                <w:szCs w:val="24"/>
              </w:rPr>
              <w:t xml:space="preserve">Column D in tables </w:t>
            </w:r>
            <w:r w:rsidR="004D5FFA" w:rsidRPr="00597B79">
              <w:rPr>
                <w:rFonts w:cs="Calibri"/>
                <w:b/>
                <w:bCs/>
                <w:szCs w:val="24"/>
              </w:rPr>
              <w:t>8</w:t>
            </w:r>
            <w:r w:rsidRPr="00597B79">
              <w:rPr>
                <w:rFonts w:cs="Calibri"/>
                <w:b/>
                <w:bCs/>
                <w:szCs w:val="24"/>
              </w:rPr>
              <w:t xml:space="preserve">A or </w:t>
            </w:r>
            <w:r w:rsidR="004D5FFA" w:rsidRPr="00597B79">
              <w:rPr>
                <w:rFonts w:cs="Calibri"/>
                <w:b/>
                <w:bCs/>
                <w:szCs w:val="24"/>
              </w:rPr>
              <w:t>8</w:t>
            </w:r>
            <w:r w:rsidRPr="00597B79">
              <w:rPr>
                <w:rFonts w:cs="Calibri"/>
                <w:b/>
                <w:bCs/>
                <w:szCs w:val="24"/>
              </w:rPr>
              <w:t>B</w:t>
            </w:r>
          </w:p>
          <w:p w14:paraId="76D789EF" w14:textId="77777777" w:rsidR="00EB1CF8" w:rsidRPr="00597B79" w:rsidRDefault="00EB1CF8" w:rsidP="009003E5">
            <w:pPr>
              <w:pStyle w:val="ListParagraph"/>
              <w:ind w:left="460"/>
              <w:jc w:val="left"/>
              <w:rPr>
                <w:bCs/>
                <w:szCs w:val="24"/>
              </w:rPr>
            </w:pPr>
            <w:r w:rsidRPr="00597B79">
              <w:rPr>
                <w:bCs/>
                <w:szCs w:val="24"/>
              </w:rPr>
              <w:t xml:space="preserve">Copy of </w:t>
            </w:r>
            <w:r w:rsidRPr="00597B79">
              <w:rPr>
                <w:b/>
                <w:szCs w:val="24"/>
              </w:rPr>
              <w:t>South African Identification Document (ID)</w:t>
            </w:r>
            <w:r w:rsidRPr="00597B79">
              <w:rPr>
                <w:bCs/>
                <w:szCs w:val="24"/>
              </w:rPr>
              <w:t xml:space="preserve">; </w:t>
            </w:r>
          </w:p>
          <w:p w14:paraId="45D390DB" w14:textId="77777777" w:rsidR="00EB1CF8" w:rsidRPr="00597B79" w:rsidRDefault="00EB1CF8" w:rsidP="009003E5">
            <w:pPr>
              <w:pStyle w:val="ListParagraph"/>
              <w:ind w:left="460"/>
              <w:jc w:val="left"/>
              <w:rPr>
                <w:bCs/>
                <w:szCs w:val="24"/>
              </w:rPr>
            </w:pPr>
          </w:p>
          <w:p w14:paraId="60690549" w14:textId="77777777" w:rsidR="00EB1CF8" w:rsidRPr="00597B79" w:rsidRDefault="00EB1CF8" w:rsidP="009003E5">
            <w:pPr>
              <w:pStyle w:val="ListParagraph"/>
              <w:ind w:left="460"/>
              <w:jc w:val="left"/>
              <w:rPr>
                <w:b/>
                <w:szCs w:val="24"/>
              </w:rPr>
            </w:pPr>
            <w:r w:rsidRPr="00597B79">
              <w:rPr>
                <w:b/>
                <w:szCs w:val="24"/>
              </w:rPr>
              <w:t>and/ or</w:t>
            </w:r>
          </w:p>
          <w:p w14:paraId="37FCB8A8" w14:textId="77777777" w:rsidR="00EB1CF8" w:rsidRPr="00597B79" w:rsidRDefault="00EB1CF8" w:rsidP="009003E5">
            <w:pPr>
              <w:pStyle w:val="ListParagraph"/>
              <w:ind w:left="460"/>
              <w:jc w:val="left"/>
              <w:rPr>
                <w:bCs/>
                <w:szCs w:val="24"/>
              </w:rPr>
            </w:pPr>
          </w:p>
          <w:p w14:paraId="7544D786" w14:textId="5703D45D" w:rsidR="00EB1CF8" w:rsidRPr="00597B79" w:rsidRDefault="00EB1CF8" w:rsidP="00880B72">
            <w:pPr>
              <w:pStyle w:val="ListParagraph"/>
              <w:numPr>
                <w:ilvl w:val="0"/>
                <w:numId w:val="56"/>
              </w:numPr>
              <w:ind w:left="460" w:hanging="460"/>
              <w:jc w:val="left"/>
              <w:rPr>
                <w:rFonts w:cs="Calibri"/>
                <w:b/>
                <w:bCs/>
                <w:szCs w:val="24"/>
              </w:rPr>
            </w:pPr>
            <w:r w:rsidRPr="00597B79">
              <w:rPr>
                <w:rFonts w:cs="Calibri"/>
                <w:b/>
                <w:bCs/>
                <w:szCs w:val="24"/>
              </w:rPr>
              <w:t xml:space="preserve">Column E in tables </w:t>
            </w:r>
            <w:r w:rsidR="004D5FFA" w:rsidRPr="00597B79">
              <w:rPr>
                <w:rFonts w:cs="Calibri"/>
                <w:b/>
                <w:bCs/>
                <w:szCs w:val="24"/>
              </w:rPr>
              <w:t>8</w:t>
            </w:r>
            <w:r w:rsidRPr="00597B79">
              <w:rPr>
                <w:rFonts w:cs="Calibri"/>
                <w:b/>
                <w:bCs/>
                <w:szCs w:val="24"/>
              </w:rPr>
              <w:t xml:space="preserve">A or </w:t>
            </w:r>
            <w:r w:rsidR="004D5FFA" w:rsidRPr="00597B79">
              <w:rPr>
                <w:rFonts w:cs="Calibri"/>
                <w:b/>
                <w:bCs/>
                <w:szCs w:val="24"/>
              </w:rPr>
              <w:t>8</w:t>
            </w:r>
            <w:r w:rsidRPr="00597B79">
              <w:rPr>
                <w:rFonts w:cs="Calibri"/>
                <w:b/>
                <w:bCs/>
                <w:szCs w:val="24"/>
              </w:rPr>
              <w:t>B</w:t>
            </w:r>
          </w:p>
          <w:p w14:paraId="6D0D2F5B" w14:textId="77777777" w:rsidR="00EB1CF8" w:rsidRPr="00597B79" w:rsidRDefault="00EB1CF8" w:rsidP="009003E5">
            <w:pPr>
              <w:spacing w:after="0"/>
              <w:ind w:left="460"/>
              <w:jc w:val="left"/>
              <w:outlineLvl w:val="0"/>
              <w:rPr>
                <w:rFonts w:asciiTheme="minorHAnsi" w:hAnsiTheme="minorHAnsi" w:cs="Calibri"/>
                <w:b/>
                <w:bCs/>
                <w:szCs w:val="24"/>
                <w:lang w:eastAsia="en-GB"/>
              </w:rPr>
            </w:pPr>
            <w:r w:rsidRPr="00597B79">
              <w:rPr>
                <w:rFonts w:asciiTheme="minorHAnsi" w:hAnsiTheme="minorHAnsi"/>
                <w:bCs/>
                <w:i/>
                <w:iCs/>
                <w:szCs w:val="24"/>
              </w:rPr>
              <w:t>Copy of Medical Certificate</w:t>
            </w:r>
            <w:r w:rsidRPr="00597B79">
              <w:rPr>
                <w:rFonts w:asciiTheme="minorHAnsi" w:hAnsiTheme="minorHAnsi"/>
                <w:bCs/>
                <w:szCs w:val="24"/>
              </w:rPr>
              <w:t xml:space="preserve"> </w:t>
            </w:r>
            <w:r w:rsidRPr="00597B79">
              <w:rPr>
                <w:b/>
                <w:i/>
                <w:iCs/>
                <w:szCs w:val="24"/>
              </w:rPr>
              <w:t xml:space="preserve">clearly indicating the disability in line with the B-BBEE status claimed </w:t>
            </w:r>
            <w:r w:rsidRPr="00597B79">
              <w:rPr>
                <w:rFonts w:cs="Calibri"/>
                <w:b/>
                <w:i/>
                <w:iCs/>
                <w:szCs w:val="24"/>
              </w:rPr>
              <w:t xml:space="preserve">as defined in </w:t>
            </w:r>
            <w:r w:rsidRPr="00597B79">
              <w:rPr>
                <w:b/>
                <w:i/>
                <w:iCs/>
                <w:szCs w:val="24"/>
              </w:rPr>
              <w:t>the</w:t>
            </w:r>
            <w:r w:rsidRPr="00597B79">
              <w:rPr>
                <w:rFonts w:cs="Calibri"/>
                <w:b/>
                <w:i/>
                <w:iCs/>
                <w:szCs w:val="24"/>
              </w:rPr>
              <w:t xml:space="preserve"> Broad-Based Black Economic Empowerment Act</w:t>
            </w:r>
            <w:r w:rsidRPr="00597B79">
              <w:rPr>
                <w:rFonts w:cs="Calibri"/>
                <w:szCs w:val="24"/>
              </w:rPr>
              <w:t>.</w:t>
            </w:r>
          </w:p>
          <w:p w14:paraId="2DDEA3AE" w14:textId="77777777" w:rsidR="00EB1CF8" w:rsidRPr="00597B79" w:rsidRDefault="00EB1CF8" w:rsidP="009003E5">
            <w:pPr>
              <w:jc w:val="left"/>
              <w:rPr>
                <w:rFonts w:cs="Calibri"/>
                <w:b/>
                <w:bCs/>
              </w:rPr>
            </w:pPr>
          </w:p>
          <w:p w14:paraId="50C8D957" w14:textId="77777777" w:rsidR="001F2072" w:rsidRPr="00597B79" w:rsidRDefault="001F2072" w:rsidP="009003E5">
            <w:pPr>
              <w:jc w:val="left"/>
              <w:rPr>
                <w:rFonts w:cs="Calibri"/>
                <w:b/>
                <w:bCs/>
              </w:rPr>
            </w:pPr>
          </w:p>
          <w:p w14:paraId="513A1A29" w14:textId="77777777" w:rsidR="00EB1CF8" w:rsidRPr="00597B79" w:rsidRDefault="00EB1CF8" w:rsidP="009003E5">
            <w:pPr>
              <w:jc w:val="left"/>
              <w:rPr>
                <w:rFonts w:cs="Calibri"/>
                <w:b/>
                <w:bCs/>
              </w:rPr>
            </w:pPr>
            <w:r w:rsidRPr="00597B79">
              <w:rPr>
                <w:rFonts w:cs="Calibri"/>
                <w:b/>
                <w:bCs/>
              </w:rPr>
              <w:t>Note:</w:t>
            </w:r>
          </w:p>
          <w:p w14:paraId="3D0A6977" w14:textId="15D3E70A" w:rsidR="00EB1CF8" w:rsidRPr="00597B79" w:rsidRDefault="001F2072" w:rsidP="009003E5">
            <w:pPr>
              <w:jc w:val="left"/>
              <w:rPr>
                <w:bCs/>
                <w:szCs w:val="24"/>
              </w:rPr>
            </w:pPr>
            <w:r w:rsidRPr="00597B79">
              <w:rPr>
                <w:bCs/>
                <w:szCs w:val="24"/>
              </w:rPr>
              <w:t>The CIPC</w:t>
            </w:r>
            <w:r w:rsidR="00EB1CF8" w:rsidRPr="00597B79">
              <w:rPr>
                <w:bCs/>
                <w:szCs w:val="24"/>
              </w:rPr>
              <w:t xml:space="preserve"> (Companies and Intellectual Property Commission) registration documents will also be used as evidence to confirm compliance to the Preferential procurement requirements as part of the evaluation process.</w:t>
            </w:r>
          </w:p>
          <w:p w14:paraId="537CDA83" w14:textId="42885EC6" w:rsidR="00EB1CF8" w:rsidRPr="00597B79" w:rsidRDefault="00EB1CF8" w:rsidP="009003E5">
            <w:pPr>
              <w:jc w:val="left"/>
              <w:rPr>
                <w:rFonts w:cs="Calibri"/>
              </w:rPr>
            </w:pPr>
            <w:r w:rsidRPr="00597B79">
              <w:rPr>
                <w:rFonts w:cs="Calibri"/>
              </w:rPr>
              <w:br/>
            </w:r>
            <w:r w:rsidRPr="00597B79">
              <w:rPr>
                <w:rFonts w:cs="Calibri"/>
                <w:b/>
                <w:bCs/>
              </w:rPr>
              <w:t>Points allocation:</w:t>
            </w:r>
            <w:r w:rsidRPr="00597B79">
              <w:rPr>
                <w:rFonts w:cs="Calibri"/>
              </w:rPr>
              <w:br/>
              <w:t xml:space="preserve">Points will be allocated for bidders that meets the requirements as indicated in either </w:t>
            </w:r>
            <w:r w:rsidRPr="00597B79" w:rsidDel="00FC1EAF">
              <w:rPr>
                <w:rFonts w:cs="Calibri"/>
                <w:b/>
                <w:bCs/>
              </w:rPr>
              <w:t>table</w:t>
            </w:r>
            <w:r w:rsidRPr="00597B79">
              <w:rPr>
                <w:rFonts w:cs="Calibri"/>
                <w:b/>
                <w:bCs/>
              </w:rPr>
              <w:t xml:space="preserve"> </w:t>
            </w:r>
            <w:r w:rsidR="004D5FFA" w:rsidRPr="00597B79">
              <w:rPr>
                <w:rFonts w:cs="Calibri"/>
                <w:b/>
                <w:bCs/>
              </w:rPr>
              <w:t>8</w:t>
            </w:r>
            <w:r w:rsidRPr="00597B79">
              <w:rPr>
                <w:rFonts w:cs="Calibri"/>
                <w:b/>
                <w:bCs/>
              </w:rPr>
              <w:t xml:space="preserve">A, or </w:t>
            </w:r>
            <w:r w:rsidR="004D5FFA" w:rsidRPr="00597B79">
              <w:rPr>
                <w:rFonts w:cs="Calibri"/>
                <w:b/>
                <w:bCs/>
              </w:rPr>
              <w:t>8</w:t>
            </w:r>
            <w:r w:rsidRPr="00597B79">
              <w:rPr>
                <w:rFonts w:cs="Calibri"/>
                <w:b/>
                <w:bCs/>
              </w:rPr>
              <w:t>B in section 4.6.</w:t>
            </w:r>
          </w:p>
          <w:p w14:paraId="77D7BD16" w14:textId="77777777" w:rsidR="00EB1CF8" w:rsidRPr="00597B79" w:rsidRDefault="00EB1CF8" w:rsidP="009003E5">
            <w:pPr>
              <w:jc w:val="left"/>
              <w:rPr>
                <w:rFonts w:cs="Calibri"/>
                <w:b/>
                <w:bCs/>
                <w:szCs w:val="24"/>
                <w:lang w:eastAsia="en-GB"/>
              </w:rPr>
            </w:pPr>
          </w:p>
        </w:tc>
        <w:tc>
          <w:tcPr>
            <w:tcW w:w="1842" w:type="dxa"/>
            <w:tcBorders>
              <w:top w:val="nil"/>
              <w:left w:val="nil"/>
              <w:bottom w:val="single" w:sz="8" w:space="0" w:color="4F81BD"/>
              <w:right w:val="single" w:sz="8" w:space="0" w:color="4F81BD"/>
            </w:tcBorders>
            <w:shd w:val="clear" w:color="auto" w:fill="auto"/>
            <w:hideMark/>
          </w:tcPr>
          <w:p w14:paraId="2A7DEB9B" w14:textId="04A8BB5C" w:rsidR="00EB1CF8" w:rsidRPr="00597B79" w:rsidRDefault="00EB1CF8" w:rsidP="009003E5">
            <w:pPr>
              <w:jc w:val="left"/>
              <w:rPr>
                <w:rFonts w:cs="Calibri"/>
                <w:color w:val="FF0000"/>
                <w:szCs w:val="24"/>
                <w:lang w:eastAsia="en-GB"/>
              </w:rPr>
            </w:pPr>
            <w:r w:rsidRPr="00597B79">
              <w:rPr>
                <w:rFonts w:cs="Calibri"/>
                <w:color w:val="FF0000"/>
                <w:szCs w:val="24"/>
                <w:lang w:eastAsia="en-GB"/>
              </w:rPr>
              <w:t xml:space="preserve">&lt;provide unique reference to locate  the substantiating evidence in the bid response – </w:t>
            </w:r>
            <w:r w:rsidRPr="00597B79">
              <w:rPr>
                <w:rFonts w:cs="Calibri"/>
                <w:b/>
                <w:bCs/>
                <w:color w:val="FF0000"/>
                <w:szCs w:val="24"/>
                <w:lang w:eastAsia="en-GB"/>
              </w:rPr>
              <w:t>Annex A, section 5.</w:t>
            </w:r>
            <w:r w:rsidR="00C216F3" w:rsidRPr="00597B79">
              <w:rPr>
                <w:rFonts w:cs="Calibri"/>
                <w:b/>
                <w:bCs/>
                <w:color w:val="FF0000"/>
                <w:szCs w:val="24"/>
                <w:lang w:eastAsia="en-GB"/>
              </w:rPr>
              <w:t>8</w:t>
            </w:r>
            <w:r w:rsidRPr="00597B79">
              <w:rPr>
                <w:rFonts w:cs="Calibri"/>
                <w:color w:val="FF0000"/>
                <w:szCs w:val="24"/>
                <w:lang w:eastAsia="en-GB"/>
              </w:rPr>
              <w:t>&gt;</w:t>
            </w:r>
          </w:p>
        </w:tc>
      </w:tr>
    </w:tbl>
    <w:p w14:paraId="68A4D7C6" w14:textId="77777777" w:rsidR="003F0EF5" w:rsidRPr="008F2A9A" w:rsidRDefault="003F0EF5" w:rsidP="009E3DD3"/>
    <w:p w14:paraId="707515E4" w14:textId="77777777" w:rsidR="00EB1CF8" w:rsidRDefault="00EB1CF8" w:rsidP="002458FA">
      <w:pPr>
        <w:jc w:val="center"/>
        <w:rPr>
          <w:lang w:val="en-GB"/>
        </w:rPr>
      </w:pPr>
    </w:p>
    <w:p w14:paraId="6F0A3F03" w14:textId="77777777" w:rsidR="00EB1CF8" w:rsidRDefault="00EB1CF8" w:rsidP="002458FA">
      <w:pPr>
        <w:jc w:val="center"/>
        <w:rPr>
          <w:lang w:val="en-GB"/>
        </w:rPr>
      </w:pPr>
    </w:p>
    <w:p w14:paraId="713E37FF" w14:textId="35270A51" w:rsidR="002644CB" w:rsidRPr="007E7506" w:rsidRDefault="002644CB" w:rsidP="002644CB">
      <w:pPr>
        <w:ind w:firstLine="567"/>
        <w:rPr>
          <w:rFonts w:cs="Calibri"/>
          <w:color w:val="000000"/>
          <w:sz w:val="20"/>
          <w:szCs w:val="20"/>
          <w:lang w:eastAsia="en-GB"/>
        </w:rPr>
        <w:sectPr w:rsidR="002644CB" w:rsidRPr="007E7506" w:rsidSect="009E3DD3">
          <w:pgSz w:w="11906" w:h="16838" w:code="9"/>
          <w:pgMar w:top="1134" w:right="1134" w:bottom="1134" w:left="1134" w:header="709" w:footer="584" w:gutter="0"/>
          <w:cols w:space="708"/>
          <w:docGrid w:linePitch="360"/>
        </w:sectPr>
      </w:pPr>
    </w:p>
    <w:p w14:paraId="0F8FE9AE" w14:textId="58285B56" w:rsidR="00727435" w:rsidRPr="00224583" w:rsidRDefault="00727435" w:rsidP="00727435">
      <w:pPr>
        <w:rPr>
          <w:rFonts w:cs="Calibri"/>
          <w:b/>
          <w:bCs/>
          <w:sz w:val="21"/>
          <w:szCs w:val="21"/>
          <w:lang w:eastAsia="en-GB"/>
        </w:rPr>
      </w:pPr>
      <w:r w:rsidRPr="00597B79">
        <w:rPr>
          <w:rFonts w:cs="Calibri"/>
          <w:b/>
          <w:bCs/>
          <w:szCs w:val="24"/>
        </w:rPr>
        <w:t xml:space="preserve">Table </w:t>
      </w:r>
      <w:r w:rsidR="001D5042" w:rsidRPr="00597B79">
        <w:rPr>
          <w:rFonts w:cs="Calibri"/>
          <w:b/>
          <w:bCs/>
          <w:szCs w:val="24"/>
        </w:rPr>
        <w:t>8</w:t>
      </w:r>
      <w:r w:rsidRPr="00597B79">
        <w:rPr>
          <w:rFonts w:cs="Calibri"/>
          <w:b/>
          <w:bCs/>
          <w:szCs w:val="24"/>
        </w:rPr>
        <w:t>A</w:t>
      </w:r>
      <w:r w:rsidRPr="00597B79">
        <w:rPr>
          <w:rFonts w:cs="Calibri"/>
          <w:sz w:val="21"/>
          <w:szCs w:val="21"/>
          <w:lang w:eastAsia="en-GB"/>
        </w:rPr>
        <w:t>: B-BBEE Points as part</w:t>
      </w:r>
      <w:r w:rsidRPr="004D5FFA">
        <w:rPr>
          <w:rFonts w:cs="Calibri"/>
          <w:sz w:val="21"/>
          <w:szCs w:val="21"/>
          <w:lang w:eastAsia="en-GB"/>
        </w:rPr>
        <w:t xml:space="preserve"> of the Preference Goal requirements</w:t>
      </w:r>
      <w:r w:rsidRPr="004D5FFA">
        <w:rPr>
          <w:rFonts w:cs="Calibri"/>
          <w:color w:val="0E1B8D"/>
          <w:sz w:val="21"/>
          <w:szCs w:val="21"/>
          <w:lang w:eastAsia="en-GB"/>
        </w:rPr>
        <w:t xml:space="preserve"> </w:t>
      </w:r>
      <w:r w:rsidRPr="004D5FFA">
        <w:rPr>
          <w:rFonts w:cs="Calibri"/>
          <w:sz w:val="21"/>
          <w:szCs w:val="21"/>
          <w:lang w:eastAsia="en-GB"/>
        </w:rPr>
        <w:t xml:space="preserve">(Preferential Goal Requirements for </w:t>
      </w:r>
      <w:r w:rsidRPr="00880B72">
        <w:rPr>
          <w:rFonts w:cs="Calibri"/>
          <w:b/>
          <w:bCs/>
          <w:sz w:val="21"/>
          <w:szCs w:val="21"/>
          <w:lang w:eastAsia="en-GB"/>
        </w:rPr>
        <w:t>(80/20) system</w:t>
      </w:r>
      <w:r w:rsidRPr="004D5FFA">
        <w:rPr>
          <w:rFonts w:cs="Calibri"/>
          <w:sz w:val="21"/>
          <w:szCs w:val="21"/>
          <w:lang w:eastAsia="en-GB"/>
        </w:rPr>
        <w:t>)</w:t>
      </w:r>
    </w:p>
    <w:p w14:paraId="1F046505" w14:textId="77777777" w:rsidR="00727435" w:rsidRPr="00224583" w:rsidRDefault="00727435" w:rsidP="00727435">
      <w:pPr>
        <w:rPr>
          <w:rFonts w:cs="Calibri"/>
          <w:b/>
          <w:color w:val="FF0000"/>
          <w:kern w:val="24"/>
          <w:sz w:val="20"/>
          <w:szCs w:val="20"/>
          <w:lang w:eastAsia="en-GB"/>
        </w:rPr>
      </w:pPr>
      <w:r w:rsidRPr="00224583">
        <w:rPr>
          <w:rFonts w:cs="Calibri"/>
          <w:b/>
          <w:color w:val="FF0000"/>
          <w:kern w:val="24"/>
          <w:sz w:val="20"/>
          <w:szCs w:val="20"/>
          <w:lang w:eastAsia="en-GB"/>
        </w:rPr>
        <w:t>Note: Bidder to select the section for points they wish to claim (Mark as Y=Yes) in the table below.</w:t>
      </w:r>
    </w:p>
    <w:tbl>
      <w:tblPr>
        <w:tblW w:w="16811" w:type="dxa"/>
        <w:tblInd w:w="220" w:type="dxa"/>
        <w:tblLayout w:type="fixed"/>
        <w:tblLook w:val="04A0" w:firstRow="1" w:lastRow="0" w:firstColumn="1" w:lastColumn="0" w:noHBand="0" w:noVBand="1"/>
      </w:tblPr>
      <w:tblGrid>
        <w:gridCol w:w="236"/>
        <w:gridCol w:w="1387"/>
        <w:gridCol w:w="1985"/>
        <w:gridCol w:w="1275"/>
        <w:gridCol w:w="2277"/>
        <w:gridCol w:w="1976"/>
        <w:gridCol w:w="1526"/>
        <w:gridCol w:w="1592"/>
        <w:gridCol w:w="993"/>
        <w:gridCol w:w="1701"/>
        <w:gridCol w:w="1863"/>
      </w:tblGrid>
      <w:tr w:rsidR="00727435" w:rsidRPr="00224583" w14:paraId="105D534E" w14:textId="77777777" w:rsidTr="009003E5">
        <w:trPr>
          <w:trHeight w:val="340"/>
        </w:trPr>
        <w:tc>
          <w:tcPr>
            <w:tcW w:w="236" w:type="dxa"/>
            <w:tcBorders>
              <w:top w:val="nil"/>
              <w:left w:val="nil"/>
              <w:bottom w:val="nil"/>
              <w:right w:val="nil"/>
            </w:tcBorders>
            <w:shd w:val="clear" w:color="auto" w:fill="auto"/>
            <w:noWrap/>
            <w:vAlign w:val="bottom"/>
            <w:hideMark/>
          </w:tcPr>
          <w:p w14:paraId="06A43C20"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nil"/>
              <w:bottom w:val="nil"/>
              <w:right w:val="nil"/>
            </w:tcBorders>
            <w:shd w:val="clear" w:color="auto" w:fill="auto"/>
            <w:noWrap/>
            <w:vAlign w:val="bottom"/>
            <w:hideMark/>
          </w:tcPr>
          <w:p w14:paraId="65A339CA"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1985" w:type="dxa"/>
            <w:tcBorders>
              <w:top w:val="nil"/>
              <w:left w:val="nil"/>
              <w:bottom w:val="nil"/>
              <w:right w:val="nil"/>
            </w:tcBorders>
            <w:shd w:val="clear" w:color="auto" w:fill="auto"/>
            <w:noWrap/>
            <w:vAlign w:val="bottom"/>
            <w:hideMark/>
          </w:tcPr>
          <w:p w14:paraId="41ECF3FE"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nil"/>
              <w:bottom w:val="nil"/>
              <w:right w:val="nil"/>
            </w:tcBorders>
            <w:shd w:val="clear" w:color="auto" w:fill="auto"/>
            <w:noWrap/>
            <w:vAlign w:val="bottom"/>
            <w:hideMark/>
          </w:tcPr>
          <w:p w14:paraId="3A59298C"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7371"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99BA446"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xml:space="preserve">Ownership </w:t>
            </w:r>
          </w:p>
        </w:tc>
        <w:tc>
          <w:tcPr>
            <w:tcW w:w="993" w:type="dxa"/>
            <w:tcBorders>
              <w:top w:val="nil"/>
              <w:left w:val="nil"/>
              <w:bottom w:val="nil"/>
              <w:right w:val="nil"/>
            </w:tcBorders>
            <w:shd w:val="clear" w:color="auto" w:fill="auto"/>
            <w:noWrap/>
            <w:vAlign w:val="bottom"/>
            <w:hideMark/>
          </w:tcPr>
          <w:p w14:paraId="32F9BEB0"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p>
        </w:tc>
        <w:tc>
          <w:tcPr>
            <w:tcW w:w="1701" w:type="dxa"/>
            <w:tcBorders>
              <w:top w:val="nil"/>
              <w:left w:val="nil"/>
              <w:bottom w:val="nil"/>
              <w:right w:val="nil"/>
            </w:tcBorders>
            <w:shd w:val="clear" w:color="auto" w:fill="auto"/>
            <w:noWrap/>
            <w:vAlign w:val="bottom"/>
            <w:hideMark/>
          </w:tcPr>
          <w:p w14:paraId="321534B0"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1863" w:type="dxa"/>
            <w:tcBorders>
              <w:top w:val="nil"/>
              <w:left w:val="nil"/>
              <w:bottom w:val="nil"/>
              <w:right w:val="nil"/>
            </w:tcBorders>
            <w:shd w:val="clear" w:color="auto" w:fill="auto"/>
            <w:noWrap/>
            <w:vAlign w:val="bottom"/>
            <w:hideMark/>
          </w:tcPr>
          <w:p w14:paraId="72931A1A"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r>
      <w:tr w:rsidR="00727435" w:rsidRPr="00224583" w14:paraId="70081EA8" w14:textId="77777777" w:rsidTr="009003E5">
        <w:trPr>
          <w:trHeight w:val="320"/>
        </w:trPr>
        <w:tc>
          <w:tcPr>
            <w:tcW w:w="236" w:type="dxa"/>
            <w:tcBorders>
              <w:top w:val="nil"/>
              <w:left w:val="nil"/>
              <w:bottom w:val="nil"/>
              <w:right w:val="nil"/>
            </w:tcBorders>
            <w:shd w:val="clear" w:color="auto" w:fill="auto"/>
            <w:noWrap/>
            <w:vAlign w:val="bottom"/>
            <w:hideMark/>
          </w:tcPr>
          <w:p w14:paraId="6751948D"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138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FBCCE6C" w14:textId="77777777" w:rsidR="00727435" w:rsidRPr="00224583" w:rsidRDefault="00727435" w:rsidP="009003E5">
            <w:pPr>
              <w:spacing w:after="0" w:line="240" w:lineRule="auto"/>
              <w:ind w:firstLine="3"/>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Reference #</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947DFF9"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Contributor Level as defined in the Broad-Based Black Economic Empowerment Act</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682C05"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EME/QSEs</w:t>
            </w:r>
          </w:p>
        </w:tc>
        <w:tc>
          <w:tcPr>
            <w:tcW w:w="2277" w:type="dxa"/>
            <w:vMerge w:val="restart"/>
            <w:tcBorders>
              <w:top w:val="nil"/>
              <w:left w:val="single" w:sz="8" w:space="0" w:color="auto"/>
              <w:bottom w:val="single" w:sz="8" w:space="0" w:color="000000"/>
              <w:right w:val="single" w:sz="8" w:space="0" w:color="auto"/>
            </w:tcBorders>
            <w:shd w:val="clear" w:color="auto" w:fill="auto"/>
            <w:vAlign w:val="center"/>
            <w:hideMark/>
          </w:tcPr>
          <w:p w14:paraId="686DB07A" w14:textId="77777777" w:rsidR="00727435" w:rsidRPr="00224583" w:rsidRDefault="00727435" w:rsidP="009003E5">
            <w:pPr>
              <w:spacing w:after="0" w:line="240" w:lineRule="auto"/>
              <w:jc w:val="center"/>
              <w:rPr>
                <w:rFonts w:eastAsia="Times New Roman" w:cs="Calibri Light"/>
                <w:b/>
                <w:bCs/>
                <w:sz w:val="20"/>
                <w:szCs w:val="20"/>
                <w:lang w:eastAsia="en-GB"/>
              </w:rPr>
            </w:pPr>
            <w:r w:rsidRPr="00224583">
              <w:rPr>
                <w:rFonts w:eastAsia="Times New Roman" w:cs="Calibri Light"/>
                <w:b/>
                <w:bCs/>
                <w:sz w:val="20"/>
                <w:szCs w:val="20"/>
                <w:lang w:eastAsia="en-GB"/>
              </w:rPr>
              <w:t>Black Owned</w:t>
            </w:r>
            <w:r w:rsidRPr="00224583">
              <w:rPr>
                <w:rFonts w:eastAsia="Times New Roman" w:cs="Calibri Light"/>
                <w:b/>
                <w:bCs/>
                <w:sz w:val="20"/>
                <w:szCs w:val="20"/>
                <w:lang w:eastAsia="en-GB"/>
              </w:rPr>
              <w:br/>
              <w:t>(BO)</w:t>
            </w:r>
            <w:r w:rsidRPr="00224583">
              <w:rPr>
                <w:rFonts w:eastAsia="Times New Roman" w:cs="Calibri Light"/>
                <w:b/>
                <w:bCs/>
                <w:sz w:val="20"/>
                <w:szCs w:val="20"/>
                <w:lang w:eastAsia="en-GB"/>
              </w:rPr>
              <w:br/>
              <w:t>(51% or more)</w:t>
            </w:r>
          </w:p>
        </w:tc>
        <w:tc>
          <w:tcPr>
            <w:tcW w:w="1976" w:type="dxa"/>
            <w:vMerge w:val="restart"/>
            <w:tcBorders>
              <w:top w:val="nil"/>
              <w:left w:val="single" w:sz="8" w:space="0" w:color="auto"/>
              <w:bottom w:val="single" w:sz="8" w:space="0" w:color="000000"/>
              <w:right w:val="single" w:sz="8" w:space="0" w:color="auto"/>
            </w:tcBorders>
            <w:shd w:val="clear" w:color="auto" w:fill="auto"/>
            <w:vAlign w:val="center"/>
            <w:hideMark/>
          </w:tcPr>
          <w:p w14:paraId="53183167" w14:textId="77777777" w:rsidR="00727435" w:rsidRPr="00224583" w:rsidRDefault="00727435" w:rsidP="009003E5">
            <w:pPr>
              <w:spacing w:after="240" w:line="240" w:lineRule="auto"/>
              <w:jc w:val="center"/>
              <w:rPr>
                <w:rFonts w:eastAsia="Times New Roman" w:cs="Calibri Light"/>
                <w:b/>
                <w:bCs/>
                <w:sz w:val="20"/>
                <w:szCs w:val="20"/>
                <w:lang w:eastAsia="en-GB"/>
              </w:rPr>
            </w:pPr>
            <w:r>
              <w:rPr>
                <w:rFonts w:eastAsia="Times New Roman" w:cs="Calibri Light"/>
                <w:b/>
                <w:bCs/>
                <w:sz w:val="20"/>
                <w:szCs w:val="20"/>
                <w:lang w:eastAsia="en-GB"/>
              </w:rPr>
              <w:t xml:space="preserve">Black </w:t>
            </w:r>
            <w:r w:rsidRPr="00224583">
              <w:rPr>
                <w:rFonts w:eastAsia="Times New Roman" w:cs="Calibri Light"/>
                <w:b/>
                <w:bCs/>
                <w:sz w:val="20"/>
                <w:szCs w:val="20"/>
                <w:lang w:eastAsia="en-GB"/>
              </w:rPr>
              <w:t>Woman Owned</w:t>
            </w:r>
            <w:r w:rsidRPr="00224583">
              <w:rPr>
                <w:rFonts w:eastAsia="Times New Roman" w:cs="Calibri Light"/>
                <w:b/>
                <w:bCs/>
                <w:sz w:val="20"/>
                <w:szCs w:val="20"/>
                <w:lang w:eastAsia="en-GB"/>
              </w:rPr>
              <w:br/>
              <w:t>(BWO)</w:t>
            </w:r>
            <w:r w:rsidRPr="00224583">
              <w:rPr>
                <w:rFonts w:eastAsia="Times New Roman" w:cs="Calibri Light"/>
                <w:b/>
                <w:bCs/>
                <w:sz w:val="20"/>
                <w:szCs w:val="20"/>
                <w:lang w:eastAsia="en-GB"/>
              </w:rPr>
              <w:br/>
              <w:t>(More than 30%)</w:t>
            </w:r>
          </w:p>
        </w:tc>
        <w:tc>
          <w:tcPr>
            <w:tcW w:w="1526" w:type="dxa"/>
            <w:vMerge w:val="restart"/>
            <w:tcBorders>
              <w:top w:val="nil"/>
              <w:left w:val="single" w:sz="8" w:space="0" w:color="auto"/>
              <w:bottom w:val="single" w:sz="8" w:space="0" w:color="000000"/>
              <w:right w:val="single" w:sz="8" w:space="0" w:color="auto"/>
            </w:tcBorders>
            <w:shd w:val="clear" w:color="auto" w:fill="auto"/>
            <w:vAlign w:val="center"/>
            <w:hideMark/>
          </w:tcPr>
          <w:p w14:paraId="622C2AA3"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Youth  Owned</w:t>
            </w:r>
          </w:p>
        </w:tc>
        <w:tc>
          <w:tcPr>
            <w:tcW w:w="1592" w:type="dxa"/>
            <w:vMerge w:val="restart"/>
            <w:tcBorders>
              <w:top w:val="nil"/>
              <w:left w:val="single" w:sz="8" w:space="0" w:color="auto"/>
              <w:bottom w:val="single" w:sz="8" w:space="0" w:color="000000"/>
              <w:right w:val="single" w:sz="8" w:space="0" w:color="auto"/>
            </w:tcBorders>
            <w:shd w:val="clear" w:color="auto" w:fill="auto"/>
            <w:vAlign w:val="center"/>
            <w:hideMark/>
          </w:tcPr>
          <w:p w14:paraId="536C9079"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Owned by People living with  disabilities</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6EF42F5"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Score</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3E8720B" w14:textId="77777777" w:rsidR="00727435" w:rsidRPr="00224583" w:rsidRDefault="00727435" w:rsidP="009003E5">
            <w:pPr>
              <w:spacing w:after="0" w:line="240" w:lineRule="auto"/>
              <w:jc w:val="center"/>
              <w:rPr>
                <w:rFonts w:eastAsia="Times New Roman" w:cs="Calibri Light"/>
                <w:b/>
                <w:bCs/>
                <w:color w:val="FF0000"/>
                <w:sz w:val="20"/>
                <w:szCs w:val="20"/>
                <w:lang w:eastAsia="en-GB"/>
              </w:rPr>
            </w:pPr>
            <w:r w:rsidRPr="00224583">
              <w:rPr>
                <w:rFonts w:eastAsia="Times New Roman" w:cs="Calibri Light"/>
                <w:b/>
                <w:bCs/>
                <w:color w:val="FF0000"/>
                <w:sz w:val="20"/>
                <w:szCs w:val="20"/>
                <w:lang w:eastAsia="en-GB"/>
              </w:rPr>
              <w:t>Bidder to select the section for points they wish to claim</w:t>
            </w:r>
            <w:r w:rsidRPr="00224583">
              <w:rPr>
                <w:rFonts w:eastAsia="Times New Roman" w:cs="Calibri Light"/>
                <w:b/>
                <w:bCs/>
                <w:color w:val="FF0000"/>
                <w:sz w:val="20"/>
                <w:szCs w:val="20"/>
                <w:lang w:eastAsia="en-GB"/>
              </w:rPr>
              <w:br/>
              <w:t>(Mark as Y= Yes)</w:t>
            </w:r>
          </w:p>
        </w:tc>
        <w:tc>
          <w:tcPr>
            <w:tcW w:w="1863" w:type="dxa"/>
            <w:tcBorders>
              <w:top w:val="nil"/>
              <w:left w:val="nil"/>
              <w:bottom w:val="nil"/>
              <w:right w:val="nil"/>
            </w:tcBorders>
            <w:shd w:val="clear" w:color="auto" w:fill="auto"/>
            <w:noWrap/>
            <w:vAlign w:val="bottom"/>
            <w:hideMark/>
          </w:tcPr>
          <w:p w14:paraId="276BDCF3" w14:textId="77777777" w:rsidR="00727435" w:rsidRPr="00224583" w:rsidRDefault="00727435" w:rsidP="009003E5">
            <w:pPr>
              <w:spacing w:after="0" w:line="240" w:lineRule="auto"/>
              <w:jc w:val="center"/>
              <w:rPr>
                <w:rFonts w:eastAsia="Times New Roman" w:cs="Calibri Light"/>
                <w:b/>
                <w:bCs/>
                <w:color w:val="FF0000"/>
                <w:sz w:val="20"/>
                <w:szCs w:val="20"/>
                <w:lang w:eastAsia="en-GB"/>
              </w:rPr>
            </w:pPr>
          </w:p>
        </w:tc>
      </w:tr>
      <w:tr w:rsidR="00727435" w:rsidRPr="00224583" w14:paraId="17F8AFA5" w14:textId="77777777" w:rsidTr="009003E5">
        <w:trPr>
          <w:trHeight w:val="803"/>
        </w:trPr>
        <w:tc>
          <w:tcPr>
            <w:tcW w:w="236" w:type="dxa"/>
            <w:tcBorders>
              <w:top w:val="nil"/>
              <w:left w:val="nil"/>
              <w:bottom w:val="nil"/>
              <w:right w:val="nil"/>
            </w:tcBorders>
            <w:shd w:val="clear" w:color="auto" w:fill="auto"/>
            <w:noWrap/>
            <w:vAlign w:val="bottom"/>
            <w:hideMark/>
          </w:tcPr>
          <w:p w14:paraId="028CFEB5"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1387" w:type="dxa"/>
            <w:vMerge/>
            <w:tcBorders>
              <w:top w:val="single" w:sz="8" w:space="0" w:color="auto"/>
              <w:left w:val="single" w:sz="8" w:space="0" w:color="auto"/>
              <w:bottom w:val="single" w:sz="8" w:space="0" w:color="000000"/>
              <w:right w:val="single" w:sz="8" w:space="0" w:color="auto"/>
            </w:tcBorders>
            <w:vAlign w:val="center"/>
            <w:hideMark/>
          </w:tcPr>
          <w:p w14:paraId="761419FA" w14:textId="77777777" w:rsidR="00727435" w:rsidRPr="00224583" w:rsidRDefault="00727435" w:rsidP="009003E5">
            <w:pPr>
              <w:spacing w:after="0" w:line="240" w:lineRule="auto"/>
              <w:jc w:val="left"/>
              <w:rPr>
                <w:rFonts w:eastAsia="Times New Roman" w:cs="Calibri Light"/>
                <w:b/>
                <w:bCs/>
                <w:color w:val="000000"/>
                <w:sz w:val="20"/>
                <w:szCs w:val="20"/>
                <w:lang w:eastAsia="en-GB"/>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14:paraId="7C357CD0" w14:textId="77777777" w:rsidR="00727435" w:rsidRPr="00224583" w:rsidRDefault="00727435" w:rsidP="009003E5">
            <w:pPr>
              <w:spacing w:after="0" w:line="240" w:lineRule="auto"/>
              <w:jc w:val="left"/>
              <w:rPr>
                <w:rFonts w:eastAsia="Times New Roman" w:cs="Calibri Light"/>
                <w:b/>
                <w:bCs/>
                <w:color w:val="000000"/>
                <w:sz w:val="20"/>
                <w:szCs w:val="20"/>
                <w:lang w:eastAsia="en-GB"/>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2B02252F" w14:textId="77777777" w:rsidR="00727435" w:rsidRPr="00224583" w:rsidRDefault="00727435" w:rsidP="009003E5">
            <w:pPr>
              <w:spacing w:after="0" w:line="240" w:lineRule="auto"/>
              <w:jc w:val="left"/>
              <w:rPr>
                <w:rFonts w:eastAsia="Times New Roman" w:cs="Calibri Light"/>
                <w:b/>
                <w:bCs/>
                <w:color w:val="000000"/>
                <w:sz w:val="20"/>
                <w:szCs w:val="20"/>
                <w:lang w:eastAsia="en-GB"/>
              </w:rPr>
            </w:pPr>
          </w:p>
        </w:tc>
        <w:tc>
          <w:tcPr>
            <w:tcW w:w="2277" w:type="dxa"/>
            <w:vMerge/>
            <w:tcBorders>
              <w:top w:val="nil"/>
              <w:left w:val="single" w:sz="8" w:space="0" w:color="auto"/>
              <w:bottom w:val="single" w:sz="8" w:space="0" w:color="000000"/>
              <w:right w:val="single" w:sz="8" w:space="0" w:color="auto"/>
            </w:tcBorders>
            <w:vAlign w:val="center"/>
            <w:hideMark/>
          </w:tcPr>
          <w:p w14:paraId="0C594C07" w14:textId="77777777" w:rsidR="00727435" w:rsidRPr="00224583" w:rsidRDefault="00727435" w:rsidP="009003E5">
            <w:pPr>
              <w:spacing w:after="0" w:line="240" w:lineRule="auto"/>
              <w:jc w:val="left"/>
              <w:rPr>
                <w:rFonts w:eastAsia="Times New Roman" w:cs="Calibri Light"/>
                <w:b/>
                <w:bCs/>
                <w:sz w:val="20"/>
                <w:szCs w:val="20"/>
                <w:lang w:eastAsia="en-GB"/>
              </w:rPr>
            </w:pPr>
          </w:p>
        </w:tc>
        <w:tc>
          <w:tcPr>
            <w:tcW w:w="1976" w:type="dxa"/>
            <w:vMerge/>
            <w:tcBorders>
              <w:top w:val="nil"/>
              <w:left w:val="single" w:sz="8" w:space="0" w:color="auto"/>
              <w:bottom w:val="single" w:sz="8" w:space="0" w:color="000000"/>
              <w:right w:val="single" w:sz="8" w:space="0" w:color="auto"/>
            </w:tcBorders>
            <w:vAlign w:val="center"/>
            <w:hideMark/>
          </w:tcPr>
          <w:p w14:paraId="58C654C0" w14:textId="77777777" w:rsidR="00727435" w:rsidRPr="00224583" w:rsidRDefault="00727435" w:rsidP="009003E5">
            <w:pPr>
              <w:spacing w:after="0" w:line="240" w:lineRule="auto"/>
              <w:jc w:val="left"/>
              <w:rPr>
                <w:rFonts w:eastAsia="Times New Roman" w:cs="Calibri Light"/>
                <w:b/>
                <w:bCs/>
                <w:sz w:val="20"/>
                <w:szCs w:val="20"/>
                <w:lang w:eastAsia="en-GB"/>
              </w:rPr>
            </w:pPr>
          </w:p>
        </w:tc>
        <w:tc>
          <w:tcPr>
            <w:tcW w:w="1526" w:type="dxa"/>
            <w:vMerge/>
            <w:tcBorders>
              <w:top w:val="nil"/>
              <w:left w:val="single" w:sz="8" w:space="0" w:color="auto"/>
              <w:bottom w:val="single" w:sz="8" w:space="0" w:color="000000"/>
              <w:right w:val="single" w:sz="8" w:space="0" w:color="auto"/>
            </w:tcBorders>
            <w:vAlign w:val="center"/>
            <w:hideMark/>
          </w:tcPr>
          <w:p w14:paraId="4BAE2A08" w14:textId="77777777" w:rsidR="00727435" w:rsidRPr="00224583" w:rsidRDefault="00727435" w:rsidP="009003E5">
            <w:pPr>
              <w:spacing w:after="0" w:line="240" w:lineRule="auto"/>
              <w:jc w:val="left"/>
              <w:rPr>
                <w:rFonts w:eastAsia="Times New Roman" w:cs="Calibri Light"/>
                <w:b/>
                <w:bCs/>
                <w:color w:val="000000"/>
                <w:sz w:val="20"/>
                <w:szCs w:val="20"/>
                <w:lang w:eastAsia="en-GB"/>
              </w:rPr>
            </w:pPr>
          </w:p>
        </w:tc>
        <w:tc>
          <w:tcPr>
            <w:tcW w:w="1592" w:type="dxa"/>
            <w:vMerge/>
            <w:tcBorders>
              <w:top w:val="nil"/>
              <w:left w:val="single" w:sz="8" w:space="0" w:color="auto"/>
              <w:bottom w:val="single" w:sz="8" w:space="0" w:color="000000"/>
              <w:right w:val="single" w:sz="8" w:space="0" w:color="auto"/>
            </w:tcBorders>
            <w:vAlign w:val="center"/>
            <w:hideMark/>
          </w:tcPr>
          <w:p w14:paraId="738F5E67" w14:textId="77777777" w:rsidR="00727435" w:rsidRPr="00224583" w:rsidRDefault="00727435" w:rsidP="009003E5">
            <w:pPr>
              <w:spacing w:after="0" w:line="240" w:lineRule="auto"/>
              <w:jc w:val="left"/>
              <w:rPr>
                <w:rFonts w:eastAsia="Times New Roman" w:cs="Calibri Light"/>
                <w:b/>
                <w:bCs/>
                <w:color w:val="000000"/>
                <w:sz w:val="20"/>
                <w:szCs w:val="20"/>
                <w:lang w:eastAsia="en-GB"/>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5E258C07" w14:textId="77777777" w:rsidR="00727435" w:rsidRPr="00224583" w:rsidRDefault="00727435" w:rsidP="009003E5">
            <w:pPr>
              <w:spacing w:after="0" w:line="240" w:lineRule="auto"/>
              <w:jc w:val="left"/>
              <w:rPr>
                <w:rFonts w:eastAsia="Times New Roman" w:cs="Calibri Light"/>
                <w:b/>
                <w:bCs/>
                <w:color w:val="000000"/>
                <w:sz w:val="20"/>
                <w:szCs w:val="20"/>
                <w:lang w:eastAsia="en-GB"/>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179D70F" w14:textId="77777777" w:rsidR="00727435" w:rsidRPr="00224583" w:rsidRDefault="00727435" w:rsidP="009003E5">
            <w:pPr>
              <w:spacing w:after="0" w:line="240" w:lineRule="auto"/>
              <w:jc w:val="left"/>
              <w:rPr>
                <w:rFonts w:eastAsia="Times New Roman" w:cs="Calibri Light"/>
                <w:b/>
                <w:bCs/>
                <w:color w:val="FF0000"/>
                <w:sz w:val="20"/>
                <w:szCs w:val="20"/>
                <w:lang w:eastAsia="en-GB"/>
              </w:rPr>
            </w:pPr>
          </w:p>
        </w:tc>
        <w:tc>
          <w:tcPr>
            <w:tcW w:w="1863" w:type="dxa"/>
            <w:tcBorders>
              <w:top w:val="nil"/>
              <w:left w:val="nil"/>
              <w:bottom w:val="nil"/>
              <w:right w:val="nil"/>
            </w:tcBorders>
            <w:shd w:val="clear" w:color="auto" w:fill="auto"/>
            <w:noWrap/>
            <w:vAlign w:val="bottom"/>
            <w:hideMark/>
          </w:tcPr>
          <w:p w14:paraId="1A3C5795"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r>
      <w:tr w:rsidR="00727435" w:rsidRPr="00224583" w14:paraId="2E0C3C97" w14:textId="77777777" w:rsidTr="009003E5">
        <w:trPr>
          <w:trHeight w:val="340"/>
        </w:trPr>
        <w:tc>
          <w:tcPr>
            <w:tcW w:w="236" w:type="dxa"/>
            <w:tcBorders>
              <w:top w:val="nil"/>
              <w:left w:val="nil"/>
              <w:bottom w:val="nil"/>
              <w:right w:val="nil"/>
            </w:tcBorders>
            <w:shd w:val="clear" w:color="auto" w:fill="auto"/>
            <w:noWrap/>
            <w:vAlign w:val="bottom"/>
            <w:hideMark/>
          </w:tcPr>
          <w:p w14:paraId="3A770F7A"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0499A08D" w14:textId="77777777" w:rsidR="00727435" w:rsidRPr="00224583" w:rsidRDefault="00727435" w:rsidP="009003E5">
            <w:pPr>
              <w:spacing w:after="0" w:line="240" w:lineRule="auto"/>
              <w:rPr>
                <w:rFonts w:eastAsia="Times New Roman" w:cs="Calibri Light"/>
                <w:color w:val="000000"/>
                <w:sz w:val="20"/>
                <w:szCs w:val="20"/>
                <w:lang w:eastAsia="en-GB"/>
              </w:rPr>
            </w:pPr>
            <w:r w:rsidRPr="00224583">
              <w:rPr>
                <w:rFonts w:eastAsia="Times New Roman" w:cs="Calibri Light"/>
                <w:color w:val="000000"/>
                <w:sz w:val="20"/>
                <w:szCs w:val="20"/>
                <w:lang w:eastAsia="en-GB"/>
              </w:rPr>
              <w:t> </w:t>
            </w:r>
          </w:p>
        </w:tc>
        <w:tc>
          <w:tcPr>
            <w:tcW w:w="1985" w:type="dxa"/>
            <w:tcBorders>
              <w:top w:val="nil"/>
              <w:left w:val="nil"/>
              <w:bottom w:val="single" w:sz="8" w:space="0" w:color="auto"/>
              <w:right w:val="single" w:sz="8" w:space="0" w:color="auto"/>
            </w:tcBorders>
            <w:shd w:val="clear" w:color="auto" w:fill="auto"/>
            <w:vAlign w:val="center"/>
            <w:hideMark/>
          </w:tcPr>
          <w:p w14:paraId="14B103E9" w14:textId="77777777" w:rsidR="00727435" w:rsidRPr="00224583" w:rsidRDefault="00727435" w:rsidP="009003E5">
            <w:pPr>
              <w:spacing w:after="0" w:line="240" w:lineRule="auto"/>
              <w:jc w:val="left"/>
              <w:rPr>
                <w:rFonts w:eastAsia="Times New Roman" w:cs="Calibri Light"/>
                <w:color w:val="000000"/>
                <w:lang w:eastAsia="en-GB"/>
              </w:rPr>
            </w:pPr>
            <w:r w:rsidRPr="00224583">
              <w:rPr>
                <w:rFonts w:eastAsia="Times New Roman" w:cs="Calibri Light"/>
                <w:color w:val="000000"/>
                <w:lang w:eastAsia="en-GB"/>
              </w:rPr>
              <w:t> </w:t>
            </w:r>
          </w:p>
        </w:tc>
        <w:tc>
          <w:tcPr>
            <w:tcW w:w="1275" w:type="dxa"/>
            <w:tcBorders>
              <w:top w:val="nil"/>
              <w:left w:val="nil"/>
              <w:bottom w:val="single" w:sz="8" w:space="0" w:color="auto"/>
              <w:right w:val="single" w:sz="8" w:space="0" w:color="auto"/>
            </w:tcBorders>
            <w:shd w:val="clear" w:color="auto" w:fill="auto"/>
            <w:vAlign w:val="center"/>
            <w:hideMark/>
          </w:tcPr>
          <w:p w14:paraId="65EFCE72"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(A)</w:t>
            </w:r>
          </w:p>
        </w:tc>
        <w:tc>
          <w:tcPr>
            <w:tcW w:w="2277" w:type="dxa"/>
            <w:tcBorders>
              <w:top w:val="nil"/>
              <w:left w:val="nil"/>
              <w:bottom w:val="single" w:sz="8" w:space="0" w:color="auto"/>
              <w:right w:val="single" w:sz="8" w:space="0" w:color="auto"/>
            </w:tcBorders>
            <w:shd w:val="clear" w:color="auto" w:fill="auto"/>
            <w:vAlign w:val="center"/>
            <w:hideMark/>
          </w:tcPr>
          <w:p w14:paraId="3BCFCC39"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(B)</w:t>
            </w:r>
          </w:p>
        </w:tc>
        <w:tc>
          <w:tcPr>
            <w:tcW w:w="1976" w:type="dxa"/>
            <w:tcBorders>
              <w:top w:val="nil"/>
              <w:left w:val="nil"/>
              <w:bottom w:val="single" w:sz="8" w:space="0" w:color="auto"/>
              <w:right w:val="single" w:sz="8" w:space="0" w:color="auto"/>
            </w:tcBorders>
            <w:shd w:val="clear" w:color="auto" w:fill="auto"/>
            <w:vAlign w:val="center"/>
            <w:hideMark/>
          </w:tcPr>
          <w:p w14:paraId="2DDA7442"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(C)</w:t>
            </w:r>
          </w:p>
        </w:tc>
        <w:tc>
          <w:tcPr>
            <w:tcW w:w="1526" w:type="dxa"/>
            <w:tcBorders>
              <w:top w:val="nil"/>
              <w:left w:val="nil"/>
              <w:bottom w:val="single" w:sz="8" w:space="0" w:color="auto"/>
              <w:right w:val="single" w:sz="8" w:space="0" w:color="auto"/>
            </w:tcBorders>
            <w:shd w:val="clear" w:color="auto" w:fill="auto"/>
            <w:vAlign w:val="center"/>
            <w:hideMark/>
          </w:tcPr>
          <w:p w14:paraId="30AAE1BE"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(D)</w:t>
            </w:r>
          </w:p>
        </w:tc>
        <w:tc>
          <w:tcPr>
            <w:tcW w:w="1592" w:type="dxa"/>
            <w:tcBorders>
              <w:top w:val="nil"/>
              <w:left w:val="nil"/>
              <w:bottom w:val="single" w:sz="8" w:space="0" w:color="auto"/>
              <w:right w:val="single" w:sz="8" w:space="0" w:color="auto"/>
            </w:tcBorders>
            <w:shd w:val="clear" w:color="auto" w:fill="auto"/>
            <w:vAlign w:val="center"/>
            <w:hideMark/>
          </w:tcPr>
          <w:p w14:paraId="26A300BB"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(E)</w:t>
            </w:r>
          </w:p>
        </w:tc>
        <w:tc>
          <w:tcPr>
            <w:tcW w:w="993" w:type="dxa"/>
            <w:tcBorders>
              <w:top w:val="nil"/>
              <w:left w:val="nil"/>
              <w:bottom w:val="single" w:sz="8" w:space="0" w:color="auto"/>
              <w:right w:val="single" w:sz="8" w:space="0" w:color="auto"/>
            </w:tcBorders>
            <w:shd w:val="clear" w:color="auto" w:fill="auto"/>
            <w:vAlign w:val="center"/>
            <w:hideMark/>
          </w:tcPr>
          <w:p w14:paraId="565FBD14"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(F)</w:t>
            </w:r>
          </w:p>
        </w:tc>
        <w:tc>
          <w:tcPr>
            <w:tcW w:w="1701" w:type="dxa"/>
            <w:tcBorders>
              <w:top w:val="nil"/>
              <w:left w:val="nil"/>
              <w:bottom w:val="single" w:sz="8" w:space="0" w:color="auto"/>
              <w:right w:val="single" w:sz="8" w:space="0" w:color="auto"/>
            </w:tcBorders>
            <w:shd w:val="clear" w:color="auto" w:fill="auto"/>
            <w:vAlign w:val="center"/>
            <w:hideMark/>
          </w:tcPr>
          <w:p w14:paraId="31E59C7B"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50B0E9F5"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p>
        </w:tc>
      </w:tr>
      <w:tr w:rsidR="00727435" w:rsidRPr="00224583" w14:paraId="39742DD2" w14:textId="77777777" w:rsidTr="009003E5">
        <w:trPr>
          <w:trHeight w:val="340"/>
        </w:trPr>
        <w:tc>
          <w:tcPr>
            <w:tcW w:w="236" w:type="dxa"/>
            <w:tcBorders>
              <w:top w:val="nil"/>
              <w:left w:val="nil"/>
              <w:bottom w:val="nil"/>
              <w:right w:val="nil"/>
            </w:tcBorders>
            <w:shd w:val="clear" w:color="auto" w:fill="auto"/>
            <w:noWrap/>
            <w:vAlign w:val="bottom"/>
            <w:hideMark/>
          </w:tcPr>
          <w:p w14:paraId="267D2581"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2A1485A1"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w:t>
            </w:r>
          </w:p>
        </w:tc>
        <w:tc>
          <w:tcPr>
            <w:tcW w:w="1985" w:type="dxa"/>
            <w:tcBorders>
              <w:top w:val="nil"/>
              <w:left w:val="nil"/>
              <w:bottom w:val="single" w:sz="8" w:space="0" w:color="auto"/>
              <w:right w:val="single" w:sz="8" w:space="0" w:color="auto"/>
            </w:tcBorders>
            <w:shd w:val="clear" w:color="auto" w:fill="auto"/>
            <w:vAlign w:val="center"/>
            <w:hideMark/>
          </w:tcPr>
          <w:p w14:paraId="70573B11" w14:textId="77777777" w:rsidR="00727435" w:rsidRPr="00224583" w:rsidRDefault="00727435" w:rsidP="009003E5">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Level 1</w:t>
            </w:r>
          </w:p>
        </w:tc>
        <w:tc>
          <w:tcPr>
            <w:tcW w:w="1275" w:type="dxa"/>
            <w:tcBorders>
              <w:top w:val="nil"/>
              <w:left w:val="nil"/>
              <w:bottom w:val="single" w:sz="8" w:space="0" w:color="auto"/>
              <w:right w:val="single" w:sz="8" w:space="0" w:color="auto"/>
            </w:tcBorders>
            <w:shd w:val="clear" w:color="auto" w:fill="auto"/>
            <w:vAlign w:val="center"/>
            <w:hideMark/>
          </w:tcPr>
          <w:p w14:paraId="5D81E340" w14:textId="77777777" w:rsidR="00727435" w:rsidRPr="00224583" w:rsidRDefault="00727435" w:rsidP="009003E5">
            <w:pPr>
              <w:spacing w:after="0" w:line="240" w:lineRule="auto"/>
              <w:jc w:val="center"/>
              <w:rPr>
                <w:rFonts w:eastAsia="Times New Roman" w:cs="Calibri Light"/>
                <w:b/>
                <w:bCs/>
                <w:sz w:val="20"/>
                <w:szCs w:val="20"/>
                <w:lang w:eastAsia="en-GB"/>
              </w:rPr>
            </w:pPr>
            <w:r w:rsidRPr="00224583">
              <w:rPr>
                <w:rFonts w:eastAsia="Times New Roman" w:cs="Calibri Light"/>
                <w:b/>
                <w:bCs/>
                <w:sz w:val="20"/>
                <w:szCs w:val="20"/>
                <w:lang w:eastAsia="en-GB"/>
              </w:rPr>
              <w:t>6</w:t>
            </w:r>
          </w:p>
        </w:tc>
        <w:tc>
          <w:tcPr>
            <w:tcW w:w="2277" w:type="dxa"/>
            <w:tcBorders>
              <w:top w:val="nil"/>
              <w:left w:val="nil"/>
              <w:bottom w:val="single" w:sz="8" w:space="0" w:color="auto"/>
              <w:right w:val="single" w:sz="8" w:space="0" w:color="auto"/>
            </w:tcBorders>
            <w:shd w:val="clear" w:color="auto" w:fill="auto"/>
            <w:vAlign w:val="center"/>
            <w:hideMark/>
          </w:tcPr>
          <w:p w14:paraId="5AF7F3A0" w14:textId="77777777" w:rsidR="00727435" w:rsidRPr="00224583" w:rsidRDefault="00727435" w:rsidP="009003E5">
            <w:pPr>
              <w:spacing w:after="0" w:line="240" w:lineRule="auto"/>
              <w:jc w:val="center"/>
              <w:rPr>
                <w:rFonts w:eastAsia="Times New Roman" w:cs="Calibri Light"/>
                <w:b/>
                <w:bCs/>
                <w:sz w:val="20"/>
                <w:szCs w:val="20"/>
                <w:lang w:eastAsia="en-GB"/>
              </w:rPr>
            </w:pPr>
            <w:r w:rsidRPr="00224583">
              <w:rPr>
                <w:rFonts w:eastAsia="Times New Roman" w:cs="Calibri Light"/>
                <w:b/>
                <w:bCs/>
                <w:sz w:val="20"/>
                <w:szCs w:val="20"/>
                <w:lang w:eastAsia="en-GB"/>
              </w:rPr>
              <w:t>4</w:t>
            </w:r>
          </w:p>
        </w:tc>
        <w:tc>
          <w:tcPr>
            <w:tcW w:w="1976" w:type="dxa"/>
            <w:tcBorders>
              <w:top w:val="nil"/>
              <w:left w:val="nil"/>
              <w:bottom w:val="single" w:sz="8" w:space="0" w:color="auto"/>
              <w:right w:val="single" w:sz="8" w:space="0" w:color="auto"/>
            </w:tcBorders>
            <w:shd w:val="clear" w:color="auto" w:fill="auto"/>
            <w:vAlign w:val="center"/>
            <w:hideMark/>
          </w:tcPr>
          <w:p w14:paraId="754A381C" w14:textId="77777777" w:rsidR="00727435" w:rsidRPr="00224583" w:rsidRDefault="00727435" w:rsidP="009003E5">
            <w:pPr>
              <w:spacing w:after="0" w:line="240" w:lineRule="auto"/>
              <w:jc w:val="center"/>
              <w:rPr>
                <w:rFonts w:eastAsia="Times New Roman" w:cs="Calibri Light"/>
                <w:b/>
                <w:bCs/>
                <w:sz w:val="20"/>
                <w:szCs w:val="20"/>
                <w:lang w:eastAsia="en-GB"/>
              </w:rPr>
            </w:pPr>
            <w:r w:rsidRPr="00224583">
              <w:rPr>
                <w:rFonts w:eastAsia="Times New Roman" w:cs="Calibri Light"/>
                <w:b/>
                <w:bCs/>
                <w:sz w:val="20"/>
                <w:szCs w:val="20"/>
                <w:lang w:eastAsia="en-GB"/>
              </w:rPr>
              <w:t>4</w:t>
            </w:r>
          </w:p>
        </w:tc>
        <w:tc>
          <w:tcPr>
            <w:tcW w:w="1526" w:type="dxa"/>
            <w:tcBorders>
              <w:top w:val="nil"/>
              <w:left w:val="nil"/>
              <w:bottom w:val="single" w:sz="8" w:space="0" w:color="auto"/>
              <w:right w:val="single" w:sz="8" w:space="0" w:color="auto"/>
            </w:tcBorders>
            <w:shd w:val="clear" w:color="auto" w:fill="auto"/>
            <w:vAlign w:val="center"/>
            <w:hideMark/>
          </w:tcPr>
          <w:p w14:paraId="3B577518" w14:textId="77777777" w:rsidR="00727435" w:rsidRPr="00224583" w:rsidRDefault="00727435" w:rsidP="009003E5">
            <w:pPr>
              <w:spacing w:after="0" w:line="240" w:lineRule="auto"/>
              <w:jc w:val="center"/>
              <w:rPr>
                <w:rFonts w:eastAsia="Times New Roman" w:cs="Calibri Light"/>
                <w:b/>
                <w:bCs/>
                <w:sz w:val="20"/>
                <w:szCs w:val="20"/>
                <w:lang w:eastAsia="en-GB"/>
              </w:rPr>
            </w:pPr>
            <w:r w:rsidRPr="00224583">
              <w:rPr>
                <w:rFonts w:eastAsia="Times New Roman" w:cs="Calibri Light"/>
                <w:b/>
                <w:bCs/>
                <w:sz w:val="20"/>
                <w:szCs w:val="20"/>
                <w:lang w:eastAsia="en-GB"/>
              </w:rPr>
              <w:t>4</w:t>
            </w:r>
          </w:p>
        </w:tc>
        <w:tc>
          <w:tcPr>
            <w:tcW w:w="1592" w:type="dxa"/>
            <w:tcBorders>
              <w:top w:val="nil"/>
              <w:left w:val="nil"/>
              <w:bottom w:val="single" w:sz="8" w:space="0" w:color="auto"/>
              <w:right w:val="single" w:sz="8" w:space="0" w:color="auto"/>
            </w:tcBorders>
            <w:shd w:val="clear" w:color="auto" w:fill="auto"/>
            <w:vAlign w:val="center"/>
            <w:hideMark/>
          </w:tcPr>
          <w:p w14:paraId="2533FB5A"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993" w:type="dxa"/>
            <w:tcBorders>
              <w:top w:val="nil"/>
              <w:left w:val="nil"/>
              <w:bottom w:val="single" w:sz="8" w:space="0" w:color="auto"/>
              <w:right w:val="single" w:sz="8" w:space="0" w:color="auto"/>
            </w:tcBorders>
            <w:shd w:val="clear" w:color="auto" w:fill="auto"/>
            <w:vAlign w:val="center"/>
            <w:hideMark/>
          </w:tcPr>
          <w:p w14:paraId="563E792C"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20</w:t>
            </w:r>
          </w:p>
        </w:tc>
        <w:tc>
          <w:tcPr>
            <w:tcW w:w="1701" w:type="dxa"/>
            <w:tcBorders>
              <w:top w:val="nil"/>
              <w:left w:val="nil"/>
              <w:bottom w:val="single" w:sz="8" w:space="0" w:color="auto"/>
              <w:right w:val="single" w:sz="8" w:space="0" w:color="auto"/>
            </w:tcBorders>
            <w:shd w:val="clear" w:color="auto" w:fill="auto"/>
            <w:vAlign w:val="center"/>
            <w:hideMark/>
          </w:tcPr>
          <w:p w14:paraId="35BB5FC8"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70564A7A"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p>
        </w:tc>
      </w:tr>
      <w:tr w:rsidR="00727435" w:rsidRPr="00224583" w14:paraId="17921B92" w14:textId="77777777" w:rsidTr="009003E5">
        <w:trPr>
          <w:trHeight w:val="340"/>
        </w:trPr>
        <w:tc>
          <w:tcPr>
            <w:tcW w:w="236" w:type="dxa"/>
            <w:tcBorders>
              <w:top w:val="nil"/>
              <w:left w:val="nil"/>
              <w:bottom w:val="nil"/>
              <w:right w:val="nil"/>
            </w:tcBorders>
            <w:shd w:val="clear" w:color="auto" w:fill="auto"/>
            <w:noWrap/>
            <w:vAlign w:val="bottom"/>
            <w:hideMark/>
          </w:tcPr>
          <w:p w14:paraId="390EA2BD"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0185F126"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1985" w:type="dxa"/>
            <w:tcBorders>
              <w:top w:val="nil"/>
              <w:left w:val="nil"/>
              <w:bottom w:val="single" w:sz="8" w:space="0" w:color="auto"/>
              <w:right w:val="single" w:sz="8" w:space="0" w:color="auto"/>
            </w:tcBorders>
            <w:shd w:val="clear" w:color="auto" w:fill="auto"/>
            <w:vAlign w:val="center"/>
            <w:hideMark/>
          </w:tcPr>
          <w:p w14:paraId="0A80F309" w14:textId="77777777" w:rsidR="00727435" w:rsidRPr="00224583" w:rsidRDefault="00727435" w:rsidP="009003E5">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Level 1</w:t>
            </w:r>
          </w:p>
        </w:tc>
        <w:tc>
          <w:tcPr>
            <w:tcW w:w="1275" w:type="dxa"/>
            <w:tcBorders>
              <w:top w:val="nil"/>
              <w:left w:val="nil"/>
              <w:bottom w:val="single" w:sz="8" w:space="0" w:color="auto"/>
              <w:right w:val="single" w:sz="8" w:space="0" w:color="auto"/>
            </w:tcBorders>
            <w:shd w:val="clear" w:color="auto" w:fill="auto"/>
            <w:vAlign w:val="center"/>
            <w:hideMark/>
          </w:tcPr>
          <w:p w14:paraId="0FF8448A"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6</w:t>
            </w:r>
          </w:p>
        </w:tc>
        <w:tc>
          <w:tcPr>
            <w:tcW w:w="2277" w:type="dxa"/>
            <w:tcBorders>
              <w:top w:val="nil"/>
              <w:left w:val="nil"/>
              <w:bottom w:val="single" w:sz="8" w:space="0" w:color="auto"/>
              <w:right w:val="single" w:sz="8" w:space="0" w:color="auto"/>
            </w:tcBorders>
            <w:shd w:val="clear" w:color="auto" w:fill="auto"/>
            <w:vAlign w:val="center"/>
            <w:hideMark/>
          </w:tcPr>
          <w:p w14:paraId="426A1DD0"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4</w:t>
            </w:r>
          </w:p>
        </w:tc>
        <w:tc>
          <w:tcPr>
            <w:tcW w:w="1976" w:type="dxa"/>
            <w:tcBorders>
              <w:top w:val="nil"/>
              <w:left w:val="nil"/>
              <w:bottom w:val="single" w:sz="8" w:space="0" w:color="auto"/>
              <w:right w:val="single" w:sz="8" w:space="0" w:color="auto"/>
            </w:tcBorders>
            <w:shd w:val="clear" w:color="auto" w:fill="auto"/>
            <w:vAlign w:val="center"/>
            <w:hideMark/>
          </w:tcPr>
          <w:p w14:paraId="7C06952E"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1526" w:type="dxa"/>
            <w:tcBorders>
              <w:top w:val="nil"/>
              <w:left w:val="nil"/>
              <w:bottom w:val="single" w:sz="8" w:space="0" w:color="auto"/>
              <w:right w:val="single" w:sz="8" w:space="0" w:color="auto"/>
            </w:tcBorders>
            <w:shd w:val="clear" w:color="auto" w:fill="auto"/>
            <w:vAlign w:val="center"/>
            <w:hideMark/>
          </w:tcPr>
          <w:p w14:paraId="2395FB5A"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1592" w:type="dxa"/>
            <w:tcBorders>
              <w:top w:val="nil"/>
              <w:left w:val="nil"/>
              <w:bottom w:val="single" w:sz="8" w:space="0" w:color="auto"/>
              <w:right w:val="single" w:sz="8" w:space="0" w:color="auto"/>
            </w:tcBorders>
            <w:shd w:val="clear" w:color="000000" w:fill="A6A6A6"/>
            <w:vAlign w:val="center"/>
            <w:hideMark/>
          </w:tcPr>
          <w:p w14:paraId="4BD86610"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47D060C2"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14</w:t>
            </w:r>
          </w:p>
        </w:tc>
        <w:tc>
          <w:tcPr>
            <w:tcW w:w="1701" w:type="dxa"/>
            <w:tcBorders>
              <w:top w:val="nil"/>
              <w:left w:val="nil"/>
              <w:bottom w:val="single" w:sz="8" w:space="0" w:color="auto"/>
              <w:right w:val="single" w:sz="8" w:space="0" w:color="auto"/>
            </w:tcBorders>
            <w:shd w:val="clear" w:color="auto" w:fill="auto"/>
            <w:vAlign w:val="center"/>
            <w:hideMark/>
          </w:tcPr>
          <w:p w14:paraId="201CD05D"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0C724A1E"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p>
        </w:tc>
      </w:tr>
      <w:tr w:rsidR="00727435" w:rsidRPr="00224583" w14:paraId="0C43DEFC" w14:textId="77777777" w:rsidTr="009003E5">
        <w:trPr>
          <w:trHeight w:val="340"/>
        </w:trPr>
        <w:tc>
          <w:tcPr>
            <w:tcW w:w="236" w:type="dxa"/>
            <w:tcBorders>
              <w:top w:val="nil"/>
              <w:left w:val="nil"/>
              <w:bottom w:val="nil"/>
              <w:right w:val="nil"/>
            </w:tcBorders>
            <w:shd w:val="clear" w:color="auto" w:fill="auto"/>
            <w:noWrap/>
            <w:vAlign w:val="bottom"/>
            <w:hideMark/>
          </w:tcPr>
          <w:p w14:paraId="5B386C21"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1E9921C1"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3</w:t>
            </w:r>
          </w:p>
        </w:tc>
        <w:tc>
          <w:tcPr>
            <w:tcW w:w="1985" w:type="dxa"/>
            <w:tcBorders>
              <w:top w:val="nil"/>
              <w:left w:val="nil"/>
              <w:bottom w:val="single" w:sz="8" w:space="0" w:color="auto"/>
              <w:right w:val="single" w:sz="8" w:space="0" w:color="auto"/>
            </w:tcBorders>
            <w:shd w:val="clear" w:color="auto" w:fill="auto"/>
            <w:vAlign w:val="center"/>
            <w:hideMark/>
          </w:tcPr>
          <w:p w14:paraId="73B0B4F0" w14:textId="77777777" w:rsidR="00727435" w:rsidRPr="00224583" w:rsidRDefault="00727435" w:rsidP="009003E5">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Level 1</w:t>
            </w:r>
          </w:p>
        </w:tc>
        <w:tc>
          <w:tcPr>
            <w:tcW w:w="1275" w:type="dxa"/>
            <w:tcBorders>
              <w:top w:val="nil"/>
              <w:left w:val="nil"/>
              <w:bottom w:val="single" w:sz="8" w:space="0" w:color="auto"/>
              <w:right w:val="single" w:sz="8" w:space="0" w:color="auto"/>
            </w:tcBorders>
            <w:shd w:val="clear" w:color="auto" w:fill="auto"/>
            <w:vAlign w:val="center"/>
            <w:hideMark/>
          </w:tcPr>
          <w:p w14:paraId="5D1A547F"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6</w:t>
            </w:r>
          </w:p>
        </w:tc>
        <w:tc>
          <w:tcPr>
            <w:tcW w:w="2277" w:type="dxa"/>
            <w:tcBorders>
              <w:top w:val="nil"/>
              <w:left w:val="nil"/>
              <w:bottom w:val="single" w:sz="8" w:space="0" w:color="auto"/>
              <w:right w:val="single" w:sz="8" w:space="0" w:color="auto"/>
            </w:tcBorders>
            <w:shd w:val="clear" w:color="auto" w:fill="auto"/>
            <w:vAlign w:val="center"/>
            <w:hideMark/>
          </w:tcPr>
          <w:p w14:paraId="562868F9"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4</w:t>
            </w:r>
          </w:p>
        </w:tc>
        <w:tc>
          <w:tcPr>
            <w:tcW w:w="1976" w:type="dxa"/>
            <w:tcBorders>
              <w:top w:val="nil"/>
              <w:left w:val="nil"/>
              <w:bottom w:val="single" w:sz="8" w:space="0" w:color="auto"/>
              <w:right w:val="single" w:sz="8" w:space="0" w:color="auto"/>
            </w:tcBorders>
            <w:shd w:val="clear" w:color="auto" w:fill="auto"/>
            <w:vAlign w:val="center"/>
            <w:hideMark/>
          </w:tcPr>
          <w:p w14:paraId="674FF451"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1526" w:type="dxa"/>
            <w:tcBorders>
              <w:top w:val="nil"/>
              <w:left w:val="nil"/>
              <w:bottom w:val="single" w:sz="8" w:space="0" w:color="auto"/>
              <w:right w:val="single" w:sz="8" w:space="0" w:color="auto"/>
            </w:tcBorders>
            <w:shd w:val="clear" w:color="000000" w:fill="A6A6A6"/>
            <w:vAlign w:val="center"/>
            <w:hideMark/>
          </w:tcPr>
          <w:p w14:paraId="015CBBCB"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5D9D1198"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6DB8CC8F"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12</w:t>
            </w:r>
          </w:p>
        </w:tc>
        <w:tc>
          <w:tcPr>
            <w:tcW w:w="1701" w:type="dxa"/>
            <w:tcBorders>
              <w:top w:val="nil"/>
              <w:left w:val="nil"/>
              <w:bottom w:val="single" w:sz="8" w:space="0" w:color="auto"/>
              <w:right w:val="single" w:sz="8" w:space="0" w:color="auto"/>
            </w:tcBorders>
            <w:shd w:val="clear" w:color="auto" w:fill="auto"/>
            <w:vAlign w:val="center"/>
            <w:hideMark/>
          </w:tcPr>
          <w:p w14:paraId="658C752B"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5877F020"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p>
        </w:tc>
      </w:tr>
      <w:tr w:rsidR="00727435" w:rsidRPr="00224583" w14:paraId="2BBC241E" w14:textId="77777777" w:rsidTr="009003E5">
        <w:trPr>
          <w:trHeight w:val="340"/>
        </w:trPr>
        <w:tc>
          <w:tcPr>
            <w:tcW w:w="236" w:type="dxa"/>
            <w:tcBorders>
              <w:top w:val="nil"/>
              <w:left w:val="nil"/>
              <w:bottom w:val="nil"/>
              <w:right w:val="nil"/>
            </w:tcBorders>
            <w:shd w:val="clear" w:color="auto" w:fill="auto"/>
            <w:noWrap/>
            <w:vAlign w:val="bottom"/>
            <w:hideMark/>
          </w:tcPr>
          <w:p w14:paraId="22CE177B"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57678A6C"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4</w:t>
            </w:r>
          </w:p>
        </w:tc>
        <w:tc>
          <w:tcPr>
            <w:tcW w:w="1985" w:type="dxa"/>
            <w:tcBorders>
              <w:top w:val="nil"/>
              <w:left w:val="nil"/>
              <w:bottom w:val="single" w:sz="8" w:space="0" w:color="auto"/>
              <w:right w:val="single" w:sz="8" w:space="0" w:color="auto"/>
            </w:tcBorders>
            <w:shd w:val="clear" w:color="auto" w:fill="auto"/>
            <w:vAlign w:val="center"/>
            <w:hideMark/>
          </w:tcPr>
          <w:p w14:paraId="3A3628AD" w14:textId="77777777" w:rsidR="00727435" w:rsidRPr="00224583" w:rsidRDefault="00727435" w:rsidP="009003E5">
            <w:pPr>
              <w:spacing w:after="0" w:line="240" w:lineRule="auto"/>
              <w:rPr>
                <w:rFonts w:eastAsia="Times New Roman" w:cs="Calibri Light"/>
                <w:b/>
                <w:bCs/>
                <w:sz w:val="20"/>
                <w:szCs w:val="20"/>
                <w:lang w:eastAsia="en-GB"/>
              </w:rPr>
            </w:pPr>
            <w:r w:rsidRPr="00224583">
              <w:rPr>
                <w:rFonts w:eastAsia="Times New Roman" w:cs="Calibri Light"/>
                <w:b/>
                <w:bCs/>
                <w:sz w:val="20"/>
                <w:szCs w:val="20"/>
                <w:lang w:eastAsia="en-GB"/>
              </w:rPr>
              <w:t>Level 1</w:t>
            </w:r>
          </w:p>
        </w:tc>
        <w:tc>
          <w:tcPr>
            <w:tcW w:w="1275" w:type="dxa"/>
            <w:tcBorders>
              <w:top w:val="nil"/>
              <w:left w:val="nil"/>
              <w:bottom w:val="single" w:sz="8" w:space="0" w:color="auto"/>
              <w:right w:val="single" w:sz="8" w:space="0" w:color="auto"/>
            </w:tcBorders>
            <w:shd w:val="clear" w:color="auto" w:fill="auto"/>
            <w:vAlign w:val="center"/>
            <w:hideMark/>
          </w:tcPr>
          <w:p w14:paraId="4AC34DB6"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6</w:t>
            </w:r>
          </w:p>
        </w:tc>
        <w:tc>
          <w:tcPr>
            <w:tcW w:w="2277" w:type="dxa"/>
            <w:tcBorders>
              <w:top w:val="nil"/>
              <w:left w:val="nil"/>
              <w:bottom w:val="single" w:sz="8" w:space="0" w:color="auto"/>
              <w:right w:val="single" w:sz="8" w:space="0" w:color="auto"/>
            </w:tcBorders>
            <w:shd w:val="clear" w:color="auto" w:fill="auto"/>
            <w:vAlign w:val="center"/>
            <w:hideMark/>
          </w:tcPr>
          <w:p w14:paraId="4189294A"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4</w:t>
            </w:r>
          </w:p>
        </w:tc>
        <w:tc>
          <w:tcPr>
            <w:tcW w:w="1976" w:type="dxa"/>
            <w:tcBorders>
              <w:top w:val="nil"/>
              <w:left w:val="nil"/>
              <w:bottom w:val="single" w:sz="8" w:space="0" w:color="auto"/>
              <w:right w:val="single" w:sz="8" w:space="0" w:color="auto"/>
            </w:tcBorders>
            <w:shd w:val="clear" w:color="000000" w:fill="A6A6A6"/>
            <w:vAlign w:val="center"/>
            <w:hideMark/>
          </w:tcPr>
          <w:p w14:paraId="4601E47C"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shd w:val="clear" w:color="000000" w:fill="A6A6A6"/>
            <w:vAlign w:val="center"/>
            <w:hideMark/>
          </w:tcPr>
          <w:p w14:paraId="51A73267"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16456C97"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0063A82A"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10</w:t>
            </w:r>
          </w:p>
        </w:tc>
        <w:tc>
          <w:tcPr>
            <w:tcW w:w="1701" w:type="dxa"/>
            <w:tcBorders>
              <w:top w:val="nil"/>
              <w:left w:val="nil"/>
              <w:bottom w:val="single" w:sz="8" w:space="0" w:color="auto"/>
              <w:right w:val="single" w:sz="8" w:space="0" w:color="auto"/>
            </w:tcBorders>
            <w:shd w:val="clear" w:color="auto" w:fill="auto"/>
            <w:vAlign w:val="center"/>
            <w:hideMark/>
          </w:tcPr>
          <w:p w14:paraId="0A36F56E"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797229D7"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p>
        </w:tc>
      </w:tr>
      <w:tr w:rsidR="00727435" w:rsidRPr="00224583" w14:paraId="085DA5EE" w14:textId="77777777" w:rsidTr="009003E5">
        <w:trPr>
          <w:trHeight w:val="340"/>
        </w:trPr>
        <w:tc>
          <w:tcPr>
            <w:tcW w:w="236" w:type="dxa"/>
            <w:tcBorders>
              <w:top w:val="nil"/>
              <w:left w:val="nil"/>
              <w:bottom w:val="nil"/>
              <w:right w:val="nil"/>
            </w:tcBorders>
            <w:shd w:val="clear" w:color="auto" w:fill="auto"/>
            <w:noWrap/>
            <w:vAlign w:val="bottom"/>
            <w:hideMark/>
          </w:tcPr>
          <w:p w14:paraId="6BC269BD"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1C5F6582"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5</w:t>
            </w:r>
          </w:p>
        </w:tc>
        <w:tc>
          <w:tcPr>
            <w:tcW w:w="1985" w:type="dxa"/>
            <w:tcBorders>
              <w:top w:val="nil"/>
              <w:left w:val="nil"/>
              <w:bottom w:val="single" w:sz="8" w:space="0" w:color="auto"/>
              <w:right w:val="single" w:sz="8" w:space="0" w:color="auto"/>
            </w:tcBorders>
            <w:shd w:val="clear" w:color="auto" w:fill="auto"/>
            <w:vAlign w:val="center"/>
            <w:hideMark/>
          </w:tcPr>
          <w:p w14:paraId="12C5EACB" w14:textId="77777777" w:rsidR="00727435" w:rsidRPr="00224583" w:rsidRDefault="00727435" w:rsidP="009003E5">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Level 2 and 3</w:t>
            </w:r>
          </w:p>
        </w:tc>
        <w:tc>
          <w:tcPr>
            <w:tcW w:w="1275" w:type="dxa"/>
            <w:tcBorders>
              <w:top w:val="nil"/>
              <w:left w:val="nil"/>
              <w:bottom w:val="single" w:sz="8" w:space="0" w:color="auto"/>
              <w:right w:val="single" w:sz="8" w:space="0" w:color="auto"/>
            </w:tcBorders>
            <w:shd w:val="clear" w:color="auto" w:fill="auto"/>
            <w:vAlign w:val="center"/>
            <w:hideMark/>
          </w:tcPr>
          <w:p w14:paraId="4DCD3AEC"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4</w:t>
            </w:r>
          </w:p>
        </w:tc>
        <w:tc>
          <w:tcPr>
            <w:tcW w:w="2277" w:type="dxa"/>
            <w:tcBorders>
              <w:top w:val="nil"/>
              <w:left w:val="nil"/>
              <w:bottom w:val="single" w:sz="8" w:space="0" w:color="auto"/>
              <w:right w:val="single" w:sz="8" w:space="0" w:color="auto"/>
            </w:tcBorders>
            <w:shd w:val="clear" w:color="auto" w:fill="auto"/>
            <w:vAlign w:val="center"/>
            <w:hideMark/>
          </w:tcPr>
          <w:p w14:paraId="555A4D05"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1976" w:type="dxa"/>
            <w:tcBorders>
              <w:top w:val="nil"/>
              <w:left w:val="nil"/>
              <w:bottom w:val="single" w:sz="8" w:space="0" w:color="auto"/>
              <w:right w:val="single" w:sz="8" w:space="0" w:color="auto"/>
            </w:tcBorders>
            <w:shd w:val="clear" w:color="auto" w:fill="auto"/>
            <w:vAlign w:val="center"/>
            <w:hideMark/>
          </w:tcPr>
          <w:p w14:paraId="04499821"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w:t>
            </w:r>
          </w:p>
        </w:tc>
        <w:tc>
          <w:tcPr>
            <w:tcW w:w="1526" w:type="dxa"/>
            <w:tcBorders>
              <w:top w:val="nil"/>
              <w:left w:val="nil"/>
              <w:bottom w:val="single" w:sz="8" w:space="0" w:color="auto"/>
              <w:right w:val="single" w:sz="8" w:space="0" w:color="auto"/>
            </w:tcBorders>
            <w:shd w:val="clear" w:color="auto" w:fill="auto"/>
            <w:vAlign w:val="center"/>
            <w:hideMark/>
          </w:tcPr>
          <w:p w14:paraId="165DDF44"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w:t>
            </w:r>
          </w:p>
        </w:tc>
        <w:tc>
          <w:tcPr>
            <w:tcW w:w="1592" w:type="dxa"/>
            <w:tcBorders>
              <w:top w:val="nil"/>
              <w:left w:val="nil"/>
              <w:bottom w:val="single" w:sz="8" w:space="0" w:color="auto"/>
              <w:right w:val="single" w:sz="8" w:space="0" w:color="auto"/>
            </w:tcBorders>
            <w:shd w:val="clear" w:color="auto" w:fill="auto"/>
            <w:vAlign w:val="center"/>
            <w:hideMark/>
          </w:tcPr>
          <w:p w14:paraId="2A4AECCD"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w:t>
            </w:r>
          </w:p>
        </w:tc>
        <w:tc>
          <w:tcPr>
            <w:tcW w:w="993" w:type="dxa"/>
            <w:tcBorders>
              <w:top w:val="nil"/>
              <w:left w:val="nil"/>
              <w:bottom w:val="single" w:sz="8" w:space="0" w:color="auto"/>
              <w:right w:val="single" w:sz="8" w:space="0" w:color="auto"/>
            </w:tcBorders>
            <w:shd w:val="clear" w:color="auto" w:fill="auto"/>
            <w:vAlign w:val="center"/>
            <w:hideMark/>
          </w:tcPr>
          <w:p w14:paraId="176B37B0"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9</w:t>
            </w:r>
          </w:p>
        </w:tc>
        <w:tc>
          <w:tcPr>
            <w:tcW w:w="1701" w:type="dxa"/>
            <w:tcBorders>
              <w:top w:val="nil"/>
              <w:left w:val="nil"/>
              <w:bottom w:val="single" w:sz="8" w:space="0" w:color="auto"/>
              <w:right w:val="single" w:sz="8" w:space="0" w:color="auto"/>
            </w:tcBorders>
            <w:shd w:val="clear" w:color="auto" w:fill="auto"/>
            <w:vAlign w:val="center"/>
            <w:hideMark/>
          </w:tcPr>
          <w:p w14:paraId="07440BCB"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58852EB4"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p>
        </w:tc>
      </w:tr>
      <w:tr w:rsidR="00727435" w:rsidRPr="00224583" w14:paraId="47A1155C" w14:textId="77777777" w:rsidTr="009003E5">
        <w:trPr>
          <w:trHeight w:val="340"/>
        </w:trPr>
        <w:tc>
          <w:tcPr>
            <w:tcW w:w="236" w:type="dxa"/>
            <w:tcBorders>
              <w:top w:val="nil"/>
              <w:left w:val="nil"/>
              <w:bottom w:val="nil"/>
              <w:right w:val="nil"/>
            </w:tcBorders>
            <w:shd w:val="clear" w:color="auto" w:fill="auto"/>
            <w:noWrap/>
            <w:vAlign w:val="bottom"/>
            <w:hideMark/>
          </w:tcPr>
          <w:p w14:paraId="0BB35C94"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7AF34752"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6</w:t>
            </w:r>
          </w:p>
        </w:tc>
        <w:tc>
          <w:tcPr>
            <w:tcW w:w="1985" w:type="dxa"/>
            <w:tcBorders>
              <w:top w:val="nil"/>
              <w:left w:val="nil"/>
              <w:bottom w:val="single" w:sz="8" w:space="0" w:color="auto"/>
              <w:right w:val="single" w:sz="8" w:space="0" w:color="auto"/>
            </w:tcBorders>
            <w:shd w:val="clear" w:color="auto" w:fill="auto"/>
            <w:vAlign w:val="center"/>
            <w:hideMark/>
          </w:tcPr>
          <w:p w14:paraId="6203FF69" w14:textId="77777777" w:rsidR="00727435" w:rsidRPr="00224583" w:rsidRDefault="00727435" w:rsidP="009003E5">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Level 2 and 3</w:t>
            </w:r>
          </w:p>
        </w:tc>
        <w:tc>
          <w:tcPr>
            <w:tcW w:w="1275" w:type="dxa"/>
            <w:tcBorders>
              <w:top w:val="nil"/>
              <w:left w:val="nil"/>
              <w:bottom w:val="single" w:sz="8" w:space="0" w:color="auto"/>
              <w:right w:val="single" w:sz="8" w:space="0" w:color="auto"/>
            </w:tcBorders>
            <w:shd w:val="clear" w:color="auto" w:fill="auto"/>
            <w:vAlign w:val="center"/>
            <w:hideMark/>
          </w:tcPr>
          <w:p w14:paraId="4E6A4B44"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4</w:t>
            </w:r>
          </w:p>
        </w:tc>
        <w:tc>
          <w:tcPr>
            <w:tcW w:w="2277" w:type="dxa"/>
            <w:tcBorders>
              <w:top w:val="nil"/>
              <w:left w:val="nil"/>
              <w:bottom w:val="single" w:sz="8" w:space="0" w:color="auto"/>
              <w:right w:val="single" w:sz="8" w:space="0" w:color="auto"/>
            </w:tcBorders>
            <w:shd w:val="clear" w:color="auto" w:fill="auto"/>
            <w:vAlign w:val="center"/>
            <w:hideMark/>
          </w:tcPr>
          <w:p w14:paraId="5ED64DA9"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1976" w:type="dxa"/>
            <w:tcBorders>
              <w:top w:val="nil"/>
              <w:left w:val="nil"/>
              <w:bottom w:val="single" w:sz="8" w:space="0" w:color="auto"/>
              <w:right w:val="single" w:sz="8" w:space="0" w:color="auto"/>
            </w:tcBorders>
            <w:shd w:val="clear" w:color="auto" w:fill="auto"/>
            <w:vAlign w:val="center"/>
            <w:hideMark/>
          </w:tcPr>
          <w:p w14:paraId="5E6E440E"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w:t>
            </w:r>
          </w:p>
        </w:tc>
        <w:tc>
          <w:tcPr>
            <w:tcW w:w="1526" w:type="dxa"/>
            <w:tcBorders>
              <w:top w:val="nil"/>
              <w:left w:val="nil"/>
              <w:bottom w:val="single" w:sz="8" w:space="0" w:color="auto"/>
              <w:right w:val="single" w:sz="8" w:space="0" w:color="auto"/>
            </w:tcBorders>
            <w:shd w:val="clear" w:color="auto" w:fill="auto"/>
            <w:vAlign w:val="center"/>
            <w:hideMark/>
          </w:tcPr>
          <w:p w14:paraId="4735A9FF"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w:t>
            </w:r>
          </w:p>
        </w:tc>
        <w:tc>
          <w:tcPr>
            <w:tcW w:w="1592" w:type="dxa"/>
            <w:tcBorders>
              <w:top w:val="nil"/>
              <w:left w:val="nil"/>
              <w:bottom w:val="single" w:sz="8" w:space="0" w:color="auto"/>
              <w:right w:val="single" w:sz="8" w:space="0" w:color="auto"/>
            </w:tcBorders>
            <w:shd w:val="clear" w:color="000000" w:fill="A6A6A6"/>
            <w:vAlign w:val="center"/>
            <w:hideMark/>
          </w:tcPr>
          <w:p w14:paraId="70C77E77"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304B8B79"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8</w:t>
            </w:r>
          </w:p>
        </w:tc>
        <w:tc>
          <w:tcPr>
            <w:tcW w:w="1701" w:type="dxa"/>
            <w:tcBorders>
              <w:top w:val="nil"/>
              <w:left w:val="nil"/>
              <w:bottom w:val="single" w:sz="8" w:space="0" w:color="auto"/>
              <w:right w:val="single" w:sz="8" w:space="0" w:color="auto"/>
            </w:tcBorders>
            <w:shd w:val="clear" w:color="auto" w:fill="auto"/>
            <w:vAlign w:val="center"/>
            <w:hideMark/>
          </w:tcPr>
          <w:p w14:paraId="5D327EB1"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75332F0E"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p>
        </w:tc>
      </w:tr>
      <w:tr w:rsidR="00727435" w:rsidRPr="00224583" w14:paraId="2A3D0F8F" w14:textId="77777777" w:rsidTr="009003E5">
        <w:trPr>
          <w:trHeight w:val="340"/>
        </w:trPr>
        <w:tc>
          <w:tcPr>
            <w:tcW w:w="236" w:type="dxa"/>
            <w:tcBorders>
              <w:top w:val="nil"/>
              <w:left w:val="nil"/>
              <w:bottom w:val="nil"/>
              <w:right w:val="nil"/>
            </w:tcBorders>
            <w:shd w:val="clear" w:color="auto" w:fill="auto"/>
            <w:noWrap/>
            <w:vAlign w:val="bottom"/>
            <w:hideMark/>
          </w:tcPr>
          <w:p w14:paraId="09BD4C35"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3E21424E"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7</w:t>
            </w:r>
          </w:p>
        </w:tc>
        <w:tc>
          <w:tcPr>
            <w:tcW w:w="1985" w:type="dxa"/>
            <w:tcBorders>
              <w:top w:val="nil"/>
              <w:left w:val="nil"/>
              <w:bottom w:val="single" w:sz="8" w:space="0" w:color="auto"/>
              <w:right w:val="single" w:sz="8" w:space="0" w:color="auto"/>
            </w:tcBorders>
            <w:shd w:val="clear" w:color="auto" w:fill="auto"/>
            <w:vAlign w:val="center"/>
            <w:hideMark/>
          </w:tcPr>
          <w:p w14:paraId="1CF974E4" w14:textId="77777777" w:rsidR="00727435" w:rsidRPr="00224583" w:rsidRDefault="00727435" w:rsidP="009003E5">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Level 2 and 3</w:t>
            </w:r>
          </w:p>
        </w:tc>
        <w:tc>
          <w:tcPr>
            <w:tcW w:w="1275" w:type="dxa"/>
            <w:tcBorders>
              <w:top w:val="nil"/>
              <w:left w:val="nil"/>
              <w:bottom w:val="single" w:sz="8" w:space="0" w:color="auto"/>
              <w:right w:val="single" w:sz="8" w:space="0" w:color="auto"/>
            </w:tcBorders>
            <w:shd w:val="clear" w:color="auto" w:fill="auto"/>
            <w:vAlign w:val="center"/>
            <w:hideMark/>
          </w:tcPr>
          <w:p w14:paraId="29061E67"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4</w:t>
            </w:r>
          </w:p>
        </w:tc>
        <w:tc>
          <w:tcPr>
            <w:tcW w:w="2277" w:type="dxa"/>
            <w:tcBorders>
              <w:top w:val="nil"/>
              <w:left w:val="nil"/>
              <w:bottom w:val="single" w:sz="8" w:space="0" w:color="auto"/>
              <w:right w:val="single" w:sz="8" w:space="0" w:color="auto"/>
            </w:tcBorders>
            <w:shd w:val="clear" w:color="auto" w:fill="auto"/>
            <w:vAlign w:val="center"/>
            <w:hideMark/>
          </w:tcPr>
          <w:p w14:paraId="6AC92B82"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1976" w:type="dxa"/>
            <w:tcBorders>
              <w:top w:val="nil"/>
              <w:left w:val="nil"/>
              <w:bottom w:val="single" w:sz="8" w:space="0" w:color="auto"/>
              <w:right w:val="single" w:sz="8" w:space="0" w:color="auto"/>
            </w:tcBorders>
            <w:shd w:val="clear" w:color="auto" w:fill="auto"/>
            <w:vAlign w:val="center"/>
            <w:hideMark/>
          </w:tcPr>
          <w:p w14:paraId="42970F1D"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w:t>
            </w:r>
          </w:p>
        </w:tc>
        <w:tc>
          <w:tcPr>
            <w:tcW w:w="1526" w:type="dxa"/>
            <w:tcBorders>
              <w:top w:val="nil"/>
              <w:left w:val="nil"/>
              <w:bottom w:val="single" w:sz="8" w:space="0" w:color="auto"/>
              <w:right w:val="single" w:sz="8" w:space="0" w:color="auto"/>
            </w:tcBorders>
            <w:shd w:val="clear" w:color="000000" w:fill="A6A6A6"/>
            <w:vAlign w:val="center"/>
            <w:hideMark/>
          </w:tcPr>
          <w:p w14:paraId="382BB329"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7F850DBF"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2E6D6122"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7</w:t>
            </w:r>
          </w:p>
        </w:tc>
        <w:tc>
          <w:tcPr>
            <w:tcW w:w="1701" w:type="dxa"/>
            <w:tcBorders>
              <w:top w:val="nil"/>
              <w:left w:val="nil"/>
              <w:bottom w:val="single" w:sz="8" w:space="0" w:color="auto"/>
              <w:right w:val="single" w:sz="8" w:space="0" w:color="auto"/>
            </w:tcBorders>
            <w:shd w:val="clear" w:color="auto" w:fill="auto"/>
            <w:vAlign w:val="center"/>
            <w:hideMark/>
          </w:tcPr>
          <w:p w14:paraId="35341BDC"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2B1D9DD7"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p>
        </w:tc>
      </w:tr>
      <w:tr w:rsidR="00727435" w:rsidRPr="00224583" w14:paraId="11DBE2E7" w14:textId="77777777" w:rsidTr="009003E5">
        <w:trPr>
          <w:trHeight w:val="340"/>
        </w:trPr>
        <w:tc>
          <w:tcPr>
            <w:tcW w:w="236" w:type="dxa"/>
            <w:tcBorders>
              <w:top w:val="nil"/>
              <w:left w:val="nil"/>
              <w:bottom w:val="nil"/>
              <w:right w:val="nil"/>
            </w:tcBorders>
            <w:shd w:val="clear" w:color="auto" w:fill="auto"/>
            <w:noWrap/>
            <w:vAlign w:val="bottom"/>
            <w:hideMark/>
          </w:tcPr>
          <w:p w14:paraId="038A9B3F"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77727F7F"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8</w:t>
            </w:r>
          </w:p>
        </w:tc>
        <w:tc>
          <w:tcPr>
            <w:tcW w:w="1985" w:type="dxa"/>
            <w:tcBorders>
              <w:top w:val="nil"/>
              <w:left w:val="nil"/>
              <w:bottom w:val="single" w:sz="8" w:space="0" w:color="auto"/>
              <w:right w:val="single" w:sz="8" w:space="0" w:color="auto"/>
            </w:tcBorders>
            <w:shd w:val="clear" w:color="auto" w:fill="auto"/>
            <w:vAlign w:val="center"/>
            <w:hideMark/>
          </w:tcPr>
          <w:p w14:paraId="7E923381" w14:textId="77777777" w:rsidR="00727435" w:rsidRPr="00224583" w:rsidRDefault="00727435" w:rsidP="009003E5">
            <w:pPr>
              <w:spacing w:after="0" w:line="240" w:lineRule="auto"/>
              <w:rPr>
                <w:rFonts w:eastAsia="Times New Roman" w:cs="Calibri Light"/>
                <w:b/>
                <w:bCs/>
                <w:sz w:val="20"/>
                <w:szCs w:val="20"/>
                <w:lang w:eastAsia="en-GB"/>
              </w:rPr>
            </w:pPr>
            <w:r w:rsidRPr="00224583">
              <w:rPr>
                <w:rFonts w:eastAsia="Times New Roman" w:cs="Calibri Light"/>
                <w:b/>
                <w:bCs/>
                <w:sz w:val="20"/>
                <w:szCs w:val="20"/>
                <w:lang w:eastAsia="en-GB"/>
              </w:rPr>
              <w:t>Level 2 and 3</w:t>
            </w:r>
          </w:p>
        </w:tc>
        <w:tc>
          <w:tcPr>
            <w:tcW w:w="1275" w:type="dxa"/>
            <w:tcBorders>
              <w:top w:val="nil"/>
              <w:left w:val="nil"/>
              <w:bottom w:val="single" w:sz="8" w:space="0" w:color="auto"/>
              <w:right w:val="single" w:sz="8" w:space="0" w:color="auto"/>
            </w:tcBorders>
            <w:shd w:val="clear" w:color="auto" w:fill="auto"/>
            <w:vAlign w:val="center"/>
            <w:hideMark/>
          </w:tcPr>
          <w:p w14:paraId="49CECC2E"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4</w:t>
            </w:r>
          </w:p>
        </w:tc>
        <w:tc>
          <w:tcPr>
            <w:tcW w:w="2277" w:type="dxa"/>
            <w:tcBorders>
              <w:top w:val="nil"/>
              <w:left w:val="nil"/>
              <w:bottom w:val="single" w:sz="8" w:space="0" w:color="auto"/>
              <w:right w:val="single" w:sz="8" w:space="0" w:color="auto"/>
            </w:tcBorders>
            <w:shd w:val="clear" w:color="auto" w:fill="auto"/>
            <w:vAlign w:val="center"/>
            <w:hideMark/>
          </w:tcPr>
          <w:p w14:paraId="1D7BE558"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1976" w:type="dxa"/>
            <w:tcBorders>
              <w:top w:val="nil"/>
              <w:left w:val="nil"/>
              <w:bottom w:val="single" w:sz="8" w:space="0" w:color="auto"/>
              <w:right w:val="single" w:sz="8" w:space="0" w:color="auto"/>
            </w:tcBorders>
            <w:shd w:val="clear" w:color="000000" w:fill="A6A6A6"/>
            <w:vAlign w:val="center"/>
            <w:hideMark/>
          </w:tcPr>
          <w:p w14:paraId="351A1246"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shd w:val="clear" w:color="000000" w:fill="A6A6A6"/>
            <w:vAlign w:val="center"/>
            <w:hideMark/>
          </w:tcPr>
          <w:p w14:paraId="443BCED6"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457AC58D"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11F99BF3"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6</w:t>
            </w:r>
          </w:p>
        </w:tc>
        <w:tc>
          <w:tcPr>
            <w:tcW w:w="1701" w:type="dxa"/>
            <w:tcBorders>
              <w:top w:val="nil"/>
              <w:left w:val="nil"/>
              <w:bottom w:val="single" w:sz="8" w:space="0" w:color="auto"/>
              <w:right w:val="single" w:sz="8" w:space="0" w:color="auto"/>
            </w:tcBorders>
            <w:shd w:val="clear" w:color="auto" w:fill="auto"/>
            <w:vAlign w:val="center"/>
            <w:hideMark/>
          </w:tcPr>
          <w:p w14:paraId="2FE07812"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516B0642"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p>
        </w:tc>
      </w:tr>
      <w:tr w:rsidR="00727435" w:rsidRPr="00224583" w14:paraId="611961AA" w14:textId="77777777" w:rsidTr="009003E5">
        <w:trPr>
          <w:trHeight w:val="340"/>
        </w:trPr>
        <w:tc>
          <w:tcPr>
            <w:tcW w:w="236" w:type="dxa"/>
            <w:tcBorders>
              <w:top w:val="nil"/>
              <w:left w:val="nil"/>
              <w:bottom w:val="nil"/>
              <w:right w:val="nil"/>
            </w:tcBorders>
            <w:shd w:val="clear" w:color="auto" w:fill="auto"/>
            <w:noWrap/>
            <w:vAlign w:val="bottom"/>
            <w:hideMark/>
          </w:tcPr>
          <w:p w14:paraId="3B9C71FD"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7BCDC7FB"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9</w:t>
            </w:r>
          </w:p>
        </w:tc>
        <w:tc>
          <w:tcPr>
            <w:tcW w:w="1985" w:type="dxa"/>
            <w:tcBorders>
              <w:top w:val="nil"/>
              <w:left w:val="nil"/>
              <w:bottom w:val="single" w:sz="8" w:space="0" w:color="auto"/>
              <w:right w:val="single" w:sz="8" w:space="0" w:color="auto"/>
            </w:tcBorders>
            <w:shd w:val="clear" w:color="auto" w:fill="auto"/>
            <w:vAlign w:val="center"/>
            <w:hideMark/>
          </w:tcPr>
          <w:p w14:paraId="207DD68E" w14:textId="77777777" w:rsidR="00727435" w:rsidRPr="00224583" w:rsidRDefault="00727435" w:rsidP="009003E5">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Level 4 and 5</w:t>
            </w:r>
          </w:p>
        </w:tc>
        <w:tc>
          <w:tcPr>
            <w:tcW w:w="1275" w:type="dxa"/>
            <w:tcBorders>
              <w:top w:val="nil"/>
              <w:left w:val="nil"/>
              <w:bottom w:val="single" w:sz="8" w:space="0" w:color="auto"/>
              <w:right w:val="single" w:sz="8" w:space="0" w:color="auto"/>
            </w:tcBorders>
            <w:shd w:val="clear" w:color="auto" w:fill="auto"/>
            <w:vAlign w:val="center"/>
            <w:hideMark/>
          </w:tcPr>
          <w:p w14:paraId="169CCE7E"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2277" w:type="dxa"/>
            <w:tcBorders>
              <w:top w:val="nil"/>
              <w:left w:val="nil"/>
              <w:bottom w:val="single" w:sz="8" w:space="0" w:color="auto"/>
              <w:right w:val="single" w:sz="8" w:space="0" w:color="auto"/>
            </w:tcBorders>
            <w:shd w:val="clear" w:color="auto" w:fill="auto"/>
            <w:vAlign w:val="center"/>
            <w:hideMark/>
          </w:tcPr>
          <w:p w14:paraId="18AA8780"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w:t>
            </w:r>
          </w:p>
        </w:tc>
        <w:tc>
          <w:tcPr>
            <w:tcW w:w="1976" w:type="dxa"/>
            <w:tcBorders>
              <w:top w:val="nil"/>
              <w:left w:val="nil"/>
              <w:bottom w:val="single" w:sz="8" w:space="0" w:color="auto"/>
              <w:right w:val="single" w:sz="8" w:space="0" w:color="auto"/>
            </w:tcBorders>
            <w:shd w:val="clear" w:color="auto" w:fill="auto"/>
            <w:vAlign w:val="center"/>
            <w:hideMark/>
          </w:tcPr>
          <w:p w14:paraId="611CF72A"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0,5</w:t>
            </w:r>
          </w:p>
        </w:tc>
        <w:tc>
          <w:tcPr>
            <w:tcW w:w="1526" w:type="dxa"/>
            <w:tcBorders>
              <w:top w:val="nil"/>
              <w:left w:val="nil"/>
              <w:bottom w:val="single" w:sz="8" w:space="0" w:color="auto"/>
              <w:right w:val="single" w:sz="8" w:space="0" w:color="auto"/>
            </w:tcBorders>
            <w:shd w:val="clear" w:color="auto" w:fill="auto"/>
            <w:vAlign w:val="center"/>
            <w:hideMark/>
          </w:tcPr>
          <w:p w14:paraId="2F42F2E8"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0,5</w:t>
            </w:r>
          </w:p>
        </w:tc>
        <w:tc>
          <w:tcPr>
            <w:tcW w:w="1592" w:type="dxa"/>
            <w:tcBorders>
              <w:top w:val="nil"/>
              <w:left w:val="nil"/>
              <w:bottom w:val="single" w:sz="8" w:space="0" w:color="auto"/>
              <w:right w:val="single" w:sz="8" w:space="0" w:color="auto"/>
            </w:tcBorders>
            <w:shd w:val="clear" w:color="auto" w:fill="auto"/>
            <w:vAlign w:val="center"/>
            <w:hideMark/>
          </w:tcPr>
          <w:p w14:paraId="366D704B"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0,5</w:t>
            </w:r>
          </w:p>
        </w:tc>
        <w:tc>
          <w:tcPr>
            <w:tcW w:w="993" w:type="dxa"/>
            <w:tcBorders>
              <w:top w:val="nil"/>
              <w:left w:val="nil"/>
              <w:bottom w:val="single" w:sz="8" w:space="0" w:color="auto"/>
              <w:right w:val="single" w:sz="8" w:space="0" w:color="auto"/>
            </w:tcBorders>
            <w:shd w:val="clear" w:color="auto" w:fill="auto"/>
            <w:vAlign w:val="center"/>
            <w:hideMark/>
          </w:tcPr>
          <w:p w14:paraId="1F79C810"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4,5</w:t>
            </w:r>
          </w:p>
        </w:tc>
        <w:tc>
          <w:tcPr>
            <w:tcW w:w="1701" w:type="dxa"/>
            <w:tcBorders>
              <w:top w:val="nil"/>
              <w:left w:val="nil"/>
              <w:bottom w:val="single" w:sz="8" w:space="0" w:color="auto"/>
              <w:right w:val="single" w:sz="8" w:space="0" w:color="auto"/>
            </w:tcBorders>
            <w:shd w:val="clear" w:color="auto" w:fill="auto"/>
            <w:vAlign w:val="center"/>
            <w:hideMark/>
          </w:tcPr>
          <w:p w14:paraId="1DFCC6FC"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056A7BBB"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p>
        </w:tc>
      </w:tr>
      <w:tr w:rsidR="00727435" w:rsidRPr="00224583" w14:paraId="6EF5EB96" w14:textId="77777777" w:rsidTr="009003E5">
        <w:trPr>
          <w:trHeight w:val="340"/>
        </w:trPr>
        <w:tc>
          <w:tcPr>
            <w:tcW w:w="236" w:type="dxa"/>
            <w:tcBorders>
              <w:top w:val="nil"/>
              <w:left w:val="nil"/>
              <w:bottom w:val="nil"/>
              <w:right w:val="nil"/>
            </w:tcBorders>
            <w:shd w:val="clear" w:color="auto" w:fill="auto"/>
            <w:noWrap/>
            <w:vAlign w:val="bottom"/>
            <w:hideMark/>
          </w:tcPr>
          <w:p w14:paraId="25C4A175"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0372D229"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10</w:t>
            </w:r>
          </w:p>
        </w:tc>
        <w:tc>
          <w:tcPr>
            <w:tcW w:w="1985" w:type="dxa"/>
            <w:tcBorders>
              <w:top w:val="nil"/>
              <w:left w:val="nil"/>
              <w:bottom w:val="single" w:sz="8" w:space="0" w:color="auto"/>
              <w:right w:val="single" w:sz="8" w:space="0" w:color="auto"/>
            </w:tcBorders>
            <w:shd w:val="clear" w:color="auto" w:fill="auto"/>
            <w:vAlign w:val="center"/>
            <w:hideMark/>
          </w:tcPr>
          <w:p w14:paraId="66F51B66" w14:textId="77777777" w:rsidR="00727435" w:rsidRPr="00224583" w:rsidRDefault="00727435" w:rsidP="009003E5">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Level 4 and 5</w:t>
            </w:r>
          </w:p>
        </w:tc>
        <w:tc>
          <w:tcPr>
            <w:tcW w:w="1275" w:type="dxa"/>
            <w:tcBorders>
              <w:top w:val="nil"/>
              <w:left w:val="nil"/>
              <w:bottom w:val="single" w:sz="8" w:space="0" w:color="auto"/>
              <w:right w:val="single" w:sz="8" w:space="0" w:color="auto"/>
            </w:tcBorders>
            <w:shd w:val="clear" w:color="auto" w:fill="auto"/>
            <w:vAlign w:val="center"/>
            <w:hideMark/>
          </w:tcPr>
          <w:p w14:paraId="64291435"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2277" w:type="dxa"/>
            <w:tcBorders>
              <w:top w:val="nil"/>
              <w:left w:val="nil"/>
              <w:bottom w:val="single" w:sz="8" w:space="0" w:color="auto"/>
              <w:right w:val="single" w:sz="8" w:space="0" w:color="auto"/>
            </w:tcBorders>
            <w:shd w:val="clear" w:color="auto" w:fill="auto"/>
            <w:vAlign w:val="center"/>
            <w:hideMark/>
          </w:tcPr>
          <w:p w14:paraId="16F934A3"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0,5</w:t>
            </w:r>
          </w:p>
        </w:tc>
        <w:tc>
          <w:tcPr>
            <w:tcW w:w="1976" w:type="dxa"/>
            <w:tcBorders>
              <w:top w:val="nil"/>
              <w:left w:val="nil"/>
              <w:bottom w:val="single" w:sz="8" w:space="0" w:color="auto"/>
              <w:right w:val="single" w:sz="8" w:space="0" w:color="auto"/>
            </w:tcBorders>
            <w:shd w:val="clear" w:color="auto" w:fill="auto"/>
            <w:vAlign w:val="center"/>
            <w:hideMark/>
          </w:tcPr>
          <w:p w14:paraId="7164FC98"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0,5</w:t>
            </w:r>
          </w:p>
        </w:tc>
        <w:tc>
          <w:tcPr>
            <w:tcW w:w="1526" w:type="dxa"/>
            <w:tcBorders>
              <w:top w:val="nil"/>
              <w:left w:val="nil"/>
              <w:bottom w:val="single" w:sz="8" w:space="0" w:color="auto"/>
              <w:right w:val="single" w:sz="8" w:space="0" w:color="auto"/>
            </w:tcBorders>
            <w:shd w:val="clear" w:color="auto" w:fill="auto"/>
            <w:vAlign w:val="center"/>
            <w:hideMark/>
          </w:tcPr>
          <w:p w14:paraId="4A3B59F1"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0,5</w:t>
            </w:r>
          </w:p>
        </w:tc>
        <w:tc>
          <w:tcPr>
            <w:tcW w:w="1592" w:type="dxa"/>
            <w:tcBorders>
              <w:top w:val="nil"/>
              <w:left w:val="nil"/>
              <w:bottom w:val="single" w:sz="8" w:space="0" w:color="auto"/>
              <w:right w:val="single" w:sz="8" w:space="0" w:color="auto"/>
            </w:tcBorders>
            <w:shd w:val="clear" w:color="000000" w:fill="A6A6A6"/>
            <w:vAlign w:val="center"/>
            <w:hideMark/>
          </w:tcPr>
          <w:p w14:paraId="61F63CCE"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3E8784E6"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3,5</w:t>
            </w:r>
          </w:p>
        </w:tc>
        <w:tc>
          <w:tcPr>
            <w:tcW w:w="1701" w:type="dxa"/>
            <w:tcBorders>
              <w:top w:val="nil"/>
              <w:left w:val="nil"/>
              <w:bottom w:val="single" w:sz="8" w:space="0" w:color="auto"/>
              <w:right w:val="single" w:sz="8" w:space="0" w:color="auto"/>
            </w:tcBorders>
            <w:shd w:val="clear" w:color="auto" w:fill="auto"/>
            <w:vAlign w:val="center"/>
            <w:hideMark/>
          </w:tcPr>
          <w:p w14:paraId="70025221"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2415AF61"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p>
        </w:tc>
      </w:tr>
      <w:tr w:rsidR="00727435" w:rsidRPr="00224583" w14:paraId="7A951D2E" w14:textId="77777777" w:rsidTr="009003E5">
        <w:trPr>
          <w:trHeight w:val="340"/>
        </w:trPr>
        <w:tc>
          <w:tcPr>
            <w:tcW w:w="236" w:type="dxa"/>
            <w:tcBorders>
              <w:top w:val="nil"/>
              <w:left w:val="nil"/>
              <w:bottom w:val="nil"/>
              <w:right w:val="nil"/>
            </w:tcBorders>
            <w:shd w:val="clear" w:color="auto" w:fill="auto"/>
            <w:noWrap/>
            <w:vAlign w:val="bottom"/>
            <w:hideMark/>
          </w:tcPr>
          <w:p w14:paraId="6B5BC10A"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3A099E09"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11</w:t>
            </w:r>
          </w:p>
        </w:tc>
        <w:tc>
          <w:tcPr>
            <w:tcW w:w="1985" w:type="dxa"/>
            <w:tcBorders>
              <w:top w:val="nil"/>
              <w:left w:val="nil"/>
              <w:bottom w:val="single" w:sz="8" w:space="0" w:color="auto"/>
              <w:right w:val="single" w:sz="8" w:space="0" w:color="auto"/>
            </w:tcBorders>
            <w:shd w:val="clear" w:color="auto" w:fill="auto"/>
            <w:vAlign w:val="center"/>
            <w:hideMark/>
          </w:tcPr>
          <w:p w14:paraId="1E008D6C" w14:textId="77777777" w:rsidR="00727435" w:rsidRPr="00224583" w:rsidRDefault="00727435" w:rsidP="009003E5">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Level 4 and 5</w:t>
            </w:r>
          </w:p>
        </w:tc>
        <w:tc>
          <w:tcPr>
            <w:tcW w:w="1275" w:type="dxa"/>
            <w:tcBorders>
              <w:top w:val="nil"/>
              <w:left w:val="nil"/>
              <w:bottom w:val="single" w:sz="8" w:space="0" w:color="auto"/>
              <w:right w:val="single" w:sz="8" w:space="0" w:color="auto"/>
            </w:tcBorders>
            <w:shd w:val="clear" w:color="auto" w:fill="auto"/>
            <w:vAlign w:val="center"/>
            <w:hideMark/>
          </w:tcPr>
          <w:p w14:paraId="163E2D05"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2277" w:type="dxa"/>
            <w:tcBorders>
              <w:top w:val="nil"/>
              <w:left w:val="nil"/>
              <w:bottom w:val="single" w:sz="8" w:space="0" w:color="auto"/>
              <w:right w:val="single" w:sz="8" w:space="0" w:color="auto"/>
            </w:tcBorders>
            <w:shd w:val="clear" w:color="auto" w:fill="auto"/>
            <w:vAlign w:val="center"/>
            <w:hideMark/>
          </w:tcPr>
          <w:p w14:paraId="6A51E8EA"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0,5</w:t>
            </w:r>
          </w:p>
        </w:tc>
        <w:tc>
          <w:tcPr>
            <w:tcW w:w="1976" w:type="dxa"/>
            <w:tcBorders>
              <w:top w:val="nil"/>
              <w:left w:val="nil"/>
              <w:bottom w:val="single" w:sz="8" w:space="0" w:color="auto"/>
              <w:right w:val="single" w:sz="8" w:space="0" w:color="auto"/>
            </w:tcBorders>
            <w:shd w:val="clear" w:color="auto" w:fill="auto"/>
            <w:vAlign w:val="center"/>
            <w:hideMark/>
          </w:tcPr>
          <w:p w14:paraId="63613983"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0,5</w:t>
            </w:r>
          </w:p>
        </w:tc>
        <w:tc>
          <w:tcPr>
            <w:tcW w:w="1526" w:type="dxa"/>
            <w:tcBorders>
              <w:top w:val="nil"/>
              <w:left w:val="nil"/>
              <w:bottom w:val="single" w:sz="8" w:space="0" w:color="auto"/>
              <w:right w:val="single" w:sz="8" w:space="0" w:color="auto"/>
            </w:tcBorders>
            <w:shd w:val="clear" w:color="000000" w:fill="A6A6A6"/>
            <w:vAlign w:val="center"/>
            <w:hideMark/>
          </w:tcPr>
          <w:p w14:paraId="23E854FF"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23117E86"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712FA3E2"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3</w:t>
            </w:r>
          </w:p>
        </w:tc>
        <w:tc>
          <w:tcPr>
            <w:tcW w:w="1701" w:type="dxa"/>
            <w:tcBorders>
              <w:top w:val="nil"/>
              <w:left w:val="nil"/>
              <w:bottom w:val="single" w:sz="8" w:space="0" w:color="auto"/>
              <w:right w:val="single" w:sz="8" w:space="0" w:color="auto"/>
            </w:tcBorders>
            <w:shd w:val="clear" w:color="auto" w:fill="auto"/>
            <w:vAlign w:val="center"/>
            <w:hideMark/>
          </w:tcPr>
          <w:p w14:paraId="4BAF00B3"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13BAA693"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p>
        </w:tc>
      </w:tr>
      <w:tr w:rsidR="00727435" w:rsidRPr="00224583" w14:paraId="324E3515" w14:textId="77777777" w:rsidTr="009003E5">
        <w:trPr>
          <w:trHeight w:val="340"/>
        </w:trPr>
        <w:tc>
          <w:tcPr>
            <w:tcW w:w="236" w:type="dxa"/>
            <w:tcBorders>
              <w:top w:val="nil"/>
              <w:left w:val="nil"/>
              <w:bottom w:val="nil"/>
              <w:right w:val="nil"/>
            </w:tcBorders>
            <w:shd w:val="clear" w:color="auto" w:fill="auto"/>
            <w:noWrap/>
            <w:vAlign w:val="bottom"/>
            <w:hideMark/>
          </w:tcPr>
          <w:p w14:paraId="458D6E5D"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5DCFBAFA"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12</w:t>
            </w:r>
          </w:p>
        </w:tc>
        <w:tc>
          <w:tcPr>
            <w:tcW w:w="1985" w:type="dxa"/>
            <w:tcBorders>
              <w:top w:val="nil"/>
              <w:left w:val="nil"/>
              <w:bottom w:val="single" w:sz="8" w:space="0" w:color="auto"/>
              <w:right w:val="single" w:sz="8" w:space="0" w:color="auto"/>
            </w:tcBorders>
            <w:shd w:val="clear" w:color="auto" w:fill="auto"/>
            <w:vAlign w:val="center"/>
            <w:hideMark/>
          </w:tcPr>
          <w:p w14:paraId="0544F6D2" w14:textId="77777777" w:rsidR="00727435" w:rsidRPr="00224583" w:rsidRDefault="00727435" w:rsidP="009003E5">
            <w:pPr>
              <w:spacing w:after="0" w:line="240" w:lineRule="auto"/>
              <w:rPr>
                <w:rFonts w:eastAsia="Times New Roman" w:cs="Calibri Light"/>
                <w:b/>
                <w:bCs/>
                <w:sz w:val="20"/>
                <w:szCs w:val="20"/>
                <w:lang w:eastAsia="en-GB"/>
              </w:rPr>
            </w:pPr>
            <w:r w:rsidRPr="00224583">
              <w:rPr>
                <w:rFonts w:eastAsia="Times New Roman" w:cs="Calibri Light"/>
                <w:b/>
                <w:bCs/>
                <w:sz w:val="20"/>
                <w:szCs w:val="20"/>
                <w:lang w:eastAsia="en-GB"/>
              </w:rPr>
              <w:t>Level 4 and 5</w:t>
            </w:r>
          </w:p>
        </w:tc>
        <w:tc>
          <w:tcPr>
            <w:tcW w:w="1275" w:type="dxa"/>
            <w:tcBorders>
              <w:top w:val="nil"/>
              <w:left w:val="nil"/>
              <w:bottom w:val="single" w:sz="8" w:space="0" w:color="auto"/>
              <w:right w:val="single" w:sz="8" w:space="0" w:color="auto"/>
            </w:tcBorders>
            <w:shd w:val="clear" w:color="auto" w:fill="auto"/>
            <w:vAlign w:val="center"/>
            <w:hideMark/>
          </w:tcPr>
          <w:p w14:paraId="41BD7C47"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2277" w:type="dxa"/>
            <w:tcBorders>
              <w:top w:val="nil"/>
              <w:left w:val="nil"/>
              <w:bottom w:val="single" w:sz="8" w:space="0" w:color="auto"/>
              <w:right w:val="single" w:sz="8" w:space="0" w:color="auto"/>
            </w:tcBorders>
            <w:shd w:val="clear" w:color="auto" w:fill="auto"/>
            <w:vAlign w:val="center"/>
            <w:hideMark/>
          </w:tcPr>
          <w:p w14:paraId="1D558D28"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0,5</w:t>
            </w:r>
          </w:p>
        </w:tc>
        <w:tc>
          <w:tcPr>
            <w:tcW w:w="1976" w:type="dxa"/>
            <w:tcBorders>
              <w:top w:val="nil"/>
              <w:left w:val="nil"/>
              <w:bottom w:val="single" w:sz="8" w:space="0" w:color="auto"/>
              <w:right w:val="single" w:sz="8" w:space="0" w:color="auto"/>
            </w:tcBorders>
            <w:shd w:val="clear" w:color="000000" w:fill="A6A6A6"/>
            <w:vAlign w:val="center"/>
            <w:hideMark/>
          </w:tcPr>
          <w:p w14:paraId="7614F771"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shd w:val="clear" w:color="000000" w:fill="A6A6A6"/>
            <w:vAlign w:val="center"/>
            <w:hideMark/>
          </w:tcPr>
          <w:p w14:paraId="1D65A7EF"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5FE8354B"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6A51644C"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2,5</w:t>
            </w:r>
          </w:p>
        </w:tc>
        <w:tc>
          <w:tcPr>
            <w:tcW w:w="1701" w:type="dxa"/>
            <w:tcBorders>
              <w:top w:val="nil"/>
              <w:left w:val="nil"/>
              <w:bottom w:val="single" w:sz="8" w:space="0" w:color="auto"/>
              <w:right w:val="single" w:sz="8" w:space="0" w:color="auto"/>
            </w:tcBorders>
            <w:shd w:val="clear" w:color="auto" w:fill="auto"/>
            <w:vAlign w:val="center"/>
            <w:hideMark/>
          </w:tcPr>
          <w:p w14:paraId="4F81A095"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3AFA6053"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p>
        </w:tc>
      </w:tr>
      <w:tr w:rsidR="00727435" w:rsidRPr="00224583" w14:paraId="228041EC" w14:textId="77777777" w:rsidTr="009003E5">
        <w:trPr>
          <w:trHeight w:val="340"/>
        </w:trPr>
        <w:tc>
          <w:tcPr>
            <w:tcW w:w="236" w:type="dxa"/>
            <w:tcBorders>
              <w:top w:val="nil"/>
              <w:left w:val="nil"/>
              <w:bottom w:val="nil"/>
              <w:right w:val="nil"/>
            </w:tcBorders>
            <w:shd w:val="clear" w:color="auto" w:fill="auto"/>
            <w:noWrap/>
            <w:vAlign w:val="bottom"/>
            <w:hideMark/>
          </w:tcPr>
          <w:p w14:paraId="7D5733CD"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156B4320"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13</w:t>
            </w:r>
          </w:p>
        </w:tc>
        <w:tc>
          <w:tcPr>
            <w:tcW w:w="1985" w:type="dxa"/>
            <w:tcBorders>
              <w:top w:val="nil"/>
              <w:left w:val="nil"/>
              <w:bottom w:val="single" w:sz="8" w:space="0" w:color="auto"/>
              <w:right w:val="single" w:sz="8" w:space="0" w:color="auto"/>
            </w:tcBorders>
            <w:shd w:val="clear" w:color="auto" w:fill="auto"/>
            <w:vAlign w:val="center"/>
            <w:hideMark/>
          </w:tcPr>
          <w:p w14:paraId="4EFADBA5" w14:textId="77777777" w:rsidR="00727435" w:rsidRPr="00224583" w:rsidRDefault="00727435" w:rsidP="009003E5">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Level 6</w:t>
            </w:r>
          </w:p>
        </w:tc>
        <w:tc>
          <w:tcPr>
            <w:tcW w:w="1275" w:type="dxa"/>
            <w:tcBorders>
              <w:top w:val="nil"/>
              <w:left w:val="nil"/>
              <w:bottom w:val="single" w:sz="8" w:space="0" w:color="auto"/>
              <w:right w:val="single" w:sz="8" w:space="0" w:color="auto"/>
            </w:tcBorders>
            <w:shd w:val="clear" w:color="auto" w:fill="auto"/>
            <w:vAlign w:val="center"/>
            <w:hideMark/>
          </w:tcPr>
          <w:p w14:paraId="08C92B8D"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2277" w:type="dxa"/>
            <w:tcBorders>
              <w:top w:val="nil"/>
              <w:left w:val="nil"/>
              <w:bottom w:val="single" w:sz="8" w:space="0" w:color="auto"/>
              <w:right w:val="single" w:sz="8" w:space="0" w:color="auto"/>
            </w:tcBorders>
            <w:shd w:val="clear" w:color="auto" w:fill="auto"/>
            <w:vAlign w:val="center"/>
            <w:hideMark/>
          </w:tcPr>
          <w:p w14:paraId="28987533"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 </w:t>
            </w:r>
          </w:p>
        </w:tc>
        <w:tc>
          <w:tcPr>
            <w:tcW w:w="1976" w:type="dxa"/>
            <w:tcBorders>
              <w:top w:val="nil"/>
              <w:left w:val="nil"/>
              <w:bottom w:val="single" w:sz="8" w:space="0" w:color="auto"/>
              <w:right w:val="single" w:sz="8" w:space="0" w:color="auto"/>
            </w:tcBorders>
            <w:shd w:val="clear" w:color="auto" w:fill="auto"/>
            <w:vAlign w:val="center"/>
            <w:hideMark/>
          </w:tcPr>
          <w:p w14:paraId="7BD4E91C"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shd w:val="clear" w:color="auto" w:fill="auto"/>
            <w:vAlign w:val="center"/>
            <w:hideMark/>
          </w:tcPr>
          <w:p w14:paraId="31FFD13B"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auto" w:fill="auto"/>
            <w:vAlign w:val="center"/>
            <w:hideMark/>
          </w:tcPr>
          <w:p w14:paraId="3E0A9A3A"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37CB7C16"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w:t>
            </w:r>
          </w:p>
        </w:tc>
        <w:tc>
          <w:tcPr>
            <w:tcW w:w="1701" w:type="dxa"/>
            <w:tcBorders>
              <w:top w:val="nil"/>
              <w:left w:val="nil"/>
              <w:bottom w:val="single" w:sz="8" w:space="0" w:color="auto"/>
              <w:right w:val="single" w:sz="8" w:space="0" w:color="auto"/>
            </w:tcBorders>
            <w:shd w:val="clear" w:color="auto" w:fill="auto"/>
            <w:vAlign w:val="center"/>
            <w:hideMark/>
          </w:tcPr>
          <w:p w14:paraId="146429BE"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61A21804"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p>
        </w:tc>
      </w:tr>
      <w:tr w:rsidR="00727435" w:rsidRPr="00224583" w14:paraId="5AF7B4BD" w14:textId="77777777" w:rsidTr="009003E5">
        <w:trPr>
          <w:trHeight w:val="340"/>
        </w:trPr>
        <w:tc>
          <w:tcPr>
            <w:tcW w:w="236" w:type="dxa"/>
            <w:tcBorders>
              <w:top w:val="nil"/>
              <w:left w:val="nil"/>
              <w:bottom w:val="nil"/>
              <w:right w:val="nil"/>
            </w:tcBorders>
            <w:shd w:val="clear" w:color="auto" w:fill="auto"/>
            <w:noWrap/>
            <w:vAlign w:val="bottom"/>
            <w:hideMark/>
          </w:tcPr>
          <w:p w14:paraId="2D6DC6DD"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6772D4BD"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14</w:t>
            </w:r>
          </w:p>
        </w:tc>
        <w:tc>
          <w:tcPr>
            <w:tcW w:w="1985" w:type="dxa"/>
            <w:tcBorders>
              <w:top w:val="nil"/>
              <w:left w:val="nil"/>
              <w:bottom w:val="single" w:sz="8" w:space="0" w:color="auto"/>
              <w:right w:val="single" w:sz="8" w:space="0" w:color="auto"/>
            </w:tcBorders>
            <w:shd w:val="clear" w:color="auto" w:fill="auto"/>
            <w:vAlign w:val="center"/>
            <w:hideMark/>
          </w:tcPr>
          <w:p w14:paraId="3B58494D" w14:textId="77777777" w:rsidR="00727435" w:rsidRPr="00224583" w:rsidRDefault="00727435" w:rsidP="009003E5">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Level 7</w:t>
            </w:r>
          </w:p>
        </w:tc>
        <w:tc>
          <w:tcPr>
            <w:tcW w:w="1275" w:type="dxa"/>
            <w:tcBorders>
              <w:top w:val="nil"/>
              <w:left w:val="nil"/>
              <w:bottom w:val="single" w:sz="8" w:space="0" w:color="auto"/>
              <w:right w:val="single" w:sz="8" w:space="0" w:color="auto"/>
            </w:tcBorders>
            <w:shd w:val="clear" w:color="auto" w:fill="auto"/>
            <w:vAlign w:val="center"/>
            <w:hideMark/>
          </w:tcPr>
          <w:p w14:paraId="4500E55D"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2277" w:type="dxa"/>
            <w:tcBorders>
              <w:top w:val="nil"/>
              <w:left w:val="nil"/>
              <w:bottom w:val="single" w:sz="8" w:space="0" w:color="auto"/>
              <w:right w:val="single" w:sz="8" w:space="0" w:color="auto"/>
            </w:tcBorders>
            <w:shd w:val="clear" w:color="auto" w:fill="auto"/>
            <w:vAlign w:val="center"/>
            <w:hideMark/>
          </w:tcPr>
          <w:p w14:paraId="4E6C0B2F"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 </w:t>
            </w:r>
          </w:p>
        </w:tc>
        <w:tc>
          <w:tcPr>
            <w:tcW w:w="1976" w:type="dxa"/>
            <w:tcBorders>
              <w:top w:val="nil"/>
              <w:left w:val="nil"/>
              <w:bottom w:val="single" w:sz="8" w:space="0" w:color="auto"/>
              <w:right w:val="single" w:sz="8" w:space="0" w:color="auto"/>
            </w:tcBorders>
            <w:shd w:val="clear" w:color="auto" w:fill="auto"/>
            <w:vAlign w:val="center"/>
            <w:hideMark/>
          </w:tcPr>
          <w:p w14:paraId="21F5E138"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shd w:val="clear" w:color="auto" w:fill="auto"/>
            <w:vAlign w:val="center"/>
            <w:hideMark/>
          </w:tcPr>
          <w:p w14:paraId="70CDDE55"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auto" w:fill="auto"/>
            <w:vAlign w:val="center"/>
            <w:hideMark/>
          </w:tcPr>
          <w:p w14:paraId="24D75D8A"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752C37F1"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w:t>
            </w:r>
          </w:p>
        </w:tc>
        <w:tc>
          <w:tcPr>
            <w:tcW w:w="1701" w:type="dxa"/>
            <w:tcBorders>
              <w:top w:val="nil"/>
              <w:left w:val="nil"/>
              <w:bottom w:val="single" w:sz="8" w:space="0" w:color="auto"/>
              <w:right w:val="single" w:sz="8" w:space="0" w:color="auto"/>
            </w:tcBorders>
            <w:shd w:val="clear" w:color="auto" w:fill="auto"/>
            <w:vAlign w:val="center"/>
            <w:hideMark/>
          </w:tcPr>
          <w:p w14:paraId="3C6B1D53"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7450CDE5"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p>
        </w:tc>
      </w:tr>
      <w:tr w:rsidR="00727435" w:rsidRPr="00224583" w14:paraId="08572154" w14:textId="77777777" w:rsidTr="009003E5">
        <w:trPr>
          <w:trHeight w:val="340"/>
        </w:trPr>
        <w:tc>
          <w:tcPr>
            <w:tcW w:w="236" w:type="dxa"/>
            <w:tcBorders>
              <w:top w:val="nil"/>
              <w:left w:val="nil"/>
              <w:bottom w:val="nil"/>
              <w:right w:val="nil"/>
            </w:tcBorders>
            <w:shd w:val="clear" w:color="auto" w:fill="auto"/>
            <w:noWrap/>
            <w:vAlign w:val="bottom"/>
            <w:hideMark/>
          </w:tcPr>
          <w:p w14:paraId="6BDD9BE3"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2FB23C84"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15</w:t>
            </w:r>
          </w:p>
        </w:tc>
        <w:tc>
          <w:tcPr>
            <w:tcW w:w="1985" w:type="dxa"/>
            <w:tcBorders>
              <w:top w:val="nil"/>
              <w:left w:val="nil"/>
              <w:bottom w:val="single" w:sz="8" w:space="0" w:color="auto"/>
              <w:right w:val="single" w:sz="8" w:space="0" w:color="auto"/>
            </w:tcBorders>
            <w:shd w:val="clear" w:color="auto" w:fill="auto"/>
            <w:vAlign w:val="center"/>
            <w:hideMark/>
          </w:tcPr>
          <w:p w14:paraId="63C860E7" w14:textId="77777777" w:rsidR="00727435" w:rsidRPr="00224583" w:rsidRDefault="00727435" w:rsidP="009003E5">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Level  8</w:t>
            </w:r>
          </w:p>
        </w:tc>
        <w:tc>
          <w:tcPr>
            <w:tcW w:w="1275" w:type="dxa"/>
            <w:tcBorders>
              <w:top w:val="nil"/>
              <w:left w:val="nil"/>
              <w:bottom w:val="single" w:sz="8" w:space="0" w:color="auto"/>
              <w:right w:val="single" w:sz="8" w:space="0" w:color="auto"/>
            </w:tcBorders>
            <w:shd w:val="clear" w:color="auto" w:fill="auto"/>
            <w:vAlign w:val="center"/>
            <w:hideMark/>
          </w:tcPr>
          <w:p w14:paraId="193A6CAA"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2277" w:type="dxa"/>
            <w:tcBorders>
              <w:top w:val="nil"/>
              <w:left w:val="nil"/>
              <w:bottom w:val="single" w:sz="8" w:space="0" w:color="auto"/>
              <w:right w:val="single" w:sz="8" w:space="0" w:color="auto"/>
            </w:tcBorders>
            <w:shd w:val="clear" w:color="auto" w:fill="auto"/>
            <w:vAlign w:val="center"/>
            <w:hideMark/>
          </w:tcPr>
          <w:p w14:paraId="71677B10"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 </w:t>
            </w:r>
          </w:p>
        </w:tc>
        <w:tc>
          <w:tcPr>
            <w:tcW w:w="1976" w:type="dxa"/>
            <w:tcBorders>
              <w:top w:val="nil"/>
              <w:left w:val="nil"/>
              <w:bottom w:val="single" w:sz="8" w:space="0" w:color="auto"/>
              <w:right w:val="single" w:sz="8" w:space="0" w:color="auto"/>
            </w:tcBorders>
            <w:shd w:val="clear" w:color="auto" w:fill="auto"/>
            <w:vAlign w:val="center"/>
            <w:hideMark/>
          </w:tcPr>
          <w:p w14:paraId="29E915B1"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shd w:val="clear" w:color="auto" w:fill="auto"/>
            <w:vAlign w:val="center"/>
            <w:hideMark/>
          </w:tcPr>
          <w:p w14:paraId="6DF1EAF5"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auto" w:fill="auto"/>
            <w:vAlign w:val="center"/>
            <w:hideMark/>
          </w:tcPr>
          <w:p w14:paraId="74CFBA07"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602096A7"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w:t>
            </w:r>
          </w:p>
        </w:tc>
        <w:tc>
          <w:tcPr>
            <w:tcW w:w="1701" w:type="dxa"/>
            <w:tcBorders>
              <w:top w:val="nil"/>
              <w:left w:val="nil"/>
              <w:bottom w:val="single" w:sz="8" w:space="0" w:color="auto"/>
              <w:right w:val="single" w:sz="8" w:space="0" w:color="auto"/>
            </w:tcBorders>
            <w:shd w:val="clear" w:color="auto" w:fill="auto"/>
            <w:vAlign w:val="center"/>
            <w:hideMark/>
          </w:tcPr>
          <w:p w14:paraId="5D406519"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0A736785"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p>
        </w:tc>
      </w:tr>
      <w:tr w:rsidR="00727435" w:rsidRPr="00224583" w14:paraId="377C350B" w14:textId="77777777" w:rsidTr="009003E5">
        <w:trPr>
          <w:trHeight w:val="340"/>
        </w:trPr>
        <w:tc>
          <w:tcPr>
            <w:tcW w:w="236" w:type="dxa"/>
            <w:tcBorders>
              <w:top w:val="nil"/>
              <w:left w:val="nil"/>
              <w:bottom w:val="nil"/>
              <w:right w:val="nil"/>
            </w:tcBorders>
            <w:shd w:val="clear" w:color="auto" w:fill="auto"/>
            <w:noWrap/>
            <w:vAlign w:val="bottom"/>
            <w:hideMark/>
          </w:tcPr>
          <w:p w14:paraId="11A635FC"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3071CD4E"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16</w:t>
            </w:r>
          </w:p>
        </w:tc>
        <w:tc>
          <w:tcPr>
            <w:tcW w:w="1985" w:type="dxa"/>
            <w:tcBorders>
              <w:top w:val="nil"/>
              <w:left w:val="nil"/>
              <w:bottom w:val="single" w:sz="8" w:space="0" w:color="auto"/>
              <w:right w:val="single" w:sz="8" w:space="0" w:color="auto"/>
            </w:tcBorders>
            <w:shd w:val="clear" w:color="auto" w:fill="auto"/>
            <w:vAlign w:val="center"/>
            <w:hideMark/>
          </w:tcPr>
          <w:p w14:paraId="18DDEB20" w14:textId="77777777" w:rsidR="00727435" w:rsidRPr="00224583" w:rsidRDefault="00727435" w:rsidP="009003E5">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Non-Contributor</w:t>
            </w:r>
          </w:p>
        </w:tc>
        <w:tc>
          <w:tcPr>
            <w:tcW w:w="1275" w:type="dxa"/>
            <w:tcBorders>
              <w:top w:val="nil"/>
              <w:left w:val="nil"/>
              <w:bottom w:val="single" w:sz="8" w:space="0" w:color="auto"/>
              <w:right w:val="single" w:sz="8" w:space="0" w:color="auto"/>
            </w:tcBorders>
            <w:shd w:val="clear" w:color="auto" w:fill="auto"/>
            <w:vAlign w:val="center"/>
            <w:hideMark/>
          </w:tcPr>
          <w:p w14:paraId="1491F089"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2277" w:type="dxa"/>
            <w:tcBorders>
              <w:top w:val="nil"/>
              <w:left w:val="nil"/>
              <w:bottom w:val="single" w:sz="8" w:space="0" w:color="auto"/>
              <w:right w:val="single" w:sz="8" w:space="0" w:color="auto"/>
            </w:tcBorders>
            <w:shd w:val="clear" w:color="auto" w:fill="auto"/>
            <w:vAlign w:val="center"/>
            <w:hideMark/>
          </w:tcPr>
          <w:p w14:paraId="3DC57D4E"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 </w:t>
            </w:r>
          </w:p>
        </w:tc>
        <w:tc>
          <w:tcPr>
            <w:tcW w:w="1976" w:type="dxa"/>
            <w:tcBorders>
              <w:top w:val="nil"/>
              <w:left w:val="nil"/>
              <w:bottom w:val="single" w:sz="8" w:space="0" w:color="auto"/>
              <w:right w:val="single" w:sz="8" w:space="0" w:color="auto"/>
            </w:tcBorders>
            <w:shd w:val="clear" w:color="auto" w:fill="auto"/>
            <w:vAlign w:val="center"/>
            <w:hideMark/>
          </w:tcPr>
          <w:p w14:paraId="5C64E264"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shd w:val="clear" w:color="auto" w:fill="auto"/>
            <w:vAlign w:val="center"/>
            <w:hideMark/>
          </w:tcPr>
          <w:p w14:paraId="254DF3FE"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auto" w:fill="auto"/>
            <w:vAlign w:val="center"/>
            <w:hideMark/>
          </w:tcPr>
          <w:p w14:paraId="3A960CB3"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2971F610"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w:t>
            </w:r>
          </w:p>
        </w:tc>
        <w:tc>
          <w:tcPr>
            <w:tcW w:w="1701" w:type="dxa"/>
            <w:tcBorders>
              <w:top w:val="nil"/>
              <w:left w:val="nil"/>
              <w:bottom w:val="single" w:sz="8" w:space="0" w:color="auto"/>
              <w:right w:val="single" w:sz="8" w:space="0" w:color="auto"/>
            </w:tcBorders>
            <w:shd w:val="clear" w:color="auto" w:fill="auto"/>
            <w:vAlign w:val="center"/>
            <w:hideMark/>
          </w:tcPr>
          <w:p w14:paraId="13F97EC9"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6581969F"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p>
        </w:tc>
      </w:tr>
      <w:tr w:rsidR="00727435" w:rsidRPr="00224583" w14:paraId="61AA14FE" w14:textId="77777777" w:rsidTr="009003E5">
        <w:trPr>
          <w:trHeight w:val="340"/>
        </w:trPr>
        <w:tc>
          <w:tcPr>
            <w:tcW w:w="236" w:type="dxa"/>
            <w:tcBorders>
              <w:top w:val="nil"/>
              <w:left w:val="nil"/>
              <w:bottom w:val="nil"/>
              <w:right w:val="nil"/>
            </w:tcBorders>
            <w:shd w:val="clear" w:color="auto" w:fill="auto"/>
            <w:noWrap/>
            <w:vAlign w:val="bottom"/>
            <w:hideMark/>
          </w:tcPr>
          <w:p w14:paraId="330BB453"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3372" w:type="dxa"/>
            <w:gridSpan w:val="2"/>
            <w:tcBorders>
              <w:top w:val="single" w:sz="8" w:space="0" w:color="auto"/>
              <w:left w:val="nil"/>
              <w:bottom w:val="nil"/>
              <w:right w:val="nil"/>
            </w:tcBorders>
            <w:shd w:val="clear" w:color="auto" w:fill="auto"/>
            <w:noWrap/>
            <w:vAlign w:val="center"/>
            <w:hideMark/>
          </w:tcPr>
          <w:p w14:paraId="63119902" w14:textId="77777777" w:rsidR="00727435" w:rsidRPr="00224583" w:rsidRDefault="00727435" w:rsidP="009003E5">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Total Maximum Score Allocation:</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3527DF28"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20</w:t>
            </w:r>
          </w:p>
        </w:tc>
        <w:tc>
          <w:tcPr>
            <w:tcW w:w="2277" w:type="dxa"/>
            <w:tcBorders>
              <w:top w:val="nil"/>
              <w:left w:val="nil"/>
              <w:bottom w:val="nil"/>
              <w:right w:val="nil"/>
            </w:tcBorders>
            <w:shd w:val="clear" w:color="auto" w:fill="auto"/>
            <w:noWrap/>
            <w:vAlign w:val="center"/>
            <w:hideMark/>
          </w:tcPr>
          <w:p w14:paraId="55A8DDEB"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p>
        </w:tc>
        <w:tc>
          <w:tcPr>
            <w:tcW w:w="1976" w:type="dxa"/>
            <w:tcBorders>
              <w:top w:val="nil"/>
              <w:left w:val="nil"/>
              <w:bottom w:val="nil"/>
              <w:right w:val="nil"/>
            </w:tcBorders>
            <w:shd w:val="clear" w:color="auto" w:fill="auto"/>
            <w:noWrap/>
            <w:vAlign w:val="bottom"/>
            <w:hideMark/>
          </w:tcPr>
          <w:p w14:paraId="4A5658C9" w14:textId="77777777" w:rsidR="00727435" w:rsidRPr="00224583" w:rsidRDefault="00727435" w:rsidP="009003E5">
            <w:pPr>
              <w:spacing w:after="0" w:line="240" w:lineRule="auto"/>
              <w:jc w:val="center"/>
              <w:rPr>
                <w:rFonts w:ascii="Times New Roman" w:eastAsia="Times New Roman" w:hAnsi="Times New Roman" w:cs="Times New Roman"/>
                <w:sz w:val="20"/>
                <w:szCs w:val="20"/>
                <w:lang w:eastAsia="en-GB"/>
              </w:rPr>
            </w:pPr>
          </w:p>
        </w:tc>
        <w:tc>
          <w:tcPr>
            <w:tcW w:w="1526" w:type="dxa"/>
            <w:tcBorders>
              <w:top w:val="nil"/>
              <w:left w:val="nil"/>
              <w:bottom w:val="nil"/>
              <w:right w:val="nil"/>
            </w:tcBorders>
            <w:shd w:val="clear" w:color="auto" w:fill="auto"/>
            <w:noWrap/>
            <w:vAlign w:val="bottom"/>
            <w:hideMark/>
          </w:tcPr>
          <w:p w14:paraId="6D98FDBE"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1592" w:type="dxa"/>
            <w:tcBorders>
              <w:top w:val="nil"/>
              <w:left w:val="nil"/>
              <w:bottom w:val="nil"/>
              <w:right w:val="nil"/>
            </w:tcBorders>
            <w:shd w:val="clear" w:color="auto" w:fill="auto"/>
            <w:noWrap/>
            <w:vAlign w:val="bottom"/>
            <w:hideMark/>
          </w:tcPr>
          <w:p w14:paraId="214B635A"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993" w:type="dxa"/>
            <w:tcBorders>
              <w:top w:val="nil"/>
              <w:left w:val="nil"/>
              <w:bottom w:val="nil"/>
              <w:right w:val="nil"/>
            </w:tcBorders>
            <w:shd w:val="clear" w:color="auto" w:fill="auto"/>
            <w:noWrap/>
            <w:vAlign w:val="bottom"/>
            <w:hideMark/>
          </w:tcPr>
          <w:p w14:paraId="642F3AF3"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1701" w:type="dxa"/>
            <w:tcBorders>
              <w:top w:val="nil"/>
              <w:left w:val="nil"/>
              <w:bottom w:val="nil"/>
              <w:right w:val="nil"/>
            </w:tcBorders>
            <w:shd w:val="clear" w:color="auto" w:fill="auto"/>
            <w:vAlign w:val="center"/>
            <w:hideMark/>
          </w:tcPr>
          <w:p w14:paraId="02F57285"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1863" w:type="dxa"/>
            <w:tcBorders>
              <w:top w:val="nil"/>
              <w:left w:val="nil"/>
              <w:bottom w:val="nil"/>
              <w:right w:val="nil"/>
            </w:tcBorders>
            <w:shd w:val="clear" w:color="auto" w:fill="auto"/>
            <w:noWrap/>
            <w:vAlign w:val="bottom"/>
            <w:hideMark/>
          </w:tcPr>
          <w:p w14:paraId="1D36FD8F" w14:textId="77777777" w:rsidR="00727435" w:rsidRPr="00224583" w:rsidRDefault="00727435" w:rsidP="009003E5">
            <w:pPr>
              <w:spacing w:after="0" w:line="240" w:lineRule="auto"/>
              <w:rPr>
                <w:rFonts w:ascii="Times New Roman" w:eastAsia="Times New Roman" w:hAnsi="Times New Roman" w:cs="Times New Roman"/>
                <w:sz w:val="20"/>
                <w:szCs w:val="20"/>
                <w:lang w:eastAsia="en-GB"/>
              </w:rPr>
            </w:pPr>
          </w:p>
        </w:tc>
      </w:tr>
    </w:tbl>
    <w:p w14:paraId="54F42E09" w14:textId="77777777" w:rsidR="00727435" w:rsidRPr="009318DF" w:rsidRDefault="00727435" w:rsidP="00727435">
      <w:pPr>
        <w:spacing w:after="0" w:line="240" w:lineRule="auto"/>
        <w:ind w:firstLine="567"/>
        <w:rPr>
          <w:rFonts w:eastAsia="Times New Roman" w:cs="Calibri Light"/>
          <w:color w:val="000000"/>
          <w:sz w:val="20"/>
          <w:szCs w:val="20"/>
          <w:lang w:eastAsia="en-GB"/>
        </w:rPr>
      </w:pPr>
      <w:r w:rsidRPr="00224583">
        <w:rPr>
          <w:rFonts w:eastAsia="Times New Roman" w:cs="Calibri Light"/>
          <w:color w:val="000000"/>
          <w:sz w:val="20"/>
          <w:szCs w:val="20"/>
          <w:lang w:eastAsia="en-GB"/>
        </w:rPr>
        <w:t>F= A+B+C+D+E</w:t>
      </w:r>
    </w:p>
    <w:p w14:paraId="36970056" w14:textId="77777777" w:rsidR="00727435" w:rsidRDefault="00727435" w:rsidP="00727435">
      <w:pPr>
        <w:jc w:val="center"/>
        <w:rPr>
          <w:lang w:val="en-GB"/>
        </w:rPr>
      </w:pPr>
    </w:p>
    <w:p w14:paraId="59F4C0C0" w14:textId="1F44E4CF" w:rsidR="00727435" w:rsidRPr="00224583" w:rsidRDefault="00727435" w:rsidP="00727435">
      <w:pPr>
        <w:rPr>
          <w:rFonts w:cs="Calibri"/>
          <w:b/>
          <w:bCs/>
          <w:sz w:val="21"/>
          <w:szCs w:val="21"/>
          <w:lang w:eastAsia="en-GB"/>
        </w:rPr>
      </w:pPr>
      <w:r w:rsidRPr="00597B79">
        <w:rPr>
          <w:rFonts w:cs="Calibri"/>
          <w:b/>
          <w:bCs/>
          <w:sz w:val="21"/>
          <w:szCs w:val="21"/>
          <w:lang w:eastAsia="en-GB"/>
        </w:rPr>
        <w:t xml:space="preserve">Table </w:t>
      </w:r>
      <w:r w:rsidR="001D5042" w:rsidRPr="00597B79">
        <w:rPr>
          <w:rFonts w:cs="Calibri"/>
          <w:b/>
          <w:bCs/>
          <w:sz w:val="21"/>
          <w:szCs w:val="21"/>
          <w:lang w:eastAsia="en-GB"/>
        </w:rPr>
        <w:t>8</w:t>
      </w:r>
      <w:r w:rsidRPr="00597B79">
        <w:rPr>
          <w:rFonts w:cs="Calibri"/>
          <w:b/>
          <w:bCs/>
          <w:sz w:val="21"/>
          <w:szCs w:val="21"/>
          <w:lang w:eastAsia="en-GB"/>
        </w:rPr>
        <w:t xml:space="preserve">B: </w:t>
      </w:r>
      <w:r w:rsidRPr="00597B79">
        <w:rPr>
          <w:rFonts w:cs="Calibri"/>
          <w:sz w:val="21"/>
          <w:szCs w:val="21"/>
          <w:lang w:eastAsia="en-GB"/>
        </w:rPr>
        <w:t>B-BBEE Points as part of the Preference Goal requirements</w:t>
      </w:r>
      <w:r w:rsidRPr="00597B79">
        <w:rPr>
          <w:rFonts w:cs="Calibri"/>
          <w:color w:val="0E1B8D"/>
          <w:sz w:val="21"/>
          <w:szCs w:val="21"/>
          <w:lang w:eastAsia="en-GB"/>
        </w:rPr>
        <w:t xml:space="preserve"> </w:t>
      </w:r>
      <w:r w:rsidRPr="00597B79">
        <w:rPr>
          <w:rFonts w:cs="Calibri"/>
          <w:sz w:val="21"/>
          <w:szCs w:val="21"/>
          <w:lang w:eastAsia="en-GB"/>
        </w:rPr>
        <w:t xml:space="preserve">(Preferential Goal Requirements for </w:t>
      </w:r>
      <w:r w:rsidRPr="00597B79">
        <w:rPr>
          <w:rFonts w:cs="Calibri"/>
          <w:b/>
          <w:bCs/>
          <w:sz w:val="21"/>
          <w:szCs w:val="21"/>
          <w:lang w:eastAsia="en-GB"/>
        </w:rPr>
        <w:t>(90/10) system</w:t>
      </w:r>
      <w:r w:rsidRPr="00597B79">
        <w:rPr>
          <w:rFonts w:cs="Calibri"/>
          <w:sz w:val="21"/>
          <w:szCs w:val="21"/>
          <w:lang w:eastAsia="en-GB"/>
        </w:rPr>
        <w:t>)</w:t>
      </w:r>
    </w:p>
    <w:p w14:paraId="1D9379F7" w14:textId="77777777" w:rsidR="00727435" w:rsidRPr="00224583" w:rsidRDefault="00727435" w:rsidP="00727435">
      <w:pPr>
        <w:rPr>
          <w:rFonts w:cs="Calibri"/>
          <w:b/>
          <w:color w:val="FF0000"/>
          <w:kern w:val="24"/>
          <w:sz w:val="20"/>
          <w:szCs w:val="20"/>
          <w:lang w:eastAsia="en-GB"/>
        </w:rPr>
      </w:pPr>
      <w:r w:rsidRPr="00224583">
        <w:rPr>
          <w:rFonts w:cs="Calibri"/>
          <w:b/>
          <w:color w:val="FF0000"/>
          <w:kern w:val="24"/>
          <w:sz w:val="20"/>
          <w:szCs w:val="20"/>
          <w:lang w:eastAsia="en-GB"/>
        </w:rPr>
        <w:t>Note: Bidder to select the section for points they wish to claim (Mark as Y=Yes) in the table below.</w:t>
      </w:r>
    </w:p>
    <w:tbl>
      <w:tblPr>
        <w:tblW w:w="17784" w:type="dxa"/>
        <w:tblInd w:w="108" w:type="dxa"/>
        <w:tblLayout w:type="fixed"/>
        <w:tblLook w:val="04A0" w:firstRow="1" w:lastRow="0" w:firstColumn="1" w:lastColumn="0" w:noHBand="0" w:noVBand="1"/>
      </w:tblPr>
      <w:tblGrid>
        <w:gridCol w:w="318"/>
        <w:gridCol w:w="1275"/>
        <w:gridCol w:w="2410"/>
        <w:gridCol w:w="1134"/>
        <w:gridCol w:w="2347"/>
        <w:gridCol w:w="2000"/>
        <w:gridCol w:w="1440"/>
        <w:gridCol w:w="1584"/>
        <w:gridCol w:w="709"/>
        <w:gridCol w:w="1843"/>
        <w:gridCol w:w="2724"/>
      </w:tblGrid>
      <w:tr w:rsidR="00727435" w:rsidRPr="00224583" w14:paraId="606CA81E" w14:textId="77777777" w:rsidTr="009003E5">
        <w:trPr>
          <w:trHeight w:val="340"/>
        </w:trPr>
        <w:tc>
          <w:tcPr>
            <w:tcW w:w="318" w:type="dxa"/>
            <w:tcBorders>
              <w:top w:val="nil"/>
              <w:left w:val="nil"/>
              <w:bottom w:val="nil"/>
              <w:right w:val="nil"/>
            </w:tcBorders>
            <w:shd w:val="clear" w:color="auto" w:fill="auto"/>
            <w:noWrap/>
            <w:vAlign w:val="bottom"/>
            <w:hideMark/>
          </w:tcPr>
          <w:p w14:paraId="3DBAC801"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nil"/>
              <w:bottom w:val="nil"/>
              <w:right w:val="nil"/>
            </w:tcBorders>
            <w:shd w:val="clear" w:color="auto" w:fill="auto"/>
            <w:noWrap/>
            <w:vAlign w:val="bottom"/>
            <w:hideMark/>
          </w:tcPr>
          <w:p w14:paraId="4197AEF2"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2410" w:type="dxa"/>
            <w:tcBorders>
              <w:top w:val="nil"/>
              <w:left w:val="nil"/>
              <w:bottom w:val="nil"/>
              <w:right w:val="nil"/>
            </w:tcBorders>
            <w:shd w:val="clear" w:color="auto" w:fill="auto"/>
            <w:noWrap/>
            <w:vAlign w:val="bottom"/>
            <w:hideMark/>
          </w:tcPr>
          <w:p w14:paraId="731F58EC"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14A33BDD"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7371"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53C56F0"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xml:space="preserve">Ownership </w:t>
            </w:r>
          </w:p>
        </w:tc>
        <w:tc>
          <w:tcPr>
            <w:tcW w:w="709" w:type="dxa"/>
            <w:tcBorders>
              <w:top w:val="nil"/>
              <w:left w:val="nil"/>
              <w:bottom w:val="nil"/>
              <w:right w:val="nil"/>
            </w:tcBorders>
            <w:shd w:val="clear" w:color="auto" w:fill="auto"/>
            <w:noWrap/>
            <w:vAlign w:val="bottom"/>
            <w:hideMark/>
          </w:tcPr>
          <w:p w14:paraId="06E0243C"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p>
        </w:tc>
        <w:tc>
          <w:tcPr>
            <w:tcW w:w="1843" w:type="dxa"/>
            <w:tcBorders>
              <w:top w:val="nil"/>
              <w:left w:val="nil"/>
              <w:bottom w:val="nil"/>
              <w:right w:val="nil"/>
            </w:tcBorders>
            <w:shd w:val="clear" w:color="auto" w:fill="auto"/>
            <w:noWrap/>
            <w:vAlign w:val="bottom"/>
            <w:hideMark/>
          </w:tcPr>
          <w:p w14:paraId="5FDACC9D"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2724" w:type="dxa"/>
            <w:tcBorders>
              <w:top w:val="nil"/>
              <w:left w:val="nil"/>
              <w:bottom w:val="nil"/>
              <w:right w:val="nil"/>
            </w:tcBorders>
            <w:shd w:val="clear" w:color="auto" w:fill="auto"/>
            <w:noWrap/>
            <w:vAlign w:val="bottom"/>
            <w:hideMark/>
          </w:tcPr>
          <w:p w14:paraId="67E8936D"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r>
      <w:tr w:rsidR="00727435" w:rsidRPr="00224583" w14:paraId="46A82EF4" w14:textId="77777777" w:rsidTr="009003E5">
        <w:trPr>
          <w:trHeight w:val="320"/>
        </w:trPr>
        <w:tc>
          <w:tcPr>
            <w:tcW w:w="318" w:type="dxa"/>
            <w:tcBorders>
              <w:top w:val="nil"/>
              <w:left w:val="nil"/>
              <w:bottom w:val="nil"/>
              <w:right w:val="nil"/>
            </w:tcBorders>
            <w:shd w:val="clear" w:color="auto" w:fill="auto"/>
            <w:noWrap/>
            <w:vAlign w:val="bottom"/>
            <w:hideMark/>
          </w:tcPr>
          <w:p w14:paraId="437A79D7"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CA0F902" w14:textId="77777777" w:rsidR="00727435" w:rsidRPr="00224583" w:rsidRDefault="00727435" w:rsidP="009003E5">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Reference #</w:t>
            </w:r>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7D9BA4"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Contributor Level as defined in the Broad-Based Black Economic Empowerment Act</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BC8BB38"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EME/QSEs</w:t>
            </w:r>
          </w:p>
        </w:tc>
        <w:tc>
          <w:tcPr>
            <w:tcW w:w="2347" w:type="dxa"/>
            <w:vMerge w:val="restart"/>
            <w:tcBorders>
              <w:top w:val="nil"/>
              <w:left w:val="single" w:sz="8" w:space="0" w:color="auto"/>
              <w:bottom w:val="single" w:sz="8" w:space="0" w:color="000000"/>
              <w:right w:val="single" w:sz="8" w:space="0" w:color="auto"/>
            </w:tcBorders>
            <w:shd w:val="clear" w:color="auto" w:fill="auto"/>
            <w:vAlign w:val="center"/>
            <w:hideMark/>
          </w:tcPr>
          <w:p w14:paraId="4EC3289D" w14:textId="77777777" w:rsidR="00727435" w:rsidRPr="00224583" w:rsidRDefault="00727435" w:rsidP="009003E5">
            <w:pPr>
              <w:spacing w:after="0" w:line="240" w:lineRule="auto"/>
              <w:jc w:val="center"/>
              <w:rPr>
                <w:rFonts w:eastAsia="Times New Roman" w:cs="Calibri Light"/>
                <w:b/>
                <w:bCs/>
                <w:sz w:val="20"/>
                <w:szCs w:val="20"/>
                <w:lang w:eastAsia="en-GB"/>
              </w:rPr>
            </w:pPr>
            <w:r w:rsidRPr="00224583">
              <w:rPr>
                <w:rFonts w:eastAsia="Times New Roman" w:cs="Calibri Light"/>
                <w:b/>
                <w:bCs/>
                <w:sz w:val="20"/>
                <w:szCs w:val="20"/>
                <w:lang w:eastAsia="en-GB"/>
              </w:rPr>
              <w:t>Black Owned</w:t>
            </w:r>
            <w:r w:rsidRPr="00224583">
              <w:rPr>
                <w:rFonts w:eastAsia="Times New Roman" w:cs="Calibri Light"/>
                <w:b/>
                <w:bCs/>
                <w:sz w:val="20"/>
                <w:szCs w:val="20"/>
                <w:lang w:eastAsia="en-GB"/>
              </w:rPr>
              <w:br/>
              <w:t>(BO)</w:t>
            </w:r>
            <w:r w:rsidRPr="00224583">
              <w:rPr>
                <w:rFonts w:eastAsia="Times New Roman" w:cs="Calibri Light"/>
                <w:b/>
                <w:bCs/>
                <w:sz w:val="20"/>
                <w:szCs w:val="20"/>
                <w:lang w:eastAsia="en-GB"/>
              </w:rPr>
              <w:br/>
              <w:t>(51% or more)</w:t>
            </w:r>
          </w:p>
        </w:tc>
        <w:tc>
          <w:tcPr>
            <w:tcW w:w="2000" w:type="dxa"/>
            <w:vMerge w:val="restart"/>
            <w:tcBorders>
              <w:top w:val="nil"/>
              <w:left w:val="single" w:sz="8" w:space="0" w:color="auto"/>
              <w:bottom w:val="single" w:sz="8" w:space="0" w:color="000000"/>
              <w:right w:val="single" w:sz="8" w:space="0" w:color="auto"/>
            </w:tcBorders>
            <w:shd w:val="clear" w:color="auto" w:fill="auto"/>
            <w:vAlign w:val="center"/>
            <w:hideMark/>
          </w:tcPr>
          <w:p w14:paraId="2FF9DDA3" w14:textId="77777777" w:rsidR="00727435" w:rsidRPr="00224583" w:rsidRDefault="00727435" w:rsidP="009003E5">
            <w:pPr>
              <w:spacing w:after="240" w:line="240" w:lineRule="auto"/>
              <w:jc w:val="center"/>
              <w:rPr>
                <w:rFonts w:eastAsia="Times New Roman" w:cs="Calibri Light"/>
                <w:b/>
                <w:bCs/>
                <w:sz w:val="20"/>
                <w:szCs w:val="20"/>
                <w:lang w:eastAsia="en-GB"/>
              </w:rPr>
            </w:pPr>
            <w:r>
              <w:rPr>
                <w:rFonts w:eastAsia="Times New Roman" w:cs="Calibri Light"/>
                <w:b/>
                <w:bCs/>
                <w:sz w:val="20"/>
                <w:szCs w:val="20"/>
                <w:lang w:eastAsia="en-GB"/>
              </w:rPr>
              <w:t xml:space="preserve">Black </w:t>
            </w:r>
            <w:r w:rsidRPr="00224583">
              <w:rPr>
                <w:rFonts w:eastAsia="Times New Roman" w:cs="Calibri Light"/>
                <w:b/>
                <w:bCs/>
                <w:sz w:val="20"/>
                <w:szCs w:val="20"/>
                <w:lang w:eastAsia="en-GB"/>
              </w:rPr>
              <w:t>Woman Owned</w:t>
            </w:r>
            <w:r w:rsidRPr="00224583">
              <w:rPr>
                <w:rFonts w:eastAsia="Times New Roman" w:cs="Calibri Light"/>
                <w:b/>
                <w:bCs/>
                <w:sz w:val="20"/>
                <w:szCs w:val="20"/>
                <w:lang w:eastAsia="en-GB"/>
              </w:rPr>
              <w:br/>
              <w:t>(BWO)</w:t>
            </w:r>
            <w:r w:rsidRPr="00224583">
              <w:rPr>
                <w:rFonts w:eastAsia="Times New Roman" w:cs="Calibri Light"/>
                <w:b/>
                <w:bCs/>
                <w:sz w:val="20"/>
                <w:szCs w:val="20"/>
                <w:lang w:eastAsia="en-GB"/>
              </w:rPr>
              <w:br/>
              <w:t>(More than 30%)</w:t>
            </w:r>
          </w:p>
        </w:tc>
        <w:tc>
          <w:tcPr>
            <w:tcW w:w="1440" w:type="dxa"/>
            <w:vMerge w:val="restart"/>
            <w:tcBorders>
              <w:top w:val="nil"/>
              <w:left w:val="single" w:sz="8" w:space="0" w:color="auto"/>
              <w:bottom w:val="single" w:sz="8" w:space="0" w:color="000000"/>
              <w:right w:val="single" w:sz="8" w:space="0" w:color="auto"/>
            </w:tcBorders>
            <w:shd w:val="clear" w:color="auto" w:fill="auto"/>
            <w:vAlign w:val="center"/>
            <w:hideMark/>
          </w:tcPr>
          <w:p w14:paraId="1FB87E73"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Youth  Owned</w:t>
            </w:r>
          </w:p>
        </w:tc>
        <w:tc>
          <w:tcPr>
            <w:tcW w:w="1584" w:type="dxa"/>
            <w:vMerge w:val="restart"/>
            <w:tcBorders>
              <w:top w:val="nil"/>
              <w:left w:val="single" w:sz="8" w:space="0" w:color="auto"/>
              <w:bottom w:val="single" w:sz="8" w:space="0" w:color="000000"/>
              <w:right w:val="single" w:sz="8" w:space="0" w:color="auto"/>
            </w:tcBorders>
            <w:shd w:val="clear" w:color="auto" w:fill="auto"/>
            <w:vAlign w:val="center"/>
            <w:hideMark/>
          </w:tcPr>
          <w:p w14:paraId="03D7B927"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Owned by People living with  disabilities</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E6C990"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Score</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1CF5C3A" w14:textId="77777777" w:rsidR="00727435" w:rsidRPr="00224583" w:rsidRDefault="00727435" w:rsidP="009003E5">
            <w:pPr>
              <w:spacing w:after="0" w:line="240" w:lineRule="auto"/>
              <w:jc w:val="center"/>
              <w:rPr>
                <w:rFonts w:eastAsia="Times New Roman" w:cs="Calibri Light"/>
                <w:b/>
                <w:bCs/>
                <w:color w:val="FF0000"/>
                <w:sz w:val="20"/>
                <w:szCs w:val="20"/>
                <w:lang w:eastAsia="en-GB"/>
              </w:rPr>
            </w:pPr>
            <w:r w:rsidRPr="00224583">
              <w:rPr>
                <w:rFonts w:eastAsia="Times New Roman" w:cs="Calibri Light"/>
                <w:b/>
                <w:bCs/>
                <w:color w:val="FF0000"/>
                <w:sz w:val="20"/>
                <w:szCs w:val="20"/>
                <w:lang w:eastAsia="en-GB"/>
              </w:rPr>
              <w:t>Bidder to select the section for points they wish to claim</w:t>
            </w:r>
            <w:r w:rsidRPr="00224583">
              <w:rPr>
                <w:rFonts w:eastAsia="Times New Roman" w:cs="Calibri Light"/>
                <w:b/>
                <w:bCs/>
                <w:color w:val="FF0000"/>
                <w:sz w:val="20"/>
                <w:szCs w:val="20"/>
                <w:lang w:eastAsia="en-GB"/>
              </w:rPr>
              <w:br/>
              <w:t>(Mark as Y= Yes)</w:t>
            </w:r>
          </w:p>
        </w:tc>
        <w:tc>
          <w:tcPr>
            <w:tcW w:w="2724" w:type="dxa"/>
            <w:tcBorders>
              <w:top w:val="nil"/>
              <w:left w:val="nil"/>
              <w:bottom w:val="nil"/>
              <w:right w:val="nil"/>
            </w:tcBorders>
            <w:shd w:val="clear" w:color="auto" w:fill="auto"/>
            <w:noWrap/>
            <w:vAlign w:val="bottom"/>
            <w:hideMark/>
          </w:tcPr>
          <w:p w14:paraId="0B11D86B" w14:textId="77777777" w:rsidR="00727435" w:rsidRPr="00224583" w:rsidRDefault="00727435" w:rsidP="009003E5">
            <w:pPr>
              <w:spacing w:after="0" w:line="240" w:lineRule="auto"/>
              <w:jc w:val="center"/>
              <w:rPr>
                <w:rFonts w:eastAsia="Times New Roman" w:cs="Calibri Light"/>
                <w:b/>
                <w:bCs/>
                <w:color w:val="FF0000"/>
                <w:sz w:val="20"/>
                <w:szCs w:val="20"/>
                <w:lang w:eastAsia="en-GB"/>
              </w:rPr>
            </w:pPr>
          </w:p>
        </w:tc>
      </w:tr>
      <w:tr w:rsidR="00727435" w:rsidRPr="00224583" w14:paraId="0D2DB2B8" w14:textId="77777777" w:rsidTr="009003E5">
        <w:trPr>
          <w:trHeight w:val="719"/>
        </w:trPr>
        <w:tc>
          <w:tcPr>
            <w:tcW w:w="318" w:type="dxa"/>
            <w:tcBorders>
              <w:top w:val="nil"/>
              <w:left w:val="nil"/>
              <w:bottom w:val="nil"/>
              <w:right w:val="nil"/>
            </w:tcBorders>
            <w:shd w:val="clear" w:color="auto" w:fill="auto"/>
            <w:noWrap/>
            <w:vAlign w:val="bottom"/>
            <w:hideMark/>
          </w:tcPr>
          <w:p w14:paraId="3D1E2C4F"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4996AFE9" w14:textId="77777777" w:rsidR="00727435" w:rsidRPr="00224583" w:rsidRDefault="00727435" w:rsidP="009003E5">
            <w:pPr>
              <w:spacing w:after="0" w:line="240" w:lineRule="auto"/>
              <w:jc w:val="left"/>
              <w:rPr>
                <w:rFonts w:eastAsia="Times New Roman" w:cs="Calibri Light"/>
                <w:b/>
                <w:bCs/>
                <w:color w:val="000000"/>
                <w:sz w:val="20"/>
                <w:szCs w:val="20"/>
                <w:lang w:eastAsia="en-GB"/>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14:paraId="34E755FC" w14:textId="77777777" w:rsidR="00727435" w:rsidRPr="00224583" w:rsidRDefault="00727435" w:rsidP="009003E5">
            <w:pPr>
              <w:spacing w:after="0" w:line="240" w:lineRule="auto"/>
              <w:jc w:val="left"/>
              <w:rPr>
                <w:rFonts w:eastAsia="Times New Roman" w:cs="Calibri Light"/>
                <w:b/>
                <w:bCs/>
                <w:color w:val="000000"/>
                <w:sz w:val="20"/>
                <w:szCs w:val="20"/>
                <w:lang w:eastAsia="en-GB"/>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9DA844F" w14:textId="77777777" w:rsidR="00727435" w:rsidRPr="00224583" w:rsidRDefault="00727435" w:rsidP="009003E5">
            <w:pPr>
              <w:spacing w:after="0" w:line="240" w:lineRule="auto"/>
              <w:jc w:val="left"/>
              <w:rPr>
                <w:rFonts w:eastAsia="Times New Roman" w:cs="Calibri Light"/>
                <w:b/>
                <w:bCs/>
                <w:color w:val="000000"/>
                <w:sz w:val="20"/>
                <w:szCs w:val="20"/>
                <w:lang w:eastAsia="en-GB"/>
              </w:rPr>
            </w:pPr>
          </w:p>
        </w:tc>
        <w:tc>
          <w:tcPr>
            <w:tcW w:w="2347" w:type="dxa"/>
            <w:vMerge/>
            <w:tcBorders>
              <w:top w:val="nil"/>
              <w:left w:val="single" w:sz="8" w:space="0" w:color="auto"/>
              <w:bottom w:val="single" w:sz="8" w:space="0" w:color="000000"/>
              <w:right w:val="single" w:sz="8" w:space="0" w:color="auto"/>
            </w:tcBorders>
            <w:vAlign w:val="center"/>
            <w:hideMark/>
          </w:tcPr>
          <w:p w14:paraId="3F12836C" w14:textId="77777777" w:rsidR="00727435" w:rsidRPr="00224583" w:rsidRDefault="00727435" w:rsidP="009003E5">
            <w:pPr>
              <w:spacing w:after="0" w:line="240" w:lineRule="auto"/>
              <w:jc w:val="left"/>
              <w:rPr>
                <w:rFonts w:eastAsia="Times New Roman" w:cs="Calibri Light"/>
                <w:b/>
                <w:bCs/>
                <w:sz w:val="20"/>
                <w:szCs w:val="20"/>
                <w:lang w:eastAsia="en-GB"/>
              </w:rPr>
            </w:pPr>
          </w:p>
        </w:tc>
        <w:tc>
          <w:tcPr>
            <w:tcW w:w="2000" w:type="dxa"/>
            <w:vMerge/>
            <w:tcBorders>
              <w:top w:val="nil"/>
              <w:left w:val="single" w:sz="8" w:space="0" w:color="auto"/>
              <w:bottom w:val="single" w:sz="8" w:space="0" w:color="000000"/>
              <w:right w:val="single" w:sz="8" w:space="0" w:color="auto"/>
            </w:tcBorders>
            <w:vAlign w:val="center"/>
            <w:hideMark/>
          </w:tcPr>
          <w:p w14:paraId="44488CF7" w14:textId="77777777" w:rsidR="00727435" w:rsidRPr="00224583" w:rsidRDefault="00727435" w:rsidP="009003E5">
            <w:pPr>
              <w:spacing w:after="0" w:line="240" w:lineRule="auto"/>
              <w:jc w:val="left"/>
              <w:rPr>
                <w:rFonts w:eastAsia="Times New Roman" w:cs="Calibri Light"/>
                <w:b/>
                <w:bCs/>
                <w:sz w:val="20"/>
                <w:szCs w:val="20"/>
                <w:lang w:eastAsia="en-GB"/>
              </w:rPr>
            </w:pPr>
          </w:p>
        </w:tc>
        <w:tc>
          <w:tcPr>
            <w:tcW w:w="1440" w:type="dxa"/>
            <w:vMerge/>
            <w:tcBorders>
              <w:top w:val="nil"/>
              <w:left w:val="single" w:sz="8" w:space="0" w:color="auto"/>
              <w:bottom w:val="single" w:sz="8" w:space="0" w:color="000000"/>
              <w:right w:val="single" w:sz="8" w:space="0" w:color="auto"/>
            </w:tcBorders>
            <w:vAlign w:val="center"/>
            <w:hideMark/>
          </w:tcPr>
          <w:p w14:paraId="2E54CB8E" w14:textId="77777777" w:rsidR="00727435" w:rsidRPr="00224583" w:rsidRDefault="00727435" w:rsidP="009003E5">
            <w:pPr>
              <w:spacing w:after="0" w:line="240" w:lineRule="auto"/>
              <w:jc w:val="left"/>
              <w:rPr>
                <w:rFonts w:eastAsia="Times New Roman" w:cs="Calibri Light"/>
                <w:b/>
                <w:bCs/>
                <w:color w:val="000000"/>
                <w:sz w:val="20"/>
                <w:szCs w:val="20"/>
                <w:lang w:eastAsia="en-GB"/>
              </w:rPr>
            </w:pPr>
          </w:p>
        </w:tc>
        <w:tc>
          <w:tcPr>
            <w:tcW w:w="1584" w:type="dxa"/>
            <w:vMerge/>
            <w:tcBorders>
              <w:top w:val="nil"/>
              <w:left w:val="single" w:sz="8" w:space="0" w:color="auto"/>
              <w:bottom w:val="single" w:sz="8" w:space="0" w:color="000000"/>
              <w:right w:val="single" w:sz="8" w:space="0" w:color="auto"/>
            </w:tcBorders>
            <w:vAlign w:val="center"/>
            <w:hideMark/>
          </w:tcPr>
          <w:p w14:paraId="0611C8AD" w14:textId="77777777" w:rsidR="00727435" w:rsidRPr="00224583" w:rsidRDefault="00727435" w:rsidP="009003E5">
            <w:pPr>
              <w:spacing w:after="0" w:line="240" w:lineRule="auto"/>
              <w:jc w:val="left"/>
              <w:rPr>
                <w:rFonts w:eastAsia="Times New Roman" w:cs="Calibri Light"/>
                <w:b/>
                <w:bCs/>
                <w:color w:val="000000"/>
                <w:sz w:val="20"/>
                <w:szCs w:val="20"/>
                <w:lang w:eastAsia="en-GB"/>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734C5043" w14:textId="77777777" w:rsidR="00727435" w:rsidRPr="00224583" w:rsidRDefault="00727435" w:rsidP="009003E5">
            <w:pPr>
              <w:spacing w:after="0" w:line="240" w:lineRule="auto"/>
              <w:jc w:val="left"/>
              <w:rPr>
                <w:rFonts w:eastAsia="Times New Roman" w:cs="Calibri Light"/>
                <w:b/>
                <w:bCs/>
                <w:color w:val="000000"/>
                <w:sz w:val="20"/>
                <w:szCs w:val="20"/>
                <w:lang w:eastAsia="en-GB"/>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51B01C1D" w14:textId="77777777" w:rsidR="00727435" w:rsidRPr="00224583" w:rsidRDefault="00727435" w:rsidP="009003E5">
            <w:pPr>
              <w:spacing w:after="0" w:line="240" w:lineRule="auto"/>
              <w:jc w:val="left"/>
              <w:rPr>
                <w:rFonts w:eastAsia="Times New Roman" w:cs="Calibri Light"/>
                <w:b/>
                <w:bCs/>
                <w:color w:val="FF0000"/>
                <w:sz w:val="20"/>
                <w:szCs w:val="20"/>
                <w:lang w:eastAsia="en-GB"/>
              </w:rPr>
            </w:pPr>
          </w:p>
        </w:tc>
        <w:tc>
          <w:tcPr>
            <w:tcW w:w="2724" w:type="dxa"/>
            <w:tcBorders>
              <w:top w:val="nil"/>
              <w:left w:val="nil"/>
              <w:bottom w:val="nil"/>
              <w:right w:val="nil"/>
            </w:tcBorders>
            <w:shd w:val="clear" w:color="auto" w:fill="auto"/>
            <w:noWrap/>
            <w:vAlign w:val="bottom"/>
            <w:hideMark/>
          </w:tcPr>
          <w:p w14:paraId="6C337573"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r>
      <w:tr w:rsidR="00727435" w:rsidRPr="00224583" w14:paraId="5AAEAFDD" w14:textId="77777777" w:rsidTr="009003E5">
        <w:trPr>
          <w:trHeight w:val="340"/>
        </w:trPr>
        <w:tc>
          <w:tcPr>
            <w:tcW w:w="318" w:type="dxa"/>
            <w:tcBorders>
              <w:top w:val="nil"/>
              <w:left w:val="nil"/>
              <w:bottom w:val="nil"/>
              <w:right w:val="nil"/>
            </w:tcBorders>
            <w:shd w:val="clear" w:color="auto" w:fill="auto"/>
            <w:noWrap/>
            <w:vAlign w:val="bottom"/>
            <w:hideMark/>
          </w:tcPr>
          <w:p w14:paraId="2D2DECB9"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55DF51AB" w14:textId="77777777" w:rsidR="00727435" w:rsidRPr="00224583" w:rsidRDefault="00727435" w:rsidP="009003E5">
            <w:pPr>
              <w:spacing w:after="0" w:line="240" w:lineRule="auto"/>
              <w:rPr>
                <w:rFonts w:eastAsia="Times New Roman" w:cs="Calibri Light"/>
                <w:color w:val="000000"/>
                <w:sz w:val="20"/>
                <w:szCs w:val="20"/>
                <w:lang w:eastAsia="en-GB"/>
              </w:rPr>
            </w:pPr>
            <w:r w:rsidRPr="00224583">
              <w:rPr>
                <w:rFonts w:eastAsia="Times New Roman" w:cs="Calibri Light"/>
                <w:color w:val="000000"/>
                <w:sz w:val="20"/>
                <w:szCs w:val="20"/>
                <w:lang w:eastAsia="en-GB"/>
              </w:rPr>
              <w:t> </w:t>
            </w:r>
          </w:p>
        </w:tc>
        <w:tc>
          <w:tcPr>
            <w:tcW w:w="2410" w:type="dxa"/>
            <w:tcBorders>
              <w:top w:val="nil"/>
              <w:left w:val="nil"/>
              <w:bottom w:val="single" w:sz="8" w:space="0" w:color="auto"/>
              <w:right w:val="single" w:sz="8" w:space="0" w:color="auto"/>
            </w:tcBorders>
            <w:shd w:val="clear" w:color="auto" w:fill="auto"/>
            <w:vAlign w:val="center"/>
            <w:hideMark/>
          </w:tcPr>
          <w:p w14:paraId="734CEC81" w14:textId="77777777" w:rsidR="00727435" w:rsidRPr="00224583" w:rsidRDefault="00727435" w:rsidP="009003E5">
            <w:pPr>
              <w:spacing w:after="0" w:line="240" w:lineRule="auto"/>
              <w:jc w:val="left"/>
              <w:rPr>
                <w:rFonts w:eastAsia="Times New Roman" w:cs="Calibri Light"/>
                <w:color w:val="000000"/>
                <w:lang w:eastAsia="en-GB"/>
              </w:rPr>
            </w:pPr>
            <w:r w:rsidRPr="00224583">
              <w:rPr>
                <w:rFonts w:eastAsia="Times New Roman" w:cs="Calibri Light"/>
                <w:color w:val="000000"/>
                <w:lang w:eastAsia="en-GB"/>
              </w:rPr>
              <w:t> </w:t>
            </w:r>
          </w:p>
        </w:tc>
        <w:tc>
          <w:tcPr>
            <w:tcW w:w="1134" w:type="dxa"/>
            <w:tcBorders>
              <w:top w:val="nil"/>
              <w:left w:val="nil"/>
              <w:bottom w:val="single" w:sz="8" w:space="0" w:color="auto"/>
              <w:right w:val="single" w:sz="8" w:space="0" w:color="auto"/>
            </w:tcBorders>
            <w:shd w:val="clear" w:color="auto" w:fill="auto"/>
            <w:vAlign w:val="center"/>
            <w:hideMark/>
          </w:tcPr>
          <w:p w14:paraId="6919F377"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(A)</w:t>
            </w:r>
          </w:p>
        </w:tc>
        <w:tc>
          <w:tcPr>
            <w:tcW w:w="2347" w:type="dxa"/>
            <w:tcBorders>
              <w:top w:val="nil"/>
              <w:left w:val="nil"/>
              <w:bottom w:val="single" w:sz="8" w:space="0" w:color="auto"/>
              <w:right w:val="single" w:sz="8" w:space="0" w:color="auto"/>
            </w:tcBorders>
            <w:shd w:val="clear" w:color="auto" w:fill="auto"/>
            <w:vAlign w:val="center"/>
            <w:hideMark/>
          </w:tcPr>
          <w:p w14:paraId="239E1DEF"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(B)</w:t>
            </w:r>
          </w:p>
        </w:tc>
        <w:tc>
          <w:tcPr>
            <w:tcW w:w="2000" w:type="dxa"/>
            <w:tcBorders>
              <w:top w:val="nil"/>
              <w:left w:val="nil"/>
              <w:bottom w:val="single" w:sz="8" w:space="0" w:color="auto"/>
              <w:right w:val="single" w:sz="8" w:space="0" w:color="auto"/>
            </w:tcBorders>
            <w:shd w:val="clear" w:color="auto" w:fill="auto"/>
            <w:vAlign w:val="center"/>
            <w:hideMark/>
          </w:tcPr>
          <w:p w14:paraId="03EF1D6A"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(C)</w:t>
            </w:r>
          </w:p>
        </w:tc>
        <w:tc>
          <w:tcPr>
            <w:tcW w:w="1440" w:type="dxa"/>
            <w:tcBorders>
              <w:top w:val="nil"/>
              <w:left w:val="nil"/>
              <w:bottom w:val="single" w:sz="8" w:space="0" w:color="auto"/>
              <w:right w:val="single" w:sz="8" w:space="0" w:color="auto"/>
            </w:tcBorders>
            <w:shd w:val="clear" w:color="auto" w:fill="auto"/>
            <w:vAlign w:val="center"/>
            <w:hideMark/>
          </w:tcPr>
          <w:p w14:paraId="074818D8"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(D)</w:t>
            </w:r>
          </w:p>
        </w:tc>
        <w:tc>
          <w:tcPr>
            <w:tcW w:w="1584" w:type="dxa"/>
            <w:tcBorders>
              <w:top w:val="nil"/>
              <w:left w:val="nil"/>
              <w:bottom w:val="single" w:sz="8" w:space="0" w:color="auto"/>
              <w:right w:val="single" w:sz="8" w:space="0" w:color="auto"/>
            </w:tcBorders>
            <w:shd w:val="clear" w:color="auto" w:fill="auto"/>
            <w:vAlign w:val="center"/>
            <w:hideMark/>
          </w:tcPr>
          <w:p w14:paraId="73EDC5D2"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(E)</w:t>
            </w:r>
          </w:p>
        </w:tc>
        <w:tc>
          <w:tcPr>
            <w:tcW w:w="709" w:type="dxa"/>
            <w:tcBorders>
              <w:top w:val="nil"/>
              <w:left w:val="nil"/>
              <w:bottom w:val="single" w:sz="8" w:space="0" w:color="auto"/>
              <w:right w:val="single" w:sz="8" w:space="0" w:color="auto"/>
            </w:tcBorders>
            <w:shd w:val="clear" w:color="auto" w:fill="auto"/>
            <w:vAlign w:val="center"/>
            <w:hideMark/>
          </w:tcPr>
          <w:p w14:paraId="03CB01B4"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(F)</w:t>
            </w:r>
          </w:p>
        </w:tc>
        <w:tc>
          <w:tcPr>
            <w:tcW w:w="1843" w:type="dxa"/>
            <w:tcBorders>
              <w:top w:val="nil"/>
              <w:left w:val="nil"/>
              <w:bottom w:val="single" w:sz="8" w:space="0" w:color="auto"/>
              <w:right w:val="single" w:sz="8" w:space="0" w:color="auto"/>
            </w:tcBorders>
            <w:shd w:val="clear" w:color="auto" w:fill="auto"/>
            <w:vAlign w:val="center"/>
            <w:hideMark/>
          </w:tcPr>
          <w:p w14:paraId="1E0D05F9"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74AAE20B"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p>
        </w:tc>
      </w:tr>
      <w:tr w:rsidR="00727435" w:rsidRPr="00224583" w14:paraId="7D209B37" w14:textId="77777777" w:rsidTr="009003E5">
        <w:trPr>
          <w:trHeight w:val="340"/>
        </w:trPr>
        <w:tc>
          <w:tcPr>
            <w:tcW w:w="318" w:type="dxa"/>
            <w:tcBorders>
              <w:top w:val="nil"/>
              <w:left w:val="nil"/>
              <w:bottom w:val="nil"/>
              <w:right w:val="nil"/>
            </w:tcBorders>
            <w:shd w:val="clear" w:color="auto" w:fill="auto"/>
            <w:noWrap/>
            <w:vAlign w:val="bottom"/>
            <w:hideMark/>
          </w:tcPr>
          <w:p w14:paraId="7A9D9277"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0A08CFA0"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w:t>
            </w:r>
          </w:p>
        </w:tc>
        <w:tc>
          <w:tcPr>
            <w:tcW w:w="2410" w:type="dxa"/>
            <w:tcBorders>
              <w:top w:val="nil"/>
              <w:left w:val="nil"/>
              <w:bottom w:val="single" w:sz="8" w:space="0" w:color="auto"/>
              <w:right w:val="single" w:sz="8" w:space="0" w:color="auto"/>
            </w:tcBorders>
            <w:shd w:val="clear" w:color="auto" w:fill="auto"/>
            <w:vAlign w:val="center"/>
            <w:hideMark/>
          </w:tcPr>
          <w:p w14:paraId="0F11F24A" w14:textId="77777777" w:rsidR="00727435" w:rsidRPr="00224583" w:rsidRDefault="00727435" w:rsidP="009003E5">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Level 1</w:t>
            </w:r>
          </w:p>
        </w:tc>
        <w:tc>
          <w:tcPr>
            <w:tcW w:w="1134" w:type="dxa"/>
            <w:tcBorders>
              <w:top w:val="nil"/>
              <w:left w:val="nil"/>
              <w:bottom w:val="single" w:sz="8" w:space="0" w:color="auto"/>
              <w:right w:val="single" w:sz="8" w:space="0" w:color="auto"/>
            </w:tcBorders>
            <w:shd w:val="clear" w:color="auto" w:fill="auto"/>
            <w:vAlign w:val="center"/>
            <w:hideMark/>
          </w:tcPr>
          <w:p w14:paraId="3E88A719" w14:textId="77777777" w:rsidR="00727435" w:rsidRPr="00224583" w:rsidRDefault="00727435" w:rsidP="009003E5">
            <w:pPr>
              <w:spacing w:after="0" w:line="240" w:lineRule="auto"/>
              <w:jc w:val="center"/>
              <w:rPr>
                <w:rFonts w:eastAsia="Times New Roman" w:cs="Calibri Light"/>
                <w:b/>
                <w:bCs/>
                <w:sz w:val="20"/>
                <w:szCs w:val="20"/>
                <w:lang w:eastAsia="en-GB"/>
              </w:rPr>
            </w:pPr>
            <w:r w:rsidRPr="00224583">
              <w:rPr>
                <w:rFonts w:eastAsia="Times New Roman" w:cs="Calibri Light"/>
                <w:b/>
                <w:bCs/>
                <w:sz w:val="20"/>
                <w:szCs w:val="20"/>
                <w:lang w:eastAsia="en-GB"/>
              </w:rPr>
              <w:t>3</w:t>
            </w:r>
          </w:p>
        </w:tc>
        <w:tc>
          <w:tcPr>
            <w:tcW w:w="2347" w:type="dxa"/>
            <w:tcBorders>
              <w:top w:val="nil"/>
              <w:left w:val="nil"/>
              <w:bottom w:val="single" w:sz="8" w:space="0" w:color="auto"/>
              <w:right w:val="single" w:sz="8" w:space="0" w:color="auto"/>
            </w:tcBorders>
            <w:shd w:val="clear" w:color="auto" w:fill="auto"/>
            <w:vAlign w:val="center"/>
            <w:hideMark/>
          </w:tcPr>
          <w:p w14:paraId="1B7F35FD" w14:textId="77777777" w:rsidR="00727435" w:rsidRPr="00224583" w:rsidRDefault="00727435" w:rsidP="009003E5">
            <w:pPr>
              <w:spacing w:after="0" w:line="240" w:lineRule="auto"/>
              <w:jc w:val="center"/>
              <w:rPr>
                <w:rFonts w:eastAsia="Times New Roman" w:cs="Calibri Light"/>
                <w:b/>
                <w:bCs/>
                <w:sz w:val="20"/>
                <w:szCs w:val="20"/>
                <w:lang w:eastAsia="en-GB"/>
              </w:rPr>
            </w:pPr>
            <w:r w:rsidRPr="00224583">
              <w:rPr>
                <w:rFonts w:eastAsia="Times New Roman" w:cs="Calibri Light"/>
                <w:b/>
                <w:bCs/>
                <w:sz w:val="20"/>
                <w:szCs w:val="20"/>
                <w:lang w:eastAsia="en-GB"/>
              </w:rPr>
              <w:t>2</w:t>
            </w:r>
          </w:p>
        </w:tc>
        <w:tc>
          <w:tcPr>
            <w:tcW w:w="2000" w:type="dxa"/>
            <w:tcBorders>
              <w:top w:val="nil"/>
              <w:left w:val="nil"/>
              <w:bottom w:val="single" w:sz="8" w:space="0" w:color="auto"/>
              <w:right w:val="single" w:sz="8" w:space="0" w:color="auto"/>
            </w:tcBorders>
            <w:shd w:val="clear" w:color="auto" w:fill="auto"/>
            <w:vAlign w:val="center"/>
            <w:hideMark/>
          </w:tcPr>
          <w:p w14:paraId="7A46DE75" w14:textId="77777777" w:rsidR="00727435" w:rsidRPr="00224583" w:rsidRDefault="00727435" w:rsidP="009003E5">
            <w:pPr>
              <w:spacing w:after="0" w:line="240" w:lineRule="auto"/>
              <w:jc w:val="center"/>
              <w:rPr>
                <w:rFonts w:eastAsia="Times New Roman" w:cs="Calibri Light"/>
                <w:b/>
                <w:bCs/>
                <w:sz w:val="20"/>
                <w:szCs w:val="20"/>
                <w:lang w:eastAsia="en-GB"/>
              </w:rPr>
            </w:pPr>
            <w:r w:rsidRPr="00224583">
              <w:rPr>
                <w:rFonts w:eastAsia="Times New Roman" w:cs="Calibri Light"/>
                <w:b/>
                <w:bCs/>
                <w:sz w:val="20"/>
                <w:szCs w:val="20"/>
                <w:lang w:eastAsia="en-GB"/>
              </w:rPr>
              <w:t>2</w:t>
            </w:r>
          </w:p>
        </w:tc>
        <w:tc>
          <w:tcPr>
            <w:tcW w:w="1440" w:type="dxa"/>
            <w:tcBorders>
              <w:top w:val="nil"/>
              <w:left w:val="nil"/>
              <w:bottom w:val="single" w:sz="8" w:space="0" w:color="auto"/>
              <w:right w:val="single" w:sz="8" w:space="0" w:color="auto"/>
            </w:tcBorders>
            <w:shd w:val="clear" w:color="auto" w:fill="auto"/>
            <w:vAlign w:val="center"/>
            <w:hideMark/>
          </w:tcPr>
          <w:p w14:paraId="0BD12D83" w14:textId="77777777" w:rsidR="00727435" w:rsidRPr="00224583" w:rsidRDefault="00727435" w:rsidP="009003E5">
            <w:pPr>
              <w:spacing w:after="0" w:line="240" w:lineRule="auto"/>
              <w:jc w:val="center"/>
              <w:rPr>
                <w:rFonts w:eastAsia="Times New Roman" w:cs="Calibri Light"/>
                <w:b/>
                <w:bCs/>
                <w:sz w:val="20"/>
                <w:szCs w:val="20"/>
                <w:lang w:eastAsia="en-GB"/>
              </w:rPr>
            </w:pPr>
            <w:r w:rsidRPr="00224583">
              <w:rPr>
                <w:rFonts w:eastAsia="Times New Roman" w:cs="Calibri Light"/>
                <w:b/>
                <w:bCs/>
                <w:sz w:val="20"/>
                <w:szCs w:val="20"/>
                <w:lang w:eastAsia="en-GB"/>
              </w:rPr>
              <w:t>2</w:t>
            </w:r>
          </w:p>
        </w:tc>
        <w:tc>
          <w:tcPr>
            <w:tcW w:w="1584" w:type="dxa"/>
            <w:tcBorders>
              <w:top w:val="nil"/>
              <w:left w:val="nil"/>
              <w:bottom w:val="single" w:sz="8" w:space="0" w:color="auto"/>
              <w:right w:val="single" w:sz="8" w:space="0" w:color="auto"/>
            </w:tcBorders>
            <w:shd w:val="clear" w:color="auto" w:fill="auto"/>
            <w:vAlign w:val="center"/>
            <w:hideMark/>
          </w:tcPr>
          <w:p w14:paraId="72CBA991"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w:t>
            </w:r>
          </w:p>
        </w:tc>
        <w:tc>
          <w:tcPr>
            <w:tcW w:w="709" w:type="dxa"/>
            <w:tcBorders>
              <w:top w:val="nil"/>
              <w:left w:val="nil"/>
              <w:bottom w:val="single" w:sz="8" w:space="0" w:color="auto"/>
              <w:right w:val="single" w:sz="8" w:space="0" w:color="auto"/>
            </w:tcBorders>
            <w:shd w:val="clear" w:color="auto" w:fill="auto"/>
            <w:vAlign w:val="center"/>
            <w:hideMark/>
          </w:tcPr>
          <w:p w14:paraId="0A351B9C"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10</w:t>
            </w:r>
          </w:p>
        </w:tc>
        <w:tc>
          <w:tcPr>
            <w:tcW w:w="1843" w:type="dxa"/>
            <w:tcBorders>
              <w:top w:val="nil"/>
              <w:left w:val="nil"/>
              <w:bottom w:val="single" w:sz="8" w:space="0" w:color="auto"/>
              <w:right w:val="single" w:sz="8" w:space="0" w:color="auto"/>
            </w:tcBorders>
            <w:shd w:val="clear" w:color="auto" w:fill="auto"/>
            <w:vAlign w:val="center"/>
            <w:hideMark/>
          </w:tcPr>
          <w:p w14:paraId="3270F3EF"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324ADD82"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p>
        </w:tc>
      </w:tr>
      <w:tr w:rsidR="00727435" w:rsidRPr="00224583" w14:paraId="2C622A4C" w14:textId="77777777" w:rsidTr="009003E5">
        <w:trPr>
          <w:trHeight w:val="340"/>
        </w:trPr>
        <w:tc>
          <w:tcPr>
            <w:tcW w:w="318" w:type="dxa"/>
            <w:tcBorders>
              <w:top w:val="nil"/>
              <w:left w:val="nil"/>
              <w:bottom w:val="nil"/>
              <w:right w:val="nil"/>
            </w:tcBorders>
            <w:shd w:val="clear" w:color="auto" w:fill="auto"/>
            <w:noWrap/>
            <w:vAlign w:val="bottom"/>
            <w:hideMark/>
          </w:tcPr>
          <w:p w14:paraId="66EF88C3"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0E5E7D61"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2410" w:type="dxa"/>
            <w:tcBorders>
              <w:top w:val="nil"/>
              <w:left w:val="nil"/>
              <w:bottom w:val="single" w:sz="8" w:space="0" w:color="auto"/>
              <w:right w:val="single" w:sz="8" w:space="0" w:color="auto"/>
            </w:tcBorders>
            <w:shd w:val="clear" w:color="auto" w:fill="auto"/>
            <w:vAlign w:val="center"/>
            <w:hideMark/>
          </w:tcPr>
          <w:p w14:paraId="59FCB23A" w14:textId="77777777" w:rsidR="00727435" w:rsidRPr="00224583" w:rsidRDefault="00727435" w:rsidP="009003E5">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Level 1</w:t>
            </w:r>
          </w:p>
        </w:tc>
        <w:tc>
          <w:tcPr>
            <w:tcW w:w="1134" w:type="dxa"/>
            <w:tcBorders>
              <w:top w:val="nil"/>
              <w:left w:val="nil"/>
              <w:bottom w:val="single" w:sz="8" w:space="0" w:color="auto"/>
              <w:right w:val="single" w:sz="8" w:space="0" w:color="auto"/>
            </w:tcBorders>
            <w:shd w:val="clear" w:color="auto" w:fill="auto"/>
            <w:vAlign w:val="center"/>
            <w:hideMark/>
          </w:tcPr>
          <w:p w14:paraId="4E4E398E"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3</w:t>
            </w:r>
          </w:p>
        </w:tc>
        <w:tc>
          <w:tcPr>
            <w:tcW w:w="2347" w:type="dxa"/>
            <w:tcBorders>
              <w:top w:val="nil"/>
              <w:left w:val="nil"/>
              <w:bottom w:val="single" w:sz="8" w:space="0" w:color="auto"/>
              <w:right w:val="single" w:sz="8" w:space="0" w:color="auto"/>
            </w:tcBorders>
            <w:shd w:val="clear" w:color="auto" w:fill="auto"/>
            <w:vAlign w:val="center"/>
            <w:hideMark/>
          </w:tcPr>
          <w:p w14:paraId="2A02D84D"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2000" w:type="dxa"/>
            <w:tcBorders>
              <w:top w:val="nil"/>
              <w:left w:val="nil"/>
              <w:bottom w:val="single" w:sz="8" w:space="0" w:color="auto"/>
              <w:right w:val="single" w:sz="8" w:space="0" w:color="auto"/>
            </w:tcBorders>
            <w:shd w:val="clear" w:color="auto" w:fill="auto"/>
            <w:vAlign w:val="center"/>
            <w:hideMark/>
          </w:tcPr>
          <w:p w14:paraId="4A30C209"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1440" w:type="dxa"/>
            <w:tcBorders>
              <w:top w:val="nil"/>
              <w:left w:val="nil"/>
              <w:bottom w:val="single" w:sz="8" w:space="0" w:color="auto"/>
              <w:right w:val="single" w:sz="8" w:space="0" w:color="auto"/>
            </w:tcBorders>
            <w:shd w:val="clear" w:color="auto" w:fill="auto"/>
            <w:vAlign w:val="center"/>
            <w:hideMark/>
          </w:tcPr>
          <w:p w14:paraId="4B90B8B9"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1584" w:type="dxa"/>
            <w:tcBorders>
              <w:top w:val="nil"/>
              <w:left w:val="nil"/>
              <w:bottom w:val="single" w:sz="8" w:space="0" w:color="auto"/>
              <w:right w:val="single" w:sz="8" w:space="0" w:color="auto"/>
            </w:tcBorders>
            <w:shd w:val="clear" w:color="000000" w:fill="A6A6A6"/>
            <w:vAlign w:val="center"/>
            <w:hideMark/>
          </w:tcPr>
          <w:p w14:paraId="0A0B68CD"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72C040E9"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9</w:t>
            </w:r>
          </w:p>
        </w:tc>
        <w:tc>
          <w:tcPr>
            <w:tcW w:w="1843" w:type="dxa"/>
            <w:tcBorders>
              <w:top w:val="nil"/>
              <w:left w:val="nil"/>
              <w:bottom w:val="single" w:sz="8" w:space="0" w:color="auto"/>
              <w:right w:val="single" w:sz="8" w:space="0" w:color="auto"/>
            </w:tcBorders>
            <w:shd w:val="clear" w:color="auto" w:fill="auto"/>
            <w:vAlign w:val="center"/>
            <w:hideMark/>
          </w:tcPr>
          <w:p w14:paraId="54870C93"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5BFA4CD3"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p>
        </w:tc>
      </w:tr>
      <w:tr w:rsidR="00727435" w:rsidRPr="00224583" w14:paraId="3C9304E4" w14:textId="77777777" w:rsidTr="009003E5">
        <w:trPr>
          <w:trHeight w:val="340"/>
        </w:trPr>
        <w:tc>
          <w:tcPr>
            <w:tcW w:w="318" w:type="dxa"/>
            <w:tcBorders>
              <w:top w:val="nil"/>
              <w:left w:val="nil"/>
              <w:bottom w:val="nil"/>
              <w:right w:val="nil"/>
            </w:tcBorders>
            <w:shd w:val="clear" w:color="auto" w:fill="auto"/>
            <w:noWrap/>
            <w:vAlign w:val="bottom"/>
            <w:hideMark/>
          </w:tcPr>
          <w:p w14:paraId="4CFD71D0"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320407FD"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3</w:t>
            </w:r>
          </w:p>
        </w:tc>
        <w:tc>
          <w:tcPr>
            <w:tcW w:w="2410" w:type="dxa"/>
            <w:tcBorders>
              <w:top w:val="nil"/>
              <w:left w:val="nil"/>
              <w:bottom w:val="single" w:sz="8" w:space="0" w:color="auto"/>
              <w:right w:val="single" w:sz="8" w:space="0" w:color="auto"/>
            </w:tcBorders>
            <w:shd w:val="clear" w:color="auto" w:fill="auto"/>
            <w:vAlign w:val="center"/>
            <w:hideMark/>
          </w:tcPr>
          <w:p w14:paraId="5FB33D11" w14:textId="77777777" w:rsidR="00727435" w:rsidRPr="00224583" w:rsidRDefault="00727435" w:rsidP="009003E5">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Level 1</w:t>
            </w:r>
          </w:p>
        </w:tc>
        <w:tc>
          <w:tcPr>
            <w:tcW w:w="1134" w:type="dxa"/>
            <w:tcBorders>
              <w:top w:val="nil"/>
              <w:left w:val="nil"/>
              <w:bottom w:val="single" w:sz="8" w:space="0" w:color="auto"/>
              <w:right w:val="single" w:sz="8" w:space="0" w:color="auto"/>
            </w:tcBorders>
            <w:shd w:val="clear" w:color="auto" w:fill="auto"/>
            <w:vAlign w:val="center"/>
            <w:hideMark/>
          </w:tcPr>
          <w:p w14:paraId="7A3A8BF1"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3</w:t>
            </w:r>
          </w:p>
        </w:tc>
        <w:tc>
          <w:tcPr>
            <w:tcW w:w="2347" w:type="dxa"/>
            <w:tcBorders>
              <w:top w:val="nil"/>
              <w:left w:val="nil"/>
              <w:bottom w:val="single" w:sz="8" w:space="0" w:color="auto"/>
              <w:right w:val="single" w:sz="8" w:space="0" w:color="auto"/>
            </w:tcBorders>
            <w:shd w:val="clear" w:color="auto" w:fill="auto"/>
            <w:vAlign w:val="center"/>
            <w:hideMark/>
          </w:tcPr>
          <w:p w14:paraId="3317836E"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2000" w:type="dxa"/>
            <w:tcBorders>
              <w:top w:val="nil"/>
              <w:left w:val="nil"/>
              <w:bottom w:val="single" w:sz="8" w:space="0" w:color="auto"/>
              <w:right w:val="single" w:sz="8" w:space="0" w:color="auto"/>
            </w:tcBorders>
            <w:shd w:val="clear" w:color="auto" w:fill="auto"/>
            <w:vAlign w:val="center"/>
            <w:hideMark/>
          </w:tcPr>
          <w:p w14:paraId="2819D593"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1440" w:type="dxa"/>
            <w:tcBorders>
              <w:top w:val="nil"/>
              <w:left w:val="nil"/>
              <w:bottom w:val="single" w:sz="8" w:space="0" w:color="auto"/>
              <w:right w:val="single" w:sz="8" w:space="0" w:color="auto"/>
            </w:tcBorders>
            <w:shd w:val="clear" w:color="000000" w:fill="A6A6A6"/>
            <w:vAlign w:val="center"/>
            <w:hideMark/>
          </w:tcPr>
          <w:p w14:paraId="02232E3D"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1AB198BA"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2A3CE4C0"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7</w:t>
            </w:r>
          </w:p>
        </w:tc>
        <w:tc>
          <w:tcPr>
            <w:tcW w:w="1843" w:type="dxa"/>
            <w:tcBorders>
              <w:top w:val="nil"/>
              <w:left w:val="nil"/>
              <w:bottom w:val="single" w:sz="8" w:space="0" w:color="auto"/>
              <w:right w:val="single" w:sz="8" w:space="0" w:color="auto"/>
            </w:tcBorders>
            <w:shd w:val="clear" w:color="auto" w:fill="auto"/>
            <w:vAlign w:val="center"/>
            <w:hideMark/>
          </w:tcPr>
          <w:p w14:paraId="7D2067AC"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5F362E17"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p>
        </w:tc>
      </w:tr>
      <w:tr w:rsidR="00727435" w:rsidRPr="00224583" w14:paraId="61129D44" w14:textId="77777777" w:rsidTr="009003E5">
        <w:trPr>
          <w:trHeight w:val="340"/>
        </w:trPr>
        <w:tc>
          <w:tcPr>
            <w:tcW w:w="318" w:type="dxa"/>
            <w:tcBorders>
              <w:top w:val="nil"/>
              <w:left w:val="nil"/>
              <w:bottom w:val="nil"/>
              <w:right w:val="nil"/>
            </w:tcBorders>
            <w:shd w:val="clear" w:color="auto" w:fill="auto"/>
            <w:noWrap/>
            <w:vAlign w:val="bottom"/>
            <w:hideMark/>
          </w:tcPr>
          <w:p w14:paraId="6F2F852D"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0D151433"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4</w:t>
            </w:r>
          </w:p>
        </w:tc>
        <w:tc>
          <w:tcPr>
            <w:tcW w:w="2410" w:type="dxa"/>
            <w:tcBorders>
              <w:top w:val="nil"/>
              <w:left w:val="nil"/>
              <w:bottom w:val="single" w:sz="8" w:space="0" w:color="auto"/>
              <w:right w:val="single" w:sz="8" w:space="0" w:color="auto"/>
            </w:tcBorders>
            <w:shd w:val="clear" w:color="auto" w:fill="auto"/>
            <w:vAlign w:val="center"/>
            <w:hideMark/>
          </w:tcPr>
          <w:p w14:paraId="7CB49DF3" w14:textId="77777777" w:rsidR="00727435" w:rsidRPr="00224583" w:rsidRDefault="00727435" w:rsidP="009003E5">
            <w:pPr>
              <w:spacing w:after="0" w:line="240" w:lineRule="auto"/>
              <w:rPr>
                <w:rFonts w:eastAsia="Times New Roman" w:cs="Calibri Light"/>
                <w:b/>
                <w:bCs/>
                <w:sz w:val="20"/>
                <w:szCs w:val="20"/>
                <w:lang w:eastAsia="en-GB"/>
              </w:rPr>
            </w:pPr>
            <w:r w:rsidRPr="00224583">
              <w:rPr>
                <w:rFonts w:eastAsia="Times New Roman" w:cs="Calibri Light"/>
                <w:b/>
                <w:bCs/>
                <w:sz w:val="20"/>
                <w:szCs w:val="20"/>
                <w:lang w:eastAsia="en-GB"/>
              </w:rPr>
              <w:t>Level 1</w:t>
            </w:r>
          </w:p>
        </w:tc>
        <w:tc>
          <w:tcPr>
            <w:tcW w:w="1134" w:type="dxa"/>
            <w:tcBorders>
              <w:top w:val="nil"/>
              <w:left w:val="nil"/>
              <w:bottom w:val="single" w:sz="8" w:space="0" w:color="auto"/>
              <w:right w:val="single" w:sz="8" w:space="0" w:color="auto"/>
            </w:tcBorders>
            <w:shd w:val="clear" w:color="auto" w:fill="auto"/>
            <w:vAlign w:val="center"/>
            <w:hideMark/>
          </w:tcPr>
          <w:p w14:paraId="381C60AC"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3</w:t>
            </w:r>
          </w:p>
        </w:tc>
        <w:tc>
          <w:tcPr>
            <w:tcW w:w="2347" w:type="dxa"/>
            <w:tcBorders>
              <w:top w:val="nil"/>
              <w:left w:val="nil"/>
              <w:bottom w:val="single" w:sz="8" w:space="0" w:color="auto"/>
              <w:right w:val="single" w:sz="8" w:space="0" w:color="auto"/>
            </w:tcBorders>
            <w:shd w:val="clear" w:color="auto" w:fill="auto"/>
            <w:vAlign w:val="center"/>
            <w:hideMark/>
          </w:tcPr>
          <w:p w14:paraId="33B587D1"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2000" w:type="dxa"/>
            <w:tcBorders>
              <w:top w:val="nil"/>
              <w:left w:val="nil"/>
              <w:bottom w:val="single" w:sz="8" w:space="0" w:color="auto"/>
              <w:right w:val="single" w:sz="8" w:space="0" w:color="auto"/>
            </w:tcBorders>
            <w:shd w:val="clear" w:color="000000" w:fill="A6A6A6"/>
            <w:vAlign w:val="center"/>
            <w:hideMark/>
          </w:tcPr>
          <w:p w14:paraId="562834E4"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000000" w:fill="A6A6A6"/>
            <w:vAlign w:val="center"/>
            <w:hideMark/>
          </w:tcPr>
          <w:p w14:paraId="5F81F21B"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1731E980"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70D7985B"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5</w:t>
            </w:r>
          </w:p>
        </w:tc>
        <w:tc>
          <w:tcPr>
            <w:tcW w:w="1843" w:type="dxa"/>
            <w:tcBorders>
              <w:top w:val="nil"/>
              <w:left w:val="nil"/>
              <w:bottom w:val="single" w:sz="8" w:space="0" w:color="auto"/>
              <w:right w:val="single" w:sz="8" w:space="0" w:color="auto"/>
            </w:tcBorders>
            <w:shd w:val="clear" w:color="auto" w:fill="auto"/>
            <w:vAlign w:val="center"/>
            <w:hideMark/>
          </w:tcPr>
          <w:p w14:paraId="19FCD87E"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140A0FF3"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p>
        </w:tc>
      </w:tr>
      <w:tr w:rsidR="00727435" w:rsidRPr="00224583" w14:paraId="4536590E" w14:textId="77777777" w:rsidTr="009003E5">
        <w:trPr>
          <w:trHeight w:val="340"/>
        </w:trPr>
        <w:tc>
          <w:tcPr>
            <w:tcW w:w="318" w:type="dxa"/>
            <w:tcBorders>
              <w:top w:val="nil"/>
              <w:left w:val="nil"/>
              <w:bottom w:val="nil"/>
              <w:right w:val="nil"/>
            </w:tcBorders>
            <w:shd w:val="clear" w:color="auto" w:fill="auto"/>
            <w:noWrap/>
            <w:vAlign w:val="bottom"/>
            <w:hideMark/>
          </w:tcPr>
          <w:p w14:paraId="22281831"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7734C526"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5</w:t>
            </w:r>
          </w:p>
        </w:tc>
        <w:tc>
          <w:tcPr>
            <w:tcW w:w="2410" w:type="dxa"/>
            <w:tcBorders>
              <w:top w:val="nil"/>
              <w:left w:val="nil"/>
              <w:bottom w:val="single" w:sz="8" w:space="0" w:color="auto"/>
              <w:right w:val="single" w:sz="8" w:space="0" w:color="auto"/>
            </w:tcBorders>
            <w:shd w:val="clear" w:color="auto" w:fill="auto"/>
            <w:vAlign w:val="center"/>
            <w:hideMark/>
          </w:tcPr>
          <w:p w14:paraId="3E7C293B" w14:textId="77777777" w:rsidR="00727435" w:rsidRPr="00224583" w:rsidRDefault="00727435" w:rsidP="009003E5">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Level 2 and 3</w:t>
            </w:r>
          </w:p>
        </w:tc>
        <w:tc>
          <w:tcPr>
            <w:tcW w:w="1134" w:type="dxa"/>
            <w:tcBorders>
              <w:top w:val="nil"/>
              <w:left w:val="nil"/>
              <w:bottom w:val="single" w:sz="8" w:space="0" w:color="auto"/>
              <w:right w:val="single" w:sz="8" w:space="0" w:color="auto"/>
            </w:tcBorders>
            <w:shd w:val="clear" w:color="auto" w:fill="auto"/>
            <w:vAlign w:val="center"/>
            <w:hideMark/>
          </w:tcPr>
          <w:p w14:paraId="3C46A1F6"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2347" w:type="dxa"/>
            <w:tcBorders>
              <w:top w:val="nil"/>
              <w:left w:val="nil"/>
              <w:bottom w:val="single" w:sz="8" w:space="0" w:color="auto"/>
              <w:right w:val="single" w:sz="8" w:space="0" w:color="auto"/>
            </w:tcBorders>
            <w:shd w:val="clear" w:color="auto" w:fill="auto"/>
            <w:vAlign w:val="center"/>
            <w:hideMark/>
          </w:tcPr>
          <w:p w14:paraId="7CC038EC"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w:t>
            </w:r>
          </w:p>
        </w:tc>
        <w:tc>
          <w:tcPr>
            <w:tcW w:w="2000" w:type="dxa"/>
            <w:tcBorders>
              <w:top w:val="nil"/>
              <w:left w:val="nil"/>
              <w:bottom w:val="single" w:sz="8" w:space="0" w:color="auto"/>
              <w:right w:val="single" w:sz="8" w:space="0" w:color="auto"/>
            </w:tcBorders>
            <w:shd w:val="clear" w:color="auto" w:fill="auto"/>
            <w:vAlign w:val="center"/>
            <w:hideMark/>
          </w:tcPr>
          <w:p w14:paraId="7554BEC6"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0,5</w:t>
            </w:r>
          </w:p>
        </w:tc>
        <w:tc>
          <w:tcPr>
            <w:tcW w:w="1440" w:type="dxa"/>
            <w:tcBorders>
              <w:top w:val="nil"/>
              <w:left w:val="nil"/>
              <w:bottom w:val="single" w:sz="8" w:space="0" w:color="auto"/>
              <w:right w:val="single" w:sz="8" w:space="0" w:color="auto"/>
            </w:tcBorders>
            <w:shd w:val="clear" w:color="auto" w:fill="auto"/>
            <w:vAlign w:val="center"/>
            <w:hideMark/>
          </w:tcPr>
          <w:p w14:paraId="4F27BAAC"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0,5</w:t>
            </w:r>
          </w:p>
        </w:tc>
        <w:tc>
          <w:tcPr>
            <w:tcW w:w="1584" w:type="dxa"/>
            <w:tcBorders>
              <w:top w:val="nil"/>
              <w:left w:val="nil"/>
              <w:bottom w:val="single" w:sz="8" w:space="0" w:color="auto"/>
              <w:right w:val="single" w:sz="8" w:space="0" w:color="auto"/>
            </w:tcBorders>
            <w:shd w:val="clear" w:color="auto" w:fill="auto"/>
            <w:vAlign w:val="center"/>
            <w:hideMark/>
          </w:tcPr>
          <w:p w14:paraId="4231455B"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0,5</w:t>
            </w:r>
          </w:p>
        </w:tc>
        <w:tc>
          <w:tcPr>
            <w:tcW w:w="709" w:type="dxa"/>
            <w:tcBorders>
              <w:top w:val="nil"/>
              <w:left w:val="nil"/>
              <w:bottom w:val="single" w:sz="8" w:space="0" w:color="auto"/>
              <w:right w:val="single" w:sz="8" w:space="0" w:color="auto"/>
            </w:tcBorders>
            <w:shd w:val="clear" w:color="auto" w:fill="auto"/>
            <w:vAlign w:val="center"/>
            <w:hideMark/>
          </w:tcPr>
          <w:p w14:paraId="773E8AF9"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4,5</w:t>
            </w:r>
          </w:p>
        </w:tc>
        <w:tc>
          <w:tcPr>
            <w:tcW w:w="1843" w:type="dxa"/>
            <w:tcBorders>
              <w:top w:val="nil"/>
              <w:left w:val="nil"/>
              <w:bottom w:val="single" w:sz="8" w:space="0" w:color="auto"/>
              <w:right w:val="single" w:sz="8" w:space="0" w:color="auto"/>
            </w:tcBorders>
            <w:shd w:val="clear" w:color="auto" w:fill="auto"/>
            <w:vAlign w:val="center"/>
            <w:hideMark/>
          </w:tcPr>
          <w:p w14:paraId="35666745"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3494A2CD"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p>
        </w:tc>
      </w:tr>
      <w:tr w:rsidR="00727435" w:rsidRPr="00224583" w14:paraId="5C720095" w14:textId="77777777" w:rsidTr="009003E5">
        <w:trPr>
          <w:trHeight w:val="340"/>
        </w:trPr>
        <w:tc>
          <w:tcPr>
            <w:tcW w:w="318" w:type="dxa"/>
            <w:tcBorders>
              <w:top w:val="nil"/>
              <w:left w:val="nil"/>
              <w:bottom w:val="nil"/>
              <w:right w:val="nil"/>
            </w:tcBorders>
            <w:shd w:val="clear" w:color="auto" w:fill="auto"/>
            <w:noWrap/>
            <w:vAlign w:val="bottom"/>
            <w:hideMark/>
          </w:tcPr>
          <w:p w14:paraId="51034BF8"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068659CA"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6</w:t>
            </w:r>
          </w:p>
        </w:tc>
        <w:tc>
          <w:tcPr>
            <w:tcW w:w="2410" w:type="dxa"/>
            <w:tcBorders>
              <w:top w:val="nil"/>
              <w:left w:val="nil"/>
              <w:bottom w:val="single" w:sz="8" w:space="0" w:color="auto"/>
              <w:right w:val="single" w:sz="8" w:space="0" w:color="auto"/>
            </w:tcBorders>
            <w:shd w:val="clear" w:color="auto" w:fill="auto"/>
            <w:vAlign w:val="center"/>
            <w:hideMark/>
          </w:tcPr>
          <w:p w14:paraId="6B2F550D" w14:textId="77777777" w:rsidR="00727435" w:rsidRPr="00224583" w:rsidRDefault="00727435" w:rsidP="009003E5">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Level 2 and 3</w:t>
            </w:r>
          </w:p>
        </w:tc>
        <w:tc>
          <w:tcPr>
            <w:tcW w:w="1134" w:type="dxa"/>
            <w:tcBorders>
              <w:top w:val="nil"/>
              <w:left w:val="nil"/>
              <w:bottom w:val="single" w:sz="8" w:space="0" w:color="auto"/>
              <w:right w:val="single" w:sz="8" w:space="0" w:color="auto"/>
            </w:tcBorders>
            <w:shd w:val="clear" w:color="auto" w:fill="auto"/>
            <w:vAlign w:val="center"/>
            <w:hideMark/>
          </w:tcPr>
          <w:p w14:paraId="11DEB62E"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2347" w:type="dxa"/>
            <w:tcBorders>
              <w:top w:val="nil"/>
              <w:left w:val="nil"/>
              <w:bottom w:val="single" w:sz="8" w:space="0" w:color="auto"/>
              <w:right w:val="single" w:sz="8" w:space="0" w:color="auto"/>
            </w:tcBorders>
            <w:shd w:val="clear" w:color="auto" w:fill="auto"/>
            <w:vAlign w:val="center"/>
            <w:hideMark/>
          </w:tcPr>
          <w:p w14:paraId="27FFD043"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w:t>
            </w:r>
          </w:p>
        </w:tc>
        <w:tc>
          <w:tcPr>
            <w:tcW w:w="2000" w:type="dxa"/>
            <w:tcBorders>
              <w:top w:val="nil"/>
              <w:left w:val="nil"/>
              <w:bottom w:val="single" w:sz="8" w:space="0" w:color="auto"/>
              <w:right w:val="single" w:sz="8" w:space="0" w:color="auto"/>
            </w:tcBorders>
            <w:shd w:val="clear" w:color="auto" w:fill="auto"/>
            <w:vAlign w:val="center"/>
            <w:hideMark/>
          </w:tcPr>
          <w:p w14:paraId="1BE5741B"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0,5</w:t>
            </w:r>
          </w:p>
        </w:tc>
        <w:tc>
          <w:tcPr>
            <w:tcW w:w="1440" w:type="dxa"/>
            <w:tcBorders>
              <w:top w:val="nil"/>
              <w:left w:val="nil"/>
              <w:bottom w:val="single" w:sz="8" w:space="0" w:color="auto"/>
              <w:right w:val="single" w:sz="8" w:space="0" w:color="auto"/>
            </w:tcBorders>
            <w:shd w:val="clear" w:color="auto" w:fill="auto"/>
            <w:vAlign w:val="center"/>
            <w:hideMark/>
          </w:tcPr>
          <w:p w14:paraId="4CA3FA83"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0,5</w:t>
            </w:r>
          </w:p>
        </w:tc>
        <w:tc>
          <w:tcPr>
            <w:tcW w:w="1584" w:type="dxa"/>
            <w:tcBorders>
              <w:top w:val="nil"/>
              <w:left w:val="nil"/>
              <w:bottom w:val="single" w:sz="8" w:space="0" w:color="auto"/>
              <w:right w:val="single" w:sz="8" w:space="0" w:color="auto"/>
            </w:tcBorders>
            <w:shd w:val="clear" w:color="000000" w:fill="A6A6A6"/>
            <w:vAlign w:val="center"/>
            <w:hideMark/>
          </w:tcPr>
          <w:p w14:paraId="49CE511A"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0B0A204D"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4</w:t>
            </w:r>
          </w:p>
        </w:tc>
        <w:tc>
          <w:tcPr>
            <w:tcW w:w="1843" w:type="dxa"/>
            <w:tcBorders>
              <w:top w:val="nil"/>
              <w:left w:val="nil"/>
              <w:bottom w:val="single" w:sz="8" w:space="0" w:color="auto"/>
              <w:right w:val="single" w:sz="8" w:space="0" w:color="auto"/>
            </w:tcBorders>
            <w:shd w:val="clear" w:color="auto" w:fill="auto"/>
            <w:vAlign w:val="center"/>
            <w:hideMark/>
          </w:tcPr>
          <w:p w14:paraId="1E85D2E3"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0EF808B0"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p>
        </w:tc>
      </w:tr>
      <w:tr w:rsidR="00727435" w:rsidRPr="00224583" w14:paraId="232D7B03" w14:textId="77777777" w:rsidTr="009003E5">
        <w:trPr>
          <w:trHeight w:val="340"/>
        </w:trPr>
        <w:tc>
          <w:tcPr>
            <w:tcW w:w="318" w:type="dxa"/>
            <w:tcBorders>
              <w:top w:val="nil"/>
              <w:left w:val="nil"/>
              <w:bottom w:val="nil"/>
              <w:right w:val="nil"/>
            </w:tcBorders>
            <w:shd w:val="clear" w:color="auto" w:fill="auto"/>
            <w:noWrap/>
            <w:vAlign w:val="bottom"/>
            <w:hideMark/>
          </w:tcPr>
          <w:p w14:paraId="1C8D3A42"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7100BF8E"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7</w:t>
            </w:r>
          </w:p>
        </w:tc>
        <w:tc>
          <w:tcPr>
            <w:tcW w:w="2410" w:type="dxa"/>
            <w:tcBorders>
              <w:top w:val="nil"/>
              <w:left w:val="nil"/>
              <w:bottom w:val="single" w:sz="8" w:space="0" w:color="auto"/>
              <w:right w:val="single" w:sz="8" w:space="0" w:color="auto"/>
            </w:tcBorders>
            <w:shd w:val="clear" w:color="auto" w:fill="auto"/>
            <w:vAlign w:val="center"/>
            <w:hideMark/>
          </w:tcPr>
          <w:p w14:paraId="44C192A9" w14:textId="77777777" w:rsidR="00727435" w:rsidRPr="00224583" w:rsidRDefault="00727435" w:rsidP="009003E5">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Level 2 and 3</w:t>
            </w:r>
          </w:p>
        </w:tc>
        <w:tc>
          <w:tcPr>
            <w:tcW w:w="1134" w:type="dxa"/>
            <w:tcBorders>
              <w:top w:val="nil"/>
              <w:left w:val="nil"/>
              <w:bottom w:val="single" w:sz="8" w:space="0" w:color="auto"/>
              <w:right w:val="single" w:sz="8" w:space="0" w:color="auto"/>
            </w:tcBorders>
            <w:shd w:val="clear" w:color="auto" w:fill="auto"/>
            <w:vAlign w:val="center"/>
            <w:hideMark/>
          </w:tcPr>
          <w:p w14:paraId="512442C6"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2347" w:type="dxa"/>
            <w:tcBorders>
              <w:top w:val="nil"/>
              <w:left w:val="nil"/>
              <w:bottom w:val="single" w:sz="8" w:space="0" w:color="auto"/>
              <w:right w:val="single" w:sz="8" w:space="0" w:color="auto"/>
            </w:tcBorders>
            <w:shd w:val="clear" w:color="auto" w:fill="auto"/>
            <w:vAlign w:val="center"/>
            <w:hideMark/>
          </w:tcPr>
          <w:p w14:paraId="7722768D"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w:t>
            </w:r>
          </w:p>
        </w:tc>
        <w:tc>
          <w:tcPr>
            <w:tcW w:w="2000" w:type="dxa"/>
            <w:tcBorders>
              <w:top w:val="nil"/>
              <w:left w:val="nil"/>
              <w:bottom w:val="single" w:sz="8" w:space="0" w:color="auto"/>
              <w:right w:val="single" w:sz="8" w:space="0" w:color="auto"/>
            </w:tcBorders>
            <w:shd w:val="clear" w:color="auto" w:fill="auto"/>
            <w:vAlign w:val="center"/>
            <w:hideMark/>
          </w:tcPr>
          <w:p w14:paraId="002AEA26"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0,5</w:t>
            </w:r>
          </w:p>
        </w:tc>
        <w:tc>
          <w:tcPr>
            <w:tcW w:w="1440" w:type="dxa"/>
            <w:tcBorders>
              <w:top w:val="nil"/>
              <w:left w:val="nil"/>
              <w:bottom w:val="single" w:sz="8" w:space="0" w:color="auto"/>
              <w:right w:val="single" w:sz="8" w:space="0" w:color="auto"/>
            </w:tcBorders>
            <w:shd w:val="clear" w:color="000000" w:fill="A6A6A6"/>
            <w:vAlign w:val="center"/>
            <w:hideMark/>
          </w:tcPr>
          <w:p w14:paraId="09656F14"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1362F962"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5705DF69"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3,5</w:t>
            </w:r>
          </w:p>
        </w:tc>
        <w:tc>
          <w:tcPr>
            <w:tcW w:w="1843" w:type="dxa"/>
            <w:tcBorders>
              <w:top w:val="nil"/>
              <w:left w:val="nil"/>
              <w:bottom w:val="single" w:sz="8" w:space="0" w:color="auto"/>
              <w:right w:val="single" w:sz="8" w:space="0" w:color="auto"/>
            </w:tcBorders>
            <w:shd w:val="clear" w:color="auto" w:fill="auto"/>
            <w:vAlign w:val="center"/>
            <w:hideMark/>
          </w:tcPr>
          <w:p w14:paraId="1758A04B"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3E0A10A6"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p>
        </w:tc>
      </w:tr>
      <w:tr w:rsidR="00727435" w:rsidRPr="00224583" w14:paraId="11F934DB" w14:textId="77777777" w:rsidTr="009003E5">
        <w:trPr>
          <w:trHeight w:val="340"/>
        </w:trPr>
        <w:tc>
          <w:tcPr>
            <w:tcW w:w="318" w:type="dxa"/>
            <w:tcBorders>
              <w:top w:val="nil"/>
              <w:left w:val="nil"/>
              <w:bottom w:val="nil"/>
              <w:right w:val="nil"/>
            </w:tcBorders>
            <w:shd w:val="clear" w:color="auto" w:fill="auto"/>
            <w:noWrap/>
            <w:vAlign w:val="bottom"/>
            <w:hideMark/>
          </w:tcPr>
          <w:p w14:paraId="22D4D93D"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5A9EC702"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8</w:t>
            </w:r>
          </w:p>
        </w:tc>
        <w:tc>
          <w:tcPr>
            <w:tcW w:w="2410" w:type="dxa"/>
            <w:tcBorders>
              <w:top w:val="nil"/>
              <w:left w:val="nil"/>
              <w:bottom w:val="single" w:sz="8" w:space="0" w:color="auto"/>
              <w:right w:val="single" w:sz="8" w:space="0" w:color="auto"/>
            </w:tcBorders>
            <w:shd w:val="clear" w:color="auto" w:fill="auto"/>
            <w:vAlign w:val="center"/>
            <w:hideMark/>
          </w:tcPr>
          <w:p w14:paraId="18458D5E" w14:textId="77777777" w:rsidR="00727435" w:rsidRPr="00224583" w:rsidRDefault="00727435" w:rsidP="009003E5">
            <w:pPr>
              <w:spacing w:after="0" w:line="240" w:lineRule="auto"/>
              <w:rPr>
                <w:rFonts w:eastAsia="Times New Roman" w:cs="Calibri Light"/>
                <w:b/>
                <w:bCs/>
                <w:sz w:val="20"/>
                <w:szCs w:val="20"/>
                <w:lang w:eastAsia="en-GB"/>
              </w:rPr>
            </w:pPr>
            <w:r w:rsidRPr="00224583">
              <w:rPr>
                <w:rFonts w:eastAsia="Times New Roman" w:cs="Calibri Light"/>
                <w:b/>
                <w:bCs/>
                <w:sz w:val="20"/>
                <w:szCs w:val="20"/>
                <w:lang w:eastAsia="en-GB"/>
              </w:rPr>
              <w:t>Level 2 and 3</w:t>
            </w:r>
          </w:p>
        </w:tc>
        <w:tc>
          <w:tcPr>
            <w:tcW w:w="1134" w:type="dxa"/>
            <w:tcBorders>
              <w:top w:val="nil"/>
              <w:left w:val="nil"/>
              <w:bottom w:val="single" w:sz="8" w:space="0" w:color="auto"/>
              <w:right w:val="single" w:sz="8" w:space="0" w:color="auto"/>
            </w:tcBorders>
            <w:shd w:val="clear" w:color="auto" w:fill="auto"/>
            <w:vAlign w:val="center"/>
            <w:hideMark/>
          </w:tcPr>
          <w:p w14:paraId="3F4D095E"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2347" w:type="dxa"/>
            <w:tcBorders>
              <w:top w:val="nil"/>
              <w:left w:val="nil"/>
              <w:bottom w:val="single" w:sz="8" w:space="0" w:color="auto"/>
              <w:right w:val="single" w:sz="8" w:space="0" w:color="auto"/>
            </w:tcBorders>
            <w:shd w:val="clear" w:color="auto" w:fill="auto"/>
            <w:vAlign w:val="center"/>
            <w:hideMark/>
          </w:tcPr>
          <w:p w14:paraId="096D3A29"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w:t>
            </w:r>
          </w:p>
        </w:tc>
        <w:tc>
          <w:tcPr>
            <w:tcW w:w="2000" w:type="dxa"/>
            <w:tcBorders>
              <w:top w:val="nil"/>
              <w:left w:val="nil"/>
              <w:bottom w:val="single" w:sz="8" w:space="0" w:color="auto"/>
              <w:right w:val="single" w:sz="8" w:space="0" w:color="auto"/>
            </w:tcBorders>
            <w:shd w:val="clear" w:color="000000" w:fill="A6A6A6"/>
            <w:vAlign w:val="center"/>
            <w:hideMark/>
          </w:tcPr>
          <w:p w14:paraId="3E5CF6A9"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000000" w:fill="A6A6A6"/>
            <w:vAlign w:val="center"/>
            <w:hideMark/>
          </w:tcPr>
          <w:p w14:paraId="0F6F7AFA"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42CD8A88"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624868B5"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3</w:t>
            </w:r>
          </w:p>
        </w:tc>
        <w:tc>
          <w:tcPr>
            <w:tcW w:w="1843" w:type="dxa"/>
            <w:tcBorders>
              <w:top w:val="nil"/>
              <w:left w:val="nil"/>
              <w:bottom w:val="single" w:sz="8" w:space="0" w:color="auto"/>
              <w:right w:val="single" w:sz="8" w:space="0" w:color="auto"/>
            </w:tcBorders>
            <w:shd w:val="clear" w:color="auto" w:fill="auto"/>
            <w:vAlign w:val="center"/>
            <w:hideMark/>
          </w:tcPr>
          <w:p w14:paraId="0EE5D7C6"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22938F9D"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p>
        </w:tc>
      </w:tr>
      <w:tr w:rsidR="00727435" w:rsidRPr="00224583" w14:paraId="464BF94D" w14:textId="77777777" w:rsidTr="009003E5">
        <w:trPr>
          <w:trHeight w:val="340"/>
        </w:trPr>
        <w:tc>
          <w:tcPr>
            <w:tcW w:w="318" w:type="dxa"/>
            <w:tcBorders>
              <w:top w:val="nil"/>
              <w:left w:val="nil"/>
              <w:bottom w:val="nil"/>
              <w:right w:val="nil"/>
            </w:tcBorders>
            <w:shd w:val="clear" w:color="auto" w:fill="auto"/>
            <w:noWrap/>
            <w:vAlign w:val="bottom"/>
            <w:hideMark/>
          </w:tcPr>
          <w:p w14:paraId="206D7F97"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23C48904"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9</w:t>
            </w:r>
          </w:p>
        </w:tc>
        <w:tc>
          <w:tcPr>
            <w:tcW w:w="2410" w:type="dxa"/>
            <w:tcBorders>
              <w:top w:val="nil"/>
              <w:left w:val="nil"/>
              <w:bottom w:val="single" w:sz="8" w:space="0" w:color="auto"/>
              <w:right w:val="single" w:sz="8" w:space="0" w:color="auto"/>
            </w:tcBorders>
            <w:shd w:val="clear" w:color="auto" w:fill="auto"/>
            <w:vAlign w:val="center"/>
            <w:hideMark/>
          </w:tcPr>
          <w:p w14:paraId="45C92B08" w14:textId="77777777" w:rsidR="00727435" w:rsidRPr="00224583" w:rsidRDefault="00727435" w:rsidP="009003E5">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Level 4 and 5</w:t>
            </w:r>
          </w:p>
        </w:tc>
        <w:tc>
          <w:tcPr>
            <w:tcW w:w="1134" w:type="dxa"/>
            <w:tcBorders>
              <w:top w:val="nil"/>
              <w:left w:val="nil"/>
              <w:bottom w:val="single" w:sz="8" w:space="0" w:color="auto"/>
              <w:right w:val="single" w:sz="8" w:space="0" w:color="auto"/>
            </w:tcBorders>
            <w:shd w:val="clear" w:color="auto" w:fill="auto"/>
            <w:vAlign w:val="center"/>
            <w:hideMark/>
          </w:tcPr>
          <w:p w14:paraId="51849DCF"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w:t>
            </w:r>
          </w:p>
        </w:tc>
        <w:tc>
          <w:tcPr>
            <w:tcW w:w="2347" w:type="dxa"/>
            <w:tcBorders>
              <w:top w:val="nil"/>
              <w:left w:val="nil"/>
              <w:bottom w:val="single" w:sz="8" w:space="0" w:color="auto"/>
              <w:right w:val="single" w:sz="8" w:space="0" w:color="auto"/>
            </w:tcBorders>
            <w:shd w:val="clear" w:color="auto" w:fill="auto"/>
            <w:vAlign w:val="center"/>
            <w:hideMark/>
          </w:tcPr>
          <w:p w14:paraId="67A6E81C"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0,5</w:t>
            </w:r>
          </w:p>
        </w:tc>
        <w:tc>
          <w:tcPr>
            <w:tcW w:w="2000" w:type="dxa"/>
            <w:tcBorders>
              <w:top w:val="nil"/>
              <w:left w:val="nil"/>
              <w:bottom w:val="single" w:sz="8" w:space="0" w:color="auto"/>
              <w:right w:val="single" w:sz="8" w:space="0" w:color="auto"/>
            </w:tcBorders>
            <w:shd w:val="clear" w:color="auto" w:fill="auto"/>
            <w:vAlign w:val="center"/>
            <w:hideMark/>
          </w:tcPr>
          <w:p w14:paraId="0923792E"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0,25</w:t>
            </w:r>
          </w:p>
        </w:tc>
        <w:tc>
          <w:tcPr>
            <w:tcW w:w="1440" w:type="dxa"/>
            <w:tcBorders>
              <w:top w:val="nil"/>
              <w:left w:val="nil"/>
              <w:bottom w:val="single" w:sz="8" w:space="0" w:color="auto"/>
              <w:right w:val="single" w:sz="8" w:space="0" w:color="auto"/>
            </w:tcBorders>
            <w:shd w:val="clear" w:color="auto" w:fill="auto"/>
            <w:vAlign w:val="center"/>
            <w:hideMark/>
          </w:tcPr>
          <w:p w14:paraId="30EC889E"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0,25</w:t>
            </w:r>
          </w:p>
        </w:tc>
        <w:tc>
          <w:tcPr>
            <w:tcW w:w="1584" w:type="dxa"/>
            <w:tcBorders>
              <w:top w:val="nil"/>
              <w:left w:val="nil"/>
              <w:bottom w:val="single" w:sz="8" w:space="0" w:color="auto"/>
              <w:right w:val="single" w:sz="8" w:space="0" w:color="auto"/>
            </w:tcBorders>
            <w:shd w:val="clear" w:color="auto" w:fill="auto"/>
            <w:vAlign w:val="center"/>
            <w:hideMark/>
          </w:tcPr>
          <w:p w14:paraId="7D41E3FF"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0,25</w:t>
            </w:r>
          </w:p>
        </w:tc>
        <w:tc>
          <w:tcPr>
            <w:tcW w:w="709" w:type="dxa"/>
            <w:tcBorders>
              <w:top w:val="nil"/>
              <w:left w:val="nil"/>
              <w:bottom w:val="single" w:sz="8" w:space="0" w:color="auto"/>
              <w:right w:val="single" w:sz="8" w:space="0" w:color="auto"/>
            </w:tcBorders>
            <w:shd w:val="clear" w:color="auto" w:fill="auto"/>
            <w:vAlign w:val="center"/>
            <w:hideMark/>
          </w:tcPr>
          <w:p w14:paraId="63D49C3B"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2,25</w:t>
            </w:r>
          </w:p>
        </w:tc>
        <w:tc>
          <w:tcPr>
            <w:tcW w:w="1843" w:type="dxa"/>
            <w:tcBorders>
              <w:top w:val="nil"/>
              <w:left w:val="nil"/>
              <w:bottom w:val="single" w:sz="8" w:space="0" w:color="auto"/>
              <w:right w:val="single" w:sz="8" w:space="0" w:color="auto"/>
            </w:tcBorders>
            <w:shd w:val="clear" w:color="auto" w:fill="auto"/>
            <w:vAlign w:val="center"/>
            <w:hideMark/>
          </w:tcPr>
          <w:p w14:paraId="6E7A612B"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67EE9160"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p>
        </w:tc>
      </w:tr>
      <w:tr w:rsidR="00727435" w:rsidRPr="00224583" w14:paraId="261DCA25" w14:textId="77777777" w:rsidTr="009003E5">
        <w:trPr>
          <w:trHeight w:val="340"/>
        </w:trPr>
        <w:tc>
          <w:tcPr>
            <w:tcW w:w="318" w:type="dxa"/>
            <w:tcBorders>
              <w:top w:val="nil"/>
              <w:left w:val="nil"/>
              <w:bottom w:val="nil"/>
              <w:right w:val="nil"/>
            </w:tcBorders>
            <w:shd w:val="clear" w:color="auto" w:fill="auto"/>
            <w:noWrap/>
            <w:vAlign w:val="bottom"/>
            <w:hideMark/>
          </w:tcPr>
          <w:p w14:paraId="6BA7C840"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1EBA31D1"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10</w:t>
            </w:r>
          </w:p>
        </w:tc>
        <w:tc>
          <w:tcPr>
            <w:tcW w:w="2410" w:type="dxa"/>
            <w:tcBorders>
              <w:top w:val="nil"/>
              <w:left w:val="nil"/>
              <w:bottom w:val="single" w:sz="8" w:space="0" w:color="auto"/>
              <w:right w:val="single" w:sz="8" w:space="0" w:color="auto"/>
            </w:tcBorders>
            <w:shd w:val="clear" w:color="auto" w:fill="auto"/>
            <w:vAlign w:val="center"/>
            <w:hideMark/>
          </w:tcPr>
          <w:p w14:paraId="6815EE6C" w14:textId="77777777" w:rsidR="00727435" w:rsidRPr="00224583" w:rsidRDefault="00727435" w:rsidP="009003E5">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Level 4 and 5</w:t>
            </w:r>
          </w:p>
        </w:tc>
        <w:tc>
          <w:tcPr>
            <w:tcW w:w="1134" w:type="dxa"/>
            <w:tcBorders>
              <w:top w:val="nil"/>
              <w:left w:val="nil"/>
              <w:bottom w:val="single" w:sz="8" w:space="0" w:color="auto"/>
              <w:right w:val="single" w:sz="8" w:space="0" w:color="auto"/>
            </w:tcBorders>
            <w:shd w:val="clear" w:color="auto" w:fill="auto"/>
            <w:vAlign w:val="center"/>
            <w:hideMark/>
          </w:tcPr>
          <w:p w14:paraId="2C689AB9"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w:t>
            </w:r>
          </w:p>
        </w:tc>
        <w:tc>
          <w:tcPr>
            <w:tcW w:w="2347" w:type="dxa"/>
            <w:tcBorders>
              <w:top w:val="nil"/>
              <w:left w:val="nil"/>
              <w:bottom w:val="single" w:sz="8" w:space="0" w:color="auto"/>
              <w:right w:val="single" w:sz="8" w:space="0" w:color="auto"/>
            </w:tcBorders>
            <w:shd w:val="clear" w:color="auto" w:fill="auto"/>
            <w:vAlign w:val="center"/>
            <w:hideMark/>
          </w:tcPr>
          <w:p w14:paraId="44047DDA"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0,5</w:t>
            </w:r>
          </w:p>
        </w:tc>
        <w:tc>
          <w:tcPr>
            <w:tcW w:w="2000" w:type="dxa"/>
            <w:tcBorders>
              <w:top w:val="nil"/>
              <w:left w:val="nil"/>
              <w:bottom w:val="single" w:sz="8" w:space="0" w:color="auto"/>
              <w:right w:val="single" w:sz="8" w:space="0" w:color="auto"/>
            </w:tcBorders>
            <w:shd w:val="clear" w:color="auto" w:fill="auto"/>
            <w:vAlign w:val="center"/>
            <w:hideMark/>
          </w:tcPr>
          <w:p w14:paraId="7B5CFB71"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0,25</w:t>
            </w:r>
          </w:p>
        </w:tc>
        <w:tc>
          <w:tcPr>
            <w:tcW w:w="1440" w:type="dxa"/>
            <w:tcBorders>
              <w:top w:val="nil"/>
              <w:left w:val="nil"/>
              <w:bottom w:val="single" w:sz="8" w:space="0" w:color="auto"/>
              <w:right w:val="single" w:sz="8" w:space="0" w:color="auto"/>
            </w:tcBorders>
            <w:shd w:val="clear" w:color="auto" w:fill="auto"/>
            <w:vAlign w:val="center"/>
            <w:hideMark/>
          </w:tcPr>
          <w:p w14:paraId="392729CB"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0,5</w:t>
            </w:r>
          </w:p>
        </w:tc>
        <w:tc>
          <w:tcPr>
            <w:tcW w:w="1584" w:type="dxa"/>
            <w:tcBorders>
              <w:top w:val="nil"/>
              <w:left w:val="nil"/>
              <w:bottom w:val="single" w:sz="8" w:space="0" w:color="auto"/>
              <w:right w:val="single" w:sz="8" w:space="0" w:color="auto"/>
            </w:tcBorders>
            <w:shd w:val="clear" w:color="000000" w:fill="A6A6A6"/>
            <w:vAlign w:val="center"/>
            <w:hideMark/>
          </w:tcPr>
          <w:p w14:paraId="2E7B2172"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44BEDDF1"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2,25</w:t>
            </w:r>
          </w:p>
        </w:tc>
        <w:tc>
          <w:tcPr>
            <w:tcW w:w="1843" w:type="dxa"/>
            <w:tcBorders>
              <w:top w:val="nil"/>
              <w:left w:val="nil"/>
              <w:bottom w:val="single" w:sz="8" w:space="0" w:color="auto"/>
              <w:right w:val="single" w:sz="8" w:space="0" w:color="auto"/>
            </w:tcBorders>
            <w:shd w:val="clear" w:color="auto" w:fill="auto"/>
            <w:vAlign w:val="center"/>
            <w:hideMark/>
          </w:tcPr>
          <w:p w14:paraId="695543FC"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071E07CC"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p>
        </w:tc>
      </w:tr>
      <w:tr w:rsidR="00727435" w:rsidRPr="00224583" w14:paraId="57CC1648" w14:textId="77777777" w:rsidTr="009003E5">
        <w:trPr>
          <w:trHeight w:val="340"/>
        </w:trPr>
        <w:tc>
          <w:tcPr>
            <w:tcW w:w="318" w:type="dxa"/>
            <w:tcBorders>
              <w:top w:val="nil"/>
              <w:left w:val="nil"/>
              <w:bottom w:val="nil"/>
              <w:right w:val="nil"/>
            </w:tcBorders>
            <w:shd w:val="clear" w:color="auto" w:fill="auto"/>
            <w:noWrap/>
            <w:vAlign w:val="bottom"/>
            <w:hideMark/>
          </w:tcPr>
          <w:p w14:paraId="5FE0A749"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487E7E0D"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11</w:t>
            </w:r>
          </w:p>
        </w:tc>
        <w:tc>
          <w:tcPr>
            <w:tcW w:w="2410" w:type="dxa"/>
            <w:tcBorders>
              <w:top w:val="nil"/>
              <w:left w:val="nil"/>
              <w:bottom w:val="single" w:sz="8" w:space="0" w:color="auto"/>
              <w:right w:val="single" w:sz="8" w:space="0" w:color="auto"/>
            </w:tcBorders>
            <w:shd w:val="clear" w:color="auto" w:fill="auto"/>
            <w:vAlign w:val="center"/>
            <w:hideMark/>
          </w:tcPr>
          <w:p w14:paraId="37B68D18" w14:textId="77777777" w:rsidR="00727435" w:rsidRPr="00224583" w:rsidRDefault="00727435" w:rsidP="009003E5">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Level 4 and 5</w:t>
            </w:r>
          </w:p>
        </w:tc>
        <w:tc>
          <w:tcPr>
            <w:tcW w:w="1134" w:type="dxa"/>
            <w:tcBorders>
              <w:top w:val="nil"/>
              <w:left w:val="nil"/>
              <w:bottom w:val="single" w:sz="8" w:space="0" w:color="auto"/>
              <w:right w:val="single" w:sz="8" w:space="0" w:color="auto"/>
            </w:tcBorders>
            <w:shd w:val="clear" w:color="auto" w:fill="auto"/>
            <w:vAlign w:val="center"/>
            <w:hideMark/>
          </w:tcPr>
          <w:p w14:paraId="714F996C"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w:t>
            </w:r>
          </w:p>
        </w:tc>
        <w:tc>
          <w:tcPr>
            <w:tcW w:w="2347" w:type="dxa"/>
            <w:tcBorders>
              <w:top w:val="nil"/>
              <w:left w:val="nil"/>
              <w:bottom w:val="single" w:sz="8" w:space="0" w:color="auto"/>
              <w:right w:val="single" w:sz="8" w:space="0" w:color="auto"/>
            </w:tcBorders>
            <w:shd w:val="clear" w:color="auto" w:fill="auto"/>
            <w:vAlign w:val="center"/>
            <w:hideMark/>
          </w:tcPr>
          <w:p w14:paraId="15BDBDEC"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0,5</w:t>
            </w:r>
          </w:p>
        </w:tc>
        <w:tc>
          <w:tcPr>
            <w:tcW w:w="2000" w:type="dxa"/>
            <w:tcBorders>
              <w:top w:val="nil"/>
              <w:left w:val="nil"/>
              <w:bottom w:val="single" w:sz="8" w:space="0" w:color="auto"/>
              <w:right w:val="single" w:sz="8" w:space="0" w:color="auto"/>
            </w:tcBorders>
            <w:shd w:val="clear" w:color="auto" w:fill="auto"/>
            <w:vAlign w:val="center"/>
            <w:hideMark/>
          </w:tcPr>
          <w:p w14:paraId="2B2BB99D"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0,25</w:t>
            </w:r>
          </w:p>
        </w:tc>
        <w:tc>
          <w:tcPr>
            <w:tcW w:w="1440" w:type="dxa"/>
            <w:tcBorders>
              <w:top w:val="nil"/>
              <w:left w:val="nil"/>
              <w:bottom w:val="single" w:sz="8" w:space="0" w:color="auto"/>
              <w:right w:val="single" w:sz="8" w:space="0" w:color="auto"/>
            </w:tcBorders>
            <w:shd w:val="clear" w:color="000000" w:fill="A6A6A6"/>
            <w:vAlign w:val="center"/>
            <w:hideMark/>
          </w:tcPr>
          <w:p w14:paraId="477C7C53"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0DBA5026"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3FA18D08"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1,75</w:t>
            </w:r>
          </w:p>
        </w:tc>
        <w:tc>
          <w:tcPr>
            <w:tcW w:w="1843" w:type="dxa"/>
            <w:tcBorders>
              <w:top w:val="nil"/>
              <w:left w:val="nil"/>
              <w:bottom w:val="single" w:sz="8" w:space="0" w:color="auto"/>
              <w:right w:val="single" w:sz="8" w:space="0" w:color="auto"/>
            </w:tcBorders>
            <w:shd w:val="clear" w:color="auto" w:fill="auto"/>
            <w:vAlign w:val="center"/>
            <w:hideMark/>
          </w:tcPr>
          <w:p w14:paraId="33AC53D5"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7518E9BE"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p>
        </w:tc>
      </w:tr>
      <w:tr w:rsidR="00727435" w:rsidRPr="00224583" w14:paraId="22A3A8F0" w14:textId="77777777" w:rsidTr="009003E5">
        <w:trPr>
          <w:trHeight w:val="340"/>
        </w:trPr>
        <w:tc>
          <w:tcPr>
            <w:tcW w:w="318" w:type="dxa"/>
            <w:tcBorders>
              <w:top w:val="nil"/>
              <w:left w:val="nil"/>
              <w:bottom w:val="nil"/>
              <w:right w:val="nil"/>
            </w:tcBorders>
            <w:shd w:val="clear" w:color="auto" w:fill="auto"/>
            <w:noWrap/>
            <w:vAlign w:val="bottom"/>
            <w:hideMark/>
          </w:tcPr>
          <w:p w14:paraId="4B7FB686"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7D8A21DF"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12</w:t>
            </w:r>
          </w:p>
        </w:tc>
        <w:tc>
          <w:tcPr>
            <w:tcW w:w="2410" w:type="dxa"/>
            <w:tcBorders>
              <w:top w:val="nil"/>
              <w:left w:val="nil"/>
              <w:bottom w:val="single" w:sz="8" w:space="0" w:color="auto"/>
              <w:right w:val="single" w:sz="8" w:space="0" w:color="auto"/>
            </w:tcBorders>
            <w:shd w:val="clear" w:color="auto" w:fill="auto"/>
            <w:vAlign w:val="center"/>
            <w:hideMark/>
          </w:tcPr>
          <w:p w14:paraId="37425722" w14:textId="77777777" w:rsidR="00727435" w:rsidRPr="00224583" w:rsidRDefault="00727435" w:rsidP="009003E5">
            <w:pPr>
              <w:spacing w:after="0" w:line="240" w:lineRule="auto"/>
              <w:rPr>
                <w:rFonts w:eastAsia="Times New Roman" w:cs="Calibri Light"/>
                <w:b/>
                <w:bCs/>
                <w:sz w:val="20"/>
                <w:szCs w:val="20"/>
                <w:lang w:eastAsia="en-GB"/>
              </w:rPr>
            </w:pPr>
            <w:r w:rsidRPr="00224583">
              <w:rPr>
                <w:rFonts w:eastAsia="Times New Roman" w:cs="Calibri Light"/>
                <w:b/>
                <w:bCs/>
                <w:sz w:val="20"/>
                <w:szCs w:val="20"/>
                <w:lang w:eastAsia="en-GB"/>
              </w:rPr>
              <w:t>Level 4 and 5</w:t>
            </w:r>
          </w:p>
        </w:tc>
        <w:tc>
          <w:tcPr>
            <w:tcW w:w="1134" w:type="dxa"/>
            <w:tcBorders>
              <w:top w:val="nil"/>
              <w:left w:val="nil"/>
              <w:bottom w:val="single" w:sz="8" w:space="0" w:color="auto"/>
              <w:right w:val="single" w:sz="8" w:space="0" w:color="auto"/>
            </w:tcBorders>
            <w:shd w:val="clear" w:color="auto" w:fill="auto"/>
            <w:vAlign w:val="center"/>
            <w:hideMark/>
          </w:tcPr>
          <w:p w14:paraId="07157538"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w:t>
            </w:r>
          </w:p>
        </w:tc>
        <w:tc>
          <w:tcPr>
            <w:tcW w:w="2347" w:type="dxa"/>
            <w:tcBorders>
              <w:top w:val="nil"/>
              <w:left w:val="nil"/>
              <w:bottom w:val="single" w:sz="8" w:space="0" w:color="auto"/>
              <w:right w:val="single" w:sz="8" w:space="0" w:color="auto"/>
            </w:tcBorders>
            <w:shd w:val="clear" w:color="auto" w:fill="auto"/>
            <w:vAlign w:val="center"/>
            <w:hideMark/>
          </w:tcPr>
          <w:p w14:paraId="5D3E8BDB"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0,5</w:t>
            </w:r>
          </w:p>
        </w:tc>
        <w:tc>
          <w:tcPr>
            <w:tcW w:w="2000" w:type="dxa"/>
            <w:tcBorders>
              <w:top w:val="nil"/>
              <w:left w:val="nil"/>
              <w:bottom w:val="single" w:sz="8" w:space="0" w:color="auto"/>
              <w:right w:val="single" w:sz="8" w:space="0" w:color="auto"/>
            </w:tcBorders>
            <w:shd w:val="clear" w:color="000000" w:fill="A6A6A6"/>
            <w:vAlign w:val="center"/>
            <w:hideMark/>
          </w:tcPr>
          <w:p w14:paraId="43883856"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000000" w:fill="A6A6A6"/>
            <w:vAlign w:val="center"/>
            <w:hideMark/>
          </w:tcPr>
          <w:p w14:paraId="5BE604AC"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224E14A0" w14:textId="77777777" w:rsidR="00727435" w:rsidRPr="00224583" w:rsidRDefault="00727435" w:rsidP="009003E5">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287A054F"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1,5</w:t>
            </w:r>
          </w:p>
        </w:tc>
        <w:tc>
          <w:tcPr>
            <w:tcW w:w="1843" w:type="dxa"/>
            <w:tcBorders>
              <w:top w:val="nil"/>
              <w:left w:val="nil"/>
              <w:bottom w:val="single" w:sz="8" w:space="0" w:color="auto"/>
              <w:right w:val="single" w:sz="8" w:space="0" w:color="auto"/>
            </w:tcBorders>
            <w:shd w:val="clear" w:color="auto" w:fill="auto"/>
            <w:vAlign w:val="center"/>
            <w:hideMark/>
          </w:tcPr>
          <w:p w14:paraId="6C2A709A"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332EBA09" w14:textId="77777777" w:rsidR="00727435" w:rsidRPr="00224583" w:rsidRDefault="00727435" w:rsidP="009003E5">
            <w:pPr>
              <w:spacing w:after="0" w:line="240" w:lineRule="auto"/>
              <w:jc w:val="center"/>
              <w:rPr>
                <w:rFonts w:eastAsia="Times New Roman" w:cs="Calibri Light"/>
                <w:b/>
                <w:bCs/>
                <w:color w:val="000000"/>
                <w:sz w:val="20"/>
                <w:szCs w:val="20"/>
                <w:lang w:eastAsia="en-GB"/>
              </w:rPr>
            </w:pPr>
          </w:p>
        </w:tc>
      </w:tr>
      <w:tr w:rsidR="00727435" w:rsidRPr="00597B79" w14:paraId="415DEB08" w14:textId="77777777" w:rsidTr="009003E5">
        <w:trPr>
          <w:trHeight w:val="340"/>
        </w:trPr>
        <w:tc>
          <w:tcPr>
            <w:tcW w:w="318" w:type="dxa"/>
            <w:tcBorders>
              <w:top w:val="nil"/>
              <w:left w:val="nil"/>
              <w:bottom w:val="nil"/>
              <w:right w:val="nil"/>
            </w:tcBorders>
            <w:shd w:val="clear" w:color="auto" w:fill="auto"/>
            <w:noWrap/>
            <w:vAlign w:val="bottom"/>
            <w:hideMark/>
          </w:tcPr>
          <w:p w14:paraId="7B94C578" w14:textId="77777777" w:rsidR="00727435" w:rsidRPr="00224583" w:rsidRDefault="00727435" w:rsidP="009003E5">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156874F9" w14:textId="77777777" w:rsidR="00727435" w:rsidRPr="00597B79" w:rsidRDefault="00727435" w:rsidP="009003E5">
            <w:pPr>
              <w:spacing w:after="0" w:line="240" w:lineRule="auto"/>
              <w:jc w:val="center"/>
              <w:rPr>
                <w:rFonts w:eastAsia="Times New Roman" w:cs="Calibri Light"/>
                <w:b/>
                <w:bCs/>
                <w:color w:val="000000"/>
                <w:sz w:val="20"/>
                <w:szCs w:val="20"/>
                <w:lang w:eastAsia="en-GB"/>
              </w:rPr>
            </w:pPr>
            <w:r w:rsidRPr="00597B79">
              <w:rPr>
                <w:rFonts w:eastAsia="Times New Roman" w:cs="Calibri Light"/>
                <w:b/>
                <w:bCs/>
                <w:color w:val="000000"/>
                <w:sz w:val="20"/>
                <w:szCs w:val="20"/>
                <w:lang w:eastAsia="en-GB"/>
              </w:rPr>
              <w:t>13</w:t>
            </w:r>
          </w:p>
        </w:tc>
        <w:tc>
          <w:tcPr>
            <w:tcW w:w="2410" w:type="dxa"/>
            <w:tcBorders>
              <w:top w:val="nil"/>
              <w:left w:val="nil"/>
              <w:bottom w:val="single" w:sz="8" w:space="0" w:color="auto"/>
              <w:right w:val="single" w:sz="8" w:space="0" w:color="auto"/>
            </w:tcBorders>
            <w:shd w:val="clear" w:color="auto" w:fill="auto"/>
            <w:vAlign w:val="center"/>
            <w:hideMark/>
          </w:tcPr>
          <w:p w14:paraId="635C28FB" w14:textId="77777777" w:rsidR="00727435" w:rsidRPr="00597B79" w:rsidRDefault="00727435" w:rsidP="009003E5">
            <w:pPr>
              <w:spacing w:after="0" w:line="240" w:lineRule="auto"/>
              <w:rPr>
                <w:rFonts w:eastAsia="Times New Roman" w:cs="Calibri Light"/>
                <w:b/>
                <w:bCs/>
                <w:color w:val="000000"/>
                <w:sz w:val="20"/>
                <w:szCs w:val="20"/>
                <w:lang w:eastAsia="en-GB"/>
              </w:rPr>
            </w:pPr>
            <w:r w:rsidRPr="00597B79">
              <w:rPr>
                <w:rFonts w:eastAsia="Times New Roman" w:cs="Calibri Light"/>
                <w:b/>
                <w:bCs/>
                <w:color w:val="000000"/>
                <w:sz w:val="20"/>
                <w:szCs w:val="20"/>
                <w:lang w:eastAsia="en-GB"/>
              </w:rPr>
              <w:t>Level 6</w:t>
            </w:r>
          </w:p>
        </w:tc>
        <w:tc>
          <w:tcPr>
            <w:tcW w:w="1134" w:type="dxa"/>
            <w:tcBorders>
              <w:top w:val="nil"/>
              <w:left w:val="nil"/>
              <w:bottom w:val="single" w:sz="8" w:space="0" w:color="auto"/>
              <w:right w:val="single" w:sz="8" w:space="0" w:color="auto"/>
            </w:tcBorders>
            <w:shd w:val="clear" w:color="auto" w:fill="auto"/>
            <w:vAlign w:val="center"/>
            <w:hideMark/>
          </w:tcPr>
          <w:p w14:paraId="619D0BAF" w14:textId="77777777" w:rsidR="00727435" w:rsidRPr="00597B79" w:rsidRDefault="00727435" w:rsidP="009003E5">
            <w:pPr>
              <w:spacing w:after="0" w:line="240" w:lineRule="auto"/>
              <w:jc w:val="center"/>
              <w:rPr>
                <w:rFonts w:eastAsia="Times New Roman" w:cs="Calibri Light"/>
                <w:color w:val="000000"/>
                <w:sz w:val="20"/>
                <w:szCs w:val="20"/>
                <w:lang w:eastAsia="en-GB"/>
              </w:rPr>
            </w:pPr>
            <w:r w:rsidRPr="00597B79">
              <w:rPr>
                <w:rFonts w:eastAsia="Times New Roman" w:cs="Calibri Light"/>
                <w:color w:val="000000"/>
                <w:sz w:val="20"/>
                <w:szCs w:val="20"/>
                <w:lang w:eastAsia="en-GB"/>
              </w:rPr>
              <w:t>0</w:t>
            </w:r>
          </w:p>
        </w:tc>
        <w:tc>
          <w:tcPr>
            <w:tcW w:w="2347" w:type="dxa"/>
            <w:tcBorders>
              <w:top w:val="nil"/>
              <w:left w:val="nil"/>
              <w:bottom w:val="single" w:sz="8" w:space="0" w:color="auto"/>
              <w:right w:val="single" w:sz="8" w:space="0" w:color="auto"/>
            </w:tcBorders>
            <w:shd w:val="clear" w:color="auto" w:fill="auto"/>
            <w:vAlign w:val="center"/>
            <w:hideMark/>
          </w:tcPr>
          <w:p w14:paraId="60D624FE" w14:textId="77777777" w:rsidR="00727435" w:rsidRPr="00597B79" w:rsidRDefault="00727435" w:rsidP="009003E5">
            <w:pPr>
              <w:spacing w:after="0" w:line="240" w:lineRule="auto"/>
              <w:jc w:val="center"/>
              <w:rPr>
                <w:rFonts w:eastAsia="Times New Roman" w:cs="Calibri Light"/>
                <w:color w:val="000000"/>
                <w:sz w:val="20"/>
                <w:szCs w:val="20"/>
                <w:lang w:eastAsia="en-GB"/>
              </w:rPr>
            </w:pPr>
            <w:r w:rsidRPr="00597B79">
              <w:rPr>
                <w:rFonts w:eastAsia="Times New Roman" w:cs="Calibri Light"/>
                <w:color w:val="000000"/>
                <w:sz w:val="20"/>
                <w:szCs w:val="20"/>
                <w:lang w:eastAsia="en-GB"/>
              </w:rPr>
              <w:t> </w:t>
            </w:r>
          </w:p>
        </w:tc>
        <w:tc>
          <w:tcPr>
            <w:tcW w:w="2000" w:type="dxa"/>
            <w:tcBorders>
              <w:top w:val="nil"/>
              <w:left w:val="nil"/>
              <w:bottom w:val="single" w:sz="8" w:space="0" w:color="auto"/>
              <w:right w:val="single" w:sz="8" w:space="0" w:color="auto"/>
            </w:tcBorders>
            <w:shd w:val="clear" w:color="auto" w:fill="auto"/>
            <w:vAlign w:val="center"/>
            <w:hideMark/>
          </w:tcPr>
          <w:p w14:paraId="12561E1C" w14:textId="77777777" w:rsidR="00727435" w:rsidRPr="00597B79" w:rsidRDefault="00727435" w:rsidP="009003E5">
            <w:pPr>
              <w:spacing w:after="0" w:line="240" w:lineRule="auto"/>
              <w:jc w:val="center"/>
              <w:rPr>
                <w:rFonts w:eastAsia="Times New Roman" w:cs="Calibri Light"/>
                <w:color w:val="000000"/>
                <w:sz w:val="20"/>
                <w:szCs w:val="20"/>
                <w:lang w:eastAsia="en-GB"/>
              </w:rPr>
            </w:pPr>
            <w:r w:rsidRPr="00597B79">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auto" w:fill="auto"/>
            <w:vAlign w:val="center"/>
            <w:hideMark/>
          </w:tcPr>
          <w:p w14:paraId="0CCDD8FD" w14:textId="77777777" w:rsidR="00727435" w:rsidRPr="00597B79" w:rsidRDefault="00727435" w:rsidP="009003E5">
            <w:pPr>
              <w:spacing w:after="0" w:line="240" w:lineRule="auto"/>
              <w:jc w:val="center"/>
              <w:rPr>
                <w:rFonts w:eastAsia="Times New Roman" w:cs="Calibri Light"/>
                <w:color w:val="000000"/>
                <w:sz w:val="20"/>
                <w:szCs w:val="20"/>
                <w:lang w:eastAsia="en-GB"/>
              </w:rPr>
            </w:pPr>
            <w:r w:rsidRPr="00597B79">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auto" w:fill="auto"/>
            <w:vAlign w:val="center"/>
            <w:hideMark/>
          </w:tcPr>
          <w:p w14:paraId="500A19F5" w14:textId="77777777" w:rsidR="00727435" w:rsidRPr="00597B79" w:rsidRDefault="00727435" w:rsidP="009003E5">
            <w:pPr>
              <w:spacing w:after="0" w:line="240" w:lineRule="auto"/>
              <w:jc w:val="center"/>
              <w:rPr>
                <w:rFonts w:eastAsia="Times New Roman" w:cs="Calibri Light"/>
                <w:color w:val="000000"/>
                <w:sz w:val="20"/>
                <w:szCs w:val="20"/>
                <w:lang w:eastAsia="en-GB"/>
              </w:rPr>
            </w:pPr>
            <w:r w:rsidRPr="00597B79">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2E92A0C0" w14:textId="77777777" w:rsidR="00727435" w:rsidRPr="00597B79" w:rsidRDefault="00727435" w:rsidP="009003E5">
            <w:pPr>
              <w:spacing w:after="0" w:line="240" w:lineRule="auto"/>
              <w:jc w:val="center"/>
              <w:rPr>
                <w:rFonts w:eastAsia="Times New Roman" w:cs="Calibri Light"/>
                <w:b/>
                <w:bCs/>
                <w:color w:val="000000"/>
                <w:sz w:val="20"/>
                <w:szCs w:val="20"/>
                <w:lang w:eastAsia="en-GB"/>
              </w:rPr>
            </w:pPr>
            <w:r w:rsidRPr="00597B79">
              <w:rPr>
                <w:rFonts w:eastAsia="Times New Roman" w:cs="Calibri Light"/>
                <w:b/>
                <w:bCs/>
                <w:color w:val="000000"/>
                <w:sz w:val="20"/>
                <w:szCs w:val="20"/>
                <w:lang w:eastAsia="en-GB"/>
              </w:rPr>
              <w:t>0</w:t>
            </w:r>
          </w:p>
        </w:tc>
        <w:tc>
          <w:tcPr>
            <w:tcW w:w="1843" w:type="dxa"/>
            <w:tcBorders>
              <w:top w:val="nil"/>
              <w:left w:val="nil"/>
              <w:bottom w:val="single" w:sz="8" w:space="0" w:color="auto"/>
              <w:right w:val="single" w:sz="8" w:space="0" w:color="auto"/>
            </w:tcBorders>
            <w:shd w:val="clear" w:color="auto" w:fill="auto"/>
            <w:vAlign w:val="center"/>
            <w:hideMark/>
          </w:tcPr>
          <w:p w14:paraId="4A2DA9EF" w14:textId="77777777" w:rsidR="00727435" w:rsidRPr="00597B79" w:rsidRDefault="00727435" w:rsidP="009003E5">
            <w:pPr>
              <w:spacing w:after="0" w:line="240" w:lineRule="auto"/>
              <w:jc w:val="center"/>
              <w:rPr>
                <w:rFonts w:eastAsia="Times New Roman" w:cs="Calibri Light"/>
                <w:b/>
                <w:bCs/>
                <w:color w:val="000000"/>
                <w:sz w:val="20"/>
                <w:szCs w:val="20"/>
                <w:lang w:eastAsia="en-GB"/>
              </w:rPr>
            </w:pPr>
            <w:r w:rsidRPr="00597B79">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54DD1AE7" w14:textId="77777777" w:rsidR="00727435" w:rsidRPr="00597B79" w:rsidRDefault="00727435" w:rsidP="009003E5">
            <w:pPr>
              <w:spacing w:after="0" w:line="240" w:lineRule="auto"/>
              <w:jc w:val="center"/>
              <w:rPr>
                <w:rFonts w:eastAsia="Times New Roman" w:cs="Calibri Light"/>
                <w:b/>
                <w:bCs/>
                <w:color w:val="000000"/>
                <w:sz w:val="20"/>
                <w:szCs w:val="20"/>
                <w:lang w:eastAsia="en-GB"/>
              </w:rPr>
            </w:pPr>
          </w:p>
        </w:tc>
      </w:tr>
      <w:tr w:rsidR="00727435" w:rsidRPr="00597B79" w14:paraId="653757CD" w14:textId="77777777" w:rsidTr="009003E5">
        <w:trPr>
          <w:trHeight w:val="340"/>
        </w:trPr>
        <w:tc>
          <w:tcPr>
            <w:tcW w:w="318" w:type="dxa"/>
            <w:tcBorders>
              <w:top w:val="nil"/>
              <w:left w:val="nil"/>
              <w:bottom w:val="nil"/>
              <w:right w:val="nil"/>
            </w:tcBorders>
            <w:shd w:val="clear" w:color="auto" w:fill="auto"/>
            <w:noWrap/>
            <w:vAlign w:val="bottom"/>
            <w:hideMark/>
          </w:tcPr>
          <w:p w14:paraId="4B0E66F3" w14:textId="77777777" w:rsidR="00727435" w:rsidRPr="00597B79" w:rsidRDefault="00727435" w:rsidP="009003E5">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02905857" w14:textId="77777777" w:rsidR="00727435" w:rsidRPr="00597B79" w:rsidRDefault="00727435" w:rsidP="009003E5">
            <w:pPr>
              <w:spacing w:after="0" w:line="240" w:lineRule="auto"/>
              <w:jc w:val="center"/>
              <w:rPr>
                <w:rFonts w:eastAsia="Times New Roman" w:cs="Calibri Light"/>
                <w:b/>
                <w:bCs/>
                <w:color w:val="000000"/>
                <w:sz w:val="20"/>
                <w:szCs w:val="20"/>
                <w:lang w:eastAsia="en-GB"/>
              </w:rPr>
            </w:pPr>
            <w:r w:rsidRPr="00597B79">
              <w:rPr>
                <w:rFonts w:eastAsia="Times New Roman" w:cs="Calibri Light"/>
                <w:b/>
                <w:bCs/>
                <w:color w:val="000000"/>
                <w:sz w:val="20"/>
                <w:szCs w:val="20"/>
                <w:lang w:eastAsia="en-GB"/>
              </w:rPr>
              <w:t>14</w:t>
            </w:r>
          </w:p>
        </w:tc>
        <w:tc>
          <w:tcPr>
            <w:tcW w:w="2410" w:type="dxa"/>
            <w:tcBorders>
              <w:top w:val="nil"/>
              <w:left w:val="nil"/>
              <w:bottom w:val="single" w:sz="8" w:space="0" w:color="auto"/>
              <w:right w:val="single" w:sz="8" w:space="0" w:color="auto"/>
            </w:tcBorders>
            <w:shd w:val="clear" w:color="auto" w:fill="auto"/>
            <w:vAlign w:val="center"/>
            <w:hideMark/>
          </w:tcPr>
          <w:p w14:paraId="7699AFD5" w14:textId="77777777" w:rsidR="00727435" w:rsidRPr="00597B79" w:rsidRDefault="00727435" w:rsidP="009003E5">
            <w:pPr>
              <w:spacing w:after="0" w:line="240" w:lineRule="auto"/>
              <w:rPr>
                <w:rFonts w:eastAsia="Times New Roman" w:cs="Calibri Light"/>
                <w:b/>
                <w:bCs/>
                <w:color w:val="000000"/>
                <w:sz w:val="20"/>
                <w:szCs w:val="20"/>
                <w:lang w:eastAsia="en-GB"/>
              </w:rPr>
            </w:pPr>
            <w:r w:rsidRPr="00597B79">
              <w:rPr>
                <w:rFonts w:eastAsia="Times New Roman" w:cs="Calibri Light"/>
                <w:b/>
                <w:bCs/>
                <w:color w:val="000000"/>
                <w:sz w:val="20"/>
                <w:szCs w:val="20"/>
                <w:lang w:eastAsia="en-GB"/>
              </w:rPr>
              <w:t>Level 7</w:t>
            </w:r>
          </w:p>
        </w:tc>
        <w:tc>
          <w:tcPr>
            <w:tcW w:w="1134" w:type="dxa"/>
            <w:tcBorders>
              <w:top w:val="nil"/>
              <w:left w:val="nil"/>
              <w:bottom w:val="single" w:sz="8" w:space="0" w:color="auto"/>
              <w:right w:val="single" w:sz="8" w:space="0" w:color="auto"/>
            </w:tcBorders>
            <w:shd w:val="clear" w:color="auto" w:fill="auto"/>
            <w:vAlign w:val="center"/>
            <w:hideMark/>
          </w:tcPr>
          <w:p w14:paraId="00FB815C" w14:textId="77777777" w:rsidR="00727435" w:rsidRPr="00597B79" w:rsidRDefault="00727435" w:rsidP="009003E5">
            <w:pPr>
              <w:spacing w:after="0" w:line="240" w:lineRule="auto"/>
              <w:jc w:val="center"/>
              <w:rPr>
                <w:rFonts w:eastAsia="Times New Roman" w:cs="Calibri Light"/>
                <w:color w:val="000000"/>
                <w:sz w:val="20"/>
                <w:szCs w:val="20"/>
                <w:lang w:eastAsia="en-GB"/>
              </w:rPr>
            </w:pPr>
            <w:r w:rsidRPr="00597B79">
              <w:rPr>
                <w:rFonts w:eastAsia="Times New Roman" w:cs="Calibri Light"/>
                <w:color w:val="000000"/>
                <w:sz w:val="20"/>
                <w:szCs w:val="20"/>
                <w:lang w:eastAsia="en-GB"/>
              </w:rPr>
              <w:t>0</w:t>
            </w:r>
          </w:p>
        </w:tc>
        <w:tc>
          <w:tcPr>
            <w:tcW w:w="2347" w:type="dxa"/>
            <w:tcBorders>
              <w:top w:val="nil"/>
              <w:left w:val="nil"/>
              <w:bottom w:val="single" w:sz="8" w:space="0" w:color="auto"/>
              <w:right w:val="single" w:sz="8" w:space="0" w:color="auto"/>
            </w:tcBorders>
            <w:shd w:val="clear" w:color="auto" w:fill="auto"/>
            <w:vAlign w:val="center"/>
            <w:hideMark/>
          </w:tcPr>
          <w:p w14:paraId="4B9E5E18" w14:textId="77777777" w:rsidR="00727435" w:rsidRPr="00597B79" w:rsidRDefault="00727435" w:rsidP="009003E5">
            <w:pPr>
              <w:spacing w:after="0" w:line="240" w:lineRule="auto"/>
              <w:jc w:val="center"/>
              <w:rPr>
                <w:rFonts w:eastAsia="Times New Roman" w:cs="Calibri Light"/>
                <w:color w:val="000000"/>
                <w:sz w:val="20"/>
                <w:szCs w:val="20"/>
                <w:lang w:eastAsia="en-GB"/>
              </w:rPr>
            </w:pPr>
            <w:r w:rsidRPr="00597B79">
              <w:rPr>
                <w:rFonts w:eastAsia="Times New Roman" w:cs="Calibri Light"/>
                <w:color w:val="000000"/>
                <w:sz w:val="20"/>
                <w:szCs w:val="20"/>
                <w:lang w:eastAsia="en-GB"/>
              </w:rPr>
              <w:t> </w:t>
            </w:r>
          </w:p>
        </w:tc>
        <w:tc>
          <w:tcPr>
            <w:tcW w:w="2000" w:type="dxa"/>
            <w:tcBorders>
              <w:top w:val="nil"/>
              <w:left w:val="nil"/>
              <w:bottom w:val="single" w:sz="8" w:space="0" w:color="auto"/>
              <w:right w:val="single" w:sz="8" w:space="0" w:color="auto"/>
            </w:tcBorders>
            <w:shd w:val="clear" w:color="auto" w:fill="auto"/>
            <w:vAlign w:val="center"/>
            <w:hideMark/>
          </w:tcPr>
          <w:p w14:paraId="158C96FD" w14:textId="77777777" w:rsidR="00727435" w:rsidRPr="00597B79" w:rsidRDefault="00727435" w:rsidP="009003E5">
            <w:pPr>
              <w:spacing w:after="0" w:line="240" w:lineRule="auto"/>
              <w:jc w:val="center"/>
              <w:rPr>
                <w:rFonts w:eastAsia="Times New Roman" w:cs="Calibri Light"/>
                <w:color w:val="000000"/>
                <w:sz w:val="20"/>
                <w:szCs w:val="20"/>
                <w:lang w:eastAsia="en-GB"/>
              </w:rPr>
            </w:pPr>
            <w:r w:rsidRPr="00597B79">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auto" w:fill="auto"/>
            <w:vAlign w:val="center"/>
            <w:hideMark/>
          </w:tcPr>
          <w:p w14:paraId="4D8925CD" w14:textId="77777777" w:rsidR="00727435" w:rsidRPr="00597B79" w:rsidRDefault="00727435" w:rsidP="009003E5">
            <w:pPr>
              <w:spacing w:after="0" w:line="240" w:lineRule="auto"/>
              <w:jc w:val="center"/>
              <w:rPr>
                <w:rFonts w:eastAsia="Times New Roman" w:cs="Calibri Light"/>
                <w:color w:val="000000"/>
                <w:sz w:val="20"/>
                <w:szCs w:val="20"/>
                <w:lang w:eastAsia="en-GB"/>
              </w:rPr>
            </w:pPr>
            <w:r w:rsidRPr="00597B79">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auto" w:fill="auto"/>
            <w:vAlign w:val="center"/>
            <w:hideMark/>
          </w:tcPr>
          <w:p w14:paraId="217C04AA" w14:textId="77777777" w:rsidR="00727435" w:rsidRPr="00597B79" w:rsidRDefault="00727435" w:rsidP="009003E5">
            <w:pPr>
              <w:spacing w:after="0" w:line="240" w:lineRule="auto"/>
              <w:jc w:val="center"/>
              <w:rPr>
                <w:rFonts w:eastAsia="Times New Roman" w:cs="Calibri Light"/>
                <w:color w:val="000000"/>
                <w:sz w:val="20"/>
                <w:szCs w:val="20"/>
                <w:lang w:eastAsia="en-GB"/>
              </w:rPr>
            </w:pPr>
            <w:r w:rsidRPr="00597B79">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2DCBA368" w14:textId="77777777" w:rsidR="00727435" w:rsidRPr="00597B79" w:rsidRDefault="00727435" w:rsidP="009003E5">
            <w:pPr>
              <w:spacing w:after="0" w:line="240" w:lineRule="auto"/>
              <w:jc w:val="center"/>
              <w:rPr>
                <w:rFonts w:eastAsia="Times New Roman" w:cs="Calibri Light"/>
                <w:b/>
                <w:bCs/>
                <w:color w:val="000000"/>
                <w:sz w:val="20"/>
                <w:szCs w:val="20"/>
                <w:lang w:eastAsia="en-GB"/>
              </w:rPr>
            </w:pPr>
            <w:r w:rsidRPr="00597B79">
              <w:rPr>
                <w:rFonts w:eastAsia="Times New Roman" w:cs="Calibri Light"/>
                <w:b/>
                <w:bCs/>
                <w:color w:val="000000"/>
                <w:sz w:val="20"/>
                <w:szCs w:val="20"/>
                <w:lang w:eastAsia="en-GB"/>
              </w:rPr>
              <w:t>0</w:t>
            </w:r>
          </w:p>
        </w:tc>
        <w:tc>
          <w:tcPr>
            <w:tcW w:w="1843" w:type="dxa"/>
            <w:tcBorders>
              <w:top w:val="nil"/>
              <w:left w:val="nil"/>
              <w:bottom w:val="single" w:sz="8" w:space="0" w:color="auto"/>
              <w:right w:val="single" w:sz="8" w:space="0" w:color="auto"/>
            </w:tcBorders>
            <w:shd w:val="clear" w:color="auto" w:fill="auto"/>
            <w:vAlign w:val="center"/>
            <w:hideMark/>
          </w:tcPr>
          <w:p w14:paraId="7848A8B7" w14:textId="77777777" w:rsidR="00727435" w:rsidRPr="00597B79" w:rsidRDefault="00727435" w:rsidP="009003E5">
            <w:pPr>
              <w:spacing w:after="0" w:line="240" w:lineRule="auto"/>
              <w:jc w:val="center"/>
              <w:rPr>
                <w:rFonts w:eastAsia="Times New Roman" w:cs="Calibri Light"/>
                <w:b/>
                <w:bCs/>
                <w:color w:val="000000"/>
                <w:sz w:val="20"/>
                <w:szCs w:val="20"/>
                <w:lang w:eastAsia="en-GB"/>
              </w:rPr>
            </w:pPr>
            <w:r w:rsidRPr="00597B79">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167D6FD1" w14:textId="77777777" w:rsidR="00727435" w:rsidRPr="00597B79" w:rsidRDefault="00727435" w:rsidP="009003E5">
            <w:pPr>
              <w:spacing w:after="0" w:line="240" w:lineRule="auto"/>
              <w:jc w:val="center"/>
              <w:rPr>
                <w:rFonts w:eastAsia="Times New Roman" w:cs="Calibri Light"/>
                <w:b/>
                <w:bCs/>
                <w:color w:val="000000"/>
                <w:sz w:val="20"/>
                <w:szCs w:val="20"/>
                <w:lang w:eastAsia="en-GB"/>
              </w:rPr>
            </w:pPr>
          </w:p>
        </w:tc>
      </w:tr>
      <w:tr w:rsidR="00727435" w:rsidRPr="00597B79" w14:paraId="5399612A" w14:textId="77777777" w:rsidTr="009003E5">
        <w:trPr>
          <w:trHeight w:val="340"/>
        </w:trPr>
        <w:tc>
          <w:tcPr>
            <w:tcW w:w="318" w:type="dxa"/>
            <w:tcBorders>
              <w:top w:val="nil"/>
              <w:left w:val="nil"/>
              <w:bottom w:val="nil"/>
              <w:right w:val="nil"/>
            </w:tcBorders>
            <w:shd w:val="clear" w:color="auto" w:fill="auto"/>
            <w:noWrap/>
            <w:vAlign w:val="bottom"/>
            <w:hideMark/>
          </w:tcPr>
          <w:p w14:paraId="17303A21" w14:textId="77777777" w:rsidR="00727435" w:rsidRPr="00597B79" w:rsidRDefault="00727435" w:rsidP="009003E5">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3032B19F" w14:textId="77777777" w:rsidR="00727435" w:rsidRPr="00597B79" w:rsidRDefault="00727435" w:rsidP="009003E5">
            <w:pPr>
              <w:spacing w:after="0" w:line="240" w:lineRule="auto"/>
              <w:jc w:val="center"/>
              <w:rPr>
                <w:rFonts w:eastAsia="Times New Roman" w:cs="Calibri Light"/>
                <w:b/>
                <w:bCs/>
                <w:color w:val="000000"/>
                <w:sz w:val="20"/>
                <w:szCs w:val="20"/>
                <w:lang w:eastAsia="en-GB"/>
              </w:rPr>
            </w:pPr>
            <w:r w:rsidRPr="00597B79">
              <w:rPr>
                <w:rFonts w:eastAsia="Times New Roman" w:cs="Calibri Light"/>
                <w:b/>
                <w:bCs/>
                <w:color w:val="000000"/>
                <w:sz w:val="20"/>
                <w:szCs w:val="20"/>
                <w:lang w:eastAsia="en-GB"/>
              </w:rPr>
              <w:t>15</w:t>
            </w:r>
          </w:p>
        </w:tc>
        <w:tc>
          <w:tcPr>
            <w:tcW w:w="2410" w:type="dxa"/>
            <w:tcBorders>
              <w:top w:val="nil"/>
              <w:left w:val="nil"/>
              <w:bottom w:val="single" w:sz="8" w:space="0" w:color="auto"/>
              <w:right w:val="single" w:sz="8" w:space="0" w:color="auto"/>
            </w:tcBorders>
            <w:shd w:val="clear" w:color="auto" w:fill="auto"/>
            <w:vAlign w:val="center"/>
            <w:hideMark/>
          </w:tcPr>
          <w:p w14:paraId="23D4EBFE" w14:textId="77777777" w:rsidR="00727435" w:rsidRPr="00597B79" w:rsidRDefault="00727435" w:rsidP="009003E5">
            <w:pPr>
              <w:spacing w:after="0" w:line="240" w:lineRule="auto"/>
              <w:rPr>
                <w:rFonts w:eastAsia="Times New Roman" w:cs="Calibri Light"/>
                <w:b/>
                <w:bCs/>
                <w:color w:val="000000"/>
                <w:sz w:val="20"/>
                <w:szCs w:val="20"/>
                <w:lang w:eastAsia="en-GB"/>
              </w:rPr>
            </w:pPr>
            <w:r w:rsidRPr="00597B79">
              <w:rPr>
                <w:rFonts w:eastAsia="Times New Roman" w:cs="Calibri Light"/>
                <w:b/>
                <w:bCs/>
                <w:color w:val="000000"/>
                <w:sz w:val="20"/>
                <w:szCs w:val="20"/>
                <w:lang w:eastAsia="en-GB"/>
              </w:rPr>
              <w:t>Level  8</w:t>
            </w:r>
          </w:p>
        </w:tc>
        <w:tc>
          <w:tcPr>
            <w:tcW w:w="1134" w:type="dxa"/>
            <w:tcBorders>
              <w:top w:val="nil"/>
              <w:left w:val="nil"/>
              <w:bottom w:val="single" w:sz="8" w:space="0" w:color="auto"/>
              <w:right w:val="single" w:sz="8" w:space="0" w:color="auto"/>
            </w:tcBorders>
            <w:shd w:val="clear" w:color="auto" w:fill="auto"/>
            <w:vAlign w:val="center"/>
            <w:hideMark/>
          </w:tcPr>
          <w:p w14:paraId="3A6E30D6" w14:textId="77777777" w:rsidR="00727435" w:rsidRPr="00597B79" w:rsidRDefault="00727435" w:rsidP="009003E5">
            <w:pPr>
              <w:spacing w:after="0" w:line="240" w:lineRule="auto"/>
              <w:jc w:val="center"/>
              <w:rPr>
                <w:rFonts w:eastAsia="Times New Roman" w:cs="Calibri Light"/>
                <w:color w:val="000000"/>
                <w:sz w:val="20"/>
                <w:szCs w:val="20"/>
                <w:lang w:eastAsia="en-GB"/>
              </w:rPr>
            </w:pPr>
            <w:r w:rsidRPr="00597B79">
              <w:rPr>
                <w:rFonts w:eastAsia="Times New Roman" w:cs="Calibri Light"/>
                <w:color w:val="000000"/>
                <w:sz w:val="20"/>
                <w:szCs w:val="20"/>
                <w:lang w:eastAsia="en-GB"/>
              </w:rPr>
              <w:t>0</w:t>
            </w:r>
          </w:p>
        </w:tc>
        <w:tc>
          <w:tcPr>
            <w:tcW w:w="2347" w:type="dxa"/>
            <w:tcBorders>
              <w:top w:val="nil"/>
              <w:left w:val="nil"/>
              <w:bottom w:val="single" w:sz="8" w:space="0" w:color="auto"/>
              <w:right w:val="single" w:sz="8" w:space="0" w:color="auto"/>
            </w:tcBorders>
            <w:shd w:val="clear" w:color="auto" w:fill="auto"/>
            <w:vAlign w:val="center"/>
            <w:hideMark/>
          </w:tcPr>
          <w:p w14:paraId="3054591C" w14:textId="77777777" w:rsidR="00727435" w:rsidRPr="00597B79" w:rsidRDefault="00727435" w:rsidP="009003E5">
            <w:pPr>
              <w:spacing w:after="0" w:line="240" w:lineRule="auto"/>
              <w:jc w:val="center"/>
              <w:rPr>
                <w:rFonts w:eastAsia="Times New Roman" w:cs="Calibri Light"/>
                <w:color w:val="000000"/>
                <w:sz w:val="20"/>
                <w:szCs w:val="20"/>
                <w:lang w:eastAsia="en-GB"/>
              </w:rPr>
            </w:pPr>
            <w:r w:rsidRPr="00597B79">
              <w:rPr>
                <w:rFonts w:eastAsia="Times New Roman" w:cs="Calibri Light"/>
                <w:color w:val="000000"/>
                <w:sz w:val="20"/>
                <w:szCs w:val="20"/>
                <w:lang w:eastAsia="en-GB"/>
              </w:rPr>
              <w:t> </w:t>
            </w:r>
          </w:p>
        </w:tc>
        <w:tc>
          <w:tcPr>
            <w:tcW w:w="2000" w:type="dxa"/>
            <w:tcBorders>
              <w:top w:val="nil"/>
              <w:left w:val="nil"/>
              <w:bottom w:val="single" w:sz="8" w:space="0" w:color="auto"/>
              <w:right w:val="single" w:sz="8" w:space="0" w:color="auto"/>
            </w:tcBorders>
            <w:shd w:val="clear" w:color="auto" w:fill="auto"/>
            <w:vAlign w:val="center"/>
            <w:hideMark/>
          </w:tcPr>
          <w:p w14:paraId="2EEB5912" w14:textId="77777777" w:rsidR="00727435" w:rsidRPr="00597B79" w:rsidRDefault="00727435" w:rsidP="009003E5">
            <w:pPr>
              <w:spacing w:after="0" w:line="240" w:lineRule="auto"/>
              <w:jc w:val="center"/>
              <w:rPr>
                <w:rFonts w:eastAsia="Times New Roman" w:cs="Calibri Light"/>
                <w:color w:val="000000"/>
                <w:sz w:val="20"/>
                <w:szCs w:val="20"/>
                <w:lang w:eastAsia="en-GB"/>
              </w:rPr>
            </w:pPr>
            <w:r w:rsidRPr="00597B79">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auto" w:fill="auto"/>
            <w:vAlign w:val="center"/>
            <w:hideMark/>
          </w:tcPr>
          <w:p w14:paraId="15C4CF79" w14:textId="77777777" w:rsidR="00727435" w:rsidRPr="00597B79" w:rsidRDefault="00727435" w:rsidP="009003E5">
            <w:pPr>
              <w:spacing w:after="0" w:line="240" w:lineRule="auto"/>
              <w:jc w:val="center"/>
              <w:rPr>
                <w:rFonts w:eastAsia="Times New Roman" w:cs="Calibri Light"/>
                <w:color w:val="000000"/>
                <w:sz w:val="20"/>
                <w:szCs w:val="20"/>
                <w:lang w:eastAsia="en-GB"/>
              </w:rPr>
            </w:pPr>
            <w:r w:rsidRPr="00597B79">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auto" w:fill="auto"/>
            <w:vAlign w:val="center"/>
            <w:hideMark/>
          </w:tcPr>
          <w:p w14:paraId="3A5816D2" w14:textId="77777777" w:rsidR="00727435" w:rsidRPr="00597B79" w:rsidRDefault="00727435" w:rsidP="009003E5">
            <w:pPr>
              <w:spacing w:after="0" w:line="240" w:lineRule="auto"/>
              <w:jc w:val="center"/>
              <w:rPr>
                <w:rFonts w:eastAsia="Times New Roman" w:cs="Calibri Light"/>
                <w:color w:val="000000"/>
                <w:sz w:val="20"/>
                <w:szCs w:val="20"/>
                <w:lang w:eastAsia="en-GB"/>
              </w:rPr>
            </w:pPr>
            <w:r w:rsidRPr="00597B79">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6070432A" w14:textId="77777777" w:rsidR="00727435" w:rsidRPr="00597B79" w:rsidRDefault="00727435" w:rsidP="009003E5">
            <w:pPr>
              <w:spacing w:after="0" w:line="240" w:lineRule="auto"/>
              <w:jc w:val="center"/>
              <w:rPr>
                <w:rFonts w:eastAsia="Times New Roman" w:cs="Calibri Light"/>
                <w:b/>
                <w:bCs/>
                <w:color w:val="000000"/>
                <w:sz w:val="20"/>
                <w:szCs w:val="20"/>
                <w:lang w:eastAsia="en-GB"/>
              </w:rPr>
            </w:pPr>
            <w:r w:rsidRPr="00597B79">
              <w:rPr>
                <w:rFonts w:eastAsia="Times New Roman" w:cs="Calibri Light"/>
                <w:b/>
                <w:bCs/>
                <w:color w:val="000000"/>
                <w:sz w:val="20"/>
                <w:szCs w:val="20"/>
                <w:lang w:eastAsia="en-GB"/>
              </w:rPr>
              <w:t>0</w:t>
            </w:r>
          </w:p>
        </w:tc>
        <w:tc>
          <w:tcPr>
            <w:tcW w:w="1843" w:type="dxa"/>
            <w:tcBorders>
              <w:top w:val="nil"/>
              <w:left w:val="nil"/>
              <w:bottom w:val="single" w:sz="8" w:space="0" w:color="auto"/>
              <w:right w:val="single" w:sz="8" w:space="0" w:color="auto"/>
            </w:tcBorders>
            <w:shd w:val="clear" w:color="auto" w:fill="auto"/>
            <w:vAlign w:val="center"/>
            <w:hideMark/>
          </w:tcPr>
          <w:p w14:paraId="4DCD8A08" w14:textId="77777777" w:rsidR="00727435" w:rsidRPr="00597B79" w:rsidRDefault="00727435" w:rsidP="009003E5">
            <w:pPr>
              <w:spacing w:after="0" w:line="240" w:lineRule="auto"/>
              <w:jc w:val="center"/>
              <w:rPr>
                <w:rFonts w:eastAsia="Times New Roman" w:cs="Calibri Light"/>
                <w:b/>
                <w:bCs/>
                <w:color w:val="000000"/>
                <w:sz w:val="20"/>
                <w:szCs w:val="20"/>
                <w:lang w:eastAsia="en-GB"/>
              </w:rPr>
            </w:pPr>
            <w:r w:rsidRPr="00597B79">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613544B3" w14:textId="77777777" w:rsidR="00727435" w:rsidRPr="00597B79" w:rsidRDefault="00727435" w:rsidP="009003E5">
            <w:pPr>
              <w:spacing w:after="0" w:line="240" w:lineRule="auto"/>
              <w:jc w:val="center"/>
              <w:rPr>
                <w:rFonts w:eastAsia="Times New Roman" w:cs="Calibri Light"/>
                <w:b/>
                <w:bCs/>
                <w:color w:val="000000"/>
                <w:sz w:val="20"/>
                <w:szCs w:val="20"/>
                <w:lang w:eastAsia="en-GB"/>
              </w:rPr>
            </w:pPr>
          </w:p>
        </w:tc>
      </w:tr>
      <w:tr w:rsidR="00727435" w:rsidRPr="00597B79" w14:paraId="23C69668" w14:textId="77777777" w:rsidTr="009003E5">
        <w:trPr>
          <w:trHeight w:val="340"/>
        </w:trPr>
        <w:tc>
          <w:tcPr>
            <w:tcW w:w="318" w:type="dxa"/>
            <w:tcBorders>
              <w:top w:val="nil"/>
              <w:left w:val="nil"/>
              <w:bottom w:val="nil"/>
              <w:right w:val="nil"/>
            </w:tcBorders>
            <w:shd w:val="clear" w:color="auto" w:fill="auto"/>
            <w:noWrap/>
            <w:vAlign w:val="bottom"/>
            <w:hideMark/>
          </w:tcPr>
          <w:p w14:paraId="3E3175CE" w14:textId="77777777" w:rsidR="00727435" w:rsidRPr="00597B79" w:rsidRDefault="00727435" w:rsidP="009003E5">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0A8128BF" w14:textId="77777777" w:rsidR="00727435" w:rsidRPr="00597B79" w:rsidRDefault="00727435" w:rsidP="009003E5">
            <w:pPr>
              <w:spacing w:after="0" w:line="240" w:lineRule="auto"/>
              <w:jc w:val="center"/>
              <w:rPr>
                <w:rFonts w:eastAsia="Times New Roman" w:cs="Calibri Light"/>
                <w:b/>
                <w:bCs/>
                <w:color w:val="000000"/>
                <w:sz w:val="20"/>
                <w:szCs w:val="20"/>
                <w:lang w:eastAsia="en-GB"/>
              </w:rPr>
            </w:pPr>
            <w:r w:rsidRPr="00597B79">
              <w:rPr>
                <w:rFonts w:eastAsia="Times New Roman" w:cs="Calibri Light"/>
                <w:b/>
                <w:bCs/>
                <w:color w:val="000000"/>
                <w:sz w:val="20"/>
                <w:szCs w:val="20"/>
                <w:lang w:eastAsia="en-GB"/>
              </w:rPr>
              <w:t>16</w:t>
            </w:r>
          </w:p>
        </w:tc>
        <w:tc>
          <w:tcPr>
            <w:tcW w:w="2410" w:type="dxa"/>
            <w:tcBorders>
              <w:top w:val="nil"/>
              <w:left w:val="nil"/>
              <w:bottom w:val="single" w:sz="8" w:space="0" w:color="auto"/>
              <w:right w:val="single" w:sz="8" w:space="0" w:color="auto"/>
            </w:tcBorders>
            <w:shd w:val="clear" w:color="auto" w:fill="auto"/>
            <w:vAlign w:val="center"/>
            <w:hideMark/>
          </w:tcPr>
          <w:p w14:paraId="1804D0C0" w14:textId="77777777" w:rsidR="00727435" w:rsidRPr="00597B79" w:rsidRDefault="00727435" w:rsidP="009003E5">
            <w:pPr>
              <w:spacing w:after="0" w:line="240" w:lineRule="auto"/>
              <w:rPr>
                <w:rFonts w:eastAsia="Times New Roman" w:cs="Calibri Light"/>
                <w:b/>
                <w:bCs/>
                <w:color w:val="000000"/>
                <w:sz w:val="20"/>
                <w:szCs w:val="20"/>
                <w:lang w:eastAsia="en-GB"/>
              </w:rPr>
            </w:pPr>
            <w:r w:rsidRPr="00597B79">
              <w:rPr>
                <w:rFonts w:eastAsia="Times New Roman" w:cs="Calibri Light"/>
                <w:b/>
                <w:bCs/>
                <w:color w:val="000000"/>
                <w:sz w:val="20"/>
                <w:szCs w:val="20"/>
                <w:lang w:eastAsia="en-GB"/>
              </w:rPr>
              <w:t>Non-Contributor</w:t>
            </w:r>
          </w:p>
        </w:tc>
        <w:tc>
          <w:tcPr>
            <w:tcW w:w="1134" w:type="dxa"/>
            <w:tcBorders>
              <w:top w:val="nil"/>
              <w:left w:val="nil"/>
              <w:bottom w:val="single" w:sz="8" w:space="0" w:color="auto"/>
              <w:right w:val="single" w:sz="8" w:space="0" w:color="auto"/>
            </w:tcBorders>
            <w:shd w:val="clear" w:color="auto" w:fill="auto"/>
            <w:vAlign w:val="center"/>
            <w:hideMark/>
          </w:tcPr>
          <w:p w14:paraId="0BC9136B" w14:textId="77777777" w:rsidR="00727435" w:rsidRPr="00597B79" w:rsidRDefault="00727435" w:rsidP="009003E5">
            <w:pPr>
              <w:spacing w:after="0" w:line="240" w:lineRule="auto"/>
              <w:jc w:val="center"/>
              <w:rPr>
                <w:rFonts w:eastAsia="Times New Roman" w:cs="Calibri Light"/>
                <w:color w:val="000000"/>
                <w:sz w:val="20"/>
                <w:szCs w:val="20"/>
                <w:lang w:eastAsia="en-GB"/>
              </w:rPr>
            </w:pPr>
            <w:r w:rsidRPr="00597B79">
              <w:rPr>
                <w:rFonts w:eastAsia="Times New Roman" w:cs="Calibri Light"/>
                <w:color w:val="000000"/>
                <w:sz w:val="20"/>
                <w:szCs w:val="20"/>
                <w:lang w:eastAsia="en-GB"/>
              </w:rPr>
              <w:t>0</w:t>
            </w:r>
          </w:p>
        </w:tc>
        <w:tc>
          <w:tcPr>
            <w:tcW w:w="2347" w:type="dxa"/>
            <w:tcBorders>
              <w:top w:val="nil"/>
              <w:left w:val="nil"/>
              <w:bottom w:val="single" w:sz="8" w:space="0" w:color="auto"/>
              <w:right w:val="single" w:sz="8" w:space="0" w:color="auto"/>
            </w:tcBorders>
            <w:shd w:val="clear" w:color="auto" w:fill="auto"/>
            <w:vAlign w:val="center"/>
            <w:hideMark/>
          </w:tcPr>
          <w:p w14:paraId="3BFAB628" w14:textId="77777777" w:rsidR="00727435" w:rsidRPr="00597B79" w:rsidRDefault="00727435" w:rsidP="009003E5">
            <w:pPr>
              <w:spacing w:after="0" w:line="240" w:lineRule="auto"/>
              <w:jc w:val="center"/>
              <w:rPr>
                <w:rFonts w:eastAsia="Times New Roman" w:cs="Calibri Light"/>
                <w:color w:val="000000"/>
                <w:sz w:val="20"/>
                <w:szCs w:val="20"/>
                <w:lang w:eastAsia="en-GB"/>
              </w:rPr>
            </w:pPr>
            <w:r w:rsidRPr="00597B79">
              <w:rPr>
                <w:rFonts w:eastAsia="Times New Roman" w:cs="Calibri Light"/>
                <w:color w:val="000000"/>
                <w:sz w:val="20"/>
                <w:szCs w:val="20"/>
                <w:lang w:eastAsia="en-GB"/>
              </w:rPr>
              <w:t> </w:t>
            </w:r>
          </w:p>
        </w:tc>
        <w:tc>
          <w:tcPr>
            <w:tcW w:w="2000" w:type="dxa"/>
            <w:tcBorders>
              <w:top w:val="nil"/>
              <w:left w:val="nil"/>
              <w:bottom w:val="single" w:sz="8" w:space="0" w:color="auto"/>
              <w:right w:val="single" w:sz="8" w:space="0" w:color="auto"/>
            </w:tcBorders>
            <w:shd w:val="clear" w:color="auto" w:fill="auto"/>
            <w:vAlign w:val="center"/>
            <w:hideMark/>
          </w:tcPr>
          <w:p w14:paraId="1C2ADE8C" w14:textId="77777777" w:rsidR="00727435" w:rsidRPr="00597B79" w:rsidRDefault="00727435" w:rsidP="009003E5">
            <w:pPr>
              <w:spacing w:after="0" w:line="240" w:lineRule="auto"/>
              <w:jc w:val="center"/>
              <w:rPr>
                <w:rFonts w:eastAsia="Times New Roman" w:cs="Calibri Light"/>
                <w:color w:val="000000"/>
                <w:sz w:val="20"/>
                <w:szCs w:val="20"/>
                <w:lang w:eastAsia="en-GB"/>
              </w:rPr>
            </w:pPr>
            <w:r w:rsidRPr="00597B79">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auto" w:fill="auto"/>
            <w:vAlign w:val="center"/>
            <w:hideMark/>
          </w:tcPr>
          <w:p w14:paraId="33A8554F" w14:textId="77777777" w:rsidR="00727435" w:rsidRPr="00597B79" w:rsidRDefault="00727435" w:rsidP="009003E5">
            <w:pPr>
              <w:spacing w:after="0" w:line="240" w:lineRule="auto"/>
              <w:jc w:val="center"/>
              <w:rPr>
                <w:rFonts w:eastAsia="Times New Roman" w:cs="Calibri Light"/>
                <w:color w:val="000000"/>
                <w:sz w:val="20"/>
                <w:szCs w:val="20"/>
                <w:lang w:eastAsia="en-GB"/>
              </w:rPr>
            </w:pPr>
            <w:r w:rsidRPr="00597B79">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auto" w:fill="auto"/>
            <w:vAlign w:val="center"/>
            <w:hideMark/>
          </w:tcPr>
          <w:p w14:paraId="5BDD973B" w14:textId="77777777" w:rsidR="00727435" w:rsidRPr="00597B79" w:rsidRDefault="00727435" w:rsidP="009003E5">
            <w:pPr>
              <w:spacing w:after="0" w:line="240" w:lineRule="auto"/>
              <w:jc w:val="center"/>
              <w:rPr>
                <w:rFonts w:eastAsia="Times New Roman" w:cs="Calibri Light"/>
                <w:color w:val="000000"/>
                <w:sz w:val="20"/>
                <w:szCs w:val="20"/>
                <w:lang w:eastAsia="en-GB"/>
              </w:rPr>
            </w:pPr>
            <w:r w:rsidRPr="00597B79">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5EFFA2F9" w14:textId="77777777" w:rsidR="00727435" w:rsidRPr="00597B79" w:rsidRDefault="00727435" w:rsidP="009003E5">
            <w:pPr>
              <w:spacing w:after="0" w:line="240" w:lineRule="auto"/>
              <w:jc w:val="center"/>
              <w:rPr>
                <w:rFonts w:eastAsia="Times New Roman" w:cs="Calibri Light"/>
                <w:b/>
                <w:bCs/>
                <w:color w:val="000000"/>
                <w:sz w:val="20"/>
                <w:szCs w:val="20"/>
                <w:lang w:eastAsia="en-GB"/>
              </w:rPr>
            </w:pPr>
            <w:r w:rsidRPr="00597B79">
              <w:rPr>
                <w:rFonts w:eastAsia="Times New Roman" w:cs="Calibri Light"/>
                <w:b/>
                <w:bCs/>
                <w:color w:val="000000"/>
                <w:sz w:val="20"/>
                <w:szCs w:val="20"/>
                <w:lang w:eastAsia="en-GB"/>
              </w:rPr>
              <w:t>0</w:t>
            </w:r>
          </w:p>
        </w:tc>
        <w:tc>
          <w:tcPr>
            <w:tcW w:w="1843" w:type="dxa"/>
            <w:tcBorders>
              <w:top w:val="nil"/>
              <w:left w:val="nil"/>
              <w:bottom w:val="single" w:sz="8" w:space="0" w:color="auto"/>
              <w:right w:val="single" w:sz="8" w:space="0" w:color="auto"/>
            </w:tcBorders>
            <w:shd w:val="clear" w:color="auto" w:fill="auto"/>
            <w:vAlign w:val="center"/>
            <w:hideMark/>
          </w:tcPr>
          <w:p w14:paraId="101C23EB" w14:textId="77777777" w:rsidR="00727435" w:rsidRPr="00597B79" w:rsidRDefault="00727435" w:rsidP="009003E5">
            <w:pPr>
              <w:spacing w:after="0" w:line="240" w:lineRule="auto"/>
              <w:jc w:val="center"/>
              <w:rPr>
                <w:rFonts w:eastAsia="Times New Roman" w:cs="Calibri Light"/>
                <w:b/>
                <w:bCs/>
                <w:color w:val="000000"/>
                <w:sz w:val="20"/>
                <w:szCs w:val="20"/>
                <w:lang w:eastAsia="en-GB"/>
              </w:rPr>
            </w:pPr>
            <w:r w:rsidRPr="00597B79">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229AB2B5" w14:textId="77777777" w:rsidR="00727435" w:rsidRPr="00597B79" w:rsidRDefault="00727435" w:rsidP="009003E5">
            <w:pPr>
              <w:spacing w:after="0" w:line="240" w:lineRule="auto"/>
              <w:jc w:val="center"/>
              <w:rPr>
                <w:rFonts w:eastAsia="Times New Roman" w:cs="Calibri Light"/>
                <w:b/>
                <w:bCs/>
                <w:color w:val="000000"/>
                <w:sz w:val="20"/>
                <w:szCs w:val="20"/>
                <w:lang w:eastAsia="en-GB"/>
              </w:rPr>
            </w:pPr>
          </w:p>
        </w:tc>
      </w:tr>
      <w:tr w:rsidR="00727435" w:rsidRPr="00597B79" w14:paraId="7677587A" w14:textId="77777777" w:rsidTr="009003E5">
        <w:trPr>
          <w:trHeight w:val="340"/>
        </w:trPr>
        <w:tc>
          <w:tcPr>
            <w:tcW w:w="318" w:type="dxa"/>
            <w:tcBorders>
              <w:top w:val="nil"/>
              <w:left w:val="nil"/>
              <w:bottom w:val="nil"/>
              <w:right w:val="nil"/>
            </w:tcBorders>
            <w:shd w:val="clear" w:color="auto" w:fill="auto"/>
            <w:noWrap/>
            <w:vAlign w:val="bottom"/>
            <w:hideMark/>
          </w:tcPr>
          <w:p w14:paraId="1484E6A8" w14:textId="77777777" w:rsidR="00727435" w:rsidRPr="00597B79" w:rsidRDefault="00727435" w:rsidP="009003E5">
            <w:pPr>
              <w:spacing w:after="0" w:line="240" w:lineRule="auto"/>
              <w:jc w:val="left"/>
              <w:rPr>
                <w:rFonts w:ascii="Times New Roman" w:eastAsia="Times New Roman" w:hAnsi="Times New Roman" w:cs="Times New Roman"/>
                <w:sz w:val="20"/>
                <w:szCs w:val="20"/>
                <w:lang w:eastAsia="en-GB"/>
              </w:rPr>
            </w:pPr>
          </w:p>
        </w:tc>
        <w:tc>
          <w:tcPr>
            <w:tcW w:w="3685" w:type="dxa"/>
            <w:gridSpan w:val="2"/>
            <w:tcBorders>
              <w:top w:val="single" w:sz="8" w:space="0" w:color="auto"/>
              <w:left w:val="nil"/>
              <w:bottom w:val="nil"/>
              <w:right w:val="nil"/>
            </w:tcBorders>
            <w:shd w:val="clear" w:color="auto" w:fill="auto"/>
            <w:noWrap/>
            <w:vAlign w:val="center"/>
            <w:hideMark/>
          </w:tcPr>
          <w:p w14:paraId="49916A76" w14:textId="77777777" w:rsidR="00727435" w:rsidRPr="00597B79" w:rsidRDefault="00727435" w:rsidP="009003E5">
            <w:pPr>
              <w:spacing w:after="0" w:line="240" w:lineRule="auto"/>
              <w:rPr>
                <w:rFonts w:eastAsia="Times New Roman" w:cs="Calibri Light"/>
                <w:b/>
                <w:bCs/>
                <w:color w:val="000000"/>
                <w:sz w:val="20"/>
                <w:szCs w:val="20"/>
                <w:lang w:eastAsia="en-GB"/>
              </w:rPr>
            </w:pPr>
            <w:r w:rsidRPr="00597B79">
              <w:rPr>
                <w:rFonts w:eastAsia="Times New Roman" w:cs="Calibri Light"/>
                <w:b/>
                <w:bCs/>
                <w:color w:val="000000"/>
                <w:sz w:val="20"/>
                <w:szCs w:val="20"/>
                <w:lang w:eastAsia="en-GB"/>
              </w:rPr>
              <w:t>Total Maximum Score Allocation:</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6AAE09E1" w14:textId="77777777" w:rsidR="00727435" w:rsidRPr="00597B79" w:rsidRDefault="00727435" w:rsidP="009003E5">
            <w:pPr>
              <w:spacing w:after="0" w:line="240" w:lineRule="auto"/>
              <w:jc w:val="center"/>
              <w:rPr>
                <w:rFonts w:eastAsia="Times New Roman" w:cs="Calibri Light"/>
                <w:b/>
                <w:bCs/>
                <w:color w:val="000000"/>
                <w:sz w:val="20"/>
                <w:szCs w:val="20"/>
                <w:lang w:eastAsia="en-GB"/>
              </w:rPr>
            </w:pPr>
            <w:r w:rsidRPr="00597B79">
              <w:rPr>
                <w:rFonts w:eastAsia="Times New Roman" w:cs="Calibri Light"/>
                <w:b/>
                <w:bCs/>
                <w:color w:val="000000"/>
                <w:sz w:val="20"/>
                <w:szCs w:val="20"/>
                <w:lang w:eastAsia="en-GB"/>
              </w:rPr>
              <w:t>10</w:t>
            </w:r>
          </w:p>
        </w:tc>
        <w:tc>
          <w:tcPr>
            <w:tcW w:w="2347" w:type="dxa"/>
            <w:tcBorders>
              <w:top w:val="nil"/>
              <w:left w:val="nil"/>
              <w:bottom w:val="nil"/>
              <w:right w:val="nil"/>
            </w:tcBorders>
            <w:shd w:val="clear" w:color="auto" w:fill="auto"/>
            <w:noWrap/>
            <w:vAlign w:val="center"/>
            <w:hideMark/>
          </w:tcPr>
          <w:p w14:paraId="31BDF4D9" w14:textId="77777777" w:rsidR="00727435" w:rsidRPr="00597B79" w:rsidRDefault="00727435" w:rsidP="009003E5">
            <w:pPr>
              <w:spacing w:after="0" w:line="240" w:lineRule="auto"/>
              <w:jc w:val="center"/>
              <w:rPr>
                <w:rFonts w:eastAsia="Times New Roman" w:cs="Calibri Light"/>
                <w:b/>
                <w:bCs/>
                <w:color w:val="000000"/>
                <w:sz w:val="20"/>
                <w:szCs w:val="20"/>
                <w:lang w:eastAsia="en-GB"/>
              </w:rPr>
            </w:pPr>
          </w:p>
        </w:tc>
        <w:tc>
          <w:tcPr>
            <w:tcW w:w="2000" w:type="dxa"/>
            <w:tcBorders>
              <w:top w:val="nil"/>
              <w:left w:val="nil"/>
              <w:bottom w:val="nil"/>
              <w:right w:val="nil"/>
            </w:tcBorders>
            <w:shd w:val="clear" w:color="auto" w:fill="auto"/>
            <w:noWrap/>
            <w:vAlign w:val="bottom"/>
            <w:hideMark/>
          </w:tcPr>
          <w:p w14:paraId="5F670930" w14:textId="77777777" w:rsidR="00727435" w:rsidRPr="00597B79" w:rsidRDefault="00727435" w:rsidP="009003E5">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0ED866E8" w14:textId="77777777" w:rsidR="00727435" w:rsidRPr="00597B79" w:rsidRDefault="00727435" w:rsidP="009003E5">
            <w:pPr>
              <w:spacing w:after="0" w:line="240" w:lineRule="auto"/>
              <w:jc w:val="left"/>
              <w:rPr>
                <w:rFonts w:ascii="Times New Roman" w:eastAsia="Times New Roman" w:hAnsi="Times New Roman" w:cs="Times New Roman"/>
                <w:sz w:val="20"/>
                <w:szCs w:val="20"/>
                <w:lang w:eastAsia="en-GB"/>
              </w:rPr>
            </w:pPr>
          </w:p>
        </w:tc>
        <w:tc>
          <w:tcPr>
            <w:tcW w:w="1584" w:type="dxa"/>
            <w:tcBorders>
              <w:top w:val="nil"/>
              <w:left w:val="nil"/>
              <w:bottom w:val="nil"/>
              <w:right w:val="nil"/>
            </w:tcBorders>
            <w:shd w:val="clear" w:color="auto" w:fill="auto"/>
            <w:noWrap/>
            <w:vAlign w:val="bottom"/>
            <w:hideMark/>
          </w:tcPr>
          <w:p w14:paraId="1EF09E69" w14:textId="77777777" w:rsidR="00727435" w:rsidRPr="00597B79" w:rsidRDefault="00727435" w:rsidP="009003E5">
            <w:pPr>
              <w:spacing w:after="0" w:line="240" w:lineRule="auto"/>
              <w:jc w:val="left"/>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bottom"/>
            <w:hideMark/>
          </w:tcPr>
          <w:p w14:paraId="0FF9EA9A" w14:textId="77777777" w:rsidR="00727435" w:rsidRPr="00597B79" w:rsidRDefault="00727435" w:rsidP="009003E5">
            <w:pPr>
              <w:spacing w:after="0" w:line="240" w:lineRule="auto"/>
              <w:jc w:val="left"/>
              <w:rPr>
                <w:rFonts w:ascii="Times New Roman" w:eastAsia="Times New Roman" w:hAnsi="Times New Roman" w:cs="Times New Roman"/>
                <w:sz w:val="20"/>
                <w:szCs w:val="20"/>
                <w:lang w:eastAsia="en-GB"/>
              </w:rPr>
            </w:pPr>
          </w:p>
        </w:tc>
        <w:tc>
          <w:tcPr>
            <w:tcW w:w="1843" w:type="dxa"/>
            <w:tcBorders>
              <w:top w:val="nil"/>
              <w:left w:val="nil"/>
              <w:bottom w:val="nil"/>
              <w:right w:val="nil"/>
            </w:tcBorders>
            <w:shd w:val="clear" w:color="auto" w:fill="auto"/>
            <w:vAlign w:val="center"/>
            <w:hideMark/>
          </w:tcPr>
          <w:p w14:paraId="01A9E23A" w14:textId="77777777" w:rsidR="00727435" w:rsidRPr="00597B79" w:rsidRDefault="00727435" w:rsidP="009003E5">
            <w:pPr>
              <w:spacing w:after="0" w:line="240" w:lineRule="auto"/>
              <w:jc w:val="left"/>
              <w:rPr>
                <w:rFonts w:ascii="Times New Roman" w:eastAsia="Times New Roman" w:hAnsi="Times New Roman" w:cs="Times New Roman"/>
                <w:sz w:val="20"/>
                <w:szCs w:val="20"/>
                <w:lang w:eastAsia="en-GB"/>
              </w:rPr>
            </w:pPr>
          </w:p>
        </w:tc>
        <w:tc>
          <w:tcPr>
            <w:tcW w:w="2724" w:type="dxa"/>
            <w:tcBorders>
              <w:top w:val="nil"/>
              <w:left w:val="nil"/>
              <w:bottom w:val="nil"/>
              <w:right w:val="nil"/>
            </w:tcBorders>
            <w:shd w:val="clear" w:color="auto" w:fill="auto"/>
            <w:noWrap/>
            <w:vAlign w:val="bottom"/>
            <w:hideMark/>
          </w:tcPr>
          <w:p w14:paraId="6D587B19" w14:textId="77777777" w:rsidR="00727435" w:rsidRPr="00597B79" w:rsidRDefault="00727435" w:rsidP="009003E5">
            <w:pPr>
              <w:spacing w:after="0" w:line="240" w:lineRule="auto"/>
              <w:rPr>
                <w:rFonts w:ascii="Times New Roman" w:eastAsia="Times New Roman" w:hAnsi="Times New Roman" w:cs="Times New Roman"/>
                <w:sz w:val="20"/>
                <w:szCs w:val="20"/>
                <w:lang w:eastAsia="en-GB"/>
              </w:rPr>
            </w:pPr>
          </w:p>
        </w:tc>
      </w:tr>
    </w:tbl>
    <w:p w14:paraId="14E32957" w14:textId="5B8A495D" w:rsidR="009A2D58" w:rsidRPr="00597B79" w:rsidRDefault="00727435" w:rsidP="002458FA">
      <w:pPr>
        <w:jc w:val="center"/>
        <w:rPr>
          <w:lang w:val="en-GB"/>
        </w:rPr>
      </w:pPr>
      <w:r w:rsidRPr="00597B79">
        <w:rPr>
          <w:rFonts w:eastAsia="Times New Roman" w:cs="Calibri Light"/>
          <w:color w:val="000000"/>
          <w:sz w:val="20"/>
          <w:szCs w:val="20"/>
          <w:lang w:eastAsia="en-GB"/>
        </w:rPr>
        <w:t>F= A+B+C+D+E</w:t>
      </w:r>
    </w:p>
    <w:p w14:paraId="274E3682" w14:textId="77777777" w:rsidR="00590629" w:rsidRPr="00597B79" w:rsidRDefault="00590629" w:rsidP="002458FA">
      <w:pPr>
        <w:jc w:val="center"/>
        <w:rPr>
          <w:lang w:val="en-GB"/>
        </w:rPr>
      </w:pPr>
    </w:p>
    <w:p w14:paraId="55BBDD08" w14:textId="77777777" w:rsidR="00777348" w:rsidRPr="00597B79" w:rsidRDefault="00777348">
      <w:pPr>
        <w:rPr>
          <w:lang w:val="en-GB"/>
        </w:rPr>
        <w:sectPr w:rsidR="00777348" w:rsidRPr="00597B79" w:rsidSect="009E3DD3">
          <w:pgSz w:w="16838" w:h="11906" w:orient="landscape"/>
          <w:pgMar w:top="1134" w:right="1276" w:bottom="1134" w:left="993" w:header="567" w:footer="584" w:gutter="0"/>
          <w:cols w:space="708"/>
          <w:docGrid w:linePitch="360"/>
        </w:sectPr>
      </w:pPr>
    </w:p>
    <w:p w14:paraId="231B53A6" w14:textId="77777777" w:rsidR="00DB0226" w:rsidRPr="00597B79" w:rsidRDefault="000F314F">
      <w:pPr>
        <w:pStyle w:val="AnnexH1"/>
      </w:pPr>
      <w:bookmarkStart w:id="98" w:name="_Toc181569968"/>
      <w:r w:rsidRPr="00597B79">
        <w:t>Bidder substantiating evidence</w:t>
      </w:r>
      <w:bookmarkEnd w:id="98"/>
    </w:p>
    <w:p w14:paraId="6A64D5AD" w14:textId="77777777" w:rsidR="00DB0226" w:rsidRPr="00597B79" w:rsidRDefault="000F314F">
      <w:pPr>
        <w:pStyle w:val="Heading1"/>
        <w:rPr>
          <w:sz w:val="28"/>
          <w:szCs w:val="28"/>
        </w:rPr>
      </w:pPr>
      <w:bookmarkStart w:id="99" w:name="_Toc181569969"/>
      <w:r w:rsidRPr="00597B79">
        <w:rPr>
          <w:sz w:val="28"/>
          <w:szCs w:val="28"/>
        </w:rPr>
        <w:t>Technical Mandatory Requirement Evidence</w:t>
      </w:r>
      <w:bookmarkEnd w:id="99"/>
    </w:p>
    <w:p w14:paraId="39664DE7" w14:textId="77777777" w:rsidR="00DB0226" w:rsidRPr="00597B79" w:rsidRDefault="000F314F">
      <w:pPr>
        <w:pStyle w:val="Heading2"/>
        <w:rPr>
          <w:sz w:val="24"/>
          <w:szCs w:val="24"/>
        </w:rPr>
      </w:pPr>
      <w:bookmarkStart w:id="100" w:name="_Toc181569970"/>
      <w:r w:rsidRPr="00597B79">
        <w:rPr>
          <w:sz w:val="24"/>
          <w:szCs w:val="24"/>
        </w:rPr>
        <w:t>Bidder Certification / Affiliation Requirements</w:t>
      </w:r>
      <w:bookmarkEnd w:id="100"/>
    </w:p>
    <w:p w14:paraId="0A434CC0" w14:textId="77777777" w:rsidR="00F96789" w:rsidRPr="00597B79" w:rsidRDefault="00F96789" w:rsidP="00880B72">
      <w:pPr>
        <w:ind w:firstLine="567"/>
        <w:rPr>
          <w:rFonts w:cs="Calibri Light"/>
          <w:color w:val="000000"/>
        </w:rPr>
      </w:pPr>
      <w:r w:rsidRPr="00597B79">
        <w:rPr>
          <w:rFonts w:cs="Calibri Light"/>
          <w:color w:val="000000"/>
        </w:rPr>
        <w:t>The bidding company should be affiliated to one (1) of the following associations/institutions:</w:t>
      </w:r>
    </w:p>
    <w:p w14:paraId="52E40677" w14:textId="46B1D17D" w:rsidR="00F96789" w:rsidRPr="00597B79" w:rsidRDefault="00F96789" w:rsidP="00880B72">
      <w:pPr>
        <w:pStyle w:val="ListParagraph"/>
        <w:numPr>
          <w:ilvl w:val="0"/>
          <w:numId w:val="98"/>
        </w:numPr>
        <w:ind w:hanging="153"/>
        <w:rPr>
          <w:rFonts w:eastAsia="Calibri Light" w:cs="Calibri Light"/>
          <w:bCs/>
          <w:iCs/>
          <w14:scene3d>
            <w14:camera w14:prst="orthographicFront"/>
            <w14:lightRig w14:rig="threePt" w14:dir="t">
              <w14:rot w14:lat="0" w14:lon="0" w14:rev="0"/>
            </w14:lightRig>
          </w14:scene3d>
        </w:rPr>
      </w:pPr>
      <w:r w:rsidRPr="00597B79">
        <w:rPr>
          <w:rFonts w:eastAsia="Calibri Light" w:cs="Calibri Light"/>
          <w:bCs/>
          <w:iCs/>
          <w:color w:val="4D5156"/>
          <w:shd w:val="clear" w:color="auto" w:fill="FFFFFF"/>
          <w14:scene3d>
            <w14:camera w14:prst="orthographicFront"/>
            <w14:lightRig w14:rig="threePt" w14:dir="t">
              <w14:rot w14:lat="0" w14:lon="0" w14:rev="0"/>
            </w14:lightRig>
          </w14:scene3d>
        </w:rPr>
        <w:t>The National Contract Cleaners Association (NCCA);</w:t>
      </w:r>
    </w:p>
    <w:p w14:paraId="10D8DD39" w14:textId="77777777" w:rsidR="00F96789" w:rsidRPr="00597B79" w:rsidRDefault="00F96789" w:rsidP="00880B72">
      <w:pPr>
        <w:ind w:left="396" w:firstLine="738"/>
        <w:rPr>
          <w:rFonts w:eastAsia="Calibri Light" w:cs="Calibri Light"/>
          <w:b/>
          <w:bCs/>
          <w:iCs/>
          <w14:scene3d>
            <w14:camera w14:prst="orthographicFront"/>
            <w14:lightRig w14:rig="threePt" w14:dir="t">
              <w14:rot w14:lat="0" w14:lon="0" w14:rev="0"/>
            </w14:lightRig>
          </w14:scene3d>
        </w:rPr>
      </w:pPr>
      <w:r w:rsidRPr="00597B79">
        <w:rPr>
          <w:rFonts w:eastAsia="Calibri Light" w:cs="Calibri Light"/>
          <w:b/>
          <w:bCs/>
          <w:iCs/>
          <w14:scene3d>
            <w14:camera w14:prst="orthographicFront"/>
            <w14:lightRig w14:rig="threePt" w14:dir="t">
              <w14:rot w14:lat="0" w14:lon="0" w14:rev="0"/>
            </w14:lightRig>
          </w14:scene3d>
        </w:rPr>
        <w:t>OR</w:t>
      </w:r>
    </w:p>
    <w:p w14:paraId="6AAB8CF3" w14:textId="5407105E" w:rsidR="00F96789" w:rsidRPr="00597B79" w:rsidRDefault="00F96789" w:rsidP="00880B72">
      <w:pPr>
        <w:pStyle w:val="ListParagraph"/>
        <w:numPr>
          <w:ilvl w:val="0"/>
          <w:numId w:val="98"/>
        </w:numPr>
        <w:ind w:hanging="153"/>
        <w:rPr>
          <w:rFonts w:eastAsia="Calibri Light" w:cs="Calibri Light"/>
          <w:bCs/>
          <w:iCs/>
          <w:color w:val="4D5156"/>
          <w:shd w:val="clear" w:color="auto" w:fill="FFFFFF"/>
          <w14:scene3d>
            <w14:camera w14:prst="orthographicFront"/>
            <w14:lightRig w14:rig="threePt" w14:dir="t">
              <w14:rot w14:lat="0" w14:lon="0" w14:rev="0"/>
            </w14:lightRig>
          </w14:scene3d>
        </w:rPr>
      </w:pPr>
      <w:r w:rsidRPr="00597B79">
        <w:rPr>
          <w:rFonts w:eastAsia="Calibri Light" w:cs="Calibri Light"/>
          <w:bCs/>
          <w:iCs/>
          <w:color w:val="4D5156"/>
          <w:shd w:val="clear" w:color="auto" w:fill="FFFFFF"/>
          <w14:scene3d>
            <w14:camera w14:prst="orthographicFront"/>
            <w14:lightRig w14:rig="threePt" w14:dir="t">
              <w14:rot w14:lat="0" w14:lon="0" w14:rev="0"/>
            </w14:lightRig>
          </w14:scene3d>
        </w:rPr>
        <w:t>Cleaning Association of South Africa (CASA);</w:t>
      </w:r>
    </w:p>
    <w:p w14:paraId="524B3DCA" w14:textId="77777777" w:rsidR="00F96789" w:rsidRPr="00597B79" w:rsidRDefault="00F96789" w:rsidP="00F96789">
      <w:pPr>
        <w:ind w:firstLine="738"/>
        <w:rPr>
          <w:rFonts w:eastAsia="Calibri Light" w:cs="Calibri Light"/>
          <w:b/>
          <w:bCs/>
          <w:iCs/>
          <w14:scene3d>
            <w14:camera w14:prst="orthographicFront"/>
            <w14:lightRig w14:rig="threePt" w14:dir="t">
              <w14:rot w14:lat="0" w14:lon="0" w14:rev="0"/>
            </w14:lightRig>
          </w14:scene3d>
        </w:rPr>
      </w:pPr>
      <w:r w:rsidRPr="00597B79">
        <w:rPr>
          <w:rFonts w:eastAsia="Calibri Light" w:cs="Calibri Light"/>
          <w:b/>
          <w:bCs/>
          <w:iCs/>
          <w14:scene3d>
            <w14:camera w14:prst="orthographicFront"/>
            <w14:lightRig w14:rig="threePt" w14:dir="t">
              <w14:rot w14:lat="0" w14:lon="0" w14:rev="0"/>
            </w14:lightRig>
          </w14:scene3d>
        </w:rPr>
        <w:t>OR</w:t>
      </w:r>
    </w:p>
    <w:p w14:paraId="2B8E3D5C" w14:textId="7C69DF22" w:rsidR="00F96789" w:rsidRPr="00597B79" w:rsidRDefault="00F96789" w:rsidP="00F96789">
      <w:pPr>
        <w:pStyle w:val="ListParagraph"/>
        <w:numPr>
          <w:ilvl w:val="0"/>
          <w:numId w:val="98"/>
        </w:numPr>
        <w:rPr>
          <w:rFonts w:eastAsia="Calibri Light" w:cs="Calibri Light"/>
          <w:b/>
          <w:bCs/>
          <w:iCs/>
          <w14:scene3d>
            <w14:camera w14:prst="orthographicFront"/>
            <w14:lightRig w14:rig="threePt" w14:dir="t">
              <w14:rot w14:lat="0" w14:lon="0" w14:rev="0"/>
            </w14:lightRig>
          </w14:scene3d>
        </w:rPr>
      </w:pPr>
      <w:r w:rsidRPr="00597B79">
        <w:t>Black Economic Empowerment Cleaning Association (BEECA);</w:t>
      </w:r>
    </w:p>
    <w:p w14:paraId="0AD4B722" w14:textId="77777777" w:rsidR="00F96789" w:rsidRPr="00597B79" w:rsidRDefault="00F96789" w:rsidP="00F96789">
      <w:pPr>
        <w:ind w:firstLine="738"/>
        <w:rPr>
          <w:rFonts w:eastAsia="Calibri Light" w:cs="Calibri Light"/>
          <w:b/>
          <w:bCs/>
          <w:iCs/>
          <w14:scene3d>
            <w14:camera w14:prst="orthographicFront"/>
            <w14:lightRig w14:rig="threePt" w14:dir="t">
              <w14:rot w14:lat="0" w14:lon="0" w14:rev="0"/>
            </w14:lightRig>
          </w14:scene3d>
        </w:rPr>
      </w:pPr>
      <w:r w:rsidRPr="00597B79">
        <w:rPr>
          <w:rFonts w:eastAsia="Calibri Light" w:cs="Calibri Light"/>
          <w:b/>
          <w:bCs/>
          <w:iCs/>
          <w14:scene3d>
            <w14:camera w14:prst="orthographicFront"/>
            <w14:lightRig w14:rig="threePt" w14:dir="t">
              <w14:rot w14:lat="0" w14:lon="0" w14:rev="0"/>
            </w14:lightRig>
          </w14:scene3d>
        </w:rPr>
        <w:t>OR</w:t>
      </w:r>
    </w:p>
    <w:p w14:paraId="1D825C7C" w14:textId="77A38E6D" w:rsidR="00F96789" w:rsidRPr="00597B79" w:rsidRDefault="00F96789" w:rsidP="00F96789">
      <w:pPr>
        <w:pStyle w:val="ListParagraph"/>
        <w:numPr>
          <w:ilvl w:val="0"/>
          <w:numId w:val="98"/>
        </w:numPr>
        <w:rPr>
          <w:rFonts w:cs="Calibri Light"/>
        </w:rPr>
      </w:pPr>
      <w:r w:rsidRPr="00597B79">
        <w:rPr>
          <w:rFonts w:cs="Calibri Light"/>
        </w:rPr>
        <w:t>SAIOH (South African Institute for Occupational Hygiene);</w:t>
      </w:r>
    </w:p>
    <w:p w14:paraId="2D22BF50" w14:textId="77777777" w:rsidR="00F96789" w:rsidRPr="00597B79" w:rsidRDefault="00F96789" w:rsidP="00F96789">
      <w:pPr>
        <w:ind w:firstLine="738"/>
        <w:rPr>
          <w:rFonts w:eastAsia="Calibri Light" w:cs="Calibri Light"/>
          <w:b/>
          <w:bCs/>
          <w:iCs/>
          <w14:scene3d>
            <w14:camera w14:prst="orthographicFront"/>
            <w14:lightRig w14:rig="threePt" w14:dir="t">
              <w14:rot w14:lat="0" w14:lon="0" w14:rev="0"/>
            </w14:lightRig>
          </w14:scene3d>
        </w:rPr>
      </w:pPr>
      <w:r w:rsidRPr="00597B79">
        <w:rPr>
          <w:rFonts w:eastAsia="Calibri Light" w:cs="Calibri Light"/>
          <w:b/>
          <w:bCs/>
          <w:iCs/>
          <w14:scene3d>
            <w14:camera w14:prst="orthographicFront"/>
            <w14:lightRig w14:rig="threePt" w14:dir="t">
              <w14:rot w14:lat="0" w14:lon="0" w14:rev="0"/>
            </w14:lightRig>
          </w14:scene3d>
        </w:rPr>
        <w:t>OR</w:t>
      </w:r>
    </w:p>
    <w:p w14:paraId="291237BB" w14:textId="7068F669" w:rsidR="00F96789" w:rsidRPr="00597B79" w:rsidRDefault="00F96789" w:rsidP="00F96789">
      <w:pPr>
        <w:pStyle w:val="ListParagraph"/>
        <w:numPr>
          <w:ilvl w:val="0"/>
          <w:numId w:val="98"/>
        </w:numPr>
        <w:rPr>
          <w:rFonts w:cs="Calibri Light"/>
        </w:rPr>
      </w:pPr>
      <w:r w:rsidRPr="00597B79">
        <w:rPr>
          <w:rFonts w:cs="Calibri Light"/>
        </w:rPr>
        <w:t>SAIOSH(South African Institute of Occupational and Health);</w:t>
      </w:r>
    </w:p>
    <w:p w14:paraId="3AF0C857" w14:textId="77777777" w:rsidR="00F96789" w:rsidRPr="00597B79" w:rsidRDefault="00F96789" w:rsidP="00F96789">
      <w:pPr>
        <w:ind w:firstLine="738"/>
        <w:rPr>
          <w:rFonts w:eastAsia="Calibri Light" w:cs="Calibri Light"/>
          <w:b/>
          <w:bCs/>
          <w:iCs/>
          <w14:scene3d>
            <w14:camera w14:prst="orthographicFront"/>
            <w14:lightRig w14:rig="threePt" w14:dir="t">
              <w14:rot w14:lat="0" w14:lon="0" w14:rev="0"/>
            </w14:lightRig>
          </w14:scene3d>
        </w:rPr>
      </w:pPr>
      <w:r w:rsidRPr="00597B79">
        <w:rPr>
          <w:rFonts w:eastAsia="Calibri Light" w:cs="Calibri Light"/>
          <w:b/>
          <w:bCs/>
          <w:iCs/>
          <w14:scene3d>
            <w14:camera w14:prst="orthographicFront"/>
            <w14:lightRig w14:rig="threePt" w14:dir="t">
              <w14:rot w14:lat="0" w14:lon="0" w14:rev="0"/>
            </w14:lightRig>
          </w14:scene3d>
        </w:rPr>
        <w:t>OR</w:t>
      </w:r>
    </w:p>
    <w:p w14:paraId="42428F6A" w14:textId="568D904B" w:rsidR="00F96789" w:rsidRPr="00597B79" w:rsidRDefault="00F96789" w:rsidP="00F96789">
      <w:pPr>
        <w:pStyle w:val="ListParagraph"/>
        <w:numPr>
          <w:ilvl w:val="0"/>
          <w:numId w:val="98"/>
        </w:numPr>
        <w:rPr>
          <w:rFonts w:cs="Calibri Light"/>
        </w:rPr>
      </w:pPr>
      <w:r w:rsidRPr="00597B79">
        <w:rPr>
          <w:rFonts w:cs="Calibri Light"/>
        </w:rPr>
        <w:t>The Worldwide Cleaning Industry Association (ISSA);</w:t>
      </w:r>
    </w:p>
    <w:p w14:paraId="0E84BF3C" w14:textId="77777777" w:rsidR="00F96789" w:rsidRPr="00597B79" w:rsidRDefault="00F96789" w:rsidP="00F96789">
      <w:pPr>
        <w:ind w:firstLine="738"/>
        <w:rPr>
          <w:rFonts w:eastAsia="Calibri Light" w:cs="Calibri Light"/>
          <w:b/>
          <w:bCs/>
          <w:iCs/>
          <w14:scene3d>
            <w14:camera w14:prst="orthographicFront"/>
            <w14:lightRig w14:rig="threePt" w14:dir="t">
              <w14:rot w14:lat="0" w14:lon="0" w14:rev="0"/>
            </w14:lightRig>
          </w14:scene3d>
        </w:rPr>
      </w:pPr>
      <w:r w:rsidRPr="00597B79">
        <w:rPr>
          <w:rFonts w:eastAsia="Calibri Light" w:cs="Calibri Light"/>
          <w:b/>
          <w:bCs/>
          <w:iCs/>
          <w14:scene3d>
            <w14:camera w14:prst="orthographicFront"/>
            <w14:lightRig w14:rig="threePt" w14:dir="t">
              <w14:rot w14:lat="0" w14:lon="0" w14:rev="0"/>
            </w14:lightRig>
          </w14:scene3d>
        </w:rPr>
        <w:t>OR</w:t>
      </w:r>
    </w:p>
    <w:p w14:paraId="15A91F97" w14:textId="0F066F34" w:rsidR="00F96789" w:rsidRPr="00597B79" w:rsidRDefault="00F96789" w:rsidP="00F96789">
      <w:pPr>
        <w:pStyle w:val="ListParagraph"/>
        <w:numPr>
          <w:ilvl w:val="0"/>
          <w:numId w:val="98"/>
        </w:numPr>
        <w:rPr>
          <w:rFonts w:cs="Calibri Light"/>
        </w:rPr>
      </w:pPr>
      <w:r w:rsidRPr="00597B79">
        <w:rPr>
          <w:rFonts w:cs="Calibri Light"/>
        </w:rPr>
        <w:t>The Cleaning Industrial Board.</w:t>
      </w:r>
    </w:p>
    <w:p w14:paraId="2FD49895" w14:textId="77777777" w:rsidR="00F96789" w:rsidRPr="00597B79" w:rsidRDefault="00F96789" w:rsidP="00F96789">
      <w:pPr>
        <w:rPr>
          <w:rFonts w:cs="Calibri Light"/>
        </w:rPr>
      </w:pPr>
    </w:p>
    <w:p w14:paraId="58AA469C" w14:textId="09821477" w:rsidR="00F96789" w:rsidRPr="00597B79" w:rsidRDefault="00F96789" w:rsidP="00880B72">
      <w:pPr>
        <w:ind w:left="360"/>
        <w:rPr>
          <w:rFonts w:cs="Calibri Light"/>
          <w:color w:val="000000"/>
        </w:rPr>
      </w:pPr>
      <w:r w:rsidRPr="00597B79">
        <w:rPr>
          <w:rFonts w:cs="Calibri Light"/>
          <w:b/>
          <w:bCs/>
        </w:rPr>
        <w:t xml:space="preserve">Attach </w:t>
      </w:r>
      <w:r w:rsidRPr="00597B79">
        <w:rPr>
          <w:rFonts w:cs="Calibri Light"/>
          <w:color w:val="000000"/>
        </w:rPr>
        <w:t xml:space="preserve">a copy </w:t>
      </w:r>
      <w:r w:rsidRPr="00597B79">
        <w:rPr>
          <w:rFonts w:cs="Calibri Light"/>
          <w:b/>
          <w:bCs/>
          <w:color w:val="000000"/>
        </w:rPr>
        <w:t xml:space="preserve">here </w:t>
      </w:r>
      <w:r w:rsidRPr="00597B79">
        <w:rPr>
          <w:rFonts w:cs="Calibri Light"/>
          <w:color w:val="000000"/>
        </w:rPr>
        <w:t xml:space="preserve">of a valid membership certificate or letter or any supporting document, indicating clearly: </w:t>
      </w:r>
    </w:p>
    <w:p w14:paraId="1763AA03" w14:textId="77777777" w:rsidR="00F96789" w:rsidRPr="00597B79" w:rsidRDefault="00F96789" w:rsidP="00880B72">
      <w:pPr>
        <w:ind w:left="360"/>
        <w:rPr>
          <w:rFonts w:cs="Calibri Light"/>
          <w:color w:val="000000"/>
        </w:rPr>
      </w:pPr>
      <w:r w:rsidRPr="00597B79">
        <w:rPr>
          <w:rFonts w:cs="Calibri Light"/>
          <w:color w:val="000000"/>
        </w:rPr>
        <w:t xml:space="preserve">(a) the regulator or professional body’s name, </w:t>
      </w:r>
    </w:p>
    <w:p w14:paraId="657DF8AC" w14:textId="77777777" w:rsidR="00F96789" w:rsidRPr="00597B79" w:rsidRDefault="00F96789" w:rsidP="00880B72">
      <w:pPr>
        <w:ind w:left="360"/>
        <w:rPr>
          <w:rFonts w:cs="Calibri Light"/>
          <w:color w:val="000000"/>
        </w:rPr>
      </w:pPr>
      <w:r w:rsidRPr="00597B79">
        <w:rPr>
          <w:rFonts w:cs="Calibri Light"/>
          <w:color w:val="000000"/>
        </w:rPr>
        <w:t xml:space="preserve">(b) the bidder’s name; </w:t>
      </w:r>
      <w:r w:rsidRPr="00597B79">
        <w:rPr>
          <w:rFonts w:cs="Calibri Light"/>
          <w:b/>
          <w:bCs/>
          <w:color w:val="000000"/>
        </w:rPr>
        <w:t xml:space="preserve">and </w:t>
      </w:r>
    </w:p>
    <w:p w14:paraId="2CB9D88B" w14:textId="77777777" w:rsidR="00F96789" w:rsidRPr="00597B79" w:rsidRDefault="00F96789" w:rsidP="00880B72">
      <w:pPr>
        <w:ind w:left="360"/>
        <w:rPr>
          <w:rFonts w:cs="Calibri Light"/>
          <w:color w:val="000000"/>
        </w:rPr>
      </w:pPr>
      <w:r w:rsidRPr="00597B79">
        <w:rPr>
          <w:rFonts w:cs="Calibri Light"/>
          <w:color w:val="000000"/>
        </w:rPr>
        <w:t xml:space="preserve">(c) the date it was issued; </w:t>
      </w:r>
      <w:r w:rsidRPr="00597B79">
        <w:rPr>
          <w:rFonts w:cs="Calibri Light"/>
          <w:b/>
          <w:bCs/>
          <w:color w:val="000000"/>
        </w:rPr>
        <w:t>and</w:t>
      </w:r>
    </w:p>
    <w:p w14:paraId="70B52236" w14:textId="77777777" w:rsidR="00F96789" w:rsidRPr="00597B79" w:rsidRDefault="00F96789" w:rsidP="00880B72">
      <w:pPr>
        <w:pStyle w:val="Specification"/>
        <w:spacing w:line="276" w:lineRule="auto"/>
        <w:ind w:left="360"/>
        <w:rPr>
          <w:rFonts w:ascii="Calibri Light" w:hAnsi="Calibri Light" w:cs="Calibri Light"/>
          <w:sz w:val="22"/>
          <w:szCs w:val="22"/>
        </w:rPr>
      </w:pPr>
      <w:r w:rsidRPr="00597B79">
        <w:rPr>
          <w:rFonts w:ascii="Calibri Light" w:hAnsi="Calibri Light" w:cs="Calibri Light"/>
          <w:color w:val="000000"/>
          <w:sz w:val="22"/>
          <w:szCs w:val="22"/>
        </w:rPr>
        <w:t>(d) expiry date if applicable</w:t>
      </w:r>
    </w:p>
    <w:p w14:paraId="6FEE6A06" w14:textId="77777777" w:rsidR="00F96789" w:rsidRPr="00597B79" w:rsidRDefault="00F96789" w:rsidP="00880B72">
      <w:pPr>
        <w:ind w:left="360"/>
        <w:jc w:val="left"/>
        <w:rPr>
          <w:rFonts w:cs="Calibri Light"/>
          <w:b/>
          <w:bCs/>
          <w:lang w:val="en-GB"/>
        </w:rPr>
      </w:pPr>
      <w:r w:rsidRPr="00597B79">
        <w:rPr>
          <w:rFonts w:cs="Calibri Light"/>
          <w:b/>
          <w:bCs/>
          <w:lang w:val="en-GB"/>
        </w:rPr>
        <w:t xml:space="preserve">NOTE (1): </w:t>
      </w:r>
    </w:p>
    <w:p w14:paraId="2866647D" w14:textId="77777777" w:rsidR="00F96789" w:rsidRPr="00336A27" w:rsidRDefault="00F96789" w:rsidP="00880B72">
      <w:pPr>
        <w:ind w:left="360"/>
        <w:jc w:val="left"/>
        <w:rPr>
          <w:rFonts w:cs="Calibri Light"/>
          <w:b/>
        </w:rPr>
      </w:pPr>
      <w:r w:rsidRPr="00597B79">
        <w:rPr>
          <w:rFonts w:cs="Calibri Light"/>
          <w:lang w:val="en-GB"/>
        </w:rPr>
        <w:t>SITA reserves the right to verify information</w:t>
      </w:r>
      <w:r w:rsidRPr="00E92585">
        <w:rPr>
          <w:rFonts w:cs="Calibri Light"/>
          <w:lang w:val="en-GB"/>
        </w:rPr>
        <w:t xml:space="preserve"> provided.</w:t>
      </w:r>
    </w:p>
    <w:p w14:paraId="0A4BCAE2" w14:textId="77777777" w:rsidR="00DB0226" w:rsidRDefault="000F314F">
      <w:pPr>
        <w:pStyle w:val="Heading2"/>
      </w:pPr>
      <w:bookmarkStart w:id="101" w:name="_Toc181569971"/>
      <w:r>
        <w:t>Bidder Experience and Capability Requirements</w:t>
      </w:r>
      <w:bookmarkEnd w:id="101"/>
    </w:p>
    <w:p w14:paraId="18B2EBCA" w14:textId="77777777" w:rsidR="00DB0226" w:rsidRPr="00597B79" w:rsidRDefault="000F314F">
      <w:pPr>
        <w:pStyle w:val="ListParagraph"/>
        <w:numPr>
          <w:ilvl w:val="0"/>
          <w:numId w:val="28"/>
        </w:numPr>
      </w:pPr>
      <w:r w:rsidRPr="00597B79">
        <w:t>Complete table below, noting that:</w:t>
      </w:r>
    </w:p>
    <w:p w14:paraId="528FEF76" w14:textId="4CCD2FC7" w:rsidR="00F06DFC" w:rsidRPr="00597B79" w:rsidRDefault="00777348" w:rsidP="00880B72">
      <w:pPr>
        <w:pStyle w:val="ListParagraph"/>
        <w:numPr>
          <w:ilvl w:val="3"/>
          <w:numId w:val="47"/>
        </w:numPr>
        <w:ind w:left="1701" w:hanging="567"/>
        <w:jc w:val="left"/>
        <w:rPr>
          <w:rFonts w:eastAsia="Times New Roman" w:cs="Calibri Light"/>
        </w:rPr>
      </w:pPr>
      <w:r w:rsidRPr="00597B79">
        <w:rPr>
          <w:rFonts w:eastAsia="Times New Roman" w:cs="Calibri Light"/>
        </w:rPr>
        <w:t xml:space="preserve">The Bidder </w:t>
      </w:r>
      <w:r w:rsidRPr="00597B79">
        <w:rPr>
          <w:rFonts w:eastAsia="Times New Roman" w:cs="Calibri Light"/>
          <w:b/>
        </w:rPr>
        <w:t xml:space="preserve">must </w:t>
      </w:r>
      <w:r w:rsidRPr="00597B79">
        <w:rPr>
          <w:rFonts w:eastAsia="Times New Roman" w:cs="Calibri Light"/>
        </w:rPr>
        <w:t xml:space="preserve">provide </w:t>
      </w:r>
      <w:r w:rsidRPr="00597B79">
        <w:rPr>
          <w:rFonts w:eastAsia="Times New Roman" w:cs="Calibri Light"/>
          <w:b/>
          <w:bCs/>
          <w:u w:val="single"/>
        </w:rPr>
        <w:t xml:space="preserve">all </w:t>
      </w:r>
      <w:r w:rsidRPr="00597B79">
        <w:rPr>
          <w:rFonts w:eastAsia="Times New Roman" w:cs="Calibri Light"/>
        </w:rPr>
        <w:t xml:space="preserve">of the following reference details </w:t>
      </w:r>
      <w:r w:rsidR="00C26EBB" w:rsidRPr="00597B79">
        <w:rPr>
          <w:rFonts w:cs="Calibri Light"/>
        </w:rPr>
        <w:t>two (2) Corporate Customers to whom the bidder provided/or is still providing Cleaning</w:t>
      </w:r>
      <w:r w:rsidR="00C26EBB" w:rsidRPr="00597B79">
        <w:rPr>
          <w:rFonts w:eastAsia="Calibri Light" w:cs="Calibri Light"/>
        </w:rPr>
        <w:t xml:space="preserve"> &amp; Hygiene services (each with a continuous period of at least one (1) year) in the last five (5) from the publication date of this bid. </w:t>
      </w:r>
    </w:p>
    <w:p w14:paraId="5EF4F6D3" w14:textId="76AECFFD" w:rsidR="00777348" w:rsidRPr="00C26EBB" w:rsidRDefault="00777348" w:rsidP="00880B72">
      <w:pPr>
        <w:pStyle w:val="ListParagraph"/>
        <w:numPr>
          <w:ilvl w:val="3"/>
          <w:numId w:val="47"/>
        </w:numPr>
        <w:ind w:left="1701" w:hanging="567"/>
        <w:jc w:val="left"/>
        <w:rPr>
          <w:rFonts w:eastAsia="Times New Roman" w:cs="Calibri Light"/>
        </w:rPr>
      </w:pPr>
      <w:r w:rsidRPr="00597B79">
        <w:rPr>
          <w:rFonts w:eastAsia="Times New Roman" w:cs="Calibri Light"/>
        </w:rPr>
        <w:t>Project end-date must be</w:t>
      </w:r>
      <w:r w:rsidRPr="00C26EBB">
        <w:rPr>
          <w:rFonts w:eastAsia="Times New Roman" w:cs="Calibri Light"/>
        </w:rPr>
        <w:t xml:space="preserve"> current or not older than five (5) years from </w:t>
      </w:r>
      <w:r w:rsidR="00F06DFC" w:rsidRPr="00C26EBB">
        <w:rPr>
          <w:rFonts w:eastAsia="Times New Roman" w:cs="Calibri Light"/>
        </w:rPr>
        <w:t>publication date of this bid</w:t>
      </w:r>
      <w:r w:rsidR="00C26EBB" w:rsidRPr="00880B72">
        <w:rPr>
          <w:rFonts w:eastAsia="Times New Roman" w:cs="Calibri Light"/>
        </w:rPr>
        <w:t>.</w:t>
      </w:r>
    </w:p>
    <w:p w14:paraId="76ADE181" w14:textId="547EA73D" w:rsidR="00777348" w:rsidRPr="00C26EBB" w:rsidRDefault="00777348" w:rsidP="00880B72">
      <w:pPr>
        <w:pStyle w:val="ListParagraph"/>
        <w:numPr>
          <w:ilvl w:val="3"/>
          <w:numId w:val="47"/>
        </w:numPr>
        <w:ind w:left="1701" w:hanging="567"/>
        <w:jc w:val="left"/>
        <w:rPr>
          <w:rFonts w:eastAsia="Times New Roman" w:cs="Calibri Light"/>
        </w:rPr>
      </w:pPr>
      <w:r w:rsidRPr="00C26EBB">
        <w:rPr>
          <w:rFonts w:eastAsia="Times New Roman" w:cs="Calibri Light"/>
        </w:rPr>
        <w:t>Scope of work must be related</w:t>
      </w:r>
      <w:r w:rsidR="00C26EBB" w:rsidRPr="00880B72">
        <w:rPr>
          <w:rFonts w:eastAsia="Times New Roman" w:cs="Calibri Light"/>
        </w:rPr>
        <w:t>.</w:t>
      </w:r>
    </w:p>
    <w:p w14:paraId="07B0FE70" w14:textId="77777777" w:rsidR="00777348" w:rsidRPr="002458FA" w:rsidRDefault="00777348" w:rsidP="002458FA">
      <w:pPr>
        <w:ind w:left="567"/>
        <w:rPr>
          <w:rFonts w:cs="Calibri Light"/>
          <w:b/>
          <w:bCs/>
          <w:lang w:val="en-GB"/>
        </w:rPr>
      </w:pPr>
      <w:r w:rsidRPr="002458FA">
        <w:rPr>
          <w:rFonts w:cs="Calibri Light"/>
          <w:b/>
          <w:bCs/>
          <w:lang w:val="en-GB"/>
        </w:rPr>
        <w:t>NOTE (1):</w:t>
      </w:r>
    </w:p>
    <w:p w14:paraId="2C1DC9CF" w14:textId="0FD6EBB4" w:rsidR="00777348" w:rsidRPr="002458FA" w:rsidRDefault="00777348" w:rsidP="002458FA">
      <w:pPr>
        <w:ind w:left="567"/>
        <w:rPr>
          <w:rFonts w:cs="Calibri Light"/>
          <w:lang w:val="en-GB"/>
        </w:rPr>
      </w:pPr>
      <w:r w:rsidRPr="002458FA">
        <w:rPr>
          <w:rFonts w:cs="Calibri Light"/>
          <w:lang w:val="en-GB"/>
        </w:rPr>
        <w:t xml:space="preserve">The Bidder must provide all of the following information when </w:t>
      </w:r>
      <w:r w:rsidRPr="00F04DFE">
        <w:rPr>
          <w:rFonts w:cs="Calibri Light"/>
          <w:lang w:val="en-GB"/>
        </w:rPr>
        <w:t xml:space="preserve">completing </w:t>
      </w:r>
      <w:r w:rsidRPr="00F04DFE">
        <w:rPr>
          <w:rFonts w:cs="Calibri Light"/>
          <w:b/>
          <w:bCs/>
          <w:lang w:val="en-GB"/>
        </w:rPr>
        <w:t xml:space="preserve">table </w:t>
      </w:r>
      <w:r w:rsidR="00750375">
        <w:rPr>
          <w:rFonts w:cs="Calibri Light"/>
          <w:b/>
          <w:bCs/>
          <w:lang w:val="en-GB"/>
        </w:rPr>
        <w:t>9</w:t>
      </w:r>
      <w:r w:rsidRPr="00F04DFE">
        <w:rPr>
          <w:rFonts w:cs="Calibri Light"/>
          <w:lang w:val="en-GB"/>
        </w:rPr>
        <w:t>:</w:t>
      </w:r>
    </w:p>
    <w:p w14:paraId="0DD3C9BE" w14:textId="77777777" w:rsidR="00777348" w:rsidRPr="002458FA" w:rsidRDefault="00777348" w:rsidP="00880B72">
      <w:pPr>
        <w:pStyle w:val="ListParagraph"/>
        <w:numPr>
          <w:ilvl w:val="1"/>
          <w:numId w:val="50"/>
        </w:numPr>
        <w:tabs>
          <w:tab w:val="clear" w:pos="1134"/>
        </w:tabs>
        <w:spacing w:after="120"/>
        <w:outlineLvl w:val="9"/>
        <w:rPr>
          <w:rFonts w:ascii="Calibri Light" w:hAnsi="Calibri Light" w:cs="Calibri Light"/>
        </w:rPr>
      </w:pPr>
      <w:r w:rsidRPr="002458FA">
        <w:rPr>
          <w:rFonts w:ascii="Calibri Light" w:hAnsi="Calibri Light" w:cs="Calibri Light"/>
        </w:rPr>
        <w:t xml:space="preserve">Company name; </w:t>
      </w:r>
      <w:r w:rsidRPr="002458FA">
        <w:rPr>
          <w:rFonts w:ascii="Calibri Light" w:hAnsi="Calibri Light" w:cs="Calibri Light"/>
          <w:b/>
          <w:bCs/>
        </w:rPr>
        <w:t>and</w:t>
      </w:r>
    </w:p>
    <w:p w14:paraId="10EF32B4" w14:textId="77777777" w:rsidR="00777348" w:rsidRPr="002458FA" w:rsidRDefault="00777348" w:rsidP="00880B72">
      <w:pPr>
        <w:pStyle w:val="ListParagraph"/>
        <w:numPr>
          <w:ilvl w:val="1"/>
          <w:numId w:val="50"/>
        </w:numPr>
        <w:tabs>
          <w:tab w:val="clear" w:pos="1134"/>
          <w:tab w:val="num" w:pos="1701"/>
        </w:tabs>
        <w:spacing w:after="120"/>
        <w:ind w:left="1170"/>
        <w:outlineLvl w:val="9"/>
        <w:rPr>
          <w:rFonts w:ascii="Calibri Light" w:hAnsi="Calibri Light" w:cs="Calibri Light"/>
        </w:rPr>
      </w:pPr>
      <w:r w:rsidRPr="002458FA">
        <w:rPr>
          <w:rFonts w:ascii="Calibri Light" w:hAnsi="Calibri Light" w:cs="Calibri Light"/>
        </w:rPr>
        <w:t xml:space="preserve">Reference Person Name, Tel </w:t>
      </w:r>
      <w:r w:rsidRPr="002458FA">
        <w:rPr>
          <w:rFonts w:ascii="Calibri Light" w:hAnsi="Calibri Light" w:cs="Calibri Light"/>
          <w:b/>
          <w:bCs/>
        </w:rPr>
        <w:t>and/or</w:t>
      </w:r>
      <w:r w:rsidRPr="002458FA">
        <w:rPr>
          <w:rFonts w:ascii="Calibri Light" w:hAnsi="Calibri Light" w:cs="Calibri Light"/>
        </w:rPr>
        <w:t xml:space="preserve"> email; </w:t>
      </w:r>
      <w:r w:rsidRPr="002458FA">
        <w:rPr>
          <w:rFonts w:ascii="Calibri Light" w:hAnsi="Calibri Light" w:cs="Calibri Light"/>
          <w:b/>
          <w:bCs/>
        </w:rPr>
        <w:t>and</w:t>
      </w:r>
    </w:p>
    <w:p w14:paraId="4378CB1A" w14:textId="77777777" w:rsidR="00777348" w:rsidRPr="002458FA" w:rsidRDefault="00777348" w:rsidP="00880B72">
      <w:pPr>
        <w:pStyle w:val="ListParagraph"/>
        <w:numPr>
          <w:ilvl w:val="1"/>
          <w:numId w:val="50"/>
        </w:numPr>
        <w:tabs>
          <w:tab w:val="clear" w:pos="1134"/>
          <w:tab w:val="num" w:pos="1701"/>
        </w:tabs>
        <w:spacing w:after="120"/>
        <w:ind w:left="1170"/>
        <w:outlineLvl w:val="9"/>
        <w:rPr>
          <w:rFonts w:ascii="Calibri Light" w:hAnsi="Calibri Light" w:cs="Calibri Light"/>
        </w:rPr>
      </w:pPr>
      <w:r w:rsidRPr="002458FA">
        <w:rPr>
          <w:rFonts w:ascii="Calibri Light" w:hAnsi="Calibri Light" w:cs="Calibri Light"/>
        </w:rPr>
        <w:t xml:space="preserve">Project Scope of Work; </w:t>
      </w:r>
      <w:r w:rsidRPr="002458FA">
        <w:rPr>
          <w:rFonts w:ascii="Calibri Light" w:hAnsi="Calibri Light" w:cs="Calibri Light"/>
          <w:b/>
          <w:bCs/>
        </w:rPr>
        <w:t>and</w:t>
      </w:r>
    </w:p>
    <w:p w14:paraId="0C1488A1" w14:textId="77777777" w:rsidR="00777348" w:rsidRPr="002458FA" w:rsidRDefault="00777348" w:rsidP="00880B72">
      <w:pPr>
        <w:pStyle w:val="ListParagraph"/>
        <w:numPr>
          <w:ilvl w:val="1"/>
          <w:numId w:val="50"/>
        </w:numPr>
        <w:tabs>
          <w:tab w:val="clear" w:pos="1134"/>
          <w:tab w:val="num" w:pos="1701"/>
        </w:tabs>
        <w:spacing w:after="120"/>
        <w:ind w:left="1170"/>
        <w:outlineLvl w:val="9"/>
        <w:rPr>
          <w:rFonts w:ascii="Calibri Light" w:hAnsi="Calibri Light" w:cs="Calibri Light"/>
        </w:rPr>
      </w:pPr>
      <w:r w:rsidRPr="002458FA">
        <w:rPr>
          <w:rFonts w:ascii="Calibri Light" w:hAnsi="Calibri Light" w:cs="Calibri Light"/>
        </w:rPr>
        <w:t>Project Start and End-date.</w:t>
      </w:r>
    </w:p>
    <w:p w14:paraId="0ACA3659" w14:textId="77777777" w:rsidR="00777348" w:rsidRPr="002458FA" w:rsidRDefault="00777348" w:rsidP="002458FA">
      <w:pPr>
        <w:ind w:left="567"/>
        <w:jc w:val="left"/>
        <w:rPr>
          <w:rFonts w:cs="Calibri Light"/>
          <w:b/>
          <w:bCs/>
        </w:rPr>
      </w:pPr>
      <w:r w:rsidRPr="002458FA">
        <w:rPr>
          <w:rFonts w:cs="Calibri Light"/>
          <w:b/>
          <w:bCs/>
        </w:rPr>
        <w:t xml:space="preserve">NOTE (2): </w:t>
      </w:r>
    </w:p>
    <w:p w14:paraId="0A93AE1B" w14:textId="77777777" w:rsidR="00777348" w:rsidRPr="002458FA" w:rsidRDefault="00777348" w:rsidP="002458FA">
      <w:pPr>
        <w:ind w:left="567"/>
        <w:jc w:val="left"/>
        <w:rPr>
          <w:rFonts w:cs="Calibri Light"/>
          <w:lang w:val="en-GB"/>
        </w:rPr>
      </w:pPr>
      <w:r w:rsidRPr="002458FA">
        <w:rPr>
          <w:rFonts w:cs="Calibri Light"/>
        </w:rPr>
        <w:t xml:space="preserve">Failure to comply </w:t>
      </w:r>
      <w:r w:rsidRPr="002458FA">
        <w:rPr>
          <w:rFonts w:cs="Calibri Light"/>
          <w:u w:val="single"/>
        </w:rPr>
        <w:t>fully</w:t>
      </w:r>
      <w:r w:rsidRPr="002458FA">
        <w:rPr>
          <w:rFonts w:cs="Calibri Light"/>
        </w:rPr>
        <w:t xml:space="preserve"> to the requirements as indicated above will result in disqualification.</w:t>
      </w:r>
    </w:p>
    <w:p w14:paraId="5E8AF702" w14:textId="77777777" w:rsidR="00777348" w:rsidRPr="002458FA" w:rsidRDefault="00777348" w:rsidP="002458FA">
      <w:pPr>
        <w:ind w:left="567"/>
        <w:jc w:val="left"/>
        <w:rPr>
          <w:rFonts w:cs="Calibri Light"/>
          <w:b/>
          <w:bCs/>
        </w:rPr>
      </w:pPr>
      <w:r w:rsidRPr="002458FA">
        <w:rPr>
          <w:rFonts w:cs="Calibri Light"/>
          <w:b/>
          <w:bCs/>
        </w:rPr>
        <w:t xml:space="preserve">NOTE (3): </w:t>
      </w:r>
    </w:p>
    <w:p w14:paraId="1432E038" w14:textId="3B6102A0" w:rsidR="00777348" w:rsidRPr="00C26EBB" w:rsidRDefault="00C26EBB" w:rsidP="00880B72">
      <w:pPr>
        <w:tabs>
          <w:tab w:val="left" w:pos="567"/>
        </w:tabs>
        <w:rPr>
          <w:rFonts w:eastAsia="Times New Roman" w:cs="Calibri Light"/>
        </w:rPr>
      </w:pPr>
      <w:r>
        <w:rPr>
          <w:rFonts w:cs="Calibri Light"/>
        </w:rPr>
        <w:tab/>
      </w:r>
      <w:r w:rsidR="00777348" w:rsidRPr="00C26EBB">
        <w:rPr>
          <w:rFonts w:cs="Calibri Light"/>
        </w:rPr>
        <w:t>SITA reserves the right to verify information provided.</w:t>
      </w:r>
    </w:p>
    <w:p w14:paraId="534BEFD5" w14:textId="2B6E0FED" w:rsidR="00DB0226" w:rsidRPr="002458FA" w:rsidRDefault="000F314F" w:rsidP="002458FA">
      <w:pPr>
        <w:pStyle w:val="Caption"/>
        <w:spacing w:line="276" w:lineRule="auto"/>
        <w:rPr>
          <w:szCs w:val="22"/>
          <w:highlight w:val="yellow"/>
        </w:rPr>
      </w:pPr>
      <w:bookmarkStart w:id="102" w:name="_Toc166141896"/>
      <w:r w:rsidRPr="002458FA">
        <w:rPr>
          <w:szCs w:val="22"/>
        </w:rPr>
        <w:t xml:space="preserve">Table </w:t>
      </w:r>
      <w:r w:rsidR="001D5042">
        <w:rPr>
          <w:szCs w:val="22"/>
        </w:rPr>
        <w:t>9</w:t>
      </w:r>
      <w:r w:rsidRPr="002458FA">
        <w:rPr>
          <w:szCs w:val="22"/>
        </w:rPr>
        <w:t>: References</w:t>
      </w:r>
      <w:bookmarkEnd w:id="102"/>
    </w:p>
    <w:tbl>
      <w:tblPr>
        <w:tblStyle w:val="TableGrid"/>
        <w:tblW w:w="0" w:type="auto"/>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
        <w:gridCol w:w="1652"/>
        <w:gridCol w:w="2263"/>
        <w:gridCol w:w="3529"/>
        <w:gridCol w:w="1694"/>
      </w:tblGrid>
      <w:tr w:rsidR="00DB0226" w:rsidRPr="002458FA" w14:paraId="641B65B3" w14:textId="77777777" w:rsidTr="008F2A9A">
        <w:tc>
          <w:tcPr>
            <w:tcW w:w="495" w:type="dxa"/>
            <w:shd w:val="clear" w:color="auto" w:fill="auto"/>
          </w:tcPr>
          <w:p w14:paraId="233CB392" w14:textId="77777777" w:rsidR="00DB0226" w:rsidRPr="002458FA" w:rsidRDefault="000F314F" w:rsidP="002458FA">
            <w:pPr>
              <w:pStyle w:val="ListParagraph"/>
              <w:jc w:val="left"/>
              <w:rPr>
                <w:rFonts w:asciiTheme="majorHAnsi" w:eastAsiaTheme="majorEastAsia" w:hAnsiTheme="majorHAnsi" w:cstheme="minorBidi"/>
                <w:b/>
                <w:color w:val="0E1B8D"/>
              </w:rPr>
            </w:pPr>
            <w:r w:rsidRPr="002458FA">
              <w:rPr>
                <w:rFonts w:asciiTheme="majorHAnsi" w:eastAsiaTheme="majorEastAsia" w:hAnsiTheme="majorHAnsi" w:cstheme="minorBidi"/>
                <w:b/>
                <w:color w:val="0E1B8D"/>
              </w:rPr>
              <w:t>No</w:t>
            </w:r>
          </w:p>
        </w:tc>
        <w:tc>
          <w:tcPr>
            <w:tcW w:w="1652" w:type="dxa"/>
            <w:shd w:val="clear" w:color="auto" w:fill="auto"/>
          </w:tcPr>
          <w:p w14:paraId="6AC19ECF" w14:textId="77777777" w:rsidR="00DB0226" w:rsidRPr="002458FA" w:rsidRDefault="000F314F" w:rsidP="002458FA">
            <w:pPr>
              <w:pStyle w:val="ListParagraph"/>
              <w:jc w:val="left"/>
              <w:rPr>
                <w:rFonts w:asciiTheme="majorHAnsi" w:eastAsiaTheme="majorEastAsia" w:hAnsiTheme="majorHAnsi" w:cstheme="minorBidi"/>
                <w:b/>
                <w:color w:val="0E1B8D"/>
              </w:rPr>
            </w:pPr>
            <w:r w:rsidRPr="002458FA">
              <w:rPr>
                <w:rFonts w:asciiTheme="majorHAnsi" w:eastAsiaTheme="majorEastAsia" w:hAnsiTheme="majorHAnsi" w:cstheme="minorBidi"/>
                <w:b/>
                <w:color w:val="0E1B8D"/>
              </w:rPr>
              <w:t>Company Name</w:t>
            </w:r>
          </w:p>
        </w:tc>
        <w:tc>
          <w:tcPr>
            <w:tcW w:w="2263" w:type="dxa"/>
            <w:shd w:val="clear" w:color="auto" w:fill="auto"/>
          </w:tcPr>
          <w:p w14:paraId="6FA51026" w14:textId="43C73311" w:rsidR="0045659F" w:rsidRDefault="0045659F" w:rsidP="002458FA">
            <w:pPr>
              <w:pStyle w:val="ListParagraph"/>
              <w:jc w:val="left"/>
              <w:rPr>
                <w:rFonts w:asciiTheme="majorHAnsi" w:eastAsiaTheme="majorEastAsia" w:hAnsiTheme="majorHAnsi" w:cstheme="minorBidi"/>
                <w:b/>
                <w:color w:val="0E1B8D"/>
              </w:rPr>
            </w:pPr>
          </w:p>
          <w:p w14:paraId="5515E746" w14:textId="4BFEDEEE" w:rsidR="00DB0226" w:rsidRDefault="00DB0226" w:rsidP="002458FA">
            <w:pPr>
              <w:pStyle w:val="ListParagraph"/>
              <w:jc w:val="left"/>
              <w:rPr>
                <w:rFonts w:asciiTheme="majorHAnsi" w:eastAsiaTheme="majorEastAsia" w:hAnsiTheme="majorHAnsi" w:cstheme="minorBidi"/>
                <w:b/>
                <w:color w:val="0E1B8D"/>
              </w:rPr>
            </w:pPr>
          </w:p>
          <w:p w14:paraId="20F662F0" w14:textId="0469B94C" w:rsidR="0045659F" w:rsidRPr="009E3DD3" w:rsidRDefault="0045659F" w:rsidP="002458FA">
            <w:pPr>
              <w:pStyle w:val="ListParagraph"/>
              <w:jc w:val="left"/>
              <w:rPr>
                <w:rFonts w:ascii="Calibri Light" w:eastAsiaTheme="majorEastAsia" w:hAnsi="Calibri Light" w:cs="Calibri Light"/>
                <w:b/>
                <w:color w:val="0E1B8D"/>
              </w:rPr>
            </w:pPr>
            <w:r w:rsidRPr="009E3DD3">
              <w:rPr>
                <w:rFonts w:ascii="Calibri Light" w:eastAsiaTheme="majorEastAsia" w:hAnsi="Calibri Light" w:cs="Calibri Light"/>
                <w:b/>
                <w:color w:val="0E1B8D"/>
              </w:rPr>
              <w:t xml:space="preserve">Reference Person Name, Tel </w:t>
            </w:r>
            <w:r w:rsidRPr="009E3DD3">
              <w:rPr>
                <w:rFonts w:ascii="Calibri Light" w:eastAsiaTheme="majorEastAsia" w:hAnsi="Calibri Light" w:cs="Calibri Light"/>
                <w:b/>
                <w:color w:val="FF0000"/>
              </w:rPr>
              <w:t xml:space="preserve">and/or </w:t>
            </w:r>
            <w:r w:rsidRPr="009E3DD3">
              <w:rPr>
                <w:rFonts w:ascii="Calibri Light" w:eastAsiaTheme="majorEastAsia" w:hAnsi="Calibri Light" w:cs="Calibri Light"/>
                <w:b/>
                <w:color w:val="0E1B8D"/>
              </w:rPr>
              <w:t>email</w:t>
            </w:r>
          </w:p>
        </w:tc>
        <w:tc>
          <w:tcPr>
            <w:tcW w:w="3529" w:type="dxa"/>
            <w:shd w:val="clear" w:color="auto" w:fill="auto"/>
          </w:tcPr>
          <w:p w14:paraId="273E4EB5" w14:textId="77777777" w:rsidR="00DB0226" w:rsidRPr="002458FA" w:rsidRDefault="000F314F" w:rsidP="002458FA">
            <w:pPr>
              <w:pStyle w:val="ListParagraph"/>
              <w:jc w:val="left"/>
              <w:rPr>
                <w:rFonts w:asciiTheme="majorHAnsi" w:eastAsiaTheme="majorEastAsia" w:hAnsiTheme="majorHAnsi" w:cstheme="minorBidi"/>
                <w:b/>
                <w:color w:val="0E1B8D"/>
              </w:rPr>
            </w:pPr>
            <w:r w:rsidRPr="002458FA">
              <w:rPr>
                <w:rFonts w:asciiTheme="majorHAnsi" w:eastAsiaTheme="majorEastAsia" w:hAnsiTheme="majorHAnsi" w:cstheme="minorBidi"/>
                <w:b/>
                <w:color w:val="0E1B8D"/>
              </w:rPr>
              <w:t>Project Scope of Work</w:t>
            </w:r>
          </w:p>
        </w:tc>
        <w:tc>
          <w:tcPr>
            <w:tcW w:w="1694" w:type="dxa"/>
            <w:shd w:val="clear" w:color="auto" w:fill="auto"/>
          </w:tcPr>
          <w:p w14:paraId="1C5E2E1A" w14:textId="77777777" w:rsidR="00DB0226" w:rsidRPr="002458FA" w:rsidRDefault="000F314F" w:rsidP="002458FA">
            <w:pPr>
              <w:pStyle w:val="ListParagraph"/>
              <w:jc w:val="left"/>
              <w:rPr>
                <w:rFonts w:asciiTheme="majorHAnsi" w:eastAsiaTheme="majorEastAsia" w:hAnsiTheme="majorHAnsi" w:cstheme="minorBidi"/>
                <w:b/>
                <w:color w:val="0E1B8D"/>
              </w:rPr>
            </w:pPr>
            <w:r w:rsidRPr="002458FA">
              <w:rPr>
                <w:rFonts w:asciiTheme="majorHAnsi" w:eastAsiaTheme="majorEastAsia" w:hAnsiTheme="majorHAnsi" w:cstheme="minorBidi"/>
                <w:b/>
                <w:color w:val="0E1B8D"/>
              </w:rPr>
              <w:t>Project start and end date</w:t>
            </w:r>
          </w:p>
        </w:tc>
      </w:tr>
      <w:tr w:rsidR="00FB03A1" w:rsidRPr="00794237" w14:paraId="1898B45A" w14:textId="77777777" w:rsidTr="00880B72">
        <w:trPr>
          <w:trHeight w:val="1732"/>
        </w:trPr>
        <w:tc>
          <w:tcPr>
            <w:tcW w:w="495" w:type="dxa"/>
            <w:shd w:val="clear" w:color="auto" w:fill="auto"/>
          </w:tcPr>
          <w:p w14:paraId="0A195E18" w14:textId="77777777" w:rsidR="00FB03A1" w:rsidRPr="00597B79" w:rsidRDefault="00FB03A1" w:rsidP="00FB03A1">
            <w:pPr>
              <w:pStyle w:val="ListParagraph"/>
            </w:pPr>
            <w:r w:rsidRPr="00597B79">
              <w:t>1</w:t>
            </w:r>
          </w:p>
        </w:tc>
        <w:tc>
          <w:tcPr>
            <w:tcW w:w="1652" w:type="dxa"/>
            <w:shd w:val="clear" w:color="auto" w:fill="auto"/>
          </w:tcPr>
          <w:p w14:paraId="0A3B7EF0" w14:textId="77777777" w:rsidR="00FB03A1" w:rsidRPr="00597B79" w:rsidRDefault="00FB03A1" w:rsidP="00FB03A1">
            <w:pPr>
              <w:pStyle w:val="ListParagraph"/>
            </w:pPr>
            <w:r w:rsidRPr="00597B79">
              <w:t>&lt;Company name&gt;</w:t>
            </w:r>
          </w:p>
          <w:p w14:paraId="278163DA" w14:textId="77777777" w:rsidR="00FB03A1" w:rsidRPr="00597B79" w:rsidRDefault="00FB03A1" w:rsidP="00FB03A1">
            <w:pPr>
              <w:pStyle w:val="ListParagraph"/>
            </w:pPr>
            <w:r w:rsidRPr="00597B79">
              <w:tab/>
            </w:r>
            <w:r w:rsidRPr="00597B79">
              <w:tab/>
            </w:r>
          </w:p>
          <w:p w14:paraId="29E0718C" w14:textId="77777777" w:rsidR="00FB03A1" w:rsidRPr="00597B79" w:rsidRDefault="00FB03A1" w:rsidP="00FB03A1">
            <w:pPr>
              <w:pStyle w:val="ListParagraph"/>
            </w:pPr>
          </w:p>
        </w:tc>
        <w:tc>
          <w:tcPr>
            <w:tcW w:w="2263" w:type="dxa"/>
            <w:shd w:val="clear" w:color="auto" w:fill="auto"/>
          </w:tcPr>
          <w:p w14:paraId="5B023498" w14:textId="77777777" w:rsidR="00F06DFC" w:rsidRPr="00597B79" w:rsidRDefault="00F06DFC" w:rsidP="00F06DFC">
            <w:pPr>
              <w:pStyle w:val="ListParagraph"/>
              <w:rPr>
                <w:rFonts w:ascii="Calibri Light" w:hAnsi="Calibri Light" w:cs="Calibri Light"/>
                <w:color w:val="FF0000"/>
              </w:rPr>
            </w:pPr>
            <w:r w:rsidRPr="00597B79">
              <w:rPr>
                <w:rFonts w:ascii="Calibri Light" w:hAnsi="Calibri Light" w:cs="Calibri Light"/>
                <w:color w:val="FF0000"/>
              </w:rPr>
              <w:t>&lt;Person Name&gt;</w:t>
            </w:r>
          </w:p>
          <w:p w14:paraId="7EA87F49" w14:textId="77777777" w:rsidR="00F06DFC" w:rsidRPr="00597B79" w:rsidRDefault="00F06DFC" w:rsidP="00F06DFC">
            <w:pPr>
              <w:pStyle w:val="ListParagraph"/>
              <w:rPr>
                <w:rFonts w:ascii="Calibri Light" w:hAnsi="Calibri Light" w:cs="Calibri Light"/>
                <w:color w:val="FF0000"/>
              </w:rPr>
            </w:pPr>
            <w:r w:rsidRPr="00597B79">
              <w:rPr>
                <w:rFonts w:ascii="Calibri Light" w:hAnsi="Calibri Light" w:cs="Calibri Light"/>
                <w:color w:val="FF0000"/>
              </w:rPr>
              <w:t xml:space="preserve">&lt;Tel&gt; </w:t>
            </w:r>
            <w:r w:rsidRPr="00597B79">
              <w:rPr>
                <w:rFonts w:ascii="Calibri Light" w:hAnsi="Calibri Light" w:cs="Calibri Light"/>
                <w:b/>
                <w:bCs/>
                <w:color w:val="FF0000"/>
              </w:rPr>
              <w:t>or</w:t>
            </w:r>
          </w:p>
          <w:p w14:paraId="6225D363" w14:textId="21280C15" w:rsidR="00F06DFC" w:rsidRPr="00597B79" w:rsidRDefault="00F06DFC" w:rsidP="00F06DFC">
            <w:pPr>
              <w:pStyle w:val="ListParagraph"/>
            </w:pPr>
            <w:r w:rsidRPr="00597B79">
              <w:rPr>
                <w:rFonts w:ascii="Calibri Light" w:hAnsi="Calibri Light" w:cs="Calibri Light"/>
                <w:color w:val="FF0000"/>
              </w:rPr>
              <w:t>&lt;email&gt;</w:t>
            </w:r>
          </w:p>
        </w:tc>
        <w:tc>
          <w:tcPr>
            <w:tcW w:w="3529" w:type="dxa"/>
            <w:shd w:val="clear" w:color="auto" w:fill="auto"/>
          </w:tcPr>
          <w:p w14:paraId="74DA5F7F" w14:textId="3FC3E66C" w:rsidR="00F06DFC" w:rsidRPr="00597B79" w:rsidRDefault="00F06DFC" w:rsidP="00880B72">
            <w:pPr>
              <w:jc w:val="left"/>
              <w:rPr>
                <w:rFonts w:cs="Calibri Light"/>
                <w:color w:val="FF0000"/>
              </w:rPr>
            </w:pPr>
            <w:r w:rsidRPr="00597B79">
              <w:rPr>
                <w:rFonts w:cs="Calibri Light"/>
                <w:color w:val="FF0000"/>
              </w:rPr>
              <w:t xml:space="preserve">&lt;Provide scope details </w:t>
            </w:r>
            <w:r w:rsidR="00C26EBB" w:rsidRPr="00597B79">
              <w:rPr>
                <w:rFonts w:cs="Calibri Light"/>
                <w:color w:val="FF0000"/>
              </w:rPr>
              <w:t>of a Corporate Customer to whom the bidder provided/or is still providing Cleaning</w:t>
            </w:r>
            <w:r w:rsidR="00C26EBB" w:rsidRPr="00597B79">
              <w:rPr>
                <w:rFonts w:eastAsia="Calibri Light" w:cs="Calibri Light"/>
                <w:color w:val="FF0000"/>
              </w:rPr>
              <w:t xml:space="preserve"> &amp; Hygiene services (each with a continuous period of at least one (1) year) in the last five (5) from the publication date of this bid.</w:t>
            </w:r>
            <w:r w:rsidRPr="00597B79">
              <w:rPr>
                <w:rFonts w:cs="Calibri Light"/>
                <w:color w:val="FF0000"/>
              </w:rPr>
              <w:t>&gt;</w:t>
            </w:r>
          </w:p>
        </w:tc>
        <w:tc>
          <w:tcPr>
            <w:tcW w:w="1694" w:type="dxa"/>
            <w:shd w:val="clear" w:color="auto" w:fill="auto"/>
          </w:tcPr>
          <w:p w14:paraId="788E8FFB" w14:textId="77777777" w:rsidR="00FB03A1" w:rsidRPr="00597B79" w:rsidRDefault="00FB03A1" w:rsidP="00FB03A1">
            <w:pPr>
              <w:pStyle w:val="ListParagraph"/>
              <w:rPr>
                <w:color w:val="FF0000"/>
              </w:rPr>
            </w:pPr>
            <w:r w:rsidRPr="00597B79">
              <w:rPr>
                <w:color w:val="FF0000"/>
              </w:rPr>
              <w:t>Start Date:</w:t>
            </w:r>
          </w:p>
          <w:p w14:paraId="10369256" w14:textId="77777777" w:rsidR="00FB03A1" w:rsidRPr="00597B79" w:rsidRDefault="00FB03A1" w:rsidP="00FB03A1">
            <w:pPr>
              <w:pStyle w:val="ListParagraph"/>
              <w:rPr>
                <w:color w:val="FF0000"/>
              </w:rPr>
            </w:pPr>
            <w:r w:rsidRPr="00597B79">
              <w:rPr>
                <w:color w:val="FF0000"/>
              </w:rPr>
              <w:t>End Date:</w:t>
            </w:r>
          </w:p>
        </w:tc>
      </w:tr>
      <w:tr w:rsidR="00DB0226" w:rsidRPr="002458FA" w14:paraId="6C3C2297" w14:textId="77777777" w:rsidTr="00880B72">
        <w:trPr>
          <w:trHeight w:val="1971"/>
        </w:trPr>
        <w:tc>
          <w:tcPr>
            <w:tcW w:w="495" w:type="dxa"/>
            <w:shd w:val="clear" w:color="auto" w:fill="auto"/>
          </w:tcPr>
          <w:p w14:paraId="354BA2A2" w14:textId="77777777" w:rsidR="00DB0226" w:rsidRPr="00597B79" w:rsidRDefault="000F314F" w:rsidP="002458FA">
            <w:pPr>
              <w:pStyle w:val="ListParagraph"/>
            </w:pPr>
            <w:r w:rsidRPr="00597B79">
              <w:t>2</w:t>
            </w:r>
          </w:p>
        </w:tc>
        <w:tc>
          <w:tcPr>
            <w:tcW w:w="1652" w:type="dxa"/>
            <w:shd w:val="clear" w:color="auto" w:fill="auto"/>
          </w:tcPr>
          <w:p w14:paraId="31AAF4B3" w14:textId="77777777" w:rsidR="00DB0226" w:rsidRPr="00597B79" w:rsidRDefault="000F314F" w:rsidP="002458FA">
            <w:pPr>
              <w:pStyle w:val="ListParagraph"/>
            </w:pPr>
            <w:r w:rsidRPr="00597B79">
              <w:t>&lt;Company name&gt;</w:t>
            </w:r>
          </w:p>
          <w:p w14:paraId="067A3453" w14:textId="77777777" w:rsidR="00DB0226" w:rsidRPr="00597B79" w:rsidRDefault="000F314F" w:rsidP="002458FA">
            <w:pPr>
              <w:pStyle w:val="ListParagraph"/>
            </w:pPr>
            <w:r w:rsidRPr="00597B79">
              <w:tab/>
            </w:r>
            <w:r w:rsidRPr="00597B79">
              <w:tab/>
            </w:r>
          </w:p>
          <w:p w14:paraId="1935F799" w14:textId="77777777" w:rsidR="00DB0226" w:rsidRPr="00597B79" w:rsidRDefault="00DB0226" w:rsidP="002458FA">
            <w:pPr>
              <w:pStyle w:val="ListParagraph"/>
            </w:pPr>
          </w:p>
        </w:tc>
        <w:tc>
          <w:tcPr>
            <w:tcW w:w="2263" w:type="dxa"/>
            <w:shd w:val="clear" w:color="auto" w:fill="auto"/>
          </w:tcPr>
          <w:p w14:paraId="7DEF2C26" w14:textId="77777777" w:rsidR="00F06DFC" w:rsidRPr="00597B79" w:rsidRDefault="00F06DFC" w:rsidP="00F06DFC">
            <w:pPr>
              <w:pStyle w:val="ListParagraph"/>
              <w:rPr>
                <w:rFonts w:ascii="Calibri Light" w:hAnsi="Calibri Light" w:cs="Calibri Light"/>
                <w:color w:val="FF0000"/>
              </w:rPr>
            </w:pPr>
            <w:r w:rsidRPr="00597B79">
              <w:rPr>
                <w:rFonts w:ascii="Calibri Light" w:hAnsi="Calibri Light" w:cs="Calibri Light"/>
                <w:color w:val="FF0000"/>
              </w:rPr>
              <w:t>&lt;Person Name&gt;</w:t>
            </w:r>
          </w:p>
          <w:p w14:paraId="5B7DA5D7" w14:textId="77777777" w:rsidR="00F06DFC" w:rsidRPr="00597B79" w:rsidRDefault="00F06DFC" w:rsidP="00F06DFC">
            <w:pPr>
              <w:pStyle w:val="ListParagraph"/>
              <w:rPr>
                <w:rFonts w:ascii="Calibri Light" w:hAnsi="Calibri Light" w:cs="Calibri Light"/>
                <w:color w:val="FF0000"/>
              </w:rPr>
            </w:pPr>
            <w:r w:rsidRPr="00597B79">
              <w:rPr>
                <w:rFonts w:ascii="Calibri Light" w:hAnsi="Calibri Light" w:cs="Calibri Light"/>
                <w:color w:val="FF0000"/>
              </w:rPr>
              <w:t xml:space="preserve">&lt;Tel&gt; </w:t>
            </w:r>
            <w:r w:rsidRPr="00597B79">
              <w:rPr>
                <w:rFonts w:ascii="Calibri Light" w:hAnsi="Calibri Light" w:cs="Calibri Light"/>
                <w:b/>
                <w:bCs/>
                <w:color w:val="FF0000"/>
              </w:rPr>
              <w:t>or</w:t>
            </w:r>
          </w:p>
          <w:p w14:paraId="1E191E5B" w14:textId="7E5002A4" w:rsidR="00F06DFC" w:rsidRPr="00597B79" w:rsidRDefault="00F06DFC" w:rsidP="00F06DFC">
            <w:pPr>
              <w:pStyle w:val="ListParagraph"/>
              <w:rPr>
                <w:rFonts w:ascii="Calibri Light" w:hAnsi="Calibri Light" w:cs="Calibri Light"/>
              </w:rPr>
            </w:pPr>
            <w:r w:rsidRPr="00597B79">
              <w:rPr>
                <w:rFonts w:ascii="Calibri Light" w:hAnsi="Calibri Light" w:cs="Calibri Light"/>
                <w:color w:val="FF0000"/>
              </w:rPr>
              <w:t>&lt;email&gt;</w:t>
            </w:r>
          </w:p>
        </w:tc>
        <w:tc>
          <w:tcPr>
            <w:tcW w:w="3529" w:type="dxa"/>
            <w:shd w:val="clear" w:color="auto" w:fill="auto"/>
          </w:tcPr>
          <w:p w14:paraId="6798F5EA" w14:textId="596B9892" w:rsidR="00DB0226" w:rsidRPr="00597B79" w:rsidRDefault="00C26EBB" w:rsidP="00597B79">
            <w:pPr>
              <w:jc w:val="left"/>
            </w:pPr>
            <w:r w:rsidRPr="00597B79">
              <w:rPr>
                <w:rFonts w:cs="Calibri Light"/>
                <w:color w:val="FF0000"/>
              </w:rPr>
              <w:t>&lt;Provide scope details of a Corporate Customer to whom the bidder provided/or is still providing Cleaning</w:t>
            </w:r>
            <w:r w:rsidRPr="00597B79">
              <w:rPr>
                <w:rFonts w:eastAsia="Calibri Light" w:cs="Calibri Light"/>
                <w:color w:val="FF0000"/>
              </w:rPr>
              <w:t xml:space="preserve"> &amp; Hygiene services (each with a continuous period of at least one (1) year) in the last five (5) from the publication date of this bid.</w:t>
            </w:r>
            <w:r w:rsidRPr="00597B79">
              <w:rPr>
                <w:rFonts w:cs="Calibri Light"/>
                <w:color w:val="FF0000"/>
              </w:rPr>
              <w:t>&gt;</w:t>
            </w:r>
          </w:p>
        </w:tc>
        <w:tc>
          <w:tcPr>
            <w:tcW w:w="1694" w:type="dxa"/>
            <w:shd w:val="clear" w:color="auto" w:fill="auto"/>
          </w:tcPr>
          <w:p w14:paraId="721EEF24" w14:textId="77777777" w:rsidR="00777348" w:rsidRPr="00597B79" w:rsidRDefault="00777348" w:rsidP="002458FA">
            <w:pPr>
              <w:pStyle w:val="ListParagraph"/>
              <w:rPr>
                <w:color w:val="FF0000"/>
              </w:rPr>
            </w:pPr>
            <w:r w:rsidRPr="00597B79">
              <w:rPr>
                <w:color w:val="FF0000"/>
              </w:rPr>
              <w:t>Start Date:</w:t>
            </w:r>
          </w:p>
          <w:p w14:paraId="27C92FD1" w14:textId="77777777" w:rsidR="00DB0226" w:rsidRPr="00597B79" w:rsidRDefault="00777348" w:rsidP="002458FA">
            <w:pPr>
              <w:pStyle w:val="ListParagraph"/>
            </w:pPr>
            <w:r w:rsidRPr="00597B79">
              <w:rPr>
                <w:color w:val="FF0000"/>
              </w:rPr>
              <w:t>End Date:</w:t>
            </w:r>
          </w:p>
        </w:tc>
      </w:tr>
    </w:tbl>
    <w:p w14:paraId="06C3786A" w14:textId="77777777" w:rsidR="00AD5159" w:rsidRPr="009E3DD3" w:rsidRDefault="00AD5159" w:rsidP="00880B72">
      <w:pPr>
        <w:keepNext/>
        <w:numPr>
          <w:ilvl w:val="1"/>
          <w:numId w:val="57"/>
        </w:numPr>
        <w:spacing w:before="120" w:line="240" w:lineRule="auto"/>
        <w:outlineLvl w:val="1"/>
        <w:rPr>
          <w:rFonts w:eastAsia="Times New Roman" w:cstheme="minorHAnsi"/>
          <w:b/>
          <w:bCs/>
          <w:color w:val="0E1B8D"/>
          <w:sz w:val="28"/>
          <w:szCs w:val="28"/>
        </w:rPr>
      </w:pPr>
      <w:r w:rsidRPr="009E3DD3">
        <w:rPr>
          <w:rFonts w:eastAsia="Times New Roman" w:cstheme="minorHAnsi"/>
          <w:color w:val="0E1B8D"/>
          <w:sz w:val="28"/>
          <w:szCs w:val="28"/>
        </w:rPr>
        <w:t>Public Liability Cover</w:t>
      </w:r>
    </w:p>
    <w:p w14:paraId="3719203F" w14:textId="1F69D903" w:rsidR="00AD5159" w:rsidRPr="00D71C01" w:rsidRDefault="00AD5159" w:rsidP="009E3DD3">
      <w:pPr>
        <w:pStyle w:val="ListParagraph"/>
        <w:ind w:left="567"/>
      </w:pPr>
      <w:r w:rsidRPr="009E3DD3">
        <w:rPr>
          <w:b/>
          <w:bCs/>
        </w:rPr>
        <w:t>Attach</w:t>
      </w:r>
      <w:r w:rsidRPr="00D71C01">
        <w:t xml:space="preserve"> a proof of Public Liability Insurance, or intention to procure a Public Liability  Insurance Policy</w:t>
      </w:r>
      <w:r w:rsidR="0082771E">
        <w:t xml:space="preserve">  </w:t>
      </w:r>
      <w:r w:rsidR="0082771E" w:rsidRPr="009E3DD3">
        <w:rPr>
          <w:b/>
          <w:bCs/>
        </w:rPr>
        <w:t>here</w:t>
      </w:r>
      <w:r w:rsidRPr="009E3DD3">
        <w:rPr>
          <w:b/>
          <w:bCs/>
        </w:rPr>
        <w:t>:</w:t>
      </w:r>
    </w:p>
    <w:p w14:paraId="59F6DFB6" w14:textId="55D90EBD" w:rsidR="00AD5159" w:rsidRPr="000A5ED7" w:rsidRDefault="00AD5159" w:rsidP="00880B72">
      <w:pPr>
        <w:pStyle w:val="ListParagraph"/>
        <w:numPr>
          <w:ilvl w:val="1"/>
          <w:numId w:val="68"/>
        </w:numPr>
        <w:spacing w:after="160" w:line="259" w:lineRule="auto"/>
        <w:ind w:left="1134"/>
        <w:contextualSpacing/>
        <w:jc w:val="left"/>
        <w:rPr>
          <w:rFonts w:eastAsia="Calibri"/>
          <w:b/>
          <w:bCs/>
        </w:rPr>
      </w:pPr>
      <w:r w:rsidRPr="000A5ED7">
        <w:rPr>
          <w:rFonts w:eastAsia="Calibri"/>
        </w:rPr>
        <w:t xml:space="preserve">A </w:t>
      </w:r>
      <w:r w:rsidRPr="000A5ED7">
        <w:rPr>
          <w:rFonts w:eastAsia="Calibri"/>
          <w:b/>
          <w:bCs/>
        </w:rPr>
        <w:t xml:space="preserve">valid </w:t>
      </w:r>
      <w:r w:rsidRPr="000A5ED7">
        <w:rPr>
          <w:rFonts w:cstheme="minorHAnsi"/>
          <w:b/>
          <w:bCs/>
        </w:rPr>
        <w:t>Public Liability</w:t>
      </w:r>
      <w:r w:rsidRPr="000A5ED7" w:rsidDel="008160FF">
        <w:rPr>
          <w:rFonts w:eastAsia="Calibri"/>
        </w:rPr>
        <w:t xml:space="preserve"> </w:t>
      </w:r>
      <w:r w:rsidRPr="000A5ED7">
        <w:rPr>
          <w:rFonts w:eastAsia="Calibri"/>
          <w:b/>
          <w:bCs/>
        </w:rPr>
        <w:t xml:space="preserve">Insurance Policy </w:t>
      </w:r>
      <w:r w:rsidRPr="000A5ED7">
        <w:rPr>
          <w:rFonts w:eastAsia="Calibri"/>
        </w:rPr>
        <w:t xml:space="preserve">with a cover of a minimum of </w:t>
      </w:r>
      <w:r>
        <w:rPr>
          <w:rFonts w:eastAsia="Calibri"/>
        </w:rPr>
        <w:t xml:space="preserve">Five </w:t>
      </w:r>
      <w:r w:rsidR="007C34BB">
        <w:rPr>
          <w:rFonts w:eastAsia="Calibri"/>
        </w:rPr>
        <w:t>Million</w:t>
      </w:r>
      <w:r>
        <w:rPr>
          <w:rFonts w:eastAsia="Calibri"/>
        </w:rPr>
        <w:t xml:space="preserve"> </w:t>
      </w:r>
      <w:r w:rsidRPr="000A5ED7">
        <w:rPr>
          <w:rFonts w:eastAsia="Calibri"/>
        </w:rPr>
        <w:t>Rands (</w:t>
      </w:r>
      <w:r>
        <w:rPr>
          <w:rFonts w:eastAsia="Calibri"/>
        </w:rPr>
        <w:t>R500</w:t>
      </w:r>
      <w:r w:rsidR="007C34BB">
        <w:rPr>
          <w:rFonts w:eastAsia="Calibri"/>
        </w:rPr>
        <w:t>0</w:t>
      </w:r>
      <w:r>
        <w:rPr>
          <w:rFonts w:eastAsia="Calibri"/>
        </w:rPr>
        <w:t> 000.00</w:t>
      </w:r>
      <w:r w:rsidRPr="000A5ED7">
        <w:rPr>
          <w:rFonts w:eastAsia="Calibri"/>
        </w:rPr>
        <w:t>);</w:t>
      </w:r>
    </w:p>
    <w:p w14:paraId="6EF12640" w14:textId="77777777" w:rsidR="00AD5159" w:rsidRPr="000A5ED7" w:rsidRDefault="00AD5159" w:rsidP="00AD5159">
      <w:pPr>
        <w:pStyle w:val="ListParagraph"/>
        <w:spacing w:after="120"/>
        <w:ind w:left="992" w:firstLine="951"/>
        <w:jc w:val="left"/>
        <w:outlineLvl w:val="9"/>
        <w:rPr>
          <w:rFonts w:eastAsia="Calibri"/>
          <w:b/>
          <w:bCs/>
          <w:u w:val="single"/>
          <w:lang w:val="en-US"/>
        </w:rPr>
      </w:pPr>
      <w:r w:rsidRPr="000A5ED7">
        <w:rPr>
          <w:rFonts w:eastAsia="Calibri"/>
          <w:b/>
          <w:bCs/>
          <w:u w:val="single"/>
          <w:lang w:val="en-US"/>
        </w:rPr>
        <w:t>OR</w:t>
      </w:r>
    </w:p>
    <w:p w14:paraId="34555CFD" w14:textId="284775B1" w:rsidR="00AD5159" w:rsidRPr="000A5ED7" w:rsidRDefault="00AD5159" w:rsidP="00880B72">
      <w:pPr>
        <w:pStyle w:val="ListParagraph"/>
        <w:numPr>
          <w:ilvl w:val="1"/>
          <w:numId w:val="68"/>
        </w:numPr>
        <w:spacing w:after="160" w:line="259" w:lineRule="auto"/>
        <w:ind w:left="1134"/>
        <w:contextualSpacing/>
        <w:jc w:val="left"/>
        <w:rPr>
          <w:rFonts w:eastAsia="Calibri"/>
        </w:rPr>
      </w:pPr>
      <w:r w:rsidRPr="000A5ED7">
        <w:rPr>
          <w:rFonts w:eastAsia="Calibri"/>
        </w:rPr>
        <w:t xml:space="preserve">A </w:t>
      </w:r>
      <w:r w:rsidRPr="009E3DD3">
        <w:rPr>
          <w:rFonts w:eastAsia="Calibri"/>
        </w:rPr>
        <w:t xml:space="preserve">Letter </w:t>
      </w:r>
      <w:r w:rsidRPr="000A5ED7">
        <w:rPr>
          <w:rFonts w:eastAsia="Calibri"/>
        </w:rPr>
        <w:t xml:space="preserve">(on the Bidder’s Letterhead) confirming the Bidder’s intention to procure a </w:t>
      </w:r>
      <w:r w:rsidRPr="009E3DD3">
        <w:rPr>
          <w:rFonts w:eastAsia="Calibri"/>
        </w:rPr>
        <w:t>Public Liability</w:t>
      </w:r>
      <w:r w:rsidRPr="000A5ED7" w:rsidDel="008160FF">
        <w:rPr>
          <w:rFonts w:eastAsia="Calibri"/>
        </w:rPr>
        <w:t xml:space="preserve"> </w:t>
      </w:r>
      <w:r w:rsidRPr="009E3DD3">
        <w:rPr>
          <w:rFonts w:eastAsia="Calibri"/>
        </w:rPr>
        <w:t>Insurance Policy</w:t>
      </w:r>
      <w:r w:rsidRPr="000A5ED7">
        <w:rPr>
          <w:rFonts w:eastAsia="Calibri"/>
        </w:rPr>
        <w:t xml:space="preserve"> with a cover of a minimum of</w:t>
      </w:r>
      <w:r>
        <w:rPr>
          <w:rFonts w:eastAsia="Calibri"/>
        </w:rPr>
        <w:t xml:space="preserve"> </w:t>
      </w:r>
      <w:r w:rsidRPr="000A5ED7">
        <w:rPr>
          <w:rFonts w:eastAsia="Calibri"/>
        </w:rPr>
        <w:t xml:space="preserve">  </w:t>
      </w:r>
      <w:r>
        <w:rPr>
          <w:rFonts w:eastAsia="Calibri"/>
        </w:rPr>
        <w:t xml:space="preserve">Five </w:t>
      </w:r>
      <w:r w:rsidR="007C34BB">
        <w:rPr>
          <w:rFonts w:eastAsia="Calibri"/>
        </w:rPr>
        <w:t>Million</w:t>
      </w:r>
      <w:r>
        <w:rPr>
          <w:rFonts w:eastAsia="Calibri"/>
        </w:rPr>
        <w:t xml:space="preserve"> </w:t>
      </w:r>
      <w:r w:rsidRPr="000A5ED7">
        <w:rPr>
          <w:rFonts w:eastAsia="Calibri"/>
        </w:rPr>
        <w:t>Rands (</w:t>
      </w:r>
      <w:r>
        <w:rPr>
          <w:rFonts w:eastAsia="Calibri"/>
        </w:rPr>
        <w:t>R500</w:t>
      </w:r>
      <w:r w:rsidR="007C34BB">
        <w:rPr>
          <w:rFonts w:eastAsia="Calibri"/>
        </w:rPr>
        <w:t>0</w:t>
      </w:r>
      <w:r>
        <w:rPr>
          <w:rFonts w:eastAsia="Calibri"/>
        </w:rPr>
        <w:t> 000.00</w:t>
      </w:r>
      <w:r w:rsidRPr="000A5ED7">
        <w:rPr>
          <w:rFonts w:eastAsia="Calibri"/>
        </w:rPr>
        <w:t>)</w:t>
      </w:r>
      <w:r>
        <w:rPr>
          <w:rFonts w:eastAsia="Calibri"/>
        </w:rPr>
        <w:t>.</w:t>
      </w:r>
    </w:p>
    <w:p w14:paraId="49DD1393" w14:textId="77777777" w:rsidR="00AD5159" w:rsidRPr="004C124D" w:rsidRDefault="00AD5159" w:rsidP="00AD5159">
      <w:pPr>
        <w:pStyle w:val="ListParagraph"/>
        <w:ind w:left="345"/>
        <w:jc w:val="left"/>
        <w:rPr>
          <w:rFonts w:cstheme="minorHAnsi"/>
          <w:b/>
        </w:rPr>
      </w:pPr>
    </w:p>
    <w:p w14:paraId="369625C2" w14:textId="77777777" w:rsidR="004775C8" w:rsidRPr="004775C8" w:rsidRDefault="004775C8" w:rsidP="004775C8">
      <w:pPr>
        <w:spacing w:line="240" w:lineRule="auto"/>
        <w:ind w:left="567"/>
        <w:rPr>
          <w:rFonts w:eastAsia="Times New Roman" w:cs="Calibri"/>
          <w:b/>
          <w:bCs/>
        </w:rPr>
      </w:pPr>
      <w:r w:rsidRPr="004775C8">
        <w:rPr>
          <w:rFonts w:eastAsia="Times New Roman" w:cs="Calibri"/>
          <w:b/>
          <w:bCs/>
        </w:rPr>
        <w:t>NOTE (1)</w:t>
      </w:r>
    </w:p>
    <w:p w14:paraId="393362C9" w14:textId="11E6A0F5" w:rsidR="004775C8" w:rsidRPr="004775C8" w:rsidRDefault="004775C8" w:rsidP="004775C8">
      <w:pPr>
        <w:spacing w:after="0"/>
        <w:ind w:left="567"/>
        <w:rPr>
          <w:rFonts w:eastAsia="Calibri Light" w:cs="Calibri"/>
        </w:rPr>
      </w:pPr>
      <w:r w:rsidRPr="004775C8">
        <w:rPr>
          <w:rFonts w:eastAsia="Calibri Light" w:cs="Calibri"/>
        </w:rPr>
        <w:t>The recommended bidder will be required to provide proof of valid Public Liability Insurance Policy with a cover of a minimum of Five Million Rands (R5000</w:t>
      </w:r>
      <w:r w:rsidR="00EF7FC2">
        <w:rPr>
          <w:rFonts w:eastAsia="Calibri Light" w:cs="Calibri"/>
        </w:rPr>
        <w:t> </w:t>
      </w:r>
      <w:r w:rsidRPr="004775C8">
        <w:rPr>
          <w:rFonts w:eastAsia="Calibri Light" w:cs="Calibri"/>
        </w:rPr>
        <w:t>000</w:t>
      </w:r>
      <w:r w:rsidR="00EF7FC2">
        <w:rPr>
          <w:rFonts w:eastAsia="Calibri Light" w:cs="Calibri"/>
        </w:rPr>
        <w:t>.00</w:t>
      </w:r>
      <w:r w:rsidRPr="004775C8">
        <w:rPr>
          <w:rFonts w:eastAsia="Calibri Light" w:cs="Calibri"/>
        </w:rPr>
        <w:t>).</w:t>
      </w:r>
    </w:p>
    <w:p w14:paraId="26D61B65" w14:textId="77777777" w:rsidR="004775C8" w:rsidRDefault="004775C8" w:rsidP="009E3DD3">
      <w:pPr>
        <w:spacing w:line="240" w:lineRule="auto"/>
        <w:ind w:left="567"/>
        <w:rPr>
          <w:rFonts w:eastAsia="Times New Roman" w:cs="Calibri"/>
          <w:b/>
          <w:bCs/>
        </w:rPr>
      </w:pPr>
    </w:p>
    <w:p w14:paraId="4B4BD0CD" w14:textId="77777777" w:rsidR="004775C8" w:rsidRDefault="004775C8" w:rsidP="009E3DD3">
      <w:pPr>
        <w:spacing w:line="240" w:lineRule="auto"/>
        <w:ind w:left="567"/>
        <w:rPr>
          <w:rFonts w:eastAsia="Times New Roman" w:cs="Calibri"/>
          <w:b/>
          <w:bCs/>
        </w:rPr>
      </w:pPr>
    </w:p>
    <w:p w14:paraId="4144DB0C" w14:textId="3B7D262E" w:rsidR="00AD5159" w:rsidRPr="009E3DD3" w:rsidRDefault="00AD5159" w:rsidP="009E3DD3">
      <w:pPr>
        <w:spacing w:line="240" w:lineRule="auto"/>
        <w:ind w:left="567"/>
        <w:rPr>
          <w:rFonts w:eastAsia="Times New Roman" w:cs="Calibri"/>
          <w:b/>
          <w:bCs/>
        </w:rPr>
      </w:pPr>
      <w:r w:rsidRPr="009E3DD3">
        <w:rPr>
          <w:rFonts w:eastAsia="Times New Roman" w:cs="Calibri"/>
          <w:b/>
          <w:bCs/>
        </w:rPr>
        <w:t>NOTE (</w:t>
      </w:r>
      <w:r w:rsidR="00903A0C">
        <w:rPr>
          <w:rFonts w:eastAsia="Times New Roman" w:cs="Calibri"/>
          <w:b/>
          <w:bCs/>
        </w:rPr>
        <w:t>2</w:t>
      </w:r>
      <w:r w:rsidRPr="009E3DD3">
        <w:rPr>
          <w:rFonts w:eastAsia="Times New Roman" w:cs="Calibri"/>
          <w:b/>
          <w:bCs/>
        </w:rPr>
        <w:t xml:space="preserve">): </w:t>
      </w:r>
    </w:p>
    <w:p w14:paraId="099443BD" w14:textId="77777777" w:rsidR="00AD5159" w:rsidRDefault="00AD5159" w:rsidP="00AD5159">
      <w:pPr>
        <w:spacing w:after="0"/>
        <w:ind w:firstLine="567"/>
        <w:rPr>
          <w:rFonts w:eastAsia="Calibri Light" w:cs="Calibri"/>
        </w:rPr>
      </w:pPr>
      <w:r w:rsidRPr="009E3DD3">
        <w:rPr>
          <w:rFonts w:eastAsia="Calibri Light" w:cs="Calibri"/>
        </w:rPr>
        <w:t>SITA reserves the right to verify All the information provided above.</w:t>
      </w:r>
    </w:p>
    <w:p w14:paraId="7F10B9F2" w14:textId="1179FC04" w:rsidR="00AD5159" w:rsidRPr="009E3DD3" w:rsidRDefault="00AD5159" w:rsidP="00880B72">
      <w:pPr>
        <w:keepNext/>
        <w:numPr>
          <w:ilvl w:val="1"/>
          <w:numId w:val="57"/>
        </w:numPr>
        <w:spacing w:before="120" w:line="240" w:lineRule="auto"/>
        <w:outlineLvl w:val="1"/>
        <w:rPr>
          <w:rFonts w:asciiTheme="minorHAnsi" w:eastAsia="Times New Roman" w:hAnsiTheme="minorHAnsi" w:cstheme="minorHAnsi"/>
          <w:b/>
          <w:color w:val="0E1B8D"/>
          <w:sz w:val="28"/>
          <w:szCs w:val="28"/>
        </w:rPr>
      </w:pPr>
      <w:r w:rsidRPr="009E3DD3">
        <w:rPr>
          <w:rFonts w:asciiTheme="minorHAnsi" w:eastAsia="Times New Roman" w:hAnsiTheme="minorHAnsi" w:cstheme="minorHAnsi"/>
          <w:b/>
          <w:color w:val="0E1B8D"/>
          <w:sz w:val="28"/>
          <w:szCs w:val="28"/>
        </w:rPr>
        <w:t>Good Standing from the Department of Labour</w:t>
      </w:r>
    </w:p>
    <w:p w14:paraId="61250554" w14:textId="65AA1F8B" w:rsidR="00AD5159" w:rsidRDefault="00AD5159" w:rsidP="000036FC">
      <w:pPr>
        <w:pStyle w:val="ListParagraph"/>
        <w:ind w:left="567"/>
      </w:pPr>
      <w:r w:rsidRPr="009E3DD3">
        <w:rPr>
          <w:b/>
          <w:bCs/>
        </w:rPr>
        <w:t>Attach</w:t>
      </w:r>
      <w:r w:rsidRPr="00AD5159">
        <w:t xml:space="preserve"> a copy of a valid letter of Good Standing from Department of Labour (Occupational Injuries and Diseases Act (COIDA) Letter of Good Standing) </w:t>
      </w:r>
      <w:r w:rsidRPr="009E3DD3">
        <w:rPr>
          <w:b/>
          <w:bCs/>
        </w:rPr>
        <w:t>here.</w:t>
      </w:r>
    </w:p>
    <w:p w14:paraId="19636254" w14:textId="3ED0E205" w:rsidR="00761C73" w:rsidRPr="009E3DD3" w:rsidRDefault="001A3E99" w:rsidP="00880B72">
      <w:pPr>
        <w:keepNext/>
        <w:numPr>
          <w:ilvl w:val="1"/>
          <w:numId w:val="57"/>
        </w:numPr>
        <w:spacing w:before="120" w:line="240" w:lineRule="auto"/>
        <w:outlineLvl w:val="1"/>
        <w:rPr>
          <w:rFonts w:asciiTheme="minorHAnsi" w:eastAsia="Times New Roman" w:hAnsiTheme="minorHAnsi" w:cstheme="minorHAnsi"/>
          <w:b/>
          <w:color w:val="0E1B8D"/>
          <w:sz w:val="28"/>
          <w:szCs w:val="28"/>
        </w:rPr>
      </w:pPr>
      <w:bookmarkStart w:id="103" w:name="_Toc174623225"/>
      <w:r w:rsidRPr="001A3E99">
        <w:rPr>
          <w:rFonts w:asciiTheme="minorHAnsi" w:eastAsia="Times New Roman" w:hAnsiTheme="minorHAnsi" w:cstheme="minorHAnsi"/>
          <w:b/>
          <w:color w:val="0E1B8D"/>
          <w:sz w:val="28"/>
          <w:szCs w:val="28"/>
        </w:rPr>
        <w:t xml:space="preserve">Special </w:t>
      </w:r>
      <w:r>
        <w:rPr>
          <w:rFonts w:asciiTheme="minorHAnsi" w:eastAsia="Times New Roman" w:hAnsiTheme="minorHAnsi" w:cstheme="minorHAnsi"/>
          <w:b/>
          <w:color w:val="0E1B8D"/>
          <w:sz w:val="28"/>
          <w:szCs w:val="28"/>
        </w:rPr>
        <w:t>C</w:t>
      </w:r>
      <w:r w:rsidRPr="001A3E99">
        <w:rPr>
          <w:rFonts w:asciiTheme="minorHAnsi" w:eastAsia="Times New Roman" w:hAnsiTheme="minorHAnsi" w:cstheme="minorHAnsi"/>
          <w:b/>
          <w:color w:val="0E1B8D"/>
          <w:sz w:val="28"/>
          <w:szCs w:val="28"/>
        </w:rPr>
        <w:t xml:space="preserve">onditions of </w:t>
      </w:r>
      <w:r>
        <w:rPr>
          <w:rFonts w:asciiTheme="minorHAnsi" w:eastAsia="Times New Roman" w:hAnsiTheme="minorHAnsi" w:cstheme="minorHAnsi"/>
          <w:b/>
          <w:color w:val="0E1B8D"/>
          <w:sz w:val="28"/>
          <w:szCs w:val="28"/>
        </w:rPr>
        <w:t>C</w:t>
      </w:r>
      <w:r w:rsidRPr="001A3E99">
        <w:rPr>
          <w:rFonts w:asciiTheme="minorHAnsi" w:eastAsia="Times New Roman" w:hAnsiTheme="minorHAnsi" w:cstheme="minorHAnsi"/>
          <w:b/>
          <w:color w:val="0E1B8D"/>
          <w:sz w:val="28"/>
          <w:szCs w:val="28"/>
        </w:rPr>
        <w:t>ontract</w:t>
      </w:r>
      <w:bookmarkEnd w:id="103"/>
    </w:p>
    <w:p w14:paraId="14BFE21F" w14:textId="14072FAF" w:rsidR="00761C73" w:rsidRPr="00597B79" w:rsidRDefault="00761C73" w:rsidP="00761C73">
      <w:pPr>
        <w:spacing w:line="240" w:lineRule="auto"/>
        <w:ind w:left="567"/>
        <w:rPr>
          <w:rFonts w:eastAsia="Times New Roman" w:cs="Calibri"/>
        </w:rPr>
      </w:pPr>
      <w:r w:rsidRPr="00597B79">
        <w:rPr>
          <w:rFonts w:eastAsia="Times New Roman" w:cs="Calibri"/>
        </w:rPr>
        <w:t xml:space="preserve">The Bidder </w:t>
      </w:r>
      <w:r w:rsidRPr="00597B79">
        <w:rPr>
          <w:rFonts w:eastAsia="Times New Roman" w:cs="Calibri"/>
          <w:b/>
          <w:bCs/>
        </w:rPr>
        <w:t xml:space="preserve">must accept </w:t>
      </w:r>
      <w:r w:rsidRPr="00597B79">
        <w:rPr>
          <w:rFonts w:eastAsia="Times New Roman" w:cs="Calibri"/>
          <w:b/>
          <w:bCs/>
          <w:u w:val="single"/>
        </w:rPr>
        <w:t>ALL</w:t>
      </w:r>
      <w:r w:rsidRPr="00597B79">
        <w:rPr>
          <w:rFonts w:eastAsia="Times New Roman" w:cs="Calibri"/>
        </w:rPr>
        <w:t xml:space="preserve"> the Special Conditions of Contract by completing and signing the declaration of Acceptance in Declaration of compliance and acceptance under the Special Conditions </w:t>
      </w:r>
      <w:r w:rsidRPr="00597B79">
        <w:rPr>
          <w:rFonts w:eastAsia="Times New Roman" w:cs="Calibri"/>
          <w:b/>
          <w:bCs/>
        </w:rPr>
        <w:t xml:space="preserve">(Section </w:t>
      </w:r>
      <w:r w:rsidR="002B1F67" w:rsidRPr="00597B79">
        <w:rPr>
          <w:rFonts w:eastAsia="Times New Roman" w:cs="Calibri"/>
          <w:b/>
          <w:bCs/>
        </w:rPr>
        <w:t>4</w:t>
      </w:r>
      <w:r w:rsidRPr="00597B79">
        <w:rPr>
          <w:rFonts w:eastAsia="Times New Roman" w:cs="Calibri"/>
          <w:b/>
          <w:bCs/>
        </w:rPr>
        <w:t>.</w:t>
      </w:r>
      <w:r w:rsidR="008C56D1" w:rsidRPr="00597B79">
        <w:rPr>
          <w:rFonts w:eastAsia="Times New Roman" w:cs="Calibri"/>
          <w:b/>
          <w:bCs/>
        </w:rPr>
        <w:t>3</w:t>
      </w:r>
      <w:r w:rsidRPr="00597B79">
        <w:rPr>
          <w:rFonts w:eastAsia="Times New Roman" w:cs="Calibri"/>
          <w:b/>
          <w:bCs/>
        </w:rPr>
        <w:t>.2)</w:t>
      </w:r>
      <w:r w:rsidRPr="00597B79">
        <w:rPr>
          <w:rFonts w:eastAsia="Times New Roman" w:cs="Calibri"/>
        </w:rPr>
        <w:t>.</w:t>
      </w:r>
    </w:p>
    <w:p w14:paraId="20527C2E" w14:textId="77777777" w:rsidR="00761C73" w:rsidRPr="00597B79" w:rsidRDefault="00761C73" w:rsidP="00761C73">
      <w:pPr>
        <w:spacing w:line="240" w:lineRule="auto"/>
        <w:ind w:left="567"/>
        <w:rPr>
          <w:rFonts w:eastAsia="Times New Roman" w:cs="Calibri"/>
          <w:b/>
          <w:bCs/>
        </w:rPr>
      </w:pPr>
      <w:r w:rsidRPr="00597B79">
        <w:rPr>
          <w:rFonts w:eastAsia="Times New Roman" w:cs="Calibri"/>
          <w:b/>
          <w:bCs/>
        </w:rPr>
        <w:t xml:space="preserve">NOTE (1): </w:t>
      </w:r>
    </w:p>
    <w:p w14:paraId="1772BE0A" w14:textId="77777777" w:rsidR="00761C73" w:rsidRPr="00597B79" w:rsidRDefault="00761C73" w:rsidP="00761C73">
      <w:pPr>
        <w:spacing w:after="0"/>
        <w:ind w:firstLine="567"/>
        <w:rPr>
          <w:rFonts w:eastAsia="Calibri Light" w:cs="Calibri"/>
        </w:rPr>
      </w:pPr>
      <w:r w:rsidRPr="00597B79">
        <w:rPr>
          <w:rFonts w:eastAsia="Calibri Light" w:cs="Calibri"/>
        </w:rPr>
        <w:t xml:space="preserve">Failure to </w:t>
      </w:r>
      <w:r w:rsidRPr="00597B79">
        <w:rPr>
          <w:rFonts w:eastAsia="Calibri Light" w:cs="Calibri"/>
          <w:b/>
          <w:bCs/>
        </w:rPr>
        <w:t xml:space="preserve">accept </w:t>
      </w:r>
      <w:r w:rsidRPr="00597B79">
        <w:rPr>
          <w:rFonts w:eastAsia="Calibri Light" w:cs="Calibri"/>
          <w:b/>
          <w:bCs/>
          <w:u w:val="single"/>
        </w:rPr>
        <w:t>ALL</w:t>
      </w:r>
      <w:r w:rsidRPr="00597B79">
        <w:rPr>
          <w:rFonts w:eastAsia="Calibri Light" w:cs="Calibri"/>
        </w:rPr>
        <w:t xml:space="preserve"> the Special Conditions of Contract will result in disqualification.</w:t>
      </w:r>
    </w:p>
    <w:p w14:paraId="1F625950" w14:textId="77777777" w:rsidR="000036FC" w:rsidRPr="00597B79" w:rsidRDefault="000036FC" w:rsidP="00761C73">
      <w:pPr>
        <w:spacing w:after="0"/>
        <w:ind w:firstLine="567"/>
        <w:rPr>
          <w:rFonts w:eastAsia="Calibri Light" w:cs="Calibri"/>
        </w:rPr>
      </w:pPr>
    </w:p>
    <w:p w14:paraId="65B3F101" w14:textId="3E7FACE9" w:rsidR="000036FC" w:rsidRPr="00597B79" w:rsidRDefault="001A3E99" w:rsidP="00880B72">
      <w:pPr>
        <w:pStyle w:val="Heading2"/>
        <w:numPr>
          <w:ilvl w:val="1"/>
          <w:numId w:val="57"/>
        </w:numPr>
      </w:pPr>
      <w:bookmarkStart w:id="104" w:name="_Toc181569972"/>
      <w:r w:rsidRPr="00597B79">
        <w:t>Third Party Risk Management Assessment</w:t>
      </w:r>
      <w:bookmarkEnd w:id="104"/>
    </w:p>
    <w:p w14:paraId="433196DE" w14:textId="72BD019F" w:rsidR="000036FC" w:rsidRDefault="000036FC" w:rsidP="000036FC">
      <w:pPr>
        <w:pStyle w:val="ListParagraph"/>
        <w:ind w:left="567"/>
        <w:rPr>
          <w:b/>
          <w:bCs/>
        </w:rPr>
      </w:pPr>
      <w:r w:rsidRPr="00597B79">
        <w:t xml:space="preserve">The Bidder must comply with the Third-Party Risk Management Assessment requirement by completing All the questions in </w:t>
      </w:r>
      <w:r w:rsidRPr="00597B79">
        <w:rPr>
          <w:b/>
          <w:bCs/>
        </w:rPr>
        <w:t xml:space="preserve">ANNEX </w:t>
      </w:r>
      <w:r w:rsidR="00C26EBB" w:rsidRPr="00597B79">
        <w:rPr>
          <w:b/>
          <w:bCs/>
        </w:rPr>
        <w:t>B</w:t>
      </w:r>
      <w:r w:rsidRPr="00597B79">
        <w:t xml:space="preserve"> and attach it </w:t>
      </w:r>
      <w:r w:rsidRPr="00597B79">
        <w:rPr>
          <w:b/>
          <w:bCs/>
        </w:rPr>
        <w:t>here.</w:t>
      </w:r>
    </w:p>
    <w:p w14:paraId="196D9FFA" w14:textId="621CD0A2" w:rsidR="0021082F" w:rsidRDefault="0021082F" w:rsidP="000036FC">
      <w:pPr>
        <w:pStyle w:val="ListParagraph"/>
        <w:ind w:left="567"/>
      </w:pPr>
    </w:p>
    <w:p w14:paraId="6075A4E1" w14:textId="77777777" w:rsidR="000036FC" w:rsidRPr="009E3DD3" w:rsidRDefault="000036FC" w:rsidP="000036FC">
      <w:pPr>
        <w:pStyle w:val="ListParagraph"/>
        <w:ind w:left="567"/>
        <w:rPr>
          <w:b/>
          <w:bCs/>
        </w:rPr>
      </w:pPr>
      <w:r w:rsidRPr="009E3DD3">
        <w:rPr>
          <w:b/>
          <w:bCs/>
        </w:rPr>
        <w:t xml:space="preserve">NOTE (1): </w:t>
      </w:r>
    </w:p>
    <w:p w14:paraId="1C432A9A" w14:textId="77777777" w:rsidR="000036FC" w:rsidRDefault="000036FC" w:rsidP="000036FC">
      <w:pPr>
        <w:pStyle w:val="ListParagraph"/>
        <w:ind w:left="567"/>
      </w:pPr>
      <w:r>
        <w:t>SITA reserves the right to verify information provided.</w:t>
      </w:r>
    </w:p>
    <w:p w14:paraId="62E15A3F" w14:textId="77777777" w:rsidR="0021082F" w:rsidRDefault="0021082F" w:rsidP="000036FC">
      <w:pPr>
        <w:pStyle w:val="ListParagraph"/>
        <w:ind w:left="567"/>
      </w:pPr>
    </w:p>
    <w:p w14:paraId="57C607C6" w14:textId="77777777" w:rsidR="000036FC" w:rsidRPr="009E3DD3" w:rsidRDefault="000036FC" w:rsidP="000036FC">
      <w:pPr>
        <w:pStyle w:val="ListParagraph"/>
        <w:ind w:left="567"/>
        <w:rPr>
          <w:b/>
          <w:bCs/>
        </w:rPr>
      </w:pPr>
      <w:r w:rsidRPr="009E3DD3">
        <w:rPr>
          <w:b/>
          <w:bCs/>
        </w:rPr>
        <w:t>NOTE (2):</w:t>
      </w:r>
    </w:p>
    <w:p w14:paraId="6ADAE15D" w14:textId="632508C0" w:rsidR="0024644E" w:rsidRDefault="000036FC">
      <w:pPr>
        <w:pStyle w:val="ListParagraph"/>
        <w:ind w:left="567"/>
      </w:pPr>
      <w:r>
        <w:t>Failing to complete all the questions, or not Accepting the Declaration of Acceptance above will result in disqualification</w:t>
      </w:r>
    </w:p>
    <w:p w14:paraId="17504499" w14:textId="77777777" w:rsidR="00C26EBB" w:rsidRDefault="00C26EBB">
      <w:pPr>
        <w:pStyle w:val="ListParagraph"/>
        <w:ind w:left="567"/>
      </w:pPr>
    </w:p>
    <w:p w14:paraId="22355894" w14:textId="78D72AC3" w:rsidR="003A6CC0" w:rsidRPr="00AC59D3" w:rsidRDefault="003A6CC0" w:rsidP="00880B72">
      <w:pPr>
        <w:pStyle w:val="Heading2"/>
        <w:numPr>
          <w:ilvl w:val="1"/>
          <w:numId w:val="57"/>
        </w:numPr>
        <w:rPr>
          <w:rFonts w:ascii="Calibri" w:hAnsi="Calibri" w:cs="Calibri"/>
          <w:sz w:val="24"/>
          <w:szCs w:val="24"/>
          <w:lang w:val="en-GB"/>
        </w:rPr>
      </w:pPr>
      <w:bookmarkStart w:id="105" w:name="_Toc130555590"/>
      <w:bookmarkStart w:id="106" w:name="_Toc181569973"/>
      <w:r w:rsidRPr="009E3DD3">
        <w:t>Technical Functionality Requirements</w:t>
      </w:r>
      <w:bookmarkEnd w:id="105"/>
      <w:bookmarkEnd w:id="106"/>
    </w:p>
    <w:p w14:paraId="7393E334" w14:textId="77777777" w:rsidR="003A6CC0" w:rsidRPr="009E3DD3" w:rsidRDefault="003A6CC0" w:rsidP="003A6CC0">
      <w:pPr>
        <w:ind w:left="567"/>
        <w:rPr>
          <w:rFonts w:cs="Calibri Light"/>
        </w:rPr>
      </w:pPr>
      <w:bookmarkStart w:id="107" w:name="_Hlk136974051"/>
      <w:r w:rsidRPr="009E3DD3">
        <w:rPr>
          <w:rFonts w:cs="Calibri Light"/>
        </w:rPr>
        <w:t xml:space="preserve">The Bidder needs to </w:t>
      </w:r>
      <w:r w:rsidRPr="009E3DD3">
        <w:rPr>
          <w:rFonts w:cs="Calibri Light"/>
          <w:b/>
          <w:bCs/>
        </w:rPr>
        <w:t>attach</w:t>
      </w:r>
      <w:r w:rsidRPr="009E3DD3">
        <w:rPr>
          <w:rFonts w:cs="Calibri Light"/>
        </w:rPr>
        <w:t xml:space="preserve"> the required Evidence for the Technical Functional Requirements as indicted in </w:t>
      </w:r>
      <w:r w:rsidRPr="00B65A2D">
        <w:rPr>
          <w:rFonts w:cs="Calibri Light"/>
          <w:b/>
          <w:bCs/>
        </w:rPr>
        <w:t>section 4.2.3 here.</w:t>
      </w:r>
    </w:p>
    <w:p w14:paraId="11E73CEC" w14:textId="4CB7C9EC" w:rsidR="003C6501" w:rsidRPr="00880B72" w:rsidRDefault="00DA1A3E" w:rsidP="00880B72">
      <w:pPr>
        <w:pStyle w:val="Heading2"/>
        <w:numPr>
          <w:ilvl w:val="1"/>
          <w:numId w:val="57"/>
        </w:numPr>
      </w:pPr>
      <w:bookmarkStart w:id="108" w:name="_Toc174623229"/>
      <w:bookmarkStart w:id="109" w:name="_Toc181569974"/>
      <w:bookmarkEnd w:id="107"/>
      <w:r w:rsidRPr="00880B72">
        <w:t>Preferential Goal Requirements</w:t>
      </w:r>
      <w:bookmarkEnd w:id="108"/>
      <w:bookmarkEnd w:id="109"/>
    </w:p>
    <w:p w14:paraId="6F18D63D" w14:textId="77777777" w:rsidR="003C6501" w:rsidRPr="00597B79" w:rsidRDefault="003C6501" w:rsidP="003C6501">
      <w:pPr>
        <w:ind w:firstLine="567"/>
        <w:rPr>
          <w:rFonts w:cs="Calibri Light"/>
          <w:bCs/>
        </w:rPr>
      </w:pPr>
      <w:r w:rsidRPr="002C2F1F">
        <w:rPr>
          <w:rFonts w:cs="Calibri Light"/>
          <w:bCs/>
        </w:rPr>
        <w:t xml:space="preserve">The Bidder </w:t>
      </w:r>
      <w:r w:rsidRPr="00597B79">
        <w:rPr>
          <w:rFonts w:cs="Calibri Light"/>
          <w:b/>
        </w:rPr>
        <w:t>must</w:t>
      </w:r>
      <w:r w:rsidRPr="00597B79">
        <w:rPr>
          <w:rFonts w:cs="Calibri Light"/>
          <w:bCs/>
        </w:rPr>
        <w:t>:</w:t>
      </w:r>
    </w:p>
    <w:p w14:paraId="26DFDE51" w14:textId="77777777" w:rsidR="003C6501" w:rsidRPr="00597B79" w:rsidRDefault="003C6501" w:rsidP="00880B72">
      <w:pPr>
        <w:numPr>
          <w:ilvl w:val="2"/>
          <w:numId w:val="58"/>
        </w:numPr>
        <w:spacing w:after="0" w:line="240" w:lineRule="auto"/>
        <w:ind w:left="1134"/>
        <w:outlineLvl w:val="0"/>
        <w:rPr>
          <w:rFonts w:asciiTheme="minorHAnsi" w:hAnsiTheme="minorHAnsi"/>
          <w:b/>
          <w:szCs w:val="24"/>
        </w:rPr>
      </w:pPr>
      <w:r w:rsidRPr="00597B79">
        <w:rPr>
          <w:rFonts w:asciiTheme="minorHAnsi" w:hAnsiTheme="minorHAnsi"/>
          <w:b/>
          <w:szCs w:val="24"/>
        </w:rPr>
        <w:t xml:space="preserve">Preference Goal Requirements: </w:t>
      </w:r>
    </w:p>
    <w:p w14:paraId="7560A283" w14:textId="4BBCDFDC" w:rsidR="003C6501" w:rsidRPr="00597B79" w:rsidRDefault="003C6501" w:rsidP="00880B72">
      <w:pPr>
        <w:numPr>
          <w:ilvl w:val="5"/>
          <w:numId w:val="50"/>
        </w:numPr>
        <w:spacing w:after="0"/>
        <w:ind w:left="1701"/>
        <w:outlineLvl w:val="0"/>
        <w:rPr>
          <w:rFonts w:asciiTheme="minorHAnsi" w:hAnsiTheme="minorHAnsi" w:cs="Calibri"/>
          <w:szCs w:val="24"/>
        </w:rPr>
      </w:pPr>
      <w:r w:rsidRPr="00597B79">
        <w:rPr>
          <w:rFonts w:asciiTheme="minorHAnsi" w:hAnsiTheme="minorHAnsi" w:cs="Calibri"/>
          <w:szCs w:val="24"/>
        </w:rPr>
        <w:t xml:space="preserve">Bidder to select the section for points they wish to claim (Mark as Y=Yes) in </w:t>
      </w:r>
      <w:r w:rsidRPr="00597B79">
        <w:rPr>
          <w:rFonts w:asciiTheme="minorHAnsi" w:hAnsiTheme="minorHAnsi" w:cs="Calibri"/>
          <w:b/>
          <w:bCs/>
          <w:szCs w:val="24"/>
        </w:rPr>
        <w:t xml:space="preserve">either tables </w:t>
      </w:r>
      <w:r w:rsidR="00C216F3" w:rsidRPr="00597B79">
        <w:rPr>
          <w:rFonts w:asciiTheme="minorHAnsi" w:hAnsiTheme="minorHAnsi" w:cs="Calibri"/>
          <w:b/>
          <w:bCs/>
          <w:szCs w:val="24"/>
        </w:rPr>
        <w:t>8</w:t>
      </w:r>
      <w:r w:rsidRPr="00597B79">
        <w:rPr>
          <w:rFonts w:asciiTheme="minorHAnsi" w:hAnsiTheme="minorHAnsi" w:cs="Calibri"/>
          <w:b/>
          <w:bCs/>
          <w:szCs w:val="24"/>
        </w:rPr>
        <w:t xml:space="preserve">A or </w:t>
      </w:r>
      <w:r w:rsidR="00C216F3" w:rsidRPr="00597B79">
        <w:rPr>
          <w:rFonts w:asciiTheme="minorHAnsi" w:hAnsiTheme="minorHAnsi" w:cs="Calibri"/>
          <w:b/>
          <w:bCs/>
          <w:szCs w:val="24"/>
        </w:rPr>
        <w:t>8</w:t>
      </w:r>
      <w:r w:rsidRPr="00597B79">
        <w:rPr>
          <w:rFonts w:asciiTheme="minorHAnsi" w:hAnsiTheme="minorHAnsi" w:cs="Calibri"/>
          <w:b/>
          <w:bCs/>
          <w:szCs w:val="24"/>
        </w:rPr>
        <w:t xml:space="preserve">B in section </w:t>
      </w:r>
      <w:r w:rsidR="00DA1A3E" w:rsidRPr="00597B79">
        <w:rPr>
          <w:rFonts w:asciiTheme="minorHAnsi" w:hAnsiTheme="minorHAnsi" w:cs="Calibri"/>
          <w:b/>
          <w:bCs/>
          <w:szCs w:val="24"/>
        </w:rPr>
        <w:t>4</w:t>
      </w:r>
      <w:r w:rsidRPr="00597B79">
        <w:rPr>
          <w:rFonts w:asciiTheme="minorHAnsi" w:hAnsiTheme="minorHAnsi" w:cs="Calibri"/>
          <w:b/>
          <w:bCs/>
          <w:szCs w:val="24"/>
        </w:rPr>
        <w:t>.6</w:t>
      </w:r>
      <w:r w:rsidRPr="00597B79">
        <w:rPr>
          <w:rFonts w:asciiTheme="minorHAnsi" w:hAnsiTheme="minorHAnsi" w:cs="Calibri"/>
          <w:szCs w:val="24"/>
        </w:rPr>
        <w:t xml:space="preserve">, dependant on which preference system the Bidder selects in line with </w:t>
      </w:r>
      <w:r w:rsidRPr="00597B79">
        <w:rPr>
          <w:rFonts w:asciiTheme="minorHAnsi" w:hAnsiTheme="minorHAnsi" w:cs="Calibri"/>
          <w:b/>
          <w:bCs/>
          <w:szCs w:val="24"/>
          <w:lang w:eastAsia="en-GB"/>
        </w:rPr>
        <w:t xml:space="preserve">section </w:t>
      </w:r>
      <w:r w:rsidR="00DA1A3E" w:rsidRPr="00597B79">
        <w:rPr>
          <w:rFonts w:asciiTheme="minorHAnsi" w:hAnsiTheme="minorHAnsi" w:cs="Calibri"/>
          <w:b/>
          <w:bCs/>
          <w:szCs w:val="24"/>
          <w:lang w:eastAsia="en-GB"/>
        </w:rPr>
        <w:t>4</w:t>
      </w:r>
      <w:r w:rsidRPr="00597B79">
        <w:rPr>
          <w:rFonts w:asciiTheme="minorHAnsi" w:hAnsiTheme="minorHAnsi" w:cs="Calibri"/>
          <w:b/>
          <w:bCs/>
          <w:szCs w:val="24"/>
          <w:lang w:eastAsia="en-GB"/>
        </w:rPr>
        <w:t>.6; and</w:t>
      </w:r>
    </w:p>
    <w:p w14:paraId="17477AAC" w14:textId="27E4D7FC" w:rsidR="003C6501" w:rsidRPr="00597B79" w:rsidRDefault="003C6501" w:rsidP="00880B72">
      <w:pPr>
        <w:numPr>
          <w:ilvl w:val="5"/>
          <w:numId w:val="50"/>
        </w:numPr>
        <w:spacing w:after="0" w:line="240" w:lineRule="auto"/>
        <w:ind w:left="1701"/>
        <w:outlineLvl w:val="0"/>
        <w:rPr>
          <w:rFonts w:asciiTheme="minorHAnsi" w:hAnsiTheme="minorHAnsi" w:cs="Calibri"/>
          <w:szCs w:val="24"/>
        </w:rPr>
      </w:pPr>
      <w:r w:rsidRPr="00597B79">
        <w:rPr>
          <w:rFonts w:asciiTheme="minorHAnsi" w:hAnsiTheme="minorHAnsi"/>
          <w:bCs/>
          <w:szCs w:val="24"/>
        </w:rPr>
        <w:t xml:space="preserve">Provide a copy of the following relevant evidence </w:t>
      </w:r>
      <w:r w:rsidRPr="00597B79">
        <w:rPr>
          <w:rFonts w:asciiTheme="minorHAnsi" w:hAnsiTheme="minorHAnsi" w:cs="Calibri"/>
          <w:szCs w:val="24"/>
          <w:lang w:eastAsia="en-GB"/>
        </w:rPr>
        <w:t>for the Preferential Goal points which the Bidder qualifies for</w:t>
      </w:r>
      <w:r w:rsidRPr="00597B79">
        <w:rPr>
          <w:rFonts w:asciiTheme="minorHAnsi" w:hAnsiTheme="minorHAnsi" w:cs="Calibri"/>
          <w:szCs w:val="24"/>
        </w:rPr>
        <w:t xml:space="preserve"> as set out in </w:t>
      </w:r>
      <w:r w:rsidRPr="00597B79">
        <w:rPr>
          <w:rFonts w:asciiTheme="minorHAnsi" w:hAnsiTheme="minorHAnsi" w:cs="Calibri"/>
          <w:b/>
          <w:bCs/>
          <w:szCs w:val="24"/>
        </w:rPr>
        <w:t xml:space="preserve">table </w:t>
      </w:r>
      <w:r w:rsidR="00C216F3" w:rsidRPr="00597B79">
        <w:rPr>
          <w:rFonts w:asciiTheme="minorHAnsi" w:hAnsiTheme="minorHAnsi" w:cs="Calibri"/>
          <w:b/>
          <w:bCs/>
          <w:szCs w:val="24"/>
        </w:rPr>
        <w:t>7</w:t>
      </w:r>
      <w:r w:rsidR="002B1F67" w:rsidRPr="00597B79">
        <w:rPr>
          <w:rFonts w:asciiTheme="minorHAnsi" w:hAnsiTheme="minorHAnsi" w:cs="Calibri"/>
          <w:b/>
          <w:bCs/>
          <w:szCs w:val="24"/>
        </w:rPr>
        <w:t xml:space="preserve"> </w:t>
      </w:r>
      <w:r w:rsidRPr="00597B79">
        <w:rPr>
          <w:rFonts w:asciiTheme="minorHAnsi" w:hAnsiTheme="minorHAnsi" w:cs="Calibri"/>
          <w:szCs w:val="24"/>
        </w:rPr>
        <w:t xml:space="preserve">in </w:t>
      </w:r>
      <w:r w:rsidRPr="00597B79">
        <w:rPr>
          <w:rFonts w:asciiTheme="minorHAnsi" w:hAnsiTheme="minorHAnsi" w:cs="Calibri"/>
          <w:b/>
          <w:bCs/>
          <w:szCs w:val="24"/>
        </w:rPr>
        <w:t xml:space="preserve">section </w:t>
      </w:r>
      <w:r w:rsidR="00DA1A3E" w:rsidRPr="00597B79">
        <w:rPr>
          <w:rFonts w:asciiTheme="minorHAnsi" w:hAnsiTheme="minorHAnsi" w:cs="Calibri"/>
          <w:b/>
          <w:bCs/>
          <w:szCs w:val="24"/>
        </w:rPr>
        <w:t>4</w:t>
      </w:r>
      <w:r w:rsidRPr="00597B79">
        <w:rPr>
          <w:rFonts w:asciiTheme="minorHAnsi" w:hAnsiTheme="minorHAnsi" w:cs="Calibri"/>
          <w:b/>
          <w:bCs/>
          <w:szCs w:val="24"/>
        </w:rPr>
        <w:t>.6.</w:t>
      </w:r>
      <w:r w:rsidRPr="00597B79">
        <w:rPr>
          <w:rFonts w:asciiTheme="minorHAnsi" w:hAnsiTheme="minorHAnsi" w:cs="Calibri"/>
          <w:szCs w:val="24"/>
        </w:rPr>
        <w:t xml:space="preserve"> and </w:t>
      </w:r>
      <w:r w:rsidRPr="00597B79">
        <w:rPr>
          <w:rFonts w:asciiTheme="minorHAnsi" w:hAnsiTheme="minorHAnsi" w:cs="Calibri"/>
          <w:b/>
          <w:bCs/>
          <w:szCs w:val="24"/>
        </w:rPr>
        <w:t>attach it here</w:t>
      </w:r>
      <w:r w:rsidRPr="00597B79">
        <w:rPr>
          <w:rFonts w:asciiTheme="minorHAnsi" w:hAnsiTheme="minorHAnsi" w:cs="Calibri"/>
          <w:szCs w:val="24"/>
        </w:rPr>
        <w:t>:</w:t>
      </w:r>
    </w:p>
    <w:p w14:paraId="2C39CE5C" w14:textId="2BE45A48" w:rsidR="003C6501" w:rsidRPr="00597B79" w:rsidRDefault="003C6501" w:rsidP="00880B72">
      <w:pPr>
        <w:numPr>
          <w:ilvl w:val="4"/>
          <w:numId w:val="58"/>
        </w:numPr>
        <w:spacing w:after="0"/>
        <w:ind w:left="2268"/>
        <w:jc w:val="left"/>
        <w:outlineLvl w:val="0"/>
        <w:rPr>
          <w:rFonts w:asciiTheme="minorHAnsi" w:hAnsiTheme="minorHAnsi" w:cs="Calibri"/>
          <w:b/>
          <w:bCs/>
          <w:szCs w:val="24"/>
        </w:rPr>
      </w:pPr>
      <w:r w:rsidRPr="00597B79">
        <w:rPr>
          <w:rFonts w:asciiTheme="minorHAnsi" w:hAnsiTheme="minorHAnsi" w:cs="Calibri"/>
          <w:b/>
          <w:bCs/>
          <w:szCs w:val="24"/>
        </w:rPr>
        <w:t xml:space="preserve">Columns A, B, C and D in tables </w:t>
      </w:r>
      <w:r w:rsidR="00C216F3" w:rsidRPr="00597B79">
        <w:rPr>
          <w:rFonts w:asciiTheme="minorHAnsi" w:hAnsiTheme="minorHAnsi" w:cs="Calibri"/>
          <w:b/>
          <w:bCs/>
          <w:szCs w:val="24"/>
        </w:rPr>
        <w:t>8</w:t>
      </w:r>
      <w:r w:rsidRPr="00597B79">
        <w:rPr>
          <w:rFonts w:asciiTheme="minorHAnsi" w:hAnsiTheme="minorHAnsi" w:cs="Calibri"/>
          <w:b/>
          <w:bCs/>
          <w:szCs w:val="24"/>
        </w:rPr>
        <w:t xml:space="preserve">A or </w:t>
      </w:r>
      <w:r w:rsidR="00C216F3" w:rsidRPr="00597B79">
        <w:rPr>
          <w:rFonts w:asciiTheme="minorHAnsi" w:hAnsiTheme="minorHAnsi" w:cs="Calibri"/>
          <w:b/>
          <w:bCs/>
          <w:szCs w:val="24"/>
        </w:rPr>
        <w:t>8</w:t>
      </w:r>
      <w:r w:rsidRPr="00597B79">
        <w:rPr>
          <w:rFonts w:asciiTheme="minorHAnsi" w:hAnsiTheme="minorHAnsi" w:cs="Calibri"/>
          <w:b/>
          <w:bCs/>
          <w:szCs w:val="24"/>
        </w:rPr>
        <w:t>B</w:t>
      </w:r>
    </w:p>
    <w:p w14:paraId="40AE69E7" w14:textId="77777777" w:rsidR="003C6501" w:rsidRPr="00597B79" w:rsidRDefault="003C6501" w:rsidP="003C6501">
      <w:pPr>
        <w:spacing w:after="0"/>
        <w:ind w:left="2268"/>
        <w:jc w:val="left"/>
        <w:outlineLvl w:val="0"/>
        <w:rPr>
          <w:rFonts w:asciiTheme="minorHAnsi" w:hAnsiTheme="minorHAnsi" w:cs="Calibri"/>
          <w:szCs w:val="24"/>
        </w:rPr>
      </w:pPr>
      <w:r w:rsidRPr="00597B79">
        <w:rPr>
          <w:rFonts w:asciiTheme="minorHAnsi" w:hAnsiTheme="minorHAnsi"/>
          <w:bCs/>
          <w:szCs w:val="24"/>
        </w:rPr>
        <w:t xml:space="preserve">Copy of relevant proof </w:t>
      </w:r>
      <w:r w:rsidRPr="00597B79">
        <w:rPr>
          <w:b/>
          <w:i/>
          <w:iCs/>
          <w:szCs w:val="24"/>
        </w:rPr>
        <w:t>(B-BBEE certificate or sworn affidavit)</w:t>
      </w:r>
      <w:r w:rsidRPr="00597B79">
        <w:rPr>
          <w:bCs/>
          <w:szCs w:val="24"/>
        </w:rPr>
        <w:t xml:space="preserve"> </w:t>
      </w:r>
      <w:r w:rsidRPr="00597B79">
        <w:rPr>
          <w:rFonts w:asciiTheme="minorHAnsi" w:hAnsiTheme="minorHAnsi"/>
          <w:bCs/>
          <w:szCs w:val="24"/>
        </w:rPr>
        <w:t xml:space="preserve">of B-BBEE status level of contributor </w:t>
      </w:r>
      <w:r w:rsidRPr="00597B79">
        <w:rPr>
          <w:rFonts w:asciiTheme="minorHAnsi" w:hAnsiTheme="minorHAnsi" w:cs="Calibri"/>
          <w:szCs w:val="24"/>
        </w:rPr>
        <w:t xml:space="preserve">as defined in </w:t>
      </w:r>
      <w:r w:rsidRPr="00597B79">
        <w:rPr>
          <w:rFonts w:asciiTheme="minorHAnsi" w:hAnsiTheme="minorHAnsi"/>
          <w:bCs/>
          <w:szCs w:val="24"/>
        </w:rPr>
        <w:t>the</w:t>
      </w:r>
      <w:r w:rsidRPr="00597B79">
        <w:rPr>
          <w:rFonts w:asciiTheme="minorHAnsi" w:hAnsiTheme="minorHAnsi" w:cs="Calibri"/>
          <w:szCs w:val="24"/>
        </w:rPr>
        <w:t xml:space="preserve"> Broad-Based Black Economic Empowerment Act:</w:t>
      </w:r>
    </w:p>
    <w:p w14:paraId="7E218B85" w14:textId="5723C8F0" w:rsidR="003C6501" w:rsidRPr="00597B79" w:rsidRDefault="003C6501" w:rsidP="003C6501">
      <w:pPr>
        <w:ind w:left="1701" w:firstLine="567"/>
        <w:jc w:val="left"/>
        <w:rPr>
          <w:bCs/>
          <w:i/>
          <w:iCs/>
          <w:szCs w:val="24"/>
        </w:rPr>
      </w:pPr>
      <w:r w:rsidRPr="00597B79">
        <w:rPr>
          <w:b/>
          <w:i/>
          <w:iCs/>
          <w:szCs w:val="24"/>
        </w:rPr>
        <w:t>B-BBEE certificate</w:t>
      </w:r>
      <w:r w:rsidRPr="00597B79">
        <w:rPr>
          <w:bCs/>
          <w:i/>
          <w:iCs/>
          <w:szCs w:val="24"/>
        </w:rPr>
        <w:t xml:space="preserve"> (from a SANAS Accredited Agency</w:t>
      </w:r>
      <w:r w:rsidR="00C216F3" w:rsidRPr="00597B79">
        <w:rPr>
          <w:bCs/>
          <w:i/>
          <w:iCs/>
          <w:szCs w:val="24"/>
        </w:rPr>
        <w:t>/ thedtic</w:t>
      </w:r>
      <w:r w:rsidRPr="00597B79">
        <w:rPr>
          <w:bCs/>
          <w:i/>
          <w:iCs/>
          <w:szCs w:val="24"/>
        </w:rPr>
        <w:t>);</w:t>
      </w:r>
    </w:p>
    <w:p w14:paraId="67F26DE4" w14:textId="77777777" w:rsidR="003C6501" w:rsidRPr="00597B79" w:rsidRDefault="003C6501" w:rsidP="003C6501">
      <w:pPr>
        <w:pStyle w:val="ListParagraph"/>
        <w:ind w:left="1880" w:firstLine="388"/>
        <w:jc w:val="left"/>
        <w:rPr>
          <w:b/>
          <w:szCs w:val="24"/>
        </w:rPr>
      </w:pPr>
      <w:r w:rsidRPr="00597B79">
        <w:rPr>
          <w:b/>
          <w:szCs w:val="24"/>
        </w:rPr>
        <w:t xml:space="preserve">or </w:t>
      </w:r>
    </w:p>
    <w:p w14:paraId="5A6EB857" w14:textId="77777777" w:rsidR="003C6501" w:rsidRPr="00597B79" w:rsidRDefault="003C6501" w:rsidP="003C6501">
      <w:pPr>
        <w:pStyle w:val="ListParagraph"/>
        <w:ind w:left="2268"/>
        <w:jc w:val="left"/>
        <w:rPr>
          <w:b/>
          <w:i/>
          <w:iCs/>
          <w:szCs w:val="24"/>
        </w:rPr>
      </w:pPr>
      <w:r w:rsidRPr="00597B79">
        <w:rPr>
          <w:b/>
          <w:i/>
          <w:iCs/>
          <w:szCs w:val="24"/>
        </w:rPr>
        <w:t xml:space="preserve">Sworn affidavit </w:t>
      </w:r>
      <w:r w:rsidRPr="00597B79">
        <w:rPr>
          <w:bCs/>
          <w:szCs w:val="24"/>
        </w:rPr>
        <w:t>in the format provided by CIPC -</w:t>
      </w:r>
      <w:r w:rsidRPr="00597B79">
        <w:rPr>
          <w:b/>
          <w:i/>
          <w:iCs/>
          <w:szCs w:val="24"/>
        </w:rPr>
        <w:t xml:space="preserve"> Applicable to EMEs and QSEs only;</w:t>
      </w:r>
    </w:p>
    <w:p w14:paraId="64A2CCC0" w14:textId="77777777" w:rsidR="003C6501" w:rsidRPr="00597B79" w:rsidRDefault="003C6501" w:rsidP="003C6501">
      <w:pPr>
        <w:spacing w:after="0"/>
        <w:ind w:left="2268"/>
        <w:jc w:val="left"/>
        <w:outlineLvl w:val="0"/>
        <w:rPr>
          <w:rFonts w:asciiTheme="minorHAnsi" w:hAnsiTheme="minorHAnsi" w:cs="Calibri"/>
          <w:szCs w:val="24"/>
        </w:rPr>
      </w:pPr>
    </w:p>
    <w:p w14:paraId="5495D836" w14:textId="77777777" w:rsidR="003C6501" w:rsidRPr="00597B79" w:rsidRDefault="003C6501" w:rsidP="003C6501">
      <w:pPr>
        <w:spacing w:after="0"/>
        <w:ind w:left="2268"/>
        <w:jc w:val="left"/>
        <w:outlineLvl w:val="0"/>
        <w:rPr>
          <w:rFonts w:asciiTheme="minorHAnsi" w:hAnsiTheme="minorHAnsi" w:cs="Calibri"/>
          <w:b/>
          <w:bCs/>
          <w:szCs w:val="24"/>
        </w:rPr>
      </w:pPr>
      <w:r w:rsidRPr="00597B79">
        <w:rPr>
          <w:rFonts w:asciiTheme="minorHAnsi" w:hAnsiTheme="minorHAnsi" w:cs="Calibri"/>
          <w:b/>
          <w:bCs/>
          <w:szCs w:val="24"/>
        </w:rPr>
        <w:t>and/ or</w:t>
      </w:r>
    </w:p>
    <w:p w14:paraId="13947021" w14:textId="77777777" w:rsidR="003C6501" w:rsidRPr="00597B79" w:rsidRDefault="003C6501" w:rsidP="003C6501">
      <w:pPr>
        <w:spacing w:after="0"/>
        <w:ind w:left="2268"/>
        <w:jc w:val="left"/>
        <w:outlineLvl w:val="0"/>
        <w:rPr>
          <w:rFonts w:asciiTheme="minorHAnsi" w:hAnsiTheme="minorHAnsi" w:cs="Calibri"/>
          <w:szCs w:val="24"/>
        </w:rPr>
      </w:pPr>
    </w:p>
    <w:p w14:paraId="409E53AB" w14:textId="22A4A3C4" w:rsidR="003C6501" w:rsidRPr="00597B79" w:rsidRDefault="003C6501" w:rsidP="00880B72">
      <w:pPr>
        <w:numPr>
          <w:ilvl w:val="4"/>
          <w:numId w:val="58"/>
        </w:numPr>
        <w:spacing w:after="0"/>
        <w:ind w:left="2268"/>
        <w:jc w:val="left"/>
        <w:outlineLvl w:val="0"/>
        <w:rPr>
          <w:rFonts w:asciiTheme="minorHAnsi" w:hAnsiTheme="minorHAnsi" w:cs="Calibri"/>
          <w:b/>
          <w:bCs/>
          <w:szCs w:val="24"/>
        </w:rPr>
      </w:pPr>
      <w:r w:rsidRPr="00597B79">
        <w:rPr>
          <w:rFonts w:asciiTheme="minorHAnsi" w:hAnsiTheme="minorHAnsi" w:cs="Calibri"/>
          <w:b/>
          <w:bCs/>
          <w:szCs w:val="24"/>
        </w:rPr>
        <w:t xml:space="preserve">Column D in tables </w:t>
      </w:r>
      <w:r w:rsidR="00C216F3" w:rsidRPr="00597B79">
        <w:rPr>
          <w:rFonts w:asciiTheme="minorHAnsi" w:hAnsiTheme="minorHAnsi" w:cs="Calibri"/>
          <w:b/>
          <w:bCs/>
          <w:szCs w:val="24"/>
        </w:rPr>
        <w:t>8</w:t>
      </w:r>
      <w:r w:rsidRPr="00597B79">
        <w:rPr>
          <w:rFonts w:asciiTheme="minorHAnsi" w:hAnsiTheme="minorHAnsi" w:cs="Calibri"/>
          <w:b/>
          <w:bCs/>
          <w:szCs w:val="24"/>
        </w:rPr>
        <w:t xml:space="preserve">A or </w:t>
      </w:r>
      <w:r w:rsidR="00C216F3" w:rsidRPr="00597B79">
        <w:rPr>
          <w:rFonts w:asciiTheme="minorHAnsi" w:hAnsiTheme="minorHAnsi" w:cs="Calibri"/>
          <w:b/>
          <w:bCs/>
          <w:szCs w:val="24"/>
        </w:rPr>
        <w:t>8</w:t>
      </w:r>
      <w:r w:rsidRPr="00597B79">
        <w:rPr>
          <w:rFonts w:asciiTheme="minorHAnsi" w:hAnsiTheme="minorHAnsi" w:cs="Calibri"/>
          <w:b/>
          <w:bCs/>
          <w:szCs w:val="24"/>
        </w:rPr>
        <w:t>B</w:t>
      </w:r>
    </w:p>
    <w:p w14:paraId="14FC8B02" w14:textId="77777777" w:rsidR="003C6501" w:rsidRPr="00597B79" w:rsidRDefault="003C6501" w:rsidP="003C6501">
      <w:pPr>
        <w:spacing w:after="0"/>
        <w:ind w:left="2268"/>
        <w:jc w:val="left"/>
        <w:outlineLvl w:val="0"/>
        <w:rPr>
          <w:rFonts w:asciiTheme="minorHAnsi" w:hAnsiTheme="minorHAnsi"/>
          <w:bCs/>
          <w:szCs w:val="24"/>
        </w:rPr>
      </w:pPr>
      <w:r w:rsidRPr="00597B79">
        <w:rPr>
          <w:rFonts w:asciiTheme="minorHAnsi" w:hAnsiTheme="minorHAnsi"/>
          <w:bCs/>
          <w:szCs w:val="24"/>
        </w:rPr>
        <w:t xml:space="preserve">Copy of </w:t>
      </w:r>
      <w:r w:rsidRPr="00597B79">
        <w:rPr>
          <w:rFonts w:asciiTheme="minorHAnsi" w:hAnsiTheme="minorHAnsi"/>
          <w:b/>
          <w:szCs w:val="24"/>
        </w:rPr>
        <w:t>South African Identification Document (ID);</w:t>
      </w:r>
      <w:r w:rsidRPr="00597B79">
        <w:rPr>
          <w:rFonts w:asciiTheme="minorHAnsi" w:hAnsiTheme="minorHAnsi"/>
          <w:bCs/>
          <w:szCs w:val="24"/>
        </w:rPr>
        <w:t xml:space="preserve"> </w:t>
      </w:r>
    </w:p>
    <w:p w14:paraId="376D94EF" w14:textId="77777777" w:rsidR="003C6501" w:rsidRPr="00597B79" w:rsidRDefault="003C6501" w:rsidP="003C6501">
      <w:pPr>
        <w:spacing w:after="0"/>
        <w:ind w:left="2268"/>
        <w:jc w:val="left"/>
        <w:outlineLvl w:val="0"/>
        <w:rPr>
          <w:rFonts w:asciiTheme="minorHAnsi" w:hAnsiTheme="minorHAnsi"/>
          <w:bCs/>
          <w:szCs w:val="24"/>
        </w:rPr>
      </w:pPr>
      <w:r w:rsidRPr="00597B79">
        <w:rPr>
          <w:rFonts w:asciiTheme="minorHAnsi" w:hAnsiTheme="minorHAnsi"/>
          <w:b/>
          <w:szCs w:val="24"/>
        </w:rPr>
        <w:t>and/ or</w:t>
      </w:r>
    </w:p>
    <w:p w14:paraId="01F75A10" w14:textId="17DB45AD" w:rsidR="003C6501" w:rsidRPr="00597B79" w:rsidRDefault="003C6501" w:rsidP="00880B72">
      <w:pPr>
        <w:numPr>
          <w:ilvl w:val="4"/>
          <w:numId w:val="58"/>
        </w:numPr>
        <w:spacing w:after="0"/>
        <w:ind w:left="2268"/>
        <w:jc w:val="left"/>
        <w:outlineLvl w:val="0"/>
        <w:rPr>
          <w:rFonts w:asciiTheme="minorHAnsi" w:hAnsiTheme="minorHAnsi" w:cs="Calibri"/>
          <w:b/>
          <w:bCs/>
          <w:szCs w:val="24"/>
        </w:rPr>
      </w:pPr>
      <w:r w:rsidRPr="00597B79">
        <w:rPr>
          <w:rFonts w:asciiTheme="minorHAnsi" w:hAnsiTheme="minorHAnsi" w:cs="Calibri"/>
          <w:b/>
          <w:bCs/>
          <w:szCs w:val="24"/>
        </w:rPr>
        <w:t xml:space="preserve">Column E in tables </w:t>
      </w:r>
      <w:r w:rsidR="00C216F3" w:rsidRPr="00597B79">
        <w:rPr>
          <w:rFonts w:asciiTheme="minorHAnsi" w:hAnsiTheme="minorHAnsi" w:cs="Calibri"/>
          <w:b/>
          <w:bCs/>
          <w:szCs w:val="24"/>
        </w:rPr>
        <w:t>8</w:t>
      </w:r>
      <w:r w:rsidRPr="00597B79">
        <w:rPr>
          <w:rFonts w:asciiTheme="minorHAnsi" w:hAnsiTheme="minorHAnsi" w:cs="Calibri"/>
          <w:b/>
          <w:bCs/>
          <w:szCs w:val="24"/>
        </w:rPr>
        <w:t xml:space="preserve">A or </w:t>
      </w:r>
      <w:r w:rsidR="00C216F3" w:rsidRPr="00597B79">
        <w:rPr>
          <w:rFonts w:asciiTheme="minorHAnsi" w:hAnsiTheme="minorHAnsi" w:cs="Calibri"/>
          <w:b/>
          <w:bCs/>
          <w:szCs w:val="24"/>
        </w:rPr>
        <w:t>8</w:t>
      </w:r>
      <w:r w:rsidRPr="00597B79">
        <w:rPr>
          <w:rFonts w:asciiTheme="minorHAnsi" w:hAnsiTheme="minorHAnsi" w:cs="Calibri"/>
          <w:b/>
          <w:bCs/>
          <w:szCs w:val="24"/>
        </w:rPr>
        <w:t>B</w:t>
      </w:r>
    </w:p>
    <w:p w14:paraId="0946C4FF" w14:textId="77777777" w:rsidR="003C6501" w:rsidRPr="00597B79" w:rsidRDefault="003C6501" w:rsidP="003C6501">
      <w:pPr>
        <w:pStyle w:val="ListParagraph"/>
        <w:ind w:left="2268"/>
        <w:jc w:val="left"/>
        <w:rPr>
          <w:rFonts w:cs="Calibri"/>
          <w:szCs w:val="24"/>
        </w:rPr>
      </w:pPr>
      <w:r w:rsidRPr="00597B79">
        <w:rPr>
          <w:bCs/>
          <w:i/>
          <w:iCs/>
          <w:szCs w:val="24"/>
        </w:rPr>
        <w:t>Copy of Medical Certificate</w:t>
      </w:r>
      <w:r w:rsidRPr="00597B79">
        <w:rPr>
          <w:bCs/>
          <w:szCs w:val="24"/>
        </w:rPr>
        <w:t xml:space="preserve"> </w:t>
      </w:r>
      <w:r w:rsidRPr="00597B79">
        <w:rPr>
          <w:b/>
          <w:i/>
          <w:iCs/>
          <w:szCs w:val="24"/>
        </w:rPr>
        <w:t xml:space="preserve">clearly indicating the disability in line with the B-BBEE status claimed </w:t>
      </w:r>
      <w:r w:rsidRPr="00597B79">
        <w:rPr>
          <w:rFonts w:cs="Calibri"/>
          <w:b/>
          <w:i/>
          <w:iCs/>
          <w:szCs w:val="24"/>
        </w:rPr>
        <w:t xml:space="preserve">as defined in </w:t>
      </w:r>
      <w:r w:rsidRPr="00597B79">
        <w:rPr>
          <w:b/>
          <w:i/>
          <w:iCs/>
          <w:szCs w:val="24"/>
        </w:rPr>
        <w:t>the</w:t>
      </w:r>
      <w:r w:rsidRPr="00597B79">
        <w:rPr>
          <w:rFonts w:cs="Calibri"/>
          <w:b/>
          <w:i/>
          <w:iCs/>
          <w:szCs w:val="24"/>
        </w:rPr>
        <w:t xml:space="preserve"> Broad-Based Black Economic Empowerment Act</w:t>
      </w:r>
      <w:r w:rsidRPr="00597B79">
        <w:rPr>
          <w:rFonts w:cs="Calibri"/>
          <w:szCs w:val="24"/>
        </w:rPr>
        <w:t>.</w:t>
      </w:r>
    </w:p>
    <w:p w14:paraId="47C6CF73" w14:textId="77777777" w:rsidR="003C6501" w:rsidRPr="00597B79" w:rsidRDefault="003C6501" w:rsidP="003C6501">
      <w:pPr>
        <w:ind w:left="1701" w:firstLine="567"/>
        <w:jc w:val="left"/>
        <w:rPr>
          <w:rFonts w:cs="Calibri"/>
          <w:b/>
          <w:bCs/>
        </w:rPr>
      </w:pPr>
      <w:r w:rsidRPr="00597B79">
        <w:rPr>
          <w:rFonts w:cs="Calibri"/>
          <w:b/>
          <w:bCs/>
        </w:rPr>
        <w:t>Note:</w:t>
      </w:r>
    </w:p>
    <w:p w14:paraId="31113C1B" w14:textId="28B80273" w:rsidR="003C6501" w:rsidRPr="00597B79" w:rsidRDefault="00056E09" w:rsidP="003C6501">
      <w:pPr>
        <w:ind w:left="2268"/>
        <w:rPr>
          <w:bCs/>
          <w:szCs w:val="24"/>
        </w:rPr>
      </w:pPr>
      <w:r w:rsidRPr="00597B79">
        <w:rPr>
          <w:bCs/>
          <w:szCs w:val="24"/>
        </w:rPr>
        <w:t>The CIPC</w:t>
      </w:r>
      <w:r w:rsidR="003C6501" w:rsidRPr="00597B79">
        <w:rPr>
          <w:bCs/>
          <w:szCs w:val="24"/>
        </w:rPr>
        <w:t xml:space="preserve"> (Companies and Intellectual Property Commission) registration documents will also be used as evidence to confirm compliance to the Preferential procurement requirements as part of the evaluation process.</w:t>
      </w:r>
    </w:p>
    <w:p w14:paraId="7D3B9CAA" w14:textId="77777777" w:rsidR="003C6501" w:rsidRPr="00597B79" w:rsidRDefault="003C6501" w:rsidP="003C6501">
      <w:pPr>
        <w:pStyle w:val="ListParagraph"/>
        <w:ind w:left="2268"/>
        <w:jc w:val="left"/>
        <w:rPr>
          <w:rFonts w:cs="Calibri"/>
          <w:b/>
          <w:bCs/>
          <w:szCs w:val="24"/>
          <w:lang w:eastAsia="en-GB"/>
        </w:rPr>
      </w:pPr>
    </w:p>
    <w:p w14:paraId="72F6232F" w14:textId="77777777" w:rsidR="003C6501" w:rsidRPr="00597B79" w:rsidRDefault="003C6501" w:rsidP="00880B72">
      <w:pPr>
        <w:numPr>
          <w:ilvl w:val="2"/>
          <w:numId w:val="58"/>
        </w:numPr>
        <w:spacing w:after="0" w:line="240" w:lineRule="auto"/>
        <w:ind w:left="1134"/>
        <w:outlineLvl w:val="0"/>
        <w:rPr>
          <w:rFonts w:asciiTheme="minorHAnsi" w:hAnsiTheme="minorHAnsi"/>
          <w:b/>
          <w:szCs w:val="24"/>
        </w:rPr>
      </w:pPr>
      <w:r w:rsidRPr="00597B79">
        <w:rPr>
          <w:rFonts w:asciiTheme="minorHAnsi" w:hAnsiTheme="minorHAnsi"/>
          <w:bCs/>
          <w:szCs w:val="24"/>
        </w:rPr>
        <w:t>Indicate their commitment to claim points for each of the preference points</w:t>
      </w:r>
      <w:r w:rsidRPr="00597B79">
        <w:rPr>
          <w:rFonts w:asciiTheme="minorHAnsi" w:hAnsiTheme="minorHAnsi"/>
          <w:b/>
          <w:szCs w:val="24"/>
        </w:rPr>
        <w:t xml:space="preserve"> by signing at par 4.5 in the Invitation to Bid document.</w:t>
      </w:r>
    </w:p>
    <w:p w14:paraId="7E531F14" w14:textId="77777777" w:rsidR="00FB0226" w:rsidRPr="00597B79" w:rsidRDefault="00FB0226" w:rsidP="003C6501">
      <w:pPr>
        <w:ind w:firstLine="567"/>
        <w:rPr>
          <w:rFonts w:cs="Calibri"/>
          <w:szCs w:val="24"/>
          <w:lang w:eastAsia="en-GB"/>
        </w:rPr>
      </w:pPr>
    </w:p>
    <w:p w14:paraId="06D7DC33" w14:textId="77777777" w:rsidR="00FB0226" w:rsidRPr="00597B79" w:rsidRDefault="00FB0226" w:rsidP="00FB0226">
      <w:pPr>
        <w:ind w:left="567" w:firstLine="567"/>
        <w:rPr>
          <w:rFonts w:cs="Calibri Light"/>
          <w:b/>
        </w:rPr>
      </w:pPr>
      <w:r w:rsidRPr="00597B79">
        <w:rPr>
          <w:rFonts w:cs="Calibri Light"/>
          <w:b/>
        </w:rPr>
        <w:t>NOTE (1):</w:t>
      </w:r>
    </w:p>
    <w:p w14:paraId="67B0C4F9" w14:textId="1426E533" w:rsidR="003C6501" w:rsidRPr="002C2F1F" w:rsidRDefault="00FB0226" w:rsidP="00880B72">
      <w:pPr>
        <w:ind w:left="1134"/>
        <w:rPr>
          <w:rFonts w:cs="Calibri Light"/>
          <w:bCs/>
        </w:rPr>
      </w:pPr>
      <w:r w:rsidRPr="00597B79">
        <w:rPr>
          <w:rFonts w:cs="Calibri"/>
          <w:szCs w:val="24"/>
          <w:lang w:eastAsia="en-GB"/>
        </w:rPr>
        <w:t xml:space="preserve">Failure on the part of a </w:t>
      </w:r>
      <w:r w:rsidR="00C216F3" w:rsidRPr="00597B79">
        <w:rPr>
          <w:rFonts w:cs="Calibri"/>
          <w:szCs w:val="24"/>
          <w:lang w:eastAsia="en-GB"/>
        </w:rPr>
        <w:t>B</w:t>
      </w:r>
      <w:r w:rsidRPr="00597B79">
        <w:rPr>
          <w:rFonts w:cs="Calibri"/>
          <w:szCs w:val="24"/>
          <w:lang w:eastAsia="en-GB"/>
        </w:rPr>
        <w:t>idder to comply to paragraphs (1) and (2) above, will be interpreted to mean that preference points are not claimed</w:t>
      </w:r>
    </w:p>
    <w:p w14:paraId="081B11D9" w14:textId="287511EB" w:rsidR="00DB0226" w:rsidRPr="00FB0226" w:rsidRDefault="000F314F" w:rsidP="00FB0226">
      <w:pPr>
        <w:pStyle w:val="AnnexH1"/>
      </w:pPr>
      <w:bookmarkStart w:id="110" w:name="_Toc181569975"/>
      <w:r w:rsidRPr="00FB0226">
        <w:t>THIRD-PARTY RISK MANAGEMENT (</w:t>
      </w:r>
      <w:r w:rsidR="004262A1" w:rsidRPr="00FB0226">
        <w:t>TPRM) ASSESSMENT</w:t>
      </w:r>
      <w:bookmarkEnd w:id="110"/>
    </w:p>
    <w:p w14:paraId="5F5F4599" w14:textId="77777777" w:rsidR="00DB0226" w:rsidRPr="00D05583" w:rsidRDefault="000F314F" w:rsidP="00880B72">
      <w:pPr>
        <w:pStyle w:val="Heading1"/>
        <w:numPr>
          <w:ilvl w:val="0"/>
          <w:numId w:val="57"/>
        </w:numPr>
        <w:spacing w:line="276" w:lineRule="auto"/>
        <w:rPr>
          <w:rFonts w:ascii="Calibri Light" w:hAnsi="Calibri Light" w:cs="Calibri Light"/>
          <w:sz w:val="22"/>
        </w:rPr>
      </w:pPr>
      <w:bookmarkStart w:id="111" w:name="_Toc181569976"/>
      <w:r w:rsidRPr="00D05583">
        <w:rPr>
          <w:rFonts w:ascii="Calibri Light" w:hAnsi="Calibri Light" w:cs="Calibri Light"/>
          <w:sz w:val="22"/>
        </w:rPr>
        <w:t>Instructions</w:t>
      </w:r>
      <w:bookmarkEnd w:id="111"/>
    </w:p>
    <w:p w14:paraId="64FDE47C" w14:textId="77777777" w:rsidR="00DB0226" w:rsidRPr="00D05583" w:rsidRDefault="000F314F" w:rsidP="00880B72">
      <w:pPr>
        <w:pStyle w:val="ListParagraph"/>
        <w:numPr>
          <w:ilvl w:val="0"/>
          <w:numId w:val="29"/>
        </w:numPr>
        <w:rPr>
          <w:rFonts w:ascii="Calibri Light" w:hAnsi="Calibri Light" w:cs="Calibri Light"/>
        </w:rPr>
      </w:pPr>
      <w:r w:rsidRPr="00D05583">
        <w:rPr>
          <w:rFonts w:ascii="Calibri Light" w:hAnsi="Calibri Light" w:cs="Calibri Light"/>
        </w:rPr>
        <w:t xml:space="preserve">In terms of the approved SITA Third-Party Risk Management Framework, all Bidders responding to this bid must complete the following section by answering ALL the questions. </w:t>
      </w:r>
    </w:p>
    <w:p w14:paraId="7B334415" w14:textId="0FE71DBB" w:rsidR="00DB0226" w:rsidRPr="00D05583" w:rsidRDefault="000F314F" w:rsidP="00880B72">
      <w:pPr>
        <w:pStyle w:val="ListParagraph"/>
        <w:numPr>
          <w:ilvl w:val="0"/>
          <w:numId w:val="29"/>
        </w:numPr>
        <w:rPr>
          <w:rFonts w:ascii="Calibri Light" w:hAnsi="Calibri Light" w:cs="Calibri Light"/>
        </w:rPr>
      </w:pPr>
      <w:r w:rsidRPr="00D05583">
        <w:rPr>
          <w:rFonts w:ascii="Calibri Light" w:hAnsi="Calibri Light" w:cs="Calibri Light"/>
        </w:rPr>
        <w:t xml:space="preserve">By completing the Third-Party Risk Management Assessment the Bidder agrees </w:t>
      </w:r>
      <w:r w:rsidR="00056E09" w:rsidRPr="00D05583">
        <w:rPr>
          <w:rFonts w:ascii="Calibri Light" w:hAnsi="Calibri Light" w:cs="Calibri Light"/>
        </w:rPr>
        <w:t>to provide</w:t>
      </w:r>
      <w:r w:rsidRPr="00D05583">
        <w:rPr>
          <w:rFonts w:ascii="Calibri Light" w:hAnsi="Calibri Light" w:cs="Calibri Light"/>
        </w:rPr>
        <w:t xml:space="preserve"> all reasonable supporting documentation when requested to do so, as well as during contract finalisation as this is a pre-award condition of this bid.</w:t>
      </w:r>
    </w:p>
    <w:p w14:paraId="78C7CE10" w14:textId="77777777" w:rsidR="00DB0226" w:rsidRPr="00D05583" w:rsidRDefault="000F314F" w:rsidP="00880B72">
      <w:pPr>
        <w:pStyle w:val="ListParagraph"/>
        <w:numPr>
          <w:ilvl w:val="0"/>
          <w:numId w:val="29"/>
        </w:numPr>
        <w:rPr>
          <w:rFonts w:ascii="Calibri Light" w:hAnsi="Calibri Light" w:cs="Calibri Light"/>
        </w:rPr>
      </w:pPr>
      <w:r w:rsidRPr="00D05583">
        <w:rPr>
          <w:rFonts w:ascii="Calibri Light" w:hAnsi="Calibri Light" w:cs="Calibri Light"/>
        </w:rPr>
        <w:t xml:space="preserve">Any risk identified during the assessment process will have to be mitigated and/or remediated before or during the contract finalisation phase. A detailed mitigation plan, that is acceptable to SITA, may also be required.   </w:t>
      </w:r>
    </w:p>
    <w:p w14:paraId="24394682" w14:textId="77777777" w:rsidR="00DB0226" w:rsidRPr="00D05583" w:rsidRDefault="000F314F" w:rsidP="00880B72">
      <w:pPr>
        <w:pStyle w:val="ListParagraph"/>
        <w:numPr>
          <w:ilvl w:val="0"/>
          <w:numId w:val="29"/>
        </w:numPr>
        <w:rPr>
          <w:rFonts w:ascii="Calibri Light" w:hAnsi="Calibri Light" w:cs="Calibri Light"/>
        </w:rPr>
      </w:pPr>
      <w:r w:rsidRPr="00D05583">
        <w:rPr>
          <w:rFonts w:ascii="Calibri Light" w:hAnsi="Calibri Light" w:cs="Calibri Light"/>
        </w:rPr>
        <w:t xml:space="preserve">Supplier due diligence, as contained in the Special Conditions of Contract, is also applicable to this Third-Party Risk Management process. </w:t>
      </w:r>
    </w:p>
    <w:p w14:paraId="4452A518" w14:textId="77777777" w:rsidR="00DB0226" w:rsidRPr="00D05583" w:rsidRDefault="000F314F" w:rsidP="00880B72">
      <w:pPr>
        <w:pStyle w:val="ListParagraph"/>
        <w:numPr>
          <w:ilvl w:val="0"/>
          <w:numId w:val="29"/>
        </w:numPr>
        <w:rPr>
          <w:rFonts w:ascii="Calibri Light" w:hAnsi="Calibri Light" w:cs="Calibri Light"/>
        </w:rPr>
      </w:pPr>
      <w:r w:rsidRPr="00D05583">
        <w:rPr>
          <w:rFonts w:ascii="Calibri Light" w:hAnsi="Calibri Light" w:cs="Calibri Light"/>
        </w:rPr>
        <w:t>The following 6 (six) risk elements will be assessed:</w:t>
      </w:r>
    </w:p>
    <w:p w14:paraId="31946894" w14:textId="77777777" w:rsidR="00DB0226" w:rsidRPr="00D05583" w:rsidRDefault="000F314F" w:rsidP="00880B72">
      <w:pPr>
        <w:pStyle w:val="ListParagraph"/>
        <w:numPr>
          <w:ilvl w:val="1"/>
          <w:numId w:val="30"/>
        </w:numPr>
        <w:rPr>
          <w:rFonts w:ascii="Calibri Light" w:hAnsi="Calibri Light" w:cs="Calibri Light"/>
        </w:rPr>
      </w:pPr>
      <w:r w:rsidRPr="00D05583">
        <w:rPr>
          <w:rFonts w:ascii="Calibri Light" w:hAnsi="Calibri Light" w:cs="Calibri Light"/>
        </w:rPr>
        <w:t>Company risk: 10 questions;</w:t>
      </w:r>
    </w:p>
    <w:p w14:paraId="257CCDF5" w14:textId="77777777" w:rsidR="00DB0226" w:rsidRPr="00D05583" w:rsidRDefault="000F314F" w:rsidP="00880B72">
      <w:pPr>
        <w:pStyle w:val="ListParagraph"/>
        <w:numPr>
          <w:ilvl w:val="1"/>
          <w:numId w:val="30"/>
        </w:numPr>
        <w:rPr>
          <w:rFonts w:ascii="Calibri Light" w:hAnsi="Calibri Light" w:cs="Calibri Light"/>
        </w:rPr>
      </w:pPr>
      <w:r w:rsidRPr="00D05583">
        <w:rPr>
          <w:rFonts w:ascii="Calibri Light" w:hAnsi="Calibri Light" w:cs="Calibri Light"/>
        </w:rPr>
        <w:t>Financial risk: 6 questions;</w:t>
      </w:r>
    </w:p>
    <w:p w14:paraId="3FF601D3" w14:textId="77777777" w:rsidR="00DB0226" w:rsidRPr="00D05583" w:rsidRDefault="000F314F" w:rsidP="00880B72">
      <w:pPr>
        <w:pStyle w:val="ListParagraph"/>
        <w:numPr>
          <w:ilvl w:val="1"/>
          <w:numId w:val="30"/>
        </w:numPr>
        <w:rPr>
          <w:rFonts w:ascii="Calibri Light" w:hAnsi="Calibri Light" w:cs="Calibri Light"/>
        </w:rPr>
      </w:pPr>
      <w:r w:rsidRPr="00D05583">
        <w:rPr>
          <w:rFonts w:ascii="Calibri Light" w:hAnsi="Calibri Light" w:cs="Calibri Light"/>
        </w:rPr>
        <w:t xml:space="preserve">Operational risk: 8 questions; </w:t>
      </w:r>
    </w:p>
    <w:p w14:paraId="5BB0E2FA" w14:textId="77777777" w:rsidR="00DB0226" w:rsidRPr="00D05583" w:rsidRDefault="000F314F" w:rsidP="00880B72">
      <w:pPr>
        <w:pStyle w:val="ListParagraph"/>
        <w:numPr>
          <w:ilvl w:val="1"/>
          <w:numId w:val="30"/>
        </w:numPr>
        <w:rPr>
          <w:rFonts w:ascii="Calibri Light" w:hAnsi="Calibri Light" w:cs="Calibri Light"/>
        </w:rPr>
      </w:pPr>
      <w:r w:rsidRPr="00D05583">
        <w:rPr>
          <w:rFonts w:ascii="Calibri Light" w:hAnsi="Calibri Light" w:cs="Calibri Light"/>
        </w:rPr>
        <w:t xml:space="preserve">Governance and compliance risk: 6 questions; </w:t>
      </w:r>
    </w:p>
    <w:p w14:paraId="2C007D2B" w14:textId="77777777" w:rsidR="00DB0226" w:rsidRPr="00D05583" w:rsidRDefault="000F314F" w:rsidP="00880B72">
      <w:pPr>
        <w:pStyle w:val="ListParagraph"/>
        <w:numPr>
          <w:ilvl w:val="1"/>
          <w:numId w:val="30"/>
        </w:numPr>
        <w:rPr>
          <w:rFonts w:ascii="Calibri Light" w:hAnsi="Calibri Light" w:cs="Calibri Light"/>
        </w:rPr>
      </w:pPr>
      <w:r w:rsidRPr="00D05583">
        <w:rPr>
          <w:rFonts w:ascii="Calibri Light" w:hAnsi="Calibri Light" w:cs="Calibri Light"/>
        </w:rPr>
        <w:t>Information security and privacy risk: 7 questions;</w:t>
      </w:r>
    </w:p>
    <w:p w14:paraId="29CEA720" w14:textId="77777777" w:rsidR="00DB0226" w:rsidRPr="00D05583" w:rsidRDefault="000F314F" w:rsidP="00880B72">
      <w:pPr>
        <w:pStyle w:val="ListParagraph"/>
        <w:numPr>
          <w:ilvl w:val="1"/>
          <w:numId w:val="30"/>
        </w:numPr>
        <w:rPr>
          <w:rFonts w:ascii="Calibri Light" w:hAnsi="Calibri Light" w:cs="Calibri Light"/>
        </w:rPr>
      </w:pPr>
      <w:r w:rsidRPr="00D05583">
        <w:rPr>
          <w:rFonts w:ascii="Calibri Light" w:hAnsi="Calibri Light" w:cs="Calibri Light"/>
        </w:rPr>
        <w:t xml:space="preserve">Reputational risk: 6 questions. </w:t>
      </w:r>
    </w:p>
    <w:p w14:paraId="77EE3B8E" w14:textId="77777777" w:rsidR="00DB0226" w:rsidRPr="00D05583" w:rsidRDefault="000F314F" w:rsidP="00880B72">
      <w:pPr>
        <w:pStyle w:val="Heading2"/>
        <w:numPr>
          <w:ilvl w:val="1"/>
          <w:numId w:val="57"/>
        </w:numPr>
        <w:spacing w:line="276" w:lineRule="auto"/>
        <w:rPr>
          <w:rFonts w:ascii="Calibri Light" w:hAnsi="Calibri Light" w:cs="Calibri Light"/>
          <w:sz w:val="22"/>
          <w:szCs w:val="22"/>
        </w:rPr>
      </w:pPr>
      <w:bookmarkStart w:id="112" w:name="_Toc181569977"/>
      <w:r w:rsidRPr="00D05583">
        <w:rPr>
          <w:rFonts w:ascii="Calibri Light" w:hAnsi="Calibri Light" w:cs="Calibri Light"/>
          <w:sz w:val="22"/>
          <w:szCs w:val="22"/>
        </w:rPr>
        <w:t>Evaluation Criteria</w:t>
      </w:r>
      <w:bookmarkEnd w:id="112"/>
    </w:p>
    <w:p w14:paraId="096FBAFD" w14:textId="77777777" w:rsidR="00DB0226" w:rsidRPr="00D05583" w:rsidRDefault="000F314F" w:rsidP="00880B72">
      <w:pPr>
        <w:pStyle w:val="Heading3"/>
        <w:numPr>
          <w:ilvl w:val="2"/>
          <w:numId w:val="57"/>
        </w:numPr>
        <w:spacing w:line="276" w:lineRule="auto"/>
        <w:rPr>
          <w:rFonts w:ascii="Calibri Light" w:hAnsi="Calibri Light" w:cs="Calibri Light"/>
          <w:sz w:val="22"/>
          <w:szCs w:val="22"/>
        </w:rPr>
      </w:pPr>
      <w:bookmarkStart w:id="113" w:name="_Toc181569978"/>
      <w:r w:rsidRPr="00D05583">
        <w:rPr>
          <w:rFonts w:ascii="Calibri Light" w:hAnsi="Calibri Light" w:cs="Calibri Light"/>
          <w:sz w:val="22"/>
          <w:szCs w:val="22"/>
        </w:rPr>
        <w:t>Company risk</w:t>
      </w:r>
      <w:bookmarkEnd w:id="113"/>
    </w:p>
    <w:p w14:paraId="1E652DE4" w14:textId="77777777" w:rsidR="00DB0226" w:rsidRPr="00D05583" w:rsidRDefault="000F314F" w:rsidP="00880B72">
      <w:pPr>
        <w:numPr>
          <w:ilvl w:val="1"/>
          <w:numId w:val="31"/>
        </w:numPr>
        <w:rPr>
          <w:rFonts w:cs="Calibri Light"/>
        </w:rPr>
      </w:pPr>
      <w:r w:rsidRPr="00D05583">
        <w:rPr>
          <w:rFonts w:cs="Calibri Light"/>
        </w:rPr>
        <w:t xml:space="preserve">Questions 2, 3, 6, 8, 9, 10: </w:t>
      </w:r>
    </w:p>
    <w:tbl>
      <w:tblPr>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873"/>
        <w:gridCol w:w="1728"/>
      </w:tblGrid>
      <w:tr w:rsidR="00DB0226" w:rsidRPr="00D05583" w14:paraId="6BCF3C7A" w14:textId="77777777">
        <w:trPr>
          <w:tblHeader/>
        </w:trPr>
        <w:tc>
          <w:tcPr>
            <w:tcW w:w="4100" w:type="pct"/>
            <w:shd w:val="clear" w:color="auto" w:fill="DBE5F1"/>
          </w:tcPr>
          <w:p w14:paraId="2A9E3D3A" w14:textId="77777777" w:rsidR="00DB0226" w:rsidRPr="00D05583" w:rsidRDefault="000F314F" w:rsidP="00D05583">
            <w:pPr>
              <w:rPr>
                <w:rFonts w:eastAsiaTheme="majorEastAsia" w:cs="Calibri Light"/>
                <w:b/>
                <w:iCs/>
                <w:color w:val="0E1B8D"/>
                <w:lang w:val="en-GB"/>
              </w:rPr>
            </w:pPr>
            <w:r w:rsidRPr="00D05583">
              <w:rPr>
                <w:rFonts w:eastAsiaTheme="majorEastAsia" w:cs="Calibri Light"/>
                <w:b/>
                <w:iCs/>
                <w:color w:val="0E1B8D"/>
                <w:lang w:val="en-GB"/>
              </w:rPr>
              <w:t xml:space="preserve">Evaluation criteria </w:t>
            </w:r>
          </w:p>
        </w:tc>
        <w:tc>
          <w:tcPr>
            <w:tcW w:w="900" w:type="pct"/>
            <w:shd w:val="clear" w:color="auto" w:fill="DBE5F1"/>
          </w:tcPr>
          <w:p w14:paraId="139F92CB" w14:textId="77777777" w:rsidR="00DB0226" w:rsidRPr="00D05583" w:rsidRDefault="000F314F" w:rsidP="00D05583">
            <w:pPr>
              <w:jc w:val="center"/>
              <w:rPr>
                <w:rFonts w:eastAsiaTheme="majorEastAsia" w:cs="Calibri Light"/>
                <w:b/>
                <w:iCs/>
                <w:color w:val="0E1B8D"/>
                <w:lang w:val="en-GB"/>
              </w:rPr>
            </w:pPr>
            <w:r w:rsidRPr="00D05583">
              <w:rPr>
                <w:rFonts w:eastAsiaTheme="majorEastAsia" w:cs="Calibri Light"/>
                <w:b/>
                <w:iCs/>
                <w:color w:val="0E1B8D"/>
                <w:lang w:val="en-GB"/>
              </w:rPr>
              <w:t>Score</w:t>
            </w:r>
          </w:p>
        </w:tc>
      </w:tr>
      <w:tr w:rsidR="00DB0226" w:rsidRPr="00D05583" w14:paraId="3F07F5B2" w14:textId="77777777">
        <w:tc>
          <w:tcPr>
            <w:tcW w:w="4100" w:type="pct"/>
            <w:shd w:val="clear" w:color="auto" w:fill="auto"/>
          </w:tcPr>
          <w:p w14:paraId="08500025" w14:textId="77777777" w:rsidR="00DB0226" w:rsidRPr="00D05583" w:rsidRDefault="000F314F" w:rsidP="00D05583">
            <w:pPr>
              <w:rPr>
                <w:rFonts w:cs="Calibri Light"/>
              </w:rPr>
            </w:pPr>
            <w:r w:rsidRPr="00D05583">
              <w:rPr>
                <w:rFonts w:cs="Calibri Light"/>
              </w:rPr>
              <w:t>Yes</w:t>
            </w:r>
          </w:p>
        </w:tc>
        <w:tc>
          <w:tcPr>
            <w:tcW w:w="900" w:type="pct"/>
            <w:shd w:val="clear" w:color="auto" w:fill="auto"/>
          </w:tcPr>
          <w:p w14:paraId="00224D9B" w14:textId="77777777" w:rsidR="00DB0226" w:rsidRPr="00D05583" w:rsidRDefault="000F314F" w:rsidP="00D05583">
            <w:pPr>
              <w:jc w:val="center"/>
              <w:rPr>
                <w:rFonts w:cs="Calibri Light"/>
              </w:rPr>
            </w:pPr>
            <w:r w:rsidRPr="00D05583">
              <w:rPr>
                <w:rFonts w:cs="Calibri Light"/>
              </w:rPr>
              <w:t>0</w:t>
            </w:r>
          </w:p>
        </w:tc>
      </w:tr>
      <w:tr w:rsidR="00DB0226" w:rsidRPr="00D05583" w14:paraId="73C7050B" w14:textId="77777777">
        <w:tc>
          <w:tcPr>
            <w:tcW w:w="4100" w:type="pct"/>
            <w:shd w:val="clear" w:color="auto" w:fill="auto"/>
          </w:tcPr>
          <w:p w14:paraId="2F6984F5" w14:textId="77777777" w:rsidR="00DB0226" w:rsidRPr="00D05583" w:rsidRDefault="000F314F" w:rsidP="00D05583">
            <w:pPr>
              <w:rPr>
                <w:rFonts w:cs="Calibri Light"/>
              </w:rPr>
            </w:pPr>
            <w:r w:rsidRPr="00D05583">
              <w:rPr>
                <w:rFonts w:cs="Calibri Light"/>
              </w:rPr>
              <w:t>Partially meet requirements</w:t>
            </w:r>
          </w:p>
        </w:tc>
        <w:tc>
          <w:tcPr>
            <w:tcW w:w="900" w:type="pct"/>
            <w:shd w:val="clear" w:color="auto" w:fill="auto"/>
          </w:tcPr>
          <w:p w14:paraId="7E1E8451" w14:textId="77777777" w:rsidR="00DB0226" w:rsidRPr="00D05583" w:rsidRDefault="000F314F" w:rsidP="00D05583">
            <w:pPr>
              <w:jc w:val="center"/>
              <w:rPr>
                <w:rFonts w:cs="Calibri Light"/>
              </w:rPr>
            </w:pPr>
            <w:r w:rsidRPr="00D05583">
              <w:rPr>
                <w:rFonts w:cs="Calibri Light"/>
              </w:rPr>
              <w:t>0.5</w:t>
            </w:r>
          </w:p>
        </w:tc>
      </w:tr>
      <w:tr w:rsidR="00DB0226" w:rsidRPr="00D05583" w14:paraId="65951138" w14:textId="77777777">
        <w:tc>
          <w:tcPr>
            <w:tcW w:w="4100" w:type="pct"/>
            <w:shd w:val="clear" w:color="auto" w:fill="auto"/>
          </w:tcPr>
          <w:p w14:paraId="35196D4F" w14:textId="77777777" w:rsidR="00DB0226" w:rsidRPr="00D05583" w:rsidRDefault="000F314F" w:rsidP="00D05583">
            <w:pPr>
              <w:rPr>
                <w:rFonts w:cs="Calibri Light"/>
              </w:rPr>
            </w:pPr>
            <w:r w:rsidRPr="00D05583">
              <w:rPr>
                <w:rFonts w:cs="Calibri Light"/>
              </w:rPr>
              <w:t xml:space="preserve">No </w:t>
            </w:r>
          </w:p>
        </w:tc>
        <w:tc>
          <w:tcPr>
            <w:tcW w:w="900" w:type="pct"/>
            <w:shd w:val="clear" w:color="auto" w:fill="auto"/>
          </w:tcPr>
          <w:p w14:paraId="2B834259" w14:textId="77777777" w:rsidR="00DB0226" w:rsidRPr="00D05583" w:rsidRDefault="000F314F" w:rsidP="00D05583">
            <w:pPr>
              <w:jc w:val="center"/>
              <w:rPr>
                <w:rFonts w:cs="Calibri Light"/>
              </w:rPr>
            </w:pPr>
            <w:r w:rsidRPr="00D05583">
              <w:rPr>
                <w:rFonts w:cs="Calibri Light"/>
              </w:rPr>
              <w:t>1</w:t>
            </w:r>
          </w:p>
        </w:tc>
      </w:tr>
    </w:tbl>
    <w:p w14:paraId="22C276B9" w14:textId="77777777" w:rsidR="00DB0226" w:rsidRPr="00D05583" w:rsidRDefault="00DB0226" w:rsidP="00D05583">
      <w:pPr>
        <w:tabs>
          <w:tab w:val="left" w:pos="989"/>
        </w:tabs>
        <w:rPr>
          <w:rFonts w:cs="Calibri Light"/>
        </w:rPr>
      </w:pPr>
    </w:p>
    <w:p w14:paraId="195167D5" w14:textId="77777777" w:rsidR="00DB0226" w:rsidRPr="00D05583" w:rsidRDefault="000F314F" w:rsidP="00880B72">
      <w:pPr>
        <w:numPr>
          <w:ilvl w:val="1"/>
          <w:numId w:val="31"/>
        </w:numPr>
        <w:rPr>
          <w:rFonts w:cs="Calibri Light"/>
        </w:rPr>
      </w:pPr>
      <w:r w:rsidRPr="00D05583">
        <w:rPr>
          <w:rFonts w:cs="Calibri Light"/>
        </w:rPr>
        <w:t>Questions 1, 4, 5:</w:t>
      </w:r>
    </w:p>
    <w:tbl>
      <w:tblPr>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873"/>
        <w:gridCol w:w="1728"/>
      </w:tblGrid>
      <w:tr w:rsidR="00DB0226" w:rsidRPr="00D05583" w14:paraId="1C4F47E6" w14:textId="77777777">
        <w:trPr>
          <w:tblHeader/>
        </w:trPr>
        <w:tc>
          <w:tcPr>
            <w:tcW w:w="4100" w:type="pct"/>
            <w:shd w:val="clear" w:color="auto" w:fill="DBE5F1"/>
          </w:tcPr>
          <w:p w14:paraId="63091AF0" w14:textId="77777777" w:rsidR="00DB0226" w:rsidRPr="00D05583" w:rsidRDefault="000F314F" w:rsidP="00D05583">
            <w:pPr>
              <w:rPr>
                <w:rFonts w:eastAsiaTheme="majorEastAsia" w:cs="Calibri Light"/>
                <w:b/>
                <w:iCs/>
                <w:color w:val="0E1B8D"/>
                <w:lang w:val="en-GB"/>
              </w:rPr>
            </w:pPr>
            <w:r w:rsidRPr="00D05583">
              <w:rPr>
                <w:rFonts w:eastAsiaTheme="majorEastAsia" w:cs="Calibri Light"/>
                <w:b/>
                <w:iCs/>
                <w:color w:val="0E1B8D"/>
                <w:lang w:val="en-GB"/>
              </w:rPr>
              <w:t xml:space="preserve">Evaluation criteria </w:t>
            </w:r>
          </w:p>
        </w:tc>
        <w:tc>
          <w:tcPr>
            <w:tcW w:w="900" w:type="pct"/>
            <w:shd w:val="clear" w:color="auto" w:fill="DBE5F1"/>
          </w:tcPr>
          <w:p w14:paraId="6F5B4ABE" w14:textId="77777777" w:rsidR="00DB0226" w:rsidRPr="00D05583" w:rsidRDefault="000F314F" w:rsidP="00D05583">
            <w:pPr>
              <w:jc w:val="center"/>
              <w:rPr>
                <w:rFonts w:eastAsiaTheme="majorEastAsia" w:cs="Calibri Light"/>
                <w:b/>
                <w:iCs/>
                <w:color w:val="0E1B8D"/>
                <w:lang w:val="en-GB"/>
              </w:rPr>
            </w:pPr>
            <w:r w:rsidRPr="00D05583">
              <w:rPr>
                <w:rFonts w:eastAsiaTheme="majorEastAsia" w:cs="Calibri Light"/>
                <w:b/>
                <w:iCs/>
                <w:color w:val="0E1B8D"/>
                <w:lang w:val="en-GB"/>
              </w:rPr>
              <w:t>Score</w:t>
            </w:r>
          </w:p>
        </w:tc>
      </w:tr>
      <w:tr w:rsidR="00DB0226" w:rsidRPr="00D05583" w14:paraId="672AE94F" w14:textId="77777777">
        <w:tc>
          <w:tcPr>
            <w:tcW w:w="4100" w:type="pct"/>
            <w:shd w:val="clear" w:color="auto" w:fill="auto"/>
          </w:tcPr>
          <w:p w14:paraId="2885F32F" w14:textId="77777777" w:rsidR="00DB0226" w:rsidRPr="00D05583" w:rsidRDefault="000F314F" w:rsidP="00D05583">
            <w:pPr>
              <w:rPr>
                <w:rFonts w:cs="Calibri Light"/>
              </w:rPr>
            </w:pPr>
            <w:r w:rsidRPr="00D05583">
              <w:rPr>
                <w:rFonts w:cs="Calibri Light"/>
              </w:rPr>
              <w:t>Yes</w:t>
            </w:r>
          </w:p>
        </w:tc>
        <w:tc>
          <w:tcPr>
            <w:tcW w:w="900" w:type="pct"/>
            <w:shd w:val="clear" w:color="auto" w:fill="auto"/>
          </w:tcPr>
          <w:p w14:paraId="35CF277E" w14:textId="77777777" w:rsidR="00DB0226" w:rsidRPr="00D05583" w:rsidRDefault="000F314F" w:rsidP="00D05583">
            <w:pPr>
              <w:jc w:val="center"/>
              <w:rPr>
                <w:rFonts w:cs="Calibri Light"/>
              </w:rPr>
            </w:pPr>
            <w:r w:rsidRPr="00D05583">
              <w:rPr>
                <w:rFonts w:cs="Calibri Light"/>
              </w:rPr>
              <w:t>1</w:t>
            </w:r>
          </w:p>
        </w:tc>
      </w:tr>
      <w:tr w:rsidR="00DB0226" w:rsidRPr="00D05583" w14:paraId="4450AC0B" w14:textId="77777777">
        <w:tc>
          <w:tcPr>
            <w:tcW w:w="4100" w:type="pct"/>
            <w:shd w:val="clear" w:color="auto" w:fill="auto"/>
          </w:tcPr>
          <w:p w14:paraId="7445620C" w14:textId="77777777" w:rsidR="00DB0226" w:rsidRPr="00D05583" w:rsidRDefault="000F314F" w:rsidP="00D05583">
            <w:pPr>
              <w:rPr>
                <w:rFonts w:cs="Calibri Light"/>
              </w:rPr>
            </w:pPr>
            <w:r w:rsidRPr="00D05583">
              <w:rPr>
                <w:rFonts w:cs="Calibri Light"/>
              </w:rPr>
              <w:t>Partially meet requirements</w:t>
            </w:r>
          </w:p>
        </w:tc>
        <w:tc>
          <w:tcPr>
            <w:tcW w:w="900" w:type="pct"/>
            <w:shd w:val="clear" w:color="auto" w:fill="auto"/>
          </w:tcPr>
          <w:p w14:paraId="24CF6B36" w14:textId="77777777" w:rsidR="00DB0226" w:rsidRPr="00D05583" w:rsidRDefault="000F314F" w:rsidP="00D05583">
            <w:pPr>
              <w:jc w:val="center"/>
              <w:rPr>
                <w:rFonts w:cs="Calibri Light"/>
              </w:rPr>
            </w:pPr>
            <w:r w:rsidRPr="00D05583">
              <w:rPr>
                <w:rFonts w:cs="Calibri Light"/>
              </w:rPr>
              <w:t>0.5</w:t>
            </w:r>
          </w:p>
        </w:tc>
      </w:tr>
      <w:tr w:rsidR="00DB0226" w:rsidRPr="00D05583" w14:paraId="582B7357" w14:textId="77777777">
        <w:tc>
          <w:tcPr>
            <w:tcW w:w="4100" w:type="pct"/>
            <w:shd w:val="clear" w:color="auto" w:fill="auto"/>
          </w:tcPr>
          <w:p w14:paraId="65E4E907" w14:textId="77777777" w:rsidR="00DB0226" w:rsidRPr="00D05583" w:rsidRDefault="000F314F" w:rsidP="00D05583">
            <w:pPr>
              <w:rPr>
                <w:rFonts w:cs="Calibri Light"/>
              </w:rPr>
            </w:pPr>
            <w:r w:rsidRPr="00D05583">
              <w:rPr>
                <w:rFonts w:cs="Calibri Light"/>
              </w:rPr>
              <w:t>No</w:t>
            </w:r>
          </w:p>
        </w:tc>
        <w:tc>
          <w:tcPr>
            <w:tcW w:w="900" w:type="pct"/>
            <w:shd w:val="clear" w:color="auto" w:fill="auto"/>
          </w:tcPr>
          <w:p w14:paraId="19CC92E1" w14:textId="77777777" w:rsidR="00DB0226" w:rsidRPr="00D05583" w:rsidRDefault="000F314F" w:rsidP="00D05583">
            <w:pPr>
              <w:jc w:val="center"/>
              <w:rPr>
                <w:rFonts w:cs="Calibri Light"/>
              </w:rPr>
            </w:pPr>
            <w:r w:rsidRPr="00D05583">
              <w:rPr>
                <w:rFonts w:cs="Calibri Light"/>
              </w:rPr>
              <w:t>0</w:t>
            </w:r>
          </w:p>
        </w:tc>
      </w:tr>
    </w:tbl>
    <w:p w14:paraId="15F4B3E3" w14:textId="77777777" w:rsidR="00DB0226" w:rsidRPr="00D05583" w:rsidRDefault="00DB0226" w:rsidP="00D05583">
      <w:pPr>
        <w:tabs>
          <w:tab w:val="left" w:pos="989"/>
        </w:tabs>
        <w:rPr>
          <w:rFonts w:cs="Calibri Light"/>
        </w:rPr>
      </w:pPr>
    </w:p>
    <w:p w14:paraId="67A5D8CA" w14:textId="77777777" w:rsidR="00DB0226" w:rsidRPr="00D05583" w:rsidRDefault="000F314F" w:rsidP="00880B72">
      <w:pPr>
        <w:numPr>
          <w:ilvl w:val="1"/>
          <w:numId w:val="31"/>
        </w:numPr>
        <w:rPr>
          <w:rFonts w:cs="Calibri Light"/>
        </w:rPr>
      </w:pPr>
      <w:r w:rsidRPr="00D05583">
        <w:rPr>
          <w:rFonts w:cs="Calibri Light"/>
        </w:rPr>
        <w:t>Question 7:</w:t>
      </w:r>
    </w:p>
    <w:tbl>
      <w:tblPr>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873"/>
        <w:gridCol w:w="1728"/>
      </w:tblGrid>
      <w:tr w:rsidR="00DB0226" w:rsidRPr="00D05583" w14:paraId="78115442" w14:textId="77777777">
        <w:trPr>
          <w:tblHeader/>
        </w:trPr>
        <w:tc>
          <w:tcPr>
            <w:tcW w:w="4100" w:type="pct"/>
            <w:shd w:val="clear" w:color="auto" w:fill="DBE5F1"/>
          </w:tcPr>
          <w:p w14:paraId="607AA89B" w14:textId="77777777" w:rsidR="00DB0226" w:rsidRPr="00D05583" w:rsidRDefault="000F314F" w:rsidP="00D05583">
            <w:pPr>
              <w:rPr>
                <w:rFonts w:eastAsiaTheme="majorEastAsia" w:cs="Calibri Light"/>
                <w:b/>
                <w:iCs/>
                <w:color w:val="0E1B8D"/>
                <w:lang w:val="en-GB"/>
              </w:rPr>
            </w:pPr>
            <w:r w:rsidRPr="00D05583">
              <w:rPr>
                <w:rFonts w:eastAsiaTheme="majorEastAsia" w:cs="Calibri Light"/>
                <w:b/>
                <w:iCs/>
                <w:color w:val="0E1B8D"/>
                <w:lang w:val="en-GB"/>
              </w:rPr>
              <w:t xml:space="preserve">Evaluation criteria </w:t>
            </w:r>
          </w:p>
        </w:tc>
        <w:tc>
          <w:tcPr>
            <w:tcW w:w="900" w:type="pct"/>
            <w:shd w:val="clear" w:color="auto" w:fill="DBE5F1"/>
          </w:tcPr>
          <w:p w14:paraId="5CA31960" w14:textId="77777777" w:rsidR="00DB0226" w:rsidRPr="00D05583" w:rsidRDefault="000F314F" w:rsidP="00D05583">
            <w:pPr>
              <w:jc w:val="center"/>
              <w:rPr>
                <w:rFonts w:eastAsiaTheme="majorEastAsia" w:cs="Calibri Light"/>
                <w:b/>
                <w:iCs/>
                <w:color w:val="0E1B8D"/>
                <w:lang w:val="en-GB"/>
              </w:rPr>
            </w:pPr>
            <w:r w:rsidRPr="00D05583">
              <w:rPr>
                <w:rFonts w:eastAsiaTheme="majorEastAsia" w:cs="Calibri Light"/>
                <w:b/>
                <w:iCs/>
                <w:color w:val="0E1B8D"/>
                <w:lang w:val="en-GB"/>
              </w:rPr>
              <w:t>Score</w:t>
            </w:r>
          </w:p>
        </w:tc>
      </w:tr>
      <w:tr w:rsidR="00DB0226" w:rsidRPr="00D05583" w14:paraId="14527312" w14:textId="77777777">
        <w:tc>
          <w:tcPr>
            <w:tcW w:w="4100" w:type="pct"/>
            <w:shd w:val="clear" w:color="auto" w:fill="auto"/>
          </w:tcPr>
          <w:p w14:paraId="4BDA66C1" w14:textId="77777777" w:rsidR="00DB0226" w:rsidRPr="00D05583" w:rsidRDefault="000F314F" w:rsidP="00D05583">
            <w:pPr>
              <w:rPr>
                <w:rFonts w:cs="Calibri Light"/>
              </w:rPr>
            </w:pPr>
            <w:r w:rsidRPr="00D05583">
              <w:rPr>
                <w:rFonts w:cs="Calibri Light"/>
              </w:rPr>
              <w:t xml:space="preserve">Yes, actively operating for more than 5 years </w:t>
            </w:r>
          </w:p>
        </w:tc>
        <w:tc>
          <w:tcPr>
            <w:tcW w:w="900" w:type="pct"/>
            <w:shd w:val="clear" w:color="auto" w:fill="auto"/>
          </w:tcPr>
          <w:p w14:paraId="14A4E0D8" w14:textId="77777777" w:rsidR="00DB0226" w:rsidRPr="00D05583" w:rsidRDefault="000F314F" w:rsidP="00D05583">
            <w:pPr>
              <w:jc w:val="center"/>
              <w:rPr>
                <w:rFonts w:cs="Calibri Light"/>
              </w:rPr>
            </w:pPr>
            <w:r w:rsidRPr="00D05583">
              <w:rPr>
                <w:rFonts w:cs="Calibri Light"/>
              </w:rPr>
              <w:t>1</w:t>
            </w:r>
          </w:p>
        </w:tc>
      </w:tr>
      <w:tr w:rsidR="00DB0226" w:rsidRPr="00D05583" w14:paraId="18BD385F" w14:textId="77777777">
        <w:tc>
          <w:tcPr>
            <w:tcW w:w="4100" w:type="pct"/>
            <w:shd w:val="clear" w:color="auto" w:fill="auto"/>
          </w:tcPr>
          <w:p w14:paraId="3A1540A6" w14:textId="77777777" w:rsidR="00DB0226" w:rsidRPr="00D05583" w:rsidRDefault="000F314F" w:rsidP="00D05583">
            <w:pPr>
              <w:rPr>
                <w:rFonts w:cs="Calibri Light"/>
              </w:rPr>
            </w:pPr>
            <w:r w:rsidRPr="00D05583">
              <w:rPr>
                <w:rFonts w:cs="Calibri Light"/>
              </w:rPr>
              <w:t xml:space="preserve">2-5 Years actively operating </w:t>
            </w:r>
          </w:p>
        </w:tc>
        <w:tc>
          <w:tcPr>
            <w:tcW w:w="900" w:type="pct"/>
            <w:shd w:val="clear" w:color="auto" w:fill="auto"/>
          </w:tcPr>
          <w:p w14:paraId="5C5DE23D" w14:textId="77777777" w:rsidR="00DB0226" w:rsidRPr="00D05583" w:rsidRDefault="000F314F" w:rsidP="00D05583">
            <w:pPr>
              <w:jc w:val="center"/>
              <w:rPr>
                <w:rFonts w:cs="Calibri Light"/>
              </w:rPr>
            </w:pPr>
            <w:r w:rsidRPr="00D05583">
              <w:rPr>
                <w:rFonts w:cs="Calibri Light"/>
              </w:rPr>
              <w:t>0.5</w:t>
            </w:r>
          </w:p>
        </w:tc>
      </w:tr>
      <w:tr w:rsidR="00DB0226" w:rsidRPr="00D05583" w14:paraId="65660B31" w14:textId="77777777">
        <w:tc>
          <w:tcPr>
            <w:tcW w:w="4100" w:type="pct"/>
            <w:shd w:val="clear" w:color="auto" w:fill="auto"/>
          </w:tcPr>
          <w:p w14:paraId="2E2851CE" w14:textId="77777777" w:rsidR="00DB0226" w:rsidRPr="00D05583" w:rsidRDefault="000F314F" w:rsidP="00D05583">
            <w:pPr>
              <w:rPr>
                <w:rFonts w:cs="Calibri Light"/>
              </w:rPr>
            </w:pPr>
            <w:r w:rsidRPr="00D05583">
              <w:rPr>
                <w:rFonts w:cs="Calibri Light"/>
              </w:rPr>
              <w:t xml:space="preserve">No, actively operating for less than 2 years </w:t>
            </w:r>
          </w:p>
        </w:tc>
        <w:tc>
          <w:tcPr>
            <w:tcW w:w="900" w:type="pct"/>
            <w:shd w:val="clear" w:color="auto" w:fill="auto"/>
          </w:tcPr>
          <w:p w14:paraId="5BD715A4" w14:textId="77777777" w:rsidR="00DB0226" w:rsidRPr="00D05583" w:rsidRDefault="000F314F" w:rsidP="00D05583">
            <w:pPr>
              <w:jc w:val="center"/>
              <w:rPr>
                <w:rFonts w:cs="Calibri Light"/>
              </w:rPr>
            </w:pPr>
            <w:r w:rsidRPr="00D05583">
              <w:rPr>
                <w:rFonts w:cs="Calibri Light"/>
              </w:rPr>
              <w:t>0</w:t>
            </w:r>
          </w:p>
        </w:tc>
      </w:tr>
    </w:tbl>
    <w:p w14:paraId="16C8561B" w14:textId="77777777" w:rsidR="00DB0226" w:rsidRPr="00D05583" w:rsidRDefault="00DB0226" w:rsidP="00D05583">
      <w:pPr>
        <w:tabs>
          <w:tab w:val="left" w:pos="989"/>
        </w:tabs>
        <w:rPr>
          <w:rFonts w:cs="Calibri Light"/>
        </w:rPr>
      </w:pPr>
    </w:p>
    <w:p w14:paraId="1E9C1497" w14:textId="77777777" w:rsidR="00DB0226" w:rsidRPr="00D05583" w:rsidRDefault="000F314F" w:rsidP="00880B72">
      <w:pPr>
        <w:pStyle w:val="Heading3"/>
        <w:numPr>
          <w:ilvl w:val="2"/>
          <w:numId w:val="57"/>
        </w:numPr>
        <w:spacing w:line="276" w:lineRule="auto"/>
        <w:rPr>
          <w:rFonts w:ascii="Calibri Light" w:hAnsi="Calibri Light" w:cs="Calibri Light"/>
          <w:sz w:val="22"/>
          <w:szCs w:val="22"/>
        </w:rPr>
      </w:pPr>
      <w:bookmarkStart w:id="114" w:name="_Toc181569979"/>
      <w:r w:rsidRPr="00D05583">
        <w:rPr>
          <w:rFonts w:ascii="Calibri Light" w:hAnsi="Calibri Light" w:cs="Calibri Light"/>
          <w:sz w:val="22"/>
          <w:szCs w:val="22"/>
        </w:rPr>
        <w:t>All questions for all other risk elements:</w:t>
      </w:r>
      <w:bookmarkEnd w:id="114"/>
      <w:r w:rsidRPr="00D05583">
        <w:rPr>
          <w:rFonts w:ascii="Calibri Light" w:hAnsi="Calibri Light" w:cs="Calibri Light"/>
          <w:sz w:val="22"/>
          <w:szCs w:val="22"/>
        </w:rPr>
        <w:t xml:space="preserve"> </w:t>
      </w:r>
    </w:p>
    <w:tbl>
      <w:tblPr>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873"/>
        <w:gridCol w:w="1728"/>
      </w:tblGrid>
      <w:tr w:rsidR="00DB0226" w:rsidRPr="00D05583" w14:paraId="7DFAA515" w14:textId="77777777">
        <w:trPr>
          <w:tblHeader/>
        </w:trPr>
        <w:tc>
          <w:tcPr>
            <w:tcW w:w="4100" w:type="pct"/>
            <w:shd w:val="clear" w:color="auto" w:fill="DBE5F1"/>
          </w:tcPr>
          <w:p w14:paraId="64CEA2F8" w14:textId="77777777" w:rsidR="00DB0226" w:rsidRPr="00D05583" w:rsidRDefault="000F314F" w:rsidP="00D05583">
            <w:pPr>
              <w:rPr>
                <w:rFonts w:eastAsiaTheme="majorEastAsia" w:cs="Calibri Light"/>
                <w:b/>
                <w:iCs/>
                <w:color w:val="0E1B8D"/>
                <w:lang w:val="en-GB"/>
              </w:rPr>
            </w:pPr>
            <w:r w:rsidRPr="00D05583">
              <w:rPr>
                <w:rFonts w:eastAsiaTheme="majorEastAsia" w:cs="Calibri Light"/>
                <w:b/>
                <w:iCs/>
                <w:color w:val="0E1B8D"/>
                <w:lang w:val="en-GB"/>
              </w:rPr>
              <w:t xml:space="preserve">Evaluation criteria </w:t>
            </w:r>
          </w:p>
        </w:tc>
        <w:tc>
          <w:tcPr>
            <w:tcW w:w="900" w:type="pct"/>
            <w:shd w:val="clear" w:color="auto" w:fill="DBE5F1"/>
          </w:tcPr>
          <w:p w14:paraId="664EF42F" w14:textId="77777777" w:rsidR="00DB0226" w:rsidRPr="00D05583" w:rsidRDefault="000F314F" w:rsidP="00D05583">
            <w:pPr>
              <w:jc w:val="center"/>
              <w:rPr>
                <w:rFonts w:eastAsiaTheme="majorEastAsia" w:cs="Calibri Light"/>
                <w:b/>
                <w:iCs/>
                <w:color w:val="0E1B8D"/>
                <w:lang w:val="en-GB"/>
              </w:rPr>
            </w:pPr>
            <w:r w:rsidRPr="00D05583">
              <w:rPr>
                <w:rFonts w:eastAsiaTheme="majorEastAsia" w:cs="Calibri Light"/>
                <w:b/>
                <w:iCs/>
                <w:color w:val="0E1B8D"/>
                <w:lang w:val="en-GB"/>
              </w:rPr>
              <w:t>Score</w:t>
            </w:r>
          </w:p>
        </w:tc>
      </w:tr>
      <w:tr w:rsidR="00DB0226" w:rsidRPr="00D05583" w14:paraId="30024427" w14:textId="77777777">
        <w:tc>
          <w:tcPr>
            <w:tcW w:w="4100" w:type="pct"/>
            <w:shd w:val="clear" w:color="auto" w:fill="auto"/>
          </w:tcPr>
          <w:p w14:paraId="139C1A0E" w14:textId="77777777" w:rsidR="00DB0226" w:rsidRPr="00D05583" w:rsidRDefault="000F314F" w:rsidP="00D05583">
            <w:pPr>
              <w:rPr>
                <w:rFonts w:cs="Calibri Light"/>
              </w:rPr>
            </w:pPr>
            <w:r w:rsidRPr="00D05583">
              <w:rPr>
                <w:rFonts w:cs="Calibri Light"/>
              </w:rPr>
              <w:t>Yes</w:t>
            </w:r>
          </w:p>
        </w:tc>
        <w:tc>
          <w:tcPr>
            <w:tcW w:w="900" w:type="pct"/>
            <w:shd w:val="clear" w:color="auto" w:fill="auto"/>
          </w:tcPr>
          <w:p w14:paraId="66A055A3" w14:textId="77777777" w:rsidR="00DB0226" w:rsidRPr="00D05583" w:rsidRDefault="000F314F" w:rsidP="00D05583">
            <w:pPr>
              <w:jc w:val="center"/>
              <w:rPr>
                <w:rFonts w:cs="Calibri Light"/>
              </w:rPr>
            </w:pPr>
            <w:r w:rsidRPr="00D05583">
              <w:rPr>
                <w:rFonts w:cs="Calibri Light"/>
              </w:rPr>
              <w:t>1</w:t>
            </w:r>
          </w:p>
        </w:tc>
      </w:tr>
      <w:tr w:rsidR="00DB0226" w:rsidRPr="00D05583" w14:paraId="75D66FE8" w14:textId="77777777">
        <w:tc>
          <w:tcPr>
            <w:tcW w:w="4100" w:type="pct"/>
            <w:shd w:val="clear" w:color="auto" w:fill="auto"/>
          </w:tcPr>
          <w:p w14:paraId="61FD6242" w14:textId="77777777" w:rsidR="00DB0226" w:rsidRPr="00D05583" w:rsidRDefault="000F314F" w:rsidP="00D05583">
            <w:pPr>
              <w:rPr>
                <w:rFonts w:cs="Calibri Light"/>
              </w:rPr>
            </w:pPr>
            <w:r w:rsidRPr="00D05583">
              <w:rPr>
                <w:rFonts w:cs="Calibri Light"/>
              </w:rPr>
              <w:t>Partially meet requirements</w:t>
            </w:r>
          </w:p>
        </w:tc>
        <w:tc>
          <w:tcPr>
            <w:tcW w:w="900" w:type="pct"/>
            <w:shd w:val="clear" w:color="auto" w:fill="auto"/>
          </w:tcPr>
          <w:p w14:paraId="50AF72DD" w14:textId="77777777" w:rsidR="00DB0226" w:rsidRPr="00D05583" w:rsidRDefault="000F314F" w:rsidP="00D05583">
            <w:pPr>
              <w:jc w:val="center"/>
              <w:rPr>
                <w:rFonts w:cs="Calibri Light"/>
              </w:rPr>
            </w:pPr>
            <w:r w:rsidRPr="00D05583">
              <w:rPr>
                <w:rFonts w:cs="Calibri Light"/>
              </w:rPr>
              <w:t>0.5</w:t>
            </w:r>
          </w:p>
        </w:tc>
      </w:tr>
      <w:tr w:rsidR="00DB0226" w:rsidRPr="00D05583" w14:paraId="5F458B46" w14:textId="77777777">
        <w:tc>
          <w:tcPr>
            <w:tcW w:w="4100" w:type="pct"/>
            <w:shd w:val="clear" w:color="auto" w:fill="auto"/>
          </w:tcPr>
          <w:p w14:paraId="3E901F80" w14:textId="77777777" w:rsidR="00DB0226" w:rsidRPr="00D05583" w:rsidRDefault="000F314F" w:rsidP="00D05583">
            <w:pPr>
              <w:rPr>
                <w:rFonts w:cs="Calibri Light"/>
              </w:rPr>
            </w:pPr>
            <w:r w:rsidRPr="00D05583">
              <w:rPr>
                <w:rFonts w:cs="Calibri Light"/>
              </w:rPr>
              <w:t>No</w:t>
            </w:r>
          </w:p>
        </w:tc>
        <w:tc>
          <w:tcPr>
            <w:tcW w:w="900" w:type="pct"/>
            <w:shd w:val="clear" w:color="auto" w:fill="auto"/>
          </w:tcPr>
          <w:p w14:paraId="3A155408" w14:textId="77777777" w:rsidR="00DB0226" w:rsidRPr="00D05583" w:rsidRDefault="000F314F" w:rsidP="00D05583">
            <w:pPr>
              <w:jc w:val="center"/>
              <w:rPr>
                <w:rFonts w:cs="Calibri Light"/>
              </w:rPr>
            </w:pPr>
            <w:r w:rsidRPr="00D05583">
              <w:rPr>
                <w:rFonts w:cs="Calibri Light"/>
              </w:rPr>
              <w:t>0</w:t>
            </w:r>
          </w:p>
        </w:tc>
      </w:tr>
    </w:tbl>
    <w:p w14:paraId="09FCEA81" w14:textId="77777777" w:rsidR="00DB0226" w:rsidRPr="00D05583" w:rsidRDefault="000F314F" w:rsidP="00880B72">
      <w:pPr>
        <w:pStyle w:val="Heading2"/>
        <w:numPr>
          <w:ilvl w:val="1"/>
          <w:numId w:val="57"/>
        </w:numPr>
        <w:spacing w:line="276" w:lineRule="auto"/>
        <w:rPr>
          <w:rFonts w:ascii="Calibri Light" w:hAnsi="Calibri Light" w:cs="Calibri Light"/>
          <w:sz w:val="22"/>
          <w:szCs w:val="22"/>
        </w:rPr>
      </w:pPr>
      <w:bookmarkStart w:id="115" w:name="_Toc181569980"/>
      <w:r w:rsidRPr="00D05583">
        <w:rPr>
          <w:rFonts w:ascii="Calibri Light" w:hAnsi="Calibri Light" w:cs="Calibri Light"/>
          <w:sz w:val="22"/>
          <w:szCs w:val="22"/>
        </w:rPr>
        <w:t>Third Party Risk Assessment</w:t>
      </w:r>
      <w:bookmarkEnd w:id="115"/>
    </w:p>
    <w:p w14:paraId="46BD03D2" w14:textId="77777777" w:rsidR="00DB0226" w:rsidRPr="00D05583" w:rsidRDefault="000F314F" w:rsidP="00880B72">
      <w:pPr>
        <w:numPr>
          <w:ilvl w:val="1"/>
          <w:numId w:val="32"/>
        </w:numPr>
        <w:rPr>
          <w:rFonts w:cs="Calibri Light"/>
        </w:rPr>
      </w:pPr>
      <w:r w:rsidRPr="00D05583">
        <w:rPr>
          <w:rFonts w:cs="Calibri Light"/>
        </w:rPr>
        <w:t>The assessment of bidders’ responses to the questions will be determined by the completeness (i.e. all questions answered), undertaking signed (where required) and accuracy of substantiating evidence, when requested. Please note that SITA reserves the right to verify the information provided.</w:t>
      </w:r>
    </w:p>
    <w:p w14:paraId="5C486887" w14:textId="77777777" w:rsidR="00DB0226" w:rsidRPr="00D05583" w:rsidRDefault="00DB0226" w:rsidP="00D05583">
      <w:pPr>
        <w:ind w:left="567"/>
        <w:rPr>
          <w:rFonts w:cs="Calibri Light"/>
        </w:rPr>
      </w:pPr>
    </w:p>
    <w:tbl>
      <w:tblPr>
        <w:tblW w:w="9497"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923"/>
        <w:gridCol w:w="983"/>
        <w:gridCol w:w="1205"/>
        <w:gridCol w:w="1386"/>
      </w:tblGrid>
      <w:tr w:rsidR="00DB0226" w:rsidRPr="00D05583" w14:paraId="3157AEB0" w14:textId="77777777">
        <w:trPr>
          <w:tblHeader/>
          <w:jc w:val="center"/>
        </w:trPr>
        <w:tc>
          <w:tcPr>
            <w:tcW w:w="5923" w:type="dxa"/>
            <w:tcBorders>
              <w:bottom w:val="single" w:sz="4" w:space="0" w:color="4F81BD"/>
            </w:tcBorders>
            <w:shd w:val="clear" w:color="auto" w:fill="DBE5F1"/>
          </w:tcPr>
          <w:p w14:paraId="60DEE9B1" w14:textId="77777777" w:rsidR="00DB0226" w:rsidRPr="00D05583" w:rsidRDefault="000F314F" w:rsidP="00D05583">
            <w:pPr>
              <w:rPr>
                <w:rFonts w:eastAsiaTheme="majorEastAsia" w:cs="Calibri Light"/>
                <w:b/>
                <w:iCs/>
                <w:color w:val="0E1B8D"/>
                <w:lang w:val="en-GB"/>
              </w:rPr>
            </w:pPr>
            <w:r w:rsidRPr="00D05583">
              <w:rPr>
                <w:rFonts w:eastAsiaTheme="majorEastAsia" w:cs="Calibri Light"/>
                <w:b/>
                <w:iCs/>
                <w:color w:val="0E1B8D"/>
                <w:lang w:val="en-GB"/>
              </w:rPr>
              <w:t xml:space="preserve">Question to assess each risk element  </w:t>
            </w:r>
          </w:p>
        </w:tc>
        <w:tc>
          <w:tcPr>
            <w:tcW w:w="3574" w:type="dxa"/>
            <w:gridSpan w:val="3"/>
            <w:tcBorders>
              <w:bottom w:val="single" w:sz="4" w:space="0" w:color="4F81BD"/>
            </w:tcBorders>
            <w:shd w:val="clear" w:color="auto" w:fill="DBE5F1"/>
          </w:tcPr>
          <w:p w14:paraId="62B825A8" w14:textId="77777777" w:rsidR="00DB0226" w:rsidRPr="00D05583" w:rsidRDefault="000F314F" w:rsidP="00D05583">
            <w:pPr>
              <w:rPr>
                <w:rFonts w:eastAsiaTheme="majorEastAsia" w:cs="Calibri Light"/>
                <w:b/>
                <w:iCs/>
                <w:color w:val="0E1B8D"/>
                <w:lang w:val="en-GB"/>
              </w:rPr>
            </w:pPr>
            <w:r w:rsidRPr="00D05583">
              <w:rPr>
                <w:rFonts w:eastAsiaTheme="majorEastAsia" w:cs="Calibri Light"/>
                <w:b/>
                <w:iCs/>
                <w:color w:val="0E1B8D"/>
                <w:lang w:val="en-GB"/>
              </w:rPr>
              <w:t xml:space="preserve">Bidders response: </w:t>
            </w:r>
          </w:p>
          <w:p w14:paraId="4D898F9F" w14:textId="77777777" w:rsidR="00DB0226" w:rsidRPr="00D05583" w:rsidRDefault="000F314F" w:rsidP="00D05583">
            <w:pPr>
              <w:rPr>
                <w:rFonts w:eastAsiaTheme="majorEastAsia" w:cs="Calibri Light"/>
                <w:b/>
                <w:iCs/>
                <w:color w:val="0E1B8D"/>
                <w:lang w:val="en-GB"/>
              </w:rPr>
            </w:pPr>
            <w:r w:rsidRPr="00D05583">
              <w:rPr>
                <w:rFonts w:eastAsiaTheme="majorEastAsia" w:cs="Calibri Light"/>
                <w:b/>
                <w:iCs/>
                <w:color w:val="0E1B8D"/>
                <w:lang w:val="en-GB"/>
              </w:rPr>
              <w:t xml:space="preserve">Mark relevant box with an “X”   </w:t>
            </w:r>
          </w:p>
        </w:tc>
      </w:tr>
      <w:tr w:rsidR="00DB0226" w:rsidRPr="00D05583" w14:paraId="15CF1B3C" w14:textId="77777777">
        <w:trPr>
          <w:cantSplit/>
          <w:jc w:val="center"/>
        </w:trPr>
        <w:tc>
          <w:tcPr>
            <w:tcW w:w="9497" w:type="dxa"/>
            <w:gridSpan w:val="4"/>
            <w:shd w:val="clear" w:color="auto" w:fill="DBE5F1"/>
          </w:tcPr>
          <w:p w14:paraId="0BD56D4F" w14:textId="77777777" w:rsidR="00DB0226" w:rsidRPr="00D05583" w:rsidRDefault="000F314F" w:rsidP="00D05583">
            <w:pPr>
              <w:rPr>
                <w:rFonts w:cs="Calibri Light"/>
                <w:color w:val="FF0000"/>
              </w:rPr>
            </w:pPr>
            <w:r w:rsidRPr="00D05583">
              <w:rPr>
                <w:rFonts w:eastAsiaTheme="majorEastAsia" w:cs="Calibri Light"/>
                <w:b/>
                <w:iCs/>
                <w:color w:val="0E1B8D"/>
                <w:lang w:val="en-GB"/>
              </w:rPr>
              <w:t>Company Risk</w:t>
            </w:r>
            <w:r w:rsidRPr="00D05583">
              <w:rPr>
                <w:rFonts w:cs="Calibri Light"/>
                <w:b/>
                <w:bCs/>
                <w:color w:val="002060"/>
              </w:rPr>
              <w:t xml:space="preserve"> </w:t>
            </w:r>
          </w:p>
        </w:tc>
      </w:tr>
      <w:tr w:rsidR="00DB0226" w:rsidRPr="00D05583" w14:paraId="0732DD96" w14:textId="77777777">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bottom"/>
          </w:tcPr>
          <w:p w14:paraId="455494BA" w14:textId="77777777" w:rsidR="00DB0226" w:rsidRPr="00D05583" w:rsidRDefault="000F314F" w:rsidP="00880B72">
            <w:pPr>
              <w:numPr>
                <w:ilvl w:val="0"/>
                <w:numId w:val="33"/>
              </w:numPr>
              <w:rPr>
                <w:rFonts w:cs="Calibri Light"/>
              </w:rPr>
            </w:pPr>
            <w:r w:rsidRPr="00D05583">
              <w:rPr>
                <w:rFonts w:cs="Calibri Light"/>
              </w:rPr>
              <w:t>Have you listed all related party transactions to be declared between you and SITA or its department in SBD9?</w:t>
            </w:r>
          </w:p>
        </w:tc>
        <w:tc>
          <w:tcPr>
            <w:tcW w:w="983" w:type="dxa"/>
            <w:tcBorders>
              <w:left w:val="single" w:sz="4" w:space="0" w:color="4F81BD"/>
            </w:tcBorders>
            <w:shd w:val="clear" w:color="auto" w:fill="auto"/>
            <w:vAlign w:val="center"/>
          </w:tcPr>
          <w:p w14:paraId="58DA8BCB" w14:textId="77777777" w:rsidR="00DB0226" w:rsidRPr="00D05583" w:rsidRDefault="000F314F" w:rsidP="00D05583">
            <w:pPr>
              <w:ind w:left="301" w:hanging="301"/>
              <w:jc w:val="center"/>
              <w:rPr>
                <w:rFonts w:cs="Calibri Light"/>
                <w:bCs/>
              </w:rPr>
            </w:pPr>
            <w:r w:rsidRPr="00D05583">
              <w:rPr>
                <w:rFonts w:cs="Calibri Light"/>
                <w:bCs/>
              </w:rPr>
              <w:t>Yes</w:t>
            </w:r>
          </w:p>
        </w:tc>
        <w:tc>
          <w:tcPr>
            <w:tcW w:w="1205" w:type="dxa"/>
            <w:shd w:val="clear" w:color="auto" w:fill="auto"/>
            <w:vAlign w:val="center"/>
          </w:tcPr>
          <w:p w14:paraId="5331DDFC" w14:textId="77777777" w:rsidR="00DB0226" w:rsidRPr="00D05583" w:rsidRDefault="000F314F" w:rsidP="00D05583">
            <w:pPr>
              <w:ind w:left="301" w:hanging="301"/>
              <w:jc w:val="center"/>
              <w:rPr>
                <w:rFonts w:cs="Calibri Light"/>
                <w:bCs/>
              </w:rPr>
            </w:pPr>
            <w:r w:rsidRPr="00D05583">
              <w:rPr>
                <w:rFonts w:cs="Calibri Light"/>
                <w:bCs/>
              </w:rPr>
              <w:t>Partially</w:t>
            </w:r>
          </w:p>
        </w:tc>
        <w:tc>
          <w:tcPr>
            <w:tcW w:w="1386" w:type="dxa"/>
            <w:shd w:val="clear" w:color="auto" w:fill="auto"/>
            <w:vAlign w:val="center"/>
          </w:tcPr>
          <w:p w14:paraId="3B1DF453" w14:textId="77777777" w:rsidR="00DB0226" w:rsidRPr="00D05583" w:rsidRDefault="000F314F" w:rsidP="00D05583">
            <w:pPr>
              <w:ind w:left="301" w:hanging="301"/>
              <w:jc w:val="center"/>
              <w:rPr>
                <w:rFonts w:cs="Calibri Light"/>
                <w:bCs/>
              </w:rPr>
            </w:pPr>
            <w:r w:rsidRPr="00D05583">
              <w:rPr>
                <w:rFonts w:cs="Calibri Light"/>
                <w:bCs/>
              </w:rPr>
              <w:t>No</w:t>
            </w:r>
          </w:p>
        </w:tc>
      </w:tr>
      <w:tr w:rsidR="00DB0226" w:rsidRPr="00D05583" w14:paraId="3F7194A5" w14:textId="77777777">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456B7745" w14:textId="77777777" w:rsidR="00DB0226" w:rsidRPr="00D05583" w:rsidRDefault="000F314F" w:rsidP="00880B72">
            <w:pPr>
              <w:numPr>
                <w:ilvl w:val="0"/>
                <w:numId w:val="33"/>
              </w:numPr>
              <w:rPr>
                <w:rFonts w:cs="Calibri Light"/>
              </w:rPr>
            </w:pPr>
            <w:r w:rsidRPr="00D05583">
              <w:rPr>
                <w:rFonts w:cs="Calibri Light"/>
              </w:rPr>
              <w:t xml:space="preserve">Are you currently involved in litigation against SITA – or do you foresee litigation being instituted within the next 6 months?  </w:t>
            </w:r>
          </w:p>
        </w:tc>
        <w:tc>
          <w:tcPr>
            <w:tcW w:w="983" w:type="dxa"/>
            <w:tcBorders>
              <w:left w:val="single" w:sz="4" w:space="0" w:color="4F81BD"/>
            </w:tcBorders>
            <w:shd w:val="clear" w:color="auto" w:fill="auto"/>
            <w:vAlign w:val="center"/>
          </w:tcPr>
          <w:p w14:paraId="46CB5940" w14:textId="77777777" w:rsidR="00DB0226" w:rsidRPr="00D05583" w:rsidRDefault="000F314F" w:rsidP="00D05583">
            <w:pPr>
              <w:ind w:left="301" w:hanging="301"/>
              <w:jc w:val="center"/>
              <w:rPr>
                <w:rFonts w:cs="Calibri Light"/>
                <w:b/>
              </w:rPr>
            </w:pPr>
            <w:r w:rsidRPr="00D05583">
              <w:rPr>
                <w:rFonts w:cs="Calibri Light"/>
                <w:bCs/>
              </w:rPr>
              <w:t>Yes</w:t>
            </w:r>
          </w:p>
        </w:tc>
        <w:tc>
          <w:tcPr>
            <w:tcW w:w="1205" w:type="dxa"/>
            <w:shd w:val="clear" w:color="auto" w:fill="auto"/>
            <w:vAlign w:val="center"/>
          </w:tcPr>
          <w:p w14:paraId="022BB529" w14:textId="77777777" w:rsidR="00DB0226" w:rsidRPr="00D05583" w:rsidRDefault="000F314F" w:rsidP="00D05583">
            <w:pPr>
              <w:ind w:left="301" w:hanging="301"/>
              <w:jc w:val="center"/>
              <w:rPr>
                <w:rFonts w:cs="Calibri Light"/>
                <w:b/>
              </w:rPr>
            </w:pPr>
            <w:r w:rsidRPr="00D05583">
              <w:rPr>
                <w:rFonts w:cs="Calibri Light"/>
                <w:bCs/>
              </w:rPr>
              <w:t>Partially</w:t>
            </w:r>
          </w:p>
        </w:tc>
        <w:tc>
          <w:tcPr>
            <w:tcW w:w="1386" w:type="dxa"/>
            <w:shd w:val="clear" w:color="auto" w:fill="auto"/>
            <w:vAlign w:val="center"/>
          </w:tcPr>
          <w:p w14:paraId="61D18F41" w14:textId="77777777" w:rsidR="00DB0226" w:rsidRPr="00D05583" w:rsidRDefault="000F314F" w:rsidP="00D05583">
            <w:pPr>
              <w:ind w:left="301" w:hanging="301"/>
              <w:jc w:val="center"/>
              <w:rPr>
                <w:rFonts w:cs="Calibri Light"/>
                <w:b/>
              </w:rPr>
            </w:pPr>
            <w:r w:rsidRPr="00D05583">
              <w:rPr>
                <w:rFonts w:cs="Calibri Light"/>
                <w:bCs/>
              </w:rPr>
              <w:t>No</w:t>
            </w:r>
          </w:p>
        </w:tc>
      </w:tr>
      <w:tr w:rsidR="00DB0226" w:rsidRPr="00D05583" w14:paraId="733423F3" w14:textId="77777777">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03605B3B" w14:textId="77777777" w:rsidR="00DB0226" w:rsidRPr="00D05583" w:rsidRDefault="000F314F" w:rsidP="00880B72">
            <w:pPr>
              <w:numPr>
                <w:ilvl w:val="0"/>
                <w:numId w:val="33"/>
              </w:numPr>
              <w:rPr>
                <w:rFonts w:cs="Calibri Light"/>
              </w:rPr>
            </w:pPr>
            <w:r w:rsidRPr="00D05583">
              <w:rPr>
                <w:rFonts w:cs="Calibri Light"/>
              </w:rPr>
              <w:t xml:space="preserve">Are there any law suits or ongoing litigation that could affect this transaction in any way or the bidder as an ongoing concern? </w:t>
            </w:r>
          </w:p>
        </w:tc>
        <w:tc>
          <w:tcPr>
            <w:tcW w:w="983" w:type="dxa"/>
            <w:tcBorders>
              <w:left w:val="single" w:sz="4" w:space="0" w:color="4F81BD"/>
            </w:tcBorders>
            <w:shd w:val="clear" w:color="auto" w:fill="auto"/>
            <w:vAlign w:val="center"/>
          </w:tcPr>
          <w:p w14:paraId="22989F62" w14:textId="77777777" w:rsidR="00DB0226" w:rsidRPr="00D05583" w:rsidRDefault="000F314F" w:rsidP="00D05583">
            <w:pPr>
              <w:jc w:val="center"/>
              <w:rPr>
                <w:rFonts w:cs="Calibri Light"/>
                <w:b/>
              </w:rPr>
            </w:pPr>
            <w:r w:rsidRPr="00D05583">
              <w:rPr>
                <w:rFonts w:cs="Calibri Light"/>
                <w:bCs/>
              </w:rPr>
              <w:t>Yes</w:t>
            </w:r>
          </w:p>
        </w:tc>
        <w:tc>
          <w:tcPr>
            <w:tcW w:w="1205" w:type="dxa"/>
            <w:shd w:val="clear" w:color="auto" w:fill="auto"/>
            <w:vAlign w:val="center"/>
          </w:tcPr>
          <w:p w14:paraId="542727E0" w14:textId="77777777" w:rsidR="00DB0226" w:rsidRPr="00D05583" w:rsidRDefault="000F314F" w:rsidP="00D05583">
            <w:pPr>
              <w:jc w:val="center"/>
              <w:rPr>
                <w:rFonts w:cs="Calibri Light"/>
                <w:b/>
              </w:rPr>
            </w:pPr>
            <w:r w:rsidRPr="00D05583">
              <w:rPr>
                <w:rFonts w:cs="Calibri Light"/>
                <w:bCs/>
              </w:rPr>
              <w:t>Partially</w:t>
            </w:r>
          </w:p>
        </w:tc>
        <w:tc>
          <w:tcPr>
            <w:tcW w:w="1386" w:type="dxa"/>
            <w:shd w:val="clear" w:color="auto" w:fill="auto"/>
            <w:vAlign w:val="center"/>
          </w:tcPr>
          <w:p w14:paraId="7D319BD5" w14:textId="77777777" w:rsidR="00DB0226" w:rsidRPr="00D05583" w:rsidRDefault="000F314F" w:rsidP="00D05583">
            <w:pPr>
              <w:ind w:left="301" w:hanging="301"/>
              <w:jc w:val="center"/>
              <w:rPr>
                <w:rFonts w:cs="Calibri Light"/>
                <w:b/>
              </w:rPr>
            </w:pPr>
            <w:r w:rsidRPr="00D05583">
              <w:rPr>
                <w:rFonts w:cs="Calibri Light"/>
                <w:bCs/>
              </w:rPr>
              <w:t>No</w:t>
            </w:r>
          </w:p>
        </w:tc>
      </w:tr>
      <w:tr w:rsidR="00DB0226" w:rsidRPr="00D05583" w14:paraId="274BD6C6" w14:textId="77777777">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32541EEF" w14:textId="77777777" w:rsidR="00DB0226" w:rsidRPr="00D05583" w:rsidRDefault="000F314F" w:rsidP="00880B72">
            <w:pPr>
              <w:numPr>
                <w:ilvl w:val="0"/>
                <w:numId w:val="33"/>
              </w:numPr>
              <w:jc w:val="left"/>
              <w:rPr>
                <w:rFonts w:cs="Calibri Light"/>
              </w:rPr>
            </w:pPr>
            <w:r w:rsidRPr="00D05583">
              <w:rPr>
                <w:rFonts w:cs="Calibri Light"/>
              </w:rPr>
              <w:t>Is customer service delivery or contract performance actively monitored by you?</w:t>
            </w:r>
          </w:p>
        </w:tc>
        <w:tc>
          <w:tcPr>
            <w:tcW w:w="983" w:type="dxa"/>
            <w:tcBorders>
              <w:left w:val="single" w:sz="4" w:space="0" w:color="4F81BD"/>
            </w:tcBorders>
            <w:shd w:val="clear" w:color="auto" w:fill="auto"/>
            <w:vAlign w:val="center"/>
          </w:tcPr>
          <w:p w14:paraId="603381D3" w14:textId="77777777" w:rsidR="00DB0226" w:rsidRPr="00D05583" w:rsidRDefault="000F314F" w:rsidP="00D05583">
            <w:pPr>
              <w:ind w:left="406" w:hanging="406"/>
              <w:jc w:val="center"/>
              <w:rPr>
                <w:rFonts w:cs="Calibri Light"/>
                <w:b/>
                <w:bCs/>
              </w:rPr>
            </w:pPr>
            <w:r w:rsidRPr="00D05583">
              <w:rPr>
                <w:rFonts w:cs="Calibri Light"/>
                <w:bCs/>
              </w:rPr>
              <w:t>Yes</w:t>
            </w:r>
          </w:p>
        </w:tc>
        <w:tc>
          <w:tcPr>
            <w:tcW w:w="1205" w:type="dxa"/>
            <w:shd w:val="clear" w:color="auto" w:fill="auto"/>
            <w:vAlign w:val="center"/>
          </w:tcPr>
          <w:p w14:paraId="3308750A" w14:textId="77777777" w:rsidR="00DB0226" w:rsidRPr="00D05583" w:rsidRDefault="000F314F" w:rsidP="00D05583">
            <w:pPr>
              <w:ind w:left="406" w:hanging="406"/>
              <w:jc w:val="center"/>
              <w:rPr>
                <w:rFonts w:cs="Calibri Light"/>
                <w:b/>
              </w:rPr>
            </w:pPr>
            <w:r w:rsidRPr="00D05583">
              <w:rPr>
                <w:rFonts w:cs="Calibri Light"/>
                <w:bCs/>
              </w:rPr>
              <w:t>Partially</w:t>
            </w:r>
          </w:p>
        </w:tc>
        <w:tc>
          <w:tcPr>
            <w:tcW w:w="1386" w:type="dxa"/>
            <w:shd w:val="clear" w:color="auto" w:fill="auto"/>
            <w:vAlign w:val="center"/>
          </w:tcPr>
          <w:p w14:paraId="667EBDFF" w14:textId="77777777" w:rsidR="00DB0226" w:rsidRPr="00D05583" w:rsidRDefault="000F314F" w:rsidP="00D05583">
            <w:pPr>
              <w:ind w:left="406" w:hanging="406"/>
              <w:jc w:val="center"/>
              <w:rPr>
                <w:rFonts w:cs="Calibri Light"/>
                <w:b/>
                <w:bCs/>
              </w:rPr>
            </w:pPr>
            <w:r w:rsidRPr="00D05583">
              <w:rPr>
                <w:rFonts w:cs="Calibri Light"/>
                <w:bCs/>
              </w:rPr>
              <w:t>No</w:t>
            </w:r>
          </w:p>
        </w:tc>
      </w:tr>
      <w:tr w:rsidR="00DB0226" w:rsidRPr="00D05583" w14:paraId="79C8735D" w14:textId="77777777">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37B3C6E" w14:textId="77777777" w:rsidR="00DB0226" w:rsidRPr="00D05583" w:rsidRDefault="000F314F" w:rsidP="00880B72">
            <w:pPr>
              <w:numPr>
                <w:ilvl w:val="0"/>
                <w:numId w:val="33"/>
              </w:numPr>
              <w:rPr>
                <w:rFonts w:cs="Calibri Light"/>
              </w:rPr>
            </w:pPr>
            <w:r w:rsidRPr="00D05583">
              <w:rPr>
                <w:rFonts w:cs="Calibri Light"/>
              </w:rPr>
              <w:t>Do you have formal strategic planning processes in place?</w:t>
            </w:r>
          </w:p>
        </w:tc>
        <w:tc>
          <w:tcPr>
            <w:tcW w:w="983" w:type="dxa"/>
            <w:tcBorders>
              <w:left w:val="single" w:sz="4" w:space="0" w:color="4F81BD"/>
            </w:tcBorders>
            <w:shd w:val="clear" w:color="auto" w:fill="auto"/>
            <w:vAlign w:val="center"/>
          </w:tcPr>
          <w:p w14:paraId="49C9FAE9" w14:textId="77777777" w:rsidR="00DB0226" w:rsidRPr="00D05583" w:rsidRDefault="000F314F" w:rsidP="00D05583">
            <w:pPr>
              <w:ind w:left="406" w:hanging="406"/>
              <w:jc w:val="center"/>
              <w:rPr>
                <w:rFonts w:cs="Calibri Light"/>
                <w:b/>
                <w:bCs/>
              </w:rPr>
            </w:pPr>
            <w:r w:rsidRPr="00D05583">
              <w:rPr>
                <w:rFonts w:cs="Calibri Light"/>
                <w:bCs/>
              </w:rPr>
              <w:t>Yes</w:t>
            </w:r>
          </w:p>
        </w:tc>
        <w:tc>
          <w:tcPr>
            <w:tcW w:w="1205" w:type="dxa"/>
            <w:shd w:val="clear" w:color="auto" w:fill="auto"/>
            <w:vAlign w:val="center"/>
          </w:tcPr>
          <w:p w14:paraId="64ABAA43" w14:textId="77777777" w:rsidR="00DB0226" w:rsidRPr="00D05583" w:rsidRDefault="000F314F" w:rsidP="00D05583">
            <w:pPr>
              <w:ind w:left="406" w:hanging="406"/>
              <w:jc w:val="center"/>
              <w:rPr>
                <w:rFonts w:cs="Calibri Light"/>
                <w:b/>
              </w:rPr>
            </w:pPr>
            <w:r w:rsidRPr="00D05583">
              <w:rPr>
                <w:rFonts w:cs="Calibri Light"/>
                <w:bCs/>
              </w:rPr>
              <w:t>Partially</w:t>
            </w:r>
          </w:p>
        </w:tc>
        <w:tc>
          <w:tcPr>
            <w:tcW w:w="1386" w:type="dxa"/>
            <w:shd w:val="clear" w:color="auto" w:fill="auto"/>
            <w:vAlign w:val="center"/>
          </w:tcPr>
          <w:p w14:paraId="28AFC294" w14:textId="77777777" w:rsidR="00DB0226" w:rsidRPr="00D05583" w:rsidRDefault="000F314F" w:rsidP="00D05583">
            <w:pPr>
              <w:ind w:left="406" w:hanging="406"/>
              <w:jc w:val="center"/>
              <w:rPr>
                <w:rFonts w:cs="Calibri Light"/>
                <w:b/>
                <w:bCs/>
              </w:rPr>
            </w:pPr>
            <w:r w:rsidRPr="00D05583">
              <w:rPr>
                <w:rFonts w:cs="Calibri Light"/>
                <w:bCs/>
              </w:rPr>
              <w:t>No</w:t>
            </w:r>
          </w:p>
        </w:tc>
      </w:tr>
      <w:tr w:rsidR="00DB0226" w:rsidRPr="00D05583" w14:paraId="119E1D48" w14:textId="77777777">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19FEC18E" w14:textId="77777777" w:rsidR="00DB0226" w:rsidRPr="00D05583" w:rsidRDefault="000F314F" w:rsidP="00880B72">
            <w:pPr>
              <w:numPr>
                <w:ilvl w:val="0"/>
                <w:numId w:val="33"/>
              </w:numPr>
              <w:rPr>
                <w:rFonts w:cs="Calibri Light"/>
              </w:rPr>
            </w:pPr>
            <w:r w:rsidRPr="00D05583">
              <w:rPr>
                <w:rFonts w:cs="Calibri Light"/>
              </w:rPr>
              <w:t>Are any of your directors or shareholders Prominent Influential People (PIP) or Politically Exposed Persons (PEP)?</w:t>
            </w:r>
          </w:p>
        </w:tc>
        <w:tc>
          <w:tcPr>
            <w:tcW w:w="983" w:type="dxa"/>
            <w:tcBorders>
              <w:left w:val="single" w:sz="4" w:space="0" w:color="4F81BD"/>
            </w:tcBorders>
            <w:shd w:val="clear" w:color="auto" w:fill="auto"/>
            <w:vAlign w:val="center"/>
          </w:tcPr>
          <w:p w14:paraId="5D542758" w14:textId="77777777" w:rsidR="00DB0226" w:rsidRPr="00D05583" w:rsidRDefault="000F314F" w:rsidP="00D05583">
            <w:pPr>
              <w:ind w:left="406" w:hanging="406"/>
              <w:jc w:val="center"/>
              <w:rPr>
                <w:rFonts w:cs="Calibri Light"/>
                <w:b/>
                <w:bCs/>
              </w:rPr>
            </w:pPr>
            <w:r w:rsidRPr="00D05583">
              <w:rPr>
                <w:rFonts w:cs="Calibri Light"/>
                <w:bCs/>
              </w:rPr>
              <w:t>Yes</w:t>
            </w:r>
          </w:p>
        </w:tc>
        <w:tc>
          <w:tcPr>
            <w:tcW w:w="1205" w:type="dxa"/>
            <w:shd w:val="clear" w:color="auto" w:fill="auto"/>
            <w:vAlign w:val="center"/>
          </w:tcPr>
          <w:p w14:paraId="0076551B" w14:textId="77777777" w:rsidR="00DB0226" w:rsidRPr="00D05583" w:rsidRDefault="000F314F" w:rsidP="00D05583">
            <w:pPr>
              <w:ind w:left="406" w:hanging="406"/>
              <w:jc w:val="center"/>
              <w:rPr>
                <w:rFonts w:cs="Calibri Light"/>
                <w:b/>
                <w:bCs/>
              </w:rPr>
            </w:pPr>
            <w:r w:rsidRPr="00D05583">
              <w:rPr>
                <w:rFonts w:cs="Calibri Light"/>
                <w:bCs/>
              </w:rPr>
              <w:t>Partially</w:t>
            </w:r>
          </w:p>
        </w:tc>
        <w:tc>
          <w:tcPr>
            <w:tcW w:w="1386" w:type="dxa"/>
            <w:shd w:val="clear" w:color="auto" w:fill="auto"/>
            <w:vAlign w:val="center"/>
          </w:tcPr>
          <w:p w14:paraId="56ABA321" w14:textId="77777777" w:rsidR="00DB0226" w:rsidRPr="00D05583" w:rsidRDefault="000F314F" w:rsidP="00D05583">
            <w:pPr>
              <w:ind w:left="406" w:hanging="406"/>
              <w:jc w:val="center"/>
              <w:rPr>
                <w:rFonts w:cs="Calibri Light"/>
                <w:b/>
                <w:bCs/>
              </w:rPr>
            </w:pPr>
            <w:r w:rsidRPr="00D05583">
              <w:rPr>
                <w:rFonts w:cs="Calibri Light"/>
                <w:bCs/>
              </w:rPr>
              <w:t>No</w:t>
            </w:r>
          </w:p>
        </w:tc>
      </w:tr>
      <w:tr w:rsidR="00DB0226" w:rsidRPr="00D05583" w14:paraId="3039A698" w14:textId="77777777">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79D60E7F" w14:textId="77777777" w:rsidR="00DB0226" w:rsidRPr="00D05583" w:rsidRDefault="000F314F" w:rsidP="00880B72">
            <w:pPr>
              <w:numPr>
                <w:ilvl w:val="0"/>
                <w:numId w:val="33"/>
              </w:numPr>
              <w:rPr>
                <w:rFonts w:cs="Calibri Light"/>
              </w:rPr>
            </w:pPr>
            <w:r w:rsidRPr="00D05583">
              <w:rPr>
                <w:rFonts w:cs="Calibri Light"/>
              </w:rPr>
              <w:t xml:space="preserve">Has your company been actively operating as a going concern for more than 5 years? </w:t>
            </w:r>
          </w:p>
        </w:tc>
        <w:tc>
          <w:tcPr>
            <w:tcW w:w="983" w:type="dxa"/>
            <w:tcBorders>
              <w:left w:val="single" w:sz="4" w:space="0" w:color="4F81BD"/>
            </w:tcBorders>
            <w:shd w:val="clear" w:color="auto" w:fill="auto"/>
            <w:vAlign w:val="center"/>
          </w:tcPr>
          <w:p w14:paraId="23F718F2" w14:textId="77777777" w:rsidR="00DB0226" w:rsidRPr="00D05583" w:rsidRDefault="000F314F" w:rsidP="00D05583">
            <w:pPr>
              <w:ind w:left="406" w:hanging="406"/>
              <w:jc w:val="center"/>
              <w:rPr>
                <w:rFonts w:cs="Calibri Light"/>
                <w:bCs/>
              </w:rPr>
            </w:pPr>
            <w:r w:rsidRPr="00D05583">
              <w:rPr>
                <w:rFonts w:cs="Calibri Light"/>
                <w:bCs/>
              </w:rPr>
              <w:t>Yes</w:t>
            </w:r>
          </w:p>
        </w:tc>
        <w:tc>
          <w:tcPr>
            <w:tcW w:w="1205" w:type="dxa"/>
            <w:shd w:val="clear" w:color="auto" w:fill="auto"/>
            <w:vAlign w:val="center"/>
          </w:tcPr>
          <w:p w14:paraId="5984CAAA" w14:textId="77777777" w:rsidR="00DB0226" w:rsidRPr="00D05583" w:rsidRDefault="000F314F" w:rsidP="00D05583">
            <w:pPr>
              <w:ind w:left="406" w:hanging="406"/>
              <w:jc w:val="center"/>
              <w:rPr>
                <w:rFonts w:cs="Calibri Light"/>
                <w:bCs/>
              </w:rPr>
            </w:pPr>
            <w:r w:rsidRPr="00D05583">
              <w:rPr>
                <w:rFonts w:cs="Calibri Light"/>
                <w:bCs/>
              </w:rPr>
              <w:t>2-5 Years</w:t>
            </w:r>
          </w:p>
        </w:tc>
        <w:tc>
          <w:tcPr>
            <w:tcW w:w="1386" w:type="dxa"/>
            <w:shd w:val="clear" w:color="auto" w:fill="auto"/>
            <w:vAlign w:val="center"/>
          </w:tcPr>
          <w:p w14:paraId="565FB1ED" w14:textId="77777777" w:rsidR="00DB0226" w:rsidRPr="00D05583" w:rsidRDefault="000F314F" w:rsidP="00D05583">
            <w:pPr>
              <w:jc w:val="center"/>
              <w:rPr>
                <w:rFonts w:cs="Calibri Light"/>
                <w:bCs/>
              </w:rPr>
            </w:pPr>
            <w:r w:rsidRPr="00D05583">
              <w:rPr>
                <w:rFonts w:cs="Calibri Light"/>
                <w:bCs/>
              </w:rPr>
              <w:t>Less than 2 years</w:t>
            </w:r>
          </w:p>
        </w:tc>
      </w:tr>
      <w:tr w:rsidR="00DB0226" w:rsidRPr="00D05583" w14:paraId="143C4C9F" w14:textId="77777777">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EB8D25D" w14:textId="77777777" w:rsidR="00DB0226" w:rsidRPr="00D05583" w:rsidRDefault="000F314F" w:rsidP="00880B72">
            <w:pPr>
              <w:numPr>
                <w:ilvl w:val="0"/>
                <w:numId w:val="33"/>
              </w:numPr>
              <w:jc w:val="left"/>
              <w:rPr>
                <w:rFonts w:cs="Calibri Light"/>
              </w:rPr>
            </w:pPr>
            <w:r w:rsidRPr="00D05583">
              <w:rPr>
                <w:rFonts w:cs="Calibri Light"/>
              </w:rPr>
              <w:t>Is the company busy with a re-organisational/restructuring process that may impact this transaction?</w:t>
            </w:r>
          </w:p>
        </w:tc>
        <w:tc>
          <w:tcPr>
            <w:tcW w:w="983" w:type="dxa"/>
            <w:tcBorders>
              <w:left w:val="single" w:sz="4" w:space="0" w:color="4F81BD"/>
            </w:tcBorders>
            <w:shd w:val="clear" w:color="auto" w:fill="auto"/>
            <w:vAlign w:val="center"/>
          </w:tcPr>
          <w:p w14:paraId="036AF5A8" w14:textId="77777777" w:rsidR="00DB0226" w:rsidRPr="00D05583" w:rsidRDefault="000F314F" w:rsidP="00D05583">
            <w:pPr>
              <w:ind w:left="406" w:hanging="406"/>
              <w:jc w:val="center"/>
              <w:rPr>
                <w:rFonts w:cs="Calibri Light"/>
                <w:b/>
                <w:bCs/>
              </w:rPr>
            </w:pPr>
            <w:r w:rsidRPr="00D05583">
              <w:rPr>
                <w:rFonts w:cs="Calibri Light"/>
                <w:bCs/>
              </w:rPr>
              <w:t>Yes</w:t>
            </w:r>
          </w:p>
        </w:tc>
        <w:tc>
          <w:tcPr>
            <w:tcW w:w="1205" w:type="dxa"/>
            <w:shd w:val="clear" w:color="auto" w:fill="auto"/>
            <w:vAlign w:val="center"/>
          </w:tcPr>
          <w:p w14:paraId="395EE687" w14:textId="77777777" w:rsidR="00DB0226" w:rsidRPr="00D05583" w:rsidRDefault="000F314F" w:rsidP="00D05583">
            <w:pPr>
              <w:ind w:left="406" w:hanging="406"/>
              <w:jc w:val="center"/>
              <w:rPr>
                <w:rFonts w:cs="Calibri Light"/>
                <w:b/>
              </w:rPr>
            </w:pPr>
            <w:r w:rsidRPr="00D05583">
              <w:rPr>
                <w:rFonts w:cs="Calibri Light"/>
                <w:bCs/>
              </w:rPr>
              <w:t>Partially</w:t>
            </w:r>
          </w:p>
        </w:tc>
        <w:tc>
          <w:tcPr>
            <w:tcW w:w="1386" w:type="dxa"/>
            <w:shd w:val="clear" w:color="auto" w:fill="auto"/>
            <w:vAlign w:val="center"/>
          </w:tcPr>
          <w:p w14:paraId="08BEA13D" w14:textId="77777777" w:rsidR="00DB0226" w:rsidRPr="00D05583" w:rsidRDefault="000F314F" w:rsidP="00D05583">
            <w:pPr>
              <w:ind w:left="406" w:hanging="406"/>
              <w:jc w:val="center"/>
              <w:rPr>
                <w:rFonts w:cs="Calibri Light"/>
                <w:b/>
                <w:bCs/>
              </w:rPr>
            </w:pPr>
            <w:r w:rsidRPr="00D05583">
              <w:rPr>
                <w:rFonts w:cs="Calibri Light"/>
                <w:bCs/>
              </w:rPr>
              <w:t>No</w:t>
            </w:r>
          </w:p>
        </w:tc>
      </w:tr>
      <w:tr w:rsidR="00DB0226" w:rsidRPr="00D05583" w14:paraId="0E6A1863" w14:textId="77777777">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685430B9" w14:textId="77777777" w:rsidR="00DB0226" w:rsidRPr="00D05583" w:rsidRDefault="000F314F" w:rsidP="00880B72">
            <w:pPr>
              <w:numPr>
                <w:ilvl w:val="0"/>
                <w:numId w:val="33"/>
              </w:numPr>
              <w:rPr>
                <w:rFonts w:cs="Calibri Light"/>
              </w:rPr>
            </w:pPr>
            <w:r w:rsidRPr="00D05583">
              <w:rPr>
                <w:rFonts w:cs="Calibri Light"/>
              </w:rPr>
              <w:t xml:space="preserve">Are any of your suppliers located in a region where geopolitical risk exposure is high? </w:t>
            </w:r>
          </w:p>
        </w:tc>
        <w:tc>
          <w:tcPr>
            <w:tcW w:w="983" w:type="dxa"/>
            <w:tcBorders>
              <w:left w:val="single" w:sz="4" w:space="0" w:color="4F81BD"/>
            </w:tcBorders>
            <w:shd w:val="clear" w:color="auto" w:fill="auto"/>
            <w:vAlign w:val="center"/>
          </w:tcPr>
          <w:p w14:paraId="00DE158F" w14:textId="77777777" w:rsidR="00DB0226" w:rsidRPr="00D05583" w:rsidRDefault="000F314F" w:rsidP="00D05583">
            <w:pPr>
              <w:ind w:left="406" w:hanging="406"/>
              <w:jc w:val="center"/>
              <w:rPr>
                <w:rFonts w:cs="Calibri Light"/>
                <w:b/>
                <w:bCs/>
              </w:rPr>
            </w:pPr>
            <w:r w:rsidRPr="00D05583">
              <w:rPr>
                <w:rFonts w:cs="Calibri Light"/>
                <w:bCs/>
              </w:rPr>
              <w:t>Yes</w:t>
            </w:r>
          </w:p>
        </w:tc>
        <w:tc>
          <w:tcPr>
            <w:tcW w:w="1205" w:type="dxa"/>
            <w:shd w:val="clear" w:color="auto" w:fill="auto"/>
            <w:vAlign w:val="center"/>
          </w:tcPr>
          <w:p w14:paraId="62EDB516" w14:textId="77777777" w:rsidR="00DB0226" w:rsidRPr="00D05583" w:rsidRDefault="000F314F" w:rsidP="00D05583">
            <w:pPr>
              <w:ind w:left="406" w:hanging="406"/>
              <w:jc w:val="center"/>
              <w:rPr>
                <w:rFonts w:cs="Calibri Light"/>
                <w:b/>
              </w:rPr>
            </w:pPr>
            <w:r w:rsidRPr="00D05583">
              <w:rPr>
                <w:rFonts w:cs="Calibri Light"/>
                <w:bCs/>
              </w:rPr>
              <w:t>Partially</w:t>
            </w:r>
          </w:p>
        </w:tc>
        <w:tc>
          <w:tcPr>
            <w:tcW w:w="1386" w:type="dxa"/>
            <w:shd w:val="clear" w:color="auto" w:fill="auto"/>
            <w:vAlign w:val="center"/>
          </w:tcPr>
          <w:p w14:paraId="5448F84A" w14:textId="77777777" w:rsidR="00DB0226" w:rsidRPr="00D05583" w:rsidRDefault="000F314F" w:rsidP="00D05583">
            <w:pPr>
              <w:ind w:left="406" w:hanging="406"/>
              <w:jc w:val="center"/>
              <w:rPr>
                <w:rFonts w:cs="Calibri Light"/>
                <w:b/>
                <w:bCs/>
              </w:rPr>
            </w:pPr>
            <w:r w:rsidRPr="00D05583">
              <w:rPr>
                <w:rFonts w:cs="Calibri Light"/>
                <w:bCs/>
              </w:rPr>
              <w:t>No</w:t>
            </w:r>
          </w:p>
        </w:tc>
      </w:tr>
      <w:tr w:rsidR="00DB0226" w:rsidRPr="00D05583" w14:paraId="162883BA" w14:textId="77777777">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173637DA" w14:textId="77777777" w:rsidR="00DB0226" w:rsidRPr="00D05583" w:rsidRDefault="000F314F" w:rsidP="00880B72">
            <w:pPr>
              <w:numPr>
                <w:ilvl w:val="0"/>
                <w:numId w:val="33"/>
              </w:numPr>
              <w:rPr>
                <w:rFonts w:cs="Calibri Light"/>
              </w:rPr>
            </w:pPr>
            <w:r w:rsidRPr="00D05583">
              <w:rPr>
                <w:rFonts w:cs="Calibri Light"/>
              </w:rPr>
              <w:t xml:space="preserve">Has any current director of the bidder ever served as a director of a company during a period where a Government contract was cancelled? </w:t>
            </w:r>
          </w:p>
        </w:tc>
        <w:tc>
          <w:tcPr>
            <w:tcW w:w="983" w:type="dxa"/>
            <w:tcBorders>
              <w:left w:val="single" w:sz="4" w:space="0" w:color="4F81BD"/>
            </w:tcBorders>
            <w:shd w:val="clear" w:color="auto" w:fill="auto"/>
            <w:vAlign w:val="center"/>
          </w:tcPr>
          <w:p w14:paraId="16096E47" w14:textId="77777777" w:rsidR="00DB0226" w:rsidRPr="00D05583" w:rsidRDefault="000F314F" w:rsidP="00D05583">
            <w:pPr>
              <w:ind w:left="301" w:hanging="301"/>
              <w:jc w:val="center"/>
              <w:rPr>
                <w:rFonts w:cs="Calibri Light"/>
                <w:b/>
              </w:rPr>
            </w:pPr>
            <w:r w:rsidRPr="00D05583">
              <w:rPr>
                <w:rFonts w:cs="Calibri Light"/>
                <w:bCs/>
              </w:rPr>
              <w:t>Yes</w:t>
            </w:r>
          </w:p>
        </w:tc>
        <w:tc>
          <w:tcPr>
            <w:tcW w:w="1205" w:type="dxa"/>
            <w:shd w:val="clear" w:color="auto" w:fill="auto"/>
            <w:vAlign w:val="center"/>
          </w:tcPr>
          <w:p w14:paraId="02D86998" w14:textId="77777777" w:rsidR="00DB0226" w:rsidRPr="00D05583" w:rsidRDefault="000F314F" w:rsidP="00D05583">
            <w:pPr>
              <w:ind w:left="301" w:hanging="301"/>
              <w:jc w:val="center"/>
              <w:rPr>
                <w:rFonts w:cs="Calibri Light"/>
                <w:b/>
              </w:rPr>
            </w:pPr>
            <w:r w:rsidRPr="00D05583">
              <w:rPr>
                <w:rFonts w:cs="Calibri Light"/>
                <w:bCs/>
              </w:rPr>
              <w:t>Partially</w:t>
            </w:r>
          </w:p>
        </w:tc>
        <w:tc>
          <w:tcPr>
            <w:tcW w:w="1386" w:type="dxa"/>
            <w:shd w:val="clear" w:color="auto" w:fill="auto"/>
            <w:vAlign w:val="center"/>
          </w:tcPr>
          <w:p w14:paraId="4357B0DA" w14:textId="77777777" w:rsidR="00DB0226" w:rsidRPr="00D05583" w:rsidRDefault="000F314F" w:rsidP="00D05583">
            <w:pPr>
              <w:ind w:left="301" w:hanging="301"/>
              <w:jc w:val="center"/>
              <w:rPr>
                <w:rFonts w:cs="Calibri Light"/>
                <w:b/>
              </w:rPr>
            </w:pPr>
            <w:r w:rsidRPr="00D05583">
              <w:rPr>
                <w:rFonts w:cs="Calibri Light"/>
                <w:bCs/>
              </w:rPr>
              <w:t>No</w:t>
            </w:r>
          </w:p>
        </w:tc>
      </w:tr>
      <w:tr w:rsidR="00DB0226" w:rsidRPr="00D05583" w14:paraId="0A12A0D0" w14:textId="77777777">
        <w:trPr>
          <w:cantSplit/>
          <w:jc w:val="center"/>
        </w:trPr>
        <w:tc>
          <w:tcPr>
            <w:tcW w:w="9497" w:type="dxa"/>
            <w:gridSpan w:val="4"/>
            <w:tcBorders>
              <w:top w:val="single" w:sz="4" w:space="0" w:color="4F81BD"/>
              <w:left w:val="single" w:sz="4" w:space="0" w:color="4F81BD"/>
              <w:bottom w:val="single" w:sz="4" w:space="0" w:color="4F81BD"/>
            </w:tcBorders>
            <w:shd w:val="clear" w:color="auto" w:fill="DBE5F1"/>
            <w:vAlign w:val="bottom"/>
          </w:tcPr>
          <w:p w14:paraId="2B522999" w14:textId="77777777" w:rsidR="00DB0226" w:rsidRPr="00D05583" w:rsidRDefault="000F314F" w:rsidP="00D05583">
            <w:pPr>
              <w:rPr>
                <w:rFonts w:cs="Calibri Light"/>
                <w:b/>
                <w:color w:val="002060"/>
              </w:rPr>
            </w:pPr>
            <w:r w:rsidRPr="00D05583">
              <w:rPr>
                <w:rFonts w:eastAsiaTheme="majorEastAsia" w:cs="Calibri Light"/>
                <w:b/>
                <w:iCs/>
                <w:color w:val="0E1B8D"/>
                <w:lang w:val="en-GB"/>
              </w:rPr>
              <w:t>Financial Risk</w:t>
            </w:r>
            <w:r w:rsidRPr="00D05583">
              <w:rPr>
                <w:rFonts w:cs="Calibri Light"/>
                <w:b/>
                <w:color w:val="002060"/>
              </w:rPr>
              <w:t xml:space="preserve"> </w:t>
            </w:r>
          </w:p>
        </w:tc>
      </w:tr>
      <w:tr w:rsidR="00DB0226" w:rsidRPr="00D05583" w14:paraId="2EC2627E" w14:textId="77777777">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07AFF0F5" w14:textId="77777777" w:rsidR="00DB0226" w:rsidRPr="00D05583" w:rsidRDefault="000F314F" w:rsidP="00880B72">
            <w:pPr>
              <w:numPr>
                <w:ilvl w:val="0"/>
                <w:numId w:val="34"/>
              </w:numPr>
              <w:rPr>
                <w:rFonts w:cs="Calibri Light"/>
              </w:rPr>
            </w:pPr>
            <w:r w:rsidRPr="00D05583">
              <w:rPr>
                <w:rFonts w:cs="Calibri Light"/>
              </w:rPr>
              <w:t>Did you have positive revenue growth in the past three years?</w:t>
            </w:r>
          </w:p>
        </w:tc>
        <w:tc>
          <w:tcPr>
            <w:tcW w:w="983" w:type="dxa"/>
            <w:tcBorders>
              <w:left w:val="single" w:sz="4" w:space="0" w:color="4F81BD"/>
            </w:tcBorders>
            <w:shd w:val="clear" w:color="auto" w:fill="auto"/>
            <w:vAlign w:val="center"/>
          </w:tcPr>
          <w:p w14:paraId="03BB8C9F" w14:textId="77777777" w:rsidR="00DB0226" w:rsidRPr="00D05583" w:rsidRDefault="000F314F" w:rsidP="00D05583">
            <w:pPr>
              <w:ind w:left="406" w:hanging="406"/>
              <w:jc w:val="center"/>
              <w:rPr>
                <w:rFonts w:cs="Calibri Light"/>
                <w:b/>
                <w:bCs/>
              </w:rPr>
            </w:pPr>
            <w:r w:rsidRPr="00D05583">
              <w:rPr>
                <w:rFonts w:cs="Calibri Light"/>
                <w:bCs/>
              </w:rPr>
              <w:t>Yes</w:t>
            </w:r>
          </w:p>
        </w:tc>
        <w:tc>
          <w:tcPr>
            <w:tcW w:w="1205" w:type="dxa"/>
            <w:shd w:val="clear" w:color="auto" w:fill="auto"/>
            <w:vAlign w:val="center"/>
          </w:tcPr>
          <w:p w14:paraId="4D0E6A48" w14:textId="77777777" w:rsidR="00DB0226" w:rsidRPr="00D05583" w:rsidRDefault="000F314F" w:rsidP="00D05583">
            <w:pPr>
              <w:ind w:left="406" w:hanging="406"/>
              <w:jc w:val="center"/>
              <w:rPr>
                <w:rFonts w:cs="Calibri Light"/>
                <w:b/>
              </w:rPr>
            </w:pPr>
            <w:r w:rsidRPr="00D05583">
              <w:rPr>
                <w:rFonts w:cs="Calibri Light"/>
                <w:bCs/>
              </w:rPr>
              <w:t>Partially</w:t>
            </w:r>
          </w:p>
        </w:tc>
        <w:tc>
          <w:tcPr>
            <w:tcW w:w="1386" w:type="dxa"/>
            <w:shd w:val="clear" w:color="auto" w:fill="auto"/>
            <w:vAlign w:val="center"/>
          </w:tcPr>
          <w:p w14:paraId="3D1020AD" w14:textId="77777777" w:rsidR="00DB0226" w:rsidRPr="00D05583" w:rsidRDefault="000F314F" w:rsidP="00D05583">
            <w:pPr>
              <w:ind w:left="406" w:hanging="406"/>
              <w:jc w:val="center"/>
              <w:rPr>
                <w:rFonts w:cs="Calibri Light"/>
                <w:b/>
                <w:bCs/>
              </w:rPr>
            </w:pPr>
            <w:r w:rsidRPr="00D05583">
              <w:rPr>
                <w:rFonts w:cs="Calibri Light"/>
                <w:bCs/>
              </w:rPr>
              <w:t>No</w:t>
            </w:r>
          </w:p>
        </w:tc>
      </w:tr>
      <w:tr w:rsidR="00DB0226" w:rsidRPr="00D05583" w14:paraId="7E461B74" w14:textId="77777777">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724946D9" w14:textId="77777777" w:rsidR="00DB0226" w:rsidRPr="00D05583" w:rsidRDefault="000F314F" w:rsidP="00880B72">
            <w:pPr>
              <w:numPr>
                <w:ilvl w:val="0"/>
                <w:numId w:val="34"/>
              </w:numPr>
              <w:rPr>
                <w:rFonts w:cs="Calibri Light"/>
              </w:rPr>
            </w:pPr>
            <w:r w:rsidRPr="00D05583">
              <w:rPr>
                <w:rFonts w:cs="Calibri Light"/>
              </w:rPr>
              <w:t xml:space="preserve">Is the proposed bid price going to be </w:t>
            </w:r>
            <w:r w:rsidRPr="00D05583">
              <w:rPr>
                <w:rFonts w:cs="Calibri Light"/>
                <w:b/>
              </w:rPr>
              <w:t>less than 40%</w:t>
            </w:r>
            <w:r w:rsidRPr="00D05583">
              <w:rPr>
                <w:rFonts w:cs="Calibri Light"/>
              </w:rPr>
              <w:t xml:space="preserve"> of your total annual revenue for the previous financial year?</w:t>
            </w:r>
          </w:p>
        </w:tc>
        <w:tc>
          <w:tcPr>
            <w:tcW w:w="983" w:type="dxa"/>
            <w:tcBorders>
              <w:left w:val="single" w:sz="4" w:space="0" w:color="4F81BD"/>
            </w:tcBorders>
            <w:shd w:val="clear" w:color="auto" w:fill="auto"/>
            <w:vAlign w:val="center"/>
          </w:tcPr>
          <w:p w14:paraId="002FF330" w14:textId="77777777" w:rsidR="00DB0226" w:rsidRPr="00D05583" w:rsidRDefault="000F314F" w:rsidP="00D05583">
            <w:pPr>
              <w:ind w:left="406" w:hanging="406"/>
              <w:jc w:val="center"/>
              <w:rPr>
                <w:rFonts w:cs="Calibri Light"/>
                <w:b/>
                <w:bCs/>
              </w:rPr>
            </w:pPr>
            <w:r w:rsidRPr="00D05583">
              <w:rPr>
                <w:rFonts w:cs="Calibri Light"/>
                <w:bCs/>
              </w:rPr>
              <w:t>Yes</w:t>
            </w:r>
          </w:p>
        </w:tc>
        <w:tc>
          <w:tcPr>
            <w:tcW w:w="1205" w:type="dxa"/>
            <w:shd w:val="clear" w:color="auto" w:fill="auto"/>
            <w:vAlign w:val="center"/>
          </w:tcPr>
          <w:p w14:paraId="4A9131C2" w14:textId="77777777" w:rsidR="00DB0226" w:rsidRPr="00D05583" w:rsidRDefault="000F314F" w:rsidP="00D05583">
            <w:pPr>
              <w:ind w:left="406" w:hanging="406"/>
              <w:jc w:val="center"/>
              <w:rPr>
                <w:rFonts w:cs="Calibri Light"/>
                <w:b/>
              </w:rPr>
            </w:pPr>
            <w:r w:rsidRPr="00D05583">
              <w:rPr>
                <w:rFonts w:cs="Calibri Light"/>
                <w:bCs/>
              </w:rPr>
              <w:t>Partially</w:t>
            </w:r>
          </w:p>
        </w:tc>
        <w:tc>
          <w:tcPr>
            <w:tcW w:w="1386" w:type="dxa"/>
            <w:shd w:val="clear" w:color="auto" w:fill="auto"/>
            <w:vAlign w:val="center"/>
          </w:tcPr>
          <w:p w14:paraId="3F2EB798" w14:textId="77777777" w:rsidR="00DB0226" w:rsidRPr="00D05583" w:rsidRDefault="000F314F" w:rsidP="00D05583">
            <w:pPr>
              <w:ind w:left="406" w:hanging="406"/>
              <w:jc w:val="center"/>
              <w:rPr>
                <w:rFonts w:cs="Calibri Light"/>
                <w:b/>
                <w:bCs/>
              </w:rPr>
            </w:pPr>
            <w:r w:rsidRPr="00D05583">
              <w:rPr>
                <w:rFonts w:cs="Calibri Light"/>
                <w:bCs/>
              </w:rPr>
              <w:t>No</w:t>
            </w:r>
          </w:p>
        </w:tc>
      </w:tr>
      <w:tr w:rsidR="00DB0226" w:rsidRPr="00D05583" w14:paraId="65777C0B" w14:textId="77777777">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62983E27" w14:textId="77777777" w:rsidR="00DB0226" w:rsidRPr="00D05583" w:rsidRDefault="000F314F" w:rsidP="00880B72">
            <w:pPr>
              <w:numPr>
                <w:ilvl w:val="0"/>
                <w:numId w:val="34"/>
              </w:numPr>
              <w:rPr>
                <w:rFonts w:cs="Calibri Light"/>
              </w:rPr>
            </w:pPr>
            <w:r w:rsidRPr="00D05583">
              <w:rPr>
                <w:rFonts w:cs="Calibri Light"/>
              </w:rPr>
              <w:t xml:space="preserve">Is the financial health of your company in good standing? </w:t>
            </w:r>
          </w:p>
        </w:tc>
        <w:tc>
          <w:tcPr>
            <w:tcW w:w="983" w:type="dxa"/>
            <w:tcBorders>
              <w:left w:val="single" w:sz="4" w:space="0" w:color="4F81BD"/>
            </w:tcBorders>
            <w:shd w:val="clear" w:color="auto" w:fill="auto"/>
            <w:vAlign w:val="center"/>
          </w:tcPr>
          <w:p w14:paraId="059558AE" w14:textId="77777777" w:rsidR="00DB0226" w:rsidRPr="00D05583" w:rsidRDefault="000F314F" w:rsidP="00D05583">
            <w:pPr>
              <w:ind w:left="406" w:hanging="406"/>
              <w:jc w:val="center"/>
              <w:rPr>
                <w:rFonts w:cs="Calibri Light"/>
                <w:b/>
                <w:bCs/>
              </w:rPr>
            </w:pPr>
            <w:r w:rsidRPr="00D05583">
              <w:rPr>
                <w:rFonts w:cs="Calibri Light"/>
                <w:bCs/>
              </w:rPr>
              <w:t>Yes</w:t>
            </w:r>
          </w:p>
        </w:tc>
        <w:tc>
          <w:tcPr>
            <w:tcW w:w="1205" w:type="dxa"/>
            <w:shd w:val="clear" w:color="auto" w:fill="auto"/>
            <w:vAlign w:val="center"/>
          </w:tcPr>
          <w:p w14:paraId="4D77BE03" w14:textId="77777777" w:rsidR="00DB0226" w:rsidRPr="00D05583" w:rsidRDefault="000F314F" w:rsidP="00D05583">
            <w:pPr>
              <w:ind w:left="406" w:hanging="406"/>
              <w:jc w:val="center"/>
              <w:rPr>
                <w:rFonts w:cs="Calibri Light"/>
                <w:b/>
              </w:rPr>
            </w:pPr>
            <w:r w:rsidRPr="00D05583">
              <w:rPr>
                <w:rFonts w:cs="Calibri Light"/>
                <w:bCs/>
              </w:rPr>
              <w:t>Partially</w:t>
            </w:r>
          </w:p>
        </w:tc>
        <w:tc>
          <w:tcPr>
            <w:tcW w:w="1386" w:type="dxa"/>
            <w:shd w:val="clear" w:color="auto" w:fill="auto"/>
            <w:vAlign w:val="center"/>
          </w:tcPr>
          <w:p w14:paraId="05C158C7" w14:textId="77777777" w:rsidR="00DB0226" w:rsidRPr="00D05583" w:rsidRDefault="000F314F" w:rsidP="00D05583">
            <w:pPr>
              <w:ind w:left="406" w:hanging="406"/>
              <w:jc w:val="center"/>
              <w:rPr>
                <w:rFonts w:cs="Calibri Light"/>
                <w:b/>
                <w:bCs/>
              </w:rPr>
            </w:pPr>
            <w:r w:rsidRPr="00D05583">
              <w:rPr>
                <w:rFonts w:cs="Calibri Light"/>
                <w:bCs/>
              </w:rPr>
              <w:t>No</w:t>
            </w:r>
          </w:p>
        </w:tc>
      </w:tr>
      <w:tr w:rsidR="00DB0226" w:rsidRPr="00D05583" w14:paraId="0D10ED69" w14:textId="77777777">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33DEA337" w14:textId="77777777" w:rsidR="00DB0226" w:rsidRPr="00D05583" w:rsidRDefault="000F314F" w:rsidP="00880B72">
            <w:pPr>
              <w:numPr>
                <w:ilvl w:val="0"/>
                <w:numId w:val="34"/>
              </w:numPr>
              <w:rPr>
                <w:rFonts w:cs="Calibri Light"/>
              </w:rPr>
            </w:pPr>
            <w:r w:rsidRPr="00D05583">
              <w:rPr>
                <w:rFonts w:cs="Calibri Light"/>
              </w:rPr>
              <w:t>Were your Annual Financial Statement (AFS) unqualified in the last financial year?</w:t>
            </w:r>
          </w:p>
        </w:tc>
        <w:tc>
          <w:tcPr>
            <w:tcW w:w="983" w:type="dxa"/>
            <w:tcBorders>
              <w:left w:val="single" w:sz="4" w:space="0" w:color="4F81BD"/>
            </w:tcBorders>
            <w:shd w:val="clear" w:color="auto" w:fill="auto"/>
            <w:vAlign w:val="center"/>
          </w:tcPr>
          <w:p w14:paraId="7F283A10" w14:textId="77777777" w:rsidR="00DB0226" w:rsidRPr="00D05583" w:rsidRDefault="000F314F" w:rsidP="00D05583">
            <w:pPr>
              <w:ind w:left="301" w:hanging="301"/>
              <w:jc w:val="center"/>
              <w:rPr>
                <w:rFonts w:cs="Calibri Light"/>
                <w:b/>
              </w:rPr>
            </w:pPr>
            <w:r w:rsidRPr="00D05583">
              <w:rPr>
                <w:rFonts w:cs="Calibri Light"/>
                <w:bCs/>
              </w:rPr>
              <w:t>Yes</w:t>
            </w:r>
          </w:p>
        </w:tc>
        <w:tc>
          <w:tcPr>
            <w:tcW w:w="1205" w:type="dxa"/>
            <w:shd w:val="clear" w:color="auto" w:fill="auto"/>
            <w:vAlign w:val="center"/>
          </w:tcPr>
          <w:p w14:paraId="454863C9" w14:textId="77777777" w:rsidR="00DB0226" w:rsidRPr="00D05583" w:rsidRDefault="000F314F" w:rsidP="00D05583">
            <w:pPr>
              <w:ind w:left="301" w:hanging="301"/>
              <w:jc w:val="center"/>
              <w:rPr>
                <w:rFonts w:cs="Calibri Light"/>
                <w:b/>
              </w:rPr>
            </w:pPr>
            <w:r w:rsidRPr="00D05583">
              <w:rPr>
                <w:rFonts w:cs="Calibri Light"/>
                <w:bCs/>
              </w:rPr>
              <w:t>Partially</w:t>
            </w:r>
          </w:p>
        </w:tc>
        <w:tc>
          <w:tcPr>
            <w:tcW w:w="1386" w:type="dxa"/>
            <w:shd w:val="clear" w:color="auto" w:fill="auto"/>
            <w:vAlign w:val="center"/>
          </w:tcPr>
          <w:p w14:paraId="0528E61F" w14:textId="77777777" w:rsidR="00DB0226" w:rsidRPr="00D05583" w:rsidRDefault="000F314F" w:rsidP="00D05583">
            <w:pPr>
              <w:ind w:left="301" w:hanging="301"/>
              <w:jc w:val="center"/>
              <w:rPr>
                <w:rFonts w:cs="Calibri Light"/>
                <w:b/>
              </w:rPr>
            </w:pPr>
            <w:r w:rsidRPr="00D05583">
              <w:rPr>
                <w:rFonts w:cs="Calibri Light"/>
                <w:bCs/>
              </w:rPr>
              <w:t>No</w:t>
            </w:r>
          </w:p>
        </w:tc>
      </w:tr>
      <w:tr w:rsidR="00DB0226" w:rsidRPr="00D05583" w14:paraId="5C77A0A6" w14:textId="77777777">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5D7086D2" w14:textId="77777777" w:rsidR="00DB0226" w:rsidRPr="00D05583" w:rsidRDefault="000F314F" w:rsidP="00880B72">
            <w:pPr>
              <w:numPr>
                <w:ilvl w:val="0"/>
                <w:numId w:val="34"/>
              </w:numPr>
              <w:rPr>
                <w:rFonts w:cs="Calibri Light"/>
              </w:rPr>
            </w:pPr>
            <w:r w:rsidRPr="00D05583">
              <w:rPr>
                <w:rFonts w:cs="Calibri Light"/>
              </w:rPr>
              <w:t>Do you have sufficient cash in the bank (2 or more months’ worth of operating cost) to operate under restricted conditions for at least 2 months?</w:t>
            </w:r>
          </w:p>
        </w:tc>
        <w:tc>
          <w:tcPr>
            <w:tcW w:w="983" w:type="dxa"/>
            <w:tcBorders>
              <w:left w:val="single" w:sz="4" w:space="0" w:color="4F81BD"/>
            </w:tcBorders>
            <w:shd w:val="clear" w:color="auto" w:fill="auto"/>
            <w:vAlign w:val="center"/>
          </w:tcPr>
          <w:p w14:paraId="40F1108A" w14:textId="77777777" w:rsidR="00DB0226" w:rsidRPr="00D05583" w:rsidRDefault="000F314F" w:rsidP="00D05583">
            <w:pPr>
              <w:ind w:left="406" w:hanging="406"/>
              <w:jc w:val="center"/>
              <w:rPr>
                <w:rFonts w:cs="Calibri Light"/>
                <w:b/>
                <w:bCs/>
              </w:rPr>
            </w:pPr>
            <w:r w:rsidRPr="00D05583">
              <w:rPr>
                <w:rFonts w:cs="Calibri Light"/>
                <w:bCs/>
              </w:rPr>
              <w:t>Yes</w:t>
            </w:r>
          </w:p>
        </w:tc>
        <w:tc>
          <w:tcPr>
            <w:tcW w:w="1205" w:type="dxa"/>
            <w:shd w:val="clear" w:color="auto" w:fill="auto"/>
            <w:vAlign w:val="center"/>
          </w:tcPr>
          <w:p w14:paraId="7B144756" w14:textId="77777777" w:rsidR="00DB0226" w:rsidRPr="00D05583" w:rsidRDefault="000F314F" w:rsidP="00D05583">
            <w:pPr>
              <w:ind w:left="406" w:hanging="406"/>
              <w:jc w:val="center"/>
              <w:rPr>
                <w:rFonts w:cs="Calibri Light"/>
                <w:b/>
              </w:rPr>
            </w:pPr>
            <w:r w:rsidRPr="00D05583">
              <w:rPr>
                <w:rFonts w:cs="Calibri Light"/>
                <w:bCs/>
              </w:rPr>
              <w:t>Partially</w:t>
            </w:r>
          </w:p>
        </w:tc>
        <w:tc>
          <w:tcPr>
            <w:tcW w:w="1386" w:type="dxa"/>
            <w:shd w:val="clear" w:color="auto" w:fill="auto"/>
            <w:vAlign w:val="center"/>
          </w:tcPr>
          <w:p w14:paraId="540199D7" w14:textId="77777777" w:rsidR="00DB0226" w:rsidRPr="00D05583" w:rsidRDefault="000F314F" w:rsidP="00D05583">
            <w:pPr>
              <w:ind w:left="406" w:hanging="406"/>
              <w:jc w:val="center"/>
              <w:rPr>
                <w:rFonts w:cs="Calibri Light"/>
                <w:b/>
                <w:bCs/>
              </w:rPr>
            </w:pPr>
            <w:r w:rsidRPr="00D05583">
              <w:rPr>
                <w:rFonts w:cs="Calibri Light"/>
                <w:bCs/>
              </w:rPr>
              <w:t>No</w:t>
            </w:r>
          </w:p>
        </w:tc>
      </w:tr>
      <w:tr w:rsidR="00DB0226" w:rsidRPr="00D05583" w14:paraId="6DEFB0CA" w14:textId="77777777">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745AEE72" w14:textId="77777777" w:rsidR="00DB0226" w:rsidRPr="00D05583" w:rsidRDefault="000F314F" w:rsidP="00880B72">
            <w:pPr>
              <w:numPr>
                <w:ilvl w:val="0"/>
                <w:numId w:val="34"/>
              </w:numPr>
              <w:rPr>
                <w:rFonts w:cs="Calibri Light"/>
              </w:rPr>
            </w:pPr>
            <w:r w:rsidRPr="00D05583">
              <w:rPr>
                <w:rFonts w:cs="Calibri Light"/>
              </w:rPr>
              <w:t xml:space="preserve">Do you have a clean credit record: No current or pending judgement, adverse listing, business rescue or principal sequestration listing? </w:t>
            </w:r>
          </w:p>
        </w:tc>
        <w:tc>
          <w:tcPr>
            <w:tcW w:w="983" w:type="dxa"/>
            <w:tcBorders>
              <w:left w:val="single" w:sz="4" w:space="0" w:color="4F81BD"/>
            </w:tcBorders>
            <w:shd w:val="clear" w:color="auto" w:fill="auto"/>
            <w:vAlign w:val="center"/>
          </w:tcPr>
          <w:p w14:paraId="5F7A8C10" w14:textId="77777777" w:rsidR="00DB0226" w:rsidRPr="00D05583" w:rsidRDefault="000F314F" w:rsidP="00D05583">
            <w:pPr>
              <w:ind w:left="406" w:hanging="406"/>
              <w:jc w:val="center"/>
              <w:rPr>
                <w:rFonts w:cs="Calibri Light"/>
                <w:b/>
                <w:bCs/>
              </w:rPr>
            </w:pPr>
            <w:r w:rsidRPr="00D05583">
              <w:rPr>
                <w:rFonts w:cs="Calibri Light"/>
                <w:bCs/>
              </w:rPr>
              <w:t>Yes</w:t>
            </w:r>
          </w:p>
        </w:tc>
        <w:tc>
          <w:tcPr>
            <w:tcW w:w="1205" w:type="dxa"/>
            <w:shd w:val="clear" w:color="auto" w:fill="auto"/>
            <w:vAlign w:val="center"/>
          </w:tcPr>
          <w:p w14:paraId="7B5C3D5E" w14:textId="77777777" w:rsidR="00DB0226" w:rsidRPr="00D05583" w:rsidRDefault="000F314F" w:rsidP="00D05583">
            <w:pPr>
              <w:ind w:left="406" w:hanging="406"/>
              <w:jc w:val="center"/>
              <w:rPr>
                <w:rFonts w:cs="Calibri Light"/>
                <w:b/>
              </w:rPr>
            </w:pPr>
            <w:r w:rsidRPr="00D05583">
              <w:rPr>
                <w:rFonts w:cs="Calibri Light"/>
                <w:bCs/>
              </w:rPr>
              <w:t>Partially</w:t>
            </w:r>
          </w:p>
        </w:tc>
        <w:tc>
          <w:tcPr>
            <w:tcW w:w="1386" w:type="dxa"/>
            <w:shd w:val="clear" w:color="auto" w:fill="auto"/>
            <w:vAlign w:val="center"/>
          </w:tcPr>
          <w:p w14:paraId="1CAB2D25" w14:textId="77777777" w:rsidR="00DB0226" w:rsidRPr="00D05583" w:rsidRDefault="000F314F" w:rsidP="00D05583">
            <w:pPr>
              <w:ind w:left="406" w:hanging="406"/>
              <w:jc w:val="center"/>
              <w:rPr>
                <w:rFonts w:cs="Calibri Light"/>
                <w:b/>
                <w:bCs/>
              </w:rPr>
            </w:pPr>
            <w:r w:rsidRPr="00D05583">
              <w:rPr>
                <w:rFonts w:cs="Calibri Light"/>
                <w:bCs/>
              </w:rPr>
              <w:t>No</w:t>
            </w:r>
          </w:p>
        </w:tc>
      </w:tr>
      <w:tr w:rsidR="00DB0226" w:rsidRPr="00D05583" w14:paraId="7CC1A73B" w14:textId="77777777">
        <w:trPr>
          <w:cantSplit/>
          <w:jc w:val="center"/>
        </w:trPr>
        <w:tc>
          <w:tcPr>
            <w:tcW w:w="9497" w:type="dxa"/>
            <w:gridSpan w:val="4"/>
            <w:tcBorders>
              <w:top w:val="single" w:sz="4" w:space="0" w:color="4F81BD"/>
              <w:left w:val="single" w:sz="4" w:space="0" w:color="4F81BD"/>
              <w:bottom w:val="single" w:sz="4" w:space="0" w:color="4F81BD"/>
            </w:tcBorders>
            <w:shd w:val="clear" w:color="auto" w:fill="DBE5F1"/>
            <w:vAlign w:val="bottom"/>
          </w:tcPr>
          <w:p w14:paraId="1F5E391C" w14:textId="77777777" w:rsidR="00DB0226" w:rsidRPr="00D05583" w:rsidRDefault="000F314F" w:rsidP="00D05583">
            <w:pPr>
              <w:rPr>
                <w:rFonts w:cs="Calibri Light"/>
                <w:b/>
                <w:color w:val="002060"/>
              </w:rPr>
            </w:pPr>
            <w:r w:rsidRPr="00D05583">
              <w:rPr>
                <w:rFonts w:eastAsiaTheme="majorEastAsia" w:cs="Calibri Light"/>
                <w:b/>
                <w:iCs/>
                <w:color w:val="0E1B8D"/>
                <w:lang w:val="en-GB"/>
              </w:rPr>
              <w:t>Operational Risk</w:t>
            </w:r>
            <w:r w:rsidRPr="00D05583">
              <w:rPr>
                <w:rFonts w:cs="Calibri Light"/>
                <w:b/>
                <w:color w:val="002060"/>
              </w:rPr>
              <w:t xml:space="preserve"> </w:t>
            </w:r>
          </w:p>
        </w:tc>
      </w:tr>
      <w:tr w:rsidR="00DB0226" w:rsidRPr="00D05583" w14:paraId="56B29172" w14:textId="77777777">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C398E40" w14:textId="77777777" w:rsidR="00DB0226" w:rsidRPr="00D05583" w:rsidRDefault="000F314F" w:rsidP="00880B72">
            <w:pPr>
              <w:numPr>
                <w:ilvl w:val="0"/>
                <w:numId w:val="35"/>
              </w:numPr>
              <w:rPr>
                <w:rFonts w:cs="Calibri Light"/>
              </w:rPr>
            </w:pPr>
            <w:r w:rsidRPr="00D05583">
              <w:rPr>
                <w:rFonts w:cs="Calibri Light"/>
              </w:rPr>
              <w:t>Do you have operational redundancy (resilience) in terms of technology and energy resources to ensure high availability of services?</w:t>
            </w:r>
          </w:p>
        </w:tc>
        <w:tc>
          <w:tcPr>
            <w:tcW w:w="983" w:type="dxa"/>
            <w:tcBorders>
              <w:left w:val="single" w:sz="4" w:space="0" w:color="4F81BD"/>
            </w:tcBorders>
            <w:shd w:val="clear" w:color="auto" w:fill="auto"/>
            <w:vAlign w:val="center"/>
          </w:tcPr>
          <w:p w14:paraId="371304FE" w14:textId="77777777" w:rsidR="00DB0226" w:rsidRPr="00D05583" w:rsidRDefault="000F314F" w:rsidP="00D05583">
            <w:pPr>
              <w:ind w:left="406" w:hanging="406"/>
              <w:jc w:val="center"/>
              <w:rPr>
                <w:rFonts w:cs="Calibri Light"/>
                <w:b/>
                <w:bCs/>
              </w:rPr>
            </w:pPr>
            <w:r w:rsidRPr="00D05583">
              <w:rPr>
                <w:rFonts w:cs="Calibri Light"/>
                <w:bCs/>
              </w:rPr>
              <w:t>Yes</w:t>
            </w:r>
          </w:p>
        </w:tc>
        <w:tc>
          <w:tcPr>
            <w:tcW w:w="1205" w:type="dxa"/>
            <w:shd w:val="clear" w:color="auto" w:fill="auto"/>
            <w:vAlign w:val="center"/>
          </w:tcPr>
          <w:p w14:paraId="6FB352A5" w14:textId="77777777" w:rsidR="00DB0226" w:rsidRPr="00D05583" w:rsidRDefault="000F314F" w:rsidP="00D05583">
            <w:pPr>
              <w:ind w:left="406" w:hanging="406"/>
              <w:jc w:val="center"/>
              <w:rPr>
                <w:rFonts w:cs="Calibri Light"/>
                <w:b/>
              </w:rPr>
            </w:pPr>
            <w:r w:rsidRPr="00D05583">
              <w:rPr>
                <w:rFonts w:cs="Calibri Light"/>
                <w:bCs/>
              </w:rPr>
              <w:t>Partially</w:t>
            </w:r>
          </w:p>
        </w:tc>
        <w:tc>
          <w:tcPr>
            <w:tcW w:w="1386" w:type="dxa"/>
            <w:shd w:val="clear" w:color="auto" w:fill="auto"/>
            <w:vAlign w:val="center"/>
          </w:tcPr>
          <w:p w14:paraId="4D7683FE" w14:textId="77777777" w:rsidR="00DB0226" w:rsidRPr="00D05583" w:rsidRDefault="000F314F" w:rsidP="00D05583">
            <w:pPr>
              <w:ind w:left="406" w:hanging="406"/>
              <w:jc w:val="center"/>
              <w:rPr>
                <w:rFonts w:cs="Calibri Light"/>
                <w:b/>
                <w:bCs/>
              </w:rPr>
            </w:pPr>
            <w:r w:rsidRPr="00D05583">
              <w:rPr>
                <w:rFonts w:cs="Calibri Light"/>
                <w:bCs/>
              </w:rPr>
              <w:t>No</w:t>
            </w:r>
          </w:p>
        </w:tc>
      </w:tr>
      <w:tr w:rsidR="00DB0226" w:rsidRPr="00D05583" w14:paraId="7D3F8232" w14:textId="77777777">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1B82AB04" w14:textId="77777777" w:rsidR="00DB0226" w:rsidRPr="00D05583" w:rsidRDefault="000F314F" w:rsidP="00880B72">
            <w:pPr>
              <w:numPr>
                <w:ilvl w:val="0"/>
                <w:numId w:val="35"/>
              </w:numPr>
              <w:rPr>
                <w:rFonts w:cs="Calibri Light"/>
              </w:rPr>
            </w:pPr>
            <w:r w:rsidRPr="00D05583">
              <w:rPr>
                <w:rFonts w:cs="Calibri Light"/>
              </w:rPr>
              <w:t xml:space="preserve">Are your dependencies for logistics either fully under your own control </w:t>
            </w:r>
            <w:r w:rsidRPr="00D05583">
              <w:rPr>
                <w:rFonts w:cs="Calibri Light"/>
                <w:b/>
              </w:rPr>
              <w:t>or</w:t>
            </w:r>
            <w:r w:rsidRPr="00D05583">
              <w:rPr>
                <w:rFonts w:cs="Calibri Light"/>
              </w:rPr>
              <w:t xml:space="preserve"> managed through supplier performance management contracts? (Choose “Yes” if fully under your own control and “No” for supplier contracts) </w:t>
            </w:r>
          </w:p>
        </w:tc>
        <w:tc>
          <w:tcPr>
            <w:tcW w:w="983" w:type="dxa"/>
            <w:tcBorders>
              <w:left w:val="single" w:sz="4" w:space="0" w:color="4F81BD"/>
            </w:tcBorders>
            <w:shd w:val="clear" w:color="auto" w:fill="auto"/>
            <w:vAlign w:val="center"/>
          </w:tcPr>
          <w:p w14:paraId="7EE781CE" w14:textId="77777777" w:rsidR="00DB0226" w:rsidRPr="00D05583" w:rsidRDefault="000F314F" w:rsidP="00D05583">
            <w:pPr>
              <w:ind w:left="406" w:hanging="406"/>
              <w:jc w:val="center"/>
              <w:rPr>
                <w:rFonts w:cs="Calibri Light"/>
                <w:b/>
                <w:bCs/>
              </w:rPr>
            </w:pPr>
            <w:r w:rsidRPr="00D05583">
              <w:rPr>
                <w:rFonts w:cs="Calibri Light"/>
                <w:bCs/>
              </w:rPr>
              <w:t>Yes</w:t>
            </w:r>
          </w:p>
        </w:tc>
        <w:tc>
          <w:tcPr>
            <w:tcW w:w="1205" w:type="dxa"/>
            <w:shd w:val="clear" w:color="auto" w:fill="auto"/>
            <w:vAlign w:val="center"/>
          </w:tcPr>
          <w:p w14:paraId="126BB55F" w14:textId="77777777" w:rsidR="00DB0226" w:rsidRPr="00D05583" w:rsidRDefault="000F314F" w:rsidP="00D05583">
            <w:pPr>
              <w:ind w:left="406" w:hanging="406"/>
              <w:jc w:val="center"/>
              <w:rPr>
                <w:rFonts w:cs="Calibri Light"/>
                <w:b/>
              </w:rPr>
            </w:pPr>
            <w:r w:rsidRPr="00D05583">
              <w:rPr>
                <w:rFonts w:cs="Calibri Light"/>
                <w:bCs/>
              </w:rPr>
              <w:t>Partially</w:t>
            </w:r>
          </w:p>
        </w:tc>
        <w:tc>
          <w:tcPr>
            <w:tcW w:w="1386" w:type="dxa"/>
            <w:shd w:val="clear" w:color="auto" w:fill="auto"/>
            <w:vAlign w:val="center"/>
          </w:tcPr>
          <w:p w14:paraId="4919C8F7" w14:textId="77777777" w:rsidR="00DB0226" w:rsidRPr="00D05583" w:rsidRDefault="000F314F" w:rsidP="00D05583">
            <w:pPr>
              <w:ind w:left="406" w:hanging="406"/>
              <w:jc w:val="center"/>
              <w:rPr>
                <w:rFonts w:cs="Calibri Light"/>
                <w:b/>
                <w:bCs/>
              </w:rPr>
            </w:pPr>
            <w:r w:rsidRPr="00D05583">
              <w:rPr>
                <w:rFonts w:cs="Calibri Light"/>
                <w:bCs/>
              </w:rPr>
              <w:t>No</w:t>
            </w:r>
          </w:p>
        </w:tc>
      </w:tr>
      <w:tr w:rsidR="00DB0226" w:rsidRPr="00D05583" w14:paraId="1BD06296" w14:textId="77777777">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0872A989" w14:textId="77777777" w:rsidR="00DB0226" w:rsidRPr="00D05583" w:rsidRDefault="000F314F" w:rsidP="00880B72">
            <w:pPr>
              <w:numPr>
                <w:ilvl w:val="0"/>
                <w:numId w:val="35"/>
              </w:numPr>
              <w:rPr>
                <w:rFonts w:cs="Calibri Light"/>
              </w:rPr>
            </w:pPr>
            <w:r w:rsidRPr="00D05583">
              <w:rPr>
                <w:rFonts w:cs="Calibri Light"/>
              </w:rPr>
              <w:t>Do you have operational procedure standards in place across the organisation, such as change control, release management, access control, incident management, back-up regimes and restore tests, etc?</w:t>
            </w:r>
          </w:p>
        </w:tc>
        <w:tc>
          <w:tcPr>
            <w:tcW w:w="983" w:type="dxa"/>
            <w:tcBorders>
              <w:left w:val="single" w:sz="4" w:space="0" w:color="4F81BD"/>
            </w:tcBorders>
            <w:shd w:val="clear" w:color="auto" w:fill="auto"/>
            <w:vAlign w:val="center"/>
          </w:tcPr>
          <w:p w14:paraId="31DE9981" w14:textId="77777777" w:rsidR="00DB0226" w:rsidRPr="00D05583" w:rsidRDefault="000F314F" w:rsidP="00D05583">
            <w:pPr>
              <w:ind w:left="406" w:hanging="406"/>
              <w:jc w:val="center"/>
              <w:rPr>
                <w:rFonts w:cs="Calibri Light"/>
                <w:b/>
                <w:bCs/>
              </w:rPr>
            </w:pPr>
            <w:r w:rsidRPr="00D05583">
              <w:rPr>
                <w:rFonts w:cs="Calibri Light"/>
                <w:bCs/>
              </w:rPr>
              <w:t>Yes</w:t>
            </w:r>
          </w:p>
        </w:tc>
        <w:tc>
          <w:tcPr>
            <w:tcW w:w="1205" w:type="dxa"/>
            <w:shd w:val="clear" w:color="auto" w:fill="auto"/>
            <w:vAlign w:val="center"/>
          </w:tcPr>
          <w:p w14:paraId="43B3AE33" w14:textId="77777777" w:rsidR="00DB0226" w:rsidRPr="00D05583" w:rsidRDefault="000F314F" w:rsidP="00D05583">
            <w:pPr>
              <w:ind w:left="406" w:hanging="406"/>
              <w:jc w:val="center"/>
              <w:rPr>
                <w:rFonts w:cs="Calibri Light"/>
                <w:b/>
              </w:rPr>
            </w:pPr>
            <w:r w:rsidRPr="00D05583">
              <w:rPr>
                <w:rFonts w:cs="Calibri Light"/>
                <w:bCs/>
              </w:rPr>
              <w:t>Partially</w:t>
            </w:r>
          </w:p>
        </w:tc>
        <w:tc>
          <w:tcPr>
            <w:tcW w:w="1386" w:type="dxa"/>
            <w:shd w:val="clear" w:color="auto" w:fill="auto"/>
            <w:vAlign w:val="center"/>
          </w:tcPr>
          <w:p w14:paraId="5F2EA72D" w14:textId="77777777" w:rsidR="00DB0226" w:rsidRPr="00D05583" w:rsidRDefault="000F314F" w:rsidP="00D05583">
            <w:pPr>
              <w:ind w:left="406" w:hanging="406"/>
              <w:jc w:val="center"/>
              <w:rPr>
                <w:rFonts w:cs="Calibri Light"/>
                <w:b/>
                <w:bCs/>
              </w:rPr>
            </w:pPr>
            <w:r w:rsidRPr="00D05583">
              <w:rPr>
                <w:rFonts w:cs="Calibri Light"/>
                <w:bCs/>
              </w:rPr>
              <w:t>No</w:t>
            </w:r>
          </w:p>
        </w:tc>
      </w:tr>
      <w:tr w:rsidR="00DB0226" w:rsidRPr="00D05583" w14:paraId="6883CA1C" w14:textId="77777777">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462C3EC" w14:textId="77777777" w:rsidR="00DB0226" w:rsidRPr="00D05583" w:rsidRDefault="000F314F" w:rsidP="00880B72">
            <w:pPr>
              <w:numPr>
                <w:ilvl w:val="0"/>
                <w:numId w:val="35"/>
              </w:numPr>
              <w:rPr>
                <w:rFonts w:cs="Calibri Light"/>
              </w:rPr>
            </w:pPr>
            <w:r w:rsidRPr="00D05583">
              <w:rPr>
                <w:rFonts w:cs="Calibri Light"/>
              </w:rPr>
              <w:t>Do you have human resources management in place, including succession planning and mitigation against key reliance on single individuals?</w:t>
            </w:r>
          </w:p>
        </w:tc>
        <w:tc>
          <w:tcPr>
            <w:tcW w:w="983" w:type="dxa"/>
            <w:tcBorders>
              <w:left w:val="single" w:sz="4" w:space="0" w:color="4F81BD"/>
            </w:tcBorders>
            <w:shd w:val="clear" w:color="auto" w:fill="auto"/>
            <w:vAlign w:val="center"/>
          </w:tcPr>
          <w:p w14:paraId="7C030DBF" w14:textId="77777777" w:rsidR="00DB0226" w:rsidRPr="00D05583" w:rsidRDefault="000F314F" w:rsidP="00D05583">
            <w:pPr>
              <w:ind w:left="406" w:hanging="406"/>
              <w:jc w:val="center"/>
              <w:rPr>
                <w:rFonts w:cs="Calibri Light"/>
                <w:b/>
                <w:bCs/>
              </w:rPr>
            </w:pPr>
            <w:r w:rsidRPr="00D05583">
              <w:rPr>
                <w:rFonts w:cs="Calibri Light"/>
                <w:bCs/>
              </w:rPr>
              <w:t>Yes</w:t>
            </w:r>
          </w:p>
        </w:tc>
        <w:tc>
          <w:tcPr>
            <w:tcW w:w="1205" w:type="dxa"/>
            <w:shd w:val="clear" w:color="auto" w:fill="auto"/>
            <w:vAlign w:val="center"/>
          </w:tcPr>
          <w:p w14:paraId="1C335080" w14:textId="77777777" w:rsidR="00DB0226" w:rsidRPr="00D05583" w:rsidRDefault="000F314F" w:rsidP="00D05583">
            <w:pPr>
              <w:ind w:left="406" w:hanging="406"/>
              <w:jc w:val="center"/>
              <w:rPr>
                <w:rFonts w:cs="Calibri Light"/>
                <w:b/>
              </w:rPr>
            </w:pPr>
            <w:r w:rsidRPr="00D05583">
              <w:rPr>
                <w:rFonts w:cs="Calibri Light"/>
                <w:bCs/>
              </w:rPr>
              <w:t>Partially</w:t>
            </w:r>
          </w:p>
        </w:tc>
        <w:tc>
          <w:tcPr>
            <w:tcW w:w="1386" w:type="dxa"/>
            <w:shd w:val="clear" w:color="auto" w:fill="auto"/>
            <w:vAlign w:val="center"/>
          </w:tcPr>
          <w:p w14:paraId="77A3F891" w14:textId="77777777" w:rsidR="00DB0226" w:rsidRPr="00D05583" w:rsidRDefault="000F314F" w:rsidP="00D05583">
            <w:pPr>
              <w:ind w:left="406" w:hanging="406"/>
              <w:jc w:val="center"/>
              <w:rPr>
                <w:rFonts w:cs="Calibri Light"/>
                <w:b/>
                <w:bCs/>
              </w:rPr>
            </w:pPr>
            <w:r w:rsidRPr="00D05583">
              <w:rPr>
                <w:rFonts w:cs="Calibri Light"/>
                <w:bCs/>
              </w:rPr>
              <w:t>No</w:t>
            </w:r>
          </w:p>
        </w:tc>
      </w:tr>
      <w:tr w:rsidR="00DB0226" w:rsidRPr="00D05583" w14:paraId="5AB685FD" w14:textId="77777777">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2ED82B1" w14:textId="77777777" w:rsidR="00DB0226" w:rsidRPr="00D05583" w:rsidRDefault="000F314F" w:rsidP="00880B72">
            <w:pPr>
              <w:numPr>
                <w:ilvl w:val="0"/>
                <w:numId w:val="35"/>
              </w:numPr>
              <w:rPr>
                <w:rFonts w:cs="Calibri Light"/>
              </w:rPr>
            </w:pPr>
            <w:r w:rsidRPr="00D05583">
              <w:rPr>
                <w:rFonts w:cs="Calibri Light"/>
              </w:rPr>
              <w:t>Do you have sound supply chain processes in place?</w:t>
            </w:r>
          </w:p>
        </w:tc>
        <w:tc>
          <w:tcPr>
            <w:tcW w:w="983" w:type="dxa"/>
            <w:tcBorders>
              <w:left w:val="single" w:sz="4" w:space="0" w:color="4F81BD"/>
            </w:tcBorders>
            <w:shd w:val="clear" w:color="auto" w:fill="auto"/>
            <w:vAlign w:val="center"/>
          </w:tcPr>
          <w:p w14:paraId="0CBB9712" w14:textId="77777777" w:rsidR="00DB0226" w:rsidRPr="00D05583" w:rsidRDefault="000F314F" w:rsidP="00D05583">
            <w:pPr>
              <w:ind w:left="406" w:hanging="406"/>
              <w:jc w:val="center"/>
              <w:rPr>
                <w:rFonts w:cs="Calibri Light"/>
                <w:b/>
                <w:bCs/>
              </w:rPr>
            </w:pPr>
            <w:r w:rsidRPr="00D05583">
              <w:rPr>
                <w:rFonts w:cs="Calibri Light"/>
                <w:bCs/>
              </w:rPr>
              <w:t>Yes</w:t>
            </w:r>
          </w:p>
        </w:tc>
        <w:tc>
          <w:tcPr>
            <w:tcW w:w="1205" w:type="dxa"/>
            <w:shd w:val="clear" w:color="auto" w:fill="auto"/>
            <w:vAlign w:val="center"/>
          </w:tcPr>
          <w:p w14:paraId="139F4E0E" w14:textId="77777777" w:rsidR="00DB0226" w:rsidRPr="00D05583" w:rsidRDefault="000F314F" w:rsidP="00D05583">
            <w:pPr>
              <w:ind w:left="406" w:hanging="406"/>
              <w:jc w:val="center"/>
              <w:rPr>
                <w:rFonts w:cs="Calibri Light"/>
                <w:b/>
              </w:rPr>
            </w:pPr>
            <w:r w:rsidRPr="00D05583">
              <w:rPr>
                <w:rFonts w:cs="Calibri Light"/>
                <w:bCs/>
              </w:rPr>
              <w:t>Partially</w:t>
            </w:r>
          </w:p>
        </w:tc>
        <w:tc>
          <w:tcPr>
            <w:tcW w:w="1386" w:type="dxa"/>
            <w:shd w:val="clear" w:color="auto" w:fill="auto"/>
            <w:vAlign w:val="center"/>
          </w:tcPr>
          <w:p w14:paraId="6182319F" w14:textId="77777777" w:rsidR="00DB0226" w:rsidRPr="00D05583" w:rsidRDefault="000F314F" w:rsidP="00D05583">
            <w:pPr>
              <w:ind w:left="406" w:hanging="406"/>
              <w:jc w:val="center"/>
              <w:rPr>
                <w:rFonts w:cs="Calibri Light"/>
                <w:b/>
                <w:bCs/>
              </w:rPr>
            </w:pPr>
            <w:r w:rsidRPr="00D05583">
              <w:rPr>
                <w:rFonts w:cs="Calibri Light"/>
                <w:bCs/>
              </w:rPr>
              <w:t>No</w:t>
            </w:r>
          </w:p>
        </w:tc>
      </w:tr>
      <w:tr w:rsidR="00DB0226" w:rsidRPr="00D05583" w14:paraId="45B8475B" w14:textId="77777777">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73F23F6" w14:textId="77777777" w:rsidR="00DB0226" w:rsidRPr="00D05583" w:rsidRDefault="000F314F" w:rsidP="00880B72">
            <w:pPr>
              <w:numPr>
                <w:ilvl w:val="0"/>
                <w:numId w:val="35"/>
              </w:numPr>
              <w:rPr>
                <w:rFonts w:cs="Calibri Light"/>
              </w:rPr>
            </w:pPr>
            <w:r w:rsidRPr="00D05583">
              <w:rPr>
                <w:rFonts w:cs="Calibri Light"/>
              </w:rPr>
              <w:t>Do you have sound third party risk management processes in place (fourth party for SITA)?</w:t>
            </w:r>
          </w:p>
        </w:tc>
        <w:tc>
          <w:tcPr>
            <w:tcW w:w="983" w:type="dxa"/>
            <w:tcBorders>
              <w:left w:val="single" w:sz="4" w:space="0" w:color="4F81BD"/>
            </w:tcBorders>
            <w:shd w:val="clear" w:color="auto" w:fill="auto"/>
            <w:vAlign w:val="center"/>
          </w:tcPr>
          <w:p w14:paraId="3C53612B" w14:textId="77777777" w:rsidR="00DB0226" w:rsidRPr="00D05583" w:rsidRDefault="000F314F" w:rsidP="00D05583">
            <w:pPr>
              <w:ind w:left="406" w:hanging="406"/>
              <w:jc w:val="center"/>
              <w:rPr>
                <w:rFonts w:cs="Calibri Light"/>
                <w:b/>
                <w:bCs/>
              </w:rPr>
            </w:pPr>
            <w:r w:rsidRPr="00D05583">
              <w:rPr>
                <w:rFonts w:cs="Calibri Light"/>
                <w:bCs/>
              </w:rPr>
              <w:t>Yes</w:t>
            </w:r>
          </w:p>
        </w:tc>
        <w:tc>
          <w:tcPr>
            <w:tcW w:w="1205" w:type="dxa"/>
            <w:shd w:val="clear" w:color="auto" w:fill="auto"/>
            <w:vAlign w:val="center"/>
          </w:tcPr>
          <w:p w14:paraId="65C38F6D" w14:textId="77777777" w:rsidR="00DB0226" w:rsidRPr="00D05583" w:rsidRDefault="000F314F" w:rsidP="00D05583">
            <w:pPr>
              <w:ind w:left="406" w:hanging="406"/>
              <w:jc w:val="center"/>
              <w:rPr>
                <w:rFonts w:cs="Calibri Light"/>
                <w:b/>
              </w:rPr>
            </w:pPr>
            <w:r w:rsidRPr="00D05583">
              <w:rPr>
                <w:rFonts w:cs="Calibri Light"/>
                <w:bCs/>
              </w:rPr>
              <w:t>Partially</w:t>
            </w:r>
          </w:p>
        </w:tc>
        <w:tc>
          <w:tcPr>
            <w:tcW w:w="1386" w:type="dxa"/>
            <w:shd w:val="clear" w:color="auto" w:fill="auto"/>
            <w:vAlign w:val="center"/>
          </w:tcPr>
          <w:p w14:paraId="1A623C84" w14:textId="77777777" w:rsidR="00DB0226" w:rsidRPr="00D05583" w:rsidRDefault="000F314F" w:rsidP="00D05583">
            <w:pPr>
              <w:ind w:left="406" w:hanging="406"/>
              <w:jc w:val="center"/>
              <w:rPr>
                <w:rFonts w:cs="Calibri Light"/>
                <w:b/>
                <w:bCs/>
              </w:rPr>
            </w:pPr>
            <w:r w:rsidRPr="00D05583">
              <w:rPr>
                <w:rFonts w:cs="Calibri Light"/>
                <w:bCs/>
              </w:rPr>
              <w:t>No</w:t>
            </w:r>
          </w:p>
        </w:tc>
      </w:tr>
      <w:tr w:rsidR="00DB0226" w:rsidRPr="00D05583" w14:paraId="6FC89AEE" w14:textId="77777777">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499638C3" w14:textId="77777777" w:rsidR="00DB0226" w:rsidRPr="00D05583" w:rsidRDefault="000F314F" w:rsidP="00880B72">
            <w:pPr>
              <w:numPr>
                <w:ilvl w:val="0"/>
                <w:numId w:val="35"/>
              </w:numPr>
              <w:rPr>
                <w:rFonts w:cs="Calibri Light"/>
              </w:rPr>
            </w:pPr>
            <w:r w:rsidRPr="00D05583">
              <w:rPr>
                <w:rFonts w:cs="Calibri Light"/>
              </w:rPr>
              <w:t>Do you have a fully-fledged research and development (R&amp;D) department to ensure continuous improvement?</w:t>
            </w:r>
          </w:p>
        </w:tc>
        <w:tc>
          <w:tcPr>
            <w:tcW w:w="983" w:type="dxa"/>
            <w:tcBorders>
              <w:left w:val="single" w:sz="4" w:space="0" w:color="4F81BD"/>
            </w:tcBorders>
            <w:shd w:val="clear" w:color="auto" w:fill="auto"/>
            <w:vAlign w:val="center"/>
          </w:tcPr>
          <w:p w14:paraId="230C6E5A" w14:textId="77777777" w:rsidR="00DB0226" w:rsidRPr="00D05583" w:rsidRDefault="000F314F" w:rsidP="00D05583">
            <w:pPr>
              <w:ind w:left="406" w:hanging="406"/>
              <w:jc w:val="center"/>
              <w:rPr>
                <w:rFonts w:cs="Calibri Light"/>
                <w:b/>
                <w:bCs/>
              </w:rPr>
            </w:pPr>
            <w:r w:rsidRPr="00D05583">
              <w:rPr>
                <w:rFonts w:cs="Calibri Light"/>
                <w:bCs/>
              </w:rPr>
              <w:t>Yes</w:t>
            </w:r>
          </w:p>
        </w:tc>
        <w:tc>
          <w:tcPr>
            <w:tcW w:w="1205" w:type="dxa"/>
            <w:shd w:val="clear" w:color="auto" w:fill="auto"/>
            <w:vAlign w:val="center"/>
          </w:tcPr>
          <w:p w14:paraId="2EF2408C" w14:textId="77777777" w:rsidR="00DB0226" w:rsidRPr="00D05583" w:rsidRDefault="000F314F" w:rsidP="00D05583">
            <w:pPr>
              <w:ind w:left="406" w:hanging="406"/>
              <w:jc w:val="center"/>
              <w:rPr>
                <w:rFonts w:cs="Calibri Light"/>
                <w:b/>
              </w:rPr>
            </w:pPr>
            <w:r w:rsidRPr="00D05583">
              <w:rPr>
                <w:rFonts w:cs="Calibri Light"/>
                <w:bCs/>
              </w:rPr>
              <w:t>Partially</w:t>
            </w:r>
          </w:p>
        </w:tc>
        <w:tc>
          <w:tcPr>
            <w:tcW w:w="1386" w:type="dxa"/>
            <w:shd w:val="clear" w:color="auto" w:fill="auto"/>
            <w:vAlign w:val="center"/>
          </w:tcPr>
          <w:p w14:paraId="1EA30A23" w14:textId="77777777" w:rsidR="00DB0226" w:rsidRPr="00D05583" w:rsidRDefault="000F314F" w:rsidP="00D05583">
            <w:pPr>
              <w:ind w:left="406" w:hanging="406"/>
              <w:jc w:val="center"/>
              <w:rPr>
                <w:rFonts w:cs="Calibri Light"/>
                <w:b/>
                <w:bCs/>
              </w:rPr>
            </w:pPr>
            <w:r w:rsidRPr="00D05583">
              <w:rPr>
                <w:rFonts w:cs="Calibri Light"/>
                <w:bCs/>
              </w:rPr>
              <w:t>No</w:t>
            </w:r>
          </w:p>
        </w:tc>
      </w:tr>
      <w:tr w:rsidR="00DB0226" w:rsidRPr="00D05583" w14:paraId="336BF1B6" w14:textId="77777777">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7DECA1D4" w14:textId="77777777" w:rsidR="00DB0226" w:rsidRPr="00D05583" w:rsidRDefault="000F314F" w:rsidP="00880B72">
            <w:pPr>
              <w:numPr>
                <w:ilvl w:val="0"/>
                <w:numId w:val="35"/>
              </w:numPr>
              <w:rPr>
                <w:rFonts w:cs="Calibri Light"/>
              </w:rPr>
            </w:pPr>
            <w:r w:rsidRPr="00D05583">
              <w:rPr>
                <w:rFonts w:cs="Calibri Light"/>
              </w:rPr>
              <w:t>Do you rely on locally manufactured components or have actively managed the risk relating to lead times or delivery delays? (Choose “Yes” is you rely on locally manufactured components or can actively manage lead times and prevent delivery delays where manufacturing is not local i.e. not in South Africa)</w:t>
            </w:r>
          </w:p>
        </w:tc>
        <w:tc>
          <w:tcPr>
            <w:tcW w:w="983" w:type="dxa"/>
            <w:tcBorders>
              <w:left w:val="single" w:sz="4" w:space="0" w:color="4F81BD"/>
            </w:tcBorders>
            <w:shd w:val="clear" w:color="auto" w:fill="auto"/>
            <w:vAlign w:val="center"/>
          </w:tcPr>
          <w:p w14:paraId="7A094E81" w14:textId="77777777" w:rsidR="00DB0226" w:rsidRPr="00D05583" w:rsidRDefault="000F314F" w:rsidP="00D05583">
            <w:pPr>
              <w:ind w:left="406" w:hanging="406"/>
              <w:jc w:val="center"/>
              <w:rPr>
                <w:rFonts w:cs="Calibri Light"/>
                <w:b/>
                <w:bCs/>
              </w:rPr>
            </w:pPr>
            <w:r w:rsidRPr="00D05583">
              <w:rPr>
                <w:rFonts w:cs="Calibri Light"/>
                <w:bCs/>
              </w:rPr>
              <w:t>Yes</w:t>
            </w:r>
          </w:p>
        </w:tc>
        <w:tc>
          <w:tcPr>
            <w:tcW w:w="1205" w:type="dxa"/>
            <w:shd w:val="clear" w:color="auto" w:fill="auto"/>
            <w:vAlign w:val="center"/>
          </w:tcPr>
          <w:p w14:paraId="52159AE1" w14:textId="77777777" w:rsidR="00DB0226" w:rsidRPr="00D05583" w:rsidRDefault="000F314F" w:rsidP="00D05583">
            <w:pPr>
              <w:ind w:left="406" w:hanging="406"/>
              <w:jc w:val="center"/>
              <w:rPr>
                <w:rFonts w:cs="Calibri Light"/>
                <w:b/>
              </w:rPr>
            </w:pPr>
            <w:r w:rsidRPr="00D05583">
              <w:rPr>
                <w:rFonts w:cs="Calibri Light"/>
                <w:bCs/>
              </w:rPr>
              <w:t>Partially</w:t>
            </w:r>
          </w:p>
        </w:tc>
        <w:tc>
          <w:tcPr>
            <w:tcW w:w="1386" w:type="dxa"/>
            <w:shd w:val="clear" w:color="auto" w:fill="auto"/>
            <w:vAlign w:val="center"/>
          </w:tcPr>
          <w:p w14:paraId="21E398DC" w14:textId="77777777" w:rsidR="00DB0226" w:rsidRPr="00D05583" w:rsidRDefault="000F314F" w:rsidP="00D05583">
            <w:pPr>
              <w:ind w:left="406" w:hanging="406"/>
              <w:jc w:val="center"/>
              <w:rPr>
                <w:rFonts w:cs="Calibri Light"/>
                <w:b/>
                <w:bCs/>
              </w:rPr>
            </w:pPr>
            <w:r w:rsidRPr="00D05583">
              <w:rPr>
                <w:rFonts w:cs="Calibri Light"/>
                <w:bCs/>
              </w:rPr>
              <w:t>No</w:t>
            </w:r>
          </w:p>
        </w:tc>
      </w:tr>
      <w:tr w:rsidR="00DB0226" w:rsidRPr="00D05583" w14:paraId="4A0F6713" w14:textId="77777777">
        <w:trPr>
          <w:cantSplit/>
          <w:jc w:val="center"/>
        </w:trPr>
        <w:tc>
          <w:tcPr>
            <w:tcW w:w="9497" w:type="dxa"/>
            <w:gridSpan w:val="4"/>
            <w:tcBorders>
              <w:top w:val="single" w:sz="4" w:space="0" w:color="4F81BD"/>
              <w:left w:val="single" w:sz="4" w:space="0" w:color="4F81BD"/>
              <w:bottom w:val="single" w:sz="4" w:space="0" w:color="4F81BD"/>
            </w:tcBorders>
            <w:shd w:val="clear" w:color="auto" w:fill="DEEAF6"/>
            <w:vAlign w:val="bottom"/>
          </w:tcPr>
          <w:p w14:paraId="4F249906" w14:textId="77777777" w:rsidR="00DB0226" w:rsidRPr="00D05583" w:rsidRDefault="000F314F" w:rsidP="00D05583">
            <w:pPr>
              <w:rPr>
                <w:rFonts w:eastAsiaTheme="majorEastAsia" w:cs="Calibri Light"/>
                <w:b/>
                <w:iCs/>
                <w:color w:val="0E1B8D"/>
                <w:lang w:val="en-GB"/>
              </w:rPr>
            </w:pPr>
            <w:r w:rsidRPr="00D05583">
              <w:rPr>
                <w:rFonts w:eastAsiaTheme="majorEastAsia" w:cs="Calibri Light"/>
                <w:b/>
                <w:iCs/>
                <w:color w:val="0E1B8D"/>
                <w:lang w:val="en-GB"/>
              </w:rPr>
              <w:t xml:space="preserve">Governance and Compliance Risk </w:t>
            </w:r>
          </w:p>
        </w:tc>
      </w:tr>
      <w:tr w:rsidR="00DB0226" w:rsidRPr="00D05583" w14:paraId="66A85315" w14:textId="77777777">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4BF23352" w14:textId="77777777" w:rsidR="00DB0226" w:rsidRPr="00D05583" w:rsidRDefault="000F314F" w:rsidP="00880B72">
            <w:pPr>
              <w:numPr>
                <w:ilvl w:val="0"/>
                <w:numId w:val="36"/>
              </w:numPr>
              <w:rPr>
                <w:rFonts w:cs="Calibri Light"/>
              </w:rPr>
            </w:pPr>
            <w:r w:rsidRPr="00D05583">
              <w:rPr>
                <w:rFonts w:cs="Calibri Light"/>
              </w:rPr>
              <w:t>Do you comply with all legislation, including labour, health and safety regulations?</w:t>
            </w:r>
          </w:p>
        </w:tc>
        <w:tc>
          <w:tcPr>
            <w:tcW w:w="983" w:type="dxa"/>
            <w:tcBorders>
              <w:left w:val="single" w:sz="4" w:space="0" w:color="4F81BD"/>
            </w:tcBorders>
            <w:shd w:val="clear" w:color="auto" w:fill="auto"/>
            <w:vAlign w:val="center"/>
          </w:tcPr>
          <w:p w14:paraId="25A7AE74" w14:textId="77777777" w:rsidR="00DB0226" w:rsidRPr="00D05583" w:rsidRDefault="000F314F" w:rsidP="00D05583">
            <w:pPr>
              <w:ind w:left="406" w:hanging="406"/>
              <w:jc w:val="center"/>
              <w:rPr>
                <w:rFonts w:cs="Calibri Light"/>
                <w:b/>
                <w:bCs/>
              </w:rPr>
            </w:pPr>
            <w:r w:rsidRPr="00D05583">
              <w:rPr>
                <w:rFonts w:cs="Calibri Light"/>
                <w:bCs/>
              </w:rPr>
              <w:t>Yes</w:t>
            </w:r>
          </w:p>
        </w:tc>
        <w:tc>
          <w:tcPr>
            <w:tcW w:w="1205" w:type="dxa"/>
            <w:shd w:val="clear" w:color="auto" w:fill="auto"/>
            <w:vAlign w:val="center"/>
          </w:tcPr>
          <w:p w14:paraId="2CDC4D91" w14:textId="77777777" w:rsidR="00DB0226" w:rsidRPr="00D05583" w:rsidRDefault="000F314F" w:rsidP="00D05583">
            <w:pPr>
              <w:ind w:left="406" w:hanging="406"/>
              <w:jc w:val="center"/>
              <w:rPr>
                <w:rFonts w:cs="Calibri Light"/>
                <w:b/>
              </w:rPr>
            </w:pPr>
            <w:r w:rsidRPr="00D05583">
              <w:rPr>
                <w:rFonts w:cs="Calibri Light"/>
                <w:bCs/>
              </w:rPr>
              <w:t>Partially</w:t>
            </w:r>
          </w:p>
        </w:tc>
        <w:tc>
          <w:tcPr>
            <w:tcW w:w="1386" w:type="dxa"/>
            <w:shd w:val="clear" w:color="auto" w:fill="auto"/>
            <w:vAlign w:val="center"/>
          </w:tcPr>
          <w:p w14:paraId="1A987AB6" w14:textId="77777777" w:rsidR="00DB0226" w:rsidRPr="00D05583" w:rsidRDefault="000F314F" w:rsidP="00D05583">
            <w:pPr>
              <w:ind w:left="406" w:hanging="406"/>
              <w:jc w:val="center"/>
              <w:rPr>
                <w:rFonts w:cs="Calibri Light"/>
                <w:b/>
                <w:bCs/>
              </w:rPr>
            </w:pPr>
            <w:r w:rsidRPr="00D05583">
              <w:rPr>
                <w:rFonts w:cs="Calibri Light"/>
                <w:bCs/>
              </w:rPr>
              <w:t>No</w:t>
            </w:r>
          </w:p>
        </w:tc>
      </w:tr>
      <w:tr w:rsidR="00DB0226" w:rsidRPr="00D05583" w14:paraId="3FEFB35E" w14:textId="77777777">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62884AF5" w14:textId="77777777" w:rsidR="00DB0226" w:rsidRPr="00D05583" w:rsidRDefault="000F314F" w:rsidP="00880B72">
            <w:pPr>
              <w:numPr>
                <w:ilvl w:val="0"/>
                <w:numId w:val="36"/>
              </w:numPr>
              <w:rPr>
                <w:rFonts w:cs="Calibri Light"/>
              </w:rPr>
            </w:pPr>
            <w:r w:rsidRPr="00D05583">
              <w:rPr>
                <w:rFonts w:cs="Calibri Light"/>
              </w:rPr>
              <w:t>Do you have the appropriate governance frameworks (Cobit, ITIL, King) in place with due monitoring against set standards?</w:t>
            </w:r>
          </w:p>
        </w:tc>
        <w:tc>
          <w:tcPr>
            <w:tcW w:w="983" w:type="dxa"/>
            <w:tcBorders>
              <w:left w:val="single" w:sz="4" w:space="0" w:color="4F81BD"/>
            </w:tcBorders>
            <w:shd w:val="clear" w:color="auto" w:fill="auto"/>
            <w:vAlign w:val="center"/>
          </w:tcPr>
          <w:p w14:paraId="21B07C49" w14:textId="77777777" w:rsidR="00DB0226" w:rsidRPr="00D05583" w:rsidRDefault="000F314F" w:rsidP="00D05583">
            <w:pPr>
              <w:ind w:left="406" w:hanging="406"/>
              <w:jc w:val="center"/>
              <w:rPr>
                <w:rFonts w:cs="Calibri Light"/>
                <w:b/>
                <w:bCs/>
              </w:rPr>
            </w:pPr>
            <w:r w:rsidRPr="00D05583">
              <w:rPr>
                <w:rFonts w:cs="Calibri Light"/>
                <w:bCs/>
              </w:rPr>
              <w:t>Yes</w:t>
            </w:r>
          </w:p>
        </w:tc>
        <w:tc>
          <w:tcPr>
            <w:tcW w:w="1205" w:type="dxa"/>
            <w:shd w:val="clear" w:color="auto" w:fill="auto"/>
            <w:vAlign w:val="center"/>
          </w:tcPr>
          <w:p w14:paraId="0A9CC9D9" w14:textId="77777777" w:rsidR="00DB0226" w:rsidRPr="00D05583" w:rsidRDefault="000F314F" w:rsidP="00D05583">
            <w:pPr>
              <w:ind w:left="406" w:hanging="406"/>
              <w:jc w:val="center"/>
              <w:rPr>
                <w:rFonts w:cs="Calibri Light"/>
                <w:b/>
              </w:rPr>
            </w:pPr>
            <w:r w:rsidRPr="00D05583">
              <w:rPr>
                <w:rFonts w:cs="Calibri Light"/>
                <w:bCs/>
              </w:rPr>
              <w:t>Partially</w:t>
            </w:r>
          </w:p>
        </w:tc>
        <w:tc>
          <w:tcPr>
            <w:tcW w:w="1386" w:type="dxa"/>
            <w:shd w:val="clear" w:color="auto" w:fill="auto"/>
            <w:vAlign w:val="center"/>
          </w:tcPr>
          <w:p w14:paraId="3BF84EB1" w14:textId="77777777" w:rsidR="00DB0226" w:rsidRPr="00D05583" w:rsidRDefault="000F314F" w:rsidP="00D05583">
            <w:pPr>
              <w:ind w:left="406" w:hanging="406"/>
              <w:jc w:val="center"/>
              <w:rPr>
                <w:rFonts w:cs="Calibri Light"/>
                <w:b/>
                <w:bCs/>
              </w:rPr>
            </w:pPr>
            <w:r w:rsidRPr="00D05583">
              <w:rPr>
                <w:rFonts w:cs="Calibri Light"/>
                <w:bCs/>
              </w:rPr>
              <w:t>No</w:t>
            </w:r>
          </w:p>
        </w:tc>
      </w:tr>
      <w:tr w:rsidR="00DB0226" w:rsidRPr="00D05583" w14:paraId="11BA58CC" w14:textId="77777777">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69C0F988" w14:textId="77777777" w:rsidR="00DB0226" w:rsidRPr="00D05583" w:rsidRDefault="000F314F" w:rsidP="00880B72">
            <w:pPr>
              <w:numPr>
                <w:ilvl w:val="0"/>
                <w:numId w:val="36"/>
              </w:numPr>
              <w:rPr>
                <w:rFonts w:cs="Calibri Light"/>
              </w:rPr>
            </w:pPr>
            <w:r w:rsidRPr="00D05583">
              <w:rPr>
                <w:rFonts w:cs="Calibri Light"/>
              </w:rPr>
              <w:t>Do you have an internal audit function compliant with IIA standards (insourced, outsourced or co-sourced) in place?</w:t>
            </w:r>
          </w:p>
        </w:tc>
        <w:tc>
          <w:tcPr>
            <w:tcW w:w="983" w:type="dxa"/>
            <w:tcBorders>
              <w:left w:val="single" w:sz="4" w:space="0" w:color="4F81BD"/>
            </w:tcBorders>
            <w:shd w:val="clear" w:color="auto" w:fill="auto"/>
            <w:vAlign w:val="center"/>
          </w:tcPr>
          <w:p w14:paraId="2B31D530" w14:textId="77777777" w:rsidR="00DB0226" w:rsidRPr="00D05583" w:rsidRDefault="000F314F" w:rsidP="00D05583">
            <w:pPr>
              <w:ind w:left="406" w:hanging="406"/>
              <w:jc w:val="center"/>
              <w:rPr>
                <w:rFonts w:cs="Calibri Light"/>
                <w:b/>
                <w:bCs/>
              </w:rPr>
            </w:pPr>
            <w:r w:rsidRPr="00D05583">
              <w:rPr>
                <w:rFonts w:cs="Calibri Light"/>
                <w:bCs/>
              </w:rPr>
              <w:t>Yes</w:t>
            </w:r>
          </w:p>
        </w:tc>
        <w:tc>
          <w:tcPr>
            <w:tcW w:w="1205" w:type="dxa"/>
            <w:shd w:val="clear" w:color="auto" w:fill="auto"/>
            <w:vAlign w:val="center"/>
          </w:tcPr>
          <w:p w14:paraId="31CC52CD" w14:textId="77777777" w:rsidR="00DB0226" w:rsidRPr="00D05583" w:rsidRDefault="000F314F" w:rsidP="00D05583">
            <w:pPr>
              <w:ind w:left="406" w:hanging="406"/>
              <w:jc w:val="center"/>
              <w:rPr>
                <w:rFonts w:cs="Calibri Light"/>
                <w:b/>
              </w:rPr>
            </w:pPr>
            <w:r w:rsidRPr="00D05583">
              <w:rPr>
                <w:rFonts w:cs="Calibri Light"/>
                <w:bCs/>
              </w:rPr>
              <w:t>Partially</w:t>
            </w:r>
          </w:p>
        </w:tc>
        <w:tc>
          <w:tcPr>
            <w:tcW w:w="1386" w:type="dxa"/>
            <w:shd w:val="clear" w:color="auto" w:fill="auto"/>
            <w:vAlign w:val="center"/>
          </w:tcPr>
          <w:p w14:paraId="06915D70" w14:textId="77777777" w:rsidR="00DB0226" w:rsidRPr="00D05583" w:rsidRDefault="000F314F" w:rsidP="00D05583">
            <w:pPr>
              <w:ind w:left="406" w:hanging="406"/>
              <w:jc w:val="center"/>
              <w:rPr>
                <w:rFonts w:cs="Calibri Light"/>
                <w:b/>
                <w:bCs/>
              </w:rPr>
            </w:pPr>
            <w:r w:rsidRPr="00D05583">
              <w:rPr>
                <w:rFonts w:cs="Calibri Light"/>
                <w:bCs/>
              </w:rPr>
              <w:t>No</w:t>
            </w:r>
          </w:p>
        </w:tc>
      </w:tr>
      <w:tr w:rsidR="00DB0226" w:rsidRPr="00D05583" w14:paraId="56CD4E60" w14:textId="77777777">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34ED4C0C" w14:textId="77777777" w:rsidR="00DB0226" w:rsidRPr="00D05583" w:rsidRDefault="000F314F" w:rsidP="00880B72">
            <w:pPr>
              <w:numPr>
                <w:ilvl w:val="0"/>
                <w:numId w:val="36"/>
              </w:numPr>
              <w:rPr>
                <w:rFonts w:cs="Calibri Light"/>
              </w:rPr>
            </w:pPr>
            <w:r w:rsidRPr="00D05583">
              <w:rPr>
                <w:rFonts w:cs="Calibri Light"/>
              </w:rPr>
              <w:t>Do you follow formally documented enterprise risk management processes?</w:t>
            </w:r>
          </w:p>
        </w:tc>
        <w:tc>
          <w:tcPr>
            <w:tcW w:w="983" w:type="dxa"/>
            <w:tcBorders>
              <w:left w:val="single" w:sz="4" w:space="0" w:color="4F81BD"/>
            </w:tcBorders>
            <w:shd w:val="clear" w:color="auto" w:fill="auto"/>
            <w:vAlign w:val="center"/>
          </w:tcPr>
          <w:p w14:paraId="0E8B3C35" w14:textId="77777777" w:rsidR="00DB0226" w:rsidRPr="00D05583" w:rsidRDefault="000F314F" w:rsidP="00D05583">
            <w:pPr>
              <w:ind w:left="406" w:hanging="406"/>
              <w:jc w:val="center"/>
              <w:rPr>
                <w:rFonts w:cs="Calibri Light"/>
                <w:b/>
                <w:bCs/>
              </w:rPr>
            </w:pPr>
            <w:r w:rsidRPr="00D05583">
              <w:rPr>
                <w:rFonts w:cs="Calibri Light"/>
                <w:bCs/>
              </w:rPr>
              <w:t>Yes</w:t>
            </w:r>
          </w:p>
        </w:tc>
        <w:tc>
          <w:tcPr>
            <w:tcW w:w="1205" w:type="dxa"/>
            <w:shd w:val="clear" w:color="auto" w:fill="auto"/>
            <w:vAlign w:val="center"/>
          </w:tcPr>
          <w:p w14:paraId="0E917A8C" w14:textId="77777777" w:rsidR="00DB0226" w:rsidRPr="00D05583" w:rsidRDefault="000F314F" w:rsidP="00D05583">
            <w:pPr>
              <w:ind w:left="406" w:hanging="406"/>
              <w:jc w:val="center"/>
              <w:rPr>
                <w:rFonts w:cs="Calibri Light"/>
                <w:b/>
              </w:rPr>
            </w:pPr>
            <w:r w:rsidRPr="00D05583">
              <w:rPr>
                <w:rFonts w:cs="Calibri Light"/>
                <w:bCs/>
              </w:rPr>
              <w:t>Partially</w:t>
            </w:r>
          </w:p>
        </w:tc>
        <w:tc>
          <w:tcPr>
            <w:tcW w:w="1386" w:type="dxa"/>
            <w:shd w:val="clear" w:color="auto" w:fill="auto"/>
            <w:vAlign w:val="center"/>
          </w:tcPr>
          <w:p w14:paraId="7E1716A9" w14:textId="77777777" w:rsidR="00DB0226" w:rsidRPr="00D05583" w:rsidRDefault="000F314F" w:rsidP="00D05583">
            <w:pPr>
              <w:ind w:left="406" w:hanging="406"/>
              <w:jc w:val="center"/>
              <w:rPr>
                <w:rFonts w:cs="Calibri Light"/>
                <w:b/>
                <w:bCs/>
              </w:rPr>
            </w:pPr>
            <w:r w:rsidRPr="00D05583">
              <w:rPr>
                <w:rFonts w:cs="Calibri Light"/>
                <w:bCs/>
              </w:rPr>
              <w:t>No</w:t>
            </w:r>
          </w:p>
        </w:tc>
      </w:tr>
      <w:tr w:rsidR="00DB0226" w:rsidRPr="00D05583" w14:paraId="272D9EAD" w14:textId="77777777">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1D4491D1" w14:textId="77777777" w:rsidR="00DB0226" w:rsidRPr="00D05583" w:rsidRDefault="000F314F" w:rsidP="00880B72">
            <w:pPr>
              <w:numPr>
                <w:ilvl w:val="0"/>
                <w:numId w:val="36"/>
              </w:numPr>
              <w:rPr>
                <w:rFonts w:cs="Calibri Light"/>
              </w:rPr>
            </w:pPr>
            <w:r w:rsidRPr="00D05583">
              <w:rPr>
                <w:rFonts w:cs="Calibri Light"/>
              </w:rPr>
              <w:t>Are all statutory requirements of the entity up to date? Specifically, the following: CIPC Returns, Tax returns, UIF and COIDA.</w:t>
            </w:r>
          </w:p>
        </w:tc>
        <w:tc>
          <w:tcPr>
            <w:tcW w:w="983" w:type="dxa"/>
            <w:tcBorders>
              <w:left w:val="single" w:sz="4" w:space="0" w:color="4F81BD"/>
            </w:tcBorders>
            <w:shd w:val="clear" w:color="auto" w:fill="auto"/>
            <w:vAlign w:val="center"/>
          </w:tcPr>
          <w:p w14:paraId="6A9AC9B4" w14:textId="77777777" w:rsidR="00DB0226" w:rsidRPr="00D05583" w:rsidRDefault="000F314F" w:rsidP="00D05583">
            <w:pPr>
              <w:ind w:left="406" w:hanging="406"/>
              <w:jc w:val="center"/>
              <w:rPr>
                <w:rFonts w:cs="Calibri Light"/>
                <w:b/>
                <w:bCs/>
              </w:rPr>
            </w:pPr>
            <w:r w:rsidRPr="00D05583">
              <w:rPr>
                <w:rFonts w:cs="Calibri Light"/>
                <w:bCs/>
              </w:rPr>
              <w:t>Yes</w:t>
            </w:r>
          </w:p>
        </w:tc>
        <w:tc>
          <w:tcPr>
            <w:tcW w:w="1205" w:type="dxa"/>
            <w:shd w:val="clear" w:color="auto" w:fill="auto"/>
            <w:vAlign w:val="center"/>
          </w:tcPr>
          <w:p w14:paraId="4F38E2DE" w14:textId="77777777" w:rsidR="00DB0226" w:rsidRPr="00D05583" w:rsidRDefault="000F314F" w:rsidP="00D05583">
            <w:pPr>
              <w:ind w:left="406" w:hanging="406"/>
              <w:jc w:val="center"/>
              <w:rPr>
                <w:rFonts w:cs="Calibri Light"/>
                <w:b/>
              </w:rPr>
            </w:pPr>
            <w:r w:rsidRPr="00D05583">
              <w:rPr>
                <w:rFonts w:cs="Calibri Light"/>
                <w:bCs/>
              </w:rPr>
              <w:t>Partially</w:t>
            </w:r>
          </w:p>
        </w:tc>
        <w:tc>
          <w:tcPr>
            <w:tcW w:w="1386" w:type="dxa"/>
            <w:shd w:val="clear" w:color="auto" w:fill="auto"/>
            <w:vAlign w:val="center"/>
          </w:tcPr>
          <w:p w14:paraId="54644EBE" w14:textId="77777777" w:rsidR="00DB0226" w:rsidRPr="00D05583" w:rsidRDefault="000F314F" w:rsidP="00D05583">
            <w:pPr>
              <w:ind w:left="406" w:hanging="406"/>
              <w:jc w:val="center"/>
              <w:rPr>
                <w:rFonts w:cs="Calibri Light"/>
                <w:b/>
                <w:bCs/>
              </w:rPr>
            </w:pPr>
            <w:r w:rsidRPr="00D05583">
              <w:rPr>
                <w:rFonts w:cs="Calibri Light"/>
                <w:bCs/>
              </w:rPr>
              <w:t>No</w:t>
            </w:r>
          </w:p>
        </w:tc>
      </w:tr>
      <w:tr w:rsidR="00DB0226" w:rsidRPr="00D05583" w14:paraId="17860A54" w14:textId="77777777">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1C2D098C" w14:textId="77777777" w:rsidR="00DB0226" w:rsidRPr="00D05583" w:rsidRDefault="000F314F" w:rsidP="00880B72">
            <w:pPr>
              <w:numPr>
                <w:ilvl w:val="0"/>
                <w:numId w:val="36"/>
              </w:numPr>
              <w:rPr>
                <w:rFonts w:cs="Calibri Light"/>
              </w:rPr>
            </w:pPr>
            <w:r w:rsidRPr="00D05583">
              <w:rPr>
                <w:rFonts w:cs="Calibri Light"/>
              </w:rPr>
              <w:t>Do you have comprehensive insurance in place, including cover for assets, business disruption and liability?</w:t>
            </w:r>
          </w:p>
        </w:tc>
        <w:tc>
          <w:tcPr>
            <w:tcW w:w="983" w:type="dxa"/>
            <w:tcBorders>
              <w:left w:val="single" w:sz="4" w:space="0" w:color="4F81BD"/>
            </w:tcBorders>
            <w:shd w:val="clear" w:color="auto" w:fill="auto"/>
            <w:vAlign w:val="center"/>
          </w:tcPr>
          <w:p w14:paraId="06D40A44" w14:textId="77777777" w:rsidR="00DB0226" w:rsidRPr="00D05583" w:rsidRDefault="000F314F" w:rsidP="00D05583">
            <w:pPr>
              <w:ind w:left="406" w:hanging="406"/>
              <w:jc w:val="center"/>
              <w:rPr>
                <w:rFonts w:cs="Calibri Light"/>
                <w:b/>
                <w:bCs/>
              </w:rPr>
            </w:pPr>
            <w:r w:rsidRPr="00D05583">
              <w:rPr>
                <w:rFonts w:cs="Calibri Light"/>
                <w:bCs/>
              </w:rPr>
              <w:t>Yes</w:t>
            </w:r>
          </w:p>
        </w:tc>
        <w:tc>
          <w:tcPr>
            <w:tcW w:w="1205" w:type="dxa"/>
            <w:shd w:val="clear" w:color="auto" w:fill="auto"/>
            <w:vAlign w:val="center"/>
          </w:tcPr>
          <w:p w14:paraId="0F9A9458" w14:textId="77777777" w:rsidR="00DB0226" w:rsidRPr="00D05583" w:rsidRDefault="000F314F" w:rsidP="00D05583">
            <w:pPr>
              <w:ind w:left="406" w:hanging="406"/>
              <w:jc w:val="center"/>
              <w:rPr>
                <w:rFonts w:cs="Calibri Light"/>
                <w:b/>
              </w:rPr>
            </w:pPr>
            <w:r w:rsidRPr="00D05583">
              <w:rPr>
                <w:rFonts w:cs="Calibri Light"/>
                <w:bCs/>
              </w:rPr>
              <w:t>Partially</w:t>
            </w:r>
          </w:p>
        </w:tc>
        <w:tc>
          <w:tcPr>
            <w:tcW w:w="1386" w:type="dxa"/>
            <w:shd w:val="clear" w:color="auto" w:fill="auto"/>
            <w:vAlign w:val="center"/>
          </w:tcPr>
          <w:p w14:paraId="3839ABF1" w14:textId="77777777" w:rsidR="00DB0226" w:rsidRPr="00D05583" w:rsidRDefault="000F314F" w:rsidP="00D05583">
            <w:pPr>
              <w:ind w:left="406" w:hanging="406"/>
              <w:jc w:val="center"/>
              <w:rPr>
                <w:rFonts w:cs="Calibri Light"/>
                <w:b/>
                <w:bCs/>
              </w:rPr>
            </w:pPr>
            <w:r w:rsidRPr="00D05583">
              <w:rPr>
                <w:rFonts w:cs="Calibri Light"/>
                <w:bCs/>
              </w:rPr>
              <w:t>No</w:t>
            </w:r>
          </w:p>
        </w:tc>
      </w:tr>
      <w:tr w:rsidR="00DB0226" w:rsidRPr="00D05583" w14:paraId="1AF75CFF" w14:textId="77777777">
        <w:trPr>
          <w:cantSplit/>
          <w:jc w:val="center"/>
        </w:trPr>
        <w:tc>
          <w:tcPr>
            <w:tcW w:w="9497" w:type="dxa"/>
            <w:gridSpan w:val="4"/>
            <w:tcBorders>
              <w:top w:val="single" w:sz="4" w:space="0" w:color="4F81BD"/>
              <w:left w:val="single" w:sz="4" w:space="0" w:color="4F81BD"/>
              <w:bottom w:val="single" w:sz="4" w:space="0" w:color="4F81BD"/>
            </w:tcBorders>
            <w:shd w:val="clear" w:color="auto" w:fill="DEEAF6"/>
            <w:vAlign w:val="bottom"/>
          </w:tcPr>
          <w:p w14:paraId="0C4700D3" w14:textId="77777777" w:rsidR="00DB0226" w:rsidRPr="00D05583" w:rsidRDefault="000F314F" w:rsidP="00D05583">
            <w:pPr>
              <w:rPr>
                <w:rFonts w:cs="Calibri Light"/>
                <w:b/>
                <w:color w:val="002060"/>
              </w:rPr>
            </w:pPr>
            <w:r w:rsidRPr="00D05583">
              <w:rPr>
                <w:rFonts w:eastAsiaTheme="majorEastAsia" w:cs="Calibri Light"/>
                <w:b/>
                <w:iCs/>
                <w:color w:val="0E1B8D"/>
                <w:lang w:val="en-GB"/>
              </w:rPr>
              <w:t>Information Security and Privacy Risk</w:t>
            </w:r>
          </w:p>
        </w:tc>
      </w:tr>
      <w:tr w:rsidR="00DB0226" w:rsidRPr="00D05583" w14:paraId="29FFFEDD" w14:textId="77777777">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1EB75AE9" w14:textId="77777777" w:rsidR="00DB0226" w:rsidRPr="00D05583" w:rsidRDefault="000F314F" w:rsidP="00880B72">
            <w:pPr>
              <w:numPr>
                <w:ilvl w:val="0"/>
                <w:numId w:val="37"/>
              </w:numPr>
              <w:rPr>
                <w:rFonts w:cs="Calibri Light"/>
              </w:rPr>
            </w:pPr>
            <w:r w:rsidRPr="00D05583">
              <w:rPr>
                <w:rFonts w:cs="Calibri Light"/>
              </w:rPr>
              <w:t>Are your physical security perimeters appropriately safeguarded?</w:t>
            </w:r>
          </w:p>
        </w:tc>
        <w:tc>
          <w:tcPr>
            <w:tcW w:w="983" w:type="dxa"/>
            <w:tcBorders>
              <w:left w:val="single" w:sz="4" w:space="0" w:color="4F81BD"/>
            </w:tcBorders>
            <w:shd w:val="clear" w:color="auto" w:fill="auto"/>
            <w:vAlign w:val="center"/>
          </w:tcPr>
          <w:p w14:paraId="7B275FED" w14:textId="77777777" w:rsidR="00DB0226" w:rsidRPr="00D05583" w:rsidRDefault="000F314F" w:rsidP="00D05583">
            <w:pPr>
              <w:ind w:left="406" w:hanging="406"/>
              <w:jc w:val="center"/>
              <w:rPr>
                <w:rFonts w:cs="Calibri Light"/>
                <w:b/>
                <w:bCs/>
              </w:rPr>
            </w:pPr>
            <w:r w:rsidRPr="00D05583">
              <w:rPr>
                <w:rFonts w:cs="Calibri Light"/>
                <w:bCs/>
              </w:rPr>
              <w:t>Yes</w:t>
            </w:r>
          </w:p>
        </w:tc>
        <w:tc>
          <w:tcPr>
            <w:tcW w:w="1205" w:type="dxa"/>
            <w:shd w:val="clear" w:color="auto" w:fill="auto"/>
            <w:vAlign w:val="center"/>
          </w:tcPr>
          <w:p w14:paraId="30980BA6" w14:textId="77777777" w:rsidR="00DB0226" w:rsidRPr="00D05583" w:rsidRDefault="000F314F" w:rsidP="00D05583">
            <w:pPr>
              <w:ind w:left="406" w:hanging="406"/>
              <w:jc w:val="center"/>
              <w:rPr>
                <w:rFonts w:cs="Calibri Light"/>
                <w:b/>
              </w:rPr>
            </w:pPr>
            <w:r w:rsidRPr="00D05583">
              <w:rPr>
                <w:rFonts w:cs="Calibri Light"/>
                <w:bCs/>
              </w:rPr>
              <w:t>Partially</w:t>
            </w:r>
          </w:p>
        </w:tc>
        <w:tc>
          <w:tcPr>
            <w:tcW w:w="1386" w:type="dxa"/>
            <w:shd w:val="clear" w:color="auto" w:fill="auto"/>
            <w:vAlign w:val="center"/>
          </w:tcPr>
          <w:p w14:paraId="54039F38" w14:textId="77777777" w:rsidR="00DB0226" w:rsidRPr="00D05583" w:rsidRDefault="000F314F" w:rsidP="00D05583">
            <w:pPr>
              <w:ind w:left="406" w:hanging="406"/>
              <w:jc w:val="center"/>
              <w:rPr>
                <w:rFonts w:cs="Calibri Light"/>
                <w:b/>
                <w:bCs/>
              </w:rPr>
            </w:pPr>
            <w:r w:rsidRPr="00D05583">
              <w:rPr>
                <w:rFonts w:cs="Calibri Light"/>
                <w:bCs/>
              </w:rPr>
              <w:t>No</w:t>
            </w:r>
          </w:p>
        </w:tc>
      </w:tr>
      <w:tr w:rsidR="00DB0226" w:rsidRPr="00D05583" w14:paraId="38CB776B" w14:textId="77777777">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5CE11DC1" w14:textId="77777777" w:rsidR="00DB0226" w:rsidRPr="00D05583" w:rsidRDefault="000F314F" w:rsidP="00880B72">
            <w:pPr>
              <w:numPr>
                <w:ilvl w:val="0"/>
                <w:numId w:val="37"/>
              </w:numPr>
              <w:rPr>
                <w:rFonts w:cs="Calibri Light"/>
              </w:rPr>
            </w:pPr>
            <w:r w:rsidRPr="00D05583">
              <w:rPr>
                <w:rFonts w:cs="Calibri Light"/>
              </w:rPr>
              <w:t>Do you have video surveillance of areas that will contain SITA information/products?</w:t>
            </w:r>
          </w:p>
        </w:tc>
        <w:tc>
          <w:tcPr>
            <w:tcW w:w="983" w:type="dxa"/>
            <w:tcBorders>
              <w:left w:val="single" w:sz="4" w:space="0" w:color="4F81BD"/>
            </w:tcBorders>
            <w:shd w:val="clear" w:color="auto" w:fill="auto"/>
            <w:vAlign w:val="center"/>
          </w:tcPr>
          <w:p w14:paraId="433F5B2A" w14:textId="77777777" w:rsidR="00DB0226" w:rsidRPr="00D05583" w:rsidRDefault="000F314F" w:rsidP="00D05583">
            <w:pPr>
              <w:ind w:left="406" w:hanging="406"/>
              <w:jc w:val="center"/>
              <w:rPr>
                <w:rFonts w:cs="Calibri Light"/>
                <w:b/>
                <w:bCs/>
              </w:rPr>
            </w:pPr>
            <w:r w:rsidRPr="00D05583">
              <w:rPr>
                <w:rFonts w:cs="Calibri Light"/>
                <w:bCs/>
              </w:rPr>
              <w:t>Yes</w:t>
            </w:r>
          </w:p>
        </w:tc>
        <w:tc>
          <w:tcPr>
            <w:tcW w:w="1205" w:type="dxa"/>
            <w:shd w:val="clear" w:color="auto" w:fill="auto"/>
            <w:vAlign w:val="center"/>
          </w:tcPr>
          <w:p w14:paraId="7099433B" w14:textId="77777777" w:rsidR="00DB0226" w:rsidRPr="00D05583" w:rsidRDefault="000F314F" w:rsidP="00D05583">
            <w:pPr>
              <w:ind w:left="406" w:hanging="406"/>
              <w:jc w:val="center"/>
              <w:rPr>
                <w:rFonts w:cs="Calibri Light"/>
                <w:b/>
              </w:rPr>
            </w:pPr>
            <w:r w:rsidRPr="00D05583">
              <w:rPr>
                <w:rFonts w:cs="Calibri Light"/>
                <w:bCs/>
              </w:rPr>
              <w:t>Partially</w:t>
            </w:r>
          </w:p>
        </w:tc>
        <w:tc>
          <w:tcPr>
            <w:tcW w:w="1386" w:type="dxa"/>
            <w:shd w:val="clear" w:color="auto" w:fill="auto"/>
            <w:vAlign w:val="center"/>
          </w:tcPr>
          <w:p w14:paraId="42B51AA1" w14:textId="77777777" w:rsidR="00DB0226" w:rsidRPr="00D05583" w:rsidRDefault="000F314F" w:rsidP="00D05583">
            <w:pPr>
              <w:ind w:left="406" w:hanging="406"/>
              <w:jc w:val="center"/>
              <w:rPr>
                <w:rFonts w:cs="Calibri Light"/>
                <w:b/>
                <w:bCs/>
              </w:rPr>
            </w:pPr>
            <w:r w:rsidRPr="00D05583">
              <w:rPr>
                <w:rFonts w:cs="Calibri Light"/>
                <w:bCs/>
              </w:rPr>
              <w:t>No</w:t>
            </w:r>
          </w:p>
        </w:tc>
      </w:tr>
      <w:tr w:rsidR="00DB0226" w:rsidRPr="00D05583" w14:paraId="13BA06D2" w14:textId="77777777">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70B1110B" w14:textId="77777777" w:rsidR="00DB0226" w:rsidRPr="00D05583" w:rsidRDefault="000F314F" w:rsidP="00880B72">
            <w:pPr>
              <w:numPr>
                <w:ilvl w:val="0"/>
                <w:numId w:val="37"/>
              </w:numPr>
              <w:rPr>
                <w:rFonts w:cs="Calibri Light"/>
              </w:rPr>
            </w:pPr>
            <w:r w:rsidRPr="00D05583">
              <w:rPr>
                <w:rFonts w:cs="Calibri Light"/>
              </w:rPr>
              <w:t>Do you conduct security and suitability verification of all employees prior to employment?</w:t>
            </w:r>
          </w:p>
        </w:tc>
        <w:tc>
          <w:tcPr>
            <w:tcW w:w="983" w:type="dxa"/>
            <w:tcBorders>
              <w:left w:val="single" w:sz="4" w:space="0" w:color="4F81BD"/>
            </w:tcBorders>
            <w:shd w:val="clear" w:color="auto" w:fill="auto"/>
            <w:vAlign w:val="center"/>
          </w:tcPr>
          <w:p w14:paraId="53E7D6A5" w14:textId="77777777" w:rsidR="00DB0226" w:rsidRPr="00D05583" w:rsidRDefault="000F314F" w:rsidP="00D05583">
            <w:pPr>
              <w:ind w:left="406" w:hanging="406"/>
              <w:jc w:val="center"/>
              <w:rPr>
                <w:rFonts w:cs="Calibri Light"/>
                <w:b/>
                <w:bCs/>
              </w:rPr>
            </w:pPr>
            <w:r w:rsidRPr="00D05583">
              <w:rPr>
                <w:rFonts w:cs="Calibri Light"/>
                <w:bCs/>
              </w:rPr>
              <w:t>Yes</w:t>
            </w:r>
          </w:p>
        </w:tc>
        <w:tc>
          <w:tcPr>
            <w:tcW w:w="1205" w:type="dxa"/>
            <w:shd w:val="clear" w:color="auto" w:fill="auto"/>
            <w:vAlign w:val="center"/>
          </w:tcPr>
          <w:p w14:paraId="00225754" w14:textId="77777777" w:rsidR="00DB0226" w:rsidRPr="00D05583" w:rsidRDefault="000F314F" w:rsidP="00D05583">
            <w:pPr>
              <w:ind w:left="406" w:hanging="406"/>
              <w:jc w:val="center"/>
              <w:rPr>
                <w:rFonts w:cs="Calibri Light"/>
                <w:b/>
              </w:rPr>
            </w:pPr>
            <w:r w:rsidRPr="00D05583">
              <w:rPr>
                <w:rFonts w:cs="Calibri Light"/>
                <w:bCs/>
              </w:rPr>
              <w:t>Partially</w:t>
            </w:r>
          </w:p>
        </w:tc>
        <w:tc>
          <w:tcPr>
            <w:tcW w:w="1386" w:type="dxa"/>
            <w:shd w:val="clear" w:color="auto" w:fill="auto"/>
            <w:vAlign w:val="center"/>
          </w:tcPr>
          <w:p w14:paraId="407CEDC2" w14:textId="77777777" w:rsidR="00DB0226" w:rsidRPr="00D05583" w:rsidRDefault="000F314F" w:rsidP="00D05583">
            <w:pPr>
              <w:ind w:left="406" w:hanging="406"/>
              <w:jc w:val="center"/>
              <w:rPr>
                <w:rFonts w:cs="Calibri Light"/>
                <w:b/>
                <w:bCs/>
              </w:rPr>
            </w:pPr>
            <w:r w:rsidRPr="00D05583">
              <w:rPr>
                <w:rFonts w:cs="Calibri Light"/>
                <w:bCs/>
              </w:rPr>
              <w:t>No</w:t>
            </w:r>
          </w:p>
        </w:tc>
      </w:tr>
      <w:tr w:rsidR="00DB0226" w:rsidRPr="00D05583" w14:paraId="0B271DF9" w14:textId="77777777">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62A451E5" w14:textId="77777777" w:rsidR="00DB0226" w:rsidRPr="00D05583" w:rsidRDefault="000F314F" w:rsidP="00880B72">
            <w:pPr>
              <w:numPr>
                <w:ilvl w:val="0"/>
                <w:numId w:val="37"/>
              </w:numPr>
              <w:rPr>
                <w:rFonts w:cs="Calibri Light"/>
              </w:rPr>
            </w:pPr>
            <w:r w:rsidRPr="00D05583">
              <w:rPr>
                <w:rFonts w:cs="Calibri Light"/>
              </w:rPr>
              <w:t>Do you have identification verification controls in place in all your buildings?</w:t>
            </w:r>
          </w:p>
        </w:tc>
        <w:tc>
          <w:tcPr>
            <w:tcW w:w="983" w:type="dxa"/>
            <w:tcBorders>
              <w:left w:val="single" w:sz="4" w:space="0" w:color="4F81BD"/>
            </w:tcBorders>
            <w:shd w:val="clear" w:color="auto" w:fill="auto"/>
            <w:vAlign w:val="center"/>
          </w:tcPr>
          <w:p w14:paraId="54E6B374" w14:textId="77777777" w:rsidR="00DB0226" w:rsidRPr="00D05583" w:rsidRDefault="000F314F" w:rsidP="00D05583">
            <w:pPr>
              <w:ind w:left="406" w:hanging="406"/>
              <w:jc w:val="center"/>
              <w:rPr>
                <w:rFonts w:cs="Calibri Light"/>
                <w:b/>
                <w:bCs/>
              </w:rPr>
            </w:pPr>
            <w:r w:rsidRPr="00D05583">
              <w:rPr>
                <w:rFonts w:cs="Calibri Light"/>
                <w:bCs/>
              </w:rPr>
              <w:t>Yes</w:t>
            </w:r>
          </w:p>
        </w:tc>
        <w:tc>
          <w:tcPr>
            <w:tcW w:w="1205" w:type="dxa"/>
            <w:shd w:val="clear" w:color="auto" w:fill="auto"/>
            <w:vAlign w:val="center"/>
          </w:tcPr>
          <w:p w14:paraId="317F4D3F" w14:textId="77777777" w:rsidR="00DB0226" w:rsidRPr="00D05583" w:rsidRDefault="000F314F" w:rsidP="00D05583">
            <w:pPr>
              <w:ind w:left="406" w:hanging="406"/>
              <w:jc w:val="center"/>
              <w:rPr>
                <w:rFonts w:cs="Calibri Light"/>
                <w:b/>
              </w:rPr>
            </w:pPr>
            <w:r w:rsidRPr="00D05583">
              <w:rPr>
                <w:rFonts w:cs="Calibri Light"/>
                <w:bCs/>
              </w:rPr>
              <w:t>Partially</w:t>
            </w:r>
          </w:p>
        </w:tc>
        <w:tc>
          <w:tcPr>
            <w:tcW w:w="1386" w:type="dxa"/>
            <w:shd w:val="clear" w:color="auto" w:fill="auto"/>
            <w:vAlign w:val="center"/>
          </w:tcPr>
          <w:p w14:paraId="7BC33722" w14:textId="77777777" w:rsidR="00DB0226" w:rsidRPr="00D05583" w:rsidRDefault="000F314F" w:rsidP="00D05583">
            <w:pPr>
              <w:ind w:left="406" w:hanging="406"/>
              <w:jc w:val="center"/>
              <w:rPr>
                <w:rFonts w:cs="Calibri Light"/>
                <w:b/>
                <w:bCs/>
              </w:rPr>
            </w:pPr>
            <w:r w:rsidRPr="00D05583">
              <w:rPr>
                <w:rFonts w:cs="Calibri Light"/>
                <w:bCs/>
              </w:rPr>
              <w:t>No</w:t>
            </w:r>
          </w:p>
        </w:tc>
      </w:tr>
      <w:tr w:rsidR="00DB0226" w:rsidRPr="00D05583" w14:paraId="74BE2DFB" w14:textId="77777777">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76B58E6E" w14:textId="77777777" w:rsidR="00DB0226" w:rsidRPr="00D05583" w:rsidRDefault="000F314F" w:rsidP="00880B72">
            <w:pPr>
              <w:numPr>
                <w:ilvl w:val="0"/>
                <w:numId w:val="37"/>
              </w:numPr>
              <w:rPr>
                <w:rFonts w:cs="Calibri Light"/>
              </w:rPr>
            </w:pPr>
            <w:r w:rsidRPr="00D05583">
              <w:rPr>
                <w:rFonts w:cs="Calibri Light"/>
              </w:rPr>
              <w:t>Are your access control protocols verified to be effective by Internal and/or External Auditors?</w:t>
            </w:r>
          </w:p>
        </w:tc>
        <w:tc>
          <w:tcPr>
            <w:tcW w:w="983" w:type="dxa"/>
            <w:tcBorders>
              <w:left w:val="single" w:sz="4" w:space="0" w:color="4F81BD"/>
            </w:tcBorders>
            <w:shd w:val="clear" w:color="auto" w:fill="auto"/>
            <w:vAlign w:val="center"/>
          </w:tcPr>
          <w:p w14:paraId="2E25FBE9" w14:textId="77777777" w:rsidR="00DB0226" w:rsidRPr="00D05583" w:rsidRDefault="000F314F" w:rsidP="00D05583">
            <w:pPr>
              <w:ind w:left="406" w:hanging="406"/>
              <w:jc w:val="center"/>
              <w:rPr>
                <w:rFonts w:cs="Calibri Light"/>
                <w:b/>
                <w:bCs/>
              </w:rPr>
            </w:pPr>
            <w:r w:rsidRPr="00D05583">
              <w:rPr>
                <w:rFonts w:cs="Calibri Light"/>
                <w:bCs/>
              </w:rPr>
              <w:t>Yes</w:t>
            </w:r>
          </w:p>
        </w:tc>
        <w:tc>
          <w:tcPr>
            <w:tcW w:w="1205" w:type="dxa"/>
            <w:shd w:val="clear" w:color="auto" w:fill="auto"/>
            <w:vAlign w:val="center"/>
          </w:tcPr>
          <w:p w14:paraId="023DED7E" w14:textId="77777777" w:rsidR="00DB0226" w:rsidRPr="00D05583" w:rsidRDefault="000F314F" w:rsidP="00D05583">
            <w:pPr>
              <w:ind w:left="406" w:hanging="406"/>
              <w:jc w:val="center"/>
              <w:rPr>
                <w:rFonts w:cs="Calibri Light"/>
                <w:b/>
              </w:rPr>
            </w:pPr>
            <w:r w:rsidRPr="00D05583">
              <w:rPr>
                <w:rFonts w:cs="Calibri Light"/>
                <w:bCs/>
              </w:rPr>
              <w:t>Partially</w:t>
            </w:r>
          </w:p>
        </w:tc>
        <w:tc>
          <w:tcPr>
            <w:tcW w:w="1386" w:type="dxa"/>
            <w:shd w:val="clear" w:color="auto" w:fill="auto"/>
            <w:vAlign w:val="center"/>
          </w:tcPr>
          <w:p w14:paraId="1CCCB811" w14:textId="77777777" w:rsidR="00DB0226" w:rsidRPr="00D05583" w:rsidRDefault="000F314F" w:rsidP="00D05583">
            <w:pPr>
              <w:ind w:left="406" w:hanging="406"/>
              <w:jc w:val="center"/>
              <w:rPr>
                <w:rFonts w:cs="Calibri Light"/>
                <w:b/>
                <w:bCs/>
              </w:rPr>
            </w:pPr>
            <w:r w:rsidRPr="00D05583">
              <w:rPr>
                <w:rFonts w:cs="Calibri Light"/>
                <w:bCs/>
              </w:rPr>
              <w:t>No</w:t>
            </w:r>
          </w:p>
        </w:tc>
      </w:tr>
      <w:tr w:rsidR="00DB0226" w:rsidRPr="00D05583" w14:paraId="4270F737" w14:textId="77777777">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3EF6E3CE" w14:textId="77777777" w:rsidR="00DB0226" w:rsidRPr="00D05583" w:rsidRDefault="000F314F" w:rsidP="00880B72">
            <w:pPr>
              <w:numPr>
                <w:ilvl w:val="0"/>
                <w:numId w:val="37"/>
              </w:numPr>
              <w:rPr>
                <w:rFonts w:cs="Calibri Light"/>
              </w:rPr>
            </w:pPr>
            <w:r w:rsidRPr="00D05583">
              <w:rPr>
                <w:rFonts w:cs="Calibri Light"/>
              </w:rPr>
              <w:t>Do you have Security Information and Events Management (SIEM) processes in place?</w:t>
            </w:r>
          </w:p>
        </w:tc>
        <w:tc>
          <w:tcPr>
            <w:tcW w:w="983" w:type="dxa"/>
            <w:tcBorders>
              <w:left w:val="single" w:sz="4" w:space="0" w:color="4F81BD"/>
            </w:tcBorders>
            <w:shd w:val="clear" w:color="auto" w:fill="auto"/>
            <w:vAlign w:val="center"/>
          </w:tcPr>
          <w:p w14:paraId="208E25C9" w14:textId="77777777" w:rsidR="00DB0226" w:rsidRPr="00D05583" w:rsidRDefault="000F314F" w:rsidP="00D05583">
            <w:pPr>
              <w:ind w:left="406" w:hanging="406"/>
              <w:jc w:val="center"/>
              <w:rPr>
                <w:rFonts w:cs="Calibri Light"/>
                <w:b/>
                <w:bCs/>
              </w:rPr>
            </w:pPr>
            <w:r w:rsidRPr="00D05583">
              <w:rPr>
                <w:rFonts w:cs="Calibri Light"/>
                <w:bCs/>
              </w:rPr>
              <w:t>Yes</w:t>
            </w:r>
          </w:p>
        </w:tc>
        <w:tc>
          <w:tcPr>
            <w:tcW w:w="1205" w:type="dxa"/>
            <w:shd w:val="clear" w:color="auto" w:fill="auto"/>
            <w:vAlign w:val="center"/>
          </w:tcPr>
          <w:p w14:paraId="084C6298" w14:textId="77777777" w:rsidR="00DB0226" w:rsidRPr="00D05583" w:rsidRDefault="000F314F" w:rsidP="00D05583">
            <w:pPr>
              <w:ind w:left="406" w:hanging="406"/>
              <w:jc w:val="center"/>
              <w:rPr>
                <w:rFonts w:cs="Calibri Light"/>
                <w:b/>
              </w:rPr>
            </w:pPr>
            <w:r w:rsidRPr="00D05583">
              <w:rPr>
                <w:rFonts w:cs="Calibri Light"/>
                <w:bCs/>
              </w:rPr>
              <w:t>Partially</w:t>
            </w:r>
          </w:p>
        </w:tc>
        <w:tc>
          <w:tcPr>
            <w:tcW w:w="1386" w:type="dxa"/>
            <w:shd w:val="clear" w:color="auto" w:fill="auto"/>
            <w:vAlign w:val="center"/>
          </w:tcPr>
          <w:p w14:paraId="756F1B23" w14:textId="77777777" w:rsidR="00DB0226" w:rsidRPr="00D05583" w:rsidRDefault="000F314F" w:rsidP="00D05583">
            <w:pPr>
              <w:ind w:left="406" w:hanging="406"/>
              <w:jc w:val="center"/>
              <w:rPr>
                <w:rFonts w:cs="Calibri Light"/>
                <w:b/>
                <w:bCs/>
              </w:rPr>
            </w:pPr>
            <w:r w:rsidRPr="00D05583">
              <w:rPr>
                <w:rFonts w:cs="Calibri Light"/>
                <w:bCs/>
              </w:rPr>
              <w:t>No</w:t>
            </w:r>
          </w:p>
        </w:tc>
      </w:tr>
      <w:tr w:rsidR="00DB0226" w:rsidRPr="00D05583" w14:paraId="5961B335" w14:textId="77777777">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02C8C93C" w14:textId="77777777" w:rsidR="00DB0226" w:rsidRPr="00D05583" w:rsidRDefault="000F314F" w:rsidP="00880B72">
            <w:pPr>
              <w:numPr>
                <w:ilvl w:val="0"/>
                <w:numId w:val="37"/>
              </w:numPr>
              <w:rPr>
                <w:rFonts w:cs="Calibri Light"/>
              </w:rPr>
            </w:pPr>
            <w:r w:rsidRPr="00D05583">
              <w:rPr>
                <w:rFonts w:cs="Calibri Light"/>
              </w:rPr>
              <w:t>Do you have sufficient information security and cyber arrangements in place for employees working from home?</w:t>
            </w:r>
          </w:p>
        </w:tc>
        <w:tc>
          <w:tcPr>
            <w:tcW w:w="983" w:type="dxa"/>
            <w:tcBorders>
              <w:left w:val="single" w:sz="4" w:space="0" w:color="4F81BD"/>
            </w:tcBorders>
            <w:shd w:val="clear" w:color="auto" w:fill="auto"/>
            <w:vAlign w:val="center"/>
          </w:tcPr>
          <w:p w14:paraId="6BDCA483" w14:textId="77777777" w:rsidR="00DB0226" w:rsidRPr="00D05583" w:rsidRDefault="000F314F" w:rsidP="00D05583">
            <w:pPr>
              <w:ind w:left="406" w:hanging="406"/>
              <w:jc w:val="center"/>
              <w:rPr>
                <w:rFonts w:cs="Calibri Light"/>
                <w:b/>
                <w:bCs/>
              </w:rPr>
            </w:pPr>
            <w:r w:rsidRPr="00D05583">
              <w:rPr>
                <w:rFonts w:cs="Calibri Light"/>
                <w:bCs/>
              </w:rPr>
              <w:t>Yes</w:t>
            </w:r>
          </w:p>
        </w:tc>
        <w:tc>
          <w:tcPr>
            <w:tcW w:w="1205" w:type="dxa"/>
            <w:shd w:val="clear" w:color="auto" w:fill="auto"/>
            <w:vAlign w:val="center"/>
          </w:tcPr>
          <w:p w14:paraId="0AA02BC2" w14:textId="77777777" w:rsidR="00DB0226" w:rsidRPr="00D05583" w:rsidRDefault="000F314F" w:rsidP="00D05583">
            <w:pPr>
              <w:ind w:left="406" w:hanging="406"/>
              <w:jc w:val="center"/>
              <w:rPr>
                <w:rFonts w:cs="Calibri Light"/>
                <w:b/>
                <w:bCs/>
              </w:rPr>
            </w:pPr>
            <w:r w:rsidRPr="00D05583">
              <w:rPr>
                <w:rFonts w:cs="Calibri Light"/>
                <w:bCs/>
              </w:rPr>
              <w:t>Partially</w:t>
            </w:r>
          </w:p>
        </w:tc>
        <w:tc>
          <w:tcPr>
            <w:tcW w:w="1386" w:type="dxa"/>
            <w:shd w:val="clear" w:color="auto" w:fill="auto"/>
            <w:vAlign w:val="center"/>
          </w:tcPr>
          <w:p w14:paraId="3DBB66C0" w14:textId="77777777" w:rsidR="00DB0226" w:rsidRPr="00D05583" w:rsidRDefault="000F314F" w:rsidP="00D05583">
            <w:pPr>
              <w:ind w:left="406" w:hanging="406"/>
              <w:jc w:val="center"/>
              <w:rPr>
                <w:rFonts w:cs="Calibri Light"/>
                <w:b/>
                <w:bCs/>
              </w:rPr>
            </w:pPr>
            <w:r w:rsidRPr="00D05583">
              <w:rPr>
                <w:rFonts w:cs="Calibri Light"/>
                <w:bCs/>
              </w:rPr>
              <w:t>No</w:t>
            </w:r>
          </w:p>
        </w:tc>
      </w:tr>
      <w:tr w:rsidR="00DB0226" w:rsidRPr="00D05583" w14:paraId="65F8593B" w14:textId="77777777">
        <w:trPr>
          <w:cantSplit/>
          <w:jc w:val="center"/>
        </w:trPr>
        <w:tc>
          <w:tcPr>
            <w:tcW w:w="9497" w:type="dxa"/>
            <w:gridSpan w:val="4"/>
            <w:tcBorders>
              <w:top w:val="single" w:sz="4" w:space="0" w:color="4F81BD"/>
              <w:left w:val="single" w:sz="4" w:space="0" w:color="4F81BD"/>
              <w:bottom w:val="single" w:sz="4" w:space="0" w:color="4F81BD"/>
            </w:tcBorders>
            <w:shd w:val="clear" w:color="auto" w:fill="DBE5F1"/>
            <w:vAlign w:val="bottom"/>
          </w:tcPr>
          <w:p w14:paraId="1424E1D5" w14:textId="77777777" w:rsidR="00DB0226" w:rsidRPr="00D05583" w:rsidRDefault="000F314F" w:rsidP="00D05583">
            <w:pPr>
              <w:rPr>
                <w:rFonts w:cs="Calibri Light"/>
                <w:b/>
                <w:color w:val="002060"/>
              </w:rPr>
            </w:pPr>
            <w:r w:rsidRPr="00D05583">
              <w:rPr>
                <w:rFonts w:eastAsiaTheme="majorEastAsia" w:cs="Calibri Light"/>
                <w:b/>
                <w:iCs/>
                <w:color w:val="0E1B8D"/>
                <w:lang w:val="en-GB"/>
              </w:rPr>
              <w:t>Reputational Risk</w:t>
            </w:r>
            <w:r w:rsidRPr="00D05583">
              <w:rPr>
                <w:rFonts w:cs="Calibri Light"/>
                <w:b/>
                <w:color w:val="002060"/>
              </w:rPr>
              <w:t xml:space="preserve"> </w:t>
            </w:r>
          </w:p>
        </w:tc>
      </w:tr>
      <w:tr w:rsidR="00DB0226" w:rsidRPr="00D05583" w14:paraId="4B9F8CE5" w14:textId="77777777">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038416C3" w14:textId="77777777" w:rsidR="00DB0226" w:rsidRPr="00D05583" w:rsidRDefault="000F314F" w:rsidP="00880B72">
            <w:pPr>
              <w:numPr>
                <w:ilvl w:val="0"/>
                <w:numId w:val="38"/>
              </w:numPr>
              <w:rPr>
                <w:rFonts w:cs="Calibri Light"/>
              </w:rPr>
            </w:pPr>
            <w:r w:rsidRPr="00D05583">
              <w:rPr>
                <w:rFonts w:cs="Calibri Light"/>
              </w:rPr>
              <w:t>Do you have anti-bribery and corruption, anti-money laundering and fraud prevention practices in place?</w:t>
            </w:r>
          </w:p>
        </w:tc>
        <w:tc>
          <w:tcPr>
            <w:tcW w:w="983" w:type="dxa"/>
            <w:tcBorders>
              <w:left w:val="single" w:sz="4" w:space="0" w:color="4F81BD"/>
            </w:tcBorders>
            <w:shd w:val="clear" w:color="auto" w:fill="auto"/>
            <w:vAlign w:val="center"/>
          </w:tcPr>
          <w:p w14:paraId="7D69E0A5" w14:textId="77777777" w:rsidR="00DB0226" w:rsidRPr="00D05583" w:rsidRDefault="000F314F" w:rsidP="00D05583">
            <w:pPr>
              <w:ind w:left="406" w:hanging="406"/>
              <w:jc w:val="center"/>
              <w:rPr>
                <w:rFonts w:cs="Calibri Light"/>
                <w:b/>
                <w:bCs/>
              </w:rPr>
            </w:pPr>
            <w:r w:rsidRPr="00D05583">
              <w:rPr>
                <w:rFonts w:cs="Calibri Light"/>
                <w:bCs/>
              </w:rPr>
              <w:t>Yes</w:t>
            </w:r>
          </w:p>
        </w:tc>
        <w:tc>
          <w:tcPr>
            <w:tcW w:w="1205" w:type="dxa"/>
            <w:shd w:val="clear" w:color="auto" w:fill="auto"/>
            <w:vAlign w:val="center"/>
          </w:tcPr>
          <w:p w14:paraId="61DC27C7" w14:textId="77777777" w:rsidR="00DB0226" w:rsidRPr="00D05583" w:rsidRDefault="000F314F" w:rsidP="00D05583">
            <w:pPr>
              <w:ind w:left="406" w:hanging="406"/>
              <w:jc w:val="center"/>
              <w:rPr>
                <w:rFonts w:cs="Calibri Light"/>
                <w:b/>
              </w:rPr>
            </w:pPr>
            <w:r w:rsidRPr="00D05583">
              <w:rPr>
                <w:rFonts w:cs="Calibri Light"/>
                <w:bCs/>
              </w:rPr>
              <w:t>Partially</w:t>
            </w:r>
          </w:p>
        </w:tc>
        <w:tc>
          <w:tcPr>
            <w:tcW w:w="1386" w:type="dxa"/>
            <w:shd w:val="clear" w:color="auto" w:fill="auto"/>
            <w:vAlign w:val="center"/>
          </w:tcPr>
          <w:p w14:paraId="55EEF7A6" w14:textId="77777777" w:rsidR="00DB0226" w:rsidRPr="00D05583" w:rsidRDefault="000F314F" w:rsidP="00D05583">
            <w:pPr>
              <w:ind w:left="406" w:hanging="406"/>
              <w:jc w:val="center"/>
              <w:rPr>
                <w:rFonts w:cs="Calibri Light"/>
                <w:b/>
                <w:bCs/>
              </w:rPr>
            </w:pPr>
            <w:r w:rsidRPr="00D05583">
              <w:rPr>
                <w:rFonts w:cs="Calibri Light"/>
                <w:bCs/>
              </w:rPr>
              <w:t>No</w:t>
            </w:r>
          </w:p>
        </w:tc>
      </w:tr>
      <w:tr w:rsidR="00DB0226" w:rsidRPr="00D05583" w14:paraId="24C96D9A" w14:textId="77777777">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42ED151E" w14:textId="77777777" w:rsidR="00DB0226" w:rsidRPr="00D05583" w:rsidRDefault="000F314F" w:rsidP="00880B72">
            <w:pPr>
              <w:numPr>
                <w:ilvl w:val="0"/>
                <w:numId w:val="38"/>
              </w:numPr>
              <w:rPr>
                <w:rFonts w:cs="Calibri Light"/>
              </w:rPr>
            </w:pPr>
            <w:r w:rsidRPr="00D05583">
              <w:rPr>
                <w:rFonts w:cs="Calibri Light"/>
              </w:rPr>
              <w:t xml:space="preserve">Please confirm that neither the company, nor any of its directors has been named in any corruption scandal (choose “Yes” to confirm </w:t>
            </w:r>
            <w:r w:rsidRPr="00D05583">
              <w:rPr>
                <w:rFonts w:cs="Calibri Light"/>
                <w:b/>
              </w:rPr>
              <w:t>not being named</w:t>
            </w:r>
            <w:r w:rsidRPr="00D05583">
              <w:rPr>
                <w:rFonts w:cs="Calibri Light"/>
              </w:rPr>
              <w:t xml:space="preserve"> in a corruption scandal)  </w:t>
            </w:r>
          </w:p>
        </w:tc>
        <w:tc>
          <w:tcPr>
            <w:tcW w:w="983" w:type="dxa"/>
            <w:tcBorders>
              <w:left w:val="single" w:sz="4" w:space="0" w:color="4F81BD"/>
            </w:tcBorders>
            <w:shd w:val="clear" w:color="auto" w:fill="auto"/>
            <w:vAlign w:val="center"/>
          </w:tcPr>
          <w:p w14:paraId="1C4FF744" w14:textId="77777777" w:rsidR="00DB0226" w:rsidRPr="00D05583" w:rsidRDefault="000F314F" w:rsidP="00D05583">
            <w:pPr>
              <w:ind w:left="406" w:hanging="406"/>
              <w:rPr>
                <w:rFonts w:cs="Calibri Light"/>
                <w:b/>
                <w:bCs/>
              </w:rPr>
            </w:pPr>
            <w:r w:rsidRPr="00D05583">
              <w:rPr>
                <w:rFonts w:cs="Calibri Light"/>
                <w:bCs/>
              </w:rPr>
              <w:t>Yes</w:t>
            </w:r>
          </w:p>
        </w:tc>
        <w:tc>
          <w:tcPr>
            <w:tcW w:w="1205" w:type="dxa"/>
            <w:shd w:val="clear" w:color="auto" w:fill="auto"/>
            <w:vAlign w:val="center"/>
          </w:tcPr>
          <w:p w14:paraId="42CDBD9A" w14:textId="77777777" w:rsidR="00DB0226" w:rsidRPr="00D05583" w:rsidRDefault="000F314F" w:rsidP="00D05583">
            <w:pPr>
              <w:ind w:left="406" w:hanging="406"/>
              <w:jc w:val="center"/>
              <w:rPr>
                <w:rFonts w:cs="Calibri Light"/>
                <w:b/>
              </w:rPr>
            </w:pPr>
            <w:r w:rsidRPr="00D05583">
              <w:rPr>
                <w:rFonts w:cs="Calibri Light"/>
                <w:bCs/>
              </w:rPr>
              <w:t>Partially</w:t>
            </w:r>
          </w:p>
        </w:tc>
        <w:tc>
          <w:tcPr>
            <w:tcW w:w="1386" w:type="dxa"/>
            <w:shd w:val="clear" w:color="auto" w:fill="auto"/>
            <w:vAlign w:val="center"/>
          </w:tcPr>
          <w:p w14:paraId="69EF84E0" w14:textId="77777777" w:rsidR="00DB0226" w:rsidRPr="00D05583" w:rsidRDefault="000F314F" w:rsidP="00D05583">
            <w:pPr>
              <w:ind w:left="406" w:hanging="406"/>
              <w:jc w:val="center"/>
              <w:rPr>
                <w:rFonts w:cs="Calibri Light"/>
                <w:b/>
                <w:bCs/>
              </w:rPr>
            </w:pPr>
            <w:r w:rsidRPr="00D05583">
              <w:rPr>
                <w:rFonts w:cs="Calibri Light"/>
                <w:bCs/>
              </w:rPr>
              <w:t>No</w:t>
            </w:r>
          </w:p>
        </w:tc>
      </w:tr>
      <w:tr w:rsidR="00DB0226" w:rsidRPr="00D05583" w14:paraId="48C9ACF6" w14:textId="77777777">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5E7E79D2" w14:textId="77777777" w:rsidR="00DB0226" w:rsidRPr="00D05583" w:rsidRDefault="000F314F" w:rsidP="00880B72">
            <w:pPr>
              <w:numPr>
                <w:ilvl w:val="0"/>
                <w:numId w:val="38"/>
              </w:numPr>
              <w:rPr>
                <w:rFonts w:cs="Calibri Light"/>
              </w:rPr>
            </w:pPr>
            <w:r w:rsidRPr="00D05583">
              <w:rPr>
                <w:rFonts w:cs="Calibri Light"/>
              </w:rPr>
              <w:t>Do you have a social responsibility programme in place?</w:t>
            </w:r>
          </w:p>
        </w:tc>
        <w:tc>
          <w:tcPr>
            <w:tcW w:w="983" w:type="dxa"/>
            <w:tcBorders>
              <w:left w:val="single" w:sz="4" w:space="0" w:color="4F81BD"/>
            </w:tcBorders>
            <w:shd w:val="clear" w:color="auto" w:fill="auto"/>
            <w:vAlign w:val="center"/>
          </w:tcPr>
          <w:p w14:paraId="35145511" w14:textId="77777777" w:rsidR="00DB0226" w:rsidRPr="00D05583" w:rsidRDefault="000F314F" w:rsidP="00D05583">
            <w:pPr>
              <w:ind w:left="406" w:hanging="406"/>
              <w:jc w:val="center"/>
              <w:rPr>
                <w:rFonts w:cs="Calibri Light"/>
                <w:b/>
                <w:bCs/>
              </w:rPr>
            </w:pPr>
            <w:r w:rsidRPr="00D05583">
              <w:rPr>
                <w:rFonts w:cs="Calibri Light"/>
                <w:bCs/>
              </w:rPr>
              <w:t>Yes</w:t>
            </w:r>
          </w:p>
        </w:tc>
        <w:tc>
          <w:tcPr>
            <w:tcW w:w="1205" w:type="dxa"/>
            <w:shd w:val="clear" w:color="auto" w:fill="auto"/>
            <w:vAlign w:val="center"/>
          </w:tcPr>
          <w:p w14:paraId="6810369A" w14:textId="77777777" w:rsidR="00DB0226" w:rsidRPr="00D05583" w:rsidRDefault="000F314F" w:rsidP="00D05583">
            <w:pPr>
              <w:ind w:left="406" w:hanging="406"/>
              <w:jc w:val="center"/>
              <w:rPr>
                <w:rFonts w:cs="Calibri Light"/>
                <w:b/>
              </w:rPr>
            </w:pPr>
            <w:r w:rsidRPr="00D05583">
              <w:rPr>
                <w:rFonts w:cs="Calibri Light"/>
                <w:bCs/>
              </w:rPr>
              <w:t>Partially</w:t>
            </w:r>
          </w:p>
        </w:tc>
        <w:tc>
          <w:tcPr>
            <w:tcW w:w="1386" w:type="dxa"/>
            <w:shd w:val="clear" w:color="auto" w:fill="auto"/>
            <w:vAlign w:val="center"/>
          </w:tcPr>
          <w:p w14:paraId="510BB272" w14:textId="77777777" w:rsidR="00DB0226" w:rsidRPr="00D05583" w:rsidRDefault="000F314F" w:rsidP="00D05583">
            <w:pPr>
              <w:ind w:left="406" w:hanging="406"/>
              <w:jc w:val="center"/>
              <w:rPr>
                <w:rFonts w:cs="Calibri Light"/>
                <w:b/>
                <w:bCs/>
              </w:rPr>
            </w:pPr>
            <w:r w:rsidRPr="00D05583">
              <w:rPr>
                <w:rFonts w:cs="Calibri Light"/>
                <w:bCs/>
              </w:rPr>
              <w:t>No</w:t>
            </w:r>
          </w:p>
        </w:tc>
      </w:tr>
      <w:tr w:rsidR="00DB0226" w:rsidRPr="00D05583" w14:paraId="58C74E93" w14:textId="77777777">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7BFD2245" w14:textId="77777777" w:rsidR="00DB0226" w:rsidRPr="00D05583" w:rsidRDefault="000F314F" w:rsidP="00880B72">
            <w:pPr>
              <w:numPr>
                <w:ilvl w:val="0"/>
                <w:numId w:val="38"/>
              </w:numPr>
              <w:rPr>
                <w:rFonts w:cs="Calibri Light"/>
              </w:rPr>
            </w:pPr>
            <w:r w:rsidRPr="00D05583">
              <w:rPr>
                <w:rFonts w:cs="Calibri Light"/>
              </w:rPr>
              <w:t>Do you have an environmental protection policy, including potential harmful emission or hazardous waste management?</w:t>
            </w:r>
          </w:p>
        </w:tc>
        <w:tc>
          <w:tcPr>
            <w:tcW w:w="983" w:type="dxa"/>
            <w:tcBorders>
              <w:left w:val="single" w:sz="4" w:space="0" w:color="4F81BD"/>
            </w:tcBorders>
            <w:shd w:val="clear" w:color="auto" w:fill="auto"/>
            <w:vAlign w:val="center"/>
          </w:tcPr>
          <w:p w14:paraId="3918A727" w14:textId="77777777" w:rsidR="00DB0226" w:rsidRPr="00D05583" w:rsidRDefault="000F314F" w:rsidP="00D05583">
            <w:pPr>
              <w:ind w:left="406" w:hanging="406"/>
              <w:jc w:val="center"/>
              <w:rPr>
                <w:rFonts w:cs="Calibri Light"/>
                <w:b/>
                <w:bCs/>
              </w:rPr>
            </w:pPr>
            <w:r w:rsidRPr="00D05583">
              <w:rPr>
                <w:rFonts w:cs="Calibri Light"/>
                <w:bCs/>
              </w:rPr>
              <w:t>Yes</w:t>
            </w:r>
          </w:p>
        </w:tc>
        <w:tc>
          <w:tcPr>
            <w:tcW w:w="1205" w:type="dxa"/>
            <w:shd w:val="clear" w:color="auto" w:fill="auto"/>
            <w:vAlign w:val="center"/>
          </w:tcPr>
          <w:p w14:paraId="01D16734" w14:textId="77777777" w:rsidR="00DB0226" w:rsidRPr="00D05583" w:rsidRDefault="000F314F" w:rsidP="00D05583">
            <w:pPr>
              <w:ind w:left="406" w:hanging="406"/>
              <w:jc w:val="center"/>
              <w:rPr>
                <w:rFonts w:cs="Calibri Light"/>
                <w:b/>
              </w:rPr>
            </w:pPr>
            <w:r w:rsidRPr="00D05583">
              <w:rPr>
                <w:rFonts w:cs="Calibri Light"/>
                <w:bCs/>
              </w:rPr>
              <w:t>Partially</w:t>
            </w:r>
          </w:p>
        </w:tc>
        <w:tc>
          <w:tcPr>
            <w:tcW w:w="1386" w:type="dxa"/>
            <w:shd w:val="clear" w:color="auto" w:fill="auto"/>
            <w:vAlign w:val="center"/>
          </w:tcPr>
          <w:p w14:paraId="5970D5CF" w14:textId="77777777" w:rsidR="00DB0226" w:rsidRPr="00D05583" w:rsidRDefault="000F314F" w:rsidP="00D05583">
            <w:pPr>
              <w:ind w:left="406" w:hanging="406"/>
              <w:jc w:val="center"/>
              <w:rPr>
                <w:rFonts w:cs="Calibri Light"/>
                <w:b/>
                <w:bCs/>
              </w:rPr>
            </w:pPr>
            <w:r w:rsidRPr="00D05583">
              <w:rPr>
                <w:rFonts w:cs="Calibri Light"/>
                <w:bCs/>
              </w:rPr>
              <w:t>No</w:t>
            </w:r>
          </w:p>
        </w:tc>
      </w:tr>
      <w:tr w:rsidR="00DB0226" w:rsidRPr="00D05583" w14:paraId="1E93642D" w14:textId="77777777">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711E4F37" w14:textId="77777777" w:rsidR="00DB0226" w:rsidRPr="00D05583" w:rsidRDefault="000F314F" w:rsidP="00880B72">
            <w:pPr>
              <w:numPr>
                <w:ilvl w:val="0"/>
                <w:numId w:val="38"/>
              </w:numPr>
              <w:rPr>
                <w:rFonts w:cs="Calibri Light"/>
              </w:rPr>
            </w:pPr>
            <w:r w:rsidRPr="00D05583">
              <w:rPr>
                <w:rFonts w:cs="Calibri Light"/>
              </w:rPr>
              <w:t>Do you actively manage your organisation’s energy consumption?</w:t>
            </w:r>
          </w:p>
        </w:tc>
        <w:tc>
          <w:tcPr>
            <w:tcW w:w="983" w:type="dxa"/>
            <w:tcBorders>
              <w:left w:val="single" w:sz="4" w:space="0" w:color="4F81BD"/>
            </w:tcBorders>
            <w:shd w:val="clear" w:color="auto" w:fill="auto"/>
            <w:vAlign w:val="center"/>
          </w:tcPr>
          <w:p w14:paraId="32D1EDD0" w14:textId="77777777" w:rsidR="00DB0226" w:rsidRPr="00D05583" w:rsidRDefault="000F314F" w:rsidP="00D05583">
            <w:pPr>
              <w:ind w:left="406" w:hanging="406"/>
              <w:jc w:val="center"/>
              <w:rPr>
                <w:rFonts w:cs="Calibri Light"/>
                <w:b/>
                <w:bCs/>
              </w:rPr>
            </w:pPr>
            <w:r w:rsidRPr="00D05583">
              <w:rPr>
                <w:rFonts w:cs="Calibri Light"/>
                <w:bCs/>
              </w:rPr>
              <w:t>Yes</w:t>
            </w:r>
          </w:p>
        </w:tc>
        <w:tc>
          <w:tcPr>
            <w:tcW w:w="1205" w:type="dxa"/>
            <w:shd w:val="clear" w:color="auto" w:fill="auto"/>
            <w:vAlign w:val="center"/>
          </w:tcPr>
          <w:p w14:paraId="3A9D0FB7" w14:textId="77777777" w:rsidR="00DB0226" w:rsidRPr="00D05583" w:rsidRDefault="000F314F" w:rsidP="00D05583">
            <w:pPr>
              <w:ind w:left="406" w:hanging="406"/>
              <w:jc w:val="center"/>
              <w:rPr>
                <w:rFonts w:cs="Calibri Light"/>
                <w:b/>
              </w:rPr>
            </w:pPr>
            <w:r w:rsidRPr="00D05583">
              <w:rPr>
                <w:rFonts w:cs="Calibri Light"/>
                <w:bCs/>
              </w:rPr>
              <w:t>Partially</w:t>
            </w:r>
          </w:p>
        </w:tc>
        <w:tc>
          <w:tcPr>
            <w:tcW w:w="1386" w:type="dxa"/>
            <w:shd w:val="clear" w:color="auto" w:fill="auto"/>
            <w:vAlign w:val="center"/>
          </w:tcPr>
          <w:p w14:paraId="3670C070" w14:textId="77777777" w:rsidR="00DB0226" w:rsidRPr="00D05583" w:rsidRDefault="000F314F" w:rsidP="00D05583">
            <w:pPr>
              <w:ind w:left="406" w:hanging="406"/>
              <w:jc w:val="center"/>
              <w:rPr>
                <w:rFonts w:cs="Calibri Light"/>
                <w:b/>
                <w:bCs/>
              </w:rPr>
            </w:pPr>
            <w:r w:rsidRPr="00D05583">
              <w:rPr>
                <w:rFonts w:cs="Calibri Light"/>
                <w:bCs/>
              </w:rPr>
              <w:t>No</w:t>
            </w:r>
          </w:p>
        </w:tc>
      </w:tr>
      <w:tr w:rsidR="00DB0226" w:rsidRPr="00D05583" w14:paraId="5FB50FED" w14:textId="77777777">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1776E3DF" w14:textId="77777777" w:rsidR="00DB0226" w:rsidRPr="00D05583" w:rsidRDefault="000F314F" w:rsidP="00880B72">
            <w:pPr>
              <w:numPr>
                <w:ilvl w:val="0"/>
                <w:numId w:val="38"/>
              </w:numPr>
              <w:rPr>
                <w:rFonts w:cs="Calibri Light"/>
              </w:rPr>
            </w:pPr>
            <w:r w:rsidRPr="00D05583">
              <w:rPr>
                <w:rFonts w:cs="Calibri Light"/>
              </w:rPr>
              <w:t>Is your employment equity plan up to date and actively managed?</w:t>
            </w:r>
          </w:p>
        </w:tc>
        <w:tc>
          <w:tcPr>
            <w:tcW w:w="983" w:type="dxa"/>
            <w:tcBorders>
              <w:left w:val="single" w:sz="4" w:space="0" w:color="4F81BD"/>
            </w:tcBorders>
            <w:shd w:val="clear" w:color="auto" w:fill="auto"/>
            <w:vAlign w:val="center"/>
          </w:tcPr>
          <w:p w14:paraId="4710AD77" w14:textId="77777777" w:rsidR="00DB0226" w:rsidRPr="00D05583" w:rsidRDefault="000F314F" w:rsidP="00D05583">
            <w:pPr>
              <w:ind w:left="406" w:hanging="406"/>
              <w:jc w:val="center"/>
              <w:rPr>
                <w:rFonts w:cs="Calibri Light"/>
                <w:b/>
                <w:bCs/>
              </w:rPr>
            </w:pPr>
            <w:r w:rsidRPr="00D05583">
              <w:rPr>
                <w:rFonts w:cs="Calibri Light"/>
                <w:bCs/>
              </w:rPr>
              <w:t>Yes</w:t>
            </w:r>
          </w:p>
        </w:tc>
        <w:tc>
          <w:tcPr>
            <w:tcW w:w="1205" w:type="dxa"/>
            <w:shd w:val="clear" w:color="auto" w:fill="auto"/>
            <w:vAlign w:val="center"/>
          </w:tcPr>
          <w:p w14:paraId="65DB84B2" w14:textId="77777777" w:rsidR="00DB0226" w:rsidRPr="00D05583" w:rsidRDefault="000F314F" w:rsidP="00D05583">
            <w:pPr>
              <w:ind w:left="406" w:hanging="406"/>
              <w:jc w:val="center"/>
              <w:rPr>
                <w:rFonts w:cs="Calibri Light"/>
                <w:b/>
              </w:rPr>
            </w:pPr>
            <w:r w:rsidRPr="00D05583">
              <w:rPr>
                <w:rFonts w:cs="Calibri Light"/>
                <w:bCs/>
              </w:rPr>
              <w:t>Partially</w:t>
            </w:r>
          </w:p>
        </w:tc>
        <w:tc>
          <w:tcPr>
            <w:tcW w:w="1386" w:type="dxa"/>
            <w:shd w:val="clear" w:color="auto" w:fill="auto"/>
            <w:vAlign w:val="center"/>
          </w:tcPr>
          <w:p w14:paraId="317E9208" w14:textId="77777777" w:rsidR="00DB0226" w:rsidRPr="00D05583" w:rsidRDefault="000F314F" w:rsidP="00D05583">
            <w:pPr>
              <w:ind w:left="406" w:hanging="406"/>
              <w:jc w:val="center"/>
              <w:rPr>
                <w:rFonts w:cs="Calibri Light"/>
                <w:b/>
                <w:bCs/>
              </w:rPr>
            </w:pPr>
            <w:r w:rsidRPr="00D05583">
              <w:rPr>
                <w:rFonts w:cs="Calibri Light"/>
                <w:bCs/>
              </w:rPr>
              <w:t>No</w:t>
            </w:r>
          </w:p>
        </w:tc>
      </w:tr>
    </w:tbl>
    <w:p w14:paraId="4030DAD4" w14:textId="77777777" w:rsidR="00DB0226" w:rsidRPr="00D05583" w:rsidRDefault="00DB0226" w:rsidP="00D05583">
      <w:pPr>
        <w:rPr>
          <w:rFonts w:cs="Calibri Light"/>
        </w:rPr>
      </w:pPr>
    </w:p>
    <w:p w14:paraId="2D47C7CA" w14:textId="77777777" w:rsidR="00DB0226" w:rsidRPr="00D05583" w:rsidRDefault="000F314F" w:rsidP="00880B72">
      <w:pPr>
        <w:pStyle w:val="Heading2"/>
        <w:numPr>
          <w:ilvl w:val="1"/>
          <w:numId w:val="57"/>
        </w:numPr>
        <w:spacing w:line="276" w:lineRule="auto"/>
        <w:rPr>
          <w:rFonts w:ascii="Calibri Light" w:hAnsi="Calibri Light" w:cs="Calibri Light"/>
          <w:sz w:val="22"/>
          <w:szCs w:val="22"/>
        </w:rPr>
      </w:pPr>
      <w:r w:rsidRPr="00D05583">
        <w:rPr>
          <w:rFonts w:ascii="Calibri Light" w:hAnsi="Calibri Light" w:cs="Calibri Light"/>
          <w:sz w:val="22"/>
          <w:szCs w:val="22"/>
        </w:rPr>
        <w:tab/>
      </w:r>
      <w:bookmarkStart w:id="116" w:name="_Toc181569981"/>
      <w:r w:rsidRPr="00D05583">
        <w:rPr>
          <w:rFonts w:ascii="Calibri Light" w:hAnsi="Calibri Light" w:cs="Calibri Light"/>
          <w:sz w:val="22"/>
          <w:szCs w:val="22"/>
        </w:rPr>
        <w:t>Third Party Risk Management Declaration</w:t>
      </w:r>
      <w:bookmarkEnd w:id="116"/>
    </w:p>
    <w:p w14:paraId="35C862E1" w14:textId="77777777" w:rsidR="00DB0226" w:rsidRPr="00D05583" w:rsidRDefault="000F314F" w:rsidP="00880B72">
      <w:pPr>
        <w:numPr>
          <w:ilvl w:val="1"/>
          <w:numId w:val="39"/>
        </w:numPr>
        <w:rPr>
          <w:rFonts w:cs="Calibri Light"/>
        </w:rPr>
      </w:pPr>
      <w:r w:rsidRPr="00D05583">
        <w:rPr>
          <w:rFonts w:cs="Calibri Light"/>
        </w:rPr>
        <w:t xml:space="preserve">The bidder hereby makes the following declaration and confirm the following information (mark with a “X” in the corresponding column): </w:t>
      </w:r>
    </w:p>
    <w:tbl>
      <w:tblPr>
        <w:tblpPr w:leftFromText="180" w:rightFromText="180" w:vertAnchor="text" w:horzAnchor="margin" w:tblpY="337"/>
        <w:tblW w:w="9493"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240"/>
        <w:gridCol w:w="2410"/>
        <w:gridCol w:w="1843"/>
      </w:tblGrid>
      <w:tr w:rsidR="00DB0226" w:rsidRPr="00D05583" w14:paraId="4A808B05" w14:textId="77777777">
        <w:trPr>
          <w:tblHeader/>
        </w:trPr>
        <w:tc>
          <w:tcPr>
            <w:tcW w:w="5240" w:type="dxa"/>
            <w:tcBorders>
              <w:bottom w:val="single" w:sz="4" w:space="0" w:color="4F81BD"/>
            </w:tcBorders>
            <w:shd w:val="clear" w:color="auto" w:fill="DBE5F1"/>
          </w:tcPr>
          <w:p w14:paraId="63862B0D" w14:textId="77777777" w:rsidR="00DB0226" w:rsidRPr="00D05583" w:rsidRDefault="000F314F" w:rsidP="00D05583">
            <w:pPr>
              <w:rPr>
                <w:rFonts w:eastAsiaTheme="majorEastAsia" w:cs="Calibri Light"/>
                <w:b/>
                <w:iCs/>
                <w:color w:val="0E1B8D"/>
                <w:lang w:val="en-GB"/>
              </w:rPr>
            </w:pPr>
            <w:r w:rsidRPr="00D05583">
              <w:rPr>
                <w:rFonts w:eastAsiaTheme="majorEastAsia" w:cs="Calibri Light"/>
                <w:b/>
                <w:iCs/>
                <w:color w:val="0E1B8D"/>
                <w:lang w:val="en-GB"/>
              </w:rPr>
              <w:t xml:space="preserve">Statement of Declaration  </w:t>
            </w:r>
          </w:p>
        </w:tc>
        <w:tc>
          <w:tcPr>
            <w:tcW w:w="2410" w:type="dxa"/>
            <w:tcBorders>
              <w:bottom w:val="single" w:sz="4" w:space="0" w:color="4F81BD"/>
            </w:tcBorders>
            <w:shd w:val="clear" w:color="auto" w:fill="DBE5F1"/>
          </w:tcPr>
          <w:p w14:paraId="2D2E7F58" w14:textId="77777777" w:rsidR="00DB0226" w:rsidRPr="00D05583" w:rsidRDefault="000F314F" w:rsidP="00D05583">
            <w:pPr>
              <w:jc w:val="center"/>
              <w:rPr>
                <w:rFonts w:eastAsiaTheme="majorEastAsia" w:cs="Calibri Light"/>
                <w:b/>
                <w:iCs/>
                <w:color w:val="0E1B8D"/>
                <w:lang w:val="en-GB"/>
              </w:rPr>
            </w:pPr>
            <w:r w:rsidRPr="00D05583">
              <w:rPr>
                <w:rFonts w:eastAsiaTheme="majorEastAsia" w:cs="Calibri Light"/>
                <w:b/>
                <w:iCs/>
                <w:color w:val="0E1B8D"/>
                <w:lang w:val="en-GB"/>
              </w:rPr>
              <w:t>Accept and Confirm</w:t>
            </w:r>
          </w:p>
          <w:p w14:paraId="6BD822D7" w14:textId="77777777" w:rsidR="00DB0226" w:rsidRPr="00D05583" w:rsidRDefault="00DB0226" w:rsidP="00D05583">
            <w:pPr>
              <w:rPr>
                <w:rFonts w:eastAsiaTheme="majorEastAsia" w:cs="Calibri Light"/>
                <w:b/>
                <w:iCs/>
                <w:color w:val="0E1B8D"/>
                <w:lang w:val="en-GB"/>
              </w:rPr>
            </w:pPr>
          </w:p>
        </w:tc>
        <w:tc>
          <w:tcPr>
            <w:tcW w:w="1843" w:type="dxa"/>
            <w:tcBorders>
              <w:bottom w:val="single" w:sz="4" w:space="0" w:color="4F81BD"/>
            </w:tcBorders>
            <w:shd w:val="clear" w:color="auto" w:fill="DBE5F1"/>
          </w:tcPr>
          <w:p w14:paraId="5DBD8412" w14:textId="77777777" w:rsidR="00DB0226" w:rsidRPr="00D05583" w:rsidRDefault="000F314F" w:rsidP="00D05583">
            <w:pPr>
              <w:jc w:val="center"/>
              <w:rPr>
                <w:rFonts w:eastAsiaTheme="majorEastAsia" w:cs="Calibri Light"/>
                <w:b/>
                <w:iCs/>
                <w:color w:val="0E1B8D"/>
                <w:lang w:val="en-GB"/>
              </w:rPr>
            </w:pPr>
            <w:r w:rsidRPr="00D05583">
              <w:rPr>
                <w:rFonts w:eastAsiaTheme="majorEastAsia" w:cs="Calibri Light"/>
                <w:b/>
                <w:iCs/>
                <w:color w:val="0E1B8D"/>
                <w:lang w:val="en-GB"/>
              </w:rPr>
              <w:t>Do not accept and Confirm</w:t>
            </w:r>
          </w:p>
        </w:tc>
      </w:tr>
      <w:tr w:rsidR="00DB0226" w:rsidRPr="00D05583" w14:paraId="1E95F7A7" w14:textId="77777777">
        <w:trPr>
          <w:cantSplit/>
        </w:trPr>
        <w:tc>
          <w:tcPr>
            <w:tcW w:w="5240" w:type="dxa"/>
            <w:tcBorders>
              <w:top w:val="single" w:sz="4" w:space="0" w:color="4F81BD"/>
              <w:left w:val="single" w:sz="4" w:space="0" w:color="4F81BD"/>
              <w:bottom w:val="single" w:sz="4" w:space="0" w:color="4F81BD"/>
              <w:right w:val="single" w:sz="4" w:space="0" w:color="4F81BD"/>
            </w:tcBorders>
            <w:shd w:val="clear" w:color="auto" w:fill="auto"/>
            <w:vAlign w:val="bottom"/>
          </w:tcPr>
          <w:p w14:paraId="4062088C" w14:textId="77777777" w:rsidR="00DB0226" w:rsidRPr="00D05583" w:rsidRDefault="000F314F" w:rsidP="00880B72">
            <w:pPr>
              <w:numPr>
                <w:ilvl w:val="0"/>
                <w:numId w:val="40"/>
              </w:numPr>
              <w:jc w:val="left"/>
              <w:rPr>
                <w:rFonts w:cs="Calibri Light"/>
                <w:bCs/>
              </w:rPr>
            </w:pPr>
            <w:r w:rsidRPr="00D05583">
              <w:rPr>
                <w:rFonts w:cs="Calibri Light"/>
                <w:bCs/>
              </w:rPr>
              <w:t xml:space="preserve">All questions in this assessment were answered accurately. </w:t>
            </w:r>
          </w:p>
        </w:tc>
        <w:tc>
          <w:tcPr>
            <w:tcW w:w="2410" w:type="dxa"/>
            <w:tcBorders>
              <w:left w:val="single" w:sz="4" w:space="0" w:color="4F81BD"/>
            </w:tcBorders>
            <w:shd w:val="clear" w:color="auto" w:fill="auto"/>
          </w:tcPr>
          <w:p w14:paraId="0BEEB283" w14:textId="77777777" w:rsidR="00DB0226" w:rsidRPr="00D05583" w:rsidRDefault="00DB0226" w:rsidP="00D05583">
            <w:pPr>
              <w:ind w:left="301" w:hanging="301"/>
              <w:jc w:val="center"/>
              <w:rPr>
                <w:rFonts w:cs="Calibri Light"/>
                <w:b/>
              </w:rPr>
            </w:pPr>
          </w:p>
          <w:p w14:paraId="5F430249" w14:textId="77777777" w:rsidR="00DB0226" w:rsidRPr="00D05583" w:rsidRDefault="00DB0226" w:rsidP="00D05583">
            <w:pPr>
              <w:ind w:left="301" w:hanging="301"/>
              <w:jc w:val="center"/>
              <w:rPr>
                <w:rFonts w:cs="Calibri Light"/>
                <w:b/>
              </w:rPr>
            </w:pPr>
          </w:p>
        </w:tc>
        <w:tc>
          <w:tcPr>
            <w:tcW w:w="1843" w:type="dxa"/>
            <w:shd w:val="clear" w:color="auto" w:fill="auto"/>
          </w:tcPr>
          <w:p w14:paraId="28BB9B4A" w14:textId="77777777" w:rsidR="00DB0226" w:rsidRPr="00D05583" w:rsidRDefault="00DB0226" w:rsidP="00D05583">
            <w:pPr>
              <w:ind w:left="301" w:hanging="301"/>
              <w:jc w:val="center"/>
              <w:rPr>
                <w:rFonts w:cs="Calibri Light"/>
                <w:b/>
              </w:rPr>
            </w:pPr>
          </w:p>
          <w:p w14:paraId="40412785" w14:textId="77777777" w:rsidR="00DB0226" w:rsidRPr="00D05583" w:rsidRDefault="00DB0226" w:rsidP="00D05583">
            <w:pPr>
              <w:rPr>
                <w:rFonts w:cs="Calibri Light"/>
                <w:color w:val="FF0000"/>
              </w:rPr>
            </w:pPr>
          </w:p>
        </w:tc>
      </w:tr>
      <w:tr w:rsidR="00DB0226" w:rsidRPr="00D05583" w14:paraId="344A445E" w14:textId="77777777">
        <w:trPr>
          <w:cantSplit/>
        </w:trPr>
        <w:tc>
          <w:tcPr>
            <w:tcW w:w="5240" w:type="dxa"/>
            <w:tcBorders>
              <w:top w:val="single" w:sz="4" w:space="0" w:color="4F81BD"/>
              <w:left w:val="single" w:sz="4" w:space="0" w:color="4F81BD"/>
              <w:bottom w:val="single" w:sz="4" w:space="0" w:color="4F81BD"/>
              <w:right w:val="single" w:sz="4" w:space="0" w:color="4F81BD"/>
            </w:tcBorders>
            <w:shd w:val="clear" w:color="auto" w:fill="auto"/>
            <w:vAlign w:val="bottom"/>
          </w:tcPr>
          <w:p w14:paraId="7A4A8F71" w14:textId="77777777" w:rsidR="00DB0226" w:rsidRPr="00D05583" w:rsidRDefault="000F314F" w:rsidP="00880B72">
            <w:pPr>
              <w:numPr>
                <w:ilvl w:val="0"/>
                <w:numId w:val="40"/>
              </w:numPr>
              <w:jc w:val="left"/>
              <w:rPr>
                <w:rFonts w:cs="Calibri Light"/>
              </w:rPr>
            </w:pPr>
            <w:r w:rsidRPr="00D05583">
              <w:rPr>
                <w:rFonts w:cs="Calibri Light"/>
              </w:rPr>
              <w:t xml:space="preserve">SITA can request additional supporting documentation, within reason, to confirm the accuracy and completeness of the information provided in this self-assessment. </w:t>
            </w:r>
          </w:p>
        </w:tc>
        <w:tc>
          <w:tcPr>
            <w:tcW w:w="2410" w:type="dxa"/>
            <w:tcBorders>
              <w:left w:val="single" w:sz="4" w:space="0" w:color="4F81BD"/>
            </w:tcBorders>
            <w:shd w:val="clear" w:color="auto" w:fill="auto"/>
          </w:tcPr>
          <w:p w14:paraId="196DD0B9" w14:textId="77777777" w:rsidR="00DB0226" w:rsidRPr="00D05583" w:rsidRDefault="00DB0226" w:rsidP="00D05583">
            <w:pPr>
              <w:ind w:left="301" w:hanging="301"/>
              <w:jc w:val="center"/>
              <w:rPr>
                <w:rFonts w:cs="Calibri Light"/>
                <w:b/>
              </w:rPr>
            </w:pPr>
          </w:p>
        </w:tc>
        <w:tc>
          <w:tcPr>
            <w:tcW w:w="1843" w:type="dxa"/>
            <w:shd w:val="clear" w:color="auto" w:fill="auto"/>
          </w:tcPr>
          <w:p w14:paraId="24ED07A0" w14:textId="77777777" w:rsidR="00DB0226" w:rsidRPr="00D05583" w:rsidRDefault="00DB0226" w:rsidP="00D05583">
            <w:pPr>
              <w:ind w:left="301" w:hanging="301"/>
              <w:jc w:val="center"/>
              <w:rPr>
                <w:rFonts w:cs="Calibri Light"/>
                <w:b/>
              </w:rPr>
            </w:pPr>
          </w:p>
        </w:tc>
      </w:tr>
    </w:tbl>
    <w:p w14:paraId="202D8951" w14:textId="77777777" w:rsidR="00DB0226" w:rsidRPr="00D05583" w:rsidRDefault="00DB0226" w:rsidP="00D05583">
      <w:pPr>
        <w:rPr>
          <w:rFonts w:cs="Calibri Light"/>
        </w:rPr>
      </w:pPr>
    </w:p>
    <w:p w14:paraId="0DF9A0A0" w14:textId="77777777" w:rsidR="00DB0226" w:rsidRPr="00D05583" w:rsidRDefault="00DB0226" w:rsidP="00D05583">
      <w:pPr>
        <w:rPr>
          <w:rFonts w:cs="Calibri Light"/>
        </w:rPr>
      </w:pPr>
    </w:p>
    <w:p w14:paraId="3C93D671" w14:textId="77777777" w:rsidR="00DB0226" w:rsidRPr="00D05583" w:rsidRDefault="000F314F" w:rsidP="00880B72">
      <w:pPr>
        <w:pStyle w:val="Heading3"/>
        <w:numPr>
          <w:ilvl w:val="2"/>
          <w:numId w:val="57"/>
        </w:numPr>
        <w:spacing w:line="276" w:lineRule="auto"/>
        <w:rPr>
          <w:rFonts w:ascii="Calibri Light" w:hAnsi="Calibri Light" w:cs="Calibri Light"/>
          <w:sz w:val="22"/>
          <w:szCs w:val="22"/>
        </w:rPr>
      </w:pPr>
      <w:bookmarkStart w:id="117" w:name="_Toc181569982"/>
      <w:r w:rsidRPr="00D05583">
        <w:rPr>
          <w:rFonts w:ascii="Calibri Light" w:hAnsi="Calibri Light" w:cs="Calibri Light"/>
          <w:sz w:val="22"/>
          <w:szCs w:val="22"/>
        </w:rPr>
        <w:t>Declaration of Acceptance</w:t>
      </w:r>
      <w:bookmarkEnd w:id="117"/>
    </w:p>
    <w:tbl>
      <w:tblPr>
        <w:tblW w:w="4932" w:type="pct"/>
        <w:tblInd w:w="-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6233"/>
        <w:gridCol w:w="1873"/>
        <w:gridCol w:w="1951"/>
      </w:tblGrid>
      <w:tr w:rsidR="00DB0226" w:rsidRPr="00D05583" w14:paraId="0B1B64F8" w14:textId="77777777">
        <w:tc>
          <w:tcPr>
            <w:tcW w:w="3099" w:type="pct"/>
            <w:shd w:val="clear" w:color="auto" w:fill="C6D9F1"/>
          </w:tcPr>
          <w:p w14:paraId="0E968F5C" w14:textId="77777777" w:rsidR="00DB0226" w:rsidRPr="00D05583" w:rsidRDefault="00DB0226" w:rsidP="00D05583">
            <w:pPr>
              <w:rPr>
                <w:rFonts w:cs="Calibri Light"/>
                <w:b/>
              </w:rPr>
            </w:pPr>
          </w:p>
        </w:tc>
        <w:tc>
          <w:tcPr>
            <w:tcW w:w="931" w:type="pct"/>
            <w:shd w:val="clear" w:color="auto" w:fill="C6D9F1"/>
          </w:tcPr>
          <w:p w14:paraId="41067BE3" w14:textId="77777777" w:rsidR="00DB0226" w:rsidRPr="00D05583" w:rsidRDefault="000F314F" w:rsidP="00D05583">
            <w:pPr>
              <w:jc w:val="center"/>
              <w:rPr>
                <w:rFonts w:eastAsiaTheme="majorEastAsia" w:cs="Calibri Light"/>
                <w:b/>
                <w:iCs/>
                <w:color w:val="0E1B8D"/>
                <w:lang w:val="en-GB"/>
              </w:rPr>
            </w:pPr>
            <w:r w:rsidRPr="00D05583">
              <w:rPr>
                <w:rFonts w:eastAsiaTheme="majorEastAsia" w:cs="Calibri Light"/>
                <w:b/>
                <w:iCs/>
                <w:color w:val="0E1B8D"/>
                <w:lang w:val="en-GB"/>
              </w:rPr>
              <w:t>Accept all</w:t>
            </w:r>
          </w:p>
        </w:tc>
        <w:tc>
          <w:tcPr>
            <w:tcW w:w="970" w:type="pct"/>
            <w:shd w:val="clear" w:color="auto" w:fill="C6D9F1"/>
          </w:tcPr>
          <w:p w14:paraId="30CB8789" w14:textId="77777777" w:rsidR="00DB0226" w:rsidRPr="00D05583" w:rsidRDefault="000F314F" w:rsidP="00D05583">
            <w:pPr>
              <w:jc w:val="center"/>
              <w:rPr>
                <w:rFonts w:eastAsiaTheme="majorEastAsia" w:cs="Calibri Light"/>
                <w:b/>
                <w:iCs/>
                <w:color w:val="0E1B8D"/>
                <w:lang w:val="en-GB"/>
              </w:rPr>
            </w:pPr>
            <w:r w:rsidRPr="00D05583">
              <w:rPr>
                <w:rFonts w:eastAsiaTheme="majorEastAsia" w:cs="Calibri Light"/>
                <w:b/>
                <w:iCs/>
                <w:color w:val="0E1B8D"/>
                <w:lang w:val="en-GB"/>
              </w:rPr>
              <w:t>Do not accept all</w:t>
            </w:r>
          </w:p>
        </w:tc>
      </w:tr>
      <w:tr w:rsidR="00DB0226" w:rsidRPr="00D05583" w14:paraId="0C8CE18B" w14:textId="77777777">
        <w:tc>
          <w:tcPr>
            <w:tcW w:w="3099" w:type="pct"/>
            <w:shd w:val="clear" w:color="auto" w:fill="auto"/>
          </w:tcPr>
          <w:p w14:paraId="34FD3B89" w14:textId="77777777" w:rsidR="00DB0226" w:rsidRPr="00D05583" w:rsidRDefault="000F314F" w:rsidP="00880B72">
            <w:pPr>
              <w:numPr>
                <w:ilvl w:val="0"/>
                <w:numId w:val="41"/>
              </w:numPr>
              <w:rPr>
                <w:rFonts w:cs="Calibri Light"/>
              </w:rPr>
            </w:pPr>
            <w:r w:rsidRPr="00D05583">
              <w:rPr>
                <w:rFonts w:cs="Calibri Light"/>
              </w:rPr>
              <w:t xml:space="preserve">The bidder declares that all information provided in this assessment is accurate. </w:t>
            </w:r>
          </w:p>
          <w:p w14:paraId="71E1CE82" w14:textId="77777777" w:rsidR="00DB0226" w:rsidRPr="00D05583" w:rsidRDefault="000F314F" w:rsidP="00880B72">
            <w:pPr>
              <w:numPr>
                <w:ilvl w:val="0"/>
                <w:numId w:val="41"/>
              </w:numPr>
              <w:rPr>
                <w:rFonts w:cs="Calibri Light"/>
              </w:rPr>
            </w:pPr>
            <w:r w:rsidRPr="00D05583">
              <w:rPr>
                <w:rFonts w:cs="Calibri Light"/>
              </w:rPr>
              <w:t xml:space="preserve">The bidder understands that any false information may constitute misrepresentation. </w:t>
            </w:r>
          </w:p>
          <w:p w14:paraId="7EBC45F6" w14:textId="77777777" w:rsidR="00DB0226" w:rsidRPr="00D05583" w:rsidRDefault="000F314F" w:rsidP="00880B72">
            <w:pPr>
              <w:numPr>
                <w:ilvl w:val="1"/>
                <w:numId w:val="41"/>
              </w:numPr>
              <w:rPr>
                <w:rFonts w:cs="Calibri Light"/>
              </w:rPr>
            </w:pPr>
            <w:r w:rsidRPr="00D05583">
              <w:rPr>
                <w:rFonts w:cs="Calibri Light"/>
              </w:rPr>
              <w:t xml:space="preserve">SITA reserves the right to verify the information provided. </w:t>
            </w:r>
          </w:p>
          <w:p w14:paraId="17D4EE93" w14:textId="77777777" w:rsidR="00DB0226" w:rsidRPr="00D05583" w:rsidRDefault="000F314F" w:rsidP="00880B72">
            <w:pPr>
              <w:numPr>
                <w:ilvl w:val="0"/>
                <w:numId w:val="41"/>
              </w:numPr>
              <w:tabs>
                <w:tab w:val="left" w:pos="989"/>
              </w:tabs>
              <w:jc w:val="left"/>
              <w:rPr>
                <w:rFonts w:cs="Calibri Light"/>
                <w:b/>
                <w:bCs/>
              </w:rPr>
            </w:pPr>
            <w:r w:rsidRPr="00D05583">
              <w:rPr>
                <w:rFonts w:cs="Calibri Light"/>
              </w:rPr>
              <w:t xml:space="preserve">By completing the Third-Party Risk Management Assessment the Bidder agrees to  provide all reasonable supporting documentation when requested to do so, as well as during contract finalisation as this is a </w:t>
            </w:r>
            <w:r w:rsidRPr="00D05583">
              <w:rPr>
                <w:rFonts w:cs="Calibri Light"/>
                <w:b/>
                <w:bCs/>
              </w:rPr>
              <w:t>pre-award condition of this bid.</w:t>
            </w:r>
          </w:p>
          <w:p w14:paraId="5ED128C9" w14:textId="77777777" w:rsidR="00DB0226" w:rsidRPr="00D05583" w:rsidRDefault="000F314F" w:rsidP="00880B72">
            <w:pPr>
              <w:numPr>
                <w:ilvl w:val="0"/>
                <w:numId w:val="41"/>
              </w:numPr>
              <w:rPr>
                <w:rFonts w:cs="Calibri Light"/>
              </w:rPr>
            </w:pPr>
            <w:r w:rsidRPr="00D05583">
              <w:rPr>
                <w:rFonts w:cs="Calibri Light"/>
              </w:rPr>
              <w:t>The bidders understand and agrees that this section will form part of the contract and is legally binding.</w:t>
            </w:r>
          </w:p>
          <w:p w14:paraId="19168761" w14:textId="77777777" w:rsidR="00DB0226" w:rsidRPr="00D05583" w:rsidRDefault="00DB0226" w:rsidP="00D05583">
            <w:pPr>
              <w:rPr>
                <w:rFonts w:cs="Calibri Light"/>
              </w:rPr>
            </w:pPr>
          </w:p>
        </w:tc>
        <w:tc>
          <w:tcPr>
            <w:tcW w:w="931" w:type="pct"/>
            <w:shd w:val="clear" w:color="auto" w:fill="auto"/>
          </w:tcPr>
          <w:p w14:paraId="10545E58" w14:textId="77777777" w:rsidR="00DB0226" w:rsidRPr="00D05583" w:rsidRDefault="00DB0226" w:rsidP="00D05583">
            <w:pPr>
              <w:rPr>
                <w:rFonts w:cs="Calibri Light"/>
              </w:rPr>
            </w:pPr>
          </w:p>
        </w:tc>
        <w:tc>
          <w:tcPr>
            <w:tcW w:w="970" w:type="pct"/>
            <w:shd w:val="clear" w:color="auto" w:fill="auto"/>
          </w:tcPr>
          <w:p w14:paraId="0FB42219" w14:textId="77777777" w:rsidR="00DB0226" w:rsidRPr="00D05583" w:rsidRDefault="00DB0226" w:rsidP="00D05583">
            <w:pPr>
              <w:rPr>
                <w:rFonts w:cs="Calibri Light"/>
              </w:rPr>
            </w:pPr>
          </w:p>
        </w:tc>
      </w:tr>
      <w:tr w:rsidR="00DB0226" w:rsidRPr="00D05583" w14:paraId="36CEB9F4" w14:textId="77777777">
        <w:tc>
          <w:tcPr>
            <w:tcW w:w="5000" w:type="pct"/>
            <w:gridSpan w:val="3"/>
            <w:shd w:val="clear" w:color="auto" w:fill="auto"/>
          </w:tcPr>
          <w:p w14:paraId="13B5376A" w14:textId="77777777" w:rsidR="00DB0226" w:rsidRPr="00D05583" w:rsidRDefault="000F314F" w:rsidP="00D05583">
            <w:pPr>
              <w:rPr>
                <w:rFonts w:cs="Calibri Light"/>
                <w:b/>
                <w:bCs/>
              </w:rPr>
            </w:pPr>
            <w:r w:rsidRPr="00D05583">
              <w:rPr>
                <w:rFonts w:cs="Calibri Light"/>
                <w:b/>
                <w:bCs/>
              </w:rPr>
              <w:t>Any additional comments by bidder pertaining to the third-party risk assessment:</w:t>
            </w:r>
          </w:p>
          <w:p w14:paraId="2A1B8D8A" w14:textId="77777777" w:rsidR="00DB0226" w:rsidRPr="00D05583" w:rsidRDefault="00DB0226" w:rsidP="00D05583">
            <w:pPr>
              <w:rPr>
                <w:rFonts w:cs="Calibri Light"/>
                <w:b/>
              </w:rPr>
            </w:pPr>
          </w:p>
          <w:p w14:paraId="7E11AB2A" w14:textId="77777777" w:rsidR="00DB0226" w:rsidRPr="00D05583" w:rsidRDefault="00DB0226" w:rsidP="00D05583">
            <w:pPr>
              <w:rPr>
                <w:rFonts w:cs="Calibri Light"/>
                <w:b/>
              </w:rPr>
            </w:pPr>
          </w:p>
          <w:p w14:paraId="06E067C4" w14:textId="77777777" w:rsidR="00DB0226" w:rsidRPr="00D05583" w:rsidRDefault="00DB0226" w:rsidP="00D05583">
            <w:pPr>
              <w:rPr>
                <w:rFonts w:cs="Calibri Light"/>
                <w:b/>
              </w:rPr>
            </w:pPr>
          </w:p>
          <w:p w14:paraId="69F98744" w14:textId="77777777" w:rsidR="00DB0226" w:rsidRPr="00D05583" w:rsidRDefault="00DB0226" w:rsidP="00D05583">
            <w:pPr>
              <w:rPr>
                <w:rFonts w:cs="Calibri Light"/>
                <w:b/>
              </w:rPr>
            </w:pPr>
          </w:p>
          <w:p w14:paraId="24C73D55" w14:textId="77777777" w:rsidR="00DB0226" w:rsidRPr="00D05583" w:rsidRDefault="00DB0226" w:rsidP="00D05583">
            <w:pPr>
              <w:rPr>
                <w:rFonts w:cs="Calibri Light"/>
                <w:b/>
              </w:rPr>
            </w:pPr>
          </w:p>
          <w:p w14:paraId="0A88A280" w14:textId="77777777" w:rsidR="00DB0226" w:rsidRPr="00D05583" w:rsidRDefault="00DB0226" w:rsidP="00D05583">
            <w:pPr>
              <w:rPr>
                <w:rFonts w:cs="Calibri Light"/>
                <w:b/>
              </w:rPr>
            </w:pPr>
          </w:p>
        </w:tc>
      </w:tr>
    </w:tbl>
    <w:p w14:paraId="33C09AFC" w14:textId="77777777" w:rsidR="00DB0226" w:rsidRPr="00D05583" w:rsidRDefault="00DB0226" w:rsidP="00D05583">
      <w:pPr>
        <w:pStyle w:val="Specification"/>
        <w:spacing w:line="276" w:lineRule="auto"/>
        <w:ind w:left="360"/>
        <w:rPr>
          <w:rFonts w:ascii="Calibri Light" w:hAnsi="Calibri Light" w:cs="Calibri Light"/>
          <w:color w:val="FF0000"/>
          <w:sz w:val="22"/>
          <w:szCs w:val="22"/>
        </w:rPr>
      </w:pPr>
    </w:p>
    <w:p w14:paraId="7F068B1D" w14:textId="77777777" w:rsidR="00DB0226" w:rsidRPr="00D05583" w:rsidRDefault="000F314F" w:rsidP="00D05583">
      <w:pPr>
        <w:ind w:left="709" w:hanging="709"/>
        <w:rPr>
          <w:rFonts w:cs="Calibri Light"/>
          <w:b/>
          <w:bCs/>
        </w:rPr>
      </w:pPr>
      <w:r w:rsidRPr="00D05583">
        <w:rPr>
          <w:rFonts w:cs="Calibri Light"/>
          <w:b/>
          <w:bCs/>
        </w:rPr>
        <w:t>NOTE: Failing to complete all the questions, or not Accepting the Declaration of Acceptance will lead to disqualification.</w:t>
      </w:r>
    </w:p>
    <w:p w14:paraId="3913C202" w14:textId="77777777" w:rsidR="00DB0226" w:rsidRPr="00D05583" w:rsidRDefault="00DB0226" w:rsidP="00D05583">
      <w:pPr>
        <w:ind w:left="1377"/>
        <w:rPr>
          <w:rFonts w:cs="Calibri Light"/>
        </w:rPr>
      </w:pPr>
    </w:p>
    <w:p w14:paraId="4606A4E9" w14:textId="77777777" w:rsidR="00DB0226" w:rsidRPr="00D05583" w:rsidRDefault="00DB0226" w:rsidP="00D05583">
      <w:pPr>
        <w:rPr>
          <w:rFonts w:cs="Calibri Light"/>
        </w:rPr>
      </w:pPr>
    </w:p>
    <w:p w14:paraId="07F164DA" w14:textId="77777777" w:rsidR="00DB0226" w:rsidRPr="00D05583" w:rsidRDefault="00DB0226" w:rsidP="00D05583">
      <w:pPr>
        <w:rPr>
          <w:rFonts w:cs="Calibri Light"/>
        </w:rPr>
      </w:pPr>
    </w:p>
    <w:p w14:paraId="52B6A961" w14:textId="77777777" w:rsidR="00DB0226" w:rsidRPr="00D05583" w:rsidRDefault="00DB0226" w:rsidP="00D05583">
      <w:pPr>
        <w:rPr>
          <w:rFonts w:cs="Calibri Light"/>
        </w:rPr>
      </w:pPr>
    </w:p>
    <w:bookmarkEnd w:id="9"/>
    <w:bookmarkEnd w:id="10"/>
    <w:bookmarkEnd w:id="11"/>
    <w:bookmarkEnd w:id="12"/>
    <w:p w14:paraId="448CD231" w14:textId="77777777" w:rsidR="00DB0226" w:rsidRPr="00D05583" w:rsidRDefault="00DB0226" w:rsidP="00D05583">
      <w:pPr>
        <w:pStyle w:val="ListParagraph"/>
        <w:ind w:left="1134"/>
        <w:rPr>
          <w:rFonts w:ascii="Calibri Light" w:hAnsi="Calibri Light" w:cs="Calibri Light"/>
          <w:b/>
          <w:bCs/>
        </w:rPr>
      </w:pPr>
    </w:p>
    <w:sectPr w:rsidR="00DB0226" w:rsidRPr="00D05583" w:rsidSect="00880B72">
      <w:pgSz w:w="11906" w:h="16838"/>
      <w:pgMar w:top="1276" w:right="566" w:bottom="993" w:left="1134"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E7A49" w14:textId="77777777" w:rsidR="0046284F" w:rsidRDefault="0046284F">
      <w:pPr>
        <w:spacing w:line="240" w:lineRule="auto"/>
      </w:pPr>
      <w:r>
        <w:separator/>
      </w:r>
    </w:p>
  </w:endnote>
  <w:endnote w:type="continuationSeparator" w:id="0">
    <w:p w14:paraId="29D07C6F" w14:textId="77777777" w:rsidR="0046284F" w:rsidRDefault="004628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828"/>
      <w:gridCol w:w="1984"/>
      <w:gridCol w:w="3816"/>
    </w:tblGrid>
    <w:tr w:rsidR="009003E5" w14:paraId="4407D2D8" w14:textId="77777777">
      <w:tc>
        <w:tcPr>
          <w:tcW w:w="3828" w:type="dxa"/>
        </w:tcPr>
        <w:p w14:paraId="4E9480FE" w14:textId="77777777" w:rsidR="009003E5" w:rsidRDefault="009003E5">
          <w:pPr>
            <w:jc w:val="left"/>
            <w:rPr>
              <w:sz w:val="20"/>
            </w:rPr>
          </w:pPr>
          <w:r>
            <w:rPr>
              <w:rFonts w:asciiTheme="minorHAnsi" w:hAnsiTheme="minorHAnsi" w:cstheme="minorHAnsi"/>
              <w:sz w:val="16"/>
              <w:szCs w:val="16"/>
              <w:lang w:val="en-GB"/>
            </w:rPr>
            <w:t>eOSCM-00006 v2.0</w:t>
          </w:r>
        </w:p>
      </w:tc>
      <w:tc>
        <w:tcPr>
          <w:tcW w:w="1984" w:type="dxa"/>
        </w:tcPr>
        <w:p w14:paraId="32256E3C" w14:textId="77777777" w:rsidR="009003E5" w:rsidRDefault="009003E5">
          <w:pPr>
            <w:jc w:val="center"/>
            <w:rPr>
              <w:sz w:val="20"/>
            </w:rPr>
          </w:pPr>
          <w:r>
            <w:rPr>
              <w:rFonts w:asciiTheme="minorHAnsi" w:hAnsiTheme="minorHAnsi" w:cstheme="minorHAnsi"/>
              <w:sz w:val="16"/>
              <w:szCs w:val="16"/>
              <w:lang w:val="en-GB"/>
            </w:rPr>
            <w:t>RESTRICTED</w:t>
          </w:r>
        </w:p>
      </w:tc>
      <w:tc>
        <w:tcPr>
          <w:tcW w:w="3816" w:type="dxa"/>
        </w:tcPr>
        <w:p w14:paraId="6102D08E" w14:textId="77777777" w:rsidR="009003E5" w:rsidRDefault="009003E5">
          <w:pPr>
            <w:jc w:val="right"/>
            <w:rPr>
              <w:sz w:val="20"/>
            </w:rPr>
          </w:pPr>
          <w:r>
            <w:rPr>
              <w:rFonts w:asciiTheme="minorHAnsi" w:hAnsiTheme="minorHAnsi" w:cstheme="minorHAnsi"/>
              <w:sz w:val="16"/>
              <w:szCs w:val="16"/>
              <w:lang w:val="en-GB"/>
            </w:rPr>
            <w:fldChar w:fldCharType="begin"/>
          </w:r>
          <w:r>
            <w:rPr>
              <w:rFonts w:asciiTheme="minorHAnsi" w:hAnsiTheme="minorHAnsi" w:cstheme="minorHAnsi"/>
              <w:sz w:val="16"/>
              <w:szCs w:val="16"/>
              <w:lang w:val="en-GB"/>
            </w:rPr>
            <w:instrText xml:space="preserve"> PAGE </w:instrText>
          </w:r>
          <w:r>
            <w:rPr>
              <w:rFonts w:asciiTheme="minorHAnsi" w:hAnsiTheme="minorHAnsi" w:cstheme="minorHAnsi"/>
              <w:sz w:val="16"/>
              <w:szCs w:val="16"/>
              <w:lang w:val="en-GB"/>
            </w:rPr>
            <w:fldChar w:fldCharType="separate"/>
          </w:r>
          <w:r>
            <w:rPr>
              <w:rFonts w:asciiTheme="minorHAnsi" w:hAnsiTheme="minorHAnsi" w:cstheme="minorHAnsi"/>
              <w:sz w:val="16"/>
              <w:szCs w:val="16"/>
              <w:lang w:val="en-GB"/>
            </w:rPr>
            <w:t>1</w:t>
          </w:r>
          <w:r>
            <w:rPr>
              <w:rFonts w:asciiTheme="minorHAnsi" w:hAnsiTheme="minorHAnsi" w:cstheme="minorHAnsi"/>
              <w:sz w:val="16"/>
              <w:szCs w:val="16"/>
              <w:lang w:val="en-GB"/>
            </w:rPr>
            <w:fldChar w:fldCharType="end"/>
          </w:r>
          <w:r>
            <w:rPr>
              <w:rFonts w:asciiTheme="minorHAnsi" w:hAnsiTheme="minorHAnsi" w:cstheme="minorHAnsi"/>
              <w:sz w:val="16"/>
              <w:szCs w:val="16"/>
              <w:lang w:val="en-GB"/>
            </w:rPr>
            <w:t xml:space="preserve"> of </w:t>
          </w:r>
          <w:r>
            <w:rPr>
              <w:rFonts w:asciiTheme="minorHAnsi" w:hAnsiTheme="minorHAnsi" w:cstheme="minorHAnsi"/>
              <w:sz w:val="16"/>
              <w:szCs w:val="16"/>
              <w:lang w:val="en-GB"/>
            </w:rPr>
            <w:fldChar w:fldCharType="begin"/>
          </w:r>
          <w:r>
            <w:rPr>
              <w:rFonts w:asciiTheme="minorHAnsi" w:hAnsiTheme="minorHAnsi" w:cstheme="minorHAnsi"/>
              <w:sz w:val="16"/>
              <w:szCs w:val="16"/>
              <w:lang w:val="en-GB"/>
            </w:rPr>
            <w:instrText xml:space="preserve"> NUMPAGES </w:instrText>
          </w:r>
          <w:r>
            <w:rPr>
              <w:rFonts w:asciiTheme="minorHAnsi" w:hAnsiTheme="minorHAnsi" w:cstheme="minorHAnsi"/>
              <w:sz w:val="16"/>
              <w:szCs w:val="16"/>
              <w:lang w:val="en-GB"/>
            </w:rPr>
            <w:fldChar w:fldCharType="separate"/>
          </w:r>
          <w:r>
            <w:rPr>
              <w:rFonts w:asciiTheme="minorHAnsi" w:hAnsiTheme="minorHAnsi" w:cstheme="minorHAnsi"/>
              <w:sz w:val="16"/>
              <w:szCs w:val="16"/>
              <w:lang w:val="en-GB"/>
            </w:rPr>
            <w:t>4</w:t>
          </w:r>
          <w:r>
            <w:rPr>
              <w:rFonts w:asciiTheme="minorHAnsi" w:hAnsiTheme="minorHAnsi" w:cstheme="minorHAnsi"/>
              <w:sz w:val="16"/>
              <w:szCs w:val="16"/>
              <w:lang w:val="en-GB"/>
            </w:rPr>
            <w:fldChar w:fldCharType="end"/>
          </w:r>
        </w:p>
      </w:tc>
    </w:tr>
  </w:tbl>
  <w:p w14:paraId="7B307A96" w14:textId="77777777" w:rsidR="009003E5" w:rsidRDefault="009003E5">
    <w:pPr>
      <w:spacing w:after="0" w:line="240" w:lineRule="auto"/>
      <w:rPr>
        <w:sz w:val="20"/>
        <w:szCs w:val="20"/>
      </w:rPr>
    </w:pPr>
    <w:r>
      <w:rPr>
        <w:noProof/>
        <w:sz w:val="20"/>
        <w:lang w:val="en-GB" w:eastAsia="en-GB"/>
      </w:rPr>
      <mc:AlternateContent>
        <mc:Choice Requires="wps">
          <w:drawing>
            <wp:anchor distT="45720" distB="45720" distL="114300" distR="114300" simplePos="0" relativeHeight="251659264" behindDoc="1" locked="0" layoutInCell="1" allowOverlap="1" wp14:anchorId="0BD0010F" wp14:editId="45C5594A">
              <wp:simplePos x="0" y="0"/>
              <wp:positionH relativeFrom="margin">
                <wp:posOffset>5335270</wp:posOffset>
              </wp:positionH>
              <wp:positionV relativeFrom="paragraph">
                <wp:posOffset>-74295</wp:posOffset>
              </wp:positionV>
              <wp:extent cx="877570" cy="2863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475" cy="286603"/>
                      </a:xfrm>
                      <a:prstGeom prst="rect">
                        <a:avLst/>
                      </a:prstGeom>
                      <a:solidFill>
                        <a:srgbClr val="FFFFFF"/>
                      </a:solidFill>
                      <a:ln w="9525">
                        <a:noFill/>
                        <a:miter lim="800000"/>
                      </a:ln>
                    </wps:spPr>
                    <wps:txbx>
                      <w:txbxContent>
                        <w:p w14:paraId="3EFF589B" w14:textId="77777777" w:rsidR="009003E5" w:rsidRDefault="009003E5">
                          <w:pPr>
                            <w:spacing w:after="0" w:line="240" w:lineRule="auto"/>
                            <w:jc w:val="right"/>
                            <w:rPr>
                              <w:sz w:val="20"/>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BD0010F" id="_x0000_t202" coordsize="21600,21600" o:spt="202" path="m,l,21600r21600,l21600,xe">
              <v:stroke joinstyle="miter"/>
              <v:path gradientshapeok="t" o:connecttype="rect"/>
            </v:shapetype>
            <v:shape id="Text Box 2" o:spid="_x0000_s1026" type="#_x0000_t202" style="position:absolute;left:0;text-align:left;margin-left:420.1pt;margin-top:-5.85pt;width:69.1pt;height:22.55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" stroked="f">
              <v:textbox>
                <w:txbxContent>
                  <w:p w14:paraId="3EFF589B" w14:textId="77777777" w:rsidR="009003E5" w:rsidRDefault="009003E5">
                    <w:pPr>
                      <w:spacing w:after="0" w:line="240" w:lineRule="auto"/>
                      <w:jc w:val="right"/>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8EEE2" w14:textId="77777777" w:rsidR="0046284F" w:rsidRDefault="0046284F">
      <w:pPr>
        <w:spacing w:after="0"/>
      </w:pPr>
      <w:r>
        <w:separator/>
      </w:r>
    </w:p>
  </w:footnote>
  <w:footnote w:type="continuationSeparator" w:id="0">
    <w:p w14:paraId="7B847C02" w14:textId="77777777" w:rsidR="0046284F" w:rsidRDefault="004628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347"/>
    <w:multiLevelType w:val="multilevel"/>
    <w:tmpl w:val="00E91347"/>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 w15:restartNumberingAfterBreak="0">
    <w:nsid w:val="01B1098A"/>
    <w:multiLevelType w:val="hybridMultilevel"/>
    <w:tmpl w:val="85BCF070"/>
    <w:lvl w:ilvl="0" w:tplc="B5E81B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352A38"/>
    <w:multiLevelType w:val="hybridMultilevel"/>
    <w:tmpl w:val="56845B74"/>
    <w:lvl w:ilvl="0" w:tplc="DDEADB80">
      <w:start w:val="1"/>
      <w:numFmt w:val="decimal"/>
      <w:lvlText w:val="%1."/>
      <w:lvlJc w:val="left"/>
      <w:pPr>
        <w:ind w:left="720" w:hanging="360"/>
      </w:pPr>
      <w:rPr>
        <w:rFonts w:ascii="Calibri Light" w:hAnsi="Calibri Light" w:cs="Calibri Light" w:hint="default"/>
        <w:b/>
        <w:bCs w:val="0"/>
        <w:sz w:val="28"/>
        <w:szCs w:val="2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42B1151"/>
    <w:multiLevelType w:val="hybridMultilevel"/>
    <w:tmpl w:val="B00C46AA"/>
    <w:lvl w:ilvl="0" w:tplc="1C090001">
      <w:start w:val="1"/>
      <w:numFmt w:val="bullet"/>
      <w:lvlText w:val=""/>
      <w:lvlJc w:val="left"/>
      <w:pPr>
        <w:ind w:left="1854" w:hanging="360"/>
      </w:pPr>
      <w:rPr>
        <w:rFonts w:ascii="Symbol" w:hAnsi="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4" w15:restartNumberingAfterBreak="0">
    <w:nsid w:val="05594BD5"/>
    <w:multiLevelType w:val="hybridMultilevel"/>
    <w:tmpl w:val="9B92DEC2"/>
    <w:lvl w:ilvl="0" w:tplc="5206175C">
      <w:start w:val="1"/>
      <w:numFmt w:val="decimal"/>
      <w:lvlText w:val="%1."/>
      <w:lvlJc w:val="left"/>
      <w:pPr>
        <w:ind w:left="720" w:hanging="360"/>
      </w:pPr>
      <w:rPr>
        <w:rFonts w:hint="default"/>
        <w:b/>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61E64CA"/>
    <w:multiLevelType w:val="multilevel"/>
    <w:tmpl w:val="061E64CA"/>
    <w:lvl w:ilvl="0">
      <w:start w:val="1"/>
      <w:numFmt w:val="decimal"/>
      <w:lvlText w:val="(%1)"/>
      <w:lvlJc w:val="left"/>
      <w:pPr>
        <w:tabs>
          <w:tab w:val="left" w:pos="567"/>
        </w:tabs>
        <w:ind w:left="567" w:hanging="567"/>
      </w:pPr>
      <w:rPr>
        <w:rFonts w:hint="default"/>
        <w:b w:val="0"/>
        <w:color w:val="auto"/>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 w15:restartNumberingAfterBreak="0">
    <w:nsid w:val="06F04486"/>
    <w:multiLevelType w:val="multilevel"/>
    <w:tmpl w:val="8F507BA8"/>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ascii="Calibri Light" w:hAnsi="Calibri Light" w:cs="Calibri Light" w:hint="default"/>
        <w:b/>
        <w:bCs/>
        <w:sz w:val="28"/>
        <w:szCs w:val="28"/>
      </w:rPr>
    </w:lvl>
    <w:lvl w:ilvl="2">
      <w:start w:val="1"/>
      <w:numFmt w:val="decimal"/>
      <w:pStyle w:val="Heading3"/>
      <w:lvlText w:val="%1.%2.%3"/>
      <w:lvlJc w:val="left"/>
      <w:pPr>
        <w:ind w:left="567" w:hanging="567"/>
      </w:pPr>
      <w:rPr>
        <w:rFonts w:hint="default"/>
        <w:b/>
        <w:bCs/>
      </w:rPr>
    </w:lvl>
    <w:lvl w:ilvl="3">
      <w:start w:val="1"/>
      <w:numFmt w:val="decimal"/>
      <w:pStyle w:val="Heading4"/>
      <w:suff w:val="space"/>
      <w:lvlText w:val="%1.%2.%3.%4"/>
      <w:lvlJc w:val="left"/>
      <w:pPr>
        <w:ind w:left="851"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rFonts w:hint="default"/>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7" w15:restartNumberingAfterBreak="0">
    <w:nsid w:val="08A43510"/>
    <w:multiLevelType w:val="multilevel"/>
    <w:tmpl w:val="1A8CBF7A"/>
    <w:lvl w:ilvl="0">
      <w:start w:val="1"/>
      <w:numFmt w:val="decimal"/>
      <w:lvlText w:val="(%1)"/>
      <w:lvlJc w:val="left"/>
      <w:pPr>
        <w:tabs>
          <w:tab w:val="num" w:pos="1134"/>
        </w:tabs>
        <w:ind w:left="1134" w:hanging="567"/>
      </w:pPr>
      <w:rPr>
        <w:rFonts w:hint="default"/>
        <w:b w:val="0"/>
      </w:rPr>
    </w:lvl>
    <w:lvl w:ilvl="1">
      <w:start w:val="4"/>
      <w:numFmt w:val="lowerLetter"/>
      <w:lvlText w:val="(%2)"/>
      <w:lvlJc w:val="left"/>
      <w:pPr>
        <w:tabs>
          <w:tab w:val="num" w:pos="1701"/>
        </w:tabs>
        <w:ind w:left="1701" w:hanging="567"/>
      </w:pPr>
      <w:rPr>
        <w:rFonts w:hint="default"/>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8" w15:restartNumberingAfterBreak="0">
    <w:nsid w:val="09762257"/>
    <w:multiLevelType w:val="hybridMultilevel"/>
    <w:tmpl w:val="121E5E78"/>
    <w:lvl w:ilvl="0" w:tplc="B186FA32">
      <w:start w:val="1"/>
      <w:numFmt w:val="lowerLetter"/>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0A1B6335"/>
    <w:multiLevelType w:val="multilevel"/>
    <w:tmpl w:val="0A1B6335"/>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AE77D2D"/>
    <w:multiLevelType w:val="hybridMultilevel"/>
    <w:tmpl w:val="F8E04F86"/>
    <w:lvl w:ilvl="0" w:tplc="A6220CBE">
      <w:start w:val="1"/>
      <w:numFmt w:val="lowerLetter"/>
      <w:lvlText w:val="(%1)"/>
      <w:lvlJc w:val="left"/>
      <w:pPr>
        <w:ind w:left="72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0AFF0D99"/>
    <w:multiLevelType w:val="multilevel"/>
    <w:tmpl w:val="7316A81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2" w15:restartNumberingAfterBreak="0">
    <w:nsid w:val="102166B8"/>
    <w:multiLevelType w:val="hybridMultilevel"/>
    <w:tmpl w:val="C798A606"/>
    <w:lvl w:ilvl="0" w:tplc="C95C4882">
      <w:start w:val="1"/>
      <w:numFmt w:val="lowerLetter"/>
      <w:lvlText w:val="%1)"/>
      <w:lvlJc w:val="left"/>
      <w:pPr>
        <w:ind w:left="720" w:hanging="360"/>
      </w:pPr>
      <w:rPr>
        <w:rFonts w:cstheme="majorBid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94201B"/>
    <w:multiLevelType w:val="hybridMultilevel"/>
    <w:tmpl w:val="D54C50A2"/>
    <w:lvl w:ilvl="0" w:tplc="1C090017">
      <w:start w:val="1"/>
      <w:numFmt w:val="lowerLetter"/>
      <w:lvlText w:val="%1)"/>
      <w:lvlJc w:val="left"/>
      <w:pPr>
        <w:ind w:left="1440" w:hanging="360"/>
      </w:p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4" w15:restartNumberingAfterBreak="0">
    <w:nsid w:val="12CD6550"/>
    <w:multiLevelType w:val="hybridMultilevel"/>
    <w:tmpl w:val="121E5E78"/>
    <w:lvl w:ilvl="0" w:tplc="FFFFFFFF">
      <w:start w:val="1"/>
      <w:numFmt w:val="lowerLetter"/>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452514A"/>
    <w:multiLevelType w:val="multilevel"/>
    <w:tmpl w:val="1452514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155477DE"/>
    <w:multiLevelType w:val="multilevel"/>
    <w:tmpl w:val="155477DE"/>
    <w:lvl w:ilvl="0">
      <w:start w:val="1"/>
      <w:numFmt w:val="decimal"/>
      <w:lvlText w:val="(%1)"/>
      <w:lvlJc w:val="left"/>
      <w:pPr>
        <w:tabs>
          <w:tab w:val="left" w:pos="567"/>
        </w:tabs>
        <w:ind w:left="567" w:hanging="567"/>
      </w:pPr>
      <w:rPr>
        <w:rFonts w:hint="default"/>
        <w:b w:val="0"/>
        <w:color w:val="auto"/>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7" w15:restartNumberingAfterBreak="0">
    <w:nsid w:val="165327DB"/>
    <w:multiLevelType w:val="multilevel"/>
    <w:tmpl w:val="165327DB"/>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19E93E77"/>
    <w:multiLevelType w:val="hybridMultilevel"/>
    <w:tmpl w:val="33DE1A46"/>
    <w:lvl w:ilvl="0" w:tplc="1C09000F">
      <w:start w:val="1"/>
      <w:numFmt w:val="decimal"/>
      <w:lvlText w:val="%1."/>
      <w:lvlJc w:val="left"/>
      <w:pPr>
        <w:ind w:left="927"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1F83298A"/>
    <w:multiLevelType w:val="multilevel"/>
    <w:tmpl w:val="1F83298A"/>
    <w:lvl w:ilvl="0">
      <w:start w:val="1"/>
      <w:numFmt w:val="decimal"/>
      <w:lvlText w:val="(%1)"/>
      <w:lvlJc w:val="left"/>
      <w:pPr>
        <w:tabs>
          <w:tab w:val="left" w:pos="567"/>
        </w:tabs>
        <w:ind w:left="567" w:hanging="567"/>
      </w:pPr>
      <w:rPr>
        <w:rFonts w:hint="default"/>
        <w:b w:val="0"/>
        <w:color w:val="auto"/>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0" w15:restartNumberingAfterBreak="0">
    <w:nsid w:val="20922726"/>
    <w:multiLevelType w:val="multilevel"/>
    <w:tmpl w:val="20922726"/>
    <w:lvl w:ilvl="0">
      <w:start w:val="1"/>
      <w:numFmt w:val="decimal"/>
      <w:lvlText w:val="(%1)"/>
      <w:lvlJc w:val="left"/>
      <w:pPr>
        <w:tabs>
          <w:tab w:val="left" w:pos="567"/>
        </w:tabs>
        <w:ind w:left="567" w:hanging="567"/>
      </w:pPr>
      <w:rPr>
        <w:rFonts w:hint="default"/>
        <w:b w:val="0"/>
        <w:color w:val="auto"/>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1" w15:restartNumberingAfterBreak="0">
    <w:nsid w:val="21486C6D"/>
    <w:multiLevelType w:val="multilevel"/>
    <w:tmpl w:val="21486C6D"/>
    <w:lvl w:ilvl="0">
      <w:start w:val="1"/>
      <w:numFmt w:val="decimal"/>
      <w:lvlText w:val="(%1)"/>
      <w:lvlJc w:val="left"/>
      <w:pPr>
        <w:tabs>
          <w:tab w:val="left" w:pos="567"/>
        </w:tabs>
        <w:ind w:left="567" w:hanging="567"/>
      </w:pPr>
      <w:rPr>
        <w:rFonts w:hint="default"/>
        <w:b w:val="0"/>
        <w:color w:val="auto"/>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2" w15:restartNumberingAfterBreak="0">
    <w:nsid w:val="22486B8E"/>
    <w:multiLevelType w:val="multilevel"/>
    <w:tmpl w:val="22486B8E"/>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22665B49"/>
    <w:multiLevelType w:val="multilevel"/>
    <w:tmpl w:val="25385360"/>
    <w:lvl w:ilvl="0">
      <w:start w:val="1"/>
      <w:numFmt w:val="lowerLetter"/>
      <w:lvlText w:val="(%1)"/>
      <w:lvlJc w:val="left"/>
      <w:pPr>
        <w:ind w:left="1134" w:hanging="567"/>
      </w:pPr>
      <w:rPr>
        <w:rFonts w:hint="default"/>
        <w:b/>
        <w:color w:val="0E1B8D"/>
        <w:sz w:val="24"/>
        <w:szCs w:val="24"/>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230B2626"/>
    <w:multiLevelType w:val="multilevel"/>
    <w:tmpl w:val="230B2626"/>
    <w:lvl w:ilvl="0">
      <w:start w:val="1"/>
      <w:numFmt w:val="decimal"/>
      <w:lvlText w:val="(%1)"/>
      <w:lvlJc w:val="left"/>
      <w:pPr>
        <w:tabs>
          <w:tab w:val="left" w:pos="567"/>
        </w:tabs>
        <w:ind w:left="567" w:hanging="567"/>
      </w:pPr>
      <w:rPr>
        <w:rFonts w:hint="default"/>
        <w:b w:val="0"/>
        <w:color w:val="auto"/>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5" w15:restartNumberingAfterBreak="0">
    <w:nsid w:val="245F1BBC"/>
    <w:multiLevelType w:val="multilevel"/>
    <w:tmpl w:val="245F1BBC"/>
    <w:lvl w:ilvl="0">
      <w:start w:val="1"/>
      <w:numFmt w:val="decimal"/>
      <w:lvlText w:val="%1."/>
      <w:lvlJc w:val="left"/>
      <w:pPr>
        <w:tabs>
          <w:tab w:val="left" w:pos="567"/>
        </w:tabs>
        <w:ind w:left="567" w:hanging="567"/>
      </w:pPr>
      <w:rPr>
        <w:rFonts w:hint="default"/>
        <w:b w:val="0"/>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6" w15:restartNumberingAfterBreak="0">
    <w:nsid w:val="24883488"/>
    <w:multiLevelType w:val="multilevel"/>
    <w:tmpl w:val="2556C800"/>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b w:val="0"/>
        <w:bCs w:val="0"/>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274673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278310E2"/>
    <w:multiLevelType w:val="multilevel"/>
    <w:tmpl w:val="278310E2"/>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28E10B97"/>
    <w:multiLevelType w:val="multilevel"/>
    <w:tmpl w:val="28E10B97"/>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FE658D4"/>
    <w:multiLevelType w:val="multilevel"/>
    <w:tmpl w:val="7316A81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1" w15:restartNumberingAfterBreak="0">
    <w:nsid w:val="32F93F25"/>
    <w:multiLevelType w:val="multilevel"/>
    <w:tmpl w:val="32F93F25"/>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37F6129B"/>
    <w:multiLevelType w:val="multilevel"/>
    <w:tmpl w:val="37F6129B"/>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386421E0"/>
    <w:multiLevelType w:val="multilevel"/>
    <w:tmpl w:val="BDC0F076"/>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b w:val="0"/>
        <w:bCs w:val="0"/>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4" w15:restartNumberingAfterBreak="0">
    <w:nsid w:val="386D794B"/>
    <w:multiLevelType w:val="hybridMultilevel"/>
    <w:tmpl w:val="065AFD1A"/>
    <w:lvl w:ilvl="0" w:tplc="69BA7178">
      <w:start w:val="1"/>
      <w:numFmt w:val="lowerRoman"/>
      <w:lvlText w:val="%1."/>
      <w:lvlJc w:val="right"/>
      <w:pPr>
        <w:ind w:left="2061" w:hanging="360"/>
      </w:pPr>
      <w:rPr>
        <w:color w:val="auto"/>
      </w:rPr>
    </w:lvl>
    <w:lvl w:ilvl="1" w:tplc="1C090019" w:tentative="1">
      <w:start w:val="1"/>
      <w:numFmt w:val="lowerLetter"/>
      <w:lvlText w:val="%2."/>
      <w:lvlJc w:val="left"/>
      <w:pPr>
        <w:ind w:left="2781" w:hanging="360"/>
      </w:pPr>
    </w:lvl>
    <w:lvl w:ilvl="2" w:tplc="1C09001B">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35" w15:restartNumberingAfterBreak="0">
    <w:nsid w:val="39897679"/>
    <w:multiLevelType w:val="multilevel"/>
    <w:tmpl w:val="39897679"/>
    <w:lvl w:ilvl="0">
      <w:start w:val="1"/>
      <w:numFmt w:val="decimal"/>
      <w:lvlText w:val="(%1)"/>
      <w:lvlJc w:val="left"/>
      <w:pPr>
        <w:tabs>
          <w:tab w:val="left" w:pos="567"/>
        </w:tabs>
        <w:ind w:left="567" w:hanging="567"/>
      </w:pPr>
      <w:rPr>
        <w:rFonts w:hint="default"/>
        <w:b w:val="0"/>
        <w:color w:val="auto"/>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6" w15:restartNumberingAfterBreak="0">
    <w:nsid w:val="40055068"/>
    <w:multiLevelType w:val="multilevel"/>
    <w:tmpl w:val="40055068"/>
    <w:lvl w:ilvl="0">
      <w:start w:val="1"/>
      <w:numFmt w:val="decimal"/>
      <w:lvlText w:val="(%1)"/>
      <w:lvlJc w:val="left"/>
      <w:pPr>
        <w:tabs>
          <w:tab w:val="left" w:pos="567"/>
        </w:tabs>
        <w:ind w:left="567" w:hanging="567"/>
      </w:pPr>
      <w:rPr>
        <w:rFonts w:hint="default"/>
        <w:b w:val="0"/>
        <w:color w:val="auto"/>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7" w15:restartNumberingAfterBreak="0">
    <w:nsid w:val="41EE1B0B"/>
    <w:multiLevelType w:val="multilevel"/>
    <w:tmpl w:val="41EE1B0B"/>
    <w:lvl w:ilvl="0">
      <w:start w:val="1"/>
      <w:numFmt w:val="decimal"/>
      <w:lvlText w:val="(%1)"/>
      <w:lvlJc w:val="left"/>
      <w:pPr>
        <w:tabs>
          <w:tab w:val="left" w:pos="567"/>
        </w:tabs>
        <w:ind w:left="567" w:hanging="567"/>
      </w:pPr>
      <w:rPr>
        <w:rFonts w:hint="default"/>
        <w:b w:val="0"/>
        <w:color w:val="auto"/>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8" w15:restartNumberingAfterBreak="0">
    <w:nsid w:val="45185D1F"/>
    <w:multiLevelType w:val="multilevel"/>
    <w:tmpl w:val="45185D1F"/>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pStyle w:val="AnnexH2"/>
      <w:suff w:val="space"/>
      <w:lvlText w:val="%1.%2"/>
      <w:lvlJc w:val="left"/>
      <w:pPr>
        <w:ind w:left="0" w:firstLine="0"/>
      </w:pPr>
      <w:rPr>
        <w:rFonts w:hint="default"/>
      </w:rPr>
    </w:lvl>
    <w:lvl w:ilvl="2">
      <w:start w:val="1"/>
      <w:numFmt w:val="decimal"/>
      <w:pStyle w:val="AnnexH3"/>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9" w15:restartNumberingAfterBreak="0">
    <w:nsid w:val="454403DF"/>
    <w:multiLevelType w:val="multilevel"/>
    <w:tmpl w:val="454403DF"/>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46FF798E"/>
    <w:multiLevelType w:val="multilevel"/>
    <w:tmpl w:val="1CD6C0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4710715D"/>
    <w:multiLevelType w:val="multilevel"/>
    <w:tmpl w:val="4710715D"/>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493253E8"/>
    <w:multiLevelType w:val="multilevel"/>
    <w:tmpl w:val="08BC793E"/>
    <w:lvl w:ilvl="0">
      <w:start w:val="1"/>
      <w:numFmt w:val="decimal"/>
      <w:lvlText w:val="(%1)"/>
      <w:lvlJc w:val="left"/>
      <w:pPr>
        <w:tabs>
          <w:tab w:val="num" w:pos="567"/>
        </w:tabs>
        <w:ind w:left="567" w:hanging="567"/>
      </w:pPr>
      <w:rPr>
        <w:rFonts w:ascii="Calibri" w:hAnsi="Calibri" w:hint="default"/>
        <w:b w:val="0"/>
        <w:sz w:val="24"/>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3" w15:restartNumberingAfterBreak="0">
    <w:nsid w:val="49F04606"/>
    <w:multiLevelType w:val="multilevel"/>
    <w:tmpl w:val="88E8D138"/>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b w:val="0"/>
        <w:bCs w:val="0"/>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4A881B26"/>
    <w:multiLevelType w:val="multilevel"/>
    <w:tmpl w:val="4A881B26"/>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4C953052"/>
    <w:multiLevelType w:val="hybridMultilevel"/>
    <w:tmpl w:val="463267D2"/>
    <w:lvl w:ilvl="0" w:tplc="1C09001B">
      <w:start w:val="1"/>
      <w:numFmt w:val="lowerRoman"/>
      <w:lvlText w:val="%1."/>
      <w:lvlJc w:val="right"/>
      <w:pPr>
        <w:ind w:left="2228" w:hanging="360"/>
      </w:pPr>
      <w:rPr>
        <w:rFonts w:hint="default"/>
        <w:b w:val="0"/>
        <w:bCs/>
      </w:rPr>
    </w:lvl>
    <w:lvl w:ilvl="1" w:tplc="1C090019" w:tentative="1">
      <w:start w:val="1"/>
      <w:numFmt w:val="lowerLetter"/>
      <w:lvlText w:val="%2."/>
      <w:lvlJc w:val="left"/>
      <w:pPr>
        <w:ind w:left="2948" w:hanging="360"/>
      </w:pPr>
    </w:lvl>
    <w:lvl w:ilvl="2" w:tplc="1C09001B" w:tentative="1">
      <w:start w:val="1"/>
      <w:numFmt w:val="lowerRoman"/>
      <w:lvlText w:val="%3."/>
      <w:lvlJc w:val="right"/>
      <w:pPr>
        <w:ind w:left="3668" w:hanging="180"/>
      </w:pPr>
    </w:lvl>
    <w:lvl w:ilvl="3" w:tplc="1C09000F" w:tentative="1">
      <w:start w:val="1"/>
      <w:numFmt w:val="decimal"/>
      <w:lvlText w:val="%4."/>
      <w:lvlJc w:val="left"/>
      <w:pPr>
        <w:ind w:left="4388" w:hanging="360"/>
      </w:pPr>
    </w:lvl>
    <w:lvl w:ilvl="4" w:tplc="1C090019" w:tentative="1">
      <w:start w:val="1"/>
      <w:numFmt w:val="lowerLetter"/>
      <w:lvlText w:val="%5."/>
      <w:lvlJc w:val="left"/>
      <w:pPr>
        <w:ind w:left="5108" w:hanging="360"/>
      </w:pPr>
    </w:lvl>
    <w:lvl w:ilvl="5" w:tplc="1C09001B" w:tentative="1">
      <w:start w:val="1"/>
      <w:numFmt w:val="lowerRoman"/>
      <w:lvlText w:val="%6."/>
      <w:lvlJc w:val="right"/>
      <w:pPr>
        <w:ind w:left="5828" w:hanging="180"/>
      </w:pPr>
    </w:lvl>
    <w:lvl w:ilvl="6" w:tplc="1C09000F" w:tentative="1">
      <w:start w:val="1"/>
      <w:numFmt w:val="decimal"/>
      <w:lvlText w:val="%7."/>
      <w:lvlJc w:val="left"/>
      <w:pPr>
        <w:ind w:left="6548" w:hanging="360"/>
      </w:pPr>
    </w:lvl>
    <w:lvl w:ilvl="7" w:tplc="1C090019" w:tentative="1">
      <w:start w:val="1"/>
      <w:numFmt w:val="lowerLetter"/>
      <w:lvlText w:val="%8."/>
      <w:lvlJc w:val="left"/>
      <w:pPr>
        <w:ind w:left="7268" w:hanging="360"/>
      </w:pPr>
    </w:lvl>
    <w:lvl w:ilvl="8" w:tplc="1C09001B" w:tentative="1">
      <w:start w:val="1"/>
      <w:numFmt w:val="lowerRoman"/>
      <w:lvlText w:val="%9."/>
      <w:lvlJc w:val="right"/>
      <w:pPr>
        <w:ind w:left="7988" w:hanging="180"/>
      </w:pPr>
    </w:lvl>
  </w:abstractNum>
  <w:abstractNum w:abstractNumId="46" w15:restartNumberingAfterBreak="0">
    <w:nsid w:val="4E821C74"/>
    <w:multiLevelType w:val="multilevel"/>
    <w:tmpl w:val="4E821C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4F0F3164"/>
    <w:multiLevelType w:val="multilevel"/>
    <w:tmpl w:val="4F0F316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8" w15:restartNumberingAfterBreak="0">
    <w:nsid w:val="52234805"/>
    <w:multiLevelType w:val="multilevel"/>
    <w:tmpl w:val="52234805"/>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9" w15:restartNumberingAfterBreak="0">
    <w:nsid w:val="52AF5C00"/>
    <w:multiLevelType w:val="multilevel"/>
    <w:tmpl w:val="52AF5C00"/>
    <w:lvl w:ilvl="0">
      <w:start w:val="1"/>
      <w:numFmt w:val="decimal"/>
      <w:lvlText w:val="(%1)"/>
      <w:lvlJc w:val="left"/>
      <w:pPr>
        <w:tabs>
          <w:tab w:val="left" w:pos="567"/>
        </w:tabs>
        <w:ind w:left="567" w:hanging="567"/>
      </w:pPr>
      <w:rPr>
        <w:rFonts w:hint="default"/>
        <w:b w:val="0"/>
        <w:color w:val="auto"/>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0" w15:restartNumberingAfterBreak="0">
    <w:nsid w:val="5AEB2919"/>
    <w:multiLevelType w:val="multilevel"/>
    <w:tmpl w:val="2C401034"/>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1" w15:restartNumberingAfterBreak="0">
    <w:nsid w:val="619F68B5"/>
    <w:multiLevelType w:val="multilevel"/>
    <w:tmpl w:val="619F68B5"/>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64DA4B1F"/>
    <w:multiLevelType w:val="multilevel"/>
    <w:tmpl w:val="64DA4B1F"/>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652E59DB"/>
    <w:multiLevelType w:val="multilevel"/>
    <w:tmpl w:val="652E59DB"/>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66504AA5"/>
    <w:multiLevelType w:val="hybridMultilevel"/>
    <w:tmpl w:val="C9CE866A"/>
    <w:lvl w:ilvl="0" w:tplc="1C09001B">
      <w:start w:val="1"/>
      <w:numFmt w:val="lowerRoman"/>
      <w:lvlText w:val="%1."/>
      <w:lvlJc w:val="right"/>
      <w:pPr>
        <w:ind w:left="1287" w:hanging="360"/>
      </w:pPr>
      <w:rPr>
        <w:color w:val="auto"/>
      </w:rPr>
    </w:lvl>
    <w:lvl w:ilvl="1" w:tplc="1C090019" w:tentative="1">
      <w:start w:val="1"/>
      <w:numFmt w:val="lowerLetter"/>
      <w:lvlText w:val="%2."/>
      <w:lvlJc w:val="left"/>
      <w:pPr>
        <w:ind w:left="2007" w:hanging="360"/>
      </w:pPr>
    </w:lvl>
    <w:lvl w:ilvl="2" w:tplc="69BA7178">
      <w:start w:val="1"/>
      <w:numFmt w:val="lowerRoman"/>
      <w:lvlText w:val="%3."/>
      <w:lvlJc w:val="right"/>
      <w:pPr>
        <w:ind w:left="2727" w:hanging="180"/>
      </w:pPr>
      <w:rPr>
        <w:color w:val="auto"/>
      </w:rPr>
    </w:lvl>
    <w:lvl w:ilvl="3" w:tplc="1C09000F">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55" w15:restartNumberingAfterBreak="0">
    <w:nsid w:val="67E766AC"/>
    <w:multiLevelType w:val="multilevel"/>
    <w:tmpl w:val="F0C2E6B0"/>
    <w:lvl w:ilvl="0">
      <w:start w:val="1"/>
      <w:numFmt w:val="lowerLetter"/>
      <w:lvlText w:val="(%1)"/>
      <w:lvlJc w:val="left"/>
      <w:pPr>
        <w:ind w:left="1134" w:hanging="567"/>
      </w:pPr>
      <w:rPr>
        <w:rFonts w:hint="default"/>
        <w:b w:val="0"/>
        <w:bCs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685D75ED"/>
    <w:multiLevelType w:val="multilevel"/>
    <w:tmpl w:val="685D75ED"/>
    <w:lvl w:ilvl="0">
      <w:start w:val="1"/>
      <w:numFmt w:val="decimal"/>
      <w:lvlText w:val="(%1)"/>
      <w:lvlJc w:val="left"/>
      <w:pPr>
        <w:tabs>
          <w:tab w:val="left" w:pos="567"/>
        </w:tabs>
        <w:ind w:left="567" w:hanging="567"/>
      </w:pPr>
      <w:rPr>
        <w:rFonts w:hint="default"/>
        <w:b w:val="0"/>
        <w:color w:val="auto"/>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7" w15:restartNumberingAfterBreak="0">
    <w:nsid w:val="6D6750B8"/>
    <w:multiLevelType w:val="multilevel"/>
    <w:tmpl w:val="6D6750B8"/>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6EDB05AF"/>
    <w:multiLevelType w:val="hybridMultilevel"/>
    <w:tmpl w:val="C2E69C4E"/>
    <w:lvl w:ilvl="0" w:tplc="CAD03764">
      <w:start w:val="1"/>
      <w:numFmt w:val="lowerLetter"/>
      <w:lvlText w:val="%1)"/>
      <w:lvlJc w:val="left"/>
      <w:pPr>
        <w:ind w:left="785" w:hanging="360"/>
      </w:pPr>
      <w:rPr>
        <w:rFonts w:asciiTheme="minorHAnsi" w:eastAsiaTheme="minorHAnsi" w:hAnsiTheme="minorHAnsi" w:cstheme="majorBidi"/>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700D7130"/>
    <w:multiLevelType w:val="multilevel"/>
    <w:tmpl w:val="700D7130"/>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72E87D9C"/>
    <w:multiLevelType w:val="multilevel"/>
    <w:tmpl w:val="72E87D9C"/>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730A1756"/>
    <w:multiLevelType w:val="multilevel"/>
    <w:tmpl w:val="730A1756"/>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78273156"/>
    <w:multiLevelType w:val="multilevel"/>
    <w:tmpl w:val="78273156"/>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79724B25"/>
    <w:multiLevelType w:val="hybridMultilevel"/>
    <w:tmpl w:val="87A666B8"/>
    <w:lvl w:ilvl="0" w:tplc="3378057E">
      <w:start w:val="1"/>
      <w:numFmt w:val="lowerLetter"/>
      <w:lvlText w:val="%1)"/>
      <w:lvlJc w:val="left"/>
      <w:pPr>
        <w:ind w:left="360" w:hanging="360"/>
      </w:pPr>
      <w:rPr>
        <w:rFonts w:hint="default"/>
        <w:b w:val="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4" w15:restartNumberingAfterBreak="0">
    <w:nsid w:val="7A240C01"/>
    <w:multiLevelType w:val="multilevel"/>
    <w:tmpl w:val="7A240C01"/>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6" w15:restartNumberingAfterBreak="0">
    <w:nsid w:val="7D6A12AB"/>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6"/>
  </w:num>
  <w:num w:numId="2">
    <w:abstractNumId w:val="38"/>
  </w:num>
  <w:num w:numId="3">
    <w:abstractNumId w:val="57"/>
  </w:num>
  <w:num w:numId="4">
    <w:abstractNumId w:val="23"/>
  </w:num>
  <w:num w:numId="5">
    <w:abstractNumId w:val="55"/>
  </w:num>
  <w:num w:numId="6">
    <w:abstractNumId w:val="0"/>
  </w:num>
  <w:num w:numId="7">
    <w:abstractNumId w:val="17"/>
  </w:num>
  <w:num w:numId="8">
    <w:abstractNumId w:val="31"/>
  </w:num>
  <w:num w:numId="9">
    <w:abstractNumId w:val="52"/>
  </w:num>
  <w:num w:numId="10">
    <w:abstractNumId w:val="32"/>
  </w:num>
  <w:num w:numId="11">
    <w:abstractNumId w:val="51"/>
  </w:num>
  <w:num w:numId="12">
    <w:abstractNumId w:val="47"/>
  </w:num>
  <w:num w:numId="13">
    <w:abstractNumId w:val="28"/>
  </w:num>
  <w:num w:numId="14">
    <w:abstractNumId w:val="53"/>
  </w:num>
  <w:num w:numId="15">
    <w:abstractNumId w:val="39"/>
  </w:num>
  <w:num w:numId="16">
    <w:abstractNumId w:val="48"/>
  </w:num>
  <w:num w:numId="17">
    <w:abstractNumId w:val="44"/>
  </w:num>
  <w:num w:numId="18">
    <w:abstractNumId w:val="29"/>
  </w:num>
  <w:num w:numId="19">
    <w:abstractNumId w:val="62"/>
  </w:num>
  <w:num w:numId="20">
    <w:abstractNumId w:val="59"/>
  </w:num>
  <w:num w:numId="21">
    <w:abstractNumId w:val="22"/>
  </w:num>
  <w:num w:numId="22">
    <w:abstractNumId w:val="46"/>
  </w:num>
  <w:num w:numId="23">
    <w:abstractNumId w:val="60"/>
  </w:num>
  <w:num w:numId="24">
    <w:abstractNumId w:val="64"/>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41"/>
  </w:num>
  <w:num w:numId="29">
    <w:abstractNumId w:val="9"/>
  </w:num>
  <w:num w:numId="30">
    <w:abstractNumId w:val="61"/>
  </w:num>
  <w:num w:numId="31">
    <w:abstractNumId w:val="37"/>
  </w:num>
  <w:num w:numId="32">
    <w:abstractNumId w:val="24"/>
  </w:num>
  <w:num w:numId="33">
    <w:abstractNumId w:val="36"/>
  </w:num>
  <w:num w:numId="34">
    <w:abstractNumId w:val="56"/>
  </w:num>
  <w:num w:numId="35">
    <w:abstractNumId w:val="5"/>
  </w:num>
  <w:num w:numId="36">
    <w:abstractNumId w:val="35"/>
  </w:num>
  <w:num w:numId="37">
    <w:abstractNumId w:val="20"/>
  </w:num>
  <w:num w:numId="38">
    <w:abstractNumId w:val="21"/>
  </w:num>
  <w:num w:numId="39">
    <w:abstractNumId w:val="49"/>
  </w:num>
  <w:num w:numId="40">
    <w:abstractNumId w:val="16"/>
  </w:num>
  <w:num w:numId="41">
    <w:abstractNumId w:val="19"/>
  </w:num>
  <w:num w:numId="42">
    <w:abstractNumId w:val="34"/>
  </w:num>
  <w:num w:numId="43">
    <w:abstractNumId w:val="3"/>
  </w:num>
  <w:num w:numId="44">
    <w:abstractNumId w:val="1"/>
  </w:num>
  <w:num w:numId="45">
    <w:abstractNumId w:val="63"/>
  </w:num>
  <w:num w:numId="46">
    <w:abstractNumId w:val="18"/>
  </w:num>
  <w:num w:numId="47">
    <w:abstractNumId w:val="54"/>
  </w:num>
  <w:num w:numId="48">
    <w:abstractNumId w:val="25"/>
  </w:num>
  <w:num w:numId="49">
    <w:abstractNumId w:val="45"/>
  </w:num>
  <w:num w:numId="50">
    <w:abstractNumId w:val="66"/>
  </w:num>
  <w:num w:numId="51">
    <w:abstractNumId w:val="13"/>
  </w:num>
  <w:num w:numId="52">
    <w:abstractNumId w:val="65"/>
  </w:num>
  <w:num w:numId="53">
    <w:abstractNumId w:val="50"/>
  </w:num>
  <w:num w:numId="54">
    <w:abstractNumId w:val="7"/>
  </w:num>
  <w:num w:numId="55">
    <w:abstractNumId w:val="42"/>
  </w:num>
  <w:num w:numId="56">
    <w:abstractNumId w:val="12"/>
  </w:num>
  <w:num w:numId="57">
    <w:abstractNumId w:val="6"/>
  </w:num>
  <w:num w:numId="58">
    <w:abstractNumId w:val="43"/>
  </w:num>
  <w:num w:numId="59">
    <w:abstractNumId w:val="6"/>
  </w:num>
  <w:num w:numId="60">
    <w:abstractNumId w:val="27"/>
  </w:num>
  <w:num w:numId="61">
    <w:abstractNumId w:val="33"/>
  </w:num>
  <w:num w:numId="62">
    <w:abstractNumId w:val="58"/>
  </w:num>
  <w:num w:numId="63">
    <w:abstractNumId w:val="4"/>
  </w:num>
  <w:num w:numId="64">
    <w:abstractNumId w:val="11"/>
  </w:num>
  <w:num w:numId="65">
    <w:abstractNumId w:val="10"/>
  </w:num>
  <w:num w:numId="66">
    <w:abstractNumId w:val="30"/>
  </w:num>
  <w:num w:numId="67">
    <w:abstractNumId w:val="2"/>
  </w:num>
  <w:num w:numId="68">
    <w:abstractNumId w:val="26"/>
  </w:num>
  <w:num w:numId="69">
    <w:abstractNumId w:val="8"/>
  </w:num>
  <w:num w:numId="70">
    <w:abstractNumId w:val="40"/>
  </w:num>
  <w:num w:numId="7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
  </w:num>
  <w:num w:numId="97">
    <w:abstractNumId w:val="38"/>
  </w:num>
  <w:num w:numId="98">
    <w:abstractNumId w:val="14"/>
  </w:num>
  <w:num w:numId="99">
    <w:abstractNumId w:val="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nforcement="0"/>
  <w:autoFormatOverride/>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616EB4"/>
    <w:rsid w:val="00001165"/>
    <w:rsid w:val="00002E11"/>
    <w:rsid w:val="000036FC"/>
    <w:rsid w:val="0001002A"/>
    <w:rsid w:val="000134F8"/>
    <w:rsid w:val="000179B3"/>
    <w:rsid w:val="000218B7"/>
    <w:rsid w:val="00021DC9"/>
    <w:rsid w:val="0002219A"/>
    <w:rsid w:val="000235CA"/>
    <w:rsid w:val="000265E8"/>
    <w:rsid w:val="00032D3A"/>
    <w:rsid w:val="00037F20"/>
    <w:rsid w:val="0004624A"/>
    <w:rsid w:val="0005378B"/>
    <w:rsid w:val="0005432B"/>
    <w:rsid w:val="00054A50"/>
    <w:rsid w:val="0005538F"/>
    <w:rsid w:val="000560FC"/>
    <w:rsid w:val="00056E09"/>
    <w:rsid w:val="00061CEE"/>
    <w:rsid w:val="000707DA"/>
    <w:rsid w:val="0007264B"/>
    <w:rsid w:val="0007301E"/>
    <w:rsid w:val="000740D6"/>
    <w:rsid w:val="00076599"/>
    <w:rsid w:val="000765E8"/>
    <w:rsid w:val="000875DD"/>
    <w:rsid w:val="00087CD2"/>
    <w:rsid w:val="000923C8"/>
    <w:rsid w:val="000A4D19"/>
    <w:rsid w:val="000A4DC4"/>
    <w:rsid w:val="000A7D95"/>
    <w:rsid w:val="000B1A52"/>
    <w:rsid w:val="000C1BC2"/>
    <w:rsid w:val="000C4628"/>
    <w:rsid w:val="000C56A7"/>
    <w:rsid w:val="000C68A6"/>
    <w:rsid w:val="000C7224"/>
    <w:rsid w:val="000D0338"/>
    <w:rsid w:val="000D2A68"/>
    <w:rsid w:val="000D5D96"/>
    <w:rsid w:val="000E14DD"/>
    <w:rsid w:val="000E3667"/>
    <w:rsid w:val="000F2B2F"/>
    <w:rsid w:val="000F30E7"/>
    <w:rsid w:val="000F314F"/>
    <w:rsid w:val="000F38C9"/>
    <w:rsid w:val="000F60E7"/>
    <w:rsid w:val="000F7540"/>
    <w:rsid w:val="00102F26"/>
    <w:rsid w:val="00103520"/>
    <w:rsid w:val="00103B97"/>
    <w:rsid w:val="00103EF0"/>
    <w:rsid w:val="0011532B"/>
    <w:rsid w:val="001153A4"/>
    <w:rsid w:val="001220D8"/>
    <w:rsid w:val="00124342"/>
    <w:rsid w:val="00127883"/>
    <w:rsid w:val="00130515"/>
    <w:rsid w:val="00130C98"/>
    <w:rsid w:val="0013132F"/>
    <w:rsid w:val="001313AD"/>
    <w:rsid w:val="00140641"/>
    <w:rsid w:val="00140A61"/>
    <w:rsid w:val="00145EA2"/>
    <w:rsid w:val="00145EE4"/>
    <w:rsid w:val="00146387"/>
    <w:rsid w:val="001476A5"/>
    <w:rsid w:val="00151146"/>
    <w:rsid w:val="0015148C"/>
    <w:rsid w:val="00151C17"/>
    <w:rsid w:val="00151FF4"/>
    <w:rsid w:val="00161B69"/>
    <w:rsid w:val="00162A89"/>
    <w:rsid w:val="00165509"/>
    <w:rsid w:val="00165575"/>
    <w:rsid w:val="00172B02"/>
    <w:rsid w:val="00177EBA"/>
    <w:rsid w:val="00180A16"/>
    <w:rsid w:val="00180F03"/>
    <w:rsid w:val="0018385F"/>
    <w:rsid w:val="00184BD7"/>
    <w:rsid w:val="00184F34"/>
    <w:rsid w:val="0018714B"/>
    <w:rsid w:val="00193065"/>
    <w:rsid w:val="001930A6"/>
    <w:rsid w:val="00194781"/>
    <w:rsid w:val="001948CC"/>
    <w:rsid w:val="001A3E99"/>
    <w:rsid w:val="001A50CD"/>
    <w:rsid w:val="001A798C"/>
    <w:rsid w:val="001B109F"/>
    <w:rsid w:val="001B1EFC"/>
    <w:rsid w:val="001B2FE2"/>
    <w:rsid w:val="001B6137"/>
    <w:rsid w:val="001B63DC"/>
    <w:rsid w:val="001B768E"/>
    <w:rsid w:val="001C2A50"/>
    <w:rsid w:val="001C61D9"/>
    <w:rsid w:val="001D1C9E"/>
    <w:rsid w:val="001D2989"/>
    <w:rsid w:val="001D3837"/>
    <w:rsid w:val="001D5042"/>
    <w:rsid w:val="001D51ED"/>
    <w:rsid w:val="001D58D1"/>
    <w:rsid w:val="001D7B06"/>
    <w:rsid w:val="001E0A53"/>
    <w:rsid w:val="001E2F3D"/>
    <w:rsid w:val="001E3153"/>
    <w:rsid w:val="001F2072"/>
    <w:rsid w:val="001F3132"/>
    <w:rsid w:val="001F3B74"/>
    <w:rsid w:val="001F4013"/>
    <w:rsid w:val="001F5EDD"/>
    <w:rsid w:val="001F7572"/>
    <w:rsid w:val="00207E11"/>
    <w:rsid w:val="0021082F"/>
    <w:rsid w:val="00223B97"/>
    <w:rsid w:val="00231DB3"/>
    <w:rsid w:val="00233A39"/>
    <w:rsid w:val="00233F8D"/>
    <w:rsid w:val="00234E2A"/>
    <w:rsid w:val="00235913"/>
    <w:rsid w:val="0024365B"/>
    <w:rsid w:val="0024384C"/>
    <w:rsid w:val="0024384F"/>
    <w:rsid w:val="0024450B"/>
    <w:rsid w:val="002458FA"/>
    <w:rsid w:val="0024644E"/>
    <w:rsid w:val="0026097F"/>
    <w:rsid w:val="00260F2A"/>
    <w:rsid w:val="0026119C"/>
    <w:rsid w:val="00261789"/>
    <w:rsid w:val="00261AAB"/>
    <w:rsid w:val="00262F2C"/>
    <w:rsid w:val="002644CB"/>
    <w:rsid w:val="00267BE7"/>
    <w:rsid w:val="002816C8"/>
    <w:rsid w:val="0028277E"/>
    <w:rsid w:val="00284DAD"/>
    <w:rsid w:val="00285AC2"/>
    <w:rsid w:val="00286135"/>
    <w:rsid w:val="00286606"/>
    <w:rsid w:val="002911B8"/>
    <w:rsid w:val="00292A86"/>
    <w:rsid w:val="002A3AA8"/>
    <w:rsid w:val="002A7DA2"/>
    <w:rsid w:val="002B187F"/>
    <w:rsid w:val="002B1F67"/>
    <w:rsid w:val="002B260C"/>
    <w:rsid w:val="002B6C26"/>
    <w:rsid w:val="002C145C"/>
    <w:rsid w:val="002C60B6"/>
    <w:rsid w:val="002D038E"/>
    <w:rsid w:val="002D2B13"/>
    <w:rsid w:val="002D608A"/>
    <w:rsid w:val="002E5AED"/>
    <w:rsid w:val="002E5B24"/>
    <w:rsid w:val="002F3339"/>
    <w:rsid w:val="003026E7"/>
    <w:rsid w:val="003078AB"/>
    <w:rsid w:val="00316B58"/>
    <w:rsid w:val="0031732C"/>
    <w:rsid w:val="00320E35"/>
    <w:rsid w:val="003210AE"/>
    <w:rsid w:val="00321A53"/>
    <w:rsid w:val="00332BBA"/>
    <w:rsid w:val="00336A27"/>
    <w:rsid w:val="00337D61"/>
    <w:rsid w:val="00350626"/>
    <w:rsid w:val="00350A34"/>
    <w:rsid w:val="00351605"/>
    <w:rsid w:val="00351BFF"/>
    <w:rsid w:val="00352CD3"/>
    <w:rsid w:val="003531F7"/>
    <w:rsid w:val="0035511D"/>
    <w:rsid w:val="00355E9B"/>
    <w:rsid w:val="0036570B"/>
    <w:rsid w:val="003672E8"/>
    <w:rsid w:val="003711BF"/>
    <w:rsid w:val="00373D27"/>
    <w:rsid w:val="003806BB"/>
    <w:rsid w:val="003943CE"/>
    <w:rsid w:val="003945CD"/>
    <w:rsid w:val="00394D10"/>
    <w:rsid w:val="00396A55"/>
    <w:rsid w:val="003A6CC0"/>
    <w:rsid w:val="003B5BD0"/>
    <w:rsid w:val="003C4B6E"/>
    <w:rsid w:val="003C6501"/>
    <w:rsid w:val="003E0A27"/>
    <w:rsid w:val="003E78B0"/>
    <w:rsid w:val="003F0EF5"/>
    <w:rsid w:val="003F4296"/>
    <w:rsid w:val="003F65FA"/>
    <w:rsid w:val="003F7BFE"/>
    <w:rsid w:val="00400714"/>
    <w:rsid w:val="00401045"/>
    <w:rsid w:val="00403BF1"/>
    <w:rsid w:val="00414D5F"/>
    <w:rsid w:val="00416A63"/>
    <w:rsid w:val="004176AA"/>
    <w:rsid w:val="00420EDF"/>
    <w:rsid w:val="004262A1"/>
    <w:rsid w:val="00434639"/>
    <w:rsid w:val="00435CCC"/>
    <w:rsid w:val="00436E41"/>
    <w:rsid w:val="00437E6C"/>
    <w:rsid w:val="004422CF"/>
    <w:rsid w:val="00445B91"/>
    <w:rsid w:val="00447300"/>
    <w:rsid w:val="0045351C"/>
    <w:rsid w:val="00453EC1"/>
    <w:rsid w:val="0045659F"/>
    <w:rsid w:val="00456FA0"/>
    <w:rsid w:val="00460573"/>
    <w:rsid w:val="0046284F"/>
    <w:rsid w:val="004632D4"/>
    <w:rsid w:val="004651ED"/>
    <w:rsid w:val="0046523A"/>
    <w:rsid w:val="00465E19"/>
    <w:rsid w:val="00466635"/>
    <w:rsid w:val="00467651"/>
    <w:rsid w:val="00473F58"/>
    <w:rsid w:val="004775C8"/>
    <w:rsid w:val="0048501B"/>
    <w:rsid w:val="00490713"/>
    <w:rsid w:val="00491299"/>
    <w:rsid w:val="00496E1A"/>
    <w:rsid w:val="004A10D6"/>
    <w:rsid w:val="004A37DB"/>
    <w:rsid w:val="004A4A34"/>
    <w:rsid w:val="004A7B44"/>
    <w:rsid w:val="004B0829"/>
    <w:rsid w:val="004B169A"/>
    <w:rsid w:val="004B4BCF"/>
    <w:rsid w:val="004C1A44"/>
    <w:rsid w:val="004C3A3C"/>
    <w:rsid w:val="004C5F13"/>
    <w:rsid w:val="004D36CD"/>
    <w:rsid w:val="004D47F9"/>
    <w:rsid w:val="004D5AE3"/>
    <w:rsid w:val="004D5FFA"/>
    <w:rsid w:val="004E0082"/>
    <w:rsid w:val="004E168B"/>
    <w:rsid w:val="004E286A"/>
    <w:rsid w:val="004E7765"/>
    <w:rsid w:val="004F2C59"/>
    <w:rsid w:val="004F5065"/>
    <w:rsid w:val="004F7920"/>
    <w:rsid w:val="00504F20"/>
    <w:rsid w:val="005105DD"/>
    <w:rsid w:val="00512A12"/>
    <w:rsid w:val="00513C34"/>
    <w:rsid w:val="00513DED"/>
    <w:rsid w:val="00514A93"/>
    <w:rsid w:val="00516014"/>
    <w:rsid w:val="005213D9"/>
    <w:rsid w:val="005224AC"/>
    <w:rsid w:val="00522E16"/>
    <w:rsid w:val="0052434E"/>
    <w:rsid w:val="00527C18"/>
    <w:rsid w:val="00532EDE"/>
    <w:rsid w:val="00535A62"/>
    <w:rsid w:val="00540713"/>
    <w:rsid w:val="00542135"/>
    <w:rsid w:val="00550FED"/>
    <w:rsid w:val="00551FF7"/>
    <w:rsid w:val="00554422"/>
    <w:rsid w:val="005576B7"/>
    <w:rsid w:val="00557E3D"/>
    <w:rsid w:val="00560F4B"/>
    <w:rsid w:val="00566F1E"/>
    <w:rsid w:val="00576C51"/>
    <w:rsid w:val="0059028B"/>
    <w:rsid w:val="00590629"/>
    <w:rsid w:val="00592212"/>
    <w:rsid w:val="00593247"/>
    <w:rsid w:val="00595AD7"/>
    <w:rsid w:val="005964DE"/>
    <w:rsid w:val="00597B79"/>
    <w:rsid w:val="005A08CA"/>
    <w:rsid w:val="005A2F28"/>
    <w:rsid w:val="005A74FB"/>
    <w:rsid w:val="005B18DD"/>
    <w:rsid w:val="005B4A13"/>
    <w:rsid w:val="005B6F06"/>
    <w:rsid w:val="005B7BD8"/>
    <w:rsid w:val="005C2092"/>
    <w:rsid w:val="005C4127"/>
    <w:rsid w:val="005D5CCF"/>
    <w:rsid w:val="005E2437"/>
    <w:rsid w:val="005E4198"/>
    <w:rsid w:val="005E5896"/>
    <w:rsid w:val="005E7FD6"/>
    <w:rsid w:val="005F0CC0"/>
    <w:rsid w:val="005F2530"/>
    <w:rsid w:val="005F4F3A"/>
    <w:rsid w:val="0060212A"/>
    <w:rsid w:val="00602995"/>
    <w:rsid w:val="00603845"/>
    <w:rsid w:val="00613867"/>
    <w:rsid w:val="00616F75"/>
    <w:rsid w:val="00617A8B"/>
    <w:rsid w:val="00621A13"/>
    <w:rsid w:val="006253FA"/>
    <w:rsid w:val="00626963"/>
    <w:rsid w:val="00630BA3"/>
    <w:rsid w:val="00634C43"/>
    <w:rsid w:val="00642D8F"/>
    <w:rsid w:val="0064700F"/>
    <w:rsid w:val="0065362D"/>
    <w:rsid w:val="00671ACD"/>
    <w:rsid w:val="0067326A"/>
    <w:rsid w:val="00673A73"/>
    <w:rsid w:val="00680C6C"/>
    <w:rsid w:val="0068161D"/>
    <w:rsid w:val="006856DA"/>
    <w:rsid w:val="00686F5B"/>
    <w:rsid w:val="00687636"/>
    <w:rsid w:val="00687A1F"/>
    <w:rsid w:val="006A0ECB"/>
    <w:rsid w:val="006A55F1"/>
    <w:rsid w:val="006A5A54"/>
    <w:rsid w:val="006A5D17"/>
    <w:rsid w:val="006B1F55"/>
    <w:rsid w:val="006B3006"/>
    <w:rsid w:val="006B394B"/>
    <w:rsid w:val="006B67D3"/>
    <w:rsid w:val="006C0A8D"/>
    <w:rsid w:val="006C46B5"/>
    <w:rsid w:val="006C4A39"/>
    <w:rsid w:val="006D342A"/>
    <w:rsid w:val="006D4FDF"/>
    <w:rsid w:val="006D5F61"/>
    <w:rsid w:val="006E5899"/>
    <w:rsid w:val="006F011E"/>
    <w:rsid w:val="006F4069"/>
    <w:rsid w:val="006F4EAE"/>
    <w:rsid w:val="006F6614"/>
    <w:rsid w:val="007006B8"/>
    <w:rsid w:val="00700BBC"/>
    <w:rsid w:val="00702737"/>
    <w:rsid w:val="00702BB6"/>
    <w:rsid w:val="00706F76"/>
    <w:rsid w:val="00707891"/>
    <w:rsid w:val="00707F59"/>
    <w:rsid w:val="00710F8D"/>
    <w:rsid w:val="0071176E"/>
    <w:rsid w:val="0071278B"/>
    <w:rsid w:val="00722001"/>
    <w:rsid w:val="007240B7"/>
    <w:rsid w:val="0072505B"/>
    <w:rsid w:val="00727435"/>
    <w:rsid w:val="0072760B"/>
    <w:rsid w:val="00733FB4"/>
    <w:rsid w:val="00742328"/>
    <w:rsid w:val="00747058"/>
    <w:rsid w:val="00750375"/>
    <w:rsid w:val="00751665"/>
    <w:rsid w:val="00761C73"/>
    <w:rsid w:val="00764A58"/>
    <w:rsid w:val="00766D19"/>
    <w:rsid w:val="00775610"/>
    <w:rsid w:val="00776648"/>
    <w:rsid w:val="00777348"/>
    <w:rsid w:val="00784DD8"/>
    <w:rsid w:val="00785040"/>
    <w:rsid w:val="00794237"/>
    <w:rsid w:val="00797436"/>
    <w:rsid w:val="007A4E3F"/>
    <w:rsid w:val="007B22EB"/>
    <w:rsid w:val="007C34BB"/>
    <w:rsid w:val="007C6533"/>
    <w:rsid w:val="007D0577"/>
    <w:rsid w:val="007D0D02"/>
    <w:rsid w:val="007D414C"/>
    <w:rsid w:val="007D4943"/>
    <w:rsid w:val="007D6919"/>
    <w:rsid w:val="007D7386"/>
    <w:rsid w:val="007E6FC0"/>
    <w:rsid w:val="007F39D6"/>
    <w:rsid w:val="007F5D95"/>
    <w:rsid w:val="00802FEC"/>
    <w:rsid w:val="00803926"/>
    <w:rsid w:val="008049F9"/>
    <w:rsid w:val="00805122"/>
    <w:rsid w:val="00805234"/>
    <w:rsid w:val="008078EF"/>
    <w:rsid w:val="00811091"/>
    <w:rsid w:val="00820499"/>
    <w:rsid w:val="008228E6"/>
    <w:rsid w:val="008273F3"/>
    <w:rsid w:val="0082771E"/>
    <w:rsid w:val="00830801"/>
    <w:rsid w:val="0083551A"/>
    <w:rsid w:val="008360E8"/>
    <w:rsid w:val="00837D22"/>
    <w:rsid w:val="00840C69"/>
    <w:rsid w:val="00840E16"/>
    <w:rsid w:val="00842BE8"/>
    <w:rsid w:val="00845EBD"/>
    <w:rsid w:val="008464A2"/>
    <w:rsid w:val="008502CC"/>
    <w:rsid w:val="00854D1B"/>
    <w:rsid w:val="008600CB"/>
    <w:rsid w:val="00860768"/>
    <w:rsid w:val="00861103"/>
    <w:rsid w:val="00861130"/>
    <w:rsid w:val="00862A70"/>
    <w:rsid w:val="008644ED"/>
    <w:rsid w:val="008711B7"/>
    <w:rsid w:val="008741FC"/>
    <w:rsid w:val="00880B72"/>
    <w:rsid w:val="00884BB1"/>
    <w:rsid w:val="00887169"/>
    <w:rsid w:val="00891392"/>
    <w:rsid w:val="008A42C2"/>
    <w:rsid w:val="008B3224"/>
    <w:rsid w:val="008B6BBF"/>
    <w:rsid w:val="008C25EE"/>
    <w:rsid w:val="008C56D1"/>
    <w:rsid w:val="008D4C96"/>
    <w:rsid w:val="008E4D2A"/>
    <w:rsid w:val="008E59CE"/>
    <w:rsid w:val="008F0656"/>
    <w:rsid w:val="008F2A9A"/>
    <w:rsid w:val="008F6273"/>
    <w:rsid w:val="009003E5"/>
    <w:rsid w:val="00903A0C"/>
    <w:rsid w:val="00904D11"/>
    <w:rsid w:val="009056E8"/>
    <w:rsid w:val="00924CA1"/>
    <w:rsid w:val="00925F76"/>
    <w:rsid w:val="009300D7"/>
    <w:rsid w:val="0093012F"/>
    <w:rsid w:val="00936597"/>
    <w:rsid w:val="009400C3"/>
    <w:rsid w:val="00942B4A"/>
    <w:rsid w:val="00944D6D"/>
    <w:rsid w:val="00950733"/>
    <w:rsid w:val="0095221B"/>
    <w:rsid w:val="009534CB"/>
    <w:rsid w:val="009538AF"/>
    <w:rsid w:val="00957371"/>
    <w:rsid w:val="00961809"/>
    <w:rsid w:val="00964916"/>
    <w:rsid w:val="00971679"/>
    <w:rsid w:val="00972A0D"/>
    <w:rsid w:val="00976027"/>
    <w:rsid w:val="00980940"/>
    <w:rsid w:val="00983663"/>
    <w:rsid w:val="00985B61"/>
    <w:rsid w:val="009909F8"/>
    <w:rsid w:val="00991545"/>
    <w:rsid w:val="00994BC9"/>
    <w:rsid w:val="00997784"/>
    <w:rsid w:val="009A07C6"/>
    <w:rsid w:val="009A1493"/>
    <w:rsid w:val="009A26AD"/>
    <w:rsid w:val="009A2D58"/>
    <w:rsid w:val="009A68C7"/>
    <w:rsid w:val="009A7595"/>
    <w:rsid w:val="009A762D"/>
    <w:rsid w:val="009B0F0D"/>
    <w:rsid w:val="009C0D1E"/>
    <w:rsid w:val="009C3D65"/>
    <w:rsid w:val="009C5285"/>
    <w:rsid w:val="009D252A"/>
    <w:rsid w:val="009D5E9A"/>
    <w:rsid w:val="009D6065"/>
    <w:rsid w:val="009D63B5"/>
    <w:rsid w:val="009E1B7C"/>
    <w:rsid w:val="009E3DD3"/>
    <w:rsid w:val="009F18EC"/>
    <w:rsid w:val="009F3667"/>
    <w:rsid w:val="009F4D84"/>
    <w:rsid w:val="009F6FE5"/>
    <w:rsid w:val="00A058DB"/>
    <w:rsid w:val="00A06C58"/>
    <w:rsid w:val="00A1058C"/>
    <w:rsid w:val="00A105E4"/>
    <w:rsid w:val="00A130DD"/>
    <w:rsid w:val="00A14C8E"/>
    <w:rsid w:val="00A16E83"/>
    <w:rsid w:val="00A21293"/>
    <w:rsid w:val="00A31D01"/>
    <w:rsid w:val="00A32230"/>
    <w:rsid w:val="00A328A0"/>
    <w:rsid w:val="00A44D99"/>
    <w:rsid w:val="00A467B2"/>
    <w:rsid w:val="00A61F84"/>
    <w:rsid w:val="00A62B8F"/>
    <w:rsid w:val="00A6526E"/>
    <w:rsid w:val="00A65726"/>
    <w:rsid w:val="00A67D74"/>
    <w:rsid w:val="00A74709"/>
    <w:rsid w:val="00A81868"/>
    <w:rsid w:val="00A81CAA"/>
    <w:rsid w:val="00A87D04"/>
    <w:rsid w:val="00A96F34"/>
    <w:rsid w:val="00AA3CDF"/>
    <w:rsid w:val="00AA5215"/>
    <w:rsid w:val="00AB0B86"/>
    <w:rsid w:val="00AB361C"/>
    <w:rsid w:val="00AC40BB"/>
    <w:rsid w:val="00AC7C1D"/>
    <w:rsid w:val="00AD097C"/>
    <w:rsid w:val="00AD2F67"/>
    <w:rsid w:val="00AD34B8"/>
    <w:rsid w:val="00AD460A"/>
    <w:rsid w:val="00AD478E"/>
    <w:rsid w:val="00AD5159"/>
    <w:rsid w:val="00AD649F"/>
    <w:rsid w:val="00AE3179"/>
    <w:rsid w:val="00AE6B76"/>
    <w:rsid w:val="00AE794E"/>
    <w:rsid w:val="00AF05FE"/>
    <w:rsid w:val="00AF089D"/>
    <w:rsid w:val="00AF6423"/>
    <w:rsid w:val="00AF7D56"/>
    <w:rsid w:val="00B01D51"/>
    <w:rsid w:val="00B06C7C"/>
    <w:rsid w:val="00B07168"/>
    <w:rsid w:val="00B12F3C"/>
    <w:rsid w:val="00B200C4"/>
    <w:rsid w:val="00B2153D"/>
    <w:rsid w:val="00B21C62"/>
    <w:rsid w:val="00B222ED"/>
    <w:rsid w:val="00B2743C"/>
    <w:rsid w:val="00B402FF"/>
    <w:rsid w:val="00B450E6"/>
    <w:rsid w:val="00B46A2A"/>
    <w:rsid w:val="00B46FFE"/>
    <w:rsid w:val="00B47697"/>
    <w:rsid w:val="00B47A7A"/>
    <w:rsid w:val="00B51113"/>
    <w:rsid w:val="00B5236F"/>
    <w:rsid w:val="00B52D43"/>
    <w:rsid w:val="00B56180"/>
    <w:rsid w:val="00B562F3"/>
    <w:rsid w:val="00B6165C"/>
    <w:rsid w:val="00B649DE"/>
    <w:rsid w:val="00B65A2D"/>
    <w:rsid w:val="00B709FB"/>
    <w:rsid w:val="00B70C5D"/>
    <w:rsid w:val="00B7255B"/>
    <w:rsid w:val="00B77742"/>
    <w:rsid w:val="00B8091C"/>
    <w:rsid w:val="00B80FF6"/>
    <w:rsid w:val="00B9152C"/>
    <w:rsid w:val="00BA332D"/>
    <w:rsid w:val="00BA33F4"/>
    <w:rsid w:val="00BA4DEC"/>
    <w:rsid w:val="00BA7077"/>
    <w:rsid w:val="00BB0172"/>
    <w:rsid w:val="00BB2C55"/>
    <w:rsid w:val="00BB365B"/>
    <w:rsid w:val="00BC12BA"/>
    <w:rsid w:val="00BC4635"/>
    <w:rsid w:val="00BD2A8C"/>
    <w:rsid w:val="00BD74D9"/>
    <w:rsid w:val="00BE35A6"/>
    <w:rsid w:val="00BF2446"/>
    <w:rsid w:val="00BF2478"/>
    <w:rsid w:val="00BF4531"/>
    <w:rsid w:val="00BF6DEC"/>
    <w:rsid w:val="00C01DD3"/>
    <w:rsid w:val="00C026C6"/>
    <w:rsid w:val="00C0619F"/>
    <w:rsid w:val="00C1106B"/>
    <w:rsid w:val="00C14FDB"/>
    <w:rsid w:val="00C216F3"/>
    <w:rsid w:val="00C22DBA"/>
    <w:rsid w:val="00C24123"/>
    <w:rsid w:val="00C2646C"/>
    <w:rsid w:val="00C26EBB"/>
    <w:rsid w:val="00C32B24"/>
    <w:rsid w:val="00C4709E"/>
    <w:rsid w:val="00C47C25"/>
    <w:rsid w:val="00C51B0C"/>
    <w:rsid w:val="00C54435"/>
    <w:rsid w:val="00C62945"/>
    <w:rsid w:val="00C63589"/>
    <w:rsid w:val="00C66667"/>
    <w:rsid w:val="00C6667A"/>
    <w:rsid w:val="00C717E8"/>
    <w:rsid w:val="00C838A7"/>
    <w:rsid w:val="00C86426"/>
    <w:rsid w:val="00C86E2C"/>
    <w:rsid w:val="00C928F2"/>
    <w:rsid w:val="00C96499"/>
    <w:rsid w:val="00C96950"/>
    <w:rsid w:val="00CA2193"/>
    <w:rsid w:val="00CA4D30"/>
    <w:rsid w:val="00CA731E"/>
    <w:rsid w:val="00CB19EB"/>
    <w:rsid w:val="00CB28EC"/>
    <w:rsid w:val="00CB2CB3"/>
    <w:rsid w:val="00CB760C"/>
    <w:rsid w:val="00CC438C"/>
    <w:rsid w:val="00CD2D22"/>
    <w:rsid w:val="00CD5E57"/>
    <w:rsid w:val="00CD6629"/>
    <w:rsid w:val="00CD6EEA"/>
    <w:rsid w:val="00CD7A10"/>
    <w:rsid w:val="00CE1DAC"/>
    <w:rsid w:val="00CE4A9B"/>
    <w:rsid w:val="00CE7315"/>
    <w:rsid w:val="00CF1EE4"/>
    <w:rsid w:val="00CF5953"/>
    <w:rsid w:val="00CF7F9F"/>
    <w:rsid w:val="00D01324"/>
    <w:rsid w:val="00D05583"/>
    <w:rsid w:val="00D12079"/>
    <w:rsid w:val="00D20A31"/>
    <w:rsid w:val="00D277BF"/>
    <w:rsid w:val="00D30CF8"/>
    <w:rsid w:val="00D33F7C"/>
    <w:rsid w:val="00D424CE"/>
    <w:rsid w:val="00D43057"/>
    <w:rsid w:val="00D46F4C"/>
    <w:rsid w:val="00D56BFB"/>
    <w:rsid w:val="00D631B3"/>
    <w:rsid w:val="00D64DC3"/>
    <w:rsid w:val="00D66B7B"/>
    <w:rsid w:val="00D711B4"/>
    <w:rsid w:val="00D71C01"/>
    <w:rsid w:val="00D72D10"/>
    <w:rsid w:val="00D73128"/>
    <w:rsid w:val="00D7684B"/>
    <w:rsid w:val="00D7773B"/>
    <w:rsid w:val="00D80DAE"/>
    <w:rsid w:val="00D826CA"/>
    <w:rsid w:val="00D850A7"/>
    <w:rsid w:val="00D92848"/>
    <w:rsid w:val="00D9637D"/>
    <w:rsid w:val="00DA1A3E"/>
    <w:rsid w:val="00DA2545"/>
    <w:rsid w:val="00DA2685"/>
    <w:rsid w:val="00DA29F4"/>
    <w:rsid w:val="00DB0226"/>
    <w:rsid w:val="00DB1B54"/>
    <w:rsid w:val="00DC1A8A"/>
    <w:rsid w:val="00DC1A94"/>
    <w:rsid w:val="00DC1D07"/>
    <w:rsid w:val="00DD49FD"/>
    <w:rsid w:val="00DE51E0"/>
    <w:rsid w:val="00DE5AD2"/>
    <w:rsid w:val="00DE5E3F"/>
    <w:rsid w:val="00DF0A1E"/>
    <w:rsid w:val="00DF226A"/>
    <w:rsid w:val="00DF261A"/>
    <w:rsid w:val="00DF3A7D"/>
    <w:rsid w:val="00E030BC"/>
    <w:rsid w:val="00E061F0"/>
    <w:rsid w:val="00E06686"/>
    <w:rsid w:val="00E115E7"/>
    <w:rsid w:val="00E15F47"/>
    <w:rsid w:val="00E179E7"/>
    <w:rsid w:val="00E21EF6"/>
    <w:rsid w:val="00E2713B"/>
    <w:rsid w:val="00E300AB"/>
    <w:rsid w:val="00E34A47"/>
    <w:rsid w:val="00E44DD0"/>
    <w:rsid w:val="00E5740F"/>
    <w:rsid w:val="00E60BE0"/>
    <w:rsid w:val="00E62405"/>
    <w:rsid w:val="00E6301C"/>
    <w:rsid w:val="00E63E7D"/>
    <w:rsid w:val="00E64C57"/>
    <w:rsid w:val="00E8344E"/>
    <w:rsid w:val="00E87622"/>
    <w:rsid w:val="00E94287"/>
    <w:rsid w:val="00E959D5"/>
    <w:rsid w:val="00EA1B9D"/>
    <w:rsid w:val="00EA5FA7"/>
    <w:rsid w:val="00EB17CD"/>
    <w:rsid w:val="00EB1CF8"/>
    <w:rsid w:val="00EB3F92"/>
    <w:rsid w:val="00EB4B6A"/>
    <w:rsid w:val="00EB5999"/>
    <w:rsid w:val="00EB64C4"/>
    <w:rsid w:val="00EB689A"/>
    <w:rsid w:val="00EB6DD5"/>
    <w:rsid w:val="00EC0C2C"/>
    <w:rsid w:val="00EC0E7F"/>
    <w:rsid w:val="00EC1F51"/>
    <w:rsid w:val="00EC6F7C"/>
    <w:rsid w:val="00ED0F28"/>
    <w:rsid w:val="00ED4308"/>
    <w:rsid w:val="00ED6806"/>
    <w:rsid w:val="00EE5199"/>
    <w:rsid w:val="00EF035C"/>
    <w:rsid w:val="00EF220C"/>
    <w:rsid w:val="00EF257D"/>
    <w:rsid w:val="00EF33DA"/>
    <w:rsid w:val="00EF671E"/>
    <w:rsid w:val="00EF7847"/>
    <w:rsid w:val="00EF7FC2"/>
    <w:rsid w:val="00F04DA1"/>
    <w:rsid w:val="00F04DFE"/>
    <w:rsid w:val="00F06199"/>
    <w:rsid w:val="00F06DFC"/>
    <w:rsid w:val="00F111A0"/>
    <w:rsid w:val="00F12301"/>
    <w:rsid w:val="00F12BEC"/>
    <w:rsid w:val="00F13BB9"/>
    <w:rsid w:val="00F15B92"/>
    <w:rsid w:val="00F17892"/>
    <w:rsid w:val="00F2293B"/>
    <w:rsid w:val="00F24048"/>
    <w:rsid w:val="00F2583E"/>
    <w:rsid w:val="00F34F50"/>
    <w:rsid w:val="00F368D8"/>
    <w:rsid w:val="00F37BD6"/>
    <w:rsid w:val="00F418B1"/>
    <w:rsid w:val="00F45E91"/>
    <w:rsid w:val="00F46CAB"/>
    <w:rsid w:val="00F52232"/>
    <w:rsid w:val="00F57298"/>
    <w:rsid w:val="00F60A25"/>
    <w:rsid w:val="00F618A6"/>
    <w:rsid w:val="00F61C86"/>
    <w:rsid w:val="00F624F2"/>
    <w:rsid w:val="00F62E25"/>
    <w:rsid w:val="00F70A16"/>
    <w:rsid w:val="00F7719E"/>
    <w:rsid w:val="00F80CA5"/>
    <w:rsid w:val="00F928B0"/>
    <w:rsid w:val="00F95C23"/>
    <w:rsid w:val="00F95C58"/>
    <w:rsid w:val="00F96789"/>
    <w:rsid w:val="00FA0DDA"/>
    <w:rsid w:val="00FA34EA"/>
    <w:rsid w:val="00FA3A84"/>
    <w:rsid w:val="00FB0226"/>
    <w:rsid w:val="00FB03A1"/>
    <w:rsid w:val="00FB0A01"/>
    <w:rsid w:val="00FB607E"/>
    <w:rsid w:val="00FC147D"/>
    <w:rsid w:val="00FC4663"/>
    <w:rsid w:val="00FC5021"/>
    <w:rsid w:val="00FC7798"/>
    <w:rsid w:val="00FD3A05"/>
    <w:rsid w:val="00FE4917"/>
    <w:rsid w:val="00FE4F79"/>
    <w:rsid w:val="00FE6430"/>
    <w:rsid w:val="00FF7D7E"/>
    <w:rsid w:val="5F616EB4"/>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84B39B2"/>
  <w15:docId w15:val="{8B66BDBA-F43A-402F-AFFC-8944797FB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lang w:val="en-ZA" w:eastAsia="en-Z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5" w:unhideWhenUsed="1" w:qFormat="1"/>
    <w:lsdException w:name="heading 5" w:uiPriority="2" w:unhideWhenUsed="1" w:qFormat="1"/>
    <w:lsdException w:name="heading 6" w:uiPriority="2" w:unhideWhenUsed="1" w:qFormat="1"/>
    <w:lsdException w:name="heading 7" w:uiPriority="2" w:unhideWhenUsed="1" w:qFormat="1"/>
    <w:lsdException w:name="heading 8" w:uiPriority="2" w:unhideWhenUsed="1" w:qFormat="1"/>
    <w:lsdException w:name="heading 9"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uiPriority="4"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0" w:line="276" w:lineRule="auto"/>
      <w:jc w:val="both"/>
    </w:pPr>
    <w:rPr>
      <w:sz w:val="22"/>
      <w:szCs w:val="22"/>
      <w:lang w:eastAsia="en-US"/>
    </w:rPr>
  </w:style>
  <w:style w:type="paragraph" w:styleId="Heading1">
    <w:name w:val="heading 1"/>
    <w:aliases w:val="l1,Topic,Group heading,h1 chapter heading,A MAJOR/BOLD,Section Heading,h1,Schedule Heading 1,RFP Heading 1,Head1,Heading 1A,Part,M,hd1,Head I,POPSI Paragraphs,POPSI Heading 1,POPSI Heading 11,POPSI Heading 12,1 ghost,g,ghost,1 h3,Capitolo,I,II"/>
    <w:next w:val="Normal"/>
    <w:link w:val="Heading1Char"/>
    <w:qFormat/>
    <w:pPr>
      <w:keepNext/>
      <w:numPr>
        <w:numId w:val="1"/>
      </w:numPr>
      <w:spacing w:before="120" w:after="120"/>
      <w:outlineLvl w:val="0"/>
    </w:pPr>
    <w:rPr>
      <w:rFonts w:asciiTheme="majorHAnsi" w:eastAsiaTheme="majorEastAsia" w:hAnsiTheme="majorHAnsi" w:cstheme="minorBidi"/>
      <w:b/>
      <w:iCs/>
      <w:color w:val="0E1B8D"/>
      <w:sz w:val="32"/>
      <w:szCs w:val="22"/>
      <w:lang w:val="en-GB" w:eastAsia="en-US"/>
    </w:rPr>
  </w:style>
  <w:style w:type="paragraph" w:styleId="Heading2">
    <w:name w:val="heading 2"/>
    <w:aliases w:val="l2,H2,Heading 2.2,Heading 21,h2,h2 main heading,heading 2,Chapter Title,P,fred2,head2,head II,Chapter Number/Appendix Letter,chn,2 headline,21,A.B.C.,2 headline1,h5,211,h21,A.B.C.1,heading 21,2 headline2,h6,212,h22,A.B.C.2,heading 22,1,heading"/>
    <w:basedOn w:val="Heading1"/>
    <w:next w:val="Normal"/>
    <w:link w:val="Heading2Char"/>
    <w:qFormat/>
    <w:pPr>
      <w:numPr>
        <w:ilvl w:val="1"/>
      </w:numPr>
      <w:outlineLvl w:val="1"/>
    </w:pPr>
    <w:rPr>
      <w:iCs w:val="0"/>
      <w:sz w:val="28"/>
      <w:szCs w:val="26"/>
      <w:lang w:val="en-ZA"/>
    </w:rPr>
  </w:style>
  <w:style w:type="paragraph" w:styleId="Heading3">
    <w:name w:val="heading 3"/>
    <w:aliases w:val="l3,CT,h3 sub heading,h3,H3,Head 3,3m,Level 1 - 1,head3,Details,C Sub-Sub/Italic,Schedule Heading 3,RFP Heading 3,Org Heading 1,heading 3,Section,S,Underrubrik2,Heading,3,heading,sub,Head III,4,2,3 bullet,bullet,SECOND,Second,BLANK2,4 bullet,1."/>
    <w:basedOn w:val="Heading1"/>
    <w:next w:val="Normal"/>
    <w:link w:val="Heading3Char"/>
    <w:qFormat/>
    <w:pPr>
      <w:numPr>
        <w:ilvl w:val="2"/>
      </w:numPr>
      <w:outlineLvl w:val="2"/>
    </w:pPr>
    <w:rPr>
      <w:sz w:val="24"/>
      <w:szCs w:val="24"/>
    </w:rPr>
  </w:style>
  <w:style w:type="paragraph" w:styleId="Heading4">
    <w:name w:val="heading 4"/>
    <w:aliases w:val="l4,I4,H1,h4,h4 sub sub heading,Level 2 - a,D Sub-Sub/Plain,Map Title,A,4 dash,d,a.,4 dash1,d1,31,h41,a.1,4 dash2,d2,32,h42,a.2,4 dash3,d3,33,h43,a.3,4 dash4,d4,34,h44,a.4,Sub sub heading,4 dash5,d5,35,h45,a.5,Sub sub heading1,4 dash6,d6,36,h46"/>
    <w:basedOn w:val="Heading1"/>
    <w:next w:val="Normal"/>
    <w:link w:val="Heading4Char"/>
    <w:uiPriority w:val="5"/>
    <w:unhideWhenUsed/>
    <w:qFormat/>
    <w:pPr>
      <w:numPr>
        <w:ilvl w:val="3"/>
      </w:numPr>
      <w:ind w:left="1135"/>
      <w:outlineLvl w:val="3"/>
    </w:pPr>
    <w:rPr>
      <w:iCs w:val="0"/>
      <w:sz w:val="24"/>
    </w:rPr>
  </w:style>
  <w:style w:type="paragraph" w:styleId="Heading5">
    <w:name w:val="heading 5"/>
    <w:aliases w:val="X,Block Label,N,H5,H51,H52,H53,H54,H55,rp_Heading 5,DO NOT USE_h5,Level 3 - i,DOCSTYLE5,Heading 51"/>
    <w:basedOn w:val="Heading1"/>
    <w:next w:val="Normal"/>
    <w:link w:val="Heading5Char"/>
    <w:uiPriority w:val="2"/>
    <w:unhideWhenUsed/>
    <w:qFormat/>
    <w:pPr>
      <w:numPr>
        <w:ilvl w:val="4"/>
      </w:numPr>
      <w:outlineLvl w:val="4"/>
    </w:pPr>
    <w:rPr>
      <w:sz w:val="24"/>
    </w:rPr>
  </w:style>
  <w:style w:type="paragraph" w:styleId="Heading6">
    <w:name w:val="heading 6"/>
    <w:aliases w:val="Heading 6 Char1,Heading 6 Char Char,Heading 61,Heading 6 + Bold,Blank 2,rp_Heading 6,DO NOT USE_h6,Appendix 2,Heading 6E,Legal Level 1.,DOCSTYLE6"/>
    <w:basedOn w:val="Heading1"/>
    <w:next w:val="Normal"/>
    <w:link w:val="Heading6Char"/>
    <w:uiPriority w:val="2"/>
    <w:unhideWhenUsed/>
    <w:qFormat/>
    <w:pPr>
      <w:numPr>
        <w:ilvl w:val="5"/>
      </w:numPr>
      <w:outlineLvl w:val="5"/>
    </w:pPr>
    <w:rPr>
      <w:sz w:val="24"/>
    </w:rPr>
  </w:style>
  <w:style w:type="paragraph" w:styleId="Heading7">
    <w:name w:val="heading 7"/>
    <w:aliases w:val="(Not CSW),rp_Heading 7,Appendix Level 1,Heading 71,Legal Level 1.1.,DOCSTYLE7"/>
    <w:basedOn w:val="Heading1"/>
    <w:next w:val="Normal"/>
    <w:link w:val="Heading7Char"/>
    <w:uiPriority w:val="2"/>
    <w:unhideWhenUsed/>
    <w:qFormat/>
    <w:pPr>
      <w:numPr>
        <w:ilvl w:val="6"/>
      </w:numPr>
      <w:outlineLvl w:val="6"/>
    </w:pPr>
    <w:rPr>
      <w:iCs w:val="0"/>
      <w:sz w:val="24"/>
    </w:rPr>
  </w:style>
  <w:style w:type="paragraph" w:styleId="Heading8">
    <w:name w:val="heading 8"/>
    <w:aliases w:val="Heading 8(Not CSW),rp_Heading 8,Heading 81,Legal Level 1.1.1.,DOCSTYLE8"/>
    <w:basedOn w:val="Heading1"/>
    <w:next w:val="Normal"/>
    <w:link w:val="Heading8Char"/>
    <w:uiPriority w:val="2"/>
    <w:unhideWhenUsed/>
    <w:qFormat/>
    <w:pPr>
      <w:numPr>
        <w:ilvl w:val="7"/>
      </w:numPr>
      <w:outlineLvl w:val="7"/>
    </w:pPr>
    <w:rPr>
      <w:sz w:val="24"/>
      <w:szCs w:val="21"/>
    </w:rPr>
  </w:style>
  <w:style w:type="paragraph" w:styleId="Heading9">
    <w:name w:val="heading 9"/>
    <w:aliases w:val="Legal Level 1.1.1.1.,Level (a),rp_Heading 9,Doc Ref,App Heading,App1,App Heading1,App Heading2,App Heading3,App Heading4,App Heading5,appendix,Blank 5,9,Bijlagen,Heading 91,DOCSTYLE9"/>
    <w:basedOn w:val="Heading1"/>
    <w:next w:val="Normal"/>
    <w:link w:val="Heading9Char"/>
    <w:uiPriority w:val="2"/>
    <w:unhideWhenUsed/>
    <w:qFormat/>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lockText">
    <w:name w:val="Block Text"/>
    <w:basedOn w:val="Normal"/>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style>
  <w:style w:type="paragraph" w:styleId="Caption">
    <w:name w:val="caption"/>
    <w:basedOn w:val="Normal"/>
    <w:next w:val="Normal"/>
    <w:uiPriority w:val="4"/>
    <w:qFormat/>
    <w:pPr>
      <w:keepNext/>
      <w:spacing w:before="120" w:line="240" w:lineRule="auto"/>
      <w:jc w:val="center"/>
    </w:pPr>
    <w:rPr>
      <w:rFonts w:asciiTheme="minorHAnsi" w:eastAsia="Times New Roman" w:hAnsiTheme="minorHAnsi" w:cs="Times New Roman"/>
      <w:b/>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pPr>
      <w:tabs>
        <w:tab w:val="center" w:pos="4513"/>
        <w:tab w:val="right" w:pos="9026"/>
      </w:tabs>
      <w:jc w:val="center"/>
    </w:pPr>
    <w:rPr>
      <w:szCs w:val="24"/>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qFormat/>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Strong">
    <w:name w:val="Strong"/>
    <w:basedOn w:val="DefaultParagraphFont"/>
    <w:qFormat/>
    <w:rPr>
      <w:b/>
      <w:bCs/>
    </w:rPr>
  </w:style>
  <w:style w:type="paragraph" w:styleId="Subtitle">
    <w:name w:val="Subtitle"/>
    <w:basedOn w:val="Normal"/>
    <w:next w:val="Normal"/>
    <w:link w:val="SubtitleChar"/>
    <w:uiPriority w:val="10"/>
    <w:qFormat/>
    <w:pPr>
      <w:spacing w:line="240" w:lineRule="auto"/>
    </w:pPr>
    <w:rPr>
      <w:rFonts w:asciiTheme="minorHAnsi" w:eastAsiaTheme="minorEastAsia" w:hAnsiTheme="minorHAnsi" w:cstheme="minorBidi"/>
      <w:color w:val="0E1B8D"/>
      <w:sz w:val="28"/>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Title">
    <w:name w:val="Title"/>
    <w:next w:val="Normal"/>
    <w:link w:val="TitleChar"/>
    <w:uiPriority w:val="10"/>
    <w:qFormat/>
    <w:pPr>
      <w:spacing w:after="240"/>
      <w:contextualSpacing/>
    </w:pPr>
    <w:rPr>
      <w:rFonts w:asciiTheme="majorHAnsi" w:eastAsiaTheme="majorEastAsia" w:hAnsiTheme="majorHAnsi"/>
      <w:color w:val="0E1B8D"/>
      <w:sz w:val="36"/>
      <w:szCs w:val="56"/>
      <w:lang w:eastAsia="en-US"/>
    </w:rPr>
  </w:style>
  <w:style w:type="paragraph" w:styleId="TOC1">
    <w:name w:val="toc 1"/>
    <w:basedOn w:val="Normal"/>
    <w:next w:val="Normal"/>
    <w:uiPriority w:val="39"/>
    <w:unhideWhenUsed/>
    <w:pPr>
      <w:tabs>
        <w:tab w:val="left" w:pos="284"/>
        <w:tab w:val="right" w:leader="dot" w:pos="9628"/>
      </w:tabs>
      <w:spacing w:after="0" w:line="240" w:lineRule="auto"/>
    </w:pPr>
    <w:rPr>
      <w:b/>
    </w:rPr>
  </w:style>
  <w:style w:type="paragraph" w:styleId="TOC2">
    <w:name w:val="toc 2"/>
    <w:basedOn w:val="Normal"/>
    <w:next w:val="Normal"/>
    <w:uiPriority w:val="39"/>
    <w:unhideWhenUsed/>
    <w:pPr>
      <w:tabs>
        <w:tab w:val="left" w:pos="709"/>
        <w:tab w:val="right" w:leader="dot" w:pos="9628"/>
      </w:tabs>
      <w:spacing w:after="0" w:line="240" w:lineRule="auto"/>
      <w:ind w:left="284"/>
    </w:pPr>
  </w:style>
  <w:style w:type="paragraph" w:styleId="TOC3">
    <w:name w:val="toc 3"/>
    <w:basedOn w:val="Normal"/>
    <w:next w:val="Normal"/>
    <w:uiPriority w:val="39"/>
    <w:unhideWhenUsed/>
    <w:pPr>
      <w:tabs>
        <w:tab w:val="left" w:pos="1276"/>
        <w:tab w:val="right" w:leader="dot" w:pos="9628"/>
      </w:tabs>
      <w:spacing w:after="0"/>
      <w:ind w:left="709"/>
    </w:pPr>
  </w:style>
  <w:style w:type="character" w:customStyle="1" w:styleId="HeaderChar">
    <w:name w:val="Header Char"/>
    <w:basedOn w:val="DefaultParagraphFont"/>
    <w:link w:val="Header"/>
    <w:uiPriority w:val="99"/>
    <w:rPr>
      <w:szCs w:val="24"/>
    </w:rPr>
  </w:style>
  <w:style w:type="character" w:customStyle="1" w:styleId="Heading1Char">
    <w:name w:val="Heading 1 Char"/>
    <w:aliases w:val="l1 Char,Topic Char,Group heading Char,h1 chapter heading Char,A MAJOR/BOLD Char,Section Heading Char,h1 Char,Schedule Heading 1 Char,RFP Heading 1 Char,Head1 Char,Heading 1A Char,Part Char,M Char,hd1 Char,Head I Char,POPSI Paragraphs Char"/>
    <w:basedOn w:val="DefaultParagraphFont"/>
    <w:link w:val="Heading1"/>
    <w:rPr>
      <w:rFonts w:asciiTheme="majorHAnsi" w:eastAsiaTheme="majorEastAsia" w:hAnsiTheme="majorHAnsi" w:cstheme="minorBidi"/>
      <w:b/>
      <w:iCs/>
      <w:color w:val="0E1B8D"/>
      <w:sz w:val="32"/>
      <w:szCs w:val="22"/>
      <w:lang w:val="en-GB" w:eastAsia="en-US"/>
    </w:rPr>
  </w:style>
  <w:style w:type="character" w:customStyle="1" w:styleId="Heading2Char">
    <w:name w:val="Heading 2 Char"/>
    <w:aliases w:val="l2 Char,H2 Char,Heading 2.2 Char,Heading 21 Char,h2 Char,h2 main heading Char,heading 2 Char,Chapter Title Char,P Char,fred2 Char,head2 Char,head II Char,Chapter Number/Appendix Letter Char,chn Char,2 headline Char,21 Char,A.B.C. Char"/>
    <w:basedOn w:val="DefaultParagraphFont"/>
    <w:link w:val="Heading2"/>
    <w:rPr>
      <w:rFonts w:asciiTheme="majorHAnsi" w:eastAsiaTheme="majorEastAsia" w:hAnsiTheme="majorHAnsi" w:cstheme="minorBidi"/>
      <w:b/>
      <w:color w:val="0E1B8D"/>
      <w:sz w:val="28"/>
      <w:szCs w:val="26"/>
      <w:lang w:eastAsia="en-US"/>
    </w:rPr>
  </w:style>
  <w:style w:type="character" w:customStyle="1" w:styleId="Heading3Char">
    <w:name w:val="Heading 3 Char"/>
    <w:aliases w:val="l3 Char,CT Char,h3 sub heading Char,h3 Char,H3 Char,Head 3 Char,3m Char,Level 1 - 1 Char,head3 Char,Details Char,C Sub-Sub/Italic Char,Schedule Heading 3 Char,RFP Heading 3 Char,Org Heading 1 Char,heading 3 Char,Section Char,S Char,3 Char"/>
    <w:basedOn w:val="DefaultParagraphFont"/>
    <w:link w:val="Heading3"/>
    <w:rPr>
      <w:rFonts w:asciiTheme="majorHAnsi" w:eastAsiaTheme="majorEastAsia" w:hAnsiTheme="majorHAnsi" w:cstheme="minorBidi"/>
      <w:b/>
      <w:iCs/>
      <w:color w:val="0E1B8D"/>
      <w:sz w:val="24"/>
      <w:szCs w:val="24"/>
      <w:lang w:val="en-GB" w:eastAsia="en-US"/>
    </w:rPr>
  </w:style>
  <w:style w:type="paragraph" w:styleId="ListParagraph">
    <w:name w:val="List Paragraph"/>
    <w:aliases w:val="Bulletted,AB List 1,lp1,Table of contents numbered,TOC style,Bullet List,FooterText,numbered,List Paragraph1,Paragraphe de liste1,Bulletr List Paragraph,列出段落,列出段落1,Use Case List Paragraph,Page Titles,List Paragraph Char Char,Equipment,符号列"/>
    <w:basedOn w:val="Normal"/>
    <w:link w:val="ListParagraphChar"/>
    <w:uiPriority w:val="34"/>
    <w:qFormat/>
    <w:pPr>
      <w:spacing w:after="0"/>
      <w:outlineLvl w:val="0"/>
    </w:pPr>
    <w:rPr>
      <w:rFonts w:asciiTheme="minorHAnsi" w:hAnsiTheme="minorHAnsi"/>
    </w:rPr>
  </w:style>
  <w:style w:type="character" w:customStyle="1" w:styleId="Heading4Char">
    <w:name w:val="Heading 4 Char"/>
    <w:aliases w:val="l4 Char,I4 Char,H1 Char,h4 Char,h4 sub sub heading Char,Level 2 - a Char,D Sub-Sub/Plain Char,Map Title Char,A Char,4 dash Char,d Char,a. Char,4 dash1 Char,d1 Char,31 Char,h41 Char,a.1 Char,4 dash2 Char,d2 Char,32 Char,h42 Char,a.2 Char"/>
    <w:basedOn w:val="DefaultParagraphFont"/>
    <w:link w:val="Heading4"/>
    <w:uiPriority w:val="5"/>
    <w:rPr>
      <w:rFonts w:asciiTheme="majorHAnsi" w:eastAsiaTheme="majorEastAsia" w:hAnsiTheme="majorHAnsi" w:cstheme="minorBidi"/>
      <w:b/>
      <w:color w:val="0E1B8D"/>
      <w:sz w:val="24"/>
      <w:szCs w:val="22"/>
      <w:lang w:val="en-GB" w:eastAsia="en-US"/>
    </w:rPr>
  </w:style>
  <w:style w:type="character" w:customStyle="1" w:styleId="Heading5Char">
    <w:name w:val="Heading 5 Char"/>
    <w:aliases w:val="X Char,Block Label Char,N Char,H5 Char,H51 Char,H52 Char,H53 Char,H54 Char,H55 Char,rp_Heading 5 Char,DO NOT USE_h5 Char,Level 3 - i Char,DOCSTYLE5 Char,Heading 51 Char"/>
    <w:basedOn w:val="DefaultParagraphFont"/>
    <w:link w:val="Heading5"/>
    <w:rPr>
      <w:rFonts w:asciiTheme="majorHAnsi" w:eastAsiaTheme="majorEastAsia" w:hAnsiTheme="majorHAnsi" w:cstheme="minorBidi"/>
      <w:b/>
      <w:iCs/>
      <w:color w:val="0E1B8D"/>
      <w:sz w:val="24"/>
      <w:szCs w:val="22"/>
      <w:lang w:val="en-GB" w:eastAsia="en-US"/>
    </w:rPr>
  </w:style>
  <w:style w:type="character" w:customStyle="1" w:styleId="Heading6Char">
    <w:name w:val="Heading 6 Char"/>
    <w:aliases w:val="Heading 6 Char1 Char,Heading 6 Char Char Char,Heading 61 Char,Heading 6 + Bold Char,Blank 2 Char,rp_Heading 6 Char,DO NOT USE_h6 Char,Appendix 2 Char,Heading 6E Char,Legal Level 1. Char,DOCSTYLE6 Char"/>
    <w:basedOn w:val="DefaultParagraphFont"/>
    <w:link w:val="Heading6"/>
    <w:rPr>
      <w:rFonts w:asciiTheme="majorHAnsi" w:eastAsiaTheme="majorEastAsia" w:hAnsiTheme="majorHAnsi" w:cstheme="minorBidi"/>
      <w:b/>
      <w:iCs/>
      <w:color w:val="0E1B8D"/>
      <w:sz w:val="24"/>
      <w:szCs w:val="22"/>
      <w:lang w:val="en-GB" w:eastAsia="en-US"/>
    </w:rPr>
  </w:style>
  <w:style w:type="character" w:customStyle="1" w:styleId="Heading7Char">
    <w:name w:val="Heading 7 Char"/>
    <w:aliases w:val="(Not CSW) Char,rp_Heading 7 Char,Appendix Level 1 Char,Heading 71 Char,Legal Level 1.1. Char,DOCSTYLE7 Char"/>
    <w:basedOn w:val="DefaultParagraphFont"/>
    <w:link w:val="Heading7"/>
    <w:rPr>
      <w:rFonts w:asciiTheme="majorHAnsi" w:eastAsiaTheme="majorEastAsia" w:hAnsiTheme="majorHAnsi" w:cstheme="minorBidi"/>
      <w:b/>
      <w:color w:val="0E1B8D"/>
      <w:sz w:val="24"/>
      <w:szCs w:val="22"/>
      <w:lang w:val="en-GB" w:eastAsia="en-US"/>
    </w:rPr>
  </w:style>
  <w:style w:type="character" w:customStyle="1" w:styleId="Heading8Char">
    <w:name w:val="Heading 8 Char"/>
    <w:aliases w:val="Heading 8(Not CSW) Char,rp_Heading 8 Char,Heading 81 Char,Legal Level 1.1.1. Char,DOCSTYLE8 Char"/>
    <w:basedOn w:val="DefaultParagraphFont"/>
    <w:link w:val="Heading8"/>
    <w:rPr>
      <w:rFonts w:asciiTheme="majorHAnsi" w:eastAsiaTheme="majorEastAsia" w:hAnsiTheme="majorHAnsi" w:cstheme="minorBidi"/>
      <w:b/>
      <w:iCs/>
      <w:color w:val="0E1B8D"/>
      <w:sz w:val="24"/>
      <w:szCs w:val="21"/>
      <w:lang w:val="en-GB" w:eastAsia="en-US"/>
    </w:rPr>
  </w:style>
  <w:style w:type="character" w:customStyle="1" w:styleId="Heading9Char">
    <w:name w:val="Heading 9 Char"/>
    <w:aliases w:val="Legal Level 1.1.1.1. Char,Level (a) Char,rp_Heading 9 Char,Doc Ref Char,App Heading Char,App1 Char,App Heading1 Char,App Heading2 Char,App Heading3 Char,App Heading4 Char,App Heading5 Char,appendix Char,Blank 5 Char,9 Char,Bijlagen Char"/>
    <w:basedOn w:val="DefaultParagraphFont"/>
    <w:link w:val="Heading9"/>
    <w:rPr>
      <w:rFonts w:asciiTheme="majorHAnsi" w:eastAsiaTheme="majorEastAsia" w:hAnsiTheme="majorHAnsi" w:cstheme="minorBidi"/>
      <w:b/>
      <w:color w:val="0E1B8D"/>
      <w:sz w:val="24"/>
      <w:szCs w:val="21"/>
      <w:lang w:val="en-GB" w:eastAsia="en-US"/>
    </w:rPr>
  </w:style>
  <w:style w:type="character" w:customStyle="1" w:styleId="TitleChar">
    <w:name w:val="Title Char"/>
    <w:basedOn w:val="DefaultParagraphFont"/>
    <w:link w:val="Title"/>
    <w:uiPriority w:val="10"/>
    <w:rPr>
      <w:rFonts w:asciiTheme="majorHAnsi" w:eastAsiaTheme="majorEastAsia" w:hAnsiTheme="majorHAnsi"/>
      <w:color w:val="0E1B8D"/>
      <w:sz w:val="36"/>
      <w:szCs w:val="56"/>
    </w:rPr>
  </w:style>
  <w:style w:type="character" w:customStyle="1" w:styleId="FooterChar">
    <w:name w:val="Footer Char"/>
    <w:basedOn w:val="DefaultParagraphFont"/>
    <w:link w:val="Footer"/>
    <w:uiPriority w:val="99"/>
  </w:style>
  <w:style w:type="paragraph" w:customStyle="1" w:styleId="Preliminary">
    <w:name w:val="Preliminary"/>
    <w:qFormat/>
    <w:pPr>
      <w:spacing w:line="276" w:lineRule="auto"/>
    </w:pPr>
    <w:rPr>
      <w:sz w:val="18"/>
      <w:szCs w:val="22"/>
      <w:lang w:eastAsia="en-US"/>
    </w:rPr>
  </w:style>
  <w:style w:type="paragraph" w:customStyle="1" w:styleId="TOCHeading1">
    <w:name w:val="TOC Heading1"/>
    <w:basedOn w:val="Heading1"/>
    <w:next w:val="Normal"/>
    <w:uiPriority w:val="39"/>
    <w:unhideWhenUsed/>
    <w:pPr>
      <w:keepLines/>
      <w:numPr>
        <w:numId w:val="0"/>
      </w:numPr>
      <w:spacing w:after="0" w:line="259" w:lineRule="auto"/>
      <w:outlineLvl w:val="9"/>
    </w:pPr>
    <w:rPr>
      <w:b w:val="0"/>
      <w:color w:val="365F91" w:themeColor="accent1" w:themeShade="BF"/>
      <w:lang w:val="en-US"/>
    </w:rPr>
  </w:style>
  <w:style w:type="paragraph" w:customStyle="1" w:styleId="PrelimHeading">
    <w:name w:val="Prelim_Heading"/>
    <w:basedOn w:val="Normal"/>
    <w:rPr>
      <w:b/>
      <w:color w:val="0E1B8D"/>
      <w:sz w:val="24"/>
    </w:rPr>
  </w:style>
  <w:style w:type="character" w:customStyle="1" w:styleId="SubtitleChar">
    <w:name w:val="Subtitle Char"/>
    <w:basedOn w:val="DefaultParagraphFont"/>
    <w:link w:val="Subtitle"/>
    <w:uiPriority w:val="10"/>
    <w:rPr>
      <w:rFonts w:asciiTheme="minorHAnsi" w:eastAsiaTheme="minorEastAsia" w:hAnsiTheme="minorHAnsi" w:cstheme="minorBidi"/>
      <w:color w:val="0E1B8D"/>
      <w:sz w:val="28"/>
    </w:rPr>
  </w:style>
  <w:style w:type="paragraph" w:customStyle="1" w:styleId="TableText">
    <w:name w:val="Table Text"/>
    <w:link w:val="TableTextChar"/>
    <w:uiPriority w:val="5"/>
    <w:pPr>
      <w:spacing w:before="60" w:after="60"/>
    </w:pPr>
    <w:rPr>
      <w:rFonts w:asciiTheme="minorHAnsi" w:eastAsia="Times New Roman" w:hAnsiTheme="minorHAnsi" w:cs="Times New Roman"/>
      <w:szCs w:val="22"/>
      <w:lang w:eastAsia="en-US"/>
    </w:rPr>
  </w:style>
  <w:style w:type="character" w:customStyle="1" w:styleId="TableTextChar">
    <w:name w:val="Table Text Char"/>
    <w:basedOn w:val="DefaultParagraphFont"/>
    <w:link w:val="TableText"/>
    <w:uiPriority w:val="5"/>
    <w:rPr>
      <w:rFonts w:asciiTheme="minorHAnsi" w:eastAsia="Times New Roman" w:hAnsiTheme="minorHAnsi" w:cs="Times New Roman"/>
      <w:sz w:val="20"/>
    </w:rPr>
  </w:style>
  <w:style w:type="paragraph" w:customStyle="1" w:styleId="AnnexH1">
    <w:name w:val="Annex H1"/>
    <w:basedOn w:val="BodyText"/>
    <w:next w:val="AnnexH2"/>
    <w:link w:val="AnnexH1Char"/>
    <w:qFormat/>
    <w:pPr>
      <w:pageBreakBefore/>
      <w:numPr>
        <w:numId w:val="2"/>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customStyle="1" w:styleId="AnnexH2">
    <w:name w:val="Annex H2"/>
    <w:next w:val="Normal"/>
    <w:link w:val="AnnexH2Char"/>
    <w:qFormat/>
    <w:pPr>
      <w:keepNext/>
      <w:numPr>
        <w:ilvl w:val="1"/>
        <w:numId w:val="2"/>
      </w:numPr>
      <w:spacing w:after="120"/>
      <w:outlineLvl w:val="1"/>
    </w:pPr>
    <w:rPr>
      <w:rFonts w:asciiTheme="minorHAnsi" w:eastAsia="Times New Roman" w:hAnsiTheme="minorHAnsi" w:cs="Times New Roman"/>
      <w:b/>
      <w:color w:val="0E1B8D"/>
      <w:sz w:val="32"/>
      <w:szCs w:val="22"/>
      <w:lang w:val="en-GB" w:eastAsia="en-US"/>
    </w:rPr>
  </w:style>
  <w:style w:type="paragraph" w:customStyle="1" w:styleId="AnnexH3">
    <w:name w:val="Annex H3"/>
    <w:next w:val="Normal"/>
    <w:unhideWhenUsed/>
    <w:pPr>
      <w:numPr>
        <w:ilvl w:val="2"/>
        <w:numId w:val="2"/>
      </w:numPr>
      <w:tabs>
        <w:tab w:val="left" w:pos="851"/>
      </w:tabs>
      <w:spacing w:before="60" w:after="120"/>
      <w:outlineLvl w:val="2"/>
    </w:pPr>
    <w:rPr>
      <w:rFonts w:asciiTheme="minorHAnsi" w:eastAsia="Times New Roman" w:hAnsiTheme="minorHAnsi" w:cs="Times New Roman"/>
      <w:b/>
      <w:color w:val="0E1B8D"/>
      <w:sz w:val="28"/>
      <w:szCs w:val="22"/>
      <w:lang w:val="en-GB" w:eastAsia="en-US"/>
    </w:rPr>
  </w:style>
  <w:style w:type="paragraph" w:customStyle="1" w:styleId="AnnexH4">
    <w:name w:val="Annex H4"/>
    <w:next w:val="Normal"/>
    <w:unhideWhenUsed/>
    <w:qFormat/>
    <w:pPr>
      <w:numPr>
        <w:ilvl w:val="3"/>
        <w:numId w:val="2"/>
      </w:numPr>
      <w:spacing w:before="240" w:after="60" w:line="276" w:lineRule="auto"/>
    </w:pPr>
    <w:rPr>
      <w:rFonts w:asciiTheme="minorHAnsi" w:eastAsia="Times New Roman" w:hAnsiTheme="minorHAnsi" w:cs="Times New Roman"/>
      <w:b/>
      <w:color w:val="0E1B8D"/>
      <w:sz w:val="24"/>
      <w:szCs w:val="24"/>
      <w:lang w:val="en-GB" w:eastAsia="en-US"/>
    </w:rPr>
  </w:style>
  <w:style w:type="character" w:customStyle="1" w:styleId="AnnexH2Char">
    <w:name w:val="Annex H2 Char"/>
    <w:basedOn w:val="Heading1Char"/>
    <w:link w:val="AnnexH2"/>
    <w:rPr>
      <w:rFonts w:asciiTheme="minorHAnsi" w:eastAsia="Times New Roman" w:hAnsiTheme="minorHAnsi" w:cs="Times New Roman"/>
      <w:b/>
      <w:iCs w:val="0"/>
      <w:color w:val="0E1B8D"/>
      <w:sz w:val="32"/>
      <w:szCs w:val="22"/>
      <w:lang w:val="en-GB" w:eastAsia="en-US"/>
    </w:rPr>
  </w:style>
  <w:style w:type="paragraph" w:customStyle="1" w:styleId="Comments">
    <w:name w:val="Comments"/>
    <w:uiPriority w:val="12"/>
    <w:qFormat/>
    <w:pPr>
      <w:spacing w:after="120" w:line="276" w:lineRule="auto"/>
    </w:pPr>
    <w:rPr>
      <w:color w:val="4F81BD" w:themeColor="accent1"/>
      <w:sz w:val="22"/>
      <w:szCs w:val="22"/>
      <w:lang w:eastAsia="en-US"/>
    </w:rPr>
  </w:style>
  <w:style w:type="table" w:customStyle="1" w:styleId="SITATable">
    <w:name w:val="SITA Table"/>
    <w:basedOn w:val="TableNormal"/>
    <w:uiPriority w:val="99"/>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auto"/>
          <w:insideV w:val="single" w:sz="4" w:space="0" w:color="auto"/>
        </w:tcBorders>
        <w:shd w:val="clear" w:color="auto" w:fill="DBE5F1" w:themeFill="accent1" w:themeFillTint="33"/>
      </w:tcPr>
    </w:tblStylePr>
  </w:style>
  <w:style w:type="paragraph" w:styleId="NoSpacing">
    <w:name w:val="No Spacing"/>
    <w:link w:val="NoSpacingChar"/>
    <w:uiPriority w:val="11"/>
    <w:qFormat/>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1"/>
    <w:rPr>
      <w:rFonts w:asciiTheme="minorHAnsi" w:eastAsiaTheme="minorEastAsia" w:hAnsiTheme="minorHAnsi" w:cstheme="minorBidi"/>
    </w:rPr>
  </w:style>
  <w:style w:type="paragraph" w:customStyle="1" w:styleId="Cover">
    <w:name w:val="Cover"/>
    <w:basedOn w:val="Title"/>
    <w:link w:val="CoverChar"/>
    <w:uiPriority w:val="11"/>
    <w:unhideWhenUsed/>
    <w:pPr>
      <w:spacing w:before="600" w:after="0"/>
    </w:pPr>
    <w:rPr>
      <w:color w:val="000066"/>
      <w:sz w:val="48"/>
      <w:szCs w:val="48"/>
    </w:rPr>
  </w:style>
  <w:style w:type="character" w:customStyle="1" w:styleId="CoverChar">
    <w:name w:val="Cover Char"/>
    <w:basedOn w:val="TitleChar"/>
    <w:link w:val="Cover"/>
    <w:uiPriority w:val="11"/>
    <w:rPr>
      <w:rFonts w:asciiTheme="majorHAnsi" w:eastAsiaTheme="majorEastAsia" w:hAnsiTheme="majorHAnsi"/>
      <w:color w:val="000066"/>
      <w:sz w:val="48"/>
      <w:szCs w:val="4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AnnexH1Char">
    <w:name w:val="Annex H1 Char"/>
    <w:basedOn w:val="DefaultParagraphFont"/>
    <w:link w:val="AnnexH1"/>
    <w:rPr>
      <w:rFonts w:asciiTheme="minorHAnsi" w:eastAsiaTheme="majorEastAsia" w:hAnsiTheme="minorHAnsi" w:cs="Times New Roman"/>
      <w:b/>
      <w:color w:val="0E1B8D"/>
      <w:sz w:val="36"/>
      <w:szCs w:val="40"/>
      <w:lang w:eastAsia="en-US"/>
    </w:rPr>
  </w:style>
  <w:style w:type="character" w:customStyle="1" w:styleId="BodyTextChar">
    <w:name w:val="Body Text Char"/>
    <w:basedOn w:val="DefaultParagraphFont"/>
    <w:link w:val="BodyText"/>
    <w:uiPriority w:val="99"/>
    <w:semiHidden/>
  </w:style>
  <w:style w:type="character" w:customStyle="1" w:styleId="FootnoteTextChar">
    <w:name w:val="Footnote Text Char"/>
    <w:basedOn w:val="DefaultParagraphFont"/>
    <w:link w:val="FootnoteText"/>
    <w:uiPriority w:val="99"/>
    <w:semiHidden/>
    <w:rPr>
      <w:sz w:val="20"/>
      <w:szCs w:val="20"/>
    </w:rPr>
  </w:style>
  <w:style w:type="character" w:customStyle="1" w:styleId="IntenseEmphasis1">
    <w:name w:val="Intense Emphasis1"/>
    <w:basedOn w:val="DefaultParagraphFont"/>
    <w:uiPriority w:val="21"/>
    <w:qFormat/>
    <w:rPr>
      <w:b/>
      <w:i/>
      <w:iCs/>
    </w:rPr>
  </w:style>
  <w:style w:type="paragraph" w:styleId="IntenseQuote">
    <w:name w:val="Intense Quote"/>
    <w:basedOn w:val="BlockText"/>
    <w:next w:val="Normal"/>
    <w:link w:val="IntenseQuoteChar"/>
    <w:uiPriority w:val="30"/>
    <w:qFormat/>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Pr>
      <w:rFonts w:asciiTheme="minorHAnsi" w:eastAsiaTheme="minorEastAsia" w:hAnsiTheme="minorHAnsi" w:cstheme="minorBidi"/>
    </w:rPr>
  </w:style>
  <w:style w:type="character" w:customStyle="1" w:styleId="IntenseReference1">
    <w:name w:val="Intense Reference1"/>
    <w:basedOn w:val="DefaultParagraphFont"/>
    <w:uiPriority w:val="32"/>
    <w:qFormat/>
    <w:rPr>
      <w:b/>
      <w:bCs/>
      <w:smallCaps/>
      <w:color w:val="auto"/>
      <w:spacing w:val="5"/>
    </w:rPr>
  </w:style>
  <w:style w:type="paragraph" w:customStyle="1" w:styleId="SITARegistration">
    <w:name w:val="SITA_Registration"/>
    <w:uiPriority w:val="10"/>
    <w:qFormat/>
    <w:pPr>
      <w:spacing w:after="120" w:line="276" w:lineRule="auto"/>
      <w:jc w:val="center"/>
    </w:pPr>
    <w:rPr>
      <w:color w:val="808080" w:themeColor="background1" w:themeShade="80"/>
      <w:sz w:val="14"/>
      <w:szCs w:val="16"/>
      <w:lang w:eastAsia="en-US"/>
    </w:rPr>
  </w:style>
  <w:style w:type="character" w:customStyle="1" w:styleId="SubtleReference1">
    <w:name w:val="Subtle Reference1"/>
    <w:basedOn w:val="DefaultParagraphFont"/>
    <w:uiPriority w:val="31"/>
    <w:qFormat/>
    <w:rPr>
      <w:smallCaps/>
      <w:color w:val="595959" w:themeColor="text1" w:themeTint="A6"/>
    </w:rPr>
  </w:style>
  <w:style w:type="character" w:styleId="PlaceholderText">
    <w:name w:val="Placeholder Text"/>
    <w:basedOn w:val="DefaultParagraphFont"/>
    <w:uiPriority w:val="99"/>
    <w:semiHidden/>
    <w:rPr>
      <w:color w:val="808080"/>
    </w:rPr>
  </w:style>
  <w:style w:type="paragraph" w:customStyle="1" w:styleId="Figure">
    <w:name w:val="Figure"/>
    <w:next w:val="Caption"/>
    <w:link w:val="FigureChar"/>
    <w:qFormat/>
    <w:pPr>
      <w:keepNext/>
      <w:spacing w:after="240"/>
      <w:jc w:val="center"/>
    </w:pPr>
    <w:rPr>
      <w:sz w:val="22"/>
      <w:szCs w:val="22"/>
      <w:lang w:eastAsia="en-GB"/>
    </w:rPr>
  </w:style>
  <w:style w:type="paragraph" w:customStyle="1" w:styleId="TableHeading">
    <w:name w:val="Table Heading"/>
    <w:basedOn w:val="TableText"/>
    <w:link w:val="TableHeadingChar"/>
    <w:qFormat/>
    <w:rPr>
      <w:b/>
      <w:color w:val="0E1B8D"/>
    </w:rPr>
  </w:style>
  <w:style w:type="character" w:customStyle="1" w:styleId="FigureChar">
    <w:name w:val="Figure Char"/>
    <w:basedOn w:val="DefaultParagraphFont"/>
    <w:link w:val="Figure"/>
    <w:rPr>
      <w:lang w:eastAsia="en-GB"/>
    </w:rPr>
  </w:style>
  <w:style w:type="character" w:customStyle="1" w:styleId="TableHeadingChar">
    <w:name w:val="Table Heading Char"/>
    <w:basedOn w:val="TableTextChar"/>
    <w:link w:val="TableHeading"/>
    <w:rPr>
      <w:rFonts w:asciiTheme="minorHAnsi" w:eastAsia="Times New Roman" w:hAnsiTheme="minorHAnsi" w:cs="Times New Roman"/>
      <w:b/>
      <w:color w:val="0E1B8D"/>
      <w:sz w:val="20"/>
    </w:rPr>
  </w:style>
  <w:style w:type="paragraph" w:customStyle="1" w:styleId="Specification">
    <w:name w:val="Specification"/>
    <w:basedOn w:val="ListParagraph"/>
    <w:qFormat/>
    <w:pPr>
      <w:spacing w:after="120" w:line="240" w:lineRule="auto"/>
      <w:jc w:val="left"/>
      <w:outlineLvl w:val="9"/>
    </w:pPr>
    <w:rPr>
      <w:rFonts w:ascii="Calibri" w:eastAsia="Times New Roman" w:hAnsi="Calibri" w:cs="Times New Roman"/>
      <w:sz w:val="24"/>
      <w:szCs w:val="24"/>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ListParagraphChar">
    <w:name w:val="List Paragraph Char"/>
    <w:aliases w:val="Bulletted Char,AB List 1 Char,lp1 Char,Table of contents numbered Char,TOC style Char,Bullet List Char,FooterText Char,numbered Char,List Paragraph1 Char,Paragraphe de liste1 Char,Bulletr List Paragraph Char,列出段落 Char,列出段落1 Char"/>
    <w:basedOn w:val="DefaultParagraphFont"/>
    <w:link w:val="ListParagraph"/>
    <w:uiPriority w:val="34"/>
    <w:qFormat/>
    <w:locked/>
    <w:rPr>
      <w:rFonts w:asciiTheme="minorHAnsi" w:hAnsiTheme="minorHAnsi"/>
    </w:rPr>
  </w:style>
  <w:style w:type="paragraph" w:customStyle="1" w:styleId="Revision1">
    <w:name w:val="Revision1"/>
    <w:hidden/>
    <w:uiPriority w:val="99"/>
    <w:semiHidden/>
    <w:qFormat/>
    <w:rPr>
      <w:sz w:val="22"/>
      <w:szCs w:val="22"/>
      <w:lang w:eastAsia="en-US"/>
    </w:rPr>
  </w:style>
  <w:style w:type="table" w:customStyle="1" w:styleId="TableGrid1">
    <w:name w:val="Table Grid1"/>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00BB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00BB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5073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95073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532EDE"/>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532EDE"/>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FA0DDA"/>
  </w:style>
  <w:style w:type="paragraph" w:styleId="Revision">
    <w:name w:val="Revision"/>
    <w:hidden/>
    <w:uiPriority w:val="99"/>
    <w:semiHidden/>
    <w:rsid w:val="00AD478E"/>
    <w:rPr>
      <w:sz w:val="22"/>
      <w:szCs w:val="22"/>
      <w:lang w:eastAsia="en-US"/>
    </w:rPr>
  </w:style>
  <w:style w:type="table" w:customStyle="1" w:styleId="TableGrid6">
    <w:name w:val="Table Grid6"/>
    <w:basedOn w:val="TableNormal"/>
    <w:next w:val="TableGrid"/>
    <w:qFormat/>
    <w:rsid w:val="0095737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1324"/>
    <w:pPr>
      <w:autoSpaceDE w:val="0"/>
      <w:autoSpaceDN w:val="0"/>
      <w:adjustRightInd w:val="0"/>
    </w:pPr>
    <w:rPr>
      <w:rFonts w:ascii="Times New Roman" w:eastAsia="Times New Roman" w:hAnsi="Times New Roman" w:cs="Times New Roman"/>
      <w:color w:val="000000"/>
      <w:sz w:val="24"/>
      <w:szCs w:val="24"/>
    </w:rPr>
  </w:style>
  <w:style w:type="numbering" w:customStyle="1" w:styleId="Style111">
    <w:name w:val="Style111"/>
    <w:uiPriority w:val="99"/>
    <w:rsid w:val="00761C73"/>
  </w:style>
  <w:style w:type="numbering" w:customStyle="1" w:styleId="Style112">
    <w:name w:val="Style112"/>
    <w:uiPriority w:val="99"/>
    <w:rsid w:val="00E64C57"/>
  </w:style>
  <w:style w:type="character" w:customStyle="1" w:styleId="cf01">
    <w:name w:val="cf01"/>
    <w:basedOn w:val="DefaultParagraphFont"/>
    <w:rsid w:val="00320E35"/>
    <w:rPr>
      <w:rFonts w:ascii="Segoe UI" w:hAnsi="Segoe UI" w:cs="Segoe UI" w:hint="default"/>
      <w:sz w:val="18"/>
      <w:szCs w:val="18"/>
    </w:rPr>
  </w:style>
  <w:style w:type="numbering" w:customStyle="1" w:styleId="Bullet-ChapterText11">
    <w:name w:val="Bullet - Chapter Text11"/>
    <w:basedOn w:val="NoList"/>
    <w:rsid w:val="006C4A39"/>
  </w:style>
  <w:style w:type="table" w:customStyle="1" w:styleId="TableGrid3">
    <w:name w:val="Table Grid3"/>
    <w:basedOn w:val="TableNormal"/>
    <w:next w:val="TableGrid"/>
    <w:uiPriority w:val="59"/>
    <w:qFormat/>
    <w:rsid w:val="00AD64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33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66016">
      <w:bodyDiv w:val="1"/>
      <w:marLeft w:val="0"/>
      <w:marRight w:val="0"/>
      <w:marTop w:val="0"/>
      <w:marBottom w:val="0"/>
      <w:divBdr>
        <w:top w:val="none" w:sz="0" w:space="0" w:color="auto"/>
        <w:left w:val="none" w:sz="0" w:space="0" w:color="auto"/>
        <w:bottom w:val="none" w:sz="0" w:space="0" w:color="auto"/>
        <w:right w:val="none" w:sz="0" w:space="0" w:color="auto"/>
      </w:divBdr>
    </w:div>
    <w:div w:id="489714748">
      <w:bodyDiv w:val="1"/>
      <w:marLeft w:val="0"/>
      <w:marRight w:val="0"/>
      <w:marTop w:val="0"/>
      <w:marBottom w:val="0"/>
      <w:divBdr>
        <w:top w:val="none" w:sz="0" w:space="0" w:color="auto"/>
        <w:left w:val="none" w:sz="0" w:space="0" w:color="auto"/>
        <w:bottom w:val="none" w:sz="0" w:space="0" w:color="auto"/>
        <w:right w:val="none" w:sz="0" w:space="0" w:color="auto"/>
      </w:divBdr>
    </w:div>
    <w:div w:id="511533311">
      <w:bodyDiv w:val="1"/>
      <w:marLeft w:val="0"/>
      <w:marRight w:val="0"/>
      <w:marTop w:val="0"/>
      <w:marBottom w:val="0"/>
      <w:divBdr>
        <w:top w:val="none" w:sz="0" w:space="0" w:color="auto"/>
        <w:left w:val="none" w:sz="0" w:space="0" w:color="auto"/>
        <w:bottom w:val="none" w:sz="0" w:space="0" w:color="auto"/>
        <w:right w:val="none" w:sz="0" w:space="0" w:color="auto"/>
      </w:divBdr>
    </w:div>
    <w:div w:id="568657600">
      <w:bodyDiv w:val="1"/>
      <w:marLeft w:val="0"/>
      <w:marRight w:val="0"/>
      <w:marTop w:val="0"/>
      <w:marBottom w:val="0"/>
      <w:divBdr>
        <w:top w:val="none" w:sz="0" w:space="0" w:color="auto"/>
        <w:left w:val="none" w:sz="0" w:space="0" w:color="auto"/>
        <w:bottom w:val="none" w:sz="0" w:space="0" w:color="auto"/>
        <w:right w:val="none" w:sz="0" w:space="0" w:color="auto"/>
      </w:divBdr>
    </w:div>
    <w:div w:id="718018338">
      <w:bodyDiv w:val="1"/>
      <w:marLeft w:val="0"/>
      <w:marRight w:val="0"/>
      <w:marTop w:val="0"/>
      <w:marBottom w:val="0"/>
      <w:divBdr>
        <w:top w:val="none" w:sz="0" w:space="0" w:color="auto"/>
        <w:left w:val="none" w:sz="0" w:space="0" w:color="auto"/>
        <w:bottom w:val="none" w:sz="0" w:space="0" w:color="auto"/>
        <w:right w:val="none" w:sz="0" w:space="0" w:color="auto"/>
      </w:divBdr>
    </w:div>
    <w:div w:id="876695120">
      <w:bodyDiv w:val="1"/>
      <w:marLeft w:val="0"/>
      <w:marRight w:val="0"/>
      <w:marTop w:val="0"/>
      <w:marBottom w:val="0"/>
      <w:divBdr>
        <w:top w:val="none" w:sz="0" w:space="0" w:color="auto"/>
        <w:left w:val="none" w:sz="0" w:space="0" w:color="auto"/>
        <w:bottom w:val="none" w:sz="0" w:space="0" w:color="auto"/>
        <w:right w:val="none" w:sz="0" w:space="0" w:color="auto"/>
      </w:divBdr>
    </w:div>
    <w:div w:id="949817832">
      <w:bodyDiv w:val="1"/>
      <w:marLeft w:val="0"/>
      <w:marRight w:val="0"/>
      <w:marTop w:val="0"/>
      <w:marBottom w:val="0"/>
      <w:divBdr>
        <w:top w:val="none" w:sz="0" w:space="0" w:color="auto"/>
        <w:left w:val="none" w:sz="0" w:space="0" w:color="auto"/>
        <w:bottom w:val="none" w:sz="0" w:space="0" w:color="auto"/>
        <w:right w:val="none" w:sz="0" w:space="0" w:color="auto"/>
      </w:divBdr>
    </w:div>
    <w:div w:id="1367559300">
      <w:bodyDiv w:val="1"/>
      <w:marLeft w:val="0"/>
      <w:marRight w:val="0"/>
      <w:marTop w:val="0"/>
      <w:marBottom w:val="0"/>
      <w:divBdr>
        <w:top w:val="none" w:sz="0" w:space="0" w:color="auto"/>
        <w:left w:val="none" w:sz="0" w:space="0" w:color="auto"/>
        <w:bottom w:val="none" w:sz="0" w:space="0" w:color="auto"/>
        <w:right w:val="none" w:sz="0" w:space="0" w:color="auto"/>
      </w:divBdr>
    </w:div>
    <w:div w:id="1658607355">
      <w:bodyDiv w:val="1"/>
      <w:marLeft w:val="0"/>
      <w:marRight w:val="0"/>
      <w:marTop w:val="0"/>
      <w:marBottom w:val="0"/>
      <w:divBdr>
        <w:top w:val="none" w:sz="0" w:space="0" w:color="auto"/>
        <w:left w:val="none" w:sz="0" w:space="0" w:color="auto"/>
        <w:bottom w:val="none" w:sz="0" w:space="0" w:color="auto"/>
        <w:right w:val="none" w:sz="0" w:space="0" w:color="auto"/>
      </w:divBdr>
    </w:div>
    <w:div w:id="1684238453">
      <w:bodyDiv w:val="1"/>
      <w:marLeft w:val="0"/>
      <w:marRight w:val="0"/>
      <w:marTop w:val="0"/>
      <w:marBottom w:val="0"/>
      <w:divBdr>
        <w:top w:val="none" w:sz="0" w:space="0" w:color="auto"/>
        <w:left w:val="none" w:sz="0" w:space="0" w:color="auto"/>
        <w:bottom w:val="none" w:sz="0" w:space="0" w:color="auto"/>
        <w:right w:val="none" w:sz="0" w:space="0" w:color="auto"/>
      </w:divBdr>
    </w:div>
    <w:div w:id="1954248197">
      <w:bodyDiv w:val="1"/>
      <w:marLeft w:val="0"/>
      <w:marRight w:val="0"/>
      <w:marTop w:val="0"/>
      <w:marBottom w:val="0"/>
      <w:divBdr>
        <w:top w:val="none" w:sz="0" w:space="0" w:color="auto"/>
        <w:left w:val="none" w:sz="0" w:space="0" w:color="auto"/>
        <w:bottom w:val="none" w:sz="0" w:space="0" w:color="auto"/>
        <w:right w:val="none" w:sz="0" w:space="0" w:color="auto"/>
      </w:divBdr>
    </w:div>
    <w:div w:id="2011564439">
      <w:bodyDiv w:val="1"/>
      <w:marLeft w:val="0"/>
      <w:marRight w:val="0"/>
      <w:marTop w:val="0"/>
      <w:marBottom w:val="0"/>
      <w:divBdr>
        <w:top w:val="none" w:sz="0" w:space="0" w:color="auto"/>
        <w:left w:val="none" w:sz="0" w:space="0" w:color="auto"/>
        <w:bottom w:val="none" w:sz="0" w:space="0" w:color="auto"/>
        <w:right w:val="none" w:sz="0" w:space="0" w:color="auto"/>
      </w:divBdr>
    </w:div>
    <w:div w:id="2036035191">
      <w:bodyDiv w:val="1"/>
      <w:marLeft w:val="0"/>
      <w:marRight w:val="0"/>
      <w:marTop w:val="0"/>
      <w:marBottom w:val="0"/>
      <w:divBdr>
        <w:top w:val="none" w:sz="0" w:space="0" w:color="auto"/>
        <w:left w:val="none" w:sz="0" w:space="0" w:color="auto"/>
        <w:bottom w:val="none" w:sz="0" w:space="0" w:color="auto"/>
        <w:right w:val="none" w:sz="0" w:space="0" w:color="auto"/>
      </w:divBdr>
    </w:div>
    <w:div w:id="2116317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ungile.sibiya@si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zintleK\AppData\Local\Microsoft\Windows\INetCache\Content.Outlook\WE8QONRC\Annexure%201%20Bid%20Specification%20template%20v2.0%20(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B52F74F98A494DA77947ACB71C014F"/>
        <w:category>
          <w:name w:val="General"/>
          <w:gallery w:val="placeholder"/>
        </w:category>
        <w:types>
          <w:type w:val="bbPlcHdr"/>
        </w:types>
        <w:behaviors>
          <w:behavior w:val="content"/>
        </w:behaviors>
        <w:guid w:val="{F1552A93-678F-6E4D-8DDE-A3CF0CE8942C}"/>
      </w:docPartPr>
      <w:docPartBody>
        <w:p w:rsidR="0064435E" w:rsidRDefault="0064435E">
          <w:pPr>
            <w:pStyle w:val="E0B52F74F98A494DA77947ACB71C014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C5F"/>
    <w:rsid w:val="00001589"/>
    <w:rsid w:val="000404FC"/>
    <w:rsid w:val="00052CA5"/>
    <w:rsid w:val="00053A57"/>
    <w:rsid w:val="00064056"/>
    <w:rsid w:val="00091C90"/>
    <w:rsid w:val="00093DE4"/>
    <w:rsid w:val="0009605E"/>
    <w:rsid w:val="00097F49"/>
    <w:rsid w:val="000A1B87"/>
    <w:rsid w:val="000B5E73"/>
    <w:rsid w:val="000C0473"/>
    <w:rsid w:val="000C1BC2"/>
    <w:rsid w:val="000D0786"/>
    <w:rsid w:val="000D4FD2"/>
    <w:rsid w:val="000D53C0"/>
    <w:rsid w:val="000D66B1"/>
    <w:rsid w:val="000F30E7"/>
    <w:rsid w:val="00102E88"/>
    <w:rsid w:val="00102F26"/>
    <w:rsid w:val="00121D5B"/>
    <w:rsid w:val="00130C98"/>
    <w:rsid w:val="0017263F"/>
    <w:rsid w:val="001930A6"/>
    <w:rsid w:val="00194781"/>
    <w:rsid w:val="00195EB1"/>
    <w:rsid w:val="001A4B11"/>
    <w:rsid w:val="001D3B7B"/>
    <w:rsid w:val="001E4C77"/>
    <w:rsid w:val="001F1C5A"/>
    <w:rsid w:val="001F49FA"/>
    <w:rsid w:val="00210839"/>
    <w:rsid w:val="0024384C"/>
    <w:rsid w:val="0024450B"/>
    <w:rsid w:val="00261AAB"/>
    <w:rsid w:val="00285AC2"/>
    <w:rsid w:val="0028617A"/>
    <w:rsid w:val="002B582C"/>
    <w:rsid w:val="002D2B13"/>
    <w:rsid w:val="003026E7"/>
    <w:rsid w:val="00307E0A"/>
    <w:rsid w:val="00345C5F"/>
    <w:rsid w:val="00370E43"/>
    <w:rsid w:val="003B1E4C"/>
    <w:rsid w:val="00401045"/>
    <w:rsid w:val="00405F96"/>
    <w:rsid w:val="00430681"/>
    <w:rsid w:val="00437E6C"/>
    <w:rsid w:val="00452045"/>
    <w:rsid w:val="00465E19"/>
    <w:rsid w:val="00474DEE"/>
    <w:rsid w:val="004A10D6"/>
    <w:rsid w:val="004B0756"/>
    <w:rsid w:val="004C5F13"/>
    <w:rsid w:val="004F7920"/>
    <w:rsid w:val="00514A93"/>
    <w:rsid w:val="00542135"/>
    <w:rsid w:val="005A2F28"/>
    <w:rsid w:val="005A5D88"/>
    <w:rsid w:val="005B2929"/>
    <w:rsid w:val="005C14C2"/>
    <w:rsid w:val="005C5862"/>
    <w:rsid w:val="0064435E"/>
    <w:rsid w:val="00665E2E"/>
    <w:rsid w:val="006C10B6"/>
    <w:rsid w:val="006D4FDF"/>
    <w:rsid w:val="00775610"/>
    <w:rsid w:val="007D66A4"/>
    <w:rsid w:val="00803460"/>
    <w:rsid w:val="00804539"/>
    <w:rsid w:val="00805D0A"/>
    <w:rsid w:val="008216EC"/>
    <w:rsid w:val="00830B97"/>
    <w:rsid w:val="00845EBD"/>
    <w:rsid w:val="008626D5"/>
    <w:rsid w:val="008C25EE"/>
    <w:rsid w:val="008F6FF6"/>
    <w:rsid w:val="009400C3"/>
    <w:rsid w:val="00961809"/>
    <w:rsid w:val="00971679"/>
    <w:rsid w:val="0097187C"/>
    <w:rsid w:val="00997E45"/>
    <w:rsid w:val="009D252A"/>
    <w:rsid w:val="009D63B5"/>
    <w:rsid w:val="009F2CC4"/>
    <w:rsid w:val="009F3667"/>
    <w:rsid w:val="00A6526E"/>
    <w:rsid w:val="00AF0096"/>
    <w:rsid w:val="00AF026C"/>
    <w:rsid w:val="00AF5EBD"/>
    <w:rsid w:val="00B17DE7"/>
    <w:rsid w:val="00B47EA9"/>
    <w:rsid w:val="00B6165C"/>
    <w:rsid w:val="00B70C5D"/>
    <w:rsid w:val="00B71A80"/>
    <w:rsid w:val="00B76DD4"/>
    <w:rsid w:val="00BA332D"/>
    <w:rsid w:val="00BF7702"/>
    <w:rsid w:val="00C135F3"/>
    <w:rsid w:val="00CA5BC5"/>
    <w:rsid w:val="00CA6E17"/>
    <w:rsid w:val="00CB760C"/>
    <w:rsid w:val="00CC059D"/>
    <w:rsid w:val="00CD2D22"/>
    <w:rsid w:val="00CD6629"/>
    <w:rsid w:val="00CE1DAC"/>
    <w:rsid w:val="00CF39BC"/>
    <w:rsid w:val="00D07561"/>
    <w:rsid w:val="00D1720E"/>
    <w:rsid w:val="00D2669A"/>
    <w:rsid w:val="00D33F7C"/>
    <w:rsid w:val="00D409C2"/>
    <w:rsid w:val="00D80DAE"/>
    <w:rsid w:val="00DD02A3"/>
    <w:rsid w:val="00DE429B"/>
    <w:rsid w:val="00DF226A"/>
    <w:rsid w:val="00E14434"/>
    <w:rsid w:val="00E707A7"/>
    <w:rsid w:val="00E74E41"/>
    <w:rsid w:val="00E83AEA"/>
    <w:rsid w:val="00EA457B"/>
    <w:rsid w:val="00EB689A"/>
    <w:rsid w:val="00EB6FF2"/>
    <w:rsid w:val="00EC537A"/>
    <w:rsid w:val="00EF220C"/>
    <w:rsid w:val="00EF7F42"/>
    <w:rsid w:val="00F01050"/>
    <w:rsid w:val="00F025FD"/>
    <w:rsid w:val="00F04DA1"/>
    <w:rsid w:val="00F272B8"/>
    <w:rsid w:val="00F27867"/>
    <w:rsid w:val="00F51492"/>
    <w:rsid w:val="00F7719E"/>
    <w:rsid w:val="00F80CA5"/>
    <w:rsid w:val="00F92A1A"/>
    <w:rsid w:val="00F962C0"/>
    <w:rsid w:val="00FE6C50"/>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ZA" w:eastAsia="en-ZA"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0B52F74F98A494DA77947ACB71C014F">
    <w:name w:val="E0B52F74F98A494DA77947ACB71C014F"/>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1981602-1bff-405a-b06a-a51f10e834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6BF4B94625A44C86B17AEF7D7A06AD" ma:contentTypeVersion="16" ma:contentTypeDescription="Create a new document." ma:contentTypeScope="" ma:versionID="6b53262c0504d21b5fb925424176c2b2">
  <xsd:schema xmlns:xsd="http://www.w3.org/2001/XMLSchema" xmlns:xs="http://www.w3.org/2001/XMLSchema" xmlns:p="http://schemas.microsoft.com/office/2006/metadata/properties" xmlns:ns3="11981602-1bff-405a-b06a-a51f10e834d2" xmlns:ns4="3a85c5eb-76cd-4e2e-bacd-047e5174fa90" targetNamespace="http://schemas.microsoft.com/office/2006/metadata/properties" ma:root="true" ma:fieldsID="9216633a928709fb4acfd788ee3c282f" ns3:_="" ns4:_="">
    <xsd:import namespace="11981602-1bff-405a-b06a-a51f10e834d2"/>
    <xsd:import namespace="3a85c5eb-76cd-4e2e-bacd-047e5174fa9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81602-1bff-405a-b06a-a51f10e83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85c5eb-76cd-4e2e-bacd-047e5174fa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8EDB4-8ACD-47BD-AADC-7802D2383D37}">
  <ds:schemaRefs>
    <ds:schemaRef ds:uri="http://schemas.microsoft.com/office/2006/metadata/properties"/>
    <ds:schemaRef ds:uri="http://schemas.microsoft.com/office/infopath/2007/PartnerControls"/>
    <ds:schemaRef ds:uri="11981602-1bff-405a-b06a-a51f10e834d2"/>
  </ds:schemaRefs>
</ds:datastoreItem>
</file>

<file path=customXml/itemProps2.xml><?xml version="1.0" encoding="utf-8"?>
<ds:datastoreItem xmlns:ds="http://schemas.openxmlformats.org/officeDocument/2006/customXml" ds:itemID="{B9B7FD45-B58E-40F2-8612-11599D918FD5}">
  <ds:schemaRefs>
    <ds:schemaRef ds:uri="http://schemas.microsoft.com/sharepoint/v3/contenttype/forms"/>
  </ds:schemaRefs>
</ds:datastoreItem>
</file>

<file path=customXml/itemProps3.xml><?xml version="1.0" encoding="utf-8"?>
<ds:datastoreItem xmlns:ds="http://schemas.openxmlformats.org/officeDocument/2006/customXml" ds:itemID="{FEBB7885-7B31-41A4-8970-0C2297488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81602-1bff-405a-b06a-a51f10e834d2"/>
    <ds:schemaRef ds:uri="3a85c5eb-76cd-4e2e-bacd-047e5174f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B0BCCDF-5F01-47AC-9FC7-7EAA30594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Annexure 1 Bid Specification template v2.0 (004)</Template>
  <TotalTime>0</TotalTime>
  <Pages>22</Pages>
  <Words>13417</Words>
  <Characters>76480</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NozintleK</dc:creator>
  <cp:lastModifiedBy>Brian Matemane</cp:lastModifiedBy>
  <cp:revision>2</cp:revision>
  <cp:lastPrinted>2024-07-25T09:36:00Z</cp:lastPrinted>
  <dcterms:created xsi:type="dcterms:W3CDTF">2024-12-12T13:40:00Z</dcterms:created>
  <dcterms:modified xsi:type="dcterms:W3CDTF">2024-12-12T13:40:00Z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EDE2B473BD834980BB7A9B3A71490966_11</vt:lpwstr>
  </property>
  <property fmtid="{D5CDD505-2E9C-101B-9397-08002B2CF9AE}" pid="3" name="KSOProductBuildVer">
    <vt:lpwstr>1033-12.2.0.13431</vt:lpwstr>
  </property>
  <property fmtid="{D5CDD505-2E9C-101B-9397-08002B2CF9AE}" pid="4" name="ContentTypeId">
    <vt:lpwstr>0x0101006B6BF4B94625A44C86B17AEF7D7A06AD</vt:lpwstr>
  </property>
</Properties>
</file>