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C3ECA" w14:textId="77777777" w:rsidR="00316F54" w:rsidRPr="00316F54" w:rsidRDefault="00316F54" w:rsidP="00316F54">
      <w:pPr>
        <w:spacing w:after="200" w:line="276" w:lineRule="auto"/>
        <w:rPr>
          <w:rFonts w:ascii="Arial" w:eastAsia="Calibri" w:hAnsi="Arial" w:cs="Arial"/>
          <w:sz w:val="22"/>
          <w:szCs w:val="22"/>
          <w:lang w:val="en-ZA"/>
        </w:rPr>
      </w:pPr>
      <w:r w:rsidRPr="00316F54">
        <w:rPr>
          <w:rFonts w:ascii="Arial" w:eastAsia="Calibri" w:hAnsi="Arial" w:cs="Arial"/>
          <w:sz w:val="22"/>
          <w:szCs w:val="22"/>
          <w:lang w:val="en-ZA"/>
        </w:rPr>
        <w:t>Name of the supplier: __________________</w:t>
      </w:r>
    </w:p>
    <w:p w14:paraId="0561D182" w14:textId="77777777" w:rsidR="00316F54" w:rsidRPr="00316F54" w:rsidRDefault="00316F54" w:rsidP="00316F54">
      <w:pPr>
        <w:tabs>
          <w:tab w:val="left" w:pos="5428"/>
        </w:tabs>
        <w:spacing w:after="200" w:line="276" w:lineRule="auto"/>
        <w:rPr>
          <w:rFonts w:ascii="Arial" w:eastAsia="Calibri" w:hAnsi="Arial" w:cs="Arial"/>
          <w:sz w:val="22"/>
          <w:szCs w:val="22"/>
          <w:lang w:val="en-ZA"/>
        </w:rPr>
      </w:pPr>
      <w:r w:rsidRPr="00316F54">
        <w:rPr>
          <w:rFonts w:ascii="Arial" w:eastAsia="Calibri" w:hAnsi="Arial" w:cs="Arial"/>
          <w:sz w:val="22"/>
          <w:szCs w:val="22"/>
          <w:lang w:val="en-ZA"/>
        </w:rPr>
        <w:tab/>
      </w:r>
    </w:p>
    <w:p w14:paraId="14AF211A" w14:textId="77777777" w:rsidR="00316F54" w:rsidRPr="00316F54" w:rsidRDefault="00316F54" w:rsidP="00316F54">
      <w:pPr>
        <w:spacing w:after="200" w:line="276" w:lineRule="auto"/>
        <w:rPr>
          <w:rFonts w:ascii="Arial" w:eastAsia="Calibri" w:hAnsi="Arial" w:cs="Arial"/>
          <w:i/>
          <w:sz w:val="22"/>
          <w:szCs w:val="22"/>
          <w:lang w:val="en-ZA"/>
        </w:rPr>
      </w:pPr>
      <w:r w:rsidRPr="00316F54">
        <w:rPr>
          <w:rFonts w:ascii="Arial" w:eastAsia="Calibri" w:hAnsi="Arial" w:cs="Arial"/>
          <w:i/>
          <w:sz w:val="22"/>
          <w:szCs w:val="22"/>
          <w:lang w:val="en-ZA"/>
        </w:rPr>
        <w:t>The supplier must disclose its BBBEE level</w:t>
      </w:r>
    </w:p>
    <w:p w14:paraId="1D9590C1" w14:textId="77777777" w:rsidR="00316F54" w:rsidRPr="00316F54" w:rsidRDefault="00316F54" w:rsidP="00316F54">
      <w:pPr>
        <w:spacing w:after="200" w:line="276" w:lineRule="auto"/>
        <w:rPr>
          <w:rFonts w:ascii="Arial" w:eastAsia="Calibri" w:hAnsi="Arial" w:cs="Arial"/>
          <w:sz w:val="22"/>
          <w:szCs w:val="22"/>
          <w:u w:val="single"/>
          <w:lang w:val="en-ZA"/>
        </w:rPr>
      </w:pPr>
    </w:p>
    <w:p w14:paraId="0DDEF955" w14:textId="77777777" w:rsidR="000677DC" w:rsidRPr="00316F54" w:rsidRDefault="00316F54" w:rsidP="00316F54">
      <w:pPr>
        <w:rPr>
          <w:rFonts w:ascii="Arial" w:eastAsia="Calibri" w:hAnsi="Arial" w:cs="Arial"/>
          <w:sz w:val="22"/>
          <w:szCs w:val="22"/>
          <w:lang w:val="en-ZA"/>
        </w:rPr>
      </w:pPr>
      <w:r w:rsidRPr="00316F54">
        <w:rPr>
          <w:rFonts w:ascii="Arial" w:eastAsia="Calibri" w:hAnsi="Arial" w:cs="Arial"/>
          <w:sz w:val="22"/>
          <w:szCs w:val="22"/>
          <w:lang w:val="en-ZA"/>
        </w:rPr>
        <w:t>The table below shall be completed for each product or service that Eskom is procuring</w:t>
      </w:r>
    </w:p>
    <w:p w14:paraId="3E0FF4B7" w14:textId="77777777" w:rsidR="00316F54" w:rsidRDefault="00316F54" w:rsidP="00316F54"/>
    <w:tbl>
      <w:tblPr>
        <w:tblW w:w="0" w:type="auto"/>
        <w:tblLayout w:type="fixed"/>
        <w:tblCellMar>
          <w:left w:w="0" w:type="dxa"/>
          <w:right w:w="0" w:type="dxa"/>
        </w:tblCellMar>
        <w:tblLook w:val="04A0" w:firstRow="1" w:lastRow="0" w:firstColumn="1" w:lastColumn="0" w:noHBand="0" w:noVBand="1"/>
      </w:tblPr>
      <w:tblGrid>
        <w:gridCol w:w="5495"/>
        <w:gridCol w:w="3260"/>
        <w:gridCol w:w="3260"/>
      </w:tblGrid>
      <w:tr w:rsidR="00316F54" w:rsidRPr="00316F54" w14:paraId="6042A1A2" w14:textId="77777777" w:rsidTr="005B1641">
        <w:tc>
          <w:tcPr>
            <w:tcW w:w="549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52BEB39" w14:textId="77777777" w:rsidR="00316F54" w:rsidRPr="00316F54" w:rsidRDefault="00316F54" w:rsidP="00316F54">
            <w:pPr>
              <w:spacing w:after="200" w:line="276" w:lineRule="auto"/>
              <w:rPr>
                <w:rFonts w:ascii="Arial" w:eastAsia="Calibri" w:hAnsi="Arial" w:cs="Arial"/>
                <w:sz w:val="22"/>
                <w:szCs w:val="22"/>
                <w:lang w:val="en-ZA"/>
              </w:rPr>
            </w:pPr>
            <w:r w:rsidRPr="00316F54">
              <w:rPr>
                <w:rFonts w:ascii="Arial" w:eastAsia="Calibri" w:hAnsi="Arial" w:cs="Arial"/>
                <w:sz w:val="22"/>
                <w:szCs w:val="22"/>
                <w:lang w:val="en-ZA"/>
              </w:rPr>
              <w:t>Category</w:t>
            </w:r>
          </w:p>
        </w:tc>
        <w:tc>
          <w:tcPr>
            <w:tcW w:w="3260" w:type="dxa"/>
            <w:tcBorders>
              <w:top w:val="single" w:sz="8" w:space="0" w:color="auto"/>
              <w:left w:val="nil"/>
              <w:bottom w:val="single" w:sz="4" w:space="0" w:color="auto"/>
              <w:right w:val="single" w:sz="4" w:space="0" w:color="auto"/>
            </w:tcBorders>
            <w:tcMar>
              <w:top w:w="0" w:type="dxa"/>
              <w:left w:w="108" w:type="dxa"/>
              <w:bottom w:w="0" w:type="dxa"/>
              <w:right w:w="108" w:type="dxa"/>
            </w:tcMar>
          </w:tcPr>
          <w:p w14:paraId="00EB9BEA" w14:textId="77777777" w:rsidR="00316F54" w:rsidRPr="00316F54" w:rsidRDefault="00316F54" w:rsidP="00316F54">
            <w:pPr>
              <w:spacing w:after="200" w:line="276" w:lineRule="auto"/>
              <w:jc w:val="both"/>
              <w:rPr>
                <w:rFonts w:ascii="Arial" w:eastAsia="Calibri" w:hAnsi="Arial" w:cs="Arial"/>
                <w:sz w:val="22"/>
                <w:szCs w:val="22"/>
                <w:lang w:val="en-ZA"/>
              </w:rPr>
            </w:pPr>
            <w:r w:rsidRPr="00316F54">
              <w:rPr>
                <w:rFonts w:ascii="Arial" w:eastAsia="Calibri" w:hAnsi="Arial" w:cs="Arial"/>
                <w:sz w:val="22"/>
                <w:szCs w:val="22"/>
                <w:lang w:val="en-ZA"/>
              </w:rPr>
              <w:t>Current status</w:t>
            </w:r>
          </w:p>
        </w:tc>
        <w:tc>
          <w:tcPr>
            <w:tcW w:w="3260" w:type="dxa"/>
            <w:tcBorders>
              <w:top w:val="single" w:sz="4" w:space="0" w:color="auto"/>
              <w:left w:val="single" w:sz="4" w:space="0" w:color="auto"/>
              <w:bottom w:val="single" w:sz="4" w:space="0" w:color="auto"/>
              <w:right w:val="single" w:sz="4" w:space="0" w:color="auto"/>
            </w:tcBorders>
          </w:tcPr>
          <w:p w14:paraId="69C907F1" w14:textId="77777777" w:rsidR="00316F54" w:rsidRPr="00316F54" w:rsidRDefault="00316F54" w:rsidP="00316F54">
            <w:pPr>
              <w:spacing w:after="200" w:line="276" w:lineRule="auto"/>
              <w:rPr>
                <w:rFonts w:ascii="Arial" w:eastAsia="Calibri" w:hAnsi="Arial" w:cs="Arial"/>
                <w:sz w:val="22"/>
                <w:szCs w:val="22"/>
                <w:lang w:val="en-ZA"/>
              </w:rPr>
            </w:pPr>
            <w:r w:rsidRPr="00316F54">
              <w:rPr>
                <w:rFonts w:ascii="Arial" w:eastAsia="Calibri" w:hAnsi="Arial" w:cs="Arial"/>
                <w:sz w:val="22"/>
                <w:szCs w:val="22"/>
                <w:lang w:val="en-ZA"/>
              </w:rPr>
              <w:t>Future status before the end of the contract</w:t>
            </w:r>
          </w:p>
        </w:tc>
      </w:tr>
      <w:tr w:rsidR="00316F54" w:rsidRPr="00316F54" w14:paraId="29A238EB" w14:textId="77777777" w:rsidTr="005B1641">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FBD88" w14:textId="2425FBCF" w:rsidR="00316F54" w:rsidRPr="00316F54" w:rsidRDefault="00316F54" w:rsidP="00C263B7">
            <w:pPr>
              <w:spacing w:after="200" w:line="276" w:lineRule="auto"/>
              <w:rPr>
                <w:rFonts w:ascii="Arial" w:eastAsia="Calibri" w:hAnsi="Arial" w:cs="Arial"/>
                <w:sz w:val="22"/>
                <w:szCs w:val="22"/>
                <w:lang w:val="en-ZA"/>
              </w:rPr>
            </w:pPr>
          </w:p>
          <w:p w14:paraId="63570A02" w14:textId="77777777" w:rsidR="00316F54" w:rsidRPr="00316F54" w:rsidRDefault="00316F54" w:rsidP="00316F54">
            <w:pPr>
              <w:spacing w:after="200" w:line="276" w:lineRule="auto"/>
              <w:rPr>
                <w:rFonts w:ascii="Arial" w:eastAsia="Calibri" w:hAnsi="Arial" w:cs="Arial"/>
                <w:sz w:val="22"/>
                <w:szCs w:val="22"/>
                <w:lang w:val="en-ZA"/>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7D575" w14:textId="77777777" w:rsidR="00316F54" w:rsidRPr="00316F54" w:rsidRDefault="00316F54" w:rsidP="00316F54">
            <w:pPr>
              <w:spacing w:after="200" w:line="276" w:lineRule="auto"/>
              <w:jc w:val="both"/>
              <w:rPr>
                <w:rFonts w:ascii="Arial" w:eastAsia="Calibri" w:hAnsi="Arial" w:cs="Arial"/>
                <w:sz w:val="22"/>
                <w:szCs w:val="22"/>
                <w:lang w:val="en-ZA"/>
              </w:rPr>
            </w:pPr>
          </w:p>
        </w:tc>
        <w:tc>
          <w:tcPr>
            <w:tcW w:w="3260" w:type="dxa"/>
            <w:tcBorders>
              <w:top w:val="single" w:sz="4" w:space="0" w:color="auto"/>
              <w:left w:val="single" w:sz="4" w:space="0" w:color="auto"/>
              <w:bottom w:val="single" w:sz="4" w:space="0" w:color="auto"/>
              <w:right w:val="single" w:sz="4" w:space="0" w:color="auto"/>
            </w:tcBorders>
          </w:tcPr>
          <w:p w14:paraId="1C349E1B" w14:textId="77777777" w:rsidR="00316F54" w:rsidRPr="00316F54" w:rsidRDefault="00316F54" w:rsidP="00316F54">
            <w:pPr>
              <w:spacing w:after="200" w:line="276" w:lineRule="auto"/>
              <w:rPr>
                <w:rFonts w:ascii="Arial" w:eastAsia="Calibri" w:hAnsi="Arial" w:cs="Arial"/>
                <w:sz w:val="22"/>
                <w:szCs w:val="22"/>
                <w:lang w:val="en-ZA"/>
              </w:rPr>
            </w:pPr>
          </w:p>
        </w:tc>
      </w:tr>
      <w:tr w:rsidR="00316F54" w:rsidRPr="00316F54" w14:paraId="7D1DA4D7" w14:textId="77777777" w:rsidTr="005B1641">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E514F" w14:textId="77777777" w:rsidR="00316F54" w:rsidRPr="00316F54" w:rsidRDefault="00316F54" w:rsidP="00316F54">
            <w:pPr>
              <w:numPr>
                <w:ilvl w:val="0"/>
                <w:numId w:val="2"/>
              </w:numPr>
              <w:spacing w:after="200" w:line="276" w:lineRule="auto"/>
              <w:contextualSpacing/>
              <w:rPr>
                <w:rFonts w:ascii="Arial" w:eastAsia="Calibri" w:hAnsi="Arial" w:cs="Arial"/>
                <w:sz w:val="22"/>
                <w:szCs w:val="22"/>
                <w:lang w:val="en-ZA"/>
              </w:rPr>
            </w:pPr>
            <w:r w:rsidRPr="00316F54">
              <w:rPr>
                <w:rFonts w:ascii="Arial" w:eastAsia="Calibri" w:hAnsi="Arial" w:cs="Arial"/>
                <w:b/>
                <w:sz w:val="22"/>
                <w:szCs w:val="22"/>
                <w:lang w:val="en-ZA"/>
              </w:rPr>
              <w:t>Local spend</w:t>
            </w:r>
            <w:r w:rsidRPr="00316F54">
              <w:rPr>
                <w:rFonts w:ascii="Arial" w:eastAsia="Calibri" w:hAnsi="Arial" w:cs="Arial"/>
                <w:sz w:val="22"/>
                <w:szCs w:val="22"/>
                <w:lang w:val="en-ZA"/>
              </w:rPr>
              <w:t xml:space="preserve"> (%) </w:t>
            </w:r>
          </w:p>
          <w:p w14:paraId="5632178B" w14:textId="77777777" w:rsidR="00316F54" w:rsidRPr="00316F54" w:rsidRDefault="00316F54" w:rsidP="00316F54">
            <w:pPr>
              <w:spacing w:after="200"/>
              <w:ind w:left="360"/>
              <w:contextualSpacing/>
              <w:rPr>
                <w:rFonts w:ascii="Arial" w:eastAsia="Calibri" w:hAnsi="Arial" w:cs="Arial"/>
                <w:sz w:val="22"/>
                <w:szCs w:val="22"/>
                <w:lang w:val="en-ZA"/>
              </w:rPr>
            </w:pPr>
            <w:r w:rsidRPr="00316F54">
              <w:rPr>
                <w:rFonts w:ascii="Arial" w:eastAsia="Calibri" w:hAnsi="Arial" w:cs="Arial"/>
                <w:sz w:val="22"/>
                <w:szCs w:val="22"/>
                <w:lang w:val="en-ZA"/>
              </w:rPr>
              <w:t xml:space="preserve">Indicate the proportion of contract amount that is spent within the borders of South Africa </w:t>
            </w:r>
          </w:p>
          <w:p w14:paraId="5ABE1326" w14:textId="77777777" w:rsidR="00316F54" w:rsidRPr="00316F54" w:rsidRDefault="00316F54" w:rsidP="00316F54">
            <w:pPr>
              <w:spacing w:after="200"/>
              <w:ind w:left="360"/>
              <w:contextualSpacing/>
              <w:rPr>
                <w:rFonts w:ascii="Arial" w:eastAsia="Calibri" w:hAnsi="Arial" w:cs="Arial"/>
                <w:sz w:val="22"/>
                <w:szCs w:val="22"/>
                <w:lang w:val="en-ZA"/>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188F9" w14:textId="77777777" w:rsidR="00316F54" w:rsidRPr="00316F54" w:rsidRDefault="00316F54" w:rsidP="00316F54">
            <w:pPr>
              <w:spacing w:after="200"/>
              <w:ind w:left="540"/>
              <w:contextualSpacing/>
              <w:rPr>
                <w:rFonts w:ascii="Arial" w:eastAsia="Calibri" w:hAnsi="Arial" w:cs="Arial"/>
                <w:sz w:val="22"/>
                <w:szCs w:val="22"/>
                <w:lang w:val="en-ZA"/>
              </w:rPr>
            </w:pPr>
          </w:p>
        </w:tc>
        <w:tc>
          <w:tcPr>
            <w:tcW w:w="3260" w:type="dxa"/>
            <w:tcBorders>
              <w:top w:val="single" w:sz="4" w:space="0" w:color="auto"/>
              <w:left w:val="single" w:sz="4" w:space="0" w:color="auto"/>
              <w:bottom w:val="single" w:sz="4" w:space="0" w:color="auto"/>
              <w:right w:val="single" w:sz="4" w:space="0" w:color="auto"/>
            </w:tcBorders>
          </w:tcPr>
          <w:p w14:paraId="75208F12" w14:textId="77777777" w:rsidR="00316F54" w:rsidRPr="00316F54" w:rsidRDefault="00316F54" w:rsidP="00316F54">
            <w:pPr>
              <w:spacing w:after="200"/>
              <w:contextualSpacing/>
              <w:rPr>
                <w:rFonts w:ascii="Arial" w:eastAsia="Calibri" w:hAnsi="Arial" w:cs="Arial"/>
                <w:i/>
                <w:sz w:val="22"/>
                <w:szCs w:val="22"/>
                <w:lang w:val="en-ZA"/>
              </w:rPr>
            </w:pPr>
            <w:r w:rsidRPr="00316F54">
              <w:rPr>
                <w:rFonts w:ascii="Arial" w:eastAsia="Calibri" w:hAnsi="Arial" w:cs="Arial"/>
                <w:i/>
                <w:sz w:val="22"/>
                <w:szCs w:val="22"/>
                <w:lang w:val="en-ZA"/>
              </w:rPr>
              <w:t xml:space="preserve">(The purpose is to </w:t>
            </w:r>
            <w:r w:rsidRPr="00316F54">
              <w:rPr>
                <w:rFonts w:ascii="Arial" w:eastAsia="Calibri" w:hAnsi="Arial" w:cs="Arial"/>
                <w:b/>
                <w:i/>
                <w:sz w:val="22"/>
                <w:szCs w:val="22"/>
                <w:lang w:val="en-ZA"/>
              </w:rPr>
              <w:t>increase</w:t>
            </w:r>
            <w:r w:rsidRPr="00316F54">
              <w:rPr>
                <w:rFonts w:ascii="Arial" w:eastAsia="Calibri" w:hAnsi="Arial" w:cs="Arial"/>
                <w:i/>
                <w:sz w:val="22"/>
                <w:szCs w:val="22"/>
                <w:lang w:val="en-ZA"/>
              </w:rPr>
              <w:t xml:space="preserve"> this element)</w:t>
            </w:r>
          </w:p>
        </w:tc>
      </w:tr>
      <w:tr w:rsidR="00316F54" w:rsidRPr="00316F54" w14:paraId="70125C7C" w14:textId="77777777" w:rsidTr="005B1641">
        <w:trPr>
          <w:trHeight w:val="1105"/>
        </w:trPr>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9BD52" w14:textId="77777777" w:rsidR="00316F54" w:rsidRPr="00316F54" w:rsidRDefault="00316F54" w:rsidP="00316F54">
            <w:pPr>
              <w:numPr>
                <w:ilvl w:val="0"/>
                <w:numId w:val="2"/>
              </w:numPr>
              <w:spacing w:after="200" w:line="276" w:lineRule="auto"/>
              <w:contextualSpacing/>
              <w:jc w:val="both"/>
              <w:rPr>
                <w:rFonts w:ascii="Arial" w:eastAsia="Calibri" w:hAnsi="Arial" w:cs="Arial"/>
                <w:sz w:val="22"/>
                <w:szCs w:val="22"/>
                <w:lang w:val="en-ZA"/>
              </w:rPr>
            </w:pPr>
            <w:r w:rsidRPr="00316F54">
              <w:rPr>
                <w:rFonts w:ascii="Arial" w:eastAsia="Calibri" w:hAnsi="Arial" w:cs="Arial"/>
                <w:sz w:val="22"/>
                <w:szCs w:val="22"/>
                <w:lang w:val="en-ZA"/>
              </w:rPr>
              <w:t>1) What percentage is Black Ownership</w:t>
            </w:r>
          </w:p>
          <w:p w14:paraId="28F0DE50" w14:textId="77777777" w:rsidR="00316F54" w:rsidRPr="00316F54" w:rsidRDefault="00316F54" w:rsidP="00316F54">
            <w:pPr>
              <w:spacing w:after="200"/>
              <w:ind w:left="360"/>
              <w:contextualSpacing/>
              <w:jc w:val="both"/>
              <w:rPr>
                <w:rFonts w:ascii="Arial" w:eastAsia="Calibri" w:hAnsi="Arial" w:cs="Arial"/>
                <w:sz w:val="22"/>
                <w:szCs w:val="22"/>
                <w:lang w:val="en-ZA"/>
              </w:rPr>
            </w:pPr>
            <w:r w:rsidRPr="00316F54">
              <w:rPr>
                <w:rFonts w:ascii="Arial" w:eastAsia="Calibri" w:hAnsi="Arial" w:cs="Arial"/>
                <w:sz w:val="22"/>
                <w:szCs w:val="22"/>
                <w:lang w:val="en-ZA"/>
              </w:rPr>
              <w:t>2) Provide a list of Directors and their ID numbers.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D6FB7" w14:textId="77777777" w:rsidR="00316F54" w:rsidRPr="00316F54" w:rsidRDefault="00316F54" w:rsidP="00316F54">
            <w:pPr>
              <w:spacing w:after="200"/>
              <w:rPr>
                <w:rFonts w:ascii="Arial" w:eastAsia="Calibri" w:hAnsi="Arial" w:cs="Arial"/>
                <w:sz w:val="22"/>
                <w:szCs w:val="22"/>
                <w:lang w:val="en-ZA"/>
              </w:rPr>
            </w:pPr>
          </w:p>
        </w:tc>
        <w:tc>
          <w:tcPr>
            <w:tcW w:w="3260" w:type="dxa"/>
            <w:tcBorders>
              <w:top w:val="single" w:sz="4" w:space="0" w:color="auto"/>
              <w:left w:val="single" w:sz="4" w:space="0" w:color="auto"/>
              <w:bottom w:val="single" w:sz="4" w:space="0" w:color="auto"/>
              <w:right w:val="single" w:sz="4" w:space="0" w:color="auto"/>
            </w:tcBorders>
          </w:tcPr>
          <w:p w14:paraId="3C03925A" w14:textId="77777777" w:rsidR="00316F54" w:rsidRPr="00316F54" w:rsidRDefault="00316F54" w:rsidP="00316F54">
            <w:pPr>
              <w:spacing w:after="200"/>
              <w:ind w:left="420"/>
              <w:rPr>
                <w:rFonts w:ascii="Arial" w:eastAsia="Calibri" w:hAnsi="Arial" w:cs="Arial"/>
                <w:sz w:val="22"/>
                <w:szCs w:val="22"/>
                <w:lang w:val="en-ZA"/>
              </w:rPr>
            </w:pPr>
          </w:p>
        </w:tc>
      </w:tr>
      <w:tr w:rsidR="00316F54" w:rsidRPr="00316F54" w14:paraId="3DCFD2E4" w14:textId="77777777" w:rsidTr="005B1641">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3006E" w14:textId="77777777" w:rsidR="00316F54" w:rsidRPr="00316F54" w:rsidRDefault="00316F54" w:rsidP="00316F54">
            <w:pPr>
              <w:numPr>
                <w:ilvl w:val="0"/>
                <w:numId w:val="2"/>
              </w:numPr>
              <w:spacing w:after="200" w:line="276" w:lineRule="auto"/>
              <w:contextualSpacing/>
              <w:jc w:val="both"/>
              <w:rPr>
                <w:rFonts w:ascii="Arial" w:eastAsia="Calibri" w:hAnsi="Arial" w:cs="Arial"/>
                <w:sz w:val="22"/>
                <w:szCs w:val="22"/>
                <w:lang w:val="en-ZA"/>
              </w:rPr>
            </w:pPr>
            <w:r w:rsidRPr="00316F54">
              <w:rPr>
                <w:rFonts w:ascii="Arial" w:eastAsia="Calibri" w:hAnsi="Arial" w:cs="Arial"/>
                <w:b/>
                <w:sz w:val="22"/>
                <w:szCs w:val="22"/>
                <w:lang w:val="en-ZA"/>
              </w:rPr>
              <w:t xml:space="preserve">Off shore spend </w:t>
            </w:r>
            <w:r w:rsidRPr="00316F54">
              <w:rPr>
                <w:rFonts w:ascii="Arial" w:eastAsia="Calibri" w:hAnsi="Arial" w:cs="Arial"/>
                <w:sz w:val="22"/>
                <w:szCs w:val="22"/>
                <w:lang w:val="en-ZA"/>
              </w:rPr>
              <w:t>(%)</w:t>
            </w:r>
          </w:p>
          <w:p w14:paraId="55E42758" w14:textId="77777777" w:rsidR="00316F54" w:rsidRPr="00316F54" w:rsidRDefault="00316F54" w:rsidP="00316F54">
            <w:pPr>
              <w:spacing w:after="200"/>
              <w:ind w:left="360"/>
              <w:contextualSpacing/>
              <w:jc w:val="both"/>
              <w:rPr>
                <w:rFonts w:ascii="Arial" w:eastAsia="Calibri" w:hAnsi="Arial" w:cs="Arial"/>
                <w:sz w:val="22"/>
                <w:szCs w:val="22"/>
                <w:lang w:val="en-ZA"/>
              </w:rPr>
            </w:pPr>
            <w:r w:rsidRPr="00316F54">
              <w:rPr>
                <w:rFonts w:ascii="Arial" w:eastAsia="Calibri" w:hAnsi="Arial" w:cs="Arial"/>
                <w:sz w:val="22"/>
                <w:szCs w:val="22"/>
                <w:lang w:val="en-ZA"/>
              </w:rPr>
              <w:t xml:space="preserve">Indicate the proportion of contract amount that is spent outside the borders of South Africa.  These include ex works costs, shipping, import duties and taxes.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63B54" w14:textId="77777777" w:rsidR="00316F54" w:rsidRPr="00316F54" w:rsidRDefault="00316F54" w:rsidP="00316F54">
            <w:pPr>
              <w:spacing w:after="200"/>
              <w:rPr>
                <w:rFonts w:ascii="Arial" w:eastAsia="Calibri" w:hAnsi="Arial" w:cs="Arial"/>
                <w:sz w:val="22"/>
                <w:szCs w:val="22"/>
                <w:lang w:val="en-ZA"/>
              </w:rPr>
            </w:pPr>
          </w:p>
        </w:tc>
        <w:tc>
          <w:tcPr>
            <w:tcW w:w="3260" w:type="dxa"/>
            <w:tcBorders>
              <w:top w:val="single" w:sz="4" w:space="0" w:color="auto"/>
              <w:left w:val="single" w:sz="4" w:space="0" w:color="auto"/>
              <w:bottom w:val="single" w:sz="4" w:space="0" w:color="auto"/>
              <w:right w:val="single" w:sz="4" w:space="0" w:color="auto"/>
            </w:tcBorders>
          </w:tcPr>
          <w:p w14:paraId="4BDECF9F" w14:textId="77777777" w:rsidR="00316F54" w:rsidRPr="00316F54" w:rsidRDefault="00316F54" w:rsidP="00316F54">
            <w:pPr>
              <w:spacing w:after="200"/>
              <w:rPr>
                <w:rFonts w:ascii="Arial" w:eastAsia="Calibri" w:hAnsi="Arial" w:cs="Arial"/>
                <w:i/>
                <w:sz w:val="22"/>
                <w:szCs w:val="22"/>
                <w:lang w:val="en-ZA"/>
              </w:rPr>
            </w:pPr>
            <w:r w:rsidRPr="00316F54">
              <w:rPr>
                <w:rFonts w:ascii="Arial" w:eastAsia="Calibri" w:hAnsi="Arial" w:cs="Arial"/>
                <w:i/>
                <w:sz w:val="22"/>
                <w:szCs w:val="22"/>
                <w:lang w:val="en-ZA"/>
              </w:rPr>
              <w:t xml:space="preserve">(The purpose is to </w:t>
            </w:r>
            <w:r w:rsidRPr="00316F54">
              <w:rPr>
                <w:rFonts w:ascii="Arial" w:eastAsia="Calibri" w:hAnsi="Arial" w:cs="Arial"/>
                <w:b/>
                <w:i/>
                <w:sz w:val="22"/>
                <w:szCs w:val="22"/>
                <w:lang w:val="en-ZA"/>
              </w:rPr>
              <w:t>reduce</w:t>
            </w:r>
            <w:r w:rsidRPr="00316F54">
              <w:rPr>
                <w:rFonts w:ascii="Arial" w:eastAsia="Calibri" w:hAnsi="Arial" w:cs="Arial"/>
                <w:i/>
                <w:sz w:val="22"/>
                <w:szCs w:val="22"/>
                <w:lang w:val="en-ZA"/>
              </w:rPr>
              <w:t xml:space="preserve"> this element)</w:t>
            </w:r>
          </w:p>
        </w:tc>
      </w:tr>
      <w:tr w:rsidR="00316F54" w:rsidRPr="00316F54" w14:paraId="046AB047" w14:textId="77777777" w:rsidTr="005B1641">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A3D48" w14:textId="77777777" w:rsidR="00316F54" w:rsidRPr="00316F54" w:rsidRDefault="00316F54" w:rsidP="00316F54">
            <w:pPr>
              <w:numPr>
                <w:ilvl w:val="0"/>
                <w:numId w:val="2"/>
              </w:numPr>
              <w:spacing w:after="200" w:line="276" w:lineRule="auto"/>
              <w:contextualSpacing/>
              <w:jc w:val="both"/>
              <w:rPr>
                <w:rFonts w:ascii="Arial" w:eastAsia="Calibri" w:hAnsi="Arial" w:cs="Arial"/>
                <w:sz w:val="22"/>
                <w:szCs w:val="22"/>
                <w:lang w:val="en-ZA"/>
              </w:rPr>
            </w:pPr>
            <w:r w:rsidRPr="00316F54">
              <w:rPr>
                <w:rFonts w:ascii="Arial" w:eastAsia="Calibri" w:hAnsi="Arial" w:cs="Arial"/>
                <w:sz w:val="22"/>
                <w:szCs w:val="22"/>
                <w:lang w:val="en-ZA"/>
              </w:rPr>
              <w:t>Localisation</w:t>
            </w:r>
          </w:p>
          <w:p w14:paraId="176DE5CD" w14:textId="77777777" w:rsidR="00316F54" w:rsidRPr="00316F54" w:rsidRDefault="00316F54" w:rsidP="00316F54">
            <w:pPr>
              <w:numPr>
                <w:ilvl w:val="1"/>
                <w:numId w:val="3"/>
              </w:numPr>
              <w:spacing w:after="200" w:line="276" w:lineRule="auto"/>
              <w:contextualSpacing/>
              <w:jc w:val="both"/>
              <w:rPr>
                <w:rFonts w:ascii="Arial" w:eastAsia="Calibri" w:hAnsi="Arial" w:cs="Arial"/>
                <w:sz w:val="22"/>
                <w:szCs w:val="22"/>
                <w:lang w:val="en-ZA"/>
              </w:rPr>
            </w:pPr>
            <w:r w:rsidRPr="00316F54">
              <w:rPr>
                <w:rFonts w:ascii="Arial" w:eastAsia="Calibri" w:hAnsi="Arial" w:cs="Arial"/>
                <w:sz w:val="22"/>
                <w:szCs w:val="22"/>
                <w:lang w:val="en-ZA"/>
              </w:rPr>
              <w:lastRenderedPageBreak/>
              <w:t xml:space="preserve"> </w:t>
            </w:r>
            <w:r w:rsidRPr="00316F54">
              <w:rPr>
                <w:rFonts w:ascii="Arial" w:eastAsia="Calibri" w:hAnsi="Arial" w:cs="Arial"/>
                <w:b/>
                <w:sz w:val="22"/>
                <w:szCs w:val="22"/>
                <w:lang w:val="en-ZA"/>
              </w:rPr>
              <w:t>Local-to-site</w:t>
            </w:r>
            <w:r w:rsidRPr="00316F54">
              <w:rPr>
                <w:rFonts w:ascii="Arial" w:eastAsia="Calibri" w:hAnsi="Arial" w:cs="Arial"/>
                <w:sz w:val="22"/>
                <w:szCs w:val="22"/>
                <w:lang w:val="en-ZA"/>
              </w:rPr>
              <w:t xml:space="preserve">:  Mention where the local suppliers of this product or service are geographically located in South Africa. </w:t>
            </w:r>
          </w:p>
          <w:p w14:paraId="6E159980" w14:textId="77777777" w:rsidR="00316F54" w:rsidRPr="00316F54" w:rsidRDefault="00316F54" w:rsidP="00316F54">
            <w:pPr>
              <w:spacing w:after="200"/>
              <w:ind w:left="1260"/>
              <w:contextualSpacing/>
              <w:jc w:val="both"/>
              <w:rPr>
                <w:rFonts w:ascii="Arial" w:eastAsia="Calibri" w:hAnsi="Arial" w:cs="Arial"/>
                <w:sz w:val="22"/>
                <w:szCs w:val="22"/>
                <w:lang w:val="en-ZA"/>
              </w:rPr>
            </w:pPr>
            <w:r w:rsidRPr="00316F54">
              <w:rPr>
                <w:rFonts w:ascii="Arial" w:eastAsia="Calibri" w:hAnsi="Arial" w:cs="Arial"/>
                <w:sz w:val="22"/>
                <w:szCs w:val="22"/>
                <w:lang w:val="en-ZA"/>
              </w:rPr>
              <w:t xml:space="preserve"> </w:t>
            </w:r>
          </w:p>
          <w:p w14:paraId="4DAEADE6" w14:textId="77777777" w:rsidR="00316F54" w:rsidRPr="00316F54" w:rsidRDefault="00316F54" w:rsidP="00316F54">
            <w:pPr>
              <w:numPr>
                <w:ilvl w:val="1"/>
                <w:numId w:val="3"/>
              </w:numPr>
              <w:spacing w:after="200" w:line="276" w:lineRule="auto"/>
              <w:contextualSpacing/>
              <w:jc w:val="both"/>
              <w:rPr>
                <w:rFonts w:ascii="Arial" w:eastAsia="Calibri" w:hAnsi="Arial" w:cs="Arial"/>
                <w:sz w:val="22"/>
                <w:szCs w:val="22"/>
                <w:lang w:val="en-ZA"/>
              </w:rPr>
            </w:pPr>
            <w:r w:rsidRPr="00316F54">
              <w:rPr>
                <w:rFonts w:ascii="Arial" w:eastAsia="Calibri" w:hAnsi="Arial" w:cs="Arial"/>
                <w:b/>
                <w:sz w:val="22"/>
                <w:szCs w:val="22"/>
                <w:lang w:val="en-ZA"/>
              </w:rPr>
              <w:t>Subcontracting</w:t>
            </w:r>
            <w:r w:rsidRPr="00316F54">
              <w:rPr>
                <w:rFonts w:ascii="Arial" w:eastAsia="Calibri" w:hAnsi="Arial" w:cs="Arial"/>
                <w:sz w:val="22"/>
                <w:szCs w:val="22"/>
                <w:lang w:val="en-ZA"/>
              </w:rPr>
              <w:t xml:space="preserve">:  Mention the types of services and products which will be sourced from local subcontractors; and the proportion of the contract amount that will be subcontracted / outsourced to them. </w:t>
            </w:r>
          </w:p>
          <w:p w14:paraId="415227B2" w14:textId="77777777" w:rsidR="00316F54" w:rsidRPr="00316F54" w:rsidRDefault="00316F54" w:rsidP="00316F54">
            <w:pPr>
              <w:spacing w:after="200"/>
              <w:ind w:left="360"/>
              <w:contextualSpacing/>
              <w:jc w:val="both"/>
              <w:rPr>
                <w:rFonts w:ascii="Arial" w:eastAsia="Calibri" w:hAnsi="Arial" w:cs="Arial"/>
                <w:sz w:val="22"/>
                <w:szCs w:val="22"/>
                <w:lang w:val="en-ZA"/>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9BB06" w14:textId="77777777" w:rsidR="00316F54" w:rsidRPr="00316F54" w:rsidRDefault="00316F54" w:rsidP="00316F54">
            <w:pPr>
              <w:spacing w:after="200"/>
              <w:rPr>
                <w:rFonts w:ascii="Arial" w:eastAsia="Calibri" w:hAnsi="Arial" w:cs="Arial"/>
                <w:sz w:val="22"/>
                <w:szCs w:val="22"/>
                <w:lang w:val="en-ZA"/>
              </w:rPr>
            </w:pPr>
          </w:p>
        </w:tc>
        <w:tc>
          <w:tcPr>
            <w:tcW w:w="3260" w:type="dxa"/>
            <w:tcBorders>
              <w:top w:val="single" w:sz="4" w:space="0" w:color="auto"/>
              <w:left w:val="single" w:sz="4" w:space="0" w:color="auto"/>
              <w:bottom w:val="single" w:sz="4" w:space="0" w:color="auto"/>
              <w:right w:val="single" w:sz="4" w:space="0" w:color="auto"/>
            </w:tcBorders>
          </w:tcPr>
          <w:p w14:paraId="6118831C" w14:textId="77777777" w:rsidR="00316F54" w:rsidRPr="00316F54" w:rsidRDefault="00316F54" w:rsidP="00316F54">
            <w:pPr>
              <w:spacing w:after="200"/>
              <w:rPr>
                <w:rFonts w:ascii="Arial" w:eastAsia="Calibri" w:hAnsi="Arial" w:cs="Arial"/>
                <w:sz w:val="22"/>
                <w:szCs w:val="22"/>
                <w:lang w:val="en-ZA"/>
              </w:rPr>
            </w:pPr>
          </w:p>
        </w:tc>
      </w:tr>
      <w:tr w:rsidR="00316F54" w:rsidRPr="00316F54" w14:paraId="618C3518" w14:textId="77777777" w:rsidTr="005B1641">
        <w:trPr>
          <w:trHeight w:val="1977"/>
        </w:trPr>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944E0" w14:textId="77777777" w:rsidR="00316F54" w:rsidRPr="00316F54" w:rsidRDefault="00316F54" w:rsidP="00316F54">
            <w:pPr>
              <w:spacing w:after="200"/>
              <w:ind w:left="1080"/>
              <w:contextualSpacing/>
              <w:jc w:val="both"/>
              <w:rPr>
                <w:rFonts w:ascii="Arial" w:eastAsia="Calibri" w:hAnsi="Arial" w:cs="Arial"/>
                <w:sz w:val="22"/>
                <w:szCs w:val="22"/>
                <w:lang w:val="en-ZA"/>
              </w:rPr>
            </w:pPr>
          </w:p>
          <w:p w14:paraId="74D3F7E0" w14:textId="77777777" w:rsidR="00316F54" w:rsidRPr="00316F54" w:rsidRDefault="00316F54" w:rsidP="00316F54">
            <w:pPr>
              <w:numPr>
                <w:ilvl w:val="0"/>
                <w:numId w:val="2"/>
              </w:numPr>
              <w:spacing w:after="200" w:line="276" w:lineRule="auto"/>
              <w:contextualSpacing/>
              <w:jc w:val="both"/>
              <w:rPr>
                <w:rFonts w:ascii="Arial" w:eastAsia="Calibri" w:hAnsi="Arial" w:cs="Arial"/>
                <w:sz w:val="22"/>
                <w:szCs w:val="22"/>
                <w:lang w:val="en-ZA"/>
              </w:rPr>
            </w:pPr>
            <w:r w:rsidRPr="00316F54">
              <w:rPr>
                <w:rFonts w:ascii="Arial" w:eastAsia="Calibri" w:hAnsi="Arial" w:cs="Arial"/>
                <w:b/>
                <w:sz w:val="22"/>
                <w:szCs w:val="22"/>
                <w:lang w:val="en-ZA"/>
              </w:rPr>
              <w:t>Industrialisation</w:t>
            </w:r>
            <w:r w:rsidRPr="00316F54">
              <w:rPr>
                <w:rFonts w:ascii="Arial" w:eastAsia="Calibri" w:hAnsi="Arial" w:cs="Arial"/>
                <w:sz w:val="22"/>
                <w:szCs w:val="22"/>
                <w:lang w:val="en-ZA"/>
              </w:rPr>
              <w:t xml:space="preserve">:  For the imported components, is there an opportunity to produce and maintain in the country? If so, give a summary of the steps and milestones required to achieve this.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9368D" w14:textId="77777777" w:rsidR="00316F54" w:rsidRPr="00316F54" w:rsidRDefault="00316F54" w:rsidP="00316F54">
            <w:pPr>
              <w:spacing w:after="200"/>
              <w:rPr>
                <w:rFonts w:ascii="Arial" w:eastAsia="Calibri" w:hAnsi="Arial" w:cs="Arial"/>
                <w:sz w:val="22"/>
                <w:szCs w:val="22"/>
                <w:lang w:val="en-ZA"/>
              </w:rPr>
            </w:pPr>
          </w:p>
        </w:tc>
        <w:tc>
          <w:tcPr>
            <w:tcW w:w="3260" w:type="dxa"/>
            <w:tcBorders>
              <w:top w:val="single" w:sz="4" w:space="0" w:color="auto"/>
              <w:left w:val="single" w:sz="4" w:space="0" w:color="auto"/>
              <w:bottom w:val="single" w:sz="4" w:space="0" w:color="auto"/>
              <w:right w:val="single" w:sz="4" w:space="0" w:color="auto"/>
            </w:tcBorders>
          </w:tcPr>
          <w:p w14:paraId="620E8188" w14:textId="77777777" w:rsidR="00316F54" w:rsidRPr="00316F54" w:rsidRDefault="00316F54" w:rsidP="00316F54">
            <w:pPr>
              <w:spacing w:after="200"/>
              <w:rPr>
                <w:rFonts w:ascii="Arial" w:eastAsia="Calibri" w:hAnsi="Arial" w:cs="Arial"/>
                <w:sz w:val="22"/>
                <w:szCs w:val="22"/>
                <w:lang w:val="en-ZA"/>
              </w:rPr>
            </w:pPr>
          </w:p>
        </w:tc>
      </w:tr>
      <w:tr w:rsidR="00316F54" w:rsidRPr="00316F54" w14:paraId="5C5B9097" w14:textId="77777777" w:rsidTr="005B1641">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DBFC5" w14:textId="77777777" w:rsidR="00316F54" w:rsidRPr="00316F54" w:rsidRDefault="00316F54" w:rsidP="00316F54">
            <w:pPr>
              <w:numPr>
                <w:ilvl w:val="0"/>
                <w:numId w:val="2"/>
              </w:numPr>
              <w:spacing w:after="200" w:line="276" w:lineRule="auto"/>
              <w:contextualSpacing/>
              <w:jc w:val="both"/>
              <w:rPr>
                <w:rFonts w:ascii="Arial" w:eastAsia="Calibri" w:hAnsi="Arial" w:cs="Arial"/>
                <w:b/>
                <w:sz w:val="22"/>
                <w:szCs w:val="22"/>
                <w:lang w:val="en-ZA"/>
              </w:rPr>
            </w:pPr>
            <w:r w:rsidRPr="00316F54">
              <w:rPr>
                <w:rFonts w:ascii="Arial" w:eastAsia="Calibri" w:hAnsi="Arial" w:cs="Arial"/>
                <w:b/>
                <w:sz w:val="22"/>
                <w:szCs w:val="22"/>
                <w:lang w:val="en-ZA"/>
              </w:rPr>
              <w:t>Skills development</w:t>
            </w:r>
            <w:r w:rsidRPr="00316F54">
              <w:rPr>
                <w:rFonts w:ascii="Arial" w:eastAsia="Calibri" w:hAnsi="Arial" w:cs="Arial"/>
                <w:sz w:val="22"/>
                <w:szCs w:val="22"/>
                <w:lang w:val="en-ZA"/>
              </w:rPr>
              <w:t xml:space="preserve">:  What skill types and qualifications are required in the entire value chain of designing, producing, supplying, commissioning and maintaining the products or supplying services? Mention the </w:t>
            </w:r>
            <w:r w:rsidRPr="00316F54">
              <w:rPr>
                <w:rFonts w:ascii="Arial" w:eastAsia="Calibri" w:hAnsi="Arial" w:cs="Arial"/>
                <w:b/>
                <w:sz w:val="22"/>
                <w:szCs w:val="22"/>
                <w:u w:val="single"/>
                <w:lang w:val="en-ZA"/>
              </w:rPr>
              <w:t>duration as well as the costs</w:t>
            </w:r>
            <w:r w:rsidRPr="00316F54">
              <w:rPr>
                <w:rFonts w:ascii="Arial" w:eastAsia="Calibri" w:hAnsi="Arial" w:cs="Arial"/>
                <w:sz w:val="22"/>
                <w:szCs w:val="22"/>
                <w:lang w:val="en-ZA"/>
              </w:rPr>
              <w:t xml:space="preserve"> required to develop each skill type. Mention whether these skills can be developed in South Africa. Complete the table below with relevant information. </w:t>
            </w:r>
          </w:p>
          <w:p w14:paraId="0812D18B" w14:textId="77777777" w:rsidR="00316F54" w:rsidRPr="00316F54" w:rsidRDefault="00316F54" w:rsidP="00316F54">
            <w:pPr>
              <w:spacing w:after="200"/>
              <w:ind w:left="1080"/>
              <w:contextualSpacing/>
              <w:jc w:val="both"/>
              <w:rPr>
                <w:rFonts w:ascii="Arial" w:eastAsia="Calibri" w:hAnsi="Arial" w:cs="Arial"/>
                <w:sz w:val="22"/>
                <w:szCs w:val="22"/>
                <w:lang w:val="en-ZA"/>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D8754" w14:textId="77777777" w:rsidR="00316F54" w:rsidRPr="00316F54" w:rsidRDefault="00316F54" w:rsidP="00316F54">
            <w:pPr>
              <w:spacing w:after="200"/>
              <w:rPr>
                <w:rFonts w:ascii="Arial" w:eastAsia="Calibri" w:hAnsi="Arial" w:cs="Arial"/>
                <w:sz w:val="22"/>
                <w:szCs w:val="22"/>
                <w:lang w:val="en-ZA"/>
              </w:rPr>
            </w:pPr>
          </w:p>
        </w:tc>
        <w:tc>
          <w:tcPr>
            <w:tcW w:w="3260" w:type="dxa"/>
            <w:tcBorders>
              <w:top w:val="single" w:sz="4" w:space="0" w:color="auto"/>
              <w:left w:val="single" w:sz="4" w:space="0" w:color="auto"/>
              <w:bottom w:val="single" w:sz="4" w:space="0" w:color="auto"/>
              <w:right w:val="single" w:sz="4" w:space="0" w:color="auto"/>
            </w:tcBorders>
          </w:tcPr>
          <w:p w14:paraId="1D3D8672" w14:textId="77777777" w:rsidR="00316F54" w:rsidRPr="00316F54" w:rsidRDefault="00316F54" w:rsidP="00316F54">
            <w:pPr>
              <w:spacing w:after="200"/>
              <w:rPr>
                <w:rFonts w:ascii="Arial" w:eastAsia="Calibri" w:hAnsi="Arial" w:cs="Arial"/>
                <w:sz w:val="22"/>
                <w:szCs w:val="22"/>
                <w:lang w:val="en-ZA"/>
              </w:rPr>
            </w:pPr>
          </w:p>
        </w:tc>
      </w:tr>
      <w:tr w:rsidR="00316F54" w:rsidRPr="00316F54" w14:paraId="5E9C597D" w14:textId="77777777" w:rsidTr="005B1641">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6CE24" w14:textId="77777777" w:rsidR="00316F54" w:rsidRPr="00316F54" w:rsidRDefault="00316F54" w:rsidP="00316F54">
            <w:pPr>
              <w:numPr>
                <w:ilvl w:val="0"/>
                <w:numId w:val="2"/>
              </w:numPr>
              <w:spacing w:after="200" w:line="276" w:lineRule="auto"/>
              <w:contextualSpacing/>
              <w:jc w:val="both"/>
              <w:rPr>
                <w:rFonts w:ascii="Arial" w:eastAsia="Calibri" w:hAnsi="Arial" w:cs="Arial"/>
                <w:sz w:val="22"/>
                <w:szCs w:val="22"/>
                <w:lang w:val="en-ZA"/>
              </w:rPr>
            </w:pPr>
            <w:r w:rsidRPr="00316F54">
              <w:rPr>
                <w:rFonts w:ascii="Arial" w:eastAsia="Calibri" w:hAnsi="Arial" w:cs="Arial"/>
                <w:b/>
                <w:sz w:val="22"/>
                <w:szCs w:val="22"/>
                <w:lang w:val="en-ZA"/>
              </w:rPr>
              <w:t>Job creation</w:t>
            </w:r>
            <w:r w:rsidRPr="00316F54">
              <w:rPr>
                <w:rFonts w:ascii="Arial" w:eastAsia="Calibri" w:hAnsi="Arial" w:cs="Arial"/>
                <w:sz w:val="22"/>
                <w:szCs w:val="22"/>
                <w:lang w:val="en-ZA"/>
              </w:rPr>
              <w:t xml:space="preserve">:  </w:t>
            </w:r>
            <w:proofErr w:type="gramStart"/>
            <w:r w:rsidRPr="00316F54">
              <w:rPr>
                <w:rFonts w:ascii="Arial" w:eastAsia="Calibri" w:hAnsi="Arial" w:cs="Arial"/>
                <w:sz w:val="22"/>
                <w:szCs w:val="22"/>
                <w:lang w:val="en-ZA"/>
              </w:rPr>
              <w:t>How  many</w:t>
            </w:r>
            <w:proofErr w:type="gramEnd"/>
            <w:r w:rsidRPr="00316F54">
              <w:rPr>
                <w:rFonts w:ascii="Arial" w:eastAsia="Calibri" w:hAnsi="Arial" w:cs="Arial"/>
                <w:sz w:val="22"/>
                <w:szCs w:val="22"/>
                <w:lang w:val="en-ZA"/>
              </w:rPr>
              <w:t xml:space="preserve"> and what type of jobs can be created as a direct result of this contract?  Also mention the number of jobs that will be retained as a result should your organisation be awarded the contract.</w:t>
            </w:r>
          </w:p>
          <w:p w14:paraId="48DF1A63" w14:textId="77777777" w:rsidR="00316F54" w:rsidRPr="00316F54" w:rsidRDefault="00316F54" w:rsidP="00316F54">
            <w:pPr>
              <w:spacing w:after="200"/>
              <w:ind w:left="360"/>
              <w:contextualSpacing/>
              <w:jc w:val="both"/>
              <w:rPr>
                <w:rFonts w:ascii="Arial" w:eastAsia="Calibri" w:hAnsi="Arial" w:cs="Arial"/>
                <w:sz w:val="22"/>
                <w:szCs w:val="22"/>
                <w:lang w:val="en-ZA"/>
              </w:rPr>
            </w:pPr>
          </w:p>
          <w:p w14:paraId="3204239A" w14:textId="77777777" w:rsidR="00316F54" w:rsidRPr="00316F54" w:rsidRDefault="00316F54" w:rsidP="00316F54">
            <w:pPr>
              <w:spacing w:after="200"/>
              <w:ind w:left="1080"/>
              <w:contextualSpacing/>
              <w:jc w:val="both"/>
              <w:rPr>
                <w:rFonts w:ascii="Arial" w:eastAsia="Calibri" w:hAnsi="Arial" w:cs="Arial"/>
                <w:sz w:val="22"/>
                <w:szCs w:val="22"/>
                <w:lang w:val="en-ZA"/>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6AA67" w14:textId="77777777" w:rsidR="00316F54" w:rsidRPr="00316F54" w:rsidRDefault="00316F54" w:rsidP="00316F54">
            <w:pPr>
              <w:spacing w:after="200"/>
              <w:rPr>
                <w:rFonts w:ascii="Arial" w:eastAsia="Calibri" w:hAnsi="Arial" w:cs="Arial"/>
                <w:sz w:val="22"/>
                <w:szCs w:val="22"/>
                <w:lang w:val="en-ZA"/>
              </w:rPr>
            </w:pPr>
          </w:p>
        </w:tc>
        <w:tc>
          <w:tcPr>
            <w:tcW w:w="3260" w:type="dxa"/>
            <w:tcBorders>
              <w:top w:val="single" w:sz="4" w:space="0" w:color="auto"/>
              <w:left w:val="single" w:sz="4" w:space="0" w:color="auto"/>
              <w:bottom w:val="single" w:sz="4" w:space="0" w:color="auto"/>
              <w:right w:val="single" w:sz="4" w:space="0" w:color="auto"/>
            </w:tcBorders>
          </w:tcPr>
          <w:p w14:paraId="3D541AFE" w14:textId="77777777" w:rsidR="00316F54" w:rsidRPr="00316F54" w:rsidRDefault="00316F54" w:rsidP="00316F54">
            <w:pPr>
              <w:spacing w:after="200"/>
              <w:rPr>
                <w:rFonts w:ascii="Arial" w:eastAsia="Calibri" w:hAnsi="Arial" w:cs="Arial"/>
                <w:sz w:val="22"/>
                <w:szCs w:val="22"/>
                <w:lang w:val="en-ZA"/>
              </w:rPr>
            </w:pPr>
          </w:p>
        </w:tc>
      </w:tr>
      <w:tr w:rsidR="00316F54" w:rsidRPr="00316F54" w14:paraId="172A51AD" w14:textId="77777777" w:rsidTr="005B1641">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1FABC" w14:textId="77777777" w:rsidR="00316F54" w:rsidRPr="00316F54" w:rsidRDefault="00316F54" w:rsidP="00316F54">
            <w:pPr>
              <w:spacing w:after="200"/>
              <w:ind w:left="360"/>
              <w:contextualSpacing/>
              <w:jc w:val="both"/>
              <w:rPr>
                <w:rFonts w:ascii="Arial" w:eastAsia="Calibri" w:hAnsi="Arial" w:cs="Arial"/>
                <w:b/>
                <w:sz w:val="22"/>
                <w:szCs w:val="22"/>
                <w:lang w:val="en-ZA"/>
              </w:rPr>
            </w:pPr>
          </w:p>
          <w:p w14:paraId="459CCE78" w14:textId="77777777" w:rsidR="00316F54" w:rsidRPr="00316F54" w:rsidRDefault="00316F54" w:rsidP="00316F54">
            <w:pPr>
              <w:numPr>
                <w:ilvl w:val="0"/>
                <w:numId w:val="2"/>
              </w:numPr>
              <w:spacing w:after="200" w:line="276" w:lineRule="auto"/>
              <w:contextualSpacing/>
              <w:jc w:val="both"/>
              <w:rPr>
                <w:rFonts w:ascii="Arial" w:eastAsia="Calibri" w:hAnsi="Arial" w:cs="Arial"/>
                <w:b/>
                <w:sz w:val="22"/>
                <w:szCs w:val="22"/>
                <w:lang w:val="en-ZA"/>
              </w:rPr>
            </w:pPr>
            <w:r w:rsidRPr="00316F54">
              <w:rPr>
                <w:rFonts w:ascii="Arial" w:eastAsia="Calibri" w:hAnsi="Arial" w:cs="Arial"/>
                <w:b/>
                <w:sz w:val="22"/>
                <w:szCs w:val="22"/>
                <w:lang w:val="en-ZA"/>
              </w:rPr>
              <w:t xml:space="preserve">Supplier development:  </w:t>
            </w:r>
            <w:r w:rsidRPr="00316F54">
              <w:rPr>
                <w:rFonts w:ascii="Arial" w:eastAsia="Calibri" w:hAnsi="Arial" w:cs="Arial"/>
                <w:sz w:val="22"/>
                <w:szCs w:val="22"/>
                <w:lang w:val="en-ZA"/>
              </w:rPr>
              <w:t>The suppliers are required to submit their high level plans with milestones for developing the capability and capacity of the emerging Black Owned companies.</w:t>
            </w:r>
            <w:r w:rsidRPr="00316F54">
              <w:rPr>
                <w:rFonts w:ascii="Arial" w:eastAsia="Calibri" w:hAnsi="Arial" w:cs="Arial"/>
                <w:b/>
                <w:sz w:val="22"/>
                <w:szCs w:val="22"/>
                <w:lang w:val="en-ZA"/>
              </w:rPr>
              <w:t xml:space="preserve">  </w:t>
            </w:r>
          </w:p>
          <w:p w14:paraId="2BA9B912" w14:textId="77777777" w:rsidR="00316F54" w:rsidRPr="00316F54" w:rsidRDefault="00316F54" w:rsidP="00316F54">
            <w:pPr>
              <w:spacing w:after="200"/>
              <w:ind w:left="360"/>
              <w:jc w:val="both"/>
              <w:rPr>
                <w:rFonts w:ascii="Arial" w:eastAsia="Calibri" w:hAnsi="Arial" w:cs="Arial"/>
                <w:b/>
                <w:sz w:val="22"/>
                <w:szCs w:val="22"/>
                <w:lang w:val="en-ZA"/>
              </w:rPr>
            </w:pPr>
            <w:r w:rsidRPr="00316F54">
              <w:rPr>
                <w:rFonts w:ascii="Arial" w:eastAsia="Calibri" w:hAnsi="Arial" w:cs="Arial"/>
                <w:sz w:val="22"/>
                <w:szCs w:val="22"/>
                <w:lang w:val="en-ZA"/>
              </w:rPr>
              <w:t xml:space="preserve">For those suppliers that do not have more than 50% black ownership, they are required to submit plans with milestones for achieving black ownership status within 24 months.  Offshore based suppliers shall submit plans for becoming BBBEE compliant.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DBB76" w14:textId="77777777" w:rsidR="00316F54" w:rsidRPr="00316F54" w:rsidRDefault="00316F54" w:rsidP="00316F54">
            <w:pPr>
              <w:spacing w:after="200"/>
              <w:rPr>
                <w:rFonts w:ascii="Arial" w:eastAsia="Calibri" w:hAnsi="Arial" w:cs="Arial"/>
                <w:sz w:val="22"/>
                <w:szCs w:val="22"/>
                <w:lang w:val="en-ZA"/>
              </w:rPr>
            </w:pPr>
          </w:p>
        </w:tc>
        <w:tc>
          <w:tcPr>
            <w:tcW w:w="3260" w:type="dxa"/>
            <w:tcBorders>
              <w:top w:val="single" w:sz="4" w:space="0" w:color="auto"/>
              <w:left w:val="single" w:sz="4" w:space="0" w:color="auto"/>
              <w:bottom w:val="single" w:sz="4" w:space="0" w:color="auto"/>
              <w:right w:val="single" w:sz="4" w:space="0" w:color="auto"/>
            </w:tcBorders>
          </w:tcPr>
          <w:p w14:paraId="5A7D6220" w14:textId="77777777" w:rsidR="00316F54" w:rsidRPr="00316F54" w:rsidRDefault="00316F54" w:rsidP="00316F54">
            <w:pPr>
              <w:spacing w:after="200"/>
              <w:rPr>
                <w:rFonts w:ascii="Arial" w:eastAsia="Calibri" w:hAnsi="Arial" w:cs="Arial"/>
                <w:sz w:val="22"/>
                <w:szCs w:val="22"/>
                <w:lang w:val="en-ZA"/>
              </w:rPr>
            </w:pPr>
          </w:p>
        </w:tc>
      </w:tr>
    </w:tbl>
    <w:p w14:paraId="4D8C0A7A" w14:textId="77777777" w:rsidR="00316F54" w:rsidRDefault="00316F54" w:rsidP="00316F54"/>
    <w:p w14:paraId="107ABFBE" w14:textId="77777777" w:rsidR="00316F54" w:rsidRDefault="00316F54" w:rsidP="00316F54">
      <w:pPr>
        <w:spacing w:after="200" w:line="276" w:lineRule="auto"/>
        <w:ind w:left="360"/>
        <w:rPr>
          <w:rFonts w:ascii="Arial" w:eastAsia="Calibri" w:hAnsi="Arial" w:cs="Arial"/>
          <w:sz w:val="22"/>
          <w:szCs w:val="22"/>
          <w:lang w:val="en-ZA"/>
        </w:rPr>
      </w:pPr>
    </w:p>
    <w:p w14:paraId="501A9232" w14:textId="77777777" w:rsidR="00316F54" w:rsidRDefault="00316F54" w:rsidP="00316F54">
      <w:pPr>
        <w:spacing w:after="200" w:line="276" w:lineRule="auto"/>
        <w:ind w:left="360"/>
        <w:rPr>
          <w:rFonts w:ascii="Arial" w:eastAsia="Calibri" w:hAnsi="Arial" w:cs="Arial"/>
          <w:sz w:val="22"/>
          <w:szCs w:val="22"/>
          <w:lang w:val="en-ZA"/>
        </w:rPr>
      </w:pPr>
    </w:p>
    <w:p w14:paraId="26676E85" w14:textId="77777777" w:rsidR="00316F54" w:rsidRDefault="00316F54" w:rsidP="00316F54">
      <w:pPr>
        <w:spacing w:after="200" w:line="276" w:lineRule="auto"/>
        <w:ind w:left="360"/>
        <w:rPr>
          <w:rFonts w:ascii="Arial" w:eastAsia="Calibri" w:hAnsi="Arial" w:cs="Arial"/>
          <w:sz w:val="22"/>
          <w:szCs w:val="22"/>
          <w:lang w:val="en-ZA"/>
        </w:rPr>
      </w:pPr>
    </w:p>
    <w:p w14:paraId="69079C6F" w14:textId="77777777" w:rsidR="00316F54" w:rsidRPr="00316F54" w:rsidRDefault="00316F54" w:rsidP="00316F54">
      <w:pPr>
        <w:spacing w:after="200" w:line="276" w:lineRule="auto"/>
        <w:ind w:left="360"/>
        <w:rPr>
          <w:rFonts w:ascii="Arial" w:eastAsia="Calibri" w:hAnsi="Arial" w:cs="Arial"/>
          <w:sz w:val="22"/>
          <w:szCs w:val="22"/>
          <w:lang w:val="en-ZA"/>
        </w:rPr>
      </w:pPr>
      <w:r w:rsidRPr="00316F54">
        <w:rPr>
          <w:rFonts w:ascii="Arial" w:eastAsia="Calibri" w:hAnsi="Arial" w:cs="Arial"/>
          <w:sz w:val="22"/>
          <w:szCs w:val="22"/>
          <w:lang w:val="en-ZA"/>
        </w:rPr>
        <w:t xml:space="preserve">Response table for skills development </w:t>
      </w:r>
    </w:p>
    <w:p w14:paraId="64095066" w14:textId="77777777" w:rsidR="00316F54" w:rsidRPr="00316F54" w:rsidRDefault="00316F54" w:rsidP="00316F54">
      <w:pPr>
        <w:spacing w:after="200" w:line="276" w:lineRule="auto"/>
        <w:ind w:left="360"/>
        <w:rPr>
          <w:rFonts w:ascii="Arial" w:eastAsia="Calibri" w:hAnsi="Arial" w:cs="Arial"/>
          <w:sz w:val="22"/>
          <w:szCs w:val="22"/>
          <w:lang w:val="en-ZA"/>
        </w:rPr>
      </w:pPr>
      <w:r w:rsidRPr="00316F54">
        <w:rPr>
          <w:rFonts w:ascii="Arial" w:eastAsia="Calibri" w:hAnsi="Arial" w:cs="Arial"/>
          <w:sz w:val="22"/>
          <w:szCs w:val="22"/>
          <w:lang w:val="en-ZA"/>
        </w:rPr>
        <w:t>Product 1 or Service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878"/>
        <w:gridCol w:w="3376"/>
        <w:gridCol w:w="3460"/>
      </w:tblGrid>
      <w:tr w:rsidR="00316F54" w:rsidRPr="00316F54" w14:paraId="086354A6" w14:textId="77777777" w:rsidTr="005B1641">
        <w:tc>
          <w:tcPr>
            <w:tcW w:w="3460" w:type="dxa"/>
            <w:shd w:val="clear" w:color="auto" w:fill="auto"/>
          </w:tcPr>
          <w:p w14:paraId="545E3F7B" w14:textId="77777777" w:rsidR="00316F54" w:rsidRPr="00316F54" w:rsidRDefault="00316F54" w:rsidP="00316F54">
            <w:pPr>
              <w:spacing w:after="200" w:line="276" w:lineRule="auto"/>
              <w:rPr>
                <w:rFonts w:ascii="Arial" w:eastAsia="Calibri" w:hAnsi="Arial" w:cs="Arial"/>
                <w:sz w:val="22"/>
                <w:szCs w:val="22"/>
                <w:u w:val="single"/>
                <w:lang w:val="en-ZA"/>
              </w:rPr>
            </w:pPr>
            <w:r w:rsidRPr="00316F54">
              <w:rPr>
                <w:rFonts w:ascii="Arial" w:eastAsia="Calibri" w:hAnsi="Arial" w:cs="Arial"/>
                <w:b/>
                <w:sz w:val="22"/>
                <w:szCs w:val="22"/>
                <w:u w:val="single"/>
                <w:lang w:val="en-ZA"/>
              </w:rPr>
              <w:t>Skill type or Qualification</w:t>
            </w:r>
          </w:p>
        </w:tc>
        <w:tc>
          <w:tcPr>
            <w:tcW w:w="3878" w:type="dxa"/>
            <w:shd w:val="clear" w:color="auto" w:fill="auto"/>
          </w:tcPr>
          <w:p w14:paraId="3EB63723" w14:textId="77777777" w:rsidR="00316F54" w:rsidRPr="00316F54" w:rsidRDefault="00316F54" w:rsidP="00316F54">
            <w:pPr>
              <w:spacing w:after="200" w:line="276" w:lineRule="auto"/>
              <w:rPr>
                <w:rFonts w:ascii="Arial" w:eastAsia="Calibri" w:hAnsi="Arial" w:cs="Arial"/>
                <w:sz w:val="22"/>
                <w:szCs w:val="22"/>
                <w:u w:val="single"/>
                <w:lang w:val="en-ZA"/>
              </w:rPr>
            </w:pPr>
            <w:r w:rsidRPr="00316F54">
              <w:rPr>
                <w:rFonts w:ascii="Arial" w:eastAsia="Calibri" w:hAnsi="Arial" w:cs="Arial"/>
                <w:sz w:val="22"/>
                <w:szCs w:val="22"/>
                <w:u w:val="single"/>
                <w:lang w:val="en-ZA"/>
              </w:rPr>
              <w:t>Entry Level (i.e. Matric or Post Matric)</w:t>
            </w:r>
          </w:p>
        </w:tc>
        <w:tc>
          <w:tcPr>
            <w:tcW w:w="3376" w:type="dxa"/>
            <w:shd w:val="clear" w:color="auto" w:fill="auto"/>
          </w:tcPr>
          <w:p w14:paraId="6F6E114E" w14:textId="77777777" w:rsidR="00316F54" w:rsidRPr="00316F54" w:rsidRDefault="00316F54" w:rsidP="00316F54">
            <w:pPr>
              <w:spacing w:after="200" w:line="276" w:lineRule="auto"/>
              <w:rPr>
                <w:rFonts w:ascii="Arial" w:eastAsia="Calibri" w:hAnsi="Arial" w:cs="Arial"/>
                <w:sz w:val="22"/>
                <w:szCs w:val="22"/>
                <w:u w:val="single"/>
                <w:lang w:val="en-ZA"/>
              </w:rPr>
            </w:pPr>
            <w:r w:rsidRPr="00316F54">
              <w:rPr>
                <w:rFonts w:ascii="Arial" w:eastAsia="Calibri" w:hAnsi="Arial" w:cs="Arial"/>
                <w:sz w:val="22"/>
                <w:szCs w:val="22"/>
                <w:u w:val="single"/>
                <w:lang w:val="en-ZA"/>
              </w:rPr>
              <w:t>Duration of skills transfer/developing the skill</w:t>
            </w:r>
          </w:p>
        </w:tc>
        <w:tc>
          <w:tcPr>
            <w:tcW w:w="3460" w:type="dxa"/>
            <w:shd w:val="clear" w:color="auto" w:fill="auto"/>
          </w:tcPr>
          <w:p w14:paraId="6C9AC423" w14:textId="77777777" w:rsidR="00316F54" w:rsidRPr="00316F54" w:rsidRDefault="00316F54" w:rsidP="00316F54">
            <w:pPr>
              <w:spacing w:after="200" w:line="276" w:lineRule="auto"/>
              <w:rPr>
                <w:rFonts w:ascii="Arial" w:eastAsia="Calibri" w:hAnsi="Arial" w:cs="Arial"/>
                <w:sz w:val="22"/>
                <w:szCs w:val="22"/>
                <w:u w:val="single"/>
                <w:lang w:val="en-ZA"/>
              </w:rPr>
            </w:pPr>
            <w:r w:rsidRPr="00316F54">
              <w:rPr>
                <w:rFonts w:ascii="Arial" w:eastAsia="Calibri" w:hAnsi="Arial" w:cs="Arial"/>
                <w:sz w:val="22"/>
                <w:szCs w:val="22"/>
                <w:u w:val="single"/>
                <w:lang w:val="en-ZA"/>
              </w:rPr>
              <w:t>Cost</w:t>
            </w:r>
          </w:p>
        </w:tc>
      </w:tr>
      <w:tr w:rsidR="00316F54" w:rsidRPr="00316F54" w14:paraId="35CB2DBB" w14:textId="77777777" w:rsidTr="005B1641">
        <w:tc>
          <w:tcPr>
            <w:tcW w:w="3460" w:type="dxa"/>
            <w:shd w:val="clear" w:color="auto" w:fill="auto"/>
          </w:tcPr>
          <w:p w14:paraId="65B3275D" w14:textId="77777777" w:rsidR="00316F54" w:rsidRPr="00316F54" w:rsidRDefault="00316F54" w:rsidP="00316F54">
            <w:pPr>
              <w:spacing w:after="200" w:line="276" w:lineRule="auto"/>
              <w:rPr>
                <w:rFonts w:ascii="Arial" w:eastAsia="Calibri" w:hAnsi="Arial" w:cs="Arial"/>
                <w:sz w:val="22"/>
                <w:szCs w:val="22"/>
                <w:lang w:val="en-ZA"/>
              </w:rPr>
            </w:pPr>
          </w:p>
        </w:tc>
        <w:tc>
          <w:tcPr>
            <w:tcW w:w="3878" w:type="dxa"/>
            <w:shd w:val="clear" w:color="auto" w:fill="auto"/>
          </w:tcPr>
          <w:p w14:paraId="24FA0A6E" w14:textId="77777777" w:rsidR="00316F54" w:rsidRPr="00316F54" w:rsidRDefault="00316F54" w:rsidP="00316F54">
            <w:pPr>
              <w:spacing w:after="200" w:line="276" w:lineRule="auto"/>
              <w:rPr>
                <w:rFonts w:ascii="Arial" w:eastAsia="Calibri" w:hAnsi="Arial" w:cs="Arial"/>
                <w:sz w:val="22"/>
                <w:szCs w:val="22"/>
                <w:u w:val="single"/>
                <w:lang w:val="en-ZA"/>
              </w:rPr>
            </w:pPr>
          </w:p>
        </w:tc>
        <w:tc>
          <w:tcPr>
            <w:tcW w:w="3376" w:type="dxa"/>
            <w:shd w:val="clear" w:color="auto" w:fill="auto"/>
          </w:tcPr>
          <w:p w14:paraId="276EEA2A" w14:textId="77777777" w:rsidR="00316F54" w:rsidRPr="00316F54" w:rsidRDefault="00316F54" w:rsidP="00316F54">
            <w:pPr>
              <w:spacing w:after="200" w:line="276" w:lineRule="auto"/>
              <w:rPr>
                <w:rFonts w:ascii="Arial" w:eastAsia="Calibri" w:hAnsi="Arial" w:cs="Arial"/>
                <w:sz w:val="22"/>
                <w:szCs w:val="22"/>
                <w:u w:val="single"/>
                <w:lang w:val="en-ZA"/>
              </w:rPr>
            </w:pPr>
          </w:p>
        </w:tc>
        <w:tc>
          <w:tcPr>
            <w:tcW w:w="3460" w:type="dxa"/>
            <w:shd w:val="clear" w:color="auto" w:fill="auto"/>
          </w:tcPr>
          <w:p w14:paraId="651A1CAE" w14:textId="77777777" w:rsidR="00316F54" w:rsidRPr="00316F54" w:rsidRDefault="00316F54" w:rsidP="00316F54">
            <w:pPr>
              <w:spacing w:after="200" w:line="276" w:lineRule="auto"/>
              <w:rPr>
                <w:rFonts w:ascii="Arial" w:eastAsia="Calibri" w:hAnsi="Arial" w:cs="Arial"/>
                <w:sz w:val="22"/>
                <w:szCs w:val="22"/>
                <w:u w:val="single"/>
                <w:lang w:val="en-ZA"/>
              </w:rPr>
            </w:pPr>
          </w:p>
        </w:tc>
      </w:tr>
    </w:tbl>
    <w:p w14:paraId="4EA635B3" w14:textId="77777777" w:rsidR="00316F54" w:rsidRPr="00316F54" w:rsidRDefault="00316F54" w:rsidP="00316F54">
      <w:pPr>
        <w:spacing w:after="200" w:line="276" w:lineRule="auto"/>
        <w:rPr>
          <w:rFonts w:ascii="Arial" w:eastAsia="Calibri" w:hAnsi="Arial" w:cs="Arial"/>
          <w:sz w:val="22"/>
          <w:szCs w:val="22"/>
          <w:u w:val="single"/>
          <w:lang w:val="en-ZA"/>
        </w:rPr>
      </w:pPr>
    </w:p>
    <w:p w14:paraId="09FBD9ED" w14:textId="77777777" w:rsidR="00316F54" w:rsidRPr="00316F54" w:rsidRDefault="00316F54" w:rsidP="00316F54"/>
    <w:sectPr w:rsidR="00316F54" w:rsidRPr="00316F54" w:rsidSect="000677DC">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EEFF" w14:textId="77777777" w:rsidR="00190F50" w:rsidRDefault="00190F50" w:rsidP="0028391D">
      <w:r>
        <w:separator/>
      </w:r>
    </w:p>
  </w:endnote>
  <w:endnote w:type="continuationSeparator" w:id="0">
    <w:p w14:paraId="6E47C1AB" w14:textId="77777777" w:rsidR="00190F50" w:rsidRDefault="00190F50" w:rsidP="0028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C81E32" w:rsidRPr="00A22EF4" w14:paraId="08B366CD" w14:textId="77777777" w:rsidTr="00ED3A94">
      <w:tc>
        <w:tcPr>
          <w:tcW w:w="15168" w:type="dxa"/>
          <w:gridSpan w:val="2"/>
          <w:tcBorders>
            <w:top w:val="nil"/>
            <w:left w:val="nil"/>
            <w:bottom w:val="nil"/>
            <w:right w:val="nil"/>
          </w:tcBorders>
          <w:vAlign w:val="center"/>
        </w:tcPr>
        <w:p w14:paraId="0EA91C67" w14:textId="77777777" w:rsidR="00C81E32" w:rsidRPr="00A22EF4" w:rsidRDefault="00C81E32" w:rsidP="000677DC">
          <w:pPr>
            <w:jc w:val="center"/>
            <w:rPr>
              <w:rFonts w:ascii="Arial" w:hAnsi="Arial" w:cs="Arial"/>
              <w:b/>
              <w:color w:val="FF0000"/>
              <w:szCs w:val="24"/>
              <w:lang w:val="en-GB"/>
            </w:rPr>
          </w:pPr>
          <w:r>
            <w:rPr>
              <w:rFonts w:ascii="Arial" w:hAnsi="Arial" w:cs="Arial"/>
              <w:b/>
              <w:color w:val="FF0000"/>
              <w:szCs w:val="24"/>
              <w:lang w:val="en-GB"/>
            </w:rPr>
            <w:t>Public</w:t>
          </w:r>
        </w:p>
      </w:tc>
    </w:tr>
    <w:tr w:rsidR="00C81E32" w14:paraId="155F8A51" w14:textId="77777777" w:rsidTr="00ED3A94">
      <w:trPr>
        <w:trHeight w:val="910"/>
      </w:trPr>
      <w:tc>
        <w:tcPr>
          <w:tcW w:w="15168" w:type="dxa"/>
          <w:gridSpan w:val="2"/>
          <w:tcBorders>
            <w:top w:val="nil"/>
            <w:left w:val="nil"/>
            <w:bottom w:val="nil"/>
            <w:right w:val="nil"/>
          </w:tcBorders>
        </w:tcPr>
        <w:p w14:paraId="657B6F9B" w14:textId="77777777" w:rsidR="00C81E32" w:rsidRDefault="00C81E32" w:rsidP="000677DC">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3E3B44BA" wp14:editId="02C8610D">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CCC32" w14:textId="77777777" w:rsidR="00C81E32" w:rsidRPr="0047798B" w:rsidRDefault="00C81E32"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16288D6" w14:textId="77777777" w:rsidR="00C81E32" w:rsidRPr="007D1F0A" w:rsidRDefault="00C81E32"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B44BA"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72ECCC32" w14:textId="77777777" w:rsidR="00C81E32" w:rsidRPr="0047798B" w:rsidRDefault="00C81E32"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16288D6" w14:textId="77777777" w:rsidR="00C81E32" w:rsidRPr="007D1F0A" w:rsidRDefault="00C81E32"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B7582CC" w14:textId="77777777" w:rsidR="00C81E32" w:rsidRDefault="00C81E32" w:rsidP="000677DC">
          <w:pPr>
            <w:rPr>
              <w:rFonts w:ascii="Arial" w:hAnsi="Arial" w:cs="Arial"/>
              <w:sz w:val="20"/>
              <w:lang w:val="en-GB"/>
            </w:rPr>
          </w:pPr>
        </w:p>
        <w:p w14:paraId="76279EC1" w14:textId="77777777" w:rsidR="00C81E32" w:rsidRDefault="00C81E32" w:rsidP="000677DC">
          <w:pPr>
            <w:rPr>
              <w:rFonts w:ascii="Arial" w:hAnsi="Arial" w:cs="Arial"/>
              <w:sz w:val="20"/>
              <w:lang w:val="en-GB"/>
            </w:rPr>
          </w:pPr>
        </w:p>
        <w:p w14:paraId="6902395D" w14:textId="77777777" w:rsidR="00C81E32" w:rsidRDefault="00C81E32" w:rsidP="000677DC">
          <w:pPr>
            <w:rPr>
              <w:rFonts w:ascii="Arial" w:hAnsi="Arial" w:cs="Arial"/>
              <w:sz w:val="20"/>
              <w:lang w:val="en-GB"/>
            </w:rPr>
          </w:pPr>
        </w:p>
      </w:tc>
    </w:tr>
    <w:tr w:rsidR="00C81E32" w14:paraId="3C58945B" w14:textId="77777777" w:rsidTr="00ED3A94">
      <w:tc>
        <w:tcPr>
          <w:tcW w:w="10773" w:type="dxa"/>
          <w:tcBorders>
            <w:top w:val="nil"/>
            <w:left w:val="nil"/>
            <w:bottom w:val="nil"/>
            <w:right w:val="nil"/>
          </w:tcBorders>
          <w:vAlign w:val="center"/>
        </w:tcPr>
        <w:p w14:paraId="0D49FDA0" w14:textId="77777777" w:rsidR="00C81E32" w:rsidRDefault="00C81E32" w:rsidP="000677DC">
          <w:pPr>
            <w:rPr>
              <w:rFonts w:ascii="Arial" w:hAnsi="Arial" w:cs="Arial"/>
              <w:sz w:val="20"/>
              <w:lang w:val="en-GB"/>
            </w:rPr>
          </w:pPr>
        </w:p>
      </w:tc>
      <w:tc>
        <w:tcPr>
          <w:tcW w:w="4395" w:type="dxa"/>
          <w:tcBorders>
            <w:top w:val="nil"/>
            <w:left w:val="nil"/>
            <w:bottom w:val="nil"/>
            <w:right w:val="nil"/>
          </w:tcBorders>
          <w:vAlign w:val="center"/>
        </w:tcPr>
        <w:p w14:paraId="6A939F71" w14:textId="77777777" w:rsidR="00C81E32" w:rsidRDefault="00C81E32" w:rsidP="000677DC">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3CF7">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3CF7">
            <w:rPr>
              <w:rFonts w:ascii="Arial" w:hAnsi="Arial" w:cs="Arial"/>
              <w:noProof/>
              <w:sz w:val="18"/>
              <w:szCs w:val="18"/>
            </w:rPr>
            <w:t>4</w:t>
          </w:r>
          <w:r w:rsidRPr="0047798B">
            <w:rPr>
              <w:rFonts w:ascii="Arial" w:hAnsi="Arial" w:cs="Arial"/>
              <w:sz w:val="18"/>
              <w:szCs w:val="18"/>
            </w:rPr>
            <w:fldChar w:fldCharType="end"/>
          </w:r>
        </w:p>
      </w:tc>
    </w:tr>
  </w:tbl>
  <w:p w14:paraId="2D404CE3" w14:textId="77777777" w:rsidR="00C81E32" w:rsidRDefault="00C81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89A9" w14:textId="77777777" w:rsidR="00190F50" w:rsidRDefault="00190F50" w:rsidP="0028391D">
      <w:r>
        <w:separator/>
      </w:r>
    </w:p>
  </w:footnote>
  <w:footnote w:type="continuationSeparator" w:id="0">
    <w:p w14:paraId="23A82741" w14:textId="77777777" w:rsidR="00190F50" w:rsidRDefault="00190F50" w:rsidP="00283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C81E32" w:rsidRPr="003914DE" w14:paraId="5412CB5C" w14:textId="77777777" w:rsidTr="000677DC">
      <w:trPr>
        <w:cantSplit/>
        <w:trHeight w:val="263"/>
        <w:jc w:val="center"/>
      </w:trPr>
      <w:tc>
        <w:tcPr>
          <w:tcW w:w="2410" w:type="dxa"/>
          <w:vMerge w:val="restart"/>
          <w:vAlign w:val="bottom"/>
        </w:tcPr>
        <w:p w14:paraId="57796605" w14:textId="77777777" w:rsidR="00C81E32" w:rsidRPr="003914DE" w:rsidRDefault="00000000" w:rsidP="000677DC">
          <w:pPr>
            <w:spacing w:before="840"/>
            <w:rPr>
              <w:rFonts w:ascii="Arial" w:hAnsi="Arial"/>
              <w:b/>
              <w:lang w:val="en-GB"/>
            </w:rPr>
          </w:pPr>
          <w:r>
            <w:rPr>
              <w:rFonts w:ascii="Arial" w:hAnsi="Arial"/>
              <w:b/>
              <w:lang w:val="en-GB"/>
            </w:rPr>
            <w:object w:dxaOrig="1440" w:dyaOrig="1440" w14:anchorId="17088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72945837" r:id="rId2"/>
            </w:object>
          </w:r>
        </w:p>
      </w:tc>
      <w:tc>
        <w:tcPr>
          <w:tcW w:w="7938" w:type="dxa"/>
          <w:vMerge w:val="restart"/>
          <w:vAlign w:val="center"/>
        </w:tcPr>
        <w:p w14:paraId="674BAC99" w14:textId="77777777" w:rsidR="00C81E32" w:rsidRPr="00ED3A94" w:rsidRDefault="00316F54" w:rsidP="00607737">
          <w:pPr>
            <w:jc w:val="center"/>
            <w:rPr>
              <w:rFonts w:ascii="Arial" w:hAnsi="Arial" w:cs="Arial"/>
              <w:b/>
              <w:szCs w:val="24"/>
              <w:lang w:val="en-GB"/>
            </w:rPr>
          </w:pPr>
          <w:r w:rsidRPr="00D25F57">
            <w:rPr>
              <w:rFonts w:ascii="Arial" w:hAnsi="Arial" w:cs="Arial"/>
              <w:b/>
              <w:sz w:val="22"/>
              <w:szCs w:val="22"/>
            </w:rPr>
            <w:t>List of Supplier Development &amp; Localisation requirements for RFI</w:t>
          </w:r>
        </w:p>
      </w:tc>
      <w:tc>
        <w:tcPr>
          <w:tcW w:w="2126" w:type="dxa"/>
          <w:shd w:val="clear" w:color="auto" w:fill="auto"/>
          <w:vAlign w:val="center"/>
        </w:tcPr>
        <w:p w14:paraId="5D29612B" w14:textId="77777777" w:rsidR="00C81E32" w:rsidRPr="003914DE" w:rsidRDefault="00C81E32" w:rsidP="00C81E32">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7818491" w14:textId="77777777" w:rsidR="00C81E32" w:rsidRPr="000677DC" w:rsidRDefault="00C81E32" w:rsidP="000677DC">
          <w:pPr>
            <w:rPr>
              <w:rFonts w:ascii="Arial" w:hAnsi="Arial"/>
              <w:sz w:val="20"/>
              <w:lang w:val="en-GB"/>
            </w:rPr>
          </w:pPr>
          <w:r w:rsidRPr="000677DC">
            <w:rPr>
              <w:rFonts w:ascii="Arial" w:hAnsi="Arial" w:cs="Arial"/>
              <w:sz w:val="20"/>
            </w:rPr>
            <w:t>240-43921898</w:t>
          </w:r>
        </w:p>
      </w:tc>
      <w:tc>
        <w:tcPr>
          <w:tcW w:w="567" w:type="dxa"/>
          <w:shd w:val="clear" w:color="auto" w:fill="auto"/>
          <w:vAlign w:val="center"/>
        </w:tcPr>
        <w:p w14:paraId="5EC76F43" w14:textId="77777777" w:rsidR="00C81E32" w:rsidRPr="000677DC" w:rsidRDefault="00C81E32" w:rsidP="000677DC">
          <w:pPr>
            <w:rPr>
              <w:rFonts w:ascii="Arial" w:hAnsi="Arial"/>
              <w:b/>
              <w:sz w:val="20"/>
              <w:lang w:val="en-GB"/>
            </w:rPr>
          </w:pPr>
          <w:r w:rsidRPr="000677DC">
            <w:rPr>
              <w:rFonts w:ascii="Arial" w:hAnsi="Arial"/>
              <w:b/>
              <w:sz w:val="20"/>
              <w:lang w:val="en-GB"/>
            </w:rPr>
            <w:t>Rev</w:t>
          </w:r>
        </w:p>
      </w:tc>
      <w:tc>
        <w:tcPr>
          <w:tcW w:w="567" w:type="dxa"/>
          <w:shd w:val="clear" w:color="auto" w:fill="auto"/>
          <w:vAlign w:val="center"/>
        </w:tcPr>
        <w:p w14:paraId="24044D36" w14:textId="77777777" w:rsidR="00C81E32" w:rsidRPr="000677DC" w:rsidRDefault="00C81E32" w:rsidP="000677DC">
          <w:pPr>
            <w:rPr>
              <w:rFonts w:ascii="Arial" w:hAnsi="Arial"/>
              <w:sz w:val="20"/>
              <w:lang w:val="en-GB"/>
            </w:rPr>
          </w:pPr>
          <w:r w:rsidRPr="000677DC">
            <w:rPr>
              <w:rFonts w:ascii="Arial" w:hAnsi="Arial"/>
              <w:sz w:val="20"/>
              <w:lang w:val="en-GB"/>
            </w:rPr>
            <w:t>7</w:t>
          </w:r>
        </w:p>
      </w:tc>
    </w:tr>
    <w:tr w:rsidR="00C81E32" w:rsidRPr="003914DE" w14:paraId="6C2FDFA7" w14:textId="77777777" w:rsidTr="000677DC">
      <w:trPr>
        <w:cantSplit/>
        <w:trHeight w:val="261"/>
        <w:jc w:val="center"/>
      </w:trPr>
      <w:tc>
        <w:tcPr>
          <w:tcW w:w="2410" w:type="dxa"/>
          <w:vMerge/>
          <w:vAlign w:val="bottom"/>
        </w:tcPr>
        <w:p w14:paraId="701071D8" w14:textId="77777777" w:rsidR="00C81E32" w:rsidRPr="003914DE" w:rsidRDefault="00C81E32" w:rsidP="000677DC">
          <w:pPr>
            <w:spacing w:before="840"/>
            <w:rPr>
              <w:rFonts w:ascii="Arial" w:hAnsi="Arial"/>
              <w:b/>
              <w:lang w:val="en-GB"/>
            </w:rPr>
          </w:pPr>
        </w:p>
      </w:tc>
      <w:tc>
        <w:tcPr>
          <w:tcW w:w="7938" w:type="dxa"/>
          <w:vMerge/>
          <w:vAlign w:val="center"/>
        </w:tcPr>
        <w:p w14:paraId="41EC5B1D" w14:textId="77777777" w:rsidR="00C81E32" w:rsidRPr="003914DE" w:rsidRDefault="00C81E32" w:rsidP="000677DC">
          <w:pPr>
            <w:jc w:val="center"/>
            <w:rPr>
              <w:rFonts w:ascii="Arial" w:hAnsi="Arial" w:cs="Arial"/>
              <w:b/>
              <w:lang w:val="en-GB"/>
            </w:rPr>
          </w:pPr>
        </w:p>
      </w:tc>
      <w:tc>
        <w:tcPr>
          <w:tcW w:w="2126" w:type="dxa"/>
          <w:shd w:val="clear" w:color="auto" w:fill="auto"/>
          <w:vAlign w:val="center"/>
        </w:tcPr>
        <w:p w14:paraId="237033E4" w14:textId="77777777" w:rsidR="00C81E32" w:rsidRDefault="00C81E32" w:rsidP="00C81E32">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28368D4" w14:textId="77777777" w:rsidR="00C81E32" w:rsidRPr="000677DC" w:rsidRDefault="00316F54" w:rsidP="007D2711">
          <w:pPr>
            <w:rPr>
              <w:rFonts w:ascii="Arial" w:hAnsi="Arial"/>
              <w:sz w:val="20"/>
              <w:lang w:val="en-GB"/>
            </w:rPr>
          </w:pPr>
          <w:r w:rsidRPr="00316F54">
            <w:rPr>
              <w:rFonts w:ascii="Arial" w:hAnsi="Arial"/>
              <w:sz w:val="20"/>
              <w:lang w:val="en-GB"/>
            </w:rPr>
            <w:t>240-59088622</w:t>
          </w:r>
        </w:p>
      </w:tc>
      <w:tc>
        <w:tcPr>
          <w:tcW w:w="567" w:type="dxa"/>
          <w:shd w:val="clear" w:color="auto" w:fill="auto"/>
          <w:vAlign w:val="center"/>
        </w:tcPr>
        <w:p w14:paraId="26594CEE" w14:textId="77777777" w:rsidR="00C81E32" w:rsidRPr="000677DC" w:rsidRDefault="00C81E32" w:rsidP="007D2711">
          <w:pPr>
            <w:rPr>
              <w:rFonts w:ascii="Arial" w:hAnsi="Arial"/>
              <w:b/>
              <w:sz w:val="20"/>
              <w:lang w:val="en-GB"/>
            </w:rPr>
          </w:pPr>
          <w:r w:rsidRPr="000677DC">
            <w:rPr>
              <w:rFonts w:ascii="Arial" w:hAnsi="Arial"/>
              <w:b/>
              <w:sz w:val="20"/>
              <w:lang w:val="en-GB"/>
            </w:rPr>
            <w:t>Rev</w:t>
          </w:r>
        </w:p>
      </w:tc>
      <w:tc>
        <w:tcPr>
          <w:tcW w:w="567" w:type="dxa"/>
          <w:shd w:val="clear" w:color="auto" w:fill="auto"/>
          <w:vAlign w:val="center"/>
        </w:tcPr>
        <w:p w14:paraId="4AE91DFA" w14:textId="77777777" w:rsidR="00C81E32" w:rsidRPr="000677DC" w:rsidRDefault="00C81E32" w:rsidP="007D2711">
          <w:pPr>
            <w:rPr>
              <w:rFonts w:ascii="Arial" w:hAnsi="Arial"/>
              <w:sz w:val="20"/>
              <w:lang w:val="en-GB"/>
            </w:rPr>
          </w:pPr>
          <w:r w:rsidRPr="000677DC">
            <w:rPr>
              <w:rFonts w:ascii="Arial" w:hAnsi="Arial"/>
              <w:sz w:val="20"/>
              <w:lang w:val="en-GB"/>
            </w:rPr>
            <w:t>1</w:t>
          </w:r>
        </w:p>
      </w:tc>
    </w:tr>
    <w:tr w:rsidR="00C81E32" w:rsidRPr="003914DE" w14:paraId="29EC1B62" w14:textId="77777777" w:rsidTr="000677DC">
      <w:trPr>
        <w:cantSplit/>
        <w:trHeight w:val="261"/>
        <w:jc w:val="center"/>
      </w:trPr>
      <w:tc>
        <w:tcPr>
          <w:tcW w:w="2410" w:type="dxa"/>
          <w:vMerge/>
          <w:vAlign w:val="bottom"/>
        </w:tcPr>
        <w:p w14:paraId="03A3EFB9" w14:textId="77777777" w:rsidR="00C81E32" w:rsidRPr="003914DE" w:rsidRDefault="00C81E32" w:rsidP="000677DC">
          <w:pPr>
            <w:spacing w:before="840"/>
            <w:rPr>
              <w:rFonts w:ascii="Arial" w:hAnsi="Arial"/>
              <w:b/>
              <w:lang w:val="en-GB"/>
            </w:rPr>
          </w:pPr>
        </w:p>
      </w:tc>
      <w:tc>
        <w:tcPr>
          <w:tcW w:w="7938" w:type="dxa"/>
          <w:vMerge/>
          <w:vAlign w:val="center"/>
        </w:tcPr>
        <w:p w14:paraId="43304EF8" w14:textId="77777777" w:rsidR="00C81E32" w:rsidRPr="003914DE" w:rsidRDefault="00C81E32" w:rsidP="000677DC">
          <w:pPr>
            <w:jc w:val="center"/>
            <w:rPr>
              <w:rFonts w:ascii="Arial" w:hAnsi="Arial" w:cs="Arial"/>
              <w:b/>
              <w:lang w:val="en-GB"/>
            </w:rPr>
          </w:pPr>
        </w:p>
      </w:tc>
      <w:tc>
        <w:tcPr>
          <w:tcW w:w="2126" w:type="dxa"/>
          <w:shd w:val="clear" w:color="auto" w:fill="auto"/>
          <w:vAlign w:val="center"/>
        </w:tcPr>
        <w:p w14:paraId="2F5253DD" w14:textId="77777777" w:rsidR="00C81E32" w:rsidRPr="003914DE" w:rsidRDefault="00C81E32" w:rsidP="00C81E32">
          <w:pPr>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046821FA" w14:textId="77777777" w:rsidR="00C81E32" w:rsidRPr="000677DC" w:rsidRDefault="00C81E32" w:rsidP="000677DC">
          <w:pPr>
            <w:rPr>
              <w:rFonts w:ascii="Arial" w:hAnsi="Arial"/>
              <w:sz w:val="20"/>
              <w:lang w:val="en-GB"/>
            </w:rPr>
          </w:pPr>
          <w:r w:rsidRPr="000677DC">
            <w:rPr>
              <w:rFonts w:ascii="Arial" w:hAnsi="Arial"/>
              <w:sz w:val="20"/>
              <w:lang w:val="en-GB"/>
            </w:rPr>
            <w:t>01 November 2012</w:t>
          </w:r>
        </w:p>
      </w:tc>
    </w:tr>
    <w:tr w:rsidR="00C81E32" w:rsidRPr="003914DE" w14:paraId="23FC983E" w14:textId="77777777" w:rsidTr="000677DC">
      <w:trPr>
        <w:cantSplit/>
        <w:trHeight w:hRule="exact" w:val="261"/>
        <w:jc w:val="center"/>
      </w:trPr>
      <w:tc>
        <w:tcPr>
          <w:tcW w:w="2410" w:type="dxa"/>
          <w:vMerge/>
          <w:vAlign w:val="bottom"/>
        </w:tcPr>
        <w:p w14:paraId="61E354D8" w14:textId="77777777" w:rsidR="00C81E32" w:rsidRPr="003914DE" w:rsidRDefault="00C81E32" w:rsidP="000677DC">
          <w:pPr>
            <w:spacing w:before="840"/>
            <w:rPr>
              <w:rFonts w:ascii="Arial" w:hAnsi="Arial"/>
              <w:b/>
              <w:lang w:val="en-GB"/>
            </w:rPr>
          </w:pPr>
        </w:p>
      </w:tc>
      <w:tc>
        <w:tcPr>
          <w:tcW w:w="7938" w:type="dxa"/>
          <w:vMerge/>
          <w:vAlign w:val="center"/>
        </w:tcPr>
        <w:p w14:paraId="693ABEEE" w14:textId="77777777" w:rsidR="00C81E32" w:rsidRPr="003914DE" w:rsidRDefault="00C81E32" w:rsidP="000677DC">
          <w:pPr>
            <w:jc w:val="center"/>
            <w:rPr>
              <w:rFonts w:ascii="Arial" w:hAnsi="Arial" w:cs="Arial"/>
              <w:b/>
              <w:lang w:val="en-GB"/>
            </w:rPr>
          </w:pPr>
        </w:p>
      </w:tc>
      <w:tc>
        <w:tcPr>
          <w:tcW w:w="2126" w:type="dxa"/>
          <w:shd w:val="clear" w:color="auto" w:fill="auto"/>
          <w:vAlign w:val="center"/>
        </w:tcPr>
        <w:p w14:paraId="0DBB8FD9" w14:textId="77777777" w:rsidR="00C81E32" w:rsidRPr="003914DE" w:rsidRDefault="00C81E32" w:rsidP="00C81E32">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F8A3412" w14:textId="172C1161" w:rsidR="00C81E32" w:rsidRPr="000677DC" w:rsidRDefault="005735F6" w:rsidP="006B5CBA">
          <w:pPr>
            <w:rPr>
              <w:rFonts w:ascii="Arial" w:hAnsi="Arial"/>
              <w:sz w:val="20"/>
              <w:lang w:val="en-GB"/>
            </w:rPr>
          </w:pPr>
          <w:r>
            <w:rPr>
              <w:rFonts w:ascii="Arial" w:hAnsi="Arial"/>
              <w:sz w:val="20"/>
              <w:lang w:val="en-GB"/>
            </w:rPr>
            <w:t>TBA</w:t>
          </w:r>
        </w:p>
      </w:tc>
    </w:tr>
  </w:tbl>
  <w:p w14:paraId="2C69462F" w14:textId="77777777" w:rsidR="00C81E32" w:rsidRDefault="00C81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63A7"/>
    <w:multiLevelType w:val="hybridMultilevel"/>
    <w:tmpl w:val="7792BE0C"/>
    <w:lvl w:ilvl="0" w:tplc="E92CD568">
      <w:start w:val="1"/>
      <w:numFmt w:val="upperLetter"/>
      <w:lvlText w:val="%1)"/>
      <w:lvlJc w:val="left"/>
      <w:pPr>
        <w:ind w:left="540" w:hanging="360"/>
      </w:pPr>
      <w:rPr>
        <w:rFonts w:hint="default"/>
        <w:sz w:val="2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0214F5E"/>
    <w:multiLevelType w:val="hybridMultilevel"/>
    <w:tmpl w:val="856641AC"/>
    <w:lvl w:ilvl="0" w:tplc="4E72FDF0">
      <w:start w:val="1"/>
      <w:numFmt w:val="upp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3DA52B10"/>
    <w:multiLevelType w:val="hybridMultilevel"/>
    <w:tmpl w:val="93DCF9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98520613">
    <w:abstractNumId w:val="2"/>
  </w:num>
  <w:num w:numId="2" w16cid:durableId="1925449503">
    <w:abstractNumId w:val="1"/>
  </w:num>
  <w:num w:numId="3" w16cid:durableId="88244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677DC"/>
    <w:rsid w:val="000A3E0E"/>
    <w:rsid w:val="000F45FC"/>
    <w:rsid w:val="00190F50"/>
    <w:rsid w:val="001941FD"/>
    <w:rsid w:val="00196CC6"/>
    <w:rsid w:val="001D5F97"/>
    <w:rsid w:val="00266BCE"/>
    <w:rsid w:val="0028391D"/>
    <w:rsid w:val="00286EC4"/>
    <w:rsid w:val="002C5969"/>
    <w:rsid w:val="003043D9"/>
    <w:rsid w:val="00316F54"/>
    <w:rsid w:val="003E4D3F"/>
    <w:rsid w:val="00421CEF"/>
    <w:rsid w:val="004C38ED"/>
    <w:rsid w:val="00506F5B"/>
    <w:rsid w:val="00523D87"/>
    <w:rsid w:val="005735F6"/>
    <w:rsid w:val="00607737"/>
    <w:rsid w:val="006B5CBA"/>
    <w:rsid w:val="0072002E"/>
    <w:rsid w:val="00721782"/>
    <w:rsid w:val="007D2711"/>
    <w:rsid w:val="0083797C"/>
    <w:rsid w:val="00890A6A"/>
    <w:rsid w:val="008A54EF"/>
    <w:rsid w:val="008C2C6E"/>
    <w:rsid w:val="008E0C11"/>
    <w:rsid w:val="008F3B12"/>
    <w:rsid w:val="00915C6C"/>
    <w:rsid w:val="009246A8"/>
    <w:rsid w:val="0093165A"/>
    <w:rsid w:val="00931908"/>
    <w:rsid w:val="009A622F"/>
    <w:rsid w:val="009C3CF7"/>
    <w:rsid w:val="009F20F2"/>
    <w:rsid w:val="00A70BE2"/>
    <w:rsid w:val="00AA4948"/>
    <w:rsid w:val="00AD6428"/>
    <w:rsid w:val="00B34624"/>
    <w:rsid w:val="00BA3D87"/>
    <w:rsid w:val="00C263B7"/>
    <w:rsid w:val="00C62510"/>
    <w:rsid w:val="00C80042"/>
    <w:rsid w:val="00C81E32"/>
    <w:rsid w:val="00C908F0"/>
    <w:rsid w:val="00CA4154"/>
    <w:rsid w:val="00CD7A04"/>
    <w:rsid w:val="00D9703E"/>
    <w:rsid w:val="00DD5D84"/>
    <w:rsid w:val="00E13AED"/>
    <w:rsid w:val="00E6178F"/>
    <w:rsid w:val="00ED3A94"/>
    <w:rsid w:val="00EF231D"/>
    <w:rsid w:val="00F5515D"/>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2DEA4"/>
  <w15:docId w15:val="{07362D10-772E-4625-BA7B-D1445044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7DC"/>
    <w:pPr>
      <w:spacing w:after="0" w:line="240" w:lineRule="auto"/>
    </w:pPr>
    <w:rPr>
      <w:rFonts w:ascii="Times New Roman" w:eastAsia="Times New Roman" w:hAnsi="Times New Roman" w:cs="Times New Roman"/>
      <w:sz w:val="24"/>
      <w:szCs w:val="20"/>
      <w:lang w:val="en-US"/>
    </w:rPr>
  </w:style>
  <w:style w:type="paragraph" w:styleId="Heading2">
    <w:name w:val="heading 2"/>
    <w:basedOn w:val="Normal"/>
    <w:next w:val="Normal"/>
    <w:link w:val="Heading2Char"/>
    <w:qFormat/>
    <w:rsid w:val="00286EC4"/>
    <w:pPr>
      <w:keepNext/>
      <w:spacing w:before="80" w:after="80"/>
      <w:outlineLvl w:val="1"/>
    </w:pPr>
    <w:rPr>
      <w:b/>
      <w:sz w:val="20"/>
    </w:rPr>
  </w:style>
  <w:style w:type="paragraph" w:styleId="Heading5">
    <w:name w:val="heading 5"/>
    <w:basedOn w:val="Normal"/>
    <w:next w:val="Normal"/>
    <w:link w:val="Heading5Char"/>
    <w:qFormat/>
    <w:rsid w:val="00286EC4"/>
    <w:pPr>
      <w:keepNext/>
      <w:spacing w:before="40" w:after="40"/>
      <w:jc w:val="center"/>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Yurisha Pillay</cp:lastModifiedBy>
  <cp:revision>2</cp:revision>
  <dcterms:created xsi:type="dcterms:W3CDTF">2024-03-26T06:11:00Z</dcterms:created>
  <dcterms:modified xsi:type="dcterms:W3CDTF">2024-03-26T06:11:00Z</dcterms:modified>
</cp:coreProperties>
</file>