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19353" w14:textId="0C6A32C9" w:rsidR="004F3437" w:rsidRPr="004F3437" w:rsidRDefault="004F3437" w:rsidP="008F6040">
      <w:pPr>
        <w:jc w:val="center"/>
        <w:rPr>
          <w:b/>
          <w:sz w:val="32"/>
          <w:szCs w:val="32"/>
        </w:rPr>
      </w:pPr>
      <w:r w:rsidRPr="7565DFEB">
        <w:rPr>
          <w:b/>
          <w:sz w:val="32"/>
          <w:szCs w:val="32"/>
        </w:rPr>
        <w:t>AIR TRAFFIC AND NAVIGATION SERVICES CO. LTD</w:t>
      </w:r>
    </w:p>
    <w:p w14:paraId="2CFB1E3B" w14:textId="69615535" w:rsidR="004F3437" w:rsidRPr="00153F23" w:rsidRDefault="00153F23" w:rsidP="008F6040">
      <w:pPr>
        <w:jc w:val="center"/>
        <w:rPr>
          <w:b/>
          <w:sz w:val="32"/>
          <w:szCs w:val="28"/>
        </w:rPr>
      </w:pPr>
      <w:r w:rsidRPr="00153F23">
        <w:rPr>
          <w:b/>
          <w:sz w:val="32"/>
          <w:szCs w:val="28"/>
        </w:rPr>
        <w:t>REPUBLIC OF SOUTH AFRICA</w:t>
      </w:r>
    </w:p>
    <w:p w14:paraId="075BE1DA" w14:textId="091A6574" w:rsidR="00615D3E" w:rsidRDefault="004F3437" w:rsidP="008F6040">
      <w:pPr>
        <w:jc w:val="center"/>
      </w:pPr>
      <w:r>
        <w:rPr>
          <w:noProof/>
          <w:lang w:val="en-GB" w:eastAsia="en-GB"/>
        </w:rPr>
        <w:drawing>
          <wp:inline distT="0" distB="0" distL="0" distR="0" wp14:anchorId="418F691D" wp14:editId="2D2A0F62">
            <wp:extent cx="1982278" cy="172531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985455" cy="1728081"/>
                    </a:xfrm>
                    <a:prstGeom prst="rect">
                      <a:avLst/>
                    </a:prstGeom>
                    <a:noFill/>
                    <a:ln w="9525">
                      <a:noFill/>
                      <a:miter lim="800000"/>
                      <a:headEnd/>
                      <a:tailEnd/>
                    </a:ln>
                  </pic:spPr>
                </pic:pic>
              </a:graphicData>
            </a:graphic>
          </wp:inline>
        </w:drawing>
      </w:r>
    </w:p>
    <w:p w14:paraId="5014D865" w14:textId="63453CE9" w:rsidR="00B3753D" w:rsidRDefault="004465E3" w:rsidP="008F6040">
      <w:pPr>
        <w:jc w:val="center"/>
        <w:rPr>
          <w:b/>
          <w:sz w:val="32"/>
          <w:szCs w:val="28"/>
        </w:rPr>
      </w:pPr>
      <w:r w:rsidRPr="00153F23">
        <w:rPr>
          <w:b/>
          <w:sz w:val="32"/>
          <w:szCs w:val="28"/>
        </w:rPr>
        <w:t>REQUEST FOR TENDER:</w:t>
      </w:r>
    </w:p>
    <w:p w14:paraId="5ED731B5" w14:textId="77777777" w:rsidR="00537FD5" w:rsidRPr="00A65C5C" w:rsidRDefault="00537FD5" w:rsidP="00537FD5">
      <w:pPr>
        <w:jc w:val="center"/>
        <w:rPr>
          <w:rFonts w:cs="Arial"/>
          <w:b/>
          <w:sz w:val="22"/>
        </w:rPr>
      </w:pPr>
      <w:r w:rsidRPr="00A65C5C">
        <w:rPr>
          <w:rFonts w:cs="Arial"/>
          <w:b/>
          <w:sz w:val="22"/>
        </w:rPr>
        <w:t xml:space="preserve">REQUEST FOR PROPOSALS: </w:t>
      </w:r>
      <w:bookmarkStart w:id="0" w:name="_Hlk138845170"/>
      <w:r w:rsidRPr="007B26F8">
        <w:rPr>
          <w:rFonts w:cs="Arial"/>
          <w:b/>
          <w:sz w:val="22"/>
        </w:rPr>
        <w:t>ATNS/TPQ/RFP0023/2023/24/FALE CONTROL TOWER CCTV, ACCESS CONTROL AND ALARM SYSTEM</w:t>
      </w:r>
    </w:p>
    <w:bookmarkEnd w:id="0"/>
    <w:p w14:paraId="009AD4FC" w14:textId="77777777" w:rsidR="00537FD5" w:rsidRPr="00A65C5C" w:rsidRDefault="00537FD5" w:rsidP="00537FD5">
      <w:pPr>
        <w:jc w:val="center"/>
        <w:rPr>
          <w:rFonts w:cs="Arial"/>
          <w:b/>
          <w:sz w:val="22"/>
        </w:rPr>
      </w:pPr>
    </w:p>
    <w:p w14:paraId="4EE96E0F" w14:textId="77777777" w:rsidR="00537FD5" w:rsidRPr="00A65C5C" w:rsidRDefault="00537FD5" w:rsidP="00537FD5">
      <w:pPr>
        <w:jc w:val="center"/>
        <w:rPr>
          <w:rFonts w:cs="Arial"/>
          <w:b/>
          <w:sz w:val="22"/>
        </w:rPr>
      </w:pPr>
      <w:r w:rsidRPr="00A65C5C">
        <w:rPr>
          <w:rFonts w:cs="Arial"/>
          <w:b/>
          <w:sz w:val="22"/>
        </w:rPr>
        <w:t xml:space="preserve"> </w:t>
      </w:r>
    </w:p>
    <w:p w14:paraId="6C301D39" w14:textId="73E39F26" w:rsidR="00537FD5" w:rsidRPr="007B26F8" w:rsidRDefault="00537FD5" w:rsidP="00537FD5">
      <w:pPr>
        <w:rPr>
          <w:rFonts w:eastAsia="Times New Roman" w:cs="Arial"/>
          <w:b/>
          <w:bCs/>
          <w:sz w:val="22"/>
          <w:highlight w:val="yellow"/>
          <w14:ligatures w14:val="standardContextual"/>
        </w:rPr>
      </w:pPr>
      <w:r w:rsidRPr="007B26F8">
        <w:rPr>
          <w:rFonts w:eastAsia="Times New Roman" w:cs="Arial"/>
          <w:b/>
          <w:bCs/>
          <w:sz w:val="22"/>
          <w14:ligatures w14:val="standardContextual"/>
        </w:rPr>
        <w:t>APPOINTMENT OF A SERVICE PROVIDER FOR A ONCE OFF</w:t>
      </w:r>
      <w:r>
        <w:rPr>
          <w:rFonts w:eastAsia="Times New Roman" w:cs="Arial"/>
          <w:b/>
          <w:bCs/>
          <w:sz w:val="22"/>
          <w14:ligatures w14:val="standardContextual"/>
        </w:rPr>
        <w:t xml:space="preserve"> </w:t>
      </w:r>
      <w:r w:rsidRPr="007B26F8">
        <w:rPr>
          <w:rFonts w:eastAsia="Times New Roman" w:cs="Arial"/>
          <w:b/>
          <w:bCs/>
          <w:sz w:val="22"/>
          <w14:ligatures w14:val="standardContextual"/>
        </w:rPr>
        <w:t>DELIVERY, INSTALLATION AND COMMISSIONING OF SECURITY SYSTEMS AT THE KING SHAKA INTERNATIONAL AIRPORT (FALE), VIRGINIA AIRPORT (FAVG), RICHARDS BAY AIRPORT (FARB) AND PIETERMARITZBURG AIRPORT (FAPM).</w:t>
      </w:r>
    </w:p>
    <w:p w14:paraId="1AC6F9D8" w14:textId="77777777" w:rsidR="00A12056" w:rsidRPr="00A12056" w:rsidRDefault="00A12056" w:rsidP="008F6040">
      <w:pPr>
        <w:jc w:val="center"/>
        <w:rPr>
          <w:b/>
          <w:sz w:val="8"/>
          <w:szCs w:val="6"/>
        </w:rPr>
      </w:pPr>
    </w:p>
    <w:p w14:paraId="4A70B8D1" w14:textId="1AF7E6E2" w:rsidR="00CF0B4B" w:rsidRPr="00256141" w:rsidRDefault="003347A5" w:rsidP="008F6040">
      <w:pPr>
        <w:jc w:val="center"/>
        <w:rPr>
          <w:b/>
          <w:sz w:val="36"/>
          <w:szCs w:val="24"/>
        </w:rPr>
      </w:pPr>
      <w:r>
        <w:rPr>
          <w:b/>
          <w:sz w:val="36"/>
          <w:szCs w:val="24"/>
        </w:rPr>
        <w:t>VOLUME 2, 3 and 4</w:t>
      </w:r>
    </w:p>
    <w:p w14:paraId="75F85465" w14:textId="7174FCFE" w:rsidR="00615D3E" w:rsidRDefault="00D65779" w:rsidP="008F6040">
      <w:pPr>
        <w:jc w:val="center"/>
      </w:pPr>
      <w:r>
        <w:rPr>
          <w:b/>
          <w:sz w:val="28"/>
        </w:rPr>
        <w:t>Ju</w:t>
      </w:r>
      <w:r w:rsidR="00F30E62">
        <w:rPr>
          <w:b/>
          <w:sz w:val="28"/>
        </w:rPr>
        <w:t>ly</w:t>
      </w:r>
      <w:r w:rsidR="00271ACA">
        <w:rPr>
          <w:b/>
          <w:sz w:val="28"/>
        </w:rPr>
        <w:t xml:space="preserve"> 2023</w:t>
      </w:r>
    </w:p>
    <w:p w14:paraId="22415B2A" w14:textId="414E6E36" w:rsidR="00F102D0" w:rsidRDefault="004F3437" w:rsidP="008F6040">
      <w:pPr>
        <w:rPr>
          <w:b/>
          <w:sz w:val="16"/>
        </w:rPr>
      </w:pPr>
      <w:r>
        <w:rPr>
          <w:b/>
          <w:sz w:val="16"/>
        </w:rPr>
        <w:t>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136263AD" w14:textId="77777777" w:rsidR="008213D8" w:rsidRDefault="008213D8" w:rsidP="008F6040">
      <w:pPr>
        <w:rPr>
          <w:b/>
          <w:sz w:val="16"/>
        </w:rPr>
      </w:pPr>
    </w:p>
    <w:p w14:paraId="232DA645" w14:textId="63B4983D" w:rsidR="003B08FA" w:rsidRDefault="003B08FA" w:rsidP="00A901B5">
      <w:pPr>
        <w:rPr>
          <w:b/>
          <w:sz w:val="16"/>
        </w:rPr>
        <w:sectPr w:rsidR="003B08FA" w:rsidSect="00CF6941">
          <w:headerReference w:type="default" r:id="rId13"/>
          <w:footerReference w:type="default" r:id="rId14"/>
          <w:pgSz w:w="11906" w:h="16838"/>
          <w:pgMar w:top="1440" w:right="1440" w:bottom="1440" w:left="1440" w:header="708" w:footer="708" w:gutter="0"/>
          <w:cols w:space="708"/>
          <w:titlePg/>
          <w:docGrid w:linePitch="360"/>
        </w:sectPr>
      </w:pPr>
    </w:p>
    <w:tbl>
      <w:tblPr>
        <w:tblW w:w="9216"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16"/>
      </w:tblGrid>
      <w:tr w:rsidR="00E906AD" w:rsidRPr="00834710" w14:paraId="5AD69E40" w14:textId="77777777" w:rsidTr="00C73800">
        <w:trPr>
          <w:trHeight w:val="788"/>
        </w:trPr>
        <w:tc>
          <w:tcPr>
            <w:tcW w:w="9216" w:type="dxa"/>
            <w:shd w:val="pct10" w:color="auto" w:fill="auto"/>
            <w:vAlign w:val="center"/>
          </w:tcPr>
          <w:p w14:paraId="710EAB82" w14:textId="67E7D573" w:rsidR="00615D3E" w:rsidRPr="004F3D4D" w:rsidRDefault="00615D3E" w:rsidP="00F44DE2">
            <w:pPr>
              <w:jc w:val="center"/>
              <w:rPr>
                <w:b/>
              </w:rPr>
            </w:pPr>
            <w:bookmarkStart w:id="1" w:name="_Toc523907746"/>
            <w:r w:rsidRPr="004F3D4D">
              <w:rPr>
                <w:b/>
                <w:sz w:val="24"/>
              </w:rPr>
              <w:lastRenderedPageBreak/>
              <w:t>TABLE OF CONTENTS</w:t>
            </w:r>
            <w:bookmarkEnd w:id="1"/>
          </w:p>
        </w:tc>
      </w:tr>
    </w:tbl>
    <w:p w14:paraId="57AEB4F2" w14:textId="77777777" w:rsidR="00615D3E" w:rsidRDefault="00615D3E" w:rsidP="00401EA8">
      <w:pPr>
        <w:pStyle w:val="TOCHeading"/>
        <w:jc w:val="both"/>
      </w:pPr>
    </w:p>
    <w:sdt>
      <w:sdtPr>
        <w:rPr>
          <w:rFonts w:asciiTheme="majorHAnsi" w:eastAsiaTheme="majorEastAsia" w:hAnsiTheme="majorHAnsi" w:cstheme="majorBidi"/>
          <w:color w:val="2F5496" w:themeColor="accent1" w:themeShade="BF"/>
          <w:sz w:val="32"/>
          <w:szCs w:val="32"/>
          <w:lang w:val="en-US"/>
        </w:rPr>
        <w:id w:val="-1369140579"/>
        <w:docPartObj>
          <w:docPartGallery w:val="Table of Contents"/>
          <w:docPartUnique/>
        </w:docPartObj>
      </w:sdtPr>
      <w:sdtEndPr>
        <w:rPr>
          <w:rFonts w:ascii="Arial" w:eastAsiaTheme="minorHAnsi" w:hAnsi="Arial" w:cstheme="minorBidi"/>
          <w:noProof/>
          <w:color w:val="auto"/>
          <w:sz w:val="20"/>
          <w:szCs w:val="22"/>
          <w:lang w:val="en-ZA"/>
        </w:rPr>
      </w:sdtEndPr>
      <w:sdtContent>
        <w:p w14:paraId="7A89E93F" w14:textId="3B5B693A" w:rsidR="008941BF" w:rsidRDefault="0099013D">
          <w:pPr>
            <w:pStyle w:val="TOC2"/>
            <w:rPr>
              <w:rFonts w:asciiTheme="minorHAnsi" w:eastAsiaTheme="minorEastAsia" w:hAnsiTheme="minorHAnsi"/>
              <w:noProof/>
              <w:kern w:val="2"/>
              <w:sz w:val="22"/>
              <w:lang w:eastAsia="en-ZA"/>
              <w14:ligatures w14:val="standardContextual"/>
            </w:rPr>
          </w:pPr>
          <w:r>
            <w:rPr>
              <w:b/>
              <w:bCs/>
              <w:noProof/>
            </w:rPr>
            <w:fldChar w:fldCharType="begin"/>
          </w:r>
          <w:r>
            <w:rPr>
              <w:b/>
              <w:bCs/>
              <w:noProof/>
            </w:rPr>
            <w:instrText xml:space="preserve"> TOC \h \z \t "Heading 1,2,Heading 2,3,Heading 3,4,Title,1" </w:instrText>
          </w:r>
          <w:r>
            <w:rPr>
              <w:b/>
              <w:bCs/>
              <w:noProof/>
            </w:rPr>
            <w:fldChar w:fldCharType="separate"/>
          </w:r>
          <w:hyperlink w:anchor="_Toc138624799" w:history="1">
            <w:r w:rsidR="008941BF" w:rsidRPr="00076194">
              <w:rPr>
                <w:rStyle w:val="Hyperlink"/>
                <w:noProof/>
              </w:rPr>
              <w:t>ABBREVIATIONS</w:t>
            </w:r>
            <w:r w:rsidR="008941BF">
              <w:rPr>
                <w:noProof/>
                <w:webHidden/>
              </w:rPr>
              <w:tab/>
            </w:r>
            <w:r w:rsidR="008941BF">
              <w:rPr>
                <w:noProof/>
                <w:webHidden/>
              </w:rPr>
              <w:fldChar w:fldCharType="begin"/>
            </w:r>
            <w:r w:rsidR="008941BF">
              <w:rPr>
                <w:noProof/>
                <w:webHidden/>
              </w:rPr>
              <w:instrText xml:space="preserve"> PAGEREF _Toc138624799 \h </w:instrText>
            </w:r>
            <w:r w:rsidR="008941BF">
              <w:rPr>
                <w:noProof/>
                <w:webHidden/>
              </w:rPr>
            </w:r>
            <w:r w:rsidR="008941BF">
              <w:rPr>
                <w:noProof/>
                <w:webHidden/>
              </w:rPr>
              <w:fldChar w:fldCharType="separate"/>
            </w:r>
            <w:r w:rsidR="008941BF">
              <w:rPr>
                <w:noProof/>
                <w:webHidden/>
              </w:rPr>
              <w:t>5</w:t>
            </w:r>
            <w:r w:rsidR="008941BF">
              <w:rPr>
                <w:noProof/>
                <w:webHidden/>
              </w:rPr>
              <w:fldChar w:fldCharType="end"/>
            </w:r>
          </w:hyperlink>
        </w:p>
        <w:p w14:paraId="17C61E69" w14:textId="4FB6759A" w:rsidR="008941BF" w:rsidRDefault="00897E3C">
          <w:pPr>
            <w:pStyle w:val="TOC2"/>
            <w:rPr>
              <w:rFonts w:asciiTheme="minorHAnsi" w:eastAsiaTheme="minorEastAsia" w:hAnsiTheme="minorHAnsi"/>
              <w:noProof/>
              <w:kern w:val="2"/>
              <w:sz w:val="22"/>
              <w:lang w:eastAsia="en-ZA"/>
              <w14:ligatures w14:val="standardContextual"/>
            </w:rPr>
          </w:pPr>
          <w:hyperlink w:anchor="_Toc138624800" w:history="1">
            <w:r w:rsidR="008941BF" w:rsidRPr="00076194">
              <w:rPr>
                <w:rStyle w:val="Hyperlink"/>
                <w:noProof/>
              </w:rPr>
              <w:t>1</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GENERAL INSTRUCTIONS TO BIDDERS</w:t>
            </w:r>
            <w:r w:rsidR="008941BF">
              <w:rPr>
                <w:noProof/>
                <w:webHidden/>
              </w:rPr>
              <w:tab/>
            </w:r>
            <w:r w:rsidR="008941BF">
              <w:rPr>
                <w:noProof/>
                <w:webHidden/>
              </w:rPr>
              <w:fldChar w:fldCharType="begin"/>
            </w:r>
            <w:r w:rsidR="008941BF">
              <w:rPr>
                <w:noProof/>
                <w:webHidden/>
              </w:rPr>
              <w:instrText xml:space="preserve"> PAGEREF _Toc138624800 \h </w:instrText>
            </w:r>
            <w:r w:rsidR="008941BF">
              <w:rPr>
                <w:noProof/>
                <w:webHidden/>
              </w:rPr>
            </w:r>
            <w:r w:rsidR="008941BF">
              <w:rPr>
                <w:noProof/>
                <w:webHidden/>
              </w:rPr>
              <w:fldChar w:fldCharType="separate"/>
            </w:r>
            <w:r w:rsidR="008941BF">
              <w:rPr>
                <w:noProof/>
                <w:webHidden/>
              </w:rPr>
              <w:t>7</w:t>
            </w:r>
            <w:r w:rsidR="008941BF">
              <w:rPr>
                <w:noProof/>
                <w:webHidden/>
              </w:rPr>
              <w:fldChar w:fldCharType="end"/>
            </w:r>
          </w:hyperlink>
        </w:p>
        <w:p w14:paraId="268953D3" w14:textId="37D9E58D" w:rsidR="008941BF" w:rsidRDefault="00897E3C">
          <w:pPr>
            <w:pStyle w:val="TOC2"/>
            <w:rPr>
              <w:rFonts w:asciiTheme="minorHAnsi" w:eastAsiaTheme="minorEastAsia" w:hAnsiTheme="minorHAnsi"/>
              <w:noProof/>
              <w:kern w:val="2"/>
              <w:sz w:val="22"/>
              <w:lang w:eastAsia="en-ZA"/>
              <w14:ligatures w14:val="standardContextual"/>
            </w:rPr>
          </w:pPr>
          <w:hyperlink w:anchor="_Toc138624801" w:history="1">
            <w:r w:rsidR="008941BF" w:rsidRPr="00076194">
              <w:rPr>
                <w:rStyle w:val="Hyperlink"/>
                <w:noProof/>
              </w:rPr>
              <w:t>2</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SCOPE OF WORK</w:t>
            </w:r>
            <w:r w:rsidR="008941BF">
              <w:rPr>
                <w:noProof/>
                <w:webHidden/>
              </w:rPr>
              <w:tab/>
            </w:r>
            <w:r w:rsidR="008941BF">
              <w:rPr>
                <w:noProof/>
                <w:webHidden/>
              </w:rPr>
              <w:fldChar w:fldCharType="begin"/>
            </w:r>
            <w:r w:rsidR="008941BF">
              <w:rPr>
                <w:noProof/>
                <w:webHidden/>
              </w:rPr>
              <w:instrText xml:space="preserve"> PAGEREF _Toc138624801 \h </w:instrText>
            </w:r>
            <w:r w:rsidR="008941BF">
              <w:rPr>
                <w:noProof/>
                <w:webHidden/>
              </w:rPr>
            </w:r>
            <w:r w:rsidR="008941BF">
              <w:rPr>
                <w:noProof/>
                <w:webHidden/>
              </w:rPr>
              <w:fldChar w:fldCharType="separate"/>
            </w:r>
            <w:r w:rsidR="008941BF">
              <w:rPr>
                <w:noProof/>
                <w:webHidden/>
              </w:rPr>
              <w:t>8</w:t>
            </w:r>
            <w:r w:rsidR="008941BF">
              <w:rPr>
                <w:noProof/>
                <w:webHidden/>
              </w:rPr>
              <w:fldChar w:fldCharType="end"/>
            </w:r>
          </w:hyperlink>
        </w:p>
        <w:p w14:paraId="7D618989" w14:textId="09F3AFAE" w:rsidR="008941BF" w:rsidRDefault="00897E3C">
          <w:pPr>
            <w:pStyle w:val="TOC2"/>
            <w:rPr>
              <w:rFonts w:asciiTheme="minorHAnsi" w:eastAsiaTheme="minorEastAsia" w:hAnsiTheme="minorHAnsi"/>
              <w:noProof/>
              <w:kern w:val="2"/>
              <w:sz w:val="22"/>
              <w:lang w:eastAsia="en-ZA"/>
              <w14:ligatures w14:val="standardContextual"/>
            </w:rPr>
          </w:pPr>
          <w:hyperlink w:anchor="_Toc138624802" w:history="1">
            <w:r w:rsidR="008941BF" w:rsidRPr="00076194">
              <w:rPr>
                <w:rStyle w:val="Hyperlink"/>
                <w:noProof/>
              </w:rPr>
              <w:t>3</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SUMMARY OF REQUIREMENTS</w:t>
            </w:r>
            <w:r w:rsidR="008941BF">
              <w:rPr>
                <w:noProof/>
                <w:webHidden/>
              </w:rPr>
              <w:tab/>
            </w:r>
            <w:r w:rsidR="008941BF">
              <w:rPr>
                <w:noProof/>
                <w:webHidden/>
              </w:rPr>
              <w:fldChar w:fldCharType="begin"/>
            </w:r>
            <w:r w:rsidR="008941BF">
              <w:rPr>
                <w:noProof/>
                <w:webHidden/>
              </w:rPr>
              <w:instrText xml:space="preserve"> PAGEREF _Toc138624802 \h </w:instrText>
            </w:r>
            <w:r w:rsidR="008941BF">
              <w:rPr>
                <w:noProof/>
                <w:webHidden/>
              </w:rPr>
            </w:r>
            <w:r w:rsidR="008941BF">
              <w:rPr>
                <w:noProof/>
                <w:webHidden/>
              </w:rPr>
              <w:fldChar w:fldCharType="separate"/>
            </w:r>
            <w:r w:rsidR="008941BF">
              <w:rPr>
                <w:noProof/>
                <w:webHidden/>
              </w:rPr>
              <w:t>8</w:t>
            </w:r>
            <w:r w:rsidR="008941BF">
              <w:rPr>
                <w:noProof/>
                <w:webHidden/>
              </w:rPr>
              <w:fldChar w:fldCharType="end"/>
            </w:r>
          </w:hyperlink>
        </w:p>
        <w:p w14:paraId="21E63C57" w14:textId="3C89C646" w:rsidR="008941BF" w:rsidRDefault="00897E3C">
          <w:pPr>
            <w:pStyle w:val="TOC3"/>
            <w:rPr>
              <w:rFonts w:asciiTheme="minorHAnsi" w:eastAsiaTheme="minorEastAsia" w:hAnsiTheme="minorHAnsi"/>
              <w:noProof/>
              <w:kern w:val="2"/>
              <w:sz w:val="22"/>
              <w:lang w:eastAsia="en-ZA"/>
              <w14:ligatures w14:val="standardContextual"/>
            </w:rPr>
          </w:pPr>
          <w:hyperlink w:anchor="_Toc138624803" w:history="1">
            <w:r w:rsidR="008941BF" w:rsidRPr="00076194">
              <w:rPr>
                <w:rStyle w:val="Hyperlink"/>
                <w:noProof/>
              </w:rPr>
              <w:t>3.1</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Location Description</w:t>
            </w:r>
            <w:r w:rsidR="008941BF">
              <w:rPr>
                <w:noProof/>
                <w:webHidden/>
              </w:rPr>
              <w:tab/>
            </w:r>
            <w:r w:rsidR="008941BF">
              <w:rPr>
                <w:noProof/>
                <w:webHidden/>
              </w:rPr>
              <w:fldChar w:fldCharType="begin"/>
            </w:r>
            <w:r w:rsidR="008941BF">
              <w:rPr>
                <w:noProof/>
                <w:webHidden/>
              </w:rPr>
              <w:instrText xml:space="preserve"> PAGEREF _Toc138624803 \h </w:instrText>
            </w:r>
            <w:r w:rsidR="008941BF">
              <w:rPr>
                <w:noProof/>
                <w:webHidden/>
              </w:rPr>
            </w:r>
            <w:r w:rsidR="008941BF">
              <w:rPr>
                <w:noProof/>
                <w:webHidden/>
              </w:rPr>
              <w:fldChar w:fldCharType="separate"/>
            </w:r>
            <w:r w:rsidR="008941BF">
              <w:rPr>
                <w:noProof/>
                <w:webHidden/>
              </w:rPr>
              <w:t>8</w:t>
            </w:r>
            <w:r w:rsidR="008941BF">
              <w:rPr>
                <w:noProof/>
                <w:webHidden/>
              </w:rPr>
              <w:fldChar w:fldCharType="end"/>
            </w:r>
          </w:hyperlink>
        </w:p>
        <w:p w14:paraId="18A59AEB" w14:textId="48148B02" w:rsidR="008941BF" w:rsidRDefault="00897E3C">
          <w:pPr>
            <w:pStyle w:val="TOC3"/>
            <w:rPr>
              <w:rFonts w:asciiTheme="minorHAnsi" w:eastAsiaTheme="minorEastAsia" w:hAnsiTheme="minorHAnsi"/>
              <w:noProof/>
              <w:kern w:val="2"/>
              <w:sz w:val="22"/>
              <w:lang w:eastAsia="en-ZA"/>
              <w14:ligatures w14:val="standardContextual"/>
            </w:rPr>
          </w:pPr>
          <w:hyperlink w:anchor="_Toc138624804" w:history="1">
            <w:r w:rsidR="008941BF" w:rsidRPr="00076194">
              <w:rPr>
                <w:rStyle w:val="Hyperlink"/>
                <w:noProof/>
              </w:rPr>
              <w:t>3.2</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Items Required</w:t>
            </w:r>
            <w:r w:rsidR="008941BF">
              <w:rPr>
                <w:noProof/>
                <w:webHidden/>
              </w:rPr>
              <w:tab/>
            </w:r>
            <w:r w:rsidR="008941BF">
              <w:rPr>
                <w:noProof/>
                <w:webHidden/>
              </w:rPr>
              <w:fldChar w:fldCharType="begin"/>
            </w:r>
            <w:r w:rsidR="008941BF">
              <w:rPr>
                <w:noProof/>
                <w:webHidden/>
              </w:rPr>
              <w:instrText xml:space="preserve"> PAGEREF _Toc138624804 \h </w:instrText>
            </w:r>
            <w:r w:rsidR="008941BF">
              <w:rPr>
                <w:noProof/>
                <w:webHidden/>
              </w:rPr>
            </w:r>
            <w:r w:rsidR="008941BF">
              <w:rPr>
                <w:noProof/>
                <w:webHidden/>
              </w:rPr>
              <w:fldChar w:fldCharType="separate"/>
            </w:r>
            <w:r w:rsidR="008941BF">
              <w:rPr>
                <w:noProof/>
                <w:webHidden/>
              </w:rPr>
              <w:t>9</w:t>
            </w:r>
            <w:r w:rsidR="008941BF">
              <w:rPr>
                <w:noProof/>
                <w:webHidden/>
              </w:rPr>
              <w:fldChar w:fldCharType="end"/>
            </w:r>
          </w:hyperlink>
        </w:p>
        <w:p w14:paraId="2434DD86" w14:textId="26D52585" w:rsidR="008941BF" w:rsidRDefault="00897E3C">
          <w:pPr>
            <w:pStyle w:val="TOC1"/>
            <w:rPr>
              <w:rFonts w:asciiTheme="minorHAnsi" w:eastAsiaTheme="minorEastAsia" w:hAnsiTheme="minorHAnsi"/>
              <w:noProof/>
              <w:kern w:val="2"/>
              <w:sz w:val="22"/>
              <w:lang w:eastAsia="en-ZA"/>
              <w14:ligatures w14:val="standardContextual"/>
            </w:rPr>
          </w:pPr>
          <w:hyperlink w:anchor="_Toc138624805" w:history="1">
            <w:r w:rsidR="008941BF" w:rsidRPr="00076194">
              <w:rPr>
                <w:rStyle w:val="Hyperlink"/>
                <w:noProof/>
              </w:rPr>
              <w:t>VOLUME 2: TECHNICAL REQUIREMENTS</w:t>
            </w:r>
            <w:r w:rsidR="008941BF">
              <w:rPr>
                <w:noProof/>
                <w:webHidden/>
              </w:rPr>
              <w:tab/>
            </w:r>
            <w:r w:rsidR="008941BF">
              <w:rPr>
                <w:noProof/>
                <w:webHidden/>
              </w:rPr>
              <w:fldChar w:fldCharType="begin"/>
            </w:r>
            <w:r w:rsidR="008941BF">
              <w:rPr>
                <w:noProof/>
                <w:webHidden/>
              </w:rPr>
              <w:instrText xml:space="preserve"> PAGEREF _Toc138624805 \h </w:instrText>
            </w:r>
            <w:r w:rsidR="008941BF">
              <w:rPr>
                <w:noProof/>
                <w:webHidden/>
              </w:rPr>
            </w:r>
            <w:r w:rsidR="008941BF">
              <w:rPr>
                <w:noProof/>
                <w:webHidden/>
              </w:rPr>
              <w:fldChar w:fldCharType="separate"/>
            </w:r>
            <w:r w:rsidR="008941BF">
              <w:rPr>
                <w:noProof/>
                <w:webHidden/>
              </w:rPr>
              <w:t>10</w:t>
            </w:r>
            <w:r w:rsidR="008941BF">
              <w:rPr>
                <w:noProof/>
                <w:webHidden/>
              </w:rPr>
              <w:fldChar w:fldCharType="end"/>
            </w:r>
          </w:hyperlink>
        </w:p>
        <w:p w14:paraId="1B232158" w14:textId="26BF9837" w:rsidR="008941BF" w:rsidRDefault="00897E3C">
          <w:pPr>
            <w:pStyle w:val="TOC1"/>
            <w:tabs>
              <w:tab w:val="left" w:pos="1540"/>
            </w:tabs>
            <w:rPr>
              <w:rFonts w:asciiTheme="minorHAnsi" w:eastAsiaTheme="minorEastAsia" w:hAnsiTheme="minorHAnsi"/>
              <w:noProof/>
              <w:kern w:val="2"/>
              <w:sz w:val="22"/>
              <w:lang w:eastAsia="en-ZA"/>
              <w14:ligatures w14:val="standardContextual"/>
            </w:rPr>
          </w:pPr>
          <w:hyperlink w:anchor="_Toc138624806" w:history="1">
            <w:r w:rsidR="008941BF" w:rsidRPr="00076194">
              <w:rPr>
                <w:rStyle w:val="Hyperlink"/>
                <w:noProof/>
              </w:rPr>
              <w:t>CHAPTER 1:</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GENERAL REQUIREMENTS</w:t>
            </w:r>
            <w:r w:rsidR="008941BF">
              <w:rPr>
                <w:noProof/>
                <w:webHidden/>
              </w:rPr>
              <w:tab/>
            </w:r>
            <w:r w:rsidR="008941BF">
              <w:rPr>
                <w:noProof/>
                <w:webHidden/>
              </w:rPr>
              <w:fldChar w:fldCharType="begin"/>
            </w:r>
            <w:r w:rsidR="008941BF">
              <w:rPr>
                <w:noProof/>
                <w:webHidden/>
              </w:rPr>
              <w:instrText xml:space="preserve"> PAGEREF _Toc138624806 \h </w:instrText>
            </w:r>
            <w:r w:rsidR="008941BF">
              <w:rPr>
                <w:noProof/>
                <w:webHidden/>
              </w:rPr>
            </w:r>
            <w:r w:rsidR="008941BF">
              <w:rPr>
                <w:noProof/>
                <w:webHidden/>
              </w:rPr>
              <w:fldChar w:fldCharType="separate"/>
            </w:r>
            <w:r w:rsidR="008941BF">
              <w:rPr>
                <w:noProof/>
                <w:webHidden/>
              </w:rPr>
              <w:t>10</w:t>
            </w:r>
            <w:r w:rsidR="008941BF">
              <w:rPr>
                <w:noProof/>
                <w:webHidden/>
              </w:rPr>
              <w:fldChar w:fldCharType="end"/>
            </w:r>
          </w:hyperlink>
        </w:p>
        <w:p w14:paraId="2DC2E145" w14:textId="2AD11C65" w:rsidR="008941BF" w:rsidRDefault="00897E3C">
          <w:pPr>
            <w:pStyle w:val="TOC2"/>
            <w:rPr>
              <w:rFonts w:asciiTheme="minorHAnsi" w:eastAsiaTheme="minorEastAsia" w:hAnsiTheme="minorHAnsi"/>
              <w:noProof/>
              <w:kern w:val="2"/>
              <w:sz w:val="22"/>
              <w:lang w:eastAsia="en-ZA"/>
              <w14:ligatures w14:val="standardContextual"/>
            </w:rPr>
          </w:pPr>
          <w:hyperlink w:anchor="_Toc138624807" w:history="1">
            <w:r w:rsidR="008941BF" w:rsidRPr="00076194">
              <w:rPr>
                <w:rStyle w:val="Hyperlink"/>
                <w:noProof/>
              </w:rPr>
              <w:t>1</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ENVIRONMENTAL CONDITIONS</w:t>
            </w:r>
            <w:r w:rsidR="008941BF">
              <w:rPr>
                <w:noProof/>
                <w:webHidden/>
              </w:rPr>
              <w:tab/>
            </w:r>
            <w:r w:rsidR="008941BF">
              <w:rPr>
                <w:noProof/>
                <w:webHidden/>
              </w:rPr>
              <w:fldChar w:fldCharType="begin"/>
            </w:r>
            <w:r w:rsidR="008941BF">
              <w:rPr>
                <w:noProof/>
                <w:webHidden/>
              </w:rPr>
              <w:instrText xml:space="preserve"> PAGEREF _Toc138624807 \h </w:instrText>
            </w:r>
            <w:r w:rsidR="008941BF">
              <w:rPr>
                <w:noProof/>
                <w:webHidden/>
              </w:rPr>
            </w:r>
            <w:r w:rsidR="008941BF">
              <w:rPr>
                <w:noProof/>
                <w:webHidden/>
              </w:rPr>
              <w:fldChar w:fldCharType="separate"/>
            </w:r>
            <w:r w:rsidR="008941BF">
              <w:rPr>
                <w:noProof/>
                <w:webHidden/>
              </w:rPr>
              <w:t>10</w:t>
            </w:r>
            <w:r w:rsidR="008941BF">
              <w:rPr>
                <w:noProof/>
                <w:webHidden/>
              </w:rPr>
              <w:fldChar w:fldCharType="end"/>
            </w:r>
          </w:hyperlink>
        </w:p>
        <w:p w14:paraId="2848E5AA" w14:textId="6B33B2CC" w:rsidR="008941BF" w:rsidRDefault="00897E3C">
          <w:pPr>
            <w:pStyle w:val="TOC2"/>
            <w:rPr>
              <w:rFonts w:asciiTheme="minorHAnsi" w:eastAsiaTheme="minorEastAsia" w:hAnsiTheme="minorHAnsi"/>
              <w:noProof/>
              <w:kern w:val="2"/>
              <w:sz w:val="22"/>
              <w:lang w:eastAsia="en-ZA"/>
              <w14:ligatures w14:val="standardContextual"/>
            </w:rPr>
          </w:pPr>
          <w:hyperlink w:anchor="_Toc138624808" w:history="1">
            <w:r w:rsidR="008941BF" w:rsidRPr="00076194">
              <w:rPr>
                <w:rStyle w:val="Hyperlink"/>
                <w:noProof/>
              </w:rPr>
              <w:t>2</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MAINS SUPPLY</w:t>
            </w:r>
            <w:r w:rsidR="008941BF">
              <w:rPr>
                <w:noProof/>
                <w:webHidden/>
              </w:rPr>
              <w:tab/>
            </w:r>
            <w:r w:rsidR="008941BF">
              <w:rPr>
                <w:noProof/>
                <w:webHidden/>
              </w:rPr>
              <w:fldChar w:fldCharType="begin"/>
            </w:r>
            <w:r w:rsidR="008941BF">
              <w:rPr>
                <w:noProof/>
                <w:webHidden/>
              </w:rPr>
              <w:instrText xml:space="preserve"> PAGEREF _Toc138624808 \h </w:instrText>
            </w:r>
            <w:r w:rsidR="008941BF">
              <w:rPr>
                <w:noProof/>
                <w:webHidden/>
              </w:rPr>
            </w:r>
            <w:r w:rsidR="008941BF">
              <w:rPr>
                <w:noProof/>
                <w:webHidden/>
              </w:rPr>
              <w:fldChar w:fldCharType="separate"/>
            </w:r>
            <w:r w:rsidR="008941BF">
              <w:rPr>
                <w:noProof/>
                <w:webHidden/>
              </w:rPr>
              <w:t>10</w:t>
            </w:r>
            <w:r w:rsidR="008941BF">
              <w:rPr>
                <w:noProof/>
                <w:webHidden/>
              </w:rPr>
              <w:fldChar w:fldCharType="end"/>
            </w:r>
          </w:hyperlink>
        </w:p>
        <w:p w14:paraId="0F9F7D2F" w14:textId="009C142C" w:rsidR="008941BF" w:rsidRDefault="00897E3C">
          <w:pPr>
            <w:pStyle w:val="TOC2"/>
            <w:rPr>
              <w:rFonts w:asciiTheme="minorHAnsi" w:eastAsiaTheme="minorEastAsia" w:hAnsiTheme="minorHAnsi"/>
              <w:noProof/>
              <w:kern w:val="2"/>
              <w:sz w:val="22"/>
              <w:lang w:eastAsia="en-ZA"/>
              <w14:ligatures w14:val="standardContextual"/>
            </w:rPr>
          </w:pPr>
          <w:hyperlink w:anchor="_Toc138624809" w:history="1">
            <w:r w:rsidR="008941BF" w:rsidRPr="00076194">
              <w:rPr>
                <w:rStyle w:val="Hyperlink"/>
                <w:noProof/>
              </w:rPr>
              <w:t>3</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SYSTEM LIFESPAN</w:t>
            </w:r>
            <w:r w:rsidR="008941BF">
              <w:rPr>
                <w:noProof/>
                <w:webHidden/>
              </w:rPr>
              <w:tab/>
            </w:r>
            <w:r w:rsidR="008941BF">
              <w:rPr>
                <w:noProof/>
                <w:webHidden/>
              </w:rPr>
              <w:fldChar w:fldCharType="begin"/>
            </w:r>
            <w:r w:rsidR="008941BF">
              <w:rPr>
                <w:noProof/>
                <w:webHidden/>
              </w:rPr>
              <w:instrText xml:space="preserve"> PAGEREF _Toc138624809 \h </w:instrText>
            </w:r>
            <w:r w:rsidR="008941BF">
              <w:rPr>
                <w:noProof/>
                <w:webHidden/>
              </w:rPr>
            </w:r>
            <w:r w:rsidR="008941BF">
              <w:rPr>
                <w:noProof/>
                <w:webHidden/>
              </w:rPr>
              <w:fldChar w:fldCharType="separate"/>
            </w:r>
            <w:r w:rsidR="008941BF">
              <w:rPr>
                <w:noProof/>
                <w:webHidden/>
              </w:rPr>
              <w:t>11</w:t>
            </w:r>
            <w:r w:rsidR="008941BF">
              <w:rPr>
                <w:noProof/>
                <w:webHidden/>
              </w:rPr>
              <w:fldChar w:fldCharType="end"/>
            </w:r>
          </w:hyperlink>
        </w:p>
        <w:p w14:paraId="7492200E" w14:textId="5CD7CC25" w:rsidR="008941BF" w:rsidRDefault="00897E3C">
          <w:pPr>
            <w:pStyle w:val="TOC2"/>
            <w:rPr>
              <w:rFonts w:asciiTheme="minorHAnsi" w:eastAsiaTheme="minorEastAsia" w:hAnsiTheme="minorHAnsi"/>
              <w:noProof/>
              <w:kern w:val="2"/>
              <w:sz w:val="22"/>
              <w:lang w:eastAsia="en-ZA"/>
              <w14:ligatures w14:val="standardContextual"/>
            </w:rPr>
          </w:pPr>
          <w:hyperlink w:anchor="_Toc138624810" w:history="1">
            <w:r w:rsidR="008941BF" w:rsidRPr="00076194">
              <w:rPr>
                <w:rStyle w:val="Hyperlink"/>
                <w:noProof/>
              </w:rPr>
              <w:t>4</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SYSTEM HOUSING</w:t>
            </w:r>
            <w:r w:rsidR="008941BF">
              <w:rPr>
                <w:noProof/>
                <w:webHidden/>
              </w:rPr>
              <w:tab/>
            </w:r>
            <w:r w:rsidR="008941BF">
              <w:rPr>
                <w:noProof/>
                <w:webHidden/>
              </w:rPr>
              <w:fldChar w:fldCharType="begin"/>
            </w:r>
            <w:r w:rsidR="008941BF">
              <w:rPr>
                <w:noProof/>
                <w:webHidden/>
              </w:rPr>
              <w:instrText xml:space="preserve"> PAGEREF _Toc138624810 \h </w:instrText>
            </w:r>
            <w:r w:rsidR="008941BF">
              <w:rPr>
                <w:noProof/>
                <w:webHidden/>
              </w:rPr>
            </w:r>
            <w:r w:rsidR="008941BF">
              <w:rPr>
                <w:noProof/>
                <w:webHidden/>
              </w:rPr>
              <w:fldChar w:fldCharType="separate"/>
            </w:r>
            <w:r w:rsidR="008941BF">
              <w:rPr>
                <w:noProof/>
                <w:webHidden/>
              </w:rPr>
              <w:t>11</w:t>
            </w:r>
            <w:r w:rsidR="008941BF">
              <w:rPr>
                <w:noProof/>
                <w:webHidden/>
              </w:rPr>
              <w:fldChar w:fldCharType="end"/>
            </w:r>
          </w:hyperlink>
        </w:p>
        <w:p w14:paraId="24E4AAD4" w14:textId="66D34B43" w:rsidR="008941BF" w:rsidRDefault="00897E3C">
          <w:pPr>
            <w:pStyle w:val="TOC2"/>
            <w:rPr>
              <w:rFonts w:asciiTheme="minorHAnsi" w:eastAsiaTheme="minorEastAsia" w:hAnsiTheme="minorHAnsi"/>
              <w:noProof/>
              <w:kern w:val="2"/>
              <w:sz w:val="22"/>
              <w:lang w:eastAsia="en-ZA"/>
              <w14:ligatures w14:val="standardContextual"/>
            </w:rPr>
          </w:pPr>
          <w:hyperlink w:anchor="_Toc138624811" w:history="1">
            <w:r w:rsidR="008941BF" w:rsidRPr="00076194">
              <w:rPr>
                <w:rStyle w:val="Hyperlink"/>
                <w:noProof/>
              </w:rPr>
              <w:t>5</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USER CAPABILITIES</w:t>
            </w:r>
            <w:r w:rsidR="008941BF">
              <w:rPr>
                <w:noProof/>
                <w:webHidden/>
              </w:rPr>
              <w:tab/>
            </w:r>
            <w:r w:rsidR="008941BF">
              <w:rPr>
                <w:noProof/>
                <w:webHidden/>
              </w:rPr>
              <w:fldChar w:fldCharType="begin"/>
            </w:r>
            <w:r w:rsidR="008941BF">
              <w:rPr>
                <w:noProof/>
                <w:webHidden/>
              </w:rPr>
              <w:instrText xml:space="preserve"> PAGEREF _Toc138624811 \h </w:instrText>
            </w:r>
            <w:r w:rsidR="008941BF">
              <w:rPr>
                <w:noProof/>
                <w:webHidden/>
              </w:rPr>
            </w:r>
            <w:r w:rsidR="008941BF">
              <w:rPr>
                <w:noProof/>
                <w:webHidden/>
              </w:rPr>
              <w:fldChar w:fldCharType="separate"/>
            </w:r>
            <w:r w:rsidR="008941BF">
              <w:rPr>
                <w:noProof/>
                <w:webHidden/>
              </w:rPr>
              <w:t>11</w:t>
            </w:r>
            <w:r w:rsidR="008941BF">
              <w:rPr>
                <w:noProof/>
                <w:webHidden/>
              </w:rPr>
              <w:fldChar w:fldCharType="end"/>
            </w:r>
          </w:hyperlink>
        </w:p>
        <w:p w14:paraId="737A56A9" w14:textId="3089152B" w:rsidR="008941BF" w:rsidRDefault="00897E3C">
          <w:pPr>
            <w:pStyle w:val="TOC2"/>
            <w:rPr>
              <w:rFonts w:asciiTheme="minorHAnsi" w:eastAsiaTheme="minorEastAsia" w:hAnsiTheme="minorHAnsi"/>
              <w:noProof/>
              <w:kern w:val="2"/>
              <w:sz w:val="22"/>
              <w:lang w:eastAsia="en-ZA"/>
              <w14:ligatures w14:val="standardContextual"/>
            </w:rPr>
          </w:pPr>
          <w:hyperlink w:anchor="_Toc138624812" w:history="1">
            <w:r w:rsidR="008941BF" w:rsidRPr="00076194">
              <w:rPr>
                <w:rStyle w:val="Hyperlink"/>
                <w:noProof/>
              </w:rPr>
              <w:t>6</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SOFTWARE REQUIREMENTS</w:t>
            </w:r>
            <w:r w:rsidR="008941BF">
              <w:rPr>
                <w:noProof/>
                <w:webHidden/>
              </w:rPr>
              <w:tab/>
            </w:r>
            <w:r w:rsidR="008941BF">
              <w:rPr>
                <w:noProof/>
                <w:webHidden/>
              </w:rPr>
              <w:fldChar w:fldCharType="begin"/>
            </w:r>
            <w:r w:rsidR="008941BF">
              <w:rPr>
                <w:noProof/>
                <w:webHidden/>
              </w:rPr>
              <w:instrText xml:space="preserve"> PAGEREF _Toc138624812 \h </w:instrText>
            </w:r>
            <w:r w:rsidR="008941BF">
              <w:rPr>
                <w:noProof/>
                <w:webHidden/>
              </w:rPr>
            </w:r>
            <w:r w:rsidR="008941BF">
              <w:rPr>
                <w:noProof/>
                <w:webHidden/>
              </w:rPr>
              <w:fldChar w:fldCharType="separate"/>
            </w:r>
            <w:r w:rsidR="008941BF">
              <w:rPr>
                <w:noProof/>
                <w:webHidden/>
              </w:rPr>
              <w:t>12</w:t>
            </w:r>
            <w:r w:rsidR="008941BF">
              <w:rPr>
                <w:noProof/>
                <w:webHidden/>
              </w:rPr>
              <w:fldChar w:fldCharType="end"/>
            </w:r>
          </w:hyperlink>
        </w:p>
        <w:p w14:paraId="375B94D2" w14:textId="34812E54" w:rsidR="008941BF" w:rsidRDefault="00897E3C">
          <w:pPr>
            <w:pStyle w:val="TOC2"/>
            <w:rPr>
              <w:rFonts w:asciiTheme="minorHAnsi" w:eastAsiaTheme="minorEastAsia" w:hAnsiTheme="minorHAnsi"/>
              <w:noProof/>
              <w:kern w:val="2"/>
              <w:sz w:val="22"/>
              <w:lang w:eastAsia="en-ZA"/>
              <w14:ligatures w14:val="standardContextual"/>
            </w:rPr>
          </w:pPr>
          <w:hyperlink w:anchor="_Toc138624813" w:history="1">
            <w:r w:rsidR="008941BF" w:rsidRPr="00076194">
              <w:rPr>
                <w:rStyle w:val="Hyperlink"/>
                <w:noProof/>
              </w:rPr>
              <w:t>7</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NETWORK COMMUNICATION LAYOUT</w:t>
            </w:r>
            <w:r w:rsidR="008941BF">
              <w:rPr>
                <w:noProof/>
                <w:webHidden/>
              </w:rPr>
              <w:tab/>
            </w:r>
            <w:r w:rsidR="008941BF">
              <w:rPr>
                <w:noProof/>
                <w:webHidden/>
              </w:rPr>
              <w:fldChar w:fldCharType="begin"/>
            </w:r>
            <w:r w:rsidR="008941BF">
              <w:rPr>
                <w:noProof/>
                <w:webHidden/>
              </w:rPr>
              <w:instrText xml:space="preserve"> PAGEREF _Toc138624813 \h </w:instrText>
            </w:r>
            <w:r w:rsidR="008941BF">
              <w:rPr>
                <w:noProof/>
                <w:webHidden/>
              </w:rPr>
            </w:r>
            <w:r w:rsidR="008941BF">
              <w:rPr>
                <w:noProof/>
                <w:webHidden/>
              </w:rPr>
              <w:fldChar w:fldCharType="separate"/>
            </w:r>
            <w:r w:rsidR="008941BF">
              <w:rPr>
                <w:noProof/>
                <w:webHidden/>
              </w:rPr>
              <w:t>12</w:t>
            </w:r>
            <w:r w:rsidR="008941BF">
              <w:rPr>
                <w:noProof/>
                <w:webHidden/>
              </w:rPr>
              <w:fldChar w:fldCharType="end"/>
            </w:r>
          </w:hyperlink>
        </w:p>
        <w:p w14:paraId="4F6906D8" w14:textId="3C959257" w:rsidR="008941BF" w:rsidRDefault="00897E3C">
          <w:pPr>
            <w:pStyle w:val="TOC2"/>
            <w:rPr>
              <w:rFonts w:asciiTheme="minorHAnsi" w:eastAsiaTheme="minorEastAsia" w:hAnsiTheme="minorHAnsi"/>
              <w:noProof/>
              <w:kern w:val="2"/>
              <w:sz w:val="22"/>
              <w:lang w:eastAsia="en-ZA"/>
              <w14:ligatures w14:val="standardContextual"/>
            </w:rPr>
          </w:pPr>
          <w:hyperlink w:anchor="_Toc138624814" w:history="1">
            <w:r w:rsidR="008941BF" w:rsidRPr="00076194">
              <w:rPr>
                <w:rStyle w:val="Hyperlink"/>
                <w:noProof/>
              </w:rPr>
              <w:t>8</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DECOMMISSIONING AND DISPOSAL</w:t>
            </w:r>
            <w:r w:rsidR="008941BF">
              <w:rPr>
                <w:noProof/>
                <w:webHidden/>
              </w:rPr>
              <w:tab/>
            </w:r>
            <w:r w:rsidR="008941BF">
              <w:rPr>
                <w:noProof/>
                <w:webHidden/>
              </w:rPr>
              <w:fldChar w:fldCharType="begin"/>
            </w:r>
            <w:r w:rsidR="008941BF">
              <w:rPr>
                <w:noProof/>
                <w:webHidden/>
              </w:rPr>
              <w:instrText xml:space="preserve"> PAGEREF _Toc138624814 \h </w:instrText>
            </w:r>
            <w:r w:rsidR="008941BF">
              <w:rPr>
                <w:noProof/>
                <w:webHidden/>
              </w:rPr>
            </w:r>
            <w:r w:rsidR="008941BF">
              <w:rPr>
                <w:noProof/>
                <w:webHidden/>
              </w:rPr>
              <w:fldChar w:fldCharType="separate"/>
            </w:r>
            <w:r w:rsidR="008941BF">
              <w:rPr>
                <w:noProof/>
                <w:webHidden/>
              </w:rPr>
              <w:t>12</w:t>
            </w:r>
            <w:r w:rsidR="008941BF">
              <w:rPr>
                <w:noProof/>
                <w:webHidden/>
              </w:rPr>
              <w:fldChar w:fldCharType="end"/>
            </w:r>
          </w:hyperlink>
        </w:p>
        <w:p w14:paraId="0B385C0C" w14:textId="22DBA569" w:rsidR="008941BF" w:rsidRDefault="00897E3C">
          <w:pPr>
            <w:pStyle w:val="TOC1"/>
            <w:tabs>
              <w:tab w:val="left" w:pos="1540"/>
            </w:tabs>
            <w:rPr>
              <w:rFonts w:asciiTheme="minorHAnsi" w:eastAsiaTheme="minorEastAsia" w:hAnsiTheme="minorHAnsi"/>
              <w:noProof/>
              <w:kern w:val="2"/>
              <w:sz w:val="22"/>
              <w:lang w:eastAsia="en-ZA"/>
              <w14:ligatures w14:val="standardContextual"/>
            </w:rPr>
          </w:pPr>
          <w:hyperlink w:anchor="_Toc138624815" w:history="1">
            <w:r w:rsidR="008941BF" w:rsidRPr="00076194">
              <w:rPr>
                <w:rStyle w:val="Hyperlink"/>
                <w:noProof/>
              </w:rPr>
              <w:t>CHAPTER 2:</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ACCESS CONTROL SYSTEM</w:t>
            </w:r>
            <w:r w:rsidR="008941BF">
              <w:rPr>
                <w:noProof/>
                <w:webHidden/>
              </w:rPr>
              <w:tab/>
            </w:r>
            <w:r w:rsidR="008941BF">
              <w:rPr>
                <w:noProof/>
                <w:webHidden/>
              </w:rPr>
              <w:fldChar w:fldCharType="begin"/>
            </w:r>
            <w:r w:rsidR="008941BF">
              <w:rPr>
                <w:noProof/>
                <w:webHidden/>
              </w:rPr>
              <w:instrText xml:space="preserve"> PAGEREF _Toc138624815 \h </w:instrText>
            </w:r>
            <w:r w:rsidR="008941BF">
              <w:rPr>
                <w:noProof/>
                <w:webHidden/>
              </w:rPr>
            </w:r>
            <w:r w:rsidR="008941BF">
              <w:rPr>
                <w:noProof/>
                <w:webHidden/>
              </w:rPr>
              <w:fldChar w:fldCharType="separate"/>
            </w:r>
            <w:r w:rsidR="008941BF">
              <w:rPr>
                <w:noProof/>
                <w:webHidden/>
              </w:rPr>
              <w:t>14</w:t>
            </w:r>
            <w:r w:rsidR="008941BF">
              <w:rPr>
                <w:noProof/>
                <w:webHidden/>
              </w:rPr>
              <w:fldChar w:fldCharType="end"/>
            </w:r>
          </w:hyperlink>
        </w:p>
        <w:p w14:paraId="0C2FE818" w14:textId="3021BFD6" w:rsidR="008941BF" w:rsidRDefault="00897E3C">
          <w:pPr>
            <w:pStyle w:val="TOC2"/>
            <w:rPr>
              <w:rFonts w:asciiTheme="minorHAnsi" w:eastAsiaTheme="minorEastAsia" w:hAnsiTheme="minorHAnsi"/>
              <w:noProof/>
              <w:kern w:val="2"/>
              <w:sz w:val="22"/>
              <w:lang w:eastAsia="en-ZA"/>
              <w14:ligatures w14:val="standardContextual"/>
            </w:rPr>
          </w:pPr>
          <w:hyperlink w:anchor="_Toc138624816" w:history="1">
            <w:r w:rsidR="008941BF" w:rsidRPr="00076194">
              <w:rPr>
                <w:rStyle w:val="Hyperlink"/>
                <w:noProof/>
              </w:rPr>
              <w:t>1</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MAIN ACCESS CONTROL SYSTEM</w:t>
            </w:r>
            <w:r w:rsidR="008941BF">
              <w:rPr>
                <w:noProof/>
                <w:webHidden/>
              </w:rPr>
              <w:tab/>
            </w:r>
            <w:r w:rsidR="008941BF">
              <w:rPr>
                <w:noProof/>
                <w:webHidden/>
              </w:rPr>
              <w:fldChar w:fldCharType="begin"/>
            </w:r>
            <w:r w:rsidR="008941BF">
              <w:rPr>
                <w:noProof/>
                <w:webHidden/>
              </w:rPr>
              <w:instrText xml:space="preserve"> PAGEREF _Toc138624816 \h </w:instrText>
            </w:r>
            <w:r w:rsidR="008941BF">
              <w:rPr>
                <w:noProof/>
                <w:webHidden/>
              </w:rPr>
            </w:r>
            <w:r w:rsidR="008941BF">
              <w:rPr>
                <w:noProof/>
                <w:webHidden/>
              </w:rPr>
              <w:fldChar w:fldCharType="separate"/>
            </w:r>
            <w:r w:rsidR="008941BF">
              <w:rPr>
                <w:noProof/>
                <w:webHidden/>
              </w:rPr>
              <w:t>14</w:t>
            </w:r>
            <w:r w:rsidR="008941BF">
              <w:rPr>
                <w:noProof/>
                <w:webHidden/>
              </w:rPr>
              <w:fldChar w:fldCharType="end"/>
            </w:r>
          </w:hyperlink>
        </w:p>
        <w:p w14:paraId="24E788E2" w14:textId="63AA8B5B" w:rsidR="008941BF" w:rsidRDefault="00897E3C">
          <w:pPr>
            <w:pStyle w:val="TOC3"/>
            <w:rPr>
              <w:rFonts w:asciiTheme="minorHAnsi" w:eastAsiaTheme="minorEastAsia" w:hAnsiTheme="minorHAnsi"/>
              <w:noProof/>
              <w:kern w:val="2"/>
              <w:sz w:val="22"/>
              <w:lang w:eastAsia="en-ZA"/>
              <w14:ligatures w14:val="standardContextual"/>
            </w:rPr>
          </w:pPr>
          <w:hyperlink w:anchor="_Toc138624817" w:history="1">
            <w:r w:rsidR="008941BF" w:rsidRPr="00076194">
              <w:rPr>
                <w:rStyle w:val="Hyperlink"/>
                <w:noProof/>
              </w:rPr>
              <w:t>1.1</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General</w:t>
            </w:r>
            <w:r w:rsidR="008941BF">
              <w:rPr>
                <w:noProof/>
                <w:webHidden/>
              </w:rPr>
              <w:tab/>
            </w:r>
            <w:r w:rsidR="008941BF">
              <w:rPr>
                <w:noProof/>
                <w:webHidden/>
              </w:rPr>
              <w:fldChar w:fldCharType="begin"/>
            </w:r>
            <w:r w:rsidR="008941BF">
              <w:rPr>
                <w:noProof/>
                <w:webHidden/>
              </w:rPr>
              <w:instrText xml:space="preserve"> PAGEREF _Toc138624817 \h </w:instrText>
            </w:r>
            <w:r w:rsidR="008941BF">
              <w:rPr>
                <w:noProof/>
                <w:webHidden/>
              </w:rPr>
            </w:r>
            <w:r w:rsidR="008941BF">
              <w:rPr>
                <w:noProof/>
                <w:webHidden/>
              </w:rPr>
              <w:fldChar w:fldCharType="separate"/>
            </w:r>
            <w:r w:rsidR="008941BF">
              <w:rPr>
                <w:noProof/>
                <w:webHidden/>
              </w:rPr>
              <w:t>14</w:t>
            </w:r>
            <w:r w:rsidR="008941BF">
              <w:rPr>
                <w:noProof/>
                <w:webHidden/>
              </w:rPr>
              <w:fldChar w:fldCharType="end"/>
            </w:r>
          </w:hyperlink>
        </w:p>
        <w:p w14:paraId="617B075D" w14:textId="2A5C09EE" w:rsidR="008941BF" w:rsidRDefault="00897E3C">
          <w:pPr>
            <w:pStyle w:val="TOC3"/>
            <w:rPr>
              <w:rFonts w:asciiTheme="minorHAnsi" w:eastAsiaTheme="minorEastAsia" w:hAnsiTheme="minorHAnsi"/>
              <w:noProof/>
              <w:kern w:val="2"/>
              <w:sz w:val="22"/>
              <w:lang w:eastAsia="en-ZA"/>
              <w14:ligatures w14:val="standardContextual"/>
            </w:rPr>
          </w:pPr>
          <w:hyperlink w:anchor="_Toc138624818" w:history="1">
            <w:r w:rsidR="008941BF" w:rsidRPr="00076194">
              <w:rPr>
                <w:rStyle w:val="Hyperlink"/>
                <w:noProof/>
              </w:rPr>
              <w:t>1.2</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Access Control Management System</w:t>
            </w:r>
            <w:r w:rsidR="008941BF">
              <w:rPr>
                <w:noProof/>
                <w:webHidden/>
              </w:rPr>
              <w:tab/>
            </w:r>
            <w:r w:rsidR="008941BF">
              <w:rPr>
                <w:noProof/>
                <w:webHidden/>
              </w:rPr>
              <w:fldChar w:fldCharType="begin"/>
            </w:r>
            <w:r w:rsidR="008941BF">
              <w:rPr>
                <w:noProof/>
                <w:webHidden/>
              </w:rPr>
              <w:instrText xml:space="preserve"> PAGEREF _Toc138624818 \h </w:instrText>
            </w:r>
            <w:r w:rsidR="008941BF">
              <w:rPr>
                <w:noProof/>
                <w:webHidden/>
              </w:rPr>
            </w:r>
            <w:r w:rsidR="008941BF">
              <w:rPr>
                <w:noProof/>
                <w:webHidden/>
              </w:rPr>
              <w:fldChar w:fldCharType="separate"/>
            </w:r>
            <w:r w:rsidR="008941BF">
              <w:rPr>
                <w:noProof/>
                <w:webHidden/>
              </w:rPr>
              <w:t>15</w:t>
            </w:r>
            <w:r w:rsidR="008941BF">
              <w:rPr>
                <w:noProof/>
                <w:webHidden/>
              </w:rPr>
              <w:fldChar w:fldCharType="end"/>
            </w:r>
          </w:hyperlink>
        </w:p>
        <w:p w14:paraId="47D65CA4" w14:textId="39E9BB8A" w:rsidR="008941BF" w:rsidRDefault="00897E3C">
          <w:pPr>
            <w:pStyle w:val="TOC2"/>
            <w:rPr>
              <w:rFonts w:asciiTheme="minorHAnsi" w:eastAsiaTheme="minorEastAsia" w:hAnsiTheme="minorHAnsi"/>
              <w:noProof/>
              <w:kern w:val="2"/>
              <w:sz w:val="22"/>
              <w:lang w:eastAsia="en-ZA"/>
              <w14:ligatures w14:val="standardContextual"/>
            </w:rPr>
          </w:pPr>
          <w:hyperlink w:anchor="_Toc138624819" w:history="1">
            <w:r w:rsidR="008941BF" w:rsidRPr="00076194">
              <w:rPr>
                <w:rStyle w:val="Hyperlink"/>
                <w:noProof/>
              </w:rPr>
              <w:t>2</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AUXILIARIES AND SUPPORT SYSTEMS</w:t>
            </w:r>
            <w:r w:rsidR="008941BF">
              <w:rPr>
                <w:noProof/>
                <w:webHidden/>
              </w:rPr>
              <w:tab/>
            </w:r>
            <w:r w:rsidR="008941BF">
              <w:rPr>
                <w:noProof/>
                <w:webHidden/>
              </w:rPr>
              <w:fldChar w:fldCharType="begin"/>
            </w:r>
            <w:r w:rsidR="008941BF">
              <w:rPr>
                <w:noProof/>
                <w:webHidden/>
              </w:rPr>
              <w:instrText xml:space="preserve"> PAGEREF _Toc138624819 \h </w:instrText>
            </w:r>
            <w:r w:rsidR="008941BF">
              <w:rPr>
                <w:noProof/>
                <w:webHidden/>
              </w:rPr>
            </w:r>
            <w:r w:rsidR="008941BF">
              <w:rPr>
                <w:noProof/>
                <w:webHidden/>
              </w:rPr>
              <w:fldChar w:fldCharType="separate"/>
            </w:r>
            <w:r w:rsidR="008941BF">
              <w:rPr>
                <w:noProof/>
                <w:webHidden/>
              </w:rPr>
              <w:t>16</w:t>
            </w:r>
            <w:r w:rsidR="008941BF">
              <w:rPr>
                <w:noProof/>
                <w:webHidden/>
              </w:rPr>
              <w:fldChar w:fldCharType="end"/>
            </w:r>
          </w:hyperlink>
        </w:p>
        <w:p w14:paraId="05ACE1F6" w14:textId="44026F6E" w:rsidR="008941BF" w:rsidRDefault="00897E3C">
          <w:pPr>
            <w:pStyle w:val="TOC3"/>
            <w:rPr>
              <w:rFonts w:asciiTheme="minorHAnsi" w:eastAsiaTheme="minorEastAsia" w:hAnsiTheme="minorHAnsi"/>
              <w:noProof/>
              <w:kern w:val="2"/>
              <w:sz w:val="22"/>
              <w:lang w:eastAsia="en-ZA"/>
              <w14:ligatures w14:val="standardContextual"/>
            </w:rPr>
          </w:pPr>
          <w:hyperlink w:anchor="_Toc138624820" w:history="1">
            <w:r w:rsidR="008941BF" w:rsidRPr="00076194">
              <w:rPr>
                <w:rStyle w:val="Hyperlink"/>
                <w:noProof/>
              </w:rPr>
              <w:t>2.1</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Proximity Reader</w:t>
            </w:r>
            <w:r w:rsidR="008941BF">
              <w:rPr>
                <w:noProof/>
                <w:webHidden/>
              </w:rPr>
              <w:tab/>
            </w:r>
            <w:r w:rsidR="008941BF">
              <w:rPr>
                <w:noProof/>
                <w:webHidden/>
              </w:rPr>
              <w:fldChar w:fldCharType="begin"/>
            </w:r>
            <w:r w:rsidR="008941BF">
              <w:rPr>
                <w:noProof/>
                <w:webHidden/>
              </w:rPr>
              <w:instrText xml:space="preserve"> PAGEREF _Toc138624820 \h </w:instrText>
            </w:r>
            <w:r w:rsidR="008941BF">
              <w:rPr>
                <w:noProof/>
                <w:webHidden/>
              </w:rPr>
            </w:r>
            <w:r w:rsidR="008941BF">
              <w:rPr>
                <w:noProof/>
                <w:webHidden/>
              </w:rPr>
              <w:fldChar w:fldCharType="separate"/>
            </w:r>
            <w:r w:rsidR="008941BF">
              <w:rPr>
                <w:noProof/>
                <w:webHidden/>
              </w:rPr>
              <w:t>16</w:t>
            </w:r>
            <w:r w:rsidR="008941BF">
              <w:rPr>
                <w:noProof/>
                <w:webHidden/>
              </w:rPr>
              <w:fldChar w:fldCharType="end"/>
            </w:r>
          </w:hyperlink>
        </w:p>
        <w:p w14:paraId="546560CD" w14:textId="329CBE03" w:rsidR="008941BF" w:rsidRDefault="00897E3C">
          <w:pPr>
            <w:pStyle w:val="TOC3"/>
            <w:rPr>
              <w:rFonts w:asciiTheme="minorHAnsi" w:eastAsiaTheme="minorEastAsia" w:hAnsiTheme="minorHAnsi"/>
              <w:noProof/>
              <w:kern w:val="2"/>
              <w:sz w:val="22"/>
              <w:lang w:eastAsia="en-ZA"/>
              <w14:ligatures w14:val="standardContextual"/>
            </w:rPr>
          </w:pPr>
          <w:hyperlink w:anchor="_Toc138624821" w:history="1">
            <w:r w:rsidR="008941BF" w:rsidRPr="00076194">
              <w:rPr>
                <w:rStyle w:val="Hyperlink"/>
                <w:noProof/>
              </w:rPr>
              <w:t>2.2</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Door Controller</w:t>
            </w:r>
            <w:r w:rsidR="008941BF">
              <w:rPr>
                <w:noProof/>
                <w:webHidden/>
              </w:rPr>
              <w:tab/>
            </w:r>
            <w:r w:rsidR="008941BF">
              <w:rPr>
                <w:noProof/>
                <w:webHidden/>
              </w:rPr>
              <w:fldChar w:fldCharType="begin"/>
            </w:r>
            <w:r w:rsidR="008941BF">
              <w:rPr>
                <w:noProof/>
                <w:webHidden/>
              </w:rPr>
              <w:instrText xml:space="preserve"> PAGEREF _Toc138624821 \h </w:instrText>
            </w:r>
            <w:r w:rsidR="008941BF">
              <w:rPr>
                <w:noProof/>
                <w:webHidden/>
              </w:rPr>
            </w:r>
            <w:r w:rsidR="008941BF">
              <w:rPr>
                <w:noProof/>
                <w:webHidden/>
              </w:rPr>
              <w:fldChar w:fldCharType="separate"/>
            </w:r>
            <w:r w:rsidR="008941BF">
              <w:rPr>
                <w:noProof/>
                <w:webHidden/>
              </w:rPr>
              <w:t>18</w:t>
            </w:r>
            <w:r w:rsidR="008941BF">
              <w:rPr>
                <w:noProof/>
                <w:webHidden/>
              </w:rPr>
              <w:fldChar w:fldCharType="end"/>
            </w:r>
          </w:hyperlink>
        </w:p>
        <w:p w14:paraId="503F686C" w14:textId="359A5EA0" w:rsidR="008941BF" w:rsidRDefault="00897E3C">
          <w:pPr>
            <w:pStyle w:val="TOC3"/>
            <w:rPr>
              <w:rFonts w:asciiTheme="minorHAnsi" w:eastAsiaTheme="minorEastAsia" w:hAnsiTheme="minorHAnsi"/>
              <w:noProof/>
              <w:kern w:val="2"/>
              <w:sz w:val="22"/>
              <w:lang w:eastAsia="en-ZA"/>
              <w14:ligatures w14:val="standardContextual"/>
            </w:rPr>
          </w:pPr>
          <w:hyperlink w:anchor="_Toc138624822" w:history="1">
            <w:r w:rsidR="008941BF" w:rsidRPr="00076194">
              <w:rPr>
                <w:rStyle w:val="Hyperlink"/>
                <w:noProof/>
              </w:rPr>
              <w:t>2.3</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Access Cards and Card Printing Machine</w:t>
            </w:r>
            <w:r w:rsidR="008941BF">
              <w:rPr>
                <w:noProof/>
                <w:webHidden/>
              </w:rPr>
              <w:tab/>
            </w:r>
            <w:r w:rsidR="008941BF">
              <w:rPr>
                <w:noProof/>
                <w:webHidden/>
              </w:rPr>
              <w:fldChar w:fldCharType="begin"/>
            </w:r>
            <w:r w:rsidR="008941BF">
              <w:rPr>
                <w:noProof/>
                <w:webHidden/>
              </w:rPr>
              <w:instrText xml:space="preserve"> PAGEREF _Toc138624822 \h </w:instrText>
            </w:r>
            <w:r w:rsidR="008941BF">
              <w:rPr>
                <w:noProof/>
                <w:webHidden/>
              </w:rPr>
            </w:r>
            <w:r w:rsidR="008941BF">
              <w:rPr>
                <w:noProof/>
                <w:webHidden/>
              </w:rPr>
              <w:fldChar w:fldCharType="separate"/>
            </w:r>
            <w:r w:rsidR="008941BF">
              <w:rPr>
                <w:noProof/>
                <w:webHidden/>
              </w:rPr>
              <w:t>20</w:t>
            </w:r>
            <w:r w:rsidR="008941BF">
              <w:rPr>
                <w:noProof/>
                <w:webHidden/>
              </w:rPr>
              <w:fldChar w:fldCharType="end"/>
            </w:r>
          </w:hyperlink>
        </w:p>
        <w:p w14:paraId="2B95C9CF" w14:textId="62519835" w:rsidR="008941BF" w:rsidRDefault="00897E3C">
          <w:pPr>
            <w:pStyle w:val="TOC3"/>
            <w:rPr>
              <w:rFonts w:asciiTheme="minorHAnsi" w:eastAsiaTheme="minorEastAsia" w:hAnsiTheme="minorHAnsi"/>
              <w:noProof/>
              <w:kern w:val="2"/>
              <w:sz w:val="22"/>
              <w:lang w:eastAsia="en-ZA"/>
              <w14:ligatures w14:val="standardContextual"/>
            </w:rPr>
          </w:pPr>
          <w:hyperlink w:anchor="_Toc138624823" w:history="1">
            <w:r w:rsidR="008941BF" w:rsidRPr="00076194">
              <w:rPr>
                <w:rStyle w:val="Hyperlink"/>
                <w:noProof/>
              </w:rPr>
              <w:t>2.4</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Locking Mechanism</w:t>
            </w:r>
            <w:r w:rsidR="008941BF">
              <w:rPr>
                <w:noProof/>
                <w:webHidden/>
              </w:rPr>
              <w:tab/>
            </w:r>
            <w:r w:rsidR="008941BF">
              <w:rPr>
                <w:noProof/>
                <w:webHidden/>
              </w:rPr>
              <w:fldChar w:fldCharType="begin"/>
            </w:r>
            <w:r w:rsidR="008941BF">
              <w:rPr>
                <w:noProof/>
                <w:webHidden/>
              </w:rPr>
              <w:instrText xml:space="preserve"> PAGEREF _Toc138624823 \h </w:instrText>
            </w:r>
            <w:r w:rsidR="008941BF">
              <w:rPr>
                <w:noProof/>
                <w:webHidden/>
              </w:rPr>
            </w:r>
            <w:r w:rsidR="008941BF">
              <w:rPr>
                <w:noProof/>
                <w:webHidden/>
              </w:rPr>
              <w:fldChar w:fldCharType="separate"/>
            </w:r>
            <w:r w:rsidR="008941BF">
              <w:rPr>
                <w:noProof/>
                <w:webHidden/>
              </w:rPr>
              <w:t>21</w:t>
            </w:r>
            <w:r w:rsidR="008941BF">
              <w:rPr>
                <w:noProof/>
                <w:webHidden/>
              </w:rPr>
              <w:fldChar w:fldCharType="end"/>
            </w:r>
          </w:hyperlink>
        </w:p>
        <w:p w14:paraId="2C6BC41F" w14:textId="7F1848CA" w:rsidR="008941BF" w:rsidRDefault="00897E3C">
          <w:pPr>
            <w:pStyle w:val="TOC3"/>
            <w:rPr>
              <w:rFonts w:asciiTheme="minorHAnsi" w:eastAsiaTheme="minorEastAsia" w:hAnsiTheme="minorHAnsi"/>
              <w:noProof/>
              <w:kern w:val="2"/>
              <w:sz w:val="22"/>
              <w:lang w:eastAsia="en-ZA"/>
              <w14:ligatures w14:val="standardContextual"/>
            </w:rPr>
          </w:pPr>
          <w:hyperlink w:anchor="_Toc138624824" w:history="1">
            <w:r w:rsidR="008941BF" w:rsidRPr="00076194">
              <w:rPr>
                <w:rStyle w:val="Hyperlink"/>
                <w:noProof/>
              </w:rPr>
              <w:t>2.5</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Automatic Door Closures</w:t>
            </w:r>
            <w:r w:rsidR="008941BF">
              <w:rPr>
                <w:noProof/>
                <w:webHidden/>
              </w:rPr>
              <w:tab/>
            </w:r>
            <w:r w:rsidR="008941BF">
              <w:rPr>
                <w:noProof/>
                <w:webHidden/>
              </w:rPr>
              <w:fldChar w:fldCharType="begin"/>
            </w:r>
            <w:r w:rsidR="008941BF">
              <w:rPr>
                <w:noProof/>
                <w:webHidden/>
              </w:rPr>
              <w:instrText xml:space="preserve"> PAGEREF _Toc138624824 \h </w:instrText>
            </w:r>
            <w:r w:rsidR="008941BF">
              <w:rPr>
                <w:noProof/>
                <w:webHidden/>
              </w:rPr>
            </w:r>
            <w:r w:rsidR="008941BF">
              <w:rPr>
                <w:noProof/>
                <w:webHidden/>
              </w:rPr>
              <w:fldChar w:fldCharType="separate"/>
            </w:r>
            <w:r w:rsidR="008941BF">
              <w:rPr>
                <w:noProof/>
                <w:webHidden/>
              </w:rPr>
              <w:t>22</w:t>
            </w:r>
            <w:r w:rsidR="008941BF">
              <w:rPr>
                <w:noProof/>
                <w:webHidden/>
              </w:rPr>
              <w:fldChar w:fldCharType="end"/>
            </w:r>
          </w:hyperlink>
        </w:p>
        <w:p w14:paraId="3D4F9C66" w14:textId="5F327E5A" w:rsidR="008941BF" w:rsidRDefault="00897E3C">
          <w:pPr>
            <w:pStyle w:val="TOC3"/>
            <w:rPr>
              <w:rFonts w:asciiTheme="minorHAnsi" w:eastAsiaTheme="minorEastAsia" w:hAnsiTheme="minorHAnsi"/>
              <w:noProof/>
              <w:kern w:val="2"/>
              <w:sz w:val="22"/>
              <w:lang w:eastAsia="en-ZA"/>
              <w14:ligatures w14:val="standardContextual"/>
            </w:rPr>
          </w:pPr>
          <w:hyperlink w:anchor="_Toc138624825" w:history="1">
            <w:r w:rsidR="008941BF" w:rsidRPr="00076194">
              <w:rPr>
                <w:rStyle w:val="Hyperlink"/>
                <w:noProof/>
              </w:rPr>
              <w:t>2.6</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Door Open/Close Sensor</w:t>
            </w:r>
            <w:r w:rsidR="008941BF">
              <w:rPr>
                <w:noProof/>
                <w:webHidden/>
              </w:rPr>
              <w:tab/>
            </w:r>
            <w:r w:rsidR="008941BF">
              <w:rPr>
                <w:noProof/>
                <w:webHidden/>
              </w:rPr>
              <w:fldChar w:fldCharType="begin"/>
            </w:r>
            <w:r w:rsidR="008941BF">
              <w:rPr>
                <w:noProof/>
                <w:webHidden/>
              </w:rPr>
              <w:instrText xml:space="preserve"> PAGEREF _Toc138624825 \h </w:instrText>
            </w:r>
            <w:r w:rsidR="008941BF">
              <w:rPr>
                <w:noProof/>
                <w:webHidden/>
              </w:rPr>
            </w:r>
            <w:r w:rsidR="008941BF">
              <w:rPr>
                <w:noProof/>
                <w:webHidden/>
              </w:rPr>
              <w:fldChar w:fldCharType="separate"/>
            </w:r>
            <w:r w:rsidR="008941BF">
              <w:rPr>
                <w:noProof/>
                <w:webHidden/>
              </w:rPr>
              <w:t>22</w:t>
            </w:r>
            <w:r w:rsidR="008941BF">
              <w:rPr>
                <w:noProof/>
                <w:webHidden/>
              </w:rPr>
              <w:fldChar w:fldCharType="end"/>
            </w:r>
          </w:hyperlink>
        </w:p>
        <w:p w14:paraId="322FC54E" w14:textId="434CC7EB" w:rsidR="008941BF" w:rsidRDefault="00897E3C">
          <w:pPr>
            <w:pStyle w:val="TOC3"/>
            <w:rPr>
              <w:rFonts w:asciiTheme="minorHAnsi" w:eastAsiaTheme="minorEastAsia" w:hAnsiTheme="minorHAnsi"/>
              <w:noProof/>
              <w:kern w:val="2"/>
              <w:sz w:val="22"/>
              <w:lang w:eastAsia="en-ZA"/>
              <w14:ligatures w14:val="standardContextual"/>
            </w:rPr>
          </w:pPr>
          <w:hyperlink w:anchor="_Toc138624826" w:history="1">
            <w:r w:rsidR="008941BF" w:rsidRPr="00076194">
              <w:rPr>
                <w:rStyle w:val="Hyperlink"/>
                <w:noProof/>
              </w:rPr>
              <w:t>2.7</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FALE Guard House Requirements</w:t>
            </w:r>
            <w:r w:rsidR="008941BF">
              <w:rPr>
                <w:noProof/>
                <w:webHidden/>
              </w:rPr>
              <w:tab/>
            </w:r>
            <w:r w:rsidR="008941BF">
              <w:rPr>
                <w:noProof/>
                <w:webHidden/>
              </w:rPr>
              <w:fldChar w:fldCharType="begin"/>
            </w:r>
            <w:r w:rsidR="008941BF">
              <w:rPr>
                <w:noProof/>
                <w:webHidden/>
              </w:rPr>
              <w:instrText xml:space="preserve"> PAGEREF _Toc138624826 \h </w:instrText>
            </w:r>
            <w:r w:rsidR="008941BF">
              <w:rPr>
                <w:noProof/>
                <w:webHidden/>
              </w:rPr>
            </w:r>
            <w:r w:rsidR="008941BF">
              <w:rPr>
                <w:noProof/>
                <w:webHidden/>
              </w:rPr>
              <w:fldChar w:fldCharType="separate"/>
            </w:r>
            <w:r w:rsidR="008941BF">
              <w:rPr>
                <w:noProof/>
                <w:webHidden/>
              </w:rPr>
              <w:t>22</w:t>
            </w:r>
            <w:r w:rsidR="008941BF">
              <w:rPr>
                <w:noProof/>
                <w:webHidden/>
              </w:rPr>
              <w:fldChar w:fldCharType="end"/>
            </w:r>
          </w:hyperlink>
        </w:p>
        <w:p w14:paraId="6DB1096A" w14:textId="0A918CA7" w:rsidR="008941BF" w:rsidRDefault="00897E3C">
          <w:pPr>
            <w:pStyle w:val="TOC3"/>
            <w:rPr>
              <w:rFonts w:asciiTheme="minorHAnsi" w:eastAsiaTheme="minorEastAsia" w:hAnsiTheme="minorHAnsi"/>
              <w:noProof/>
              <w:kern w:val="2"/>
              <w:sz w:val="22"/>
              <w:lang w:eastAsia="en-ZA"/>
              <w14:ligatures w14:val="standardContextual"/>
            </w:rPr>
          </w:pPr>
          <w:hyperlink w:anchor="_Toc138624827" w:history="1">
            <w:r w:rsidR="008941BF" w:rsidRPr="00076194">
              <w:rPr>
                <w:rStyle w:val="Hyperlink"/>
                <w:noProof/>
              </w:rPr>
              <w:t>2.8</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Network Connectivity</w:t>
            </w:r>
            <w:r w:rsidR="008941BF">
              <w:rPr>
                <w:noProof/>
                <w:webHidden/>
              </w:rPr>
              <w:tab/>
            </w:r>
            <w:r w:rsidR="008941BF">
              <w:rPr>
                <w:noProof/>
                <w:webHidden/>
              </w:rPr>
              <w:fldChar w:fldCharType="begin"/>
            </w:r>
            <w:r w:rsidR="008941BF">
              <w:rPr>
                <w:noProof/>
                <w:webHidden/>
              </w:rPr>
              <w:instrText xml:space="preserve"> PAGEREF _Toc138624827 \h </w:instrText>
            </w:r>
            <w:r w:rsidR="008941BF">
              <w:rPr>
                <w:noProof/>
                <w:webHidden/>
              </w:rPr>
            </w:r>
            <w:r w:rsidR="008941BF">
              <w:rPr>
                <w:noProof/>
                <w:webHidden/>
              </w:rPr>
              <w:fldChar w:fldCharType="separate"/>
            </w:r>
            <w:r w:rsidR="008941BF">
              <w:rPr>
                <w:noProof/>
                <w:webHidden/>
              </w:rPr>
              <w:t>23</w:t>
            </w:r>
            <w:r w:rsidR="008941BF">
              <w:rPr>
                <w:noProof/>
                <w:webHidden/>
              </w:rPr>
              <w:fldChar w:fldCharType="end"/>
            </w:r>
          </w:hyperlink>
        </w:p>
        <w:p w14:paraId="3BC31DAC" w14:textId="74FDFC33" w:rsidR="008941BF" w:rsidRDefault="00897E3C">
          <w:pPr>
            <w:pStyle w:val="TOC1"/>
            <w:tabs>
              <w:tab w:val="left" w:pos="1540"/>
            </w:tabs>
            <w:rPr>
              <w:rFonts w:asciiTheme="minorHAnsi" w:eastAsiaTheme="minorEastAsia" w:hAnsiTheme="minorHAnsi"/>
              <w:noProof/>
              <w:kern w:val="2"/>
              <w:sz w:val="22"/>
              <w:lang w:eastAsia="en-ZA"/>
              <w14:ligatures w14:val="standardContextual"/>
            </w:rPr>
          </w:pPr>
          <w:hyperlink w:anchor="_Toc138624828" w:history="1">
            <w:r w:rsidR="008941BF" w:rsidRPr="00076194">
              <w:rPr>
                <w:rStyle w:val="Hyperlink"/>
                <w:noProof/>
              </w:rPr>
              <w:t>CHAPTER 3:</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CCTV SYSTEM</w:t>
            </w:r>
            <w:r w:rsidR="008941BF">
              <w:rPr>
                <w:noProof/>
                <w:webHidden/>
              </w:rPr>
              <w:tab/>
            </w:r>
            <w:r w:rsidR="008941BF">
              <w:rPr>
                <w:noProof/>
                <w:webHidden/>
              </w:rPr>
              <w:fldChar w:fldCharType="begin"/>
            </w:r>
            <w:r w:rsidR="008941BF">
              <w:rPr>
                <w:noProof/>
                <w:webHidden/>
              </w:rPr>
              <w:instrText xml:space="preserve"> PAGEREF _Toc138624828 \h </w:instrText>
            </w:r>
            <w:r w:rsidR="008941BF">
              <w:rPr>
                <w:noProof/>
                <w:webHidden/>
              </w:rPr>
            </w:r>
            <w:r w:rsidR="008941BF">
              <w:rPr>
                <w:noProof/>
                <w:webHidden/>
              </w:rPr>
              <w:fldChar w:fldCharType="separate"/>
            </w:r>
            <w:r w:rsidR="008941BF">
              <w:rPr>
                <w:noProof/>
                <w:webHidden/>
              </w:rPr>
              <w:t>24</w:t>
            </w:r>
            <w:r w:rsidR="008941BF">
              <w:rPr>
                <w:noProof/>
                <w:webHidden/>
              </w:rPr>
              <w:fldChar w:fldCharType="end"/>
            </w:r>
          </w:hyperlink>
        </w:p>
        <w:p w14:paraId="47561432" w14:textId="1C5B71D7" w:rsidR="008941BF" w:rsidRDefault="00897E3C">
          <w:pPr>
            <w:pStyle w:val="TOC2"/>
            <w:rPr>
              <w:rFonts w:asciiTheme="minorHAnsi" w:eastAsiaTheme="minorEastAsia" w:hAnsiTheme="minorHAnsi"/>
              <w:noProof/>
              <w:kern w:val="2"/>
              <w:sz w:val="22"/>
              <w:lang w:eastAsia="en-ZA"/>
              <w14:ligatures w14:val="standardContextual"/>
            </w:rPr>
          </w:pPr>
          <w:hyperlink w:anchor="_Toc138624829" w:history="1">
            <w:r w:rsidR="008941BF" w:rsidRPr="00076194">
              <w:rPr>
                <w:rStyle w:val="Hyperlink"/>
                <w:noProof/>
              </w:rPr>
              <w:t>1</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CCTV SYSTEM</w:t>
            </w:r>
            <w:r w:rsidR="008941BF">
              <w:rPr>
                <w:noProof/>
                <w:webHidden/>
              </w:rPr>
              <w:tab/>
            </w:r>
            <w:r w:rsidR="008941BF">
              <w:rPr>
                <w:noProof/>
                <w:webHidden/>
              </w:rPr>
              <w:fldChar w:fldCharType="begin"/>
            </w:r>
            <w:r w:rsidR="008941BF">
              <w:rPr>
                <w:noProof/>
                <w:webHidden/>
              </w:rPr>
              <w:instrText xml:space="preserve"> PAGEREF _Toc138624829 \h </w:instrText>
            </w:r>
            <w:r w:rsidR="008941BF">
              <w:rPr>
                <w:noProof/>
                <w:webHidden/>
              </w:rPr>
            </w:r>
            <w:r w:rsidR="008941BF">
              <w:rPr>
                <w:noProof/>
                <w:webHidden/>
              </w:rPr>
              <w:fldChar w:fldCharType="separate"/>
            </w:r>
            <w:r w:rsidR="008941BF">
              <w:rPr>
                <w:noProof/>
                <w:webHidden/>
              </w:rPr>
              <w:t>24</w:t>
            </w:r>
            <w:r w:rsidR="008941BF">
              <w:rPr>
                <w:noProof/>
                <w:webHidden/>
              </w:rPr>
              <w:fldChar w:fldCharType="end"/>
            </w:r>
          </w:hyperlink>
        </w:p>
        <w:p w14:paraId="4C518B4B" w14:textId="647B7E67" w:rsidR="008941BF" w:rsidRDefault="00897E3C">
          <w:pPr>
            <w:pStyle w:val="TOC2"/>
            <w:rPr>
              <w:rFonts w:asciiTheme="minorHAnsi" w:eastAsiaTheme="minorEastAsia" w:hAnsiTheme="minorHAnsi"/>
              <w:noProof/>
              <w:kern w:val="2"/>
              <w:sz w:val="22"/>
              <w:lang w:eastAsia="en-ZA"/>
              <w14:ligatures w14:val="standardContextual"/>
            </w:rPr>
          </w:pPr>
          <w:hyperlink w:anchor="_Toc138624830" w:history="1">
            <w:r w:rsidR="008941BF" w:rsidRPr="00076194">
              <w:rPr>
                <w:rStyle w:val="Hyperlink"/>
                <w:noProof/>
              </w:rPr>
              <w:t>2</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CAMERA SPECIFICATIONS</w:t>
            </w:r>
            <w:r w:rsidR="008941BF">
              <w:rPr>
                <w:noProof/>
                <w:webHidden/>
              </w:rPr>
              <w:tab/>
            </w:r>
            <w:r w:rsidR="008941BF">
              <w:rPr>
                <w:noProof/>
                <w:webHidden/>
              </w:rPr>
              <w:fldChar w:fldCharType="begin"/>
            </w:r>
            <w:r w:rsidR="008941BF">
              <w:rPr>
                <w:noProof/>
                <w:webHidden/>
              </w:rPr>
              <w:instrText xml:space="preserve"> PAGEREF _Toc138624830 \h </w:instrText>
            </w:r>
            <w:r w:rsidR="008941BF">
              <w:rPr>
                <w:noProof/>
                <w:webHidden/>
              </w:rPr>
            </w:r>
            <w:r w:rsidR="008941BF">
              <w:rPr>
                <w:noProof/>
                <w:webHidden/>
              </w:rPr>
              <w:fldChar w:fldCharType="separate"/>
            </w:r>
            <w:r w:rsidR="008941BF">
              <w:rPr>
                <w:noProof/>
                <w:webHidden/>
              </w:rPr>
              <w:t>24</w:t>
            </w:r>
            <w:r w:rsidR="008941BF">
              <w:rPr>
                <w:noProof/>
                <w:webHidden/>
              </w:rPr>
              <w:fldChar w:fldCharType="end"/>
            </w:r>
          </w:hyperlink>
        </w:p>
        <w:p w14:paraId="6F59A0DF" w14:textId="268AC542" w:rsidR="008941BF" w:rsidRDefault="00897E3C">
          <w:pPr>
            <w:pStyle w:val="TOC2"/>
            <w:rPr>
              <w:rFonts w:asciiTheme="minorHAnsi" w:eastAsiaTheme="minorEastAsia" w:hAnsiTheme="minorHAnsi"/>
              <w:noProof/>
              <w:kern w:val="2"/>
              <w:sz w:val="22"/>
              <w:lang w:eastAsia="en-ZA"/>
              <w14:ligatures w14:val="standardContextual"/>
            </w:rPr>
          </w:pPr>
          <w:hyperlink w:anchor="_Toc138624831" w:history="1">
            <w:r w:rsidR="008941BF" w:rsidRPr="00076194">
              <w:rPr>
                <w:rStyle w:val="Hyperlink"/>
                <w:noProof/>
              </w:rPr>
              <w:t>3</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MONITOR AND OPERATOR POSITIONS</w:t>
            </w:r>
            <w:r w:rsidR="008941BF">
              <w:rPr>
                <w:noProof/>
                <w:webHidden/>
              </w:rPr>
              <w:tab/>
            </w:r>
            <w:r w:rsidR="008941BF">
              <w:rPr>
                <w:noProof/>
                <w:webHidden/>
              </w:rPr>
              <w:fldChar w:fldCharType="begin"/>
            </w:r>
            <w:r w:rsidR="008941BF">
              <w:rPr>
                <w:noProof/>
                <w:webHidden/>
              </w:rPr>
              <w:instrText xml:space="preserve"> PAGEREF _Toc138624831 \h </w:instrText>
            </w:r>
            <w:r w:rsidR="008941BF">
              <w:rPr>
                <w:noProof/>
                <w:webHidden/>
              </w:rPr>
            </w:r>
            <w:r w:rsidR="008941BF">
              <w:rPr>
                <w:noProof/>
                <w:webHidden/>
              </w:rPr>
              <w:fldChar w:fldCharType="separate"/>
            </w:r>
            <w:r w:rsidR="008941BF">
              <w:rPr>
                <w:noProof/>
                <w:webHidden/>
              </w:rPr>
              <w:t>26</w:t>
            </w:r>
            <w:r w:rsidR="008941BF">
              <w:rPr>
                <w:noProof/>
                <w:webHidden/>
              </w:rPr>
              <w:fldChar w:fldCharType="end"/>
            </w:r>
          </w:hyperlink>
        </w:p>
        <w:p w14:paraId="5C7D890A" w14:textId="6A1FE028" w:rsidR="008941BF" w:rsidRDefault="00897E3C">
          <w:pPr>
            <w:pStyle w:val="TOC3"/>
            <w:rPr>
              <w:rFonts w:asciiTheme="minorHAnsi" w:eastAsiaTheme="minorEastAsia" w:hAnsiTheme="minorHAnsi"/>
              <w:noProof/>
              <w:kern w:val="2"/>
              <w:sz w:val="22"/>
              <w:lang w:eastAsia="en-ZA"/>
              <w14:ligatures w14:val="standardContextual"/>
            </w:rPr>
          </w:pPr>
          <w:hyperlink w:anchor="_Toc138624832" w:history="1">
            <w:r w:rsidR="008941BF" w:rsidRPr="00076194">
              <w:rPr>
                <w:rStyle w:val="Hyperlink"/>
                <w:noProof/>
              </w:rPr>
              <w:t>3.1</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FALE Requirements</w:t>
            </w:r>
            <w:r w:rsidR="008941BF">
              <w:rPr>
                <w:noProof/>
                <w:webHidden/>
              </w:rPr>
              <w:tab/>
            </w:r>
            <w:r w:rsidR="008941BF">
              <w:rPr>
                <w:noProof/>
                <w:webHidden/>
              </w:rPr>
              <w:fldChar w:fldCharType="begin"/>
            </w:r>
            <w:r w:rsidR="008941BF">
              <w:rPr>
                <w:noProof/>
                <w:webHidden/>
              </w:rPr>
              <w:instrText xml:space="preserve"> PAGEREF _Toc138624832 \h </w:instrText>
            </w:r>
            <w:r w:rsidR="008941BF">
              <w:rPr>
                <w:noProof/>
                <w:webHidden/>
              </w:rPr>
            </w:r>
            <w:r w:rsidR="008941BF">
              <w:rPr>
                <w:noProof/>
                <w:webHidden/>
              </w:rPr>
              <w:fldChar w:fldCharType="separate"/>
            </w:r>
            <w:r w:rsidR="008941BF">
              <w:rPr>
                <w:noProof/>
                <w:webHidden/>
              </w:rPr>
              <w:t>26</w:t>
            </w:r>
            <w:r w:rsidR="008941BF">
              <w:rPr>
                <w:noProof/>
                <w:webHidden/>
              </w:rPr>
              <w:fldChar w:fldCharType="end"/>
            </w:r>
          </w:hyperlink>
        </w:p>
        <w:p w14:paraId="56FF328D" w14:textId="23AD4638" w:rsidR="008941BF" w:rsidRDefault="00897E3C">
          <w:pPr>
            <w:pStyle w:val="TOC3"/>
            <w:rPr>
              <w:rFonts w:asciiTheme="minorHAnsi" w:eastAsiaTheme="minorEastAsia" w:hAnsiTheme="minorHAnsi"/>
              <w:noProof/>
              <w:kern w:val="2"/>
              <w:sz w:val="22"/>
              <w:lang w:eastAsia="en-ZA"/>
              <w14:ligatures w14:val="standardContextual"/>
            </w:rPr>
          </w:pPr>
          <w:hyperlink w:anchor="_Toc138624833" w:history="1">
            <w:r w:rsidR="008941BF" w:rsidRPr="00076194">
              <w:rPr>
                <w:rStyle w:val="Hyperlink"/>
                <w:noProof/>
              </w:rPr>
              <w:t>3.2</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FAPM, FAVG and FARB Requirements</w:t>
            </w:r>
            <w:r w:rsidR="008941BF">
              <w:rPr>
                <w:noProof/>
                <w:webHidden/>
              </w:rPr>
              <w:tab/>
            </w:r>
            <w:r w:rsidR="008941BF">
              <w:rPr>
                <w:noProof/>
                <w:webHidden/>
              </w:rPr>
              <w:fldChar w:fldCharType="begin"/>
            </w:r>
            <w:r w:rsidR="008941BF">
              <w:rPr>
                <w:noProof/>
                <w:webHidden/>
              </w:rPr>
              <w:instrText xml:space="preserve"> PAGEREF _Toc138624833 \h </w:instrText>
            </w:r>
            <w:r w:rsidR="008941BF">
              <w:rPr>
                <w:noProof/>
                <w:webHidden/>
              </w:rPr>
            </w:r>
            <w:r w:rsidR="008941BF">
              <w:rPr>
                <w:noProof/>
                <w:webHidden/>
              </w:rPr>
              <w:fldChar w:fldCharType="separate"/>
            </w:r>
            <w:r w:rsidR="008941BF">
              <w:rPr>
                <w:noProof/>
                <w:webHidden/>
              </w:rPr>
              <w:t>27</w:t>
            </w:r>
            <w:r w:rsidR="008941BF">
              <w:rPr>
                <w:noProof/>
                <w:webHidden/>
              </w:rPr>
              <w:fldChar w:fldCharType="end"/>
            </w:r>
          </w:hyperlink>
        </w:p>
        <w:p w14:paraId="174336F9" w14:textId="44202E7A" w:rsidR="008941BF" w:rsidRDefault="00897E3C">
          <w:pPr>
            <w:pStyle w:val="TOC2"/>
            <w:rPr>
              <w:rFonts w:asciiTheme="minorHAnsi" w:eastAsiaTheme="minorEastAsia" w:hAnsiTheme="minorHAnsi"/>
              <w:noProof/>
              <w:kern w:val="2"/>
              <w:sz w:val="22"/>
              <w:lang w:eastAsia="en-ZA"/>
              <w14:ligatures w14:val="standardContextual"/>
            </w:rPr>
          </w:pPr>
          <w:hyperlink w:anchor="_Toc138624834" w:history="1">
            <w:r w:rsidR="008941BF" w:rsidRPr="00076194">
              <w:rPr>
                <w:rStyle w:val="Hyperlink"/>
                <w:noProof/>
              </w:rPr>
              <w:t>4</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NETWORK VIDEO RECORDER</w:t>
            </w:r>
            <w:r w:rsidR="008941BF">
              <w:rPr>
                <w:noProof/>
                <w:webHidden/>
              </w:rPr>
              <w:tab/>
            </w:r>
            <w:r w:rsidR="008941BF">
              <w:rPr>
                <w:noProof/>
                <w:webHidden/>
              </w:rPr>
              <w:fldChar w:fldCharType="begin"/>
            </w:r>
            <w:r w:rsidR="008941BF">
              <w:rPr>
                <w:noProof/>
                <w:webHidden/>
              </w:rPr>
              <w:instrText xml:space="preserve"> PAGEREF _Toc138624834 \h </w:instrText>
            </w:r>
            <w:r w:rsidR="008941BF">
              <w:rPr>
                <w:noProof/>
                <w:webHidden/>
              </w:rPr>
            </w:r>
            <w:r w:rsidR="008941BF">
              <w:rPr>
                <w:noProof/>
                <w:webHidden/>
              </w:rPr>
              <w:fldChar w:fldCharType="separate"/>
            </w:r>
            <w:r w:rsidR="008941BF">
              <w:rPr>
                <w:noProof/>
                <w:webHidden/>
              </w:rPr>
              <w:t>27</w:t>
            </w:r>
            <w:r w:rsidR="008941BF">
              <w:rPr>
                <w:noProof/>
                <w:webHidden/>
              </w:rPr>
              <w:fldChar w:fldCharType="end"/>
            </w:r>
          </w:hyperlink>
        </w:p>
        <w:p w14:paraId="08A0A994" w14:textId="1CB0E988" w:rsidR="008941BF" w:rsidRDefault="00897E3C">
          <w:pPr>
            <w:pStyle w:val="TOC1"/>
            <w:tabs>
              <w:tab w:val="left" w:pos="1540"/>
            </w:tabs>
            <w:rPr>
              <w:rFonts w:asciiTheme="minorHAnsi" w:eastAsiaTheme="minorEastAsia" w:hAnsiTheme="minorHAnsi"/>
              <w:noProof/>
              <w:kern w:val="2"/>
              <w:sz w:val="22"/>
              <w:lang w:eastAsia="en-ZA"/>
              <w14:ligatures w14:val="standardContextual"/>
            </w:rPr>
          </w:pPr>
          <w:hyperlink w:anchor="_Toc138624835" w:history="1">
            <w:r w:rsidR="008941BF" w:rsidRPr="00076194">
              <w:rPr>
                <w:rStyle w:val="Hyperlink"/>
                <w:noProof/>
              </w:rPr>
              <w:t>CHAPTER 4:</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INTRUDER ALARM SYSTEM</w:t>
            </w:r>
            <w:r w:rsidR="008941BF">
              <w:rPr>
                <w:noProof/>
                <w:webHidden/>
              </w:rPr>
              <w:tab/>
            </w:r>
            <w:r w:rsidR="008941BF">
              <w:rPr>
                <w:noProof/>
                <w:webHidden/>
              </w:rPr>
              <w:fldChar w:fldCharType="begin"/>
            </w:r>
            <w:r w:rsidR="008941BF">
              <w:rPr>
                <w:noProof/>
                <w:webHidden/>
              </w:rPr>
              <w:instrText xml:space="preserve"> PAGEREF _Toc138624835 \h </w:instrText>
            </w:r>
            <w:r w:rsidR="008941BF">
              <w:rPr>
                <w:noProof/>
                <w:webHidden/>
              </w:rPr>
            </w:r>
            <w:r w:rsidR="008941BF">
              <w:rPr>
                <w:noProof/>
                <w:webHidden/>
              </w:rPr>
              <w:fldChar w:fldCharType="separate"/>
            </w:r>
            <w:r w:rsidR="008941BF">
              <w:rPr>
                <w:noProof/>
                <w:webHidden/>
              </w:rPr>
              <w:t>30</w:t>
            </w:r>
            <w:r w:rsidR="008941BF">
              <w:rPr>
                <w:noProof/>
                <w:webHidden/>
              </w:rPr>
              <w:fldChar w:fldCharType="end"/>
            </w:r>
          </w:hyperlink>
        </w:p>
        <w:p w14:paraId="1696524F" w14:textId="528CA99D" w:rsidR="008941BF" w:rsidRDefault="00897E3C">
          <w:pPr>
            <w:pStyle w:val="TOC2"/>
            <w:rPr>
              <w:rFonts w:asciiTheme="minorHAnsi" w:eastAsiaTheme="minorEastAsia" w:hAnsiTheme="minorHAnsi"/>
              <w:noProof/>
              <w:kern w:val="2"/>
              <w:sz w:val="22"/>
              <w:lang w:eastAsia="en-ZA"/>
              <w14:ligatures w14:val="standardContextual"/>
            </w:rPr>
          </w:pPr>
          <w:hyperlink w:anchor="_Toc138624836" w:history="1">
            <w:r w:rsidR="008941BF" w:rsidRPr="00076194">
              <w:rPr>
                <w:rStyle w:val="Hyperlink"/>
                <w:noProof/>
              </w:rPr>
              <w:t>1</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GENERAL</w:t>
            </w:r>
            <w:r w:rsidR="008941BF">
              <w:rPr>
                <w:noProof/>
                <w:webHidden/>
              </w:rPr>
              <w:tab/>
            </w:r>
            <w:r w:rsidR="008941BF">
              <w:rPr>
                <w:noProof/>
                <w:webHidden/>
              </w:rPr>
              <w:fldChar w:fldCharType="begin"/>
            </w:r>
            <w:r w:rsidR="008941BF">
              <w:rPr>
                <w:noProof/>
                <w:webHidden/>
              </w:rPr>
              <w:instrText xml:space="preserve"> PAGEREF _Toc138624836 \h </w:instrText>
            </w:r>
            <w:r w:rsidR="008941BF">
              <w:rPr>
                <w:noProof/>
                <w:webHidden/>
              </w:rPr>
            </w:r>
            <w:r w:rsidR="008941BF">
              <w:rPr>
                <w:noProof/>
                <w:webHidden/>
              </w:rPr>
              <w:fldChar w:fldCharType="separate"/>
            </w:r>
            <w:r w:rsidR="008941BF">
              <w:rPr>
                <w:noProof/>
                <w:webHidden/>
              </w:rPr>
              <w:t>30</w:t>
            </w:r>
            <w:r w:rsidR="008941BF">
              <w:rPr>
                <w:noProof/>
                <w:webHidden/>
              </w:rPr>
              <w:fldChar w:fldCharType="end"/>
            </w:r>
          </w:hyperlink>
        </w:p>
        <w:p w14:paraId="1FE05560" w14:textId="0121865A" w:rsidR="008941BF" w:rsidRDefault="00897E3C">
          <w:pPr>
            <w:pStyle w:val="TOC2"/>
            <w:rPr>
              <w:rFonts w:asciiTheme="minorHAnsi" w:eastAsiaTheme="minorEastAsia" w:hAnsiTheme="minorHAnsi"/>
              <w:noProof/>
              <w:kern w:val="2"/>
              <w:sz w:val="22"/>
              <w:lang w:eastAsia="en-ZA"/>
              <w14:ligatures w14:val="standardContextual"/>
            </w:rPr>
          </w:pPr>
          <w:hyperlink w:anchor="_Toc138624837" w:history="1">
            <w:r w:rsidR="008941BF" w:rsidRPr="00076194">
              <w:rPr>
                <w:rStyle w:val="Hyperlink"/>
                <w:noProof/>
              </w:rPr>
              <w:t>2</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ALARM CONTROL PANEL</w:t>
            </w:r>
            <w:r w:rsidR="008941BF">
              <w:rPr>
                <w:noProof/>
                <w:webHidden/>
              </w:rPr>
              <w:tab/>
            </w:r>
            <w:r w:rsidR="008941BF">
              <w:rPr>
                <w:noProof/>
                <w:webHidden/>
              </w:rPr>
              <w:fldChar w:fldCharType="begin"/>
            </w:r>
            <w:r w:rsidR="008941BF">
              <w:rPr>
                <w:noProof/>
                <w:webHidden/>
              </w:rPr>
              <w:instrText xml:space="preserve"> PAGEREF _Toc138624837 \h </w:instrText>
            </w:r>
            <w:r w:rsidR="008941BF">
              <w:rPr>
                <w:noProof/>
                <w:webHidden/>
              </w:rPr>
            </w:r>
            <w:r w:rsidR="008941BF">
              <w:rPr>
                <w:noProof/>
                <w:webHidden/>
              </w:rPr>
              <w:fldChar w:fldCharType="separate"/>
            </w:r>
            <w:r w:rsidR="008941BF">
              <w:rPr>
                <w:noProof/>
                <w:webHidden/>
              </w:rPr>
              <w:t>31</w:t>
            </w:r>
            <w:r w:rsidR="008941BF">
              <w:rPr>
                <w:noProof/>
                <w:webHidden/>
              </w:rPr>
              <w:fldChar w:fldCharType="end"/>
            </w:r>
          </w:hyperlink>
        </w:p>
        <w:p w14:paraId="7C3811F2" w14:textId="5EBD2DD2" w:rsidR="008941BF" w:rsidRDefault="00897E3C">
          <w:pPr>
            <w:pStyle w:val="TOC2"/>
            <w:rPr>
              <w:rFonts w:asciiTheme="minorHAnsi" w:eastAsiaTheme="minorEastAsia" w:hAnsiTheme="minorHAnsi"/>
              <w:noProof/>
              <w:kern w:val="2"/>
              <w:sz w:val="22"/>
              <w:lang w:eastAsia="en-ZA"/>
              <w14:ligatures w14:val="standardContextual"/>
            </w:rPr>
          </w:pPr>
          <w:hyperlink w:anchor="_Toc138624838" w:history="1">
            <w:r w:rsidR="008941BF" w:rsidRPr="00076194">
              <w:rPr>
                <w:rStyle w:val="Hyperlink"/>
                <w:rFonts w:eastAsia="Calibri"/>
                <w:noProof/>
              </w:rPr>
              <w:t>3</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MAGNETIC CONTACTS</w:t>
            </w:r>
            <w:r w:rsidR="008941BF">
              <w:rPr>
                <w:noProof/>
                <w:webHidden/>
              </w:rPr>
              <w:tab/>
            </w:r>
            <w:r w:rsidR="008941BF">
              <w:rPr>
                <w:noProof/>
                <w:webHidden/>
              </w:rPr>
              <w:fldChar w:fldCharType="begin"/>
            </w:r>
            <w:r w:rsidR="008941BF">
              <w:rPr>
                <w:noProof/>
                <w:webHidden/>
              </w:rPr>
              <w:instrText xml:space="preserve"> PAGEREF _Toc138624838 \h </w:instrText>
            </w:r>
            <w:r w:rsidR="008941BF">
              <w:rPr>
                <w:noProof/>
                <w:webHidden/>
              </w:rPr>
            </w:r>
            <w:r w:rsidR="008941BF">
              <w:rPr>
                <w:noProof/>
                <w:webHidden/>
              </w:rPr>
              <w:fldChar w:fldCharType="separate"/>
            </w:r>
            <w:r w:rsidR="008941BF">
              <w:rPr>
                <w:noProof/>
                <w:webHidden/>
              </w:rPr>
              <w:t>31</w:t>
            </w:r>
            <w:r w:rsidR="008941BF">
              <w:rPr>
                <w:noProof/>
                <w:webHidden/>
              </w:rPr>
              <w:fldChar w:fldCharType="end"/>
            </w:r>
          </w:hyperlink>
        </w:p>
        <w:p w14:paraId="0E157B76" w14:textId="34A5E4FB" w:rsidR="008941BF" w:rsidRDefault="00897E3C">
          <w:pPr>
            <w:pStyle w:val="TOC2"/>
            <w:rPr>
              <w:rFonts w:asciiTheme="minorHAnsi" w:eastAsiaTheme="minorEastAsia" w:hAnsiTheme="minorHAnsi"/>
              <w:noProof/>
              <w:kern w:val="2"/>
              <w:sz w:val="22"/>
              <w:lang w:eastAsia="en-ZA"/>
              <w14:ligatures w14:val="standardContextual"/>
            </w:rPr>
          </w:pPr>
          <w:hyperlink w:anchor="_Toc138624839" w:history="1">
            <w:r w:rsidR="008941BF" w:rsidRPr="00076194">
              <w:rPr>
                <w:rStyle w:val="Hyperlink"/>
                <w:rFonts w:eastAsia="Arial" w:cs="Arial"/>
                <w:noProof/>
              </w:rPr>
              <w:t>4</w:t>
            </w:r>
            <w:r w:rsidR="008941BF">
              <w:rPr>
                <w:rFonts w:asciiTheme="minorHAnsi" w:eastAsiaTheme="minorEastAsia" w:hAnsiTheme="minorHAnsi"/>
                <w:noProof/>
                <w:kern w:val="2"/>
                <w:sz w:val="22"/>
                <w:lang w:eastAsia="en-ZA"/>
                <w14:ligatures w14:val="standardContextual"/>
              </w:rPr>
              <w:tab/>
            </w:r>
            <w:r w:rsidR="008941BF" w:rsidRPr="00076194">
              <w:rPr>
                <w:rStyle w:val="Hyperlink"/>
                <w:rFonts w:eastAsia="Arial" w:cs="Arial"/>
                <w:noProof/>
              </w:rPr>
              <w:t>INFRARED STRIPS</w:t>
            </w:r>
            <w:r w:rsidR="008941BF">
              <w:rPr>
                <w:noProof/>
                <w:webHidden/>
              </w:rPr>
              <w:tab/>
            </w:r>
            <w:r w:rsidR="008941BF">
              <w:rPr>
                <w:noProof/>
                <w:webHidden/>
              </w:rPr>
              <w:fldChar w:fldCharType="begin"/>
            </w:r>
            <w:r w:rsidR="008941BF">
              <w:rPr>
                <w:noProof/>
                <w:webHidden/>
              </w:rPr>
              <w:instrText xml:space="preserve"> PAGEREF _Toc138624839 \h </w:instrText>
            </w:r>
            <w:r w:rsidR="008941BF">
              <w:rPr>
                <w:noProof/>
                <w:webHidden/>
              </w:rPr>
            </w:r>
            <w:r w:rsidR="008941BF">
              <w:rPr>
                <w:noProof/>
                <w:webHidden/>
              </w:rPr>
              <w:fldChar w:fldCharType="separate"/>
            </w:r>
            <w:r w:rsidR="008941BF">
              <w:rPr>
                <w:noProof/>
                <w:webHidden/>
              </w:rPr>
              <w:t>32</w:t>
            </w:r>
            <w:r w:rsidR="008941BF">
              <w:rPr>
                <w:noProof/>
                <w:webHidden/>
              </w:rPr>
              <w:fldChar w:fldCharType="end"/>
            </w:r>
          </w:hyperlink>
        </w:p>
        <w:p w14:paraId="692E0BCC" w14:textId="59714C79" w:rsidR="008941BF" w:rsidRDefault="00897E3C">
          <w:pPr>
            <w:pStyle w:val="TOC2"/>
            <w:rPr>
              <w:rFonts w:asciiTheme="minorHAnsi" w:eastAsiaTheme="minorEastAsia" w:hAnsiTheme="minorHAnsi"/>
              <w:noProof/>
              <w:kern w:val="2"/>
              <w:sz w:val="22"/>
              <w:lang w:eastAsia="en-ZA"/>
              <w14:ligatures w14:val="standardContextual"/>
            </w:rPr>
          </w:pPr>
          <w:hyperlink w:anchor="_Toc138624840" w:history="1">
            <w:r w:rsidR="008941BF" w:rsidRPr="00076194">
              <w:rPr>
                <w:rStyle w:val="Hyperlink"/>
                <w:rFonts w:eastAsia="Arial" w:cs="Arial"/>
                <w:noProof/>
              </w:rPr>
              <w:t>5</w:t>
            </w:r>
            <w:r w:rsidR="008941BF">
              <w:rPr>
                <w:rFonts w:asciiTheme="minorHAnsi" w:eastAsiaTheme="minorEastAsia" w:hAnsiTheme="minorHAnsi"/>
                <w:noProof/>
                <w:kern w:val="2"/>
                <w:sz w:val="22"/>
                <w:lang w:eastAsia="en-ZA"/>
                <w14:ligatures w14:val="standardContextual"/>
              </w:rPr>
              <w:tab/>
            </w:r>
            <w:r w:rsidR="008941BF" w:rsidRPr="00076194">
              <w:rPr>
                <w:rStyle w:val="Hyperlink"/>
                <w:rFonts w:eastAsia="Arial" w:cs="Arial"/>
                <w:noProof/>
              </w:rPr>
              <w:t>PANIC BUTTONS</w:t>
            </w:r>
            <w:r w:rsidR="008941BF">
              <w:rPr>
                <w:noProof/>
                <w:webHidden/>
              </w:rPr>
              <w:tab/>
            </w:r>
            <w:r w:rsidR="008941BF">
              <w:rPr>
                <w:noProof/>
                <w:webHidden/>
              </w:rPr>
              <w:fldChar w:fldCharType="begin"/>
            </w:r>
            <w:r w:rsidR="008941BF">
              <w:rPr>
                <w:noProof/>
                <w:webHidden/>
              </w:rPr>
              <w:instrText xml:space="preserve"> PAGEREF _Toc138624840 \h </w:instrText>
            </w:r>
            <w:r w:rsidR="008941BF">
              <w:rPr>
                <w:noProof/>
                <w:webHidden/>
              </w:rPr>
            </w:r>
            <w:r w:rsidR="008941BF">
              <w:rPr>
                <w:noProof/>
                <w:webHidden/>
              </w:rPr>
              <w:fldChar w:fldCharType="separate"/>
            </w:r>
            <w:r w:rsidR="008941BF">
              <w:rPr>
                <w:noProof/>
                <w:webHidden/>
              </w:rPr>
              <w:t>33</w:t>
            </w:r>
            <w:r w:rsidR="008941BF">
              <w:rPr>
                <w:noProof/>
                <w:webHidden/>
              </w:rPr>
              <w:fldChar w:fldCharType="end"/>
            </w:r>
          </w:hyperlink>
        </w:p>
        <w:p w14:paraId="26877836" w14:textId="306A1478" w:rsidR="008941BF" w:rsidRDefault="00897E3C">
          <w:pPr>
            <w:pStyle w:val="TOC2"/>
            <w:rPr>
              <w:rFonts w:asciiTheme="minorHAnsi" w:eastAsiaTheme="minorEastAsia" w:hAnsiTheme="minorHAnsi"/>
              <w:noProof/>
              <w:kern w:val="2"/>
              <w:sz w:val="22"/>
              <w:lang w:eastAsia="en-ZA"/>
              <w14:ligatures w14:val="standardContextual"/>
            </w:rPr>
          </w:pPr>
          <w:hyperlink w:anchor="_Toc138624841" w:history="1">
            <w:r w:rsidR="008941BF" w:rsidRPr="00076194">
              <w:rPr>
                <w:rStyle w:val="Hyperlink"/>
                <w:rFonts w:eastAsia="Arial" w:cs="Arial"/>
                <w:noProof/>
              </w:rPr>
              <w:t>6</w:t>
            </w:r>
            <w:r w:rsidR="008941BF">
              <w:rPr>
                <w:rFonts w:asciiTheme="minorHAnsi" w:eastAsiaTheme="minorEastAsia" w:hAnsiTheme="minorHAnsi"/>
                <w:noProof/>
                <w:kern w:val="2"/>
                <w:sz w:val="22"/>
                <w:lang w:eastAsia="en-ZA"/>
                <w14:ligatures w14:val="standardContextual"/>
              </w:rPr>
              <w:tab/>
            </w:r>
            <w:r w:rsidR="008941BF" w:rsidRPr="00076194">
              <w:rPr>
                <w:rStyle w:val="Hyperlink"/>
                <w:rFonts w:eastAsia="Arial" w:cs="Arial"/>
                <w:noProof/>
              </w:rPr>
              <w:t>MOTION DETECTORS</w:t>
            </w:r>
            <w:r w:rsidR="008941BF">
              <w:rPr>
                <w:noProof/>
                <w:webHidden/>
              </w:rPr>
              <w:tab/>
            </w:r>
            <w:r w:rsidR="008941BF">
              <w:rPr>
                <w:noProof/>
                <w:webHidden/>
              </w:rPr>
              <w:fldChar w:fldCharType="begin"/>
            </w:r>
            <w:r w:rsidR="008941BF">
              <w:rPr>
                <w:noProof/>
                <w:webHidden/>
              </w:rPr>
              <w:instrText xml:space="preserve"> PAGEREF _Toc138624841 \h </w:instrText>
            </w:r>
            <w:r w:rsidR="008941BF">
              <w:rPr>
                <w:noProof/>
                <w:webHidden/>
              </w:rPr>
            </w:r>
            <w:r w:rsidR="008941BF">
              <w:rPr>
                <w:noProof/>
                <w:webHidden/>
              </w:rPr>
              <w:fldChar w:fldCharType="separate"/>
            </w:r>
            <w:r w:rsidR="008941BF">
              <w:rPr>
                <w:noProof/>
                <w:webHidden/>
              </w:rPr>
              <w:t>33</w:t>
            </w:r>
            <w:r w:rsidR="008941BF">
              <w:rPr>
                <w:noProof/>
                <w:webHidden/>
              </w:rPr>
              <w:fldChar w:fldCharType="end"/>
            </w:r>
          </w:hyperlink>
        </w:p>
        <w:p w14:paraId="361B870F" w14:textId="5107E912" w:rsidR="008941BF" w:rsidRDefault="00897E3C">
          <w:pPr>
            <w:pStyle w:val="TOC1"/>
            <w:tabs>
              <w:tab w:val="left" w:pos="1540"/>
            </w:tabs>
            <w:rPr>
              <w:rFonts w:asciiTheme="minorHAnsi" w:eastAsiaTheme="minorEastAsia" w:hAnsiTheme="minorHAnsi"/>
              <w:noProof/>
              <w:kern w:val="2"/>
              <w:sz w:val="22"/>
              <w:lang w:eastAsia="en-ZA"/>
              <w14:ligatures w14:val="standardContextual"/>
            </w:rPr>
          </w:pPr>
          <w:hyperlink w:anchor="_Toc138624842" w:history="1">
            <w:r w:rsidR="008941BF" w:rsidRPr="00076194">
              <w:rPr>
                <w:rStyle w:val="Hyperlink"/>
                <w:caps/>
                <w:noProof/>
              </w:rPr>
              <w:t>CHAPTER 5:</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INTERCOM SYSTEM</w:t>
            </w:r>
            <w:r w:rsidR="008941BF">
              <w:rPr>
                <w:noProof/>
                <w:webHidden/>
              </w:rPr>
              <w:tab/>
            </w:r>
            <w:r w:rsidR="008941BF">
              <w:rPr>
                <w:noProof/>
                <w:webHidden/>
              </w:rPr>
              <w:fldChar w:fldCharType="begin"/>
            </w:r>
            <w:r w:rsidR="008941BF">
              <w:rPr>
                <w:noProof/>
                <w:webHidden/>
              </w:rPr>
              <w:instrText xml:space="preserve"> PAGEREF _Toc138624842 \h </w:instrText>
            </w:r>
            <w:r w:rsidR="008941BF">
              <w:rPr>
                <w:noProof/>
                <w:webHidden/>
              </w:rPr>
            </w:r>
            <w:r w:rsidR="008941BF">
              <w:rPr>
                <w:noProof/>
                <w:webHidden/>
              </w:rPr>
              <w:fldChar w:fldCharType="separate"/>
            </w:r>
            <w:r w:rsidR="008941BF">
              <w:rPr>
                <w:noProof/>
                <w:webHidden/>
              </w:rPr>
              <w:t>35</w:t>
            </w:r>
            <w:r w:rsidR="008941BF">
              <w:rPr>
                <w:noProof/>
                <w:webHidden/>
              </w:rPr>
              <w:fldChar w:fldCharType="end"/>
            </w:r>
          </w:hyperlink>
        </w:p>
        <w:p w14:paraId="59192350" w14:textId="0B029EBE" w:rsidR="008941BF" w:rsidRDefault="00897E3C">
          <w:pPr>
            <w:pStyle w:val="TOC2"/>
            <w:rPr>
              <w:rFonts w:asciiTheme="minorHAnsi" w:eastAsiaTheme="minorEastAsia" w:hAnsiTheme="minorHAnsi"/>
              <w:noProof/>
              <w:kern w:val="2"/>
              <w:sz w:val="22"/>
              <w:lang w:eastAsia="en-ZA"/>
              <w14:ligatures w14:val="standardContextual"/>
            </w:rPr>
          </w:pPr>
          <w:hyperlink w:anchor="_Toc138624843" w:history="1">
            <w:r w:rsidR="008941BF" w:rsidRPr="00076194">
              <w:rPr>
                <w:rStyle w:val="Hyperlink"/>
                <w:noProof/>
              </w:rPr>
              <w:t>1</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INTERCOM SPECIFICATIONS</w:t>
            </w:r>
            <w:r w:rsidR="008941BF">
              <w:rPr>
                <w:noProof/>
                <w:webHidden/>
              </w:rPr>
              <w:tab/>
            </w:r>
            <w:r w:rsidR="008941BF">
              <w:rPr>
                <w:noProof/>
                <w:webHidden/>
              </w:rPr>
              <w:fldChar w:fldCharType="begin"/>
            </w:r>
            <w:r w:rsidR="008941BF">
              <w:rPr>
                <w:noProof/>
                <w:webHidden/>
              </w:rPr>
              <w:instrText xml:space="preserve"> PAGEREF _Toc138624843 \h </w:instrText>
            </w:r>
            <w:r w:rsidR="008941BF">
              <w:rPr>
                <w:noProof/>
                <w:webHidden/>
              </w:rPr>
            </w:r>
            <w:r w:rsidR="008941BF">
              <w:rPr>
                <w:noProof/>
                <w:webHidden/>
              </w:rPr>
              <w:fldChar w:fldCharType="separate"/>
            </w:r>
            <w:r w:rsidR="008941BF">
              <w:rPr>
                <w:noProof/>
                <w:webHidden/>
              </w:rPr>
              <w:t>35</w:t>
            </w:r>
            <w:r w:rsidR="008941BF">
              <w:rPr>
                <w:noProof/>
                <w:webHidden/>
              </w:rPr>
              <w:fldChar w:fldCharType="end"/>
            </w:r>
          </w:hyperlink>
        </w:p>
        <w:p w14:paraId="346C9E3D" w14:textId="353F64D7" w:rsidR="008941BF" w:rsidRDefault="00897E3C">
          <w:pPr>
            <w:pStyle w:val="TOC1"/>
            <w:tabs>
              <w:tab w:val="left" w:pos="1540"/>
            </w:tabs>
            <w:rPr>
              <w:rFonts w:asciiTheme="minorHAnsi" w:eastAsiaTheme="minorEastAsia" w:hAnsiTheme="minorHAnsi"/>
              <w:noProof/>
              <w:kern w:val="2"/>
              <w:sz w:val="22"/>
              <w:lang w:eastAsia="en-ZA"/>
              <w14:ligatures w14:val="standardContextual"/>
            </w:rPr>
          </w:pPr>
          <w:hyperlink w:anchor="_Toc138624844" w:history="1">
            <w:r w:rsidR="008941BF" w:rsidRPr="00076194">
              <w:rPr>
                <w:rStyle w:val="Hyperlink"/>
                <w:caps/>
                <w:noProof/>
              </w:rPr>
              <w:t>CHAPTER 6:</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SYSTEM INTEGRATION</w:t>
            </w:r>
            <w:r w:rsidR="008941BF">
              <w:rPr>
                <w:noProof/>
                <w:webHidden/>
              </w:rPr>
              <w:tab/>
            </w:r>
            <w:r w:rsidR="008941BF">
              <w:rPr>
                <w:noProof/>
                <w:webHidden/>
              </w:rPr>
              <w:fldChar w:fldCharType="begin"/>
            </w:r>
            <w:r w:rsidR="008941BF">
              <w:rPr>
                <w:noProof/>
                <w:webHidden/>
              </w:rPr>
              <w:instrText xml:space="preserve"> PAGEREF _Toc138624844 \h </w:instrText>
            </w:r>
            <w:r w:rsidR="008941BF">
              <w:rPr>
                <w:noProof/>
                <w:webHidden/>
              </w:rPr>
            </w:r>
            <w:r w:rsidR="008941BF">
              <w:rPr>
                <w:noProof/>
                <w:webHidden/>
              </w:rPr>
              <w:fldChar w:fldCharType="separate"/>
            </w:r>
            <w:r w:rsidR="008941BF">
              <w:rPr>
                <w:noProof/>
                <w:webHidden/>
              </w:rPr>
              <w:t>37</w:t>
            </w:r>
            <w:r w:rsidR="008941BF">
              <w:rPr>
                <w:noProof/>
                <w:webHidden/>
              </w:rPr>
              <w:fldChar w:fldCharType="end"/>
            </w:r>
          </w:hyperlink>
        </w:p>
        <w:p w14:paraId="45FF4C66" w14:textId="23D0842F" w:rsidR="008941BF" w:rsidRDefault="00897E3C">
          <w:pPr>
            <w:pStyle w:val="TOC2"/>
            <w:rPr>
              <w:rFonts w:asciiTheme="minorHAnsi" w:eastAsiaTheme="minorEastAsia" w:hAnsiTheme="minorHAnsi"/>
              <w:noProof/>
              <w:kern w:val="2"/>
              <w:sz w:val="22"/>
              <w:lang w:eastAsia="en-ZA"/>
              <w14:ligatures w14:val="standardContextual"/>
            </w:rPr>
          </w:pPr>
          <w:hyperlink w:anchor="_Toc138624845" w:history="1">
            <w:r w:rsidR="008941BF" w:rsidRPr="00076194">
              <w:rPr>
                <w:rStyle w:val="Hyperlink"/>
                <w:noProof/>
              </w:rPr>
              <w:t>1</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SYSTEM INTEGRATION</w:t>
            </w:r>
            <w:r w:rsidR="008941BF">
              <w:rPr>
                <w:noProof/>
                <w:webHidden/>
              </w:rPr>
              <w:tab/>
            </w:r>
            <w:r w:rsidR="008941BF">
              <w:rPr>
                <w:noProof/>
                <w:webHidden/>
              </w:rPr>
              <w:fldChar w:fldCharType="begin"/>
            </w:r>
            <w:r w:rsidR="008941BF">
              <w:rPr>
                <w:noProof/>
                <w:webHidden/>
              </w:rPr>
              <w:instrText xml:space="preserve"> PAGEREF _Toc138624845 \h </w:instrText>
            </w:r>
            <w:r w:rsidR="008941BF">
              <w:rPr>
                <w:noProof/>
                <w:webHidden/>
              </w:rPr>
            </w:r>
            <w:r w:rsidR="008941BF">
              <w:rPr>
                <w:noProof/>
                <w:webHidden/>
              </w:rPr>
              <w:fldChar w:fldCharType="separate"/>
            </w:r>
            <w:r w:rsidR="008941BF">
              <w:rPr>
                <w:noProof/>
                <w:webHidden/>
              </w:rPr>
              <w:t>37</w:t>
            </w:r>
            <w:r w:rsidR="008941BF">
              <w:rPr>
                <w:noProof/>
                <w:webHidden/>
              </w:rPr>
              <w:fldChar w:fldCharType="end"/>
            </w:r>
          </w:hyperlink>
        </w:p>
        <w:p w14:paraId="6E22AE68" w14:textId="2EEE0509" w:rsidR="008941BF" w:rsidRDefault="00897E3C">
          <w:pPr>
            <w:pStyle w:val="TOC1"/>
            <w:rPr>
              <w:rFonts w:asciiTheme="minorHAnsi" w:eastAsiaTheme="minorEastAsia" w:hAnsiTheme="minorHAnsi"/>
              <w:noProof/>
              <w:kern w:val="2"/>
              <w:sz w:val="22"/>
              <w:lang w:eastAsia="en-ZA"/>
              <w14:ligatures w14:val="standardContextual"/>
            </w:rPr>
          </w:pPr>
          <w:hyperlink w:anchor="_Toc138624846" w:history="1">
            <w:r w:rsidR="008941BF" w:rsidRPr="00076194">
              <w:rPr>
                <w:rStyle w:val="Hyperlink"/>
                <w:noProof/>
              </w:rPr>
              <w:t>VOLUME 3: PROJECT MANAGEMENT REQUIREMENTS</w:t>
            </w:r>
            <w:r w:rsidR="008941BF">
              <w:rPr>
                <w:noProof/>
                <w:webHidden/>
              </w:rPr>
              <w:tab/>
            </w:r>
            <w:r w:rsidR="008941BF">
              <w:rPr>
                <w:noProof/>
                <w:webHidden/>
              </w:rPr>
              <w:fldChar w:fldCharType="begin"/>
            </w:r>
            <w:r w:rsidR="008941BF">
              <w:rPr>
                <w:noProof/>
                <w:webHidden/>
              </w:rPr>
              <w:instrText xml:space="preserve"> PAGEREF _Toc138624846 \h </w:instrText>
            </w:r>
            <w:r w:rsidR="008941BF">
              <w:rPr>
                <w:noProof/>
                <w:webHidden/>
              </w:rPr>
            </w:r>
            <w:r w:rsidR="008941BF">
              <w:rPr>
                <w:noProof/>
                <w:webHidden/>
              </w:rPr>
              <w:fldChar w:fldCharType="separate"/>
            </w:r>
            <w:r w:rsidR="008941BF">
              <w:rPr>
                <w:noProof/>
                <w:webHidden/>
              </w:rPr>
              <w:t>38</w:t>
            </w:r>
            <w:r w:rsidR="008941BF">
              <w:rPr>
                <w:noProof/>
                <w:webHidden/>
              </w:rPr>
              <w:fldChar w:fldCharType="end"/>
            </w:r>
          </w:hyperlink>
        </w:p>
        <w:p w14:paraId="4389C551" w14:textId="241787E1" w:rsidR="008941BF" w:rsidRDefault="00897E3C">
          <w:pPr>
            <w:pStyle w:val="TOC1"/>
            <w:tabs>
              <w:tab w:val="left" w:pos="1540"/>
            </w:tabs>
            <w:rPr>
              <w:rFonts w:asciiTheme="minorHAnsi" w:eastAsiaTheme="minorEastAsia" w:hAnsiTheme="minorHAnsi"/>
              <w:noProof/>
              <w:kern w:val="2"/>
              <w:sz w:val="22"/>
              <w:lang w:eastAsia="en-ZA"/>
              <w14:ligatures w14:val="standardContextual"/>
            </w:rPr>
          </w:pPr>
          <w:hyperlink w:anchor="_Toc138624847" w:history="1">
            <w:r w:rsidR="008941BF" w:rsidRPr="00076194">
              <w:rPr>
                <w:rStyle w:val="Hyperlink"/>
                <w:noProof/>
              </w:rPr>
              <w:t>CHAPTER 7:</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PROJECT MANAGEMENT SPECIFICATIONS</w:t>
            </w:r>
            <w:r w:rsidR="008941BF">
              <w:rPr>
                <w:noProof/>
                <w:webHidden/>
              </w:rPr>
              <w:tab/>
            </w:r>
            <w:r w:rsidR="008941BF">
              <w:rPr>
                <w:noProof/>
                <w:webHidden/>
              </w:rPr>
              <w:fldChar w:fldCharType="begin"/>
            </w:r>
            <w:r w:rsidR="008941BF">
              <w:rPr>
                <w:noProof/>
                <w:webHidden/>
              </w:rPr>
              <w:instrText xml:space="preserve"> PAGEREF _Toc138624847 \h </w:instrText>
            </w:r>
            <w:r w:rsidR="008941BF">
              <w:rPr>
                <w:noProof/>
                <w:webHidden/>
              </w:rPr>
            </w:r>
            <w:r w:rsidR="008941BF">
              <w:rPr>
                <w:noProof/>
                <w:webHidden/>
              </w:rPr>
              <w:fldChar w:fldCharType="separate"/>
            </w:r>
            <w:r w:rsidR="008941BF">
              <w:rPr>
                <w:noProof/>
                <w:webHidden/>
              </w:rPr>
              <w:t>38</w:t>
            </w:r>
            <w:r w:rsidR="008941BF">
              <w:rPr>
                <w:noProof/>
                <w:webHidden/>
              </w:rPr>
              <w:fldChar w:fldCharType="end"/>
            </w:r>
          </w:hyperlink>
        </w:p>
        <w:p w14:paraId="17637FE2" w14:textId="59BD652E" w:rsidR="008941BF" w:rsidRDefault="00897E3C">
          <w:pPr>
            <w:pStyle w:val="TOC2"/>
            <w:rPr>
              <w:rFonts w:asciiTheme="minorHAnsi" w:eastAsiaTheme="minorEastAsia" w:hAnsiTheme="minorHAnsi"/>
              <w:noProof/>
              <w:kern w:val="2"/>
              <w:sz w:val="22"/>
              <w:lang w:eastAsia="en-ZA"/>
              <w14:ligatures w14:val="standardContextual"/>
            </w:rPr>
          </w:pPr>
          <w:hyperlink w:anchor="_Toc138624848" w:history="1">
            <w:r w:rsidR="008941BF" w:rsidRPr="00076194">
              <w:rPr>
                <w:rStyle w:val="Hyperlink"/>
                <w:noProof/>
              </w:rPr>
              <w:t>1</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GENERAL</w:t>
            </w:r>
            <w:r w:rsidR="008941BF">
              <w:rPr>
                <w:noProof/>
                <w:webHidden/>
              </w:rPr>
              <w:tab/>
            </w:r>
            <w:r w:rsidR="008941BF">
              <w:rPr>
                <w:noProof/>
                <w:webHidden/>
              </w:rPr>
              <w:fldChar w:fldCharType="begin"/>
            </w:r>
            <w:r w:rsidR="008941BF">
              <w:rPr>
                <w:noProof/>
                <w:webHidden/>
              </w:rPr>
              <w:instrText xml:space="preserve"> PAGEREF _Toc138624848 \h </w:instrText>
            </w:r>
            <w:r w:rsidR="008941BF">
              <w:rPr>
                <w:noProof/>
                <w:webHidden/>
              </w:rPr>
            </w:r>
            <w:r w:rsidR="008941BF">
              <w:rPr>
                <w:noProof/>
                <w:webHidden/>
              </w:rPr>
              <w:fldChar w:fldCharType="separate"/>
            </w:r>
            <w:r w:rsidR="008941BF">
              <w:rPr>
                <w:noProof/>
                <w:webHidden/>
              </w:rPr>
              <w:t>38</w:t>
            </w:r>
            <w:r w:rsidR="008941BF">
              <w:rPr>
                <w:noProof/>
                <w:webHidden/>
              </w:rPr>
              <w:fldChar w:fldCharType="end"/>
            </w:r>
          </w:hyperlink>
        </w:p>
        <w:p w14:paraId="5F2DB134" w14:textId="0C6DE318" w:rsidR="008941BF" w:rsidRDefault="00897E3C">
          <w:pPr>
            <w:pStyle w:val="TOC2"/>
            <w:rPr>
              <w:rFonts w:asciiTheme="minorHAnsi" w:eastAsiaTheme="minorEastAsia" w:hAnsiTheme="minorHAnsi"/>
              <w:noProof/>
              <w:kern w:val="2"/>
              <w:sz w:val="22"/>
              <w:lang w:eastAsia="en-ZA"/>
              <w14:ligatures w14:val="standardContextual"/>
            </w:rPr>
          </w:pPr>
          <w:hyperlink w:anchor="_Toc138624849" w:history="1">
            <w:r w:rsidR="008941BF" w:rsidRPr="00076194">
              <w:rPr>
                <w:rStyle w:val="Hyperlink"/>
                <w:noProof/>
              </w:rPr>
              <w:t>2</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PROJECT MANAGEMENT PLAN</w:t>
            </w:r>
            <w:r w:rsidR="008941BF">
              <w:rPr>
                <w:noProof/>
                <w:webHidden/>
              </w:rPr>
              <w:tab/>
            </w:r>
            <w:r w:rsidR="008941BF">
              <w:rPr>
                <w:noProof/>
                <w:webHidden/>
              </w:rPr>
              <w:fldChar w:fldCharType="begin"/>
            </w:r>
            <w:r w:rsidR="008941BF">
              <w:rPr>
                <w:noProof/>
                <w:webHidden/>
              </w:rPr>
              <w:instrText xml:space="preserve"> PAGEREF _Toc138624849 \h </w:instrText>
            </w:r>
            <w:r w:rsidR="008941BF">
              <w:rPr>
                <w:noProof/>
                <w:webHidden/>
              </w:rPr>
            </w:r>
            <w:r w:rsidR="008941BF">
              <w:rPr>
                <w:noProof/>
                <w:webHidden/>
              </w:rPr>
              <w:fldChar w:fldCharType="separate"/>
            </w:r>
            <w:r w:rsidR="008941BF">
              <w:rPr>
                <w:noProof/>
                <w:webHidden/>
              </w:rPr>
              <w:t>39</w:t>
            </w:r>
            <w:r w:rsidR="008941BF">
              <w:rPr>
                <w:noProof/>
                <w:webHidden/>
              </w:rPr>
              <w:fldChar w:fldCharType="end"/>
            </w:r>
          </w:hyperlink>
        </w:p>
        <w:p w14:paraId="76F40941" w14:textId="377251A9" w:rsidR="008941BF" w:rsidRDefault="00897E3C">
          <w:pPr>
            <w:pStyle w:val="TOC3"/>
            <w:rPr>
              <w:rFonts w:asciiTheme="minorHAnsi" w:eastAsiaTheme="minorEastAsia" w:hAnsiTheme="minorHAnsi"/>
              <w:noProof/>
              <w:kern w:val="2"/>
              <w:sz w:val="22"/>
              <w:lang w:eastAsia="en-ZA"/>
              <w14:ligatures w14:val="standardContextual"/>
            </w:rPr>
          </w:pPr>
          <w:hyperlink w:anchor="_Toc138624850" w:history="1">
            <w:r w:rsidR="008941BF" w:rsidRPr="00076194">
              <w:rPr>
                <w:rStyle w:val="Hyperlink"/>
                <w:noProof/>
              </w:rPr>
              <w:t>2.1</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Work Breakdown Structure</w:t>
            </w:r>
            <w:r w:rsidR="008941BF">
              <w:rPr>
                <w:noProof/>
                <w:webHidden/>
              </w:rPr>
              <w:tab/>
            </w:r>
            <w:r w:rsidR="008941BF">
              <w:rPr>
                <w:noProof/>
                <w:webHidden/>
              </w:rPr>
              <w:fldChar w:fldCharType="begin"/>
            </w:r>
            <w:r w:rsidR="008941BF">
              <w:rPr>
                <w:noProof/>
                <w:webHidden/>
              </w:rPr>
              <w:instrText xml:space="preserve"> PAGEREF _Toc138624850 \h </w:instrText>
            </w:r>
            <w:r w:rsidR="008941BF">
              <w:rPr>
                <w:noProof/>
                <w:webHidden/>
              </w:rPr>
            </w:r>
            <w:r w:rsidR="008941BF">
              <w:rPr>
                <w:noProof/>
                <w:webHidden/>
              </w:rPr>
              <w:fldChar w:fldCharType="separate"/>
            </w:r>
            <w:r w:rsidR="008941BF">
              <w:rPr>
                <w:noProof/>
                <w:webHidden/>
              </w:rPr>
              <w:t>39</w:t>
            </w:r>
            <w:r w:rsidR="008941BF">
              <w:rPr>
                <w:noProof/>
                <w:webHidden/>
              </w:rPr>
              <w:fldChar w:fldCharType="end"/>
            </w:r>
          </w:hyperlink>
        </w:p>
        <w:p w14:paraId="0B13FC00" w14:textId="21494705" w:rsidR="008941BF" w:rsidRDefault="00897E3C">
          <w:pPr>
            <w:pStyle w:val="TOC3"/>
            <w:rPr>
              <w:rFonts w:asciiTheme="minorHAnsi" w:eastAsiaTheme="minorEastAsia" w:hAnsiTheme="minorHAnsi"/>
              <w:noProof/>
              <w:kern w:val="2"/>
              <w:sz w:val="22"/>
              <w:lang w:eastAsia="en-ZA"/>
              <w14:ligatures w14:val="standardContextual"/>
            </w:rPr>
          </w:pPr>
          <w:hyperlink w:anchor="_Toc138624851" w:history="1">
            <w:r w:rsidR="008941BF" w:rsidRPr="00076194">
              <w:rPr>
                <w:rStyle w:val="Hyperlink"/>
                <w:noProof/>
              </w:rPr>
              <w:t>2.2</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Resource Allocation Plan</w:t>
            </w:r>
            <w:r w:rsidR="008941BF">
              <w:rPr>
                <w:noProof/>
                <w:webHidden/>
              </w:rPr>
              <w:tab/>
            </w:r>
            <w:r w:rsidR="008941BF">
              <w:rPr>
                <w:noProof/>
                <w:webHidden/>
              </w:rPr>
              <w:fldChar w:fldCharType="begin"/>
            </w:r>
            <w:r w:rsidR="008941BF">
              <w:rPr>
                <w:noProof/>
                <w:webHidden/>
              </w:rPr>
              <w:instrText xml:space="preserve"> PAGEREF _Toc138624851 \h </w:instrText>
            </w:r>
            <w:r w:rsidR="008941BF">
              <w:rPr>
                <w:noProof/>
                <w:webHidden/>
              </w:rPr>
            </w:r>
            <w:r w:rsidR="008941BF">
              <w:rPr>
                <w:noProof/>
                <w:webHidden/>
              </w:rPr>
              <w:fldChar w:fldCharType="separate"/>
            </w:r>
            <w:r w:rsidR="008941BF">
              <w:rPr>
                <w:noProof/>
                <w:webHidden/>
              </w:rPr>
              <w:t>39</w:t>
            </w:r>
            <w:r w:rsidR="008941BF">
              <w:rPr>
                <w:noProof/>
                <w:webHidden/>
              </w:rPr>
              <w:fldChar w:fldCharType="end"/>
            </w:r>
          </w:hyperlink>
        </w:p>
        <w:p w14:paraId="18B7495E" w14:textId="6E1280F3" w:rsidR="008941BF" w:rsidRDefault="00897E3C">
          <w:pPr>
            <w:pStyle w:val="TOC3"/>
            <w:rPr>
              <w:rFonts w:asciiTheme="minorHAnsi" w:eastAsiaTheme="minorEastAsia" w:hAnsiTheme="minorHAnsi"/>
              <w:noProof/>
              <w:kern w:val="2"/>
              <w:sz w:val="22"/>
              <w:lang w:eastAsia="en-ZA"/>
              <w14:ligatures w14:val="standardContextual"/>
            </w:rPr>
          </w:pPr>
          <w:hyperlink w:anchor="_Toc138624852" w:history="1">
            <w:r w:rsidR="008941BF" w:rsidRPr="00076194">
              <w:rPr>
                <w:rStyle w:val="Hyperlink"/>
                <w:noProof/>
              </w:rPr>
              <w:t>2.3</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Resumes of Key Personnel</w:t>
            </w:r>
            <w:r w:rsidR="008941BF">
              <w:rPr>
                <w:noProof/>
                <w:webHidden/>
              </w:rPr>
              <w:tab/>
            </w:r>
            <w:r w:rsidR="008941BF">
              <w:rPr>
                <w:noProof/>
                <w:webHidden/>
              </w:rPr>
              <w:fldChar w:fldCharType="begin"/>
            </w:r>
            <w:r w:rsidR="008941BF">
              <w:rPr>
                <w:noProof/>
                <w:webHidden/>
              </w:rPr>
              <w:instrText xml:space="preserve"> PAGEREF _Toc138624852 \h </w:instrText>
            </w:r>
            <w:r w:rsidR="008941BF">
              <w:rPr>
                <w:noProof/>
                <w:webHidden/>
              </w:rPr>
            </w:r>
            <w:r w:rsidR="008941BF">
              <w:rPr>
                <w:noProof/>
                <w:webHidden/>
              </w:rPr>
              <w:fldChar w:fldCharType="separate"/>
            </w:r>
            <w:r w:rsidR="008941BF">
              <w:rPr>
                <w:noProof/>
                <w:webHidden/>
              </w:rPr>
              <w:t>39</w:t>
            </w:r>
            <w:r w:rsidR="008941BF">
              <w:rPr>
                <w:noProof/>
                <w:webHidden/>
              </w:rPr>
              <w:fldChar w:fldCharType="end"/>
            </w:r>
          </w:hyperlink>
        </w:p>
        <w:p w14:paraId="4A866BEC" w14:textId="6970EE55" w:rsidR="008941BF" w:rsidRDefault="00897E3C">
          <w:pPr>
            <w:pStyle w:val="TOC2"/>
            <w:rPr>
              <w:rFonts w:asciiTheme="minorHAnsi" w:eastAsiaTheme="minorEastAsia" w:hAnsiTheme="minorHAnsi"/>
              <w:noProof/>
              <w:kern w:val="2"/>
              <w:sz w:val="22"/>
              <w:lang w:eastAsia="en-ZA"/>
              <w14:ligatures w14:val="standardContextual"/>
            </w:rPr>
          </w:pPr>
          <w:hyperlink w:anchor="_Toc138624853" w:history="1">
            <w:r w:rsidR="008941BF" w:rsidRPr="00076194">
              <w:rPr>
                <w:rStyle w:val="Hyperlink"/>
                <w:noProof/>
              </w:rPr>
              <w:t>3</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PROJECT REVIEW MEETINGS</w:t>
            </w:r>
            <w:r w:rsidR="008941BF">
              <w:rPr>
                <w:noProof/>
                <w:webHidden/>
              </w:rPr>
              <w:tab/>
            </w:r>
            <w:r w:rsidR="008941BF">
              <w:rPr>
                <w:noProof/>
                <w:webHidden/>
              </w:rPr>
              <w:fldChar w:fldCharType="begin"/>
            </w:r>
            <w:r w:rsidR="008941BF">
              <w:rPr>
                <w:noProof/>
                <w:webHidden/>
              </w:rPr>
              <w:instrText xml:space="preserve"> PAGEREF _Toc138624853 \h </w:instrText>
            </w:r>
            <w:r w:rsidR="008941BF">
              <w:rPr>
                <w:noProof/>
                <w:webHidden/>
              </w:rPr>
            </w:r>
            <w:r w:rsidR="008941BF">
              <w:rPr>
                <w:noProof/>
                <w:webHidden/>
              </w:rPr>
              <w:fldChar w:fldCharType="separate"/>
            </w:r>
            <w:r w:rsidR="008941BF">
              <w:rPr>
                <w:noProof/>
                <w:webHidden/>
              </w:rPr>
              <w:t>40</w:t>
            </w:r>
            <w:r w:rsidR="008941BF">
              <w:rPr>
                <w:noProof/>
                <w:webHidden/>
              </w:rPr>
              <w:fldChar w:fldCharType="end"/>
            </w:r>
          </w:hyperlink>
        </w:p>
        <w:p w14:paraId="21E70F3C" w14:textId="4BFB2BC2" w:rsidR="008941BF" w:rsidRDefault="00897E3C">
          <w:pPr>
            <w:pStyle w:val="TOC3"/>
            <w:rPr>
              <w:rFonts w:asciiTheme="minorHAnsi" w:eastAsiaTheme="minorEastAsia" w:hAnsiTheme="minorHAnsi"/>
              <w:noProof/>
              <w:kern w:val="2"/>
              <w:sz w:val="22"/>
              <w:lang w:eastAsia="en-ZA"/>
              <w14:ligatures w14:val="standardContextual"/>
            </w:rPr>
          </w:pPr>
          <w:hyperlink w:anchor="_Toc138624854" w:history="1">
            <w:r w:rsidR="008941BF" w:rsidRPr="00076194">
              <w:rPr>
                <w:rStyle w:val="Hyperlink"/>
                <w:noProof/>
              </w:rPr>
              <w:t>3.1</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Technical Review Meetings</w:t>
            </w:r>
            <w:r w:rsidR="008941BF">
              <w:rPr>
                <w:noProof/>
                <w:webHidden/>
              </w:rPr>
              <w:tab/>
            </w:r>
            <w:r w:rsidR="008941BF">
              <w:rPr>
                <w:noProof/>
                <w:webHidden/>
              </w:rPr>
              <w:fldChar w:fldCharType="begin"/>
            </w:r>
            <w:r w:rsidR="008941BF">
              <w:rPr>
                <w:noProof/>
                <w:webHidden/>
              </w:rPr>
              <w:instrText xml:space="preserve"> PAGEREF _Toc138624854 \h </w:instrText>
            </w:r>
            <w:r w:rsidR="008941BF">
              <w:rPr>
                <w:noProof/>
                <w:webHidden/>
              </w:rPr>
            </w:r>
            <w:r w:rsidR="008941BF">
              <w:rPr>
                <w:noProof/>
                <w:webHidden/>
              </w:rPr>
              <w:fldChar w:fldCharType="separate"/>
            </w:r>
            <w:r w:rsidR="008941BF">
              <w:rPr>
                <w:noProof/>
                <w:webHidden/>
              </w:rPr>
              <w:t>40</w:t>
            </w:r>
            <w:r w:rsidR="008941BF">
              <w:rPr>
                <w:noProof/>
                <w:webHidden/>
              </w:rPr>
              <w:fldChar w:fldCharType="end"/>
            </w:r>
          </w:hyperlink>
        </w:p>
        <w:p w14:paraId="384023C0" w14:textId="36F26D7F" w:rsidR="008941BF" w:rsidRDefault="00897E3C">
          <w:pPr>
            <w:pStyle w:val="TOC3"/>
            <w:rPr>
              <w:rFonts w:asciiTheme="minorHAnsi" w:eastAsiaTheme="minorEastAsia" w:hAnsiTheme="minorHAnsi"/>
              <w:noProof/>
              <w:kern w:val="2"/>
              <w:sz w:val="22"/>
              <w:lang w:eastAsia="en-ZA"/>
              <w14:ligatures w14:val="standardContextual"/>
            </w:rPr>
          </w:pPr>
          <w:hyperlink w:anchor="_Toc138624855" w:history="1">
            <w:r w:rsidR="008941BF" w:rsidRPr="00076194">
              <w:rPr>
                <w:rStyle w:val="Hyperlink"/>
                <w:noProof/>
              </w:rPr>
              <w:t>3.2</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Project Status Reports</w:t>
            </w:r>
            <w:r w:rsidR="008941BF">
              <w:rPr>
                <w:noProof/>
                <w:webHidden/>
              </w:rPr>
              <w:tab/>
            </w:r>
            <w:r w:rsidR="008941BF">
              <w:rPr>
                <w:noProof/>
                <w:webHidden/>
              </w:rPr>
              <w:fldChar w:fldCharType="begin"/>
            </w:r>
            <w:r w:rsidR="008941BF">
              <w:rPr>
                <w:noProof/>
                <w:webHidden/>
              </w:rPr>
              <w:instrText xml:space="preserve"> PAGEREF _Toc138624855 \h </w:instrText>
            </w:r>
            <w:r w:rsidR="008941BF">
              <w:rPr>
                <w:noProof/>
                <w:webHidden/>
              </w:rPr>
            </w:r>
            <w:r w:rsidR="008941BF">
              <w:rPr>
                <w:noProof/>
                <w:webHidden/>
              </w:rPr>
              <w:fldChar w:fldCharType="separate"/>
            </w:r>
            <w:r w:rsidR="008941BF">
              <w:rPr>
                <w:noProof/>
                <w:webHidden/>
              </w:rPr>
              <w:t>40</w:t>
            </w:r>
            <w:r w:rsidR="008941BF">
              <w:rPr>
                <w:noProof/>
                <w:webHidden/>
              </w:rPr>
              <w:fldChar w:fldCharType="end"/>
            </w:r>
          </w:hyperlink>
        </w:p>
        <w:p w14:paraId="0FA84403" w14:textId="15A2F426" w:rsidR="008941BF" w:rsidRDefault="00897E3C">
          <w:pPr>
            <w:pStyle w:val="TOC2"/>
            <w:rPr>
              <w:rFonts w:asciiTheme="minorHAnsi" w:eastAsiaTheme="minorEastAsia" w:hAnsiTheme="minorHAnsi"/>
              <w:noProof/>
              <w:kern w:val="2"/>
              <w:sz w:val="22"/>
              <w:lang w:eastAsia="en-ZA"/>
              <w14:ligatures w14:val="standardContextual"/>
            </w:rPr>
          </w:pPr>
          <w:hyperlink w:anchor="_Toc138624856" w:history="1">
            <w:r w:rsidR="008941BF" w:rsidRPr="00076194">
              <w:rPr>
                <w:rStyle w:val="Hyperlink"/>
                <w:noProof/>
              </w:rPr>
              <w:t>4</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TESTING &amp; COMMISSIONING</w:t>
            </w:r>
            <w:r w:rsidR="008941BF">
              <w:rPr>
                <w:noProof/>
                <w:webHidden/>
              </w:rPr>
              <w:tab/>
            </w:r>
            <w:r w:rsidR="008941BF">
              <w:rPr>
                <w:noProof/>
                <w:webHidden/>
              </w:rPr>
              <w:fldChar w:fldCharType="begin"/>
            </w:r>
            <w:r w:rsidR="008941BF">
              <w:rPr>
                <w:noProof/>
                <w:webHidden/>
              </w:rPr>
              <w:instrText xml:space="preserve"> PAGEREF _Toc138624856 \h </w:instrText>
            </w:r>
            <w:r w:rsidR="008941BF">
              <w:rPr>
                <w:noProof/>
                <w:webHidden/>
              </w:rPr>
            </w:r>
            <w:r w:rsidR="008941BF">
              <w:rPr>
                <w:noProof/>
                <w:webHidden/>
              </w:rPr>
              <w:fldChar w:fldCharType="separate"/>
            </w:r>
            <w:r w:rsidR="008941BF">
              <w:rPr>
                <w:noProof/>
                <w:webHidden/>
              </w:rPr>
              <w:t>41</w:t>
            </w:r>
            <w:r w:rsidR="008941BF">
              <w:rPr>
                <w:noProof/>
                <w:webHidden/>
              </w:rPr>
              <w:fldChar w:fldCharType="end"/>
            </w:r>
          </w:hyperlink>
        </w:p>
        <w:p w14:paraId="4545D09A" w14:textId="61640C4A" w:rsidR="008941BF" w:rsidRDefault="00897E3C">
          <w:pPr>
            <w:pStyle w:val="TOC3"/>
            <w:rPr>
              <w:rFonts w:asciiTheme="minorHAnsi" w:eastAsiaTheme="minorEastAsia" w:hAnsiTheme="minorHAnsi"/>
              <w:noProof/>
              <w:kern w:val="2"/>
              <w:sz w:val="22"/>
              <w:lang w:eastAsia="en-ZA"/>
              <w14:ligatures w14:val="standardContextual"/>
            </w:rPr>
          </w:pPr>
          <w:hyperlink w:anchor="_Toc138624857" w:history="1">
            <w:r w:rsidR="008941BF" w:rsidRPr="00076194">
              <w:rPr>
                <w:rStyle w:val="Hyperlink"/>
                <w:noProof/>
              </w:rPr>
              <w:t>4.1</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Installation, Transition and Commissioning Plan</w:t>
            </w:r>
            <w:r w:rsidR="008941BF">
              <w:rPr>
                <w:noProof/>
                <w:webHidden/>
              </w:rPr>
              <w:tab/>
            </w:r>
            <w:r w:rsidR="008941BF">
              <w:rPr>
                <w:noProof/>
                <w:webHidden/>
              </w:rPr>
              <w:fldChar w:fldCharType="begin"/>
            </w:r>
            <w:r w:rsidR="008941BF">
              <w:rPr>
                <w:noProof/>
                <w:webHidden/>
              </w:rPr>
              <w:instrText xml:space="preserve"> PAGEREF _Toc138624857 \h </w:instrText>
            </w:r>
            <w:r w:rsidR="008941BF">
              <w:rPr>
                <w:noProof/>
                <w:webHidden/>
              </w:rPr>
            </w:r>
            <w:r w:rsidR="008941BF">
              <w:rPr>
                <w:noProof/>
                <w:webHidden/>
              </w:rPr>
              <w:fldChar w:fldCharType="separate"/>
            </w:r>
            <w:r w:rsidR="008941BF">
              <w:rPr>
                <w:noProof/>
                <w:webHidden/>
              </w:rPr>
              <w:t>41</w:t>
            </w:r>
            <w:r w:rsidR="008941BF">
              <w:rPr>
                <w:noProof/>
                <w:webHidden/>
              </w:rPr>
              <w:fldChar w:fldCharType="end"/>
            </w:r>
          </w:hyperlink>
        </w:p>
        <w:p w14:paraId="22606F8D" w14:textId="127FF779" w:rsidR="008941BF" w:rsidRDefault="00897E3C">
          <w:pPr>
            <w:pStyle w:val="TOC3"/>
            <w:rPr>
              <w:rFonts w:asciiTheme="minorHAnsi" w:eastAsiaTheme="minorEastAsia" w:hAnsiTheme="minorHAnsi"/>
              <w:noProof/>
              <w:kern w:val="2"/>
              <w:sz w:val="22"/>
              <w:lang w:eastAsia="en-ZA"/>
              <w14:ligatures w14:val="standardContextual"/>
            </w:rPr>
          </w:pPr>
          <w:hyperlink w:anchor="_Toc138624858" w:history="1">
            <w:r w:rsidR="008941BF" w:rsidRPr="00076194">
              <w:rPr>
                <w:rStyle w:val="Hyperlink"/>
                <w:noProof/>
              </w:rPr>
              <w:t>4.2</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Test And Evaluation Master Plan</w:t>
            </w:r>
            <w:r w:rsidR="008941BF">
              <w:rPr>
                <w:noProof/>
                <w:webHidden/>
              </w:rPr>
              <w:tab/>
            </w:r>
            <w:r w:rsidR="008941BF">
              <w:rPr>
                <w:noProof/>
                <w:webHidden/>
              </w:rPr>
              <w:fldChar w:fldCharType="begin"/>
            </w:r>
            <w:r w:rsidR="008941BF">
              <w:rPr>
                <w:noProof/>
                <w:webHidden/>
              </w:rPr>
              <w:instrText xml:space="preserve"> PAGEREF _Toc138624858 \h </w:instrText>
            </w:r>
            <w:r w:rsidR="008941BF">
              <w:rPr>
                <w:noProof/>
                <w:webHidden/>
              </w:rPr>
            </w:r>
            <w:r w:rsidR="008941BF">
              <w:rPr>
                <w:noProof/>
                <w:webHidden/>
              </w:rPr>
              <w:fldChar w:fldCharType="separate"/>
            </w:r>
            <w:r w:rsidR="008941BF">
              <w:rPr>
                <w:noProof/>
                <w:webHidden/>
              </w:rPr>
              <w:t>41</w:t>
            </w:r>
            <w:r w:rsidR="008941BF">
              <w:rPr>
                <w:noProof/>
                <w:webHidden/>
              </w:rPr>
              <w:fldChar w:fldCharType="end"/>
            </w:r>
          </w:hyperlink>
        </w:p>
        <w:p w14:paraId="68A43243" w14:textId="66C26BA0" w:rsidR="008941BF" w:rsidRDefault="00897E3C">
          <w:pPr>
            <w:pStyle w:val="TOC2"/>
            <w:rPr>
              <w:rFonts w:asciiTheme="minorHAnsi" w:eastAsiaTheme="minorEastAsia" w:hAnsiTheme="minorHAnsi"/>
              <w:noProof/>
              <w:kern w:val="2"/>
              <w:sz w:val="22"/>
              <w:lang w:eastAsia="en-ZA"/>
              <w14:ligatures w14:val="standardContextual"/>
            </w:rPr>
          </w:pPr>
          <w:hyperlink w:anchor="_Toc138624859" w:history="1">
            <w:r w:rsidR="008941BF" w:rsidRPr="00076194">
              <w:rPr>
                <w:rStyle w:val="Hyperlink"/>
                <w:noProof/>
              </w:rPr>
              <w:t>5</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RISK MANAGEMENT PLAN</w:t>
            </w:r>
            <w:r w:rsidR="008941BF">
              <w:rPr>
                <w:noProof/>
                <w:webHidden/>
              </w:rPr>
              <w:tab/>
            </w:r>
            <w:r w:rsidR="008941BF">
              <w:rPr>
                <w:noProof/>
                <w:webHidden/>
              </w:rPr>
              <w:fldChar w:fldCharType="begin"/>
            </w:r>
            <w:r w:rsidR="008941BF">
              <w:rPr>
                <w:noProof/>
                <w:webHidden/>
              </w:rPr>
              <w:instrText xml:space="preserve"> PAGEREF _Toc138624859 \h </w:instrText>
            </w:r>
            <w:r w:rsidR="008941BF">
              <w:rPr>
                <w:noProof/>
                <w:webHidden/>
              </w:rPr>
            </w:r>
            <w:r w:rsidR="008941BF">
              <w:rPr>
                <w:noProof/>
                <w:webHidden/>
              </w:rPr>
              <w:fldChar w:fldCharType="separate"/>
            </w:r>
            <w:r w:rsidR="008941BF">
              <w:rPr>
                <w:noProof/>
                <w:webHidden/>
              </w:rPr>
              <w:t>41</w:t>
            </w:r>
            <w:r w:rsidR="008941BF">
              <w:rPr>
                <w:noProof/>
                <w:webHidden/>
              </w:rPr>
              <w:fldChar w:fldCharType="end"/>
            </w:r>
          </w:hyperlink>
        </w:p>
        <w:p w14:paraId="7E291D76" w14:textId="7DC21DBE" w:rsidR="008941BF" w:rsidRDefault="00897E3C">
          <w:pPr>
            <w:pStyle w:val="TOC3"/>
            <w:rPr>
              <w:rFonts w:asciiTheme="minorHAnsi" w:eastAsiaTheme="minorEastAsia" w:hAnsiTheme="minorHAnsi"/>
              <w:noProof/>
              <w:kern w:val="2"/>
              <w:sz w:val="22"/>
              <w:lang w:eastAsia="en-ZA"/>
              <w14:ligatures w14:val="standardContextual"/>
            </w:rPr>
          </w:pPr>
          <w:hyperlink w:anchor="_Toc138624860" w:history="1">
            <w:r w:rsidR="008941BF" w:rsidRPr="00076194">
              <w:rPr>
                <w:rStyle w:val="Hyperlink"/>
                <w:noProof/>
              </w:rPr>
              <w:t>5.1</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Risk Policy and Procedures</w:t>
            </w:r>
            <w:r w:rsidR="008941BF">
              <w:rPr>
                <w:noProof/>
                <w:webHidden/>
              </w:rPr>
              <w:tab/>
            </w:r>
            <w:r w:rsidR="008941BF">
              <w:rPr>
                <w:noProof/>
                <w:webHidden/>
              </w:rPr>
              <w:fldChar w:fldCharType="begin"/>
            </w:r>
            <w:r w:rsidR="008941BF">
              <w:rPr>
                <w:noProof/>
                <w:webHidden/>
              </w:rPr>
              <w:instrText xml:space="preserve"> PAGEREF _Toc138624860 \h </w:instrText>
            </w:r>
            <w:r w:rsidR="008941BF">
              <w:rPr>
                <w:noProof/>
                <w:webHidden/>
              </w:rPr>
            </w:r>
            <w:r w:rsidR="008941BF">
              <w:rPr>
                <w:noProof/>
                <w:webHidden/>
              </w:rPr>
              <w:fldChar w:fldCharType="separate"/>
            </w:r>
            <w:r w:rsidR="008941BF">
              <w:rPr>
                <w:noProof/>
                <w:webHidden/>
              </w:rPr>
              <w:t>41</w:t>
            </w:r>
            <w:r w:rsidR="008941BF">
              <w:rPr>
                <w:noProof/>
                <w:webHidden/>
              </w:rPr>
              <w:fldChar w:fldCharType="end"/>
            </w:r>
          </w:hyperlink>
        </w:p>
        <w:p w14:paraId="0A5C3201" w14:textId="64F5634D" w:rsidR="008941BF" w:rsidRDefault="00897E3C">
          <w:pPr>
            <w:pStyle w:val="TOC3"/>
            <w:rPr>
              <w:rFonts w:asciiTheme="minorHAnsi" w:eastAsiaTheme="minorEastAsia" w:hAnsiTheme="minorHAnsi"/>
              <w:noProof/>
              <w:kern w:val="2"/>
              <w:sz w:val="22"/>
              <w:lang w:eastAsia="en-ZA"/>
              <w14:ligatures w14:val="standardContextual"/>
            </w:rPr>
          </w:pPr>
          <w:hyperlink w:anchor="_Toc138624861" w:history="1">
            <w:r w:rsidR="008941BF" w:rsidRPr="00076194">
              <w:rPr>
                <w:rStyle w:val="Hyperlink"/>
                <w:noProof/>
              </w:rPr>
              <w:t>5.2</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Risk Report</w:t>
            </w:r>
            <w:r w:rsidR="008941BF">
              <w:rPr>
                <w:noProof/>
                <w:webHidden/>
              </w:rPr>
              <w:tab/>
            </w:r>
            <w:r w:rsidR="008941BF">
              <w:rPr>
                <w:noProof/>
                <w:webHidden/>
              </w:rPr>
              <w:fldChar w:fldCharType="begin"/>
            </w:r>
            <w:r w:rsidR="008941BF">
              <w:rPr>
                <w:noProof/>
                <w:webHidden/>
              </w:rPr>
              <w:instrText xml:space="preserve"> PAGEREF _Toc138624861 \h </w:instrText>
            </w:r>
            <w:r w:rsidR="008941BF">
              <w:rPr>
                <w:noProof/>
                <w:webHidden/>
              </w:rPr>
            </w:r>
            <w:r w:rsidR="008941BF">
              <w:rPr>
                <w:noProof/>
                <w:webHidden/>
              </w:rPr>
              <w:fldChar w:fldCharType="separate"/>
            </w:r>
            <w:r w:rsidR="008941BF">
              <w:rPr>
                <w:noProof/>
                <w:webHidden/>
              </w:rPr>
              <w:t>41</w:t>
            </w:r>
            <w:r w:rsidR="008941BF">
              <w:rPr>
                <w:noProof/>
                <w:webHidden/>
              </w:rPr>
              <w:fldChar w:fldCharType="end"/>
            </w:r>
          </w:hyperlink>
        </w:p>
        <w:p w14:paraId="0DF706D7" w14:textId="39996ED1" w:rsidR="008941BF" w:rsidRDefault="00897E3C">
          <w:pPr>
            <w:pStyle w:val="TOC2"/>
            <w:rPr>
              <w:rFonts w:asciiTheme="minorHAnsi" w:eastAsiaTheme="minorEastAsia" w:hAnsiTheme="minorHAnsi"/>
              <w:noProof/>
              <w:kern w:val="2"/>
              <w:sz w:val="22"/>
              <w:lang w:eastAsia="en-ZA"/>
              <w14:ligatures w14:val="standardContextual"/>
            </w:rPr>
          </w:pPr>
          <w:hyperlink w:anchor="_Toc138624862" w:history="1">
            <w:r w:rsidR="008941BF" w:rsidRPr="00076194">
              <w:rPr>
                <w:rStyle w:val="Hyperlink"/>
                <w:noProof/>
              </w:rPr>
              <w:t>6</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QUALITY ASSURANCE</w:t>
            </w:r>
            <w:r w:rsidR="008941BF">
              <w:rPr>
                <w:noProof/>
                <w:webHidden/>
              </w:rPr>
              <w:tab/>
            </w:r>
            <w:r w:rsidR="008941BF">
              <w:rPr>
                <w:noProof/>
                <w:webHidden/>
              </w:rPr>
              <w:fldChar w:fldCharType="begin"/>
            </w:r>
            <w:r w:rsidR="008941BF">
              <w:rPr>
                <w:noProof/>
                <w:webHidden/>
              </w:rPr>
              <w:instrText xml:space="preserve"> PAGEREF _Toc138624862 \h </w:instrText>
            </w:r>
            <w:r w:rsidR="008941BF">
              <w:rPr>
                <w:noProof/>
                <w:webHidden/>
              </w:rPr>
            </w:r>
            <w:r w:rsidR="008941BF">
              <w:rPr>
                <w:noProof/>
                <w:webHidden/>
              </w:rPr>
              <w:fldChar w:fldCharType="separate"/>
            </w:r>
            <w:r w:rsidR="008941BF">
              <w:rPr>
                <w:noProof/>
                <w:webHidden/>
              </w:rPr>
              <w:t>42</w:t>
            </w:r>
            <w:r w:rsidR="008941BF">
              <w:rPr>
                <w:noProof/>
                <w:webHidden/>
              </w:rPr>
              <w:fldChar w:fldCharType="end"/>
            </w:r>
          </w:hyperlink>
        </w:p>
        <w:p w14:paraId="58CE1B9A" w14:textId="188EF5D7" w:rsidR="008941BF" w:rsidRDefault="00897E3C">
          <w:pPr>
            <w:pStyle w:val="TOC3"/>
            <w:rPr>
              <w:rFonts w:asciiTheme="minorHAnsi" w:eastAsiaTheme="minorEastAsia" w:hAnsiTheme="minorHAnsi"/>
              <w:noProof/>
              <w:kern w:val="2"/>
              <w:sz w:val="22"/>
              <w:lang w:eastAsia="en-ZA"/>
              <w14:ligatures w14:val="standardContextual"/>
            </w:rPr>
          </w:pPr>
          <w:hyperlink w:anchor="_Toc138624863" w:history="1">
            <w:r w:rsidR="008941BF" w:rsidRPr="00076194">
              <w:rPr>
                <w:rStyle w:val="Hyperlink"/>
                <w:noProof/>
              </w:rPr>
              <w:t>6.1</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QA Policy and Procedures</w:t>
            </w:r>
            <w:r w:rsidR="008941BF">
              <w:rPr>
                <w:noProof/>
                <w:webHidden/>
              </w:rPr>
              <w:tab/>
            </w:r>
            <w:r w:rsidR="008941BF">
              <w:rPr>
                <w:noProof/>
                <w:webHidden/>
              </w:rPr>
              <w:fldChar w:fldCharType="begin"/>
            </w:r>
            <w:r w:rsidR="008941BF">
              <w:rPr>
                <w:noProof/>
                <w:webHidden/>
              </w:rPr>
              <w:instrText xml:space="preserve"> PAGEREF _Toc138624863 \h </w:instrText>
            </w:r>
            <w:r w:rsidR="008941BF">
              <w:rPr>
                <w:noProof/>
                <w:webHidden/>
              </w:rPr>
            </w:r>
            <w:r w:rsidR="008941BF">
              <w:rPr>
                <w:noProof/>
                <w:webHidden/>
              </w:rPr>
              <w:fldChar w:fldCharType="separate"/>
            </w:r>
            <w:r w:rsidR="008941BF">
              <w:rPr>
                <w:noProof/>
                <w:webHidden/>
              </w:rPr>
              <w:t>42</w:t>
            </w:r>
            <w:r w:rsidR="008941BF">
              <w:rPr>
                <w:noProof/>
                <w:webHidden/>
              </w:rPr>
              <w:fldChar w:fldCharType="end"/>
            </w:r>
          </w:hyperlink>
        </w:p>
        <w:p w14:paraId="7605D74E" w14:textId="553FBC36" w:rsidR="008941BF" w:rsidRDefault="00897E3C">
          <w:pPr>
            <w:pStyle w:val="TOC3"/>
            <w:rPr>
              <w:rFonts w:asciiTheme="minorHAnsi" w:eastAsiaTheme="minorEastAsia" w:hAnsiTheme="minorHAnsi"/>
              <w:noProof/>
              <w:kern w:val="2"/>
              <w:sz w:val="22"/>
              <w:lang w:eastAsia="en-ZA"/>
              <w14:ligatures w14:val="standardContextual"/>
            </w:rPr>
          </w:pPr>
          <w:hyperlink w:anchor="_Toc138624864" w:history="1">
            <w:r w:rsidR="008941BF" w:rsidRPr="00076194">
              <w:rPr>
                <w:rStyle w:val="Hyperlink"/>
                <w:noProof/>
              </w:rPr>
              <w:t>6.2</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Responsibility for Quality</w:t>
            </w:r>
            <w:r w:rsidR="008941BF">
              <w:rPr>
                <w:noProof/>
                <w:webHidden/>
              </w:rPr>
              <w:tab/>
            </w:r>
            <w:r w:rsidR="008941BF">
              <w:rPr>
                <w:noProof/>
                <w:webHidden/>
              </w:rPr>
              <w:fldChar w:fldCharType="begin"/>
            </w:r>
            <w:r w:rsidR="008941BF">
              <w:rPr>
                <w:noProof/>
                <w:webHidden/>
              </w:rPr>
              <w:instrText xml:space="preserve"> PAGEREF _Toc138624864 \h </w:instrText>
            </w:r>
            <w:r w:rsidR="008941BF">
              <w:rPr>
                <w:noProof/>
                <w:webHidden/>
              </w:rPr>
            </w:r>
            <w:r w:rsidR="008941BF">
              <w:rPr>
                <w:noProof/>
                <w:webHidden/>
              </w:rPr>
              <w:fldChar w:fldCharType="separate"/>
            </w:r>
            <w:r w:rsidR="008941BF">
              <w:rPr>
                <w:noProof/>
                <w:webHidden/>
              </w:rPr>
              <w:t>42</w:t>
            </w:r>
            <w:r w:rsidR="008941BF">
              <w:rPr>
                <w:noProof/>
                <w:webHidden/>
              </w:rPr>
              <w:fldChar w:fldCharType="end"/>
            </w:r>
          </w:hyperlink>
        </w:p>
        <w:p w14:paraId="5921CEE9" w14:textId="32C66C69" w:rsidR="008941BF" w:rsidRDefault="00897E3C">
          <w:pPr>
            <w:pStyle w:val="TOC3"/>
            <w:rPr>
              <w:rFonts w:asciiTheme="minorHAnsi" w:eastAsiaTheme="minorEastAsia" w:hAnsiTheme="minorHAnsi"/>
              <w:noProof/>
              <w:kern w:val="2"/>
              <w:sz w:val="22"/>
              <w:lang w:eastAsia="en-ZA"/>
              <w14:ligatures w14:val="standardContextual"/>
            </w:rPr>
          </w:pPr>
          <w:hyperlink w:anchor="_Toc138624865" w:history="1">
            <w:r w:rsidR="008941BF" w:rsidRPr="00076194">
              <w:rPr>
                <w:rStyle w:val="Hyperlink"/>
                <w:noProof/>
              </w:rPr>
              <w:t>6.3</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Company Quality Inspections</w:t>
            </w:r>
            <w:r w:rsidR="008941BF">
              <w:rPr>
                <w:noProof/>
                <w:webHidden/>
              </w:rPr>
              <w:tab/>
            </w:r>
            <w:r w:rsidR="008941BF">
              <w:rPr>
                <w:noProof/>
                <w:webHidden/>
              </w:rPr>
              <w:fldChar w:fldCharType="begin"/>
            </w:r>
            <w:r w:rsidR="008941BF">
              <w:rPr>
                <w:noProof/>
                <w:webHidden/>
              </w:rPr>
              <w:instrText xml:space="preserve"> PAGEREF _Toc138624865 \h </w:instrText>
            </w:r>
            <w:r w:rsidR="008941BF">
              <w:rPr>
                <w:noProof/>
                <w:webHidden/>
              </w:rPr>
            </w:r>
            <w:r w:rsidR="008941BF">
              <w:rPr>
                <w:noProof/>
                <w:webHidden/>
              </w:rPr>
              <w:fldChar w:fldCharType="separate"/>
            </w:r>
            <w:r w:rsidR="008941BF">
              <w:rPr>
                <w:noProof/>
                <w:webHidden/>
              </w:rPr>
              <w:t>42</w:t>
            </w:r>
            <w:r w:rsidR="008941BF">
              <w:rPr>
                <w:noProof/>
                <w:webHidden/>
              </w:rPr>
              <w:fldChar w:fldCharType="end"/>
            </w:r>
          </w:hyperlink>
        </w:p>
        <w:p w14:paraId="010B98FD" w14:textId="44C38F0B" w:rsidR="008941BF" w:rsidRDefault="00897E3C">
          <w:pPr>
            <w:pStyle w:val="TOC3"/>
            <w:rPr>
              <w:rFonts w:asciiTheme="minorHAnsi" w:eastAsiaTheme="minorEastAsia" w:hAnsiTheme="minorHAnsi"/>
              <w:noProof/>
              <w:kern w:val="2"/>
              <w:sz w:val="22"/>
              <w:lang w:eastAsia="en-ZA"/>
              <w14:ligatures w14:val="standardContextual"/>
            </w:rPr>
          </w:pPr>
          <w:hyperlink w:anchor="_Toc138624866" w:history="1">
            <w:r w:rsidR="008941BF" w:rsidRPr="00076194">
              <w:rPr>
                <w:rStyle w:val="Hyperlink"/>
                <w:noProof/>
              </w:rPr>
              <w:t>6.4</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Delivery of Project QA Plan</w:t>
            </w:r>
            <w:r w:rsidR="008941BF">
              <w:rPr>
                <w:noProof/>
                <w:webHidden/>
              </w:rPr>
              <w:tab/>
            </w:r>
            <w:r w:rsidR="008941BF">
              <w:rPr>
                <w:noProof/>
                <w:webHidden/>
              </w:rPr>
              <w:fldChar w:fldCharType="begin"/>
            </w:r>
            <w:r w:rsidR="008941BF">
              <w:rPr>
                <w:noProof/>
                <w:webHidden/>
              </w:rPr>
              <w:instrText xml:space="preserve"> PAGEREF _Toc138624866 \h </w:instrText>
            </w:r>
            <w:r w:rsidR="008941BF">
              <w:rPr>
                <w:noProof/>
                <w:webHidden/>
              </w:rPr>
            </w:r>
            <w:r w:rsidR="008941BF">
              <w:rPr>
                <w:noProof/>
                <w:webHidden/>
              </w:rPr>
              <w:fldChar w:fldCharType="separate"/>
            </w:r>
            <w:r w:rsidR="008941BF">
              <w:rPr>
                <w:noProof/>
                <w:webHidden/>
              </w:rPr>
              <w:t>42</w:t>
            </w:r>
            <w:r w:rsidR="008941BF">
              <w:rPr>
                <w:noProof/>
                <w:webHidden/>
              </w:rPr>
              <w:fldChar w:fldCharType="end"/>
            </w:r>
          </w:hyperlink>
        </w:p>
        <w:p w14:paraId="34F8DB4E" w14:textId="32AAE2AF" w:rsidR="008941BF" w:rsidRDefault="00897E3C">
          <w:pPr>
            <w:pStyle w:val="TOC2"/>
            <w:rPr>
              <w:rFonts w:asciiTheme="minorHAnsi" w:eastAsiaTheme="minorEastAsia" w:hAnsiTheme="minorHAnsi"/>
              <w:noProof/>
              <w:kern w:val="2"/>
              <w:sz w:val="22"/>
              <w:lang w:eastAsia="en-ZA"/>
              <w14:ligatures w14:val="standardContextual"/>
            </w:rPr>
          </w:pPr>
          <w:hyperlink w:anchor="_Toc138624867" w:history="1">
            <w:r w:rsidR="008941BF" w:rsidRPr="00076194">
              <w:rPr>
                <w:rStyle w:val="Hyperlink"/>
                <w:noProof/>
              </w:rPr>
              <w:t>7</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SITE SURVEY</w:t>
            </w:r>
            <w:r w:rsidR="008941BF">
              <w:rPr>
                <w:noProof/>
                <w:webHidden/>
              </w:rPr>
              <w:tab/>
            </w:r>
            <w:r w:rsidR="008941BF">
              <w:rPr>
                <w:noProof/>
                <w:webHidden/>
              </w:rPr>
              <w:fldChar w:fldCharType="begin"/>
            </w:r>
            <w:r w:rsidR="008941BF">
              <w:rPr>
                <w:noProof/>
                <w:webHidden/>
              </w:rPr>
              <w:instrText xml:space="preserve"> PAGEREF _Toc138624867 \h </w:instrText>
            </w:r>
            <w:r w:rsidR="008941BF">
              <w:rPr>
                <w:noProof/>
                <w:webHidden/>
              </w:rPr>
            </w:r>
            <w:r w:rsidR="008941BF">
              <w:rPr>
                <w:noProof/>
                <w:webHidden/>
              </w:rPr>
              <w:fldChar w:fldCharType="separate"/>
            </w:r>
            <w:r w:rsidR="008941BF">
              <w:rPr>
                <w:noProof/>
                <w:webHidden/>
              </w:rPr>
              <w:t>42</w:t>
            </w:r>
            <w:r w:rsidR="008941BF">
              <w:rPr>
                <w:noProof/>
                <w:webHidden/>
              </w:rPr>
              <w:fldChar w:fldCharType="end"/>
            </w:r>
          </w:hyperlink>
        </w:p>
        <w:p w14:paraId="4A021E6C" w14:textId="14637AAB" w:rsidR="008941BF" w:rsidRDefault="00897E3C">
          <w:pPr>
            <w:pStyle w:val="TOC2"/>
            <w:rPr>
              <w:rFonts w:asciiTheme="minorHAnsi" w:eastAsiaTheme="minorEastAsia" w:hAnsiTheme="minorHAnsi"/>
              <w:noProof/>
              <w:kern w:val="2"/>
              <w:sz w:val="22"/>
              <w:lang w:eastAsia="en-ZA"/>
              <w14:ligatures w14:val="standardContextual"/>
            </w:rPr>
          </w:pPr>
          <w:hyperlink w:anchor="_Toc138624868" w:history="1">
            <w:r w:rsidR="008941BF" w:rsidRPr="00076194">
              <w:rPr>
                <w:rStyle w:val="Hyperlink"/>
                <w:noProof/>
              </w:rPr>
              <w:t>8</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ENVIRONMENTAL MANAGEMENT PROGRAMME</w:t>
            </w:r>
            <w:r w:rsidR="008941BF">
              <w:rPr>
                <w:noProof/>
                <w:webHidden/>
              </w:rPr>
              <w:tab/>
            </w:r>
            <w:r w:rsidR="008941BF">
              <w:rPr>
                <w:noProof/>
                <w:webHidden/>
              </w:rPr>
              <w:fldChar w:fldCharType="begin"/>
            </w:r>
            <w:r w:rsidR="008941BF">
              <w:rPr>
                <w:noProof/>
                <w:webHidden/>
              </w:rPr>
              <w:instrText xml:space="preserve"> PAGEREF _Toc138624868 \h </w:instrText>
            </w:r>
            <w:r w:rsidR="008941BF">
              <w:rPr>
                <w:noProof/>
                <w:webHidden/>
              </w:rPr>
            </w:r>
            <w:r w:rsidR="008941BF">
              <w:rPr>
                <w:noProof/>
                <w:webHidden/>
              </w:rPr>
              <w:fldChar w:fldCharType="separate"/>
            </w:r>
            <w:r w:rsidR="008941BF">
              <w:rPr>
                <w:noProof/>
                <w:webHidden/>
              </w:rPr>
              <w:t>42</w:t>
            </w:r>
            <w:r w:rsidR="008941BF">
              <w:rPr>
                <w:noProof/>
                <w:webHidden/>
              </w:rPr>
              <w:fldChar w:fldCharType="end"/>
            </w:r>
          </w:hyperlink>
        </w:p>
        <w:p w14:paraId="4E55E778" w14:textId="30849BDD" w:rsidR="008941BF" w:rsidRDefault="00897E3C">
          <w:pPr>
            <w:pStyle w:val="TOC2"/>
            <w:rPr>
              <w:rFonts w:asciiTheme="minorHAnsi" w:eastAsiaTheme="minorEastAsia" w:hAnsiTheme="minorHAnsi"/>
              <w:noProof/>
              <w:kern w:val="2"/>
              <w:sz w:val="22"/>
              <w:lang w:eastAsia="en-ZA"/>
              <w14:ligatures w14:val="standardContextual"/>
            </w:rPr>
          </w:pPr>
          <w:hyperlink w:anchor="_Toc138624869" w:history="1">
            <w:r w:rsidR="008941BF" w:rsidRPr="00076194">
              <w:rPr>
                <w:rStyle w:val="Hyperlink"/>
                <w:noProof/>
                <w:lang w:val="en-AU"/>
              </w:rPr>
              <w:t>9</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lang w:val="en-AU"/>
              </w:rPr>
              <w:t>PERSONAL PERMIT</w:t>
            </w:r>
            <w:r w:rsidR="008941BF">
              <w:rPr>
                <w:noProof/>
                <w:webHidden/>
              </w:rPr>
              <w:tab/>
            </w:r>
            <w:r w:rsidR="008941BF">
              <w:rPr>
                <w:noProof/>
                <w:webHidden/>
              </w:rPr>
              <w:fldChar w:fldCharType="begin"/>
            </w:r>
            <w:r w:rsidR="008941BF">
              <w:rPr>
                <w:noProof/>
                <w:webHidden/>
              </w:rPr>
              <w:instrText xml:space="preserve"> PAGEREF _Toc138624869 \h </w:instrText>
            </w:r>
            <w:r w:rsidR="008941BF">
              <w:rPr>
                <w:noProof/>
                <w:webHidden/>
              </w:rPr>
            </w:r>
            <w:r w:rsidR="008941BF">
              <w:rPr>
                <w:noProof/>
                <w:webHidden/>
              </w:rPr>
              <w:fldChar w:fldCharType="separate"/>
            </w:r>
            <w:r w:rsidR="008941BF">
              <w:rPr>
                <w:noProof/>
                <w:webHidden/>
              </w:rPr>
              <w:t>43</w:t>
            </w:r>
            <w:r w:rsidR="008941BF">
              <w:rPr>
                <w:noProof/>
                <w:webHidden/>
              </w:rPr>
              <w:fldChar w:fldCharType="end"/>
            </w:r>
          </w:hyperlink>
        </w:p>
        <w:p w14:paraId="509DBAAA" w14:textId="42123028" w:rsidR="008941BF" w:rsidRDefault="00897E3C">
          <w:pPr>
            <w:pStyle w:val="TOC1"/>
            <w:rPr>
              <w:rFonts w:asciiTheme="minorHAnsi" w:eastAsiaTheme="minorEastAsia" w:hAnsiTheme="minorHAnsi"/>
              <w:noProof/>
              <w:kern w:val="2"/>
              <w:sz w:val="22"/>
              <w:lang w:eastAsia="en-ZA"/>
              <w14:ligatures w14:val="standardContextual"/>
            </w:rPr>
          </w:pPr>
          <w:hyperlink w:anchor="_Toc138624870" w:history="1">
            <w:r w:rsidR="008941BF" w:rsidRPr="00076194">
              <w:rPr>
                <w:rStyle w:val="Hyperlink"/>
                <w:noProof/>
              </w:rPr>
              <w:t>VOLUME 4: LOGISTIC SUPPORT REQUIREMENTS</w:t>
            </w:r>
            <w:r w:rsidR="008941BF">
              <w:rPr>
                <w:noProof/>
                <w:webHidden/>
              </w:rPr>
              <w:tab/>
            </w:r>
            <w:r w:rsidR="008941BF">
              <w:rPr>
                <w:noProof/>
                <w:webHidden/>
              </w:rPr>
              <w:fldChar w:fldCharType="begin"/>
            </w:r>
            <w:r w:rsidR="008941BF">
              <w:rPr>
                <w:noProof/>
                <w:webHidden/>
              </w:rPr>
              <w:instrText xml:space="preserve"> PAGEREF _Toc138624870 \h </w:instrText>
            </w:r>
            <w:r w:rsidR="008941BF">
              <w:rPr>
                <w:noProof/>
                <w:webHidden/>
              </w:rPr>
            </w:r>
            <w:r w:rsidR="008941BF">
              <w:rPr>
                <w:noProof/>
                <w:webHidden/>
              </w:rPr>
              <w:fldChar w:fldCharType="separate"/>
            </w:r>
            <w:r w:rsidR="008941BF">
              <w:rPr>
                <w:noProof/>
                <w:webHidden/>
              </w:rPr>
              <w:t>44</w:t>
            </w:r>
            <w:r w:rsidR="008941BF">
              <w:rPr>
                <w:noProof/>
                <w:webHidden/>
              </w:rPr>
              <w:fldChar w:fldCharType="end"/>
            </w:r>
          </w:hyperlink>
        </w:p>
        <w:p w14:paraId="4E0EDDF4" w14:textId="43CB5D45" w:rsidR="008941BF" w:rsidRDefault="00897E3C">
          <w:pPr>
            <w:pStyle w:val="TOC1"/>
            <w:tabs>
              <w:tab w:val="left" w:pos="1540"/>
            </w:tabs>
            <w:rPr>
              <w:rFonts w:asciiTheme="minorHAnsi" w:eastAsiaTheme="minorEastAsia" w:hAnsiTheme="minorHAnsi"/>
              <w:noProof/>
              <w:kern w:val="2"/>
              <w:sz w:val="22"/>
              <w:lang w:eastAsia="en-ZA"/>
              <w14:ligatures w14:val="standardContextual"/>
            </w:rPr>
          </w:pPr>
          <w:hyperlink w:anchor="_Toc138624871" w:history="1">
            <w:r w:rsidR="008941BF" w:rsidRPr="00076194">
              <w:rPr>
                <w:rStyle w:val="Hyperlink"/>
                <w:noProof/>
              </w:rPr>
              <w:t>CHAPTER 8:</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LOGISTIC SUPPORT REQUIREMENTS</w:t>
            </w:r>
            <w:r w:rsidR="008941BF">
              <w:rPr>
                <w:noProof/>
                <w:webHidden/>
              </w:rPr>
              <w:tab/>
            </w:r>
            <w:r w:rsidR="008941BF">
              <w:rPr>
                <w:noProof/>
                <w:webHidden/>
              </w:rPr>
              <w:fldChar w:fldCharType="begin"/>
            </w:r>
            <w:r w:rsidR="008941BF">
              <w:rPr>
                <w:noProof/>
                <w:webHidden/>
              </w:rPr>
              <w:instrText xml:space="preserve"> PAGEREF _Toc138624871 \h </w:instrText>
            </w:r>
            <w:r w:rsidR="008941BF">
              <w:rPr>
                <w:noProof/>
                <w:webHidden/>
              </w:rPr>
            </w:r>
            <w:r w:rsidR="008941BF">
              <w:rPr>
                <w:noProof/>
                <w:webHidden/>
              </w:rPr>
              <w:fldChar w:fldCharType="separate"/>
            </w:r>
            <w:r w:rsidR="008941BF">
              <w:rPr>
                <w:noProof/>
                <w:webHidden/>
              </w:rPr>
              <w:t>44</w:t>
            </w:r>
            <w:r w:rsidR="008941BF">
              <w:rPr>
                <w:noProof/>
                <w:webHidden/>
              </w:rPr>
              <w:fldChar w:fldCharType="end"/>
            </w:r>
          </w:hyperlink>
        </w:p>
        <w:p w14:paraId="2B65BD72" w14:textId="7A57C51E" w:rsidR="008941BF" w:rsidRDefault="00897E3C">
          <w:pPr>
            <w:pStyle w:val="TOC2"/>
            <w:rPr>
              <w:rFonts w:asciiTheme="minorHAnsi" w:eastAsiaTheme="minorEastAsia" w:hAnsiTheme="minorHAnsi"/>
              <w:noProof/>
              <w:kern w:val="2"/>
              <w:sz w:val="22"/>
              <w:lang w:eastAsia="en-ZA"/>
              <w14:ligatures w14:val="standardContextual"/>
            </w:rPr>
          </w:pPr>
          <w:hyperlink w:anchor="_Toc138624872" w:history="1">
            <w:r w:rsidR="008941BF" w:rsidRPr="00076194">
              <w:rPr>
                <w:rStyle w:val="Hyperlink"/>
                <w:noProof/>
              </w:rPr>
              <w:t>1</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TRAINING</w:t>
            </w:r>
            <w:r w:rsidR="008941BF">
              <w:rPr>
                <w:noProof/>
                <w:webHidden/>
              </w:rPr>
              <w:tab/>
            </w:r>
            <w:r w:rsidR="008941BF">
              <w:rPr>
                <w:noProof/>
                <w:webHidden/>
              </w:rPr>
              <w:fldChar w:fldCharType="begin"/>
            </w:r>
            <w:r w:rsidR="008941BF">
              <w:rPr>
                <w:noProof/>
                <w:webHidden/>
              </w:rPr>
              <w:instrText xml:space="preserve"> PAGEREF _Toc138624872 \h </w:instrText>
            </w:r>
            <w:r w:rsidR="008941BF">
              <w:rPr>
                <w:noProof/>
                <w:webHidden/>
              </w:rPr>
            </w:r>
            <w:r w:rsidR="008941BF">
              <w:rPr>
                <w:noProof/>
                <w:webHidden/>
              </w:rPr>
              <w:fldChar w:fldCharType="separate"/>
            </w:r>
            <w:r w:rsidR="008941BF">
              <w:rPr>
                <w:noProof/>
                <w:webHidden/>
              </w:rPr>
              <w:t>44</w:t>
            </w:r>
            <w:r w:rsidR="008941BF">
              <w:rPr>
                <w:noProof/>
                <w:webHidden/>
              </w:rPr>
              <w:fldChar w:fldCharType="end"/>
            </w:r>
          </w:hyperlink>
        </w:p>
        <w:p w14:paraId="79219627" w14:textId="59C51AE3" w:rsidR="008941BF" w:rsidRDefault="00897E3C">
          <w:pPr>
            <w:pStyle w:val="TOC2"/>
            <w:rPr>
              <w:rFonts w:asciiTheme="minorHAnsi" w:eastAsiaTheme="minorEastAsia" w:hAnsiTheme="minorHAnsi"/>
              <w:noProof/>
              <w:kern w:val="2"/>
              <w:sz w:val="22"/>
              <w:lang w:eastAsia="en-ZA"/>
              <w14:ligatures w14:val="standardContextual"/>
            </w:rPr>
          </w:pPr>
          <w:hyperlink w:anchor="_Toc138624873" w:history="1">
            <w:r w:rsidR="008941BF" w:rsidRPr="00076194">
              <w:rPr>
                <w:rStyle w:val="Hyperlink"/>
                <w:noProof/>
              </w:rPr>
              <w:t>2</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WARRANTY</w:t>
            </w:r>
            <w:r w:rsidR="008941BF">
              <w:rPr>
                <w:noProof/>
                <w:webHidden/>
              </w:rPr>
              <w:tab/>
            </w:r>
            <w:r w:rsidR="008941BF">
              <w:rPr>
                <w:noProof/>
                <w:webHidden/>
              </w:rPr>
              <w:fldChar w:fldCharType="begin"/>
            </w:r>
            <w:r w:rsidR="008941BF">
              <w:rPr>
                <w:noProof/>
                <w:webHidden/>
              </w:rPr>
              <w:instrText xml:space="preserve"> PAGEREF _Toc138624873 \h </w:instrText>
            </w:r>
            <w:r w:rsidR="008941BF">
              <w:rPr>
                <w:noProof/>
                <w:webHidden/>
              </w:rPr>
            </w:r>
            <w:r w:rsidR="008941BF">
              <w:rPr>
                <w:noProof/>
                <w:webHidden/>
              </w:rPr>
              <w:fldChar w:fldCharType="separate"/>
            </w:r>
            <w:r w:rsidR="008941BF">
              <w:rPr>
                <w:noProof/>
                <w:webHidden/>
              </w:rPr>
              <w:t>44</w:t>
            </w:r>
            <w:r w:rsidR="008941BF">
              <w:rPr>
                <w:noProof/>
                <w:webHidden/>
              </w:rPr>
              <w:fldChar w:fldCharType="end"/>
            </w:r>
          </w:hyperlink>
        </w:p>
        <w:p w14:paraId="188A4AE9" w14:textId="1DAB3268" w:rsidR="008941BF" w:rsidRDefault="00897E3C">
          <w:pPr>
            <w:pStyle w:val="TOC2"/>
            <w:rPr>
              <w:rFonts w:asciiTheme="minorHAnsi" w:eastAsiaTheme="minorEastAsia" w:hAnsiTheme="minorHAnsi"/>
              <w:noProof/>
              <w:kern w:val="2"/>
              <w:sz w:val="22"/>
              <w:lang w:eastAsia="en-ZA"/>
              <w14:ligatures w14:val="standardContextual"/>
            </w:rPr>
          </w:pPr>
          <w:hyperlink w:anchor="_Toc138624874" w:history="1">
            <w:r w:rsidR="008941BF" w:rsidRPr="00076194">
              <w:rPr>
                <w:rStyle w:val="Hyperlink"/>
                <w:noProof/>
              </w:rPr>
              <w:t>3</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SPARES</w:t>
            </w:r>
            <w:r w:rsidR="008941BF">
              <w:rPr>
                <w:noProof/>
                <w:webHidden/>
              </w:rPr>
              <w:tab/>
            </w:r>
            <w:r w:rsidR="008941BF">
              <w:rPr>
                <w:noProof/>
                <w:webHidden/>
              </w:rPr>
              <w:fldChar w:fldCharType="begin"/>
            </w:r>
            <w:r w:rsidR="008941BF">
              <w:rPr>
                <w:noProof/>
                <w:webHidden/>
              </w:rPr>
              <w:instrText xml:space="preserve"> PAGEREF _Toc138624874 \h </w:instrText>
            </w:r>
            <w:r w:rsidR="008941BF">
              <w:rPr>
                <w:noProof/>
                <w:webHidden/>
              </w:rPr>
            </w:r>
            <w:r w:rsidR="008941BF">
              <w:rPr>
                <w:noProof/>
                <w:webHidden/>
              </w:rPr>
              <w:fldChar w:fldCharType="separate"/>
            </w:r>
            <w:r w:rsidR="008941BF">
              <w:rPr>
                <w:noProof/>
                <w:webHidden/>
              </w:rPr>
              <w:t>44</w:t>
            </w:r>
            <w:r w:rsidR="008941BF">
              <w:rPr>
                <w:noProof/>
                <w:webHidden/>
              </w:rPr>
              <w:fldChar w:fldCharType="end"/>
            </w:r>
          </w:hyperlink>
        </w:p>
        <w:p w14:paraId="0C688020" w14:textId="161AEC10" w:rsidR="008941BF" w:rsidRDefault="00897E3C">
          <w:pPr>
            <w:pStyle w:val="TOC2"/>
            <w:rPr>
              <w:rFonts w:asciiTheme="minorHAnsi" w:eastAsiaTheme="minorEastAsia" w:hAnsiTheme="minorHAnsi"/>
              <w:noProof/>
              <w:kern w:val="2"/>
              <w:sz w:val="22"/>
              <w:lang w:eastAsia="en-ZA"/>
              <w14:ligatures w14:val="standardContextual"/>
            </w:rPr>
          </w:pPr>
          <w:hyperlink w:anchor="_Toc138624875" w:history="1">
            <w:r w:rsidR="008941BF" w:rsidRPr="00076194">
              <w:rPr>
                <w:rStyle w:val="Hyperlink"/>
                <w:noProof/>
              </w:rPr>
              <w:t>4</w:t>
            </w:r>
            <w:r w:rsidR="008941BF">
              <w:rPr>
                <w:rFonts w:asciiTheme="minorHAnsi" w:eastAsiaTheme="minorEastAsia" w:hAnsiTheme="minorHAnsi"/>
                <w:noProof/>
                <w:kern w:val="2"/>
                <w:sz w:val="22"/>
                <w:lang w:eastAsia="en-ZA"/>
                <w14:ligatures w14:val="standardContextual"/>
              </w:rPr>
              <w:tab/>
            </w:r>
            <w:r w:rsidR="008941BF" w:rsidRPr="00076194">
              <w:rPr>
                <w:rStyle w:val="Hyperlink"/>
                <w:noProof/>
              </w:rPr>
              <w:t>SUPPORT CONTRACT</w:t>
            </w:r>
            <w:r w:rsidR="008941BF">
              <w:rPr>
                <w:noProof/>
                <w:webHidden/>
              </w:rPr>
              <w:tab/>
            </w:r>
            <w:r w:rsidR="008941BF">
              <w:rPr>
                <w:noProof/>
                <w:webHidden/>
              </w:rPr>
              <w:fldChar w:fldCharType="begin"/>
            </w:r>
            <w:r w:rsidR="008941BF">
              <w:rPr>
                <w:noProof/>
                <w:webHidden/>
              </w:rPr>
              <w:instrText xml:space="preserve"> PAGEREF _Toc138624875 \h </w:instrText>
            </w:r>
            <w:r w:rsidR="008941BF">
              <w:rPr>
                <w:noProof/>
                <w:webHidden/>
              </w:rPr>
            </w:r>
            <w:r w:rsidR="008941BF">
              <w:rPr>
                <w:noProof/>
                <w:webHidden/>
              </w:rPr>
              <w:fldChar w:fldCharType="separate"/>
            </w:r>
            <w:r w:rsidR="008941BF">
              <w:rPr>
                <w:noProof/>
                <w:webHidden/>
              </w:rPr>
              <w:t>44</w:t>
            </w:r>
            <w:r w:rsidR="008941BF">
              <w:rPr>
                <w:noProof/>
                <w:webHidden/>
              </w:rPr>
              <w:fldChar w:fldCharType="end"/>
            </w:r>
          </w:hyperlink>
        </w:p>
        <w:p w14:paraId="4574A789" w14:textId="6F73774D" w:rsidR="004F3437" w:rsidRPr="00615D3E" w:rsidRDefault="0099013D" w:rsidP="00900809">
          <w:pPr>
            <w:pStyle w:val="TOC1"/>
          </w:pPr>
          <w:r>
            <w:rPr>
              <w:noProof/>
            </w:rPr>
            <w:fldChar w:fldCharType="end"/>
          </w:r>
        </w:p>
      </w:sdtContent>
    </w:sdt>
    <w:p w14:paraId="73D0C9EE" w14:textId="2714C777" w:rsidR="004F3437" w:rsidRPr="00615D3E" w:rsidRDefault="004F3437" w:rsidP="00A901B5"/>
    <w:p w14:paraId="0B84C499" w14:textId="77777777" w:rsidR="004F3437" w:rsidRDefault="004F3437" w:rsidP="00A901B5">
      <w:pPr>
        <w:sectPr w:rsidR="004F3437">
          <w:pgSz w:w="11906" w:h="16838"/>
          <w:pgMar w:top="1440" w:right="1440" w:bottom="1440" w:left="1440" w:header="708" w:footer="708" w:gutter="0"/>
          <w:cols w:space="708"/>
          <w:docGrid w:linePitch="360"/>
        </w:sect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00"/>
      </w:tblGrid>
      <w:tr w:rsidR="00615D3E" w:rsidRPr="00834710" w14:paraId="50BECBE7" w14:textId="77777777" w:rsidTr="00F76B1C">
        <w:tc>
          <w:tcPr>
            <w:tcW w:w="9100" w:type="dxa"/>
            <w:shd w:val="pct10" w:color="auto" w:fill="auto"/>
          </w:tcPr>
          <w:p w14:paraId="0D13EEDA" w14:textId="77777777" w:rsidR="00615D3E" w:rsidRPr="004F3D4D" w:rsidRDefault="00615D3E" w:rsidP="00F44DE2">
            <w:pPr>
              <w:pStyle w:val="Heading1"/>
              <w:numPr>
                <w:ilvl w:val="0"/>
                <w:numId w:val="0"/>
              </w:numPr>
              <w:ind w:left="432" w:hanging="432"/>
              <w:jc w:val="center"/>
            </w:pPr>
            <w:bookmarkStart w:id="2" w:name="_Toc83614342"/>
            <w:bookmarkStart w:id="3" w:name="_Toc88446709"/>
            <w:bookmarkStart w:id="4" w:name="_Toc521407783"/>
            <w:bookmarkStart w:id="5" w:name="_Toc521678901"/>
            <w:bookmarkStart w:id="6" w:name="_Toc522618607"/>
            <w:bookmarkStart w:id="7" w:name="_Toc23431003"/>
            <w:bookmarkStart w:id="8" w:name="_Toc138624799"/>
            <w:r w:rsidRPr="007F6F4F">
              <w:lastRenderedPageBreak/>
              <w:t>ABBREVIATIONS</w:t>
            </w:r>
            <w:bookmarkEnd w:id="2"/>
            <w:bookmarkEnd w:id="3"/>
            <w:bookmarkEnd w:id="4"/>
            <w:bookmarkEnd w:id="5"/>
            <w:bookmarkEnd w:id="6"/>
            <w:bookmarkEnd w:id="7"/>
            <w:bookmarkEnd w:id="8"/>
          </w:p>
        </w:tc>
      </w:tr>
    </w:tbl>
    <w:p w14:paraId="69E4EE86" w14:textId="0E9F71B6" w:rsidR="00615D3E" w:rsidRDefault="00615D3E" w:rsidP="00A901B5"/>
    <w:p w14:paraId="18955664" w14:textId="77777777" w:rsidR="00B70AD8" w:rsidRPr="001941DC" w:rsidRDefault="00B70AD8" w:rsidP="00B70AD8">
      <w:pPr>
        <w:tabs>
          <w:tab w:val="left" w:pos="2100"/>
        </w:tabs>
        <w:spacing w:line="240" w:lineRule="auto"/>
        <w:ind w:left="425"/>
        <w:rPr>
          <w:rFonts w:cs="Arial"/>
          <w:color w:val="000000"/>
          <w:sz w:val="22"/>
        </w:rPr>
      </w:pPr>
      <w:r w:rsidRPr="001941DC">
        <w:rPr>
          <w:rFonts w:cs="Arial"/>
          <w:color w:val="000000"/>
          <w:sz w:val="22"/>
        </w:rPr>
        <w:t>ATC</w:t>
      </w:r>
      <w:r w:rsidRPr="001941DC">
        <w:rPr>
          <w:rFonts w:cs="Arial"/>
          <w:color w:val="000000"/>
          <w:sz w:val="22"/>
        </w:rPr>
        <w:tab/>
      </w:r>
      <w:r w:rsidRPr="001941DC">
        <w:rPr>
          <w:rFonts w:cs="Arial"/>
          <w:color w:val="000000"/>
          <w:sz w:val="22"/>
        </w:rPr>
        <w:tab/>
      </w:r>
      <w:r w:rsidRPr="001941DC">
        <w:rPr>
          <w:rFonts w:cs="Arial"/>
          <w:color w:val="000000"/>
          <w:sz w:val="22"/>
        </w:rPr>
        <w:tab/>
      </w:r>
      <w:r w:rsidRPr="001941DC">
        <w:rPr>
          <w:rFonts w:cs="Arial"/>
          <w:color w:val="000000"/>
          <w:sz w:val="22"/>
        </w:rPr>
        <w:tab/>
        <w:t>Air Traffic Controller</w:t>
      </w:r>
    </w:p>
    <w:p w14:paraId="342001A9" w14:textId="77777777" w:rsidR="00B70AD8" w:rsidRPr="001941DC" w:rsidRDefault="00B70AD8" w:rsidP="00B70AD8">
      <w:pPr>
        <w:tabs>
          <w:tab w:val="left" w:pos="2100"/>
        </w:tabs>
        <w:spacing w:line="240" w:lineRule="auto"/>
        <w:ind w:left="425"/>
        <w:rPr>
          <w:rFonts w:cs="Arial"/>
          <w:color w:val="000000"/>
          <w:sz w:val="22"/>
        </w:rPr>
      </w:pPr>
      <w:r w:rsidRPr="00401EA8">
        <w:rPr>
          <w:rFonts w:cs="Arial"/>
          <w:color w:val="000000"/>
          <w:sz w:val="22"/>
        </w:rPr>
        <w:t xml:space="preserve">ATNS </w:t>
      </w:r>
      <w:r w:rsidRPr="00401EA8">
        <w:rPr>
          <w:rFonts w:cs="Arial"/>
          <w:color w:val="000000"/>
          <w:sz w:val="22"/>
        </w:rPr>
        <w:tab/>
      </w:r>
      <w:r w:rsidRPr="00401EA8">
        <w:rPr>
          <w:rFonts w:cs="Arial"/>
          <w:color w:val="000000"/>
          <w:sz w:val="22"/>
        </w:rPr>
        <w:tab/>
      </w:r>
      <w:r w:rsidRPr="00401EA8">
        <w:rPr>
          <w:rFonts w:cs="Arial"/>
          <w:color w:val="000000"/>
          <w:sz w:val="22"/>
        </w:rPr>
        <w:tab/>
      </w:r>
      <w:r w:rsidRPr="00401EA8">
        <w:rPr>
          <w:rFonts w:cs="Arial"/>
          <w:color w:val="000000"/>
          <w:sz w:val="22"/>
        </w:rPr>
        <w:tab/>
        <w:t>Air Traffic and Navigation Services SOC Ltd</w:t>
      </w:r>
    </w:p>
    <w:p w14:paraId="4AEC873C" w14:textId="77777777" w:rsidR="00B70AD8" w:rsidRPr="00401EA8" w:rsidRDefault="00B70AD8" w:rsidP="00B70AD8">
      <w:pPr>
        <w:tabs>
          <w:tab w:val="left" w:pos="2100"/>
        </w:tabs>
        <w:spacing w:line="240" w:lineRule="auto"/>
        <w:ind w:left="425"/>
        <w:rPr>
          <w:rFonts w:cs="Arial"/>
          <w:color w:val="000000"/>
          <w:sz w:val="22"/>
        </w:rPr>
      </w:pPr>
      <w:r w:rsidRPr="00401EA8">
        <w:rPr>
          <w:rFonts w:cs="Arial"/>
          <w:color w:val="000000"/>
          <w:sz w:val="22"/>
        </w:rPr>
        <w:t>ATSU</w:t>
      </w:r>
      <w:r w:rsidRPr="00401EA8">
        <w:rPr>
          <w:rFonts w:cs="Arial"/>
          <w:color w:val="000000"/>
          <w:sz w:val="22"/>
        </w:rPr>
        <w:tab/>
      </w:r>
      <w:r w:rsidRPr="00401EA8">
        <w:rPr>
          <w:rFonts w:cs="Arial"/>
          <w:color w:val="000000"/>
          <w:sz w:val="22"/>
        </w:rPr>
        <w:tab/>
      </w:r>
      <w:r w:rsidRPr="00401EA8">
        <w:rPr>
          <w:rFonts w:cs="Arial"/>
          <w:color w:val="000000"/>
          <w:sz w:val="22"/>
        </w:rPr>
        <w:tab/>
      </w:r>
      <w:r w:rsidRPr="00401EA8">
        <w:rPr>
          <w:rFonts w:cs="Arial"/>
          <w:color w:val="000000"/>
          <w:sz w:val="22"/>
        </w:rPr>
        <w:tab/>
        <w:t>Air Traffic Services Unit</w:t>
      </w:r>
    </w:p>
    <w:p w14:paraId="6F0CF6A4" w14:textId="77777777" w:rsidR="00B70AD8" w:rsidRPr="00401EA8" w:rsidRDefault="00B70AD8" w:rsidP="00B70AD8">
      <w:pPr>
        <w:tabs>
          <w:tab w:val="left" w:pos="2100"/>
        </w:tabs>
        <w:spacing w:line="240" w:lineRule="auto"/>
        <w:ind w:left="425"/>
        <w:rPr>
          <w:rFonts w:cs="Arial"/>
          <w:color w:val="000000"/>
          <w:sz w:val="22"/>
        </w:rPr>
      </w:pPr>
      <w:r w:rsidRPr="00401EA8">
        <w:rPr>
          <w:rFonts w:cs="Arial"/>
          <w:color w:val="000000"/>
          <w:sz w:val="22"/>
        </w:rPr>
        <w:t>CCTV</w:t>
      </w:r>
      <w:r w:rsidRPr="00401EA8">
        <w:rPr>
          <w:rFonts w:cs="Arial"/>
          <w:color w:val="000000"/>
          <w:sz w:val="22"/>
        </w:rPr>
        <w:tab/>
      </w:r>
      <w:r w:rsidRPr="00401EA8">
        <w:rPr>
          <w:rFonts w:cs="Arial"/>
          <w:color w:val="000000"/>
          <w:sz w:val="22"/>
        </w:rPr>
        <w:tab/>
      </w:r>
      <w:r w:rsidRPr="00401EA8">
        <w:rPr>
          <w:rFonts w:cs="Arial"/>
          <w:color w:val="000000"/>
          <w:sz w:val="22"/>
        </w:rPr>
        <w:tab/>
      </w:r>
      <w:r w:rsidRPr="00401EA8">
        <w:rPr>
          <w:rFonts w:cs="Arial"/>
          <w:color w:val="000000"/>
          <w:sz w:val="22"/>
        </w:rPr>
        <w:tab/>
        <w:t>Closed</w:t>
      </w:r>
      <w:r>
        <w:rPr>
          <w:rFonts w:cs="Arial"/>
          <w:color w:val="000000"/>
          <w:sz w:val="22"/>
        </w:rPr>
        <w:t>-</w:t>
      </w:r>
      <w:r w:rsidRPr="00401EA8">
        <w:rPr>
          <w:rFonts w:cs="Arial"/>
          <w:color w:val="000000"/>
          <w:sz w:val="22"/>
        </w:rPr>
        <w:t>Circuit Television</w:t>
      </w:r>
    </w:p>
    <w:p w14:paraId="5F5ED65B" w14:textId="77777777" w:rsidR="00B70AD8" w:rsidRDefault="00B70AD8" w:rsidP="00B70AD8">
      <w:pPr>
        <w:tabs>
          <w:tab w:val="left" w:pos="2100"/>
        </w:tabs>
        <w:spacing w:line="240" w:lineRule="auto"/>
        <w:ind w:left="425"/>
        <w:rPr>
          <w:rFonts w:cs="Arial"/>
          <w:color w:val="000000"/>
          <w:sz w:val="22"/>
        </w:rPr>
      </w:pPr>
      <w:r>
        <w:rPr>
          <w:rFonts w:cs="Arial"/>
          <w:color w:val="000000"/>
          <w:sz w:val="22"/>
        </w:rPr>
        <w:t>COC</w:t>
      </w:r>
      <w:r>
        <w:rPr>
          <w:rFonts w:cs="Arial"/>
          <w:color w:val="000000"/>
          <w:sz w:val="22"/>
        </w:rPr>
        <w:tab/>
      </w:r>
      <w:r>
        <w:rPr>
          <w:rFonts w:cs="Arial"/>
          <w:color w:val="000000"/>
          <w:sz w:val="22"/>
        </w:rPr>
        <w:tab/>
      </w:r>
      <w:r>
        <w:rPr>
          <w:rFonts w:cs="Arial"/>
          <w:color w:val="000000"/>
          <w:sz w:val="22"/>
        </w:rPr>
        <w:tab/>
      </w:r>
      <w:r>
        <w:rPr>
          <w:rFonts w:cs="Arial"/>
          <w:color w:val="000000"/>
          <w:sz w:val="22"/>
        </w:rPr>
        <w:tab/>
        <w:t>Certificate of Compliance</w:t>
      </w:r>
    </w:p>
    <w:p w14:paraId="545246BC" w14:textId="77777777" w:rsidR="00B70AD8" w:rsidRDefault="00B70AD8" w:rsidP="00B70AD8">
      <w:pPr>
        <w:tabs>
          <w:tab w:val="left" w:pos="2100"/>
        </w:tabs>
        <w:spacing w:line="240" w:lineRule="auto"/>
        <w:ind w:left="425"/>
        <w:rPr>
          <w:rFonts w:cs="Arial"/>
          <w:color w:val="000000"/>
          <w:sz w:val="22"/>
        </w:rPr>
      </w:pPr>
      <w:proofErr w:type="spellStart"/>
      <w:r>
        <w:rPr>
          <w:rFonts w:cs="Arial"/>
          <w:color w:val="000000"/>
          <w:sz w:val="22"/>
        </w:rPr>
        <w:t>EMPr</w:t>
      </w:r>
      <w:proofErr w:type="spellEnd"/>
      <w:r>
        <w:rPr>
          <w:rFonts w:cs="Arial"/>
          <w:color w:val="000000"/>
          <w:sz w:val="22"/>
        </w:rPr>
        <w:tab/>
      </w:r>
      <w:r>
        <w:rPr>
          <w:rFonts w:cs="Arial"/>
          <w:color w:val="000000"/>
          <w:sz w:val="22"/>
        </w:rPr>
        <w:tab/>
      </w:r>
      <w:r>
        <w:rPr>
          <w:rFonts w:cs="Arial"/>
          <w:color w:val="000000"/>
          <w:sz w:val="22"/>
        </w:rPr>
        <w:tab/>
      </w:r>
      <w:r>
        <w:rPr>
          <w:rFonts w:cs="Arial"/>
          <w:color w:val="000000"/>
          <w:sz w:val="22"/>
        </w:rPr>
        <w:tab/>
        <w:t>Environmental Management Programme</w:t>
      </w:r>
    </w:p>
    <w:p w14:paraId="737086CA" w14:textId="77777777" w:rsidR="00B70AD8" w:rsidRDefault="00B70AD8" w:rsidP="00B70AD8">
      <w:pPr>
        <w:tabs>
          <w:tab w:val="left" w:pos="2100"/>
        </w:tabs>
        <w:spacing w:line="240" w:lineRule="auto"/>
        <w:ind w:left="425"/>
        <w:rPr>
          <w:rFonts w:cs="Arial"/>
          <w:color w:val="000000"/>
          <w:sz w:val="22"/>
        </w:rPr>
      </w:pPr>
      <w:r>
        <w:rPr>
          <w:rFonts w:cs="Arial"/>
          <w:color w:val="000000"/>
          <w:sz w:val="22"/>
        </w:rPr>
        <w:t>ET</w:t>
      </w:r>
      <w:r>
        <w:rPr>
          <w:rFonts w:cs="Arial"/>
          <w:color w:val="000000"/>
          <w:sz w:val="22"/>
        </w:rPr>
        <w:tab/>
      </w:r>
      <w:r>
        <w:rPr>
          <w:rFonts w:cs="Arial"/>
          <w:color w:val="000000"/>
          <w:sz w:val="22"/>
        </w:rPr>
        <w:tab/>
      </w:r>
      <w:r>
        <w:rPr>
          <w:rFonts w:cs="Arial"/>
          <w:color w:val="000000"/>
          <w:sz w:val="22"/>
        </w:rPr>
        <w:tab/>
      </w:r>
      <w:r>
        <w:rPr>
          <w:rFonts w:cs="Arial"/>
          <w:color w:val="000000"/>
          <w:sz w:val="22"/>
        </w:rPr>
        <w:tab/>
        <w:t>Engineering Technician</w:t>
      </w:r>
    </w:p>
    <w:p w14:paraId="3EEFF42F" w14:textId="77777777" w:rsidR="00B70AD8" w:rsidRDefault="00B70AD8" w:rsidP="00B70AD8">
      <w:pPr>
        <w:tabs>
          <w:tab w:val="left" w:pos="2100"/>
        </w:tabs>
        <w:spacing w:line="240" w:lineRule="auto"/>
        <w:ind w:left="425"/>
        <w:rPr>
          <w:rFonts w:cs="Arial"/>
          <w:color w:val="000000"/>
          <w:sz w:val="22"/>
        </w:rPr>
      </w:pPr>
      <w:r w:rsidRPr="00401EA8">
        <w:rPr>
          <w:rFonts w:cs="Arial"/>
          <w:color w:val="000000"/>
          <w:sz w:val="22"/>
        </w:rPr>
        <w:t>FALE</w:t>
      </w:r>
      <w:r w:rsidRPr="00401EA8">
        <w:rPr>
          <w:rFonts w:cs="Arial"/>
          <w:color w:val="000000"/>
          <w:sz w:val="22"/>
        </w:rPr>
        <w:tab/>
      </w:r>
      <w:r w:rsidRPr="00401EA8">
        <w:rPr>
          <w:rFonts w:cs="Arial"/>
          <w:color w:val="000000"/>
          <w:sz w:val="22"/>
        </w:rPr>
        <w:tab/>
      </w:r>
      <w:r w:rsidRPr="00401EA8">
        <w:rPr>
          <w:rFonts w:cs="Arial"/>
          <w:color w:val="000000"/>
          <w:sz w:val="22"/>
        </w:rPr>
        <w:tab/>
      </w:r>
      <w:r w:rsidRPr="00401EA8">
        <w:rPr>
          <w:rFonts w:cs="Arial"/>
          <w:color w:val="000000"/>
          <w:sz w:val="22"/>
        </w:rPr>
        <w:tab/>
        <w:t>King Shaka International Airport</w:t>
      </w:r>
    </w:p>
    <w:p w14:paraId="16779235" w14:textId="77777777" w:rsidR="00B70AD8" w:rsidRDefault="00B70AD8" w:rsidP="00B70AD8">
      <w:pPr>
        <w:tabs>
          <w:tab w:val="left" w:pos="2100"/>
        </w:tabs>
        <w:spacing w:line="240" w:lineRule="auto"/>
        <w:ind w:left="425"/>
        <w:rPr>
          <w:rFonts w:cs="Arial"/>
          <w:color w:val="000000"/>
          <w:sz w:val="22"/>
        </w:rPr>
      </w:pPr>
      <w:r>
        <w:rPr>
          <w:rFonts w:cs="Arial"/>
          <w:color w:val="000000"/>
          <w:sz w:val="22"/>
        </w:rPr>
        <w:t>FAPM</w:t>
      </w:r>
      <w:r>
        <w:rPr>
          <w:rFonts w:cs="Arial"/>
          <w:color w:val="000000"/>
          <w:sz w:val="22"/>
        </w:rPr>
        <w:tab/>
      </w:r>
      <w:r>
        <w:rPr>
          <w:rFonts w:cs="Arial"/>
          <w:color w:val="000000"/>
          <w:sz w:val="22"/>
        </w:rPr>
        <w:tab/>
      </w:r>
      <w:r>
        <w:rPr>
          <w:rFonts w:cs="Arial"/>
          <w:color w:val="000000"/>
          <w:sz w:val="22"/>
        </w:rPr>
        <w:tab/>
      </w:r>
      <w:r>
        <w:rPr>
          <w:rFonts w:cs="Arial"/>
          <w:color w:val="000000"/>
          <w:sz w:val="22"/>
        </w:rPr>
        <w:tab/>
        <w:t>Pietermaritzburg Airport</w:t>
      </w:r>
    </w:p>
    <w:p w14:paraId="0430BAA6" w14:textId="77777777" w:rsidR="00B70AD8" w:rsidRDefault="00B70AD8" w:rsidP="00B70AD8">
      <w:pPr>
        <w:tabs>
          <w:tab w:val="left" w:pos="2100"/>
        </w:tabs>
        <w:spacing w:line="240" w:lineRule="auto"/>
        <w:ind w:left="425"/>
        <w:rPr>
          <w:rFonts w:cs="Arial"/>
          <w:color w:val="000000"/>
          <w:sz w:val="22"/>
        </w:rPr>
      </w:pPr>
      <w:r>
        <w:rPr>
          <w:rFonts w:cs="Arial"/>
          <w:color w:val="000000"/>
          <w:sz w:val="22"/>
        </w:rPr>
        <w:t>FARB</w:t>
      </w:r>
      <w:r>
        <w:rPr>
          <w:rFonts w:cs="Arial"/>
          <w:color w:val="000000"/>
          <w:sz w:val="22"/>
        </w:rPr>
        <w:tab/>
      </w:r>
      <w:r>
        <w:rPr>
          <w:rFonts w:cs="Arial"/>
          <w:color w:val="000000"/>
          <w:sz w:val="22"/>
        </w:rPr>
        <w:tab/>
      </w:r>
      <w:r>
        <w:rPr>
          <w:rFonts w:cs="Arial"/>
          <w:color w:val="000000"/>
          <w:sz w:val="22"/>
        </w:rPr>
        <w:tab/>
      </w:r>
      <w:r>
        <w:rPr>
          <w:rFonts w:cs="Arial"/>
          <w:color w:val="000000"/>
          <w:sz w:val="22"/>
        </w:rPr>
        <w:tab/>
        <w:t>Richards Bay Airport</w:t>
      </w:r>
    </w:p>
    <w:p w14:paraId="5C75190B" w14:textId="77777777" w:rsidR="00B70AD8" w:rsidRPr="00401EA8" w:rsidRDefault="00B70AD8" w:rsidP="00B70AD8">
      <w:pPr>
        <w:tabs>
          <w:tab w:val="left" w:pos="2100"/>
        </w:tabs>
        <w:spacing w:line="240" w:lineRule="auto"/>
        <w:ind w:left="425"/>
        <w:rPr>
          <w:rFonts w:cs="Arial"/>
          <w:color w:val="000000"/>
          <w:sz w:val="22"/>
        </w:rPr>
      </w:pPr>
      <w:r>
        <w:rPr>
          <w:rFonts w:cs="Arial"/>
          <w:color w:val="000000"/>
          <w:sz w:val="22"/>
        </w:rPr>
        <w:t>FAVG</w:t>
      </w:r>
      <w:r>
        <w:rPr>
          <w:rFonts w:cs="Arial"/>
          <w:color w:val="000000"/>
          <w:sz w:val="22"/>
        </w:rPr>
        <w:tab/>
      </w:r>
      <w:r>
        <w:rPr>
          <w:rFonts w:cs="Arial"/>
          <w:color w:val="000000"/>
          <w:sz w:val="22"/>
        </w:rPr>
        <w:tab/>
      </w:r>
      <w:r>
        <w:rPr>
          <w:rFonts w:cs="Arial"/>
          <w:color w:val="000000"/>
          <w:sz w:val="22"/>
        </w:rPr>
        <w:tab/>
      </w:r>
      <w:r>
        <w:rPr>
          <w:rFonts w:cs="Arial"/>
          <w:color w:val="000000"/>
          <w:sz w:val="22"/>
        </w:rPr>
        <w:tab/>
        <w:t>Virginia Airport</w:t>
      </w:r>
    </w:p>
    <w:p w14:paraId="134E9151" w14:textId="77777777" w:rsidR="00B70AD8" w:rsidRDefault="00B70AD8" w:rsidP="00B70AD8">
      <w:pPr>
        <w:tabs>
          <w:tab w:val="left" w:pos="2100"/>
        </w:tabs>
        <w:spacing w:line="240" w:lineRule="auto"/>
        <w:ind w:left="425"/>
        <w:rPr>
          <w:rFonts w:cs="Arial"/>
          <w:color w:val="000000"/>
          <w:sz w:val="22"/>
        </w:rPr>
      </w:pPr>
      <w:r>
        <w:rPr>
          <w:rFonts w:cs="Arial"/>
          <w:color w:val="000000"/>
          <w:sz w:val="22"/>
        </w:rPr>
        <w:t>FAR</w:t>
      </w:r>
      <w:r>
        <w:rPr>
          <w:rFonts w:cs="Arial"/>
          <w:color w:val="000000"/>
          <w:sz w:val="22"/>
        </w:rPr>
        <w:tab/>
      </w:r>
      <w:r>
        <w:rPr>
          <w:rFonts w:cs="Arial"/>
          <w:color w:val="000000"/>
          <w:sz w:val="22"/>
        </w:rPr>
        <w:tab/>
      </w:r>
      <w:r>
        <w:rPr>
          <w:rFonts w:cs="Arial"/>
          <w:color w:val="000000"/>
          <w:sz w:val="22"/>
        </w:rPr>
        <w:tab/>
      </w:r>
      <w:r>
        <w:rPr>
          <w:rFonts w:cs="Arial"/>
          <w:color w:val="000000"/>
          <w:sz w:val="22"/>
        </w:rPr>
        <w:tab/>
        <w:t>False Acceptance Rate</w:t>
      </w:r>
    </w:p>
    <w:p w14:paraId="48298D7E" w14:textId="77777777" w:rsidR="00B70AD8" w:rsidRDefault="00B70AD8" w:rsidP="00B70AD8">
      <w:pPr>
        <w:tabs>
          <w:tab w:val="left" w:pos="2100"/>
        </w:tabs>
        <w:spacing w:line="240" w:lineRule="auto"/>
        <w:ind w:left="425"/>
        <w:rPr>
          <w:rFonts w:cs="Arial"/>
          <w:color w:val="000000"/>
          <w:sz w:val="22"/>
        </w:rPr>
      </w:pPr>
      <w:r>
        <w:rPr>
          <w:rFonts w:cs="Arial"/>
          <w:color w:val="000000"/>
          <w:sz w:val="22"/>
        </w:rPr>
        <w:t>FRR</w:t>
      </w:r>
      <w:r>
        <w:rPr>
          <w:rFonts w:cs="Arial"/>
          <w:color w:val="000000"/>
          <w:sz w:val="22"/>
        </w:rPr>
        <w:tab/>
      </w:r>
      <w:r>
        <w:rPr>
          <w:rFonts w:cs="Arial"/>
          <w:color w:val="000000"/>
          <w:sz w:val="22"/>
        </w:rPr>
        <w:tab/>
      </w:r>
      <w:r>
        <w:rPr>
          <w:rFonts w:cs="Arial"/>
          <w:color w:val="000000"/>
          <w:sz w:val="22"/>
        </w:rPr>
        <w:tab/>
      </w:r>
      <w:r>
        <w:rPr>
          <w:rFonts w:cs="Arial"/>
          <w:color w:val="000000"/>
          <w:sz w:val="22"/>
        </w:rPr>
        <w:tab/>
        <w:t>False Rejection Rate</w:t>
      </w:r>
    </w:p>
    <w:p w14:paraId="7D25F608" w14:textId="77777777" w:rsidR="00B70AD8" w:rsidRDefault="00B70AD8" w:rsidP="00B70AD8">
      <w:pPr>
        <w:tabs>
          <w:tab w:val="left" w:pos="2100"/>
        </w:tabs>
        <w:spacing w:line="240" w:lineRule="auto"/>
        <w:ind w:left="425"/>
        <w:rPr>
          <w:rFonts w:cs="Arial"/>
          <w:color w:val="000000"/>
          <w:sz w:val="22"/>
        </w:rPr>
      </w:pPr>
      <w:r>
        <w:rPr>
          <w:rFonts w:cs="Arial"/>
          <w:color w:val="000000"/>
          <w:sz w:val="22"/>
        </w:rPr>
        <w:t>HD</w:t>
      </w:r>
      <w:r>
        <w:rPr>
          <w:rFonts w:cs="Arial"/>
          <w:color w:val="000000"/>
          <w:sz w:val="22"/>
        </w:rPr>
        <w:tab/>
      </w:r>
      <w:r>
        <w:rPr>
          <w:rFonts w:cs="Arial"/>
          <w:color w:val="000000"/>
          <w:sz w:val="22"/>
        </w:rPr>
        <w:tab/>
      </w:r>
      <w:r>
        <w:rPr>
          <w:rFonts w:cs="Arial"/>
          <w:color w:val="000000"/>
          <w:sz w:val="22"/>
        </w:rPr>
        <w:tab/>
      </w:r>
      <w:r>
        <w:rPr>
          <w:rFonts w:cs="Arial"/>
          <w:color w:val="000000"/>
          <w:sz w:val="22"/>
        </w:rPr>
        <w:tab/>
        <w:t>High Definition</w:t>
      </w:r>
    </w:p>
    <w:p w14:paraId="345C9A40" w14:textId="77777777" w:rsidR="00B70AD8" w:rsidRDefault="00B70AD8" w:rsidP="00B70AD8">
      <w:pPr>
        <w:tabs>
          <w:tab w:val="left" w:pos="2100"/>
        </w:tabs>
        <w:spacing w:line="240" w:lineRule="auto"/>
        <w:ind w:left="425"/>
        <w:rPr>
          <w:rFonts w:cs="Arial"/>
          <w:color w:val="000000"/>
          <w:sz w:val="22"/>
        </w:rPr>
      </w:pPr>
      <w:r>
        <w:rPr>
          <w:rFonts w:cs="Arial"/>
          <w:color w:val="000000"/>
          <w:sz w:val="22"/>
        </w:rPr>
        <w:t>HDMI</w:t>
      </w:r>
      <w:r>
        <w:rPr>
          <w:rFonts w:cs="Arial"/>
          <w:color w:val="000000"/>
          <w:sz w:val="22"/>
        </w:rPr>
        <w:tab/>
      </w:r>
      <w:r>
        <w:rPr>
          <w:rFonts w:cs="Arial"/>
          <w:color w:val="000000"/>
          <w:sz w:val="22"/>
        </w:rPr>
        <w:tab/>
      </w:r>
      <w:r>
        <w:rPr>
          <w:rFonts w:cs="Arial"/>
          <w:color w:val="000000"/>
          <w:sz w:val="22"/>
        </w:rPr>
        <w:tab/>
      </w:r>
      <w:r>
        <w:rPr>
          <w:rFonts w:cs="Arial"/>
          <w:color w:val="000000"/>
          <w:sz w:val="22"/>
        </w:rPr>
        <w:tab/>
        <w:t>High-Definition Media Interface</w:t>
      </w:r>
    </w:p>
    <w:p w14:paraId="5F966124" w14:textId="77777777" w:rsidR="00B70AD8" w:rsidRDefault="00B70AD8" w:rsidP="00B70AD8">
      <w:pPr>
        <w:tabs>
          <w:tab w:val="left" w:pos="2100"/>
        </w:tabs>
        <w:spacing w:line="240" w:lineRule="auto"/>
        <w:ind w:left="425"/>
        <w:rPr>
          <w:rFonts w:cs="Arial"/>
          <w:color w:val="000000"/>
          <w:sz w:val="22"/>
        </w:rPr>
      </w:pPr>
      <w:r>
        <w:rPr>
          <w:rFonts w:cs="Arial"/>
          <w:color w:val="000000"/>
          <w:sz w:val="22"/>
        </w:rPr>
        <w:t>HMI</w:t>
      </w:r>
      <w:r>
        <w:rPr>
          <w:rFonts w:cs="Arial"/>
          <w:color w:val="000000"/>
          <w:sz w:val="22"/>
        </w:rPr>
        <w:tab/>
      </w:r>
      <w:r>
        <w:rPr>
          <w:rFonts w:cs="Arial"/>
          <w:color w:val="000000"/>
          <w:sz w:val="22"/>
        </w:rPr>
        <w:tab/>
      </w:r>
      <w:r>
        <w:rPr>
          <w:rFonts w:cs="Arial"/>
          <w:color w:val="000000"/>
          <w:sz w:val="22"/>
        </w:rPr>
        <w:tab/>
      </w:r>
      <w:r>
        <w:rPr>
          <w:rFonts w:cs="Arial"/>
          <w:color w:val="000000"/>
          <w:sz w:val="22"/>
        </w:rPr>
        <w:tab/>
        <w:t>Human Machine Interface</w:t>
      </w:r>
    </w:p>
    <w:p w14:paraId="27197E64" w14:textId="77777777" w:rsidR="00B70AD8" w:rsidRDefault="00B70AD8" w:rsidP="00B70AD8">
      <w:pPr>
        <w:tabs>
          <w:tab w:val="left" w:pos="2100"/>
        </w:tabs>
        <w:spacing w:line="240" w:lineRule="auto"/>
        <w:ind w:left="425"/>
        <w:rPr>
          <w:rFonts w:cs="Arial"/>
          <w:color w:val="000000"/>
          <w:sz w:val="22"/>
        </w:rPr>
      </w:pPr>
      <w:r w:rsidRPr="001941DC">
        <w:rPr>
          <w:rFonts w:cs="Arial"/>
          <w:color w:val="000000"/>
          <w:sz w:val="22"/>
        </w:rPr>
        <w:t>IEC</w:t>
      </w:r>
      <w:r w:rsidRPr="001941DC">
        <w:rPr>
          <w:rFonts w:cs="Arial"/>
          <w:color w:val="000000"/>
          <w:sz w:val="22"/>
        </w:rPr>
        <w:tab/>
      </w:r>
      <w:r w:rsidRPr="001941DC">
        <w:rPr>
          <w:rFonts w:cs="Arial"/>
          <w:color w:val="000000"/>
          <w:sz w:val="22"/>
        </w:rPr>
        <w:tab/>
      </w:r>
      <w:r w:rsidRPr="001941DC">
        <w:rPr>
          <w:rFonts w:cs="Arial"/>
          <w:color w:val="000000"/>
          <w:sz w:val="22"/>
        </w:rPr>
        <w:tab/>
      </w:r>
      <w:r w:rsidRPr="001941DC">
        <w:rPr>
          <w:rFonts w:cs="Arial"/>
          <w:color w:val="000000"/>
          <w:sz w:val="22"/>
        </w:rPr>
        <w:tab/>
        <w:t>International Electrotechnical Commission</w:t>
      </w:r>
    </w:p>
    <w:p w14:paraId="181293C7" w14:textId="77777777" w:rsidR="00B70AD8" w:rsidRDefault="00B70AD8" w:rsidP="00B70AD8">
      <w:pPr>
        <w:tabs>
          <w:tab w:val="left" w:pos="2100"/>
        </w:tabs>
        <w:spacing w:line="240" w:lineRule="auto"/>
        <w:ind w:left="425"/>
        <w:rPr>
          <w:rFonts w:cs="Arial"/>
          <w:color w:val="000000"/>
          <w:sz w:val="22"/>
        </w:rPr>
      </w:pPr>
      <w:r>
        <w:rPr>
          <w:rFonts w:cs="Arial"/>
          <w:color w:val="000000"/>
          <w:sz w:val="22"/>
        </w:rPr>
        <w:t>IEEE</w:t>
      </w:r>
      <w:r>
        <w:rPr>
          <w:rFonts w:cs="Arial"/>
          <w:color w:val="000000"/>
          <w:sz w:val="22"/>
        </w:rPr>
        <w:tab/>
      </w:r>
      <w:r>
        <w:rPr>
          <w:rFonts w:cs="Arial"/>
          <w:color w:val="000000"/>
          <w:sz w:val="22"/>
        </w:rPr>
        <w:tab/>
      </w:r>
      <w:r>
        <w:rPr>
          <w:rFonts w:cs="Arial"/>
          <w:color w:val="000000"/>
          <w:sz w:val="22"/>
        </w:rPr>
        <w:tab/>
      </w:r>
      <w:r>
        <w:rPr>
          <w:rFonts w:cs="Arial"/>
          <w:color w:val="000000"/>
          <w:sz w:val="22"/>
        </w:rPr>
        <w:tab/>
        <w:t xml:space="preserve">Institute of Electrical and Electronic Engineers </w:t>
      </w:r>
    </w:p>
    <w:p w14:paraId="1BBBFDC8" w14:textId="77777777" w:rsidR="00B70AD8" w:rsidRDefault="00B70AD8" w:rsidP="00B70AD8">
      <w:pPr>
        <w:tabs>
          <w:tab w:val="left" w:pos="2100"/>
        </w:tabs>
        <w:spacing w:line="240" w:lineRule="auto"/>
        <w:ind w:left="425"/>
        <w:rPr>
          <w:rFonts w:cs="Arial"/>
          <w:color w:val="000000"/>
          <w:sz w:val="22"/>
        </w:rPr>
      </w:pPr>
      <w:r>
        <w:rPr>
          <w:rFonts w:cs="Arial"/>
          <w:color w:val="000000"/>
          <w:sz w:val="22"/>
        </w:rPr>
        <w:t>IP</w:t>
      </w:r>
      <w:r>
        <w:rPr>
          <w:rFonts w:cs="Arial"/>
          <w:color w:val="000000"/>
          <w:sz w:val="22"/>
        </w:rPr>
        <w:tab/>
      </w:r>
      <w:r>
        <w:rPr>
          <w:rFonts w:cs="Arial"/>
          <w:color w:val="000000"/>
          <w:sz w:val="22"/>
        </w:rPr>
        <w:tab/>
      </w:r>
      <w:r>
        <w:rPr>
          <w:rFonts w:cs="Arial"/>
          <w:color w:val="000000"/>
          <w:sz w:val="22"/>
        </w:rPr>
        <w:tab/>
      </w:r>
      <w:r>
        <w:rPr>
          <w:rFonts w:cs="Arial"/>
          <w:color w:val="000000"/>
          <w:sz w:val="22"/>
        </w:rPr>
        <w:tab/>
        <w:t>Ingress Protection</w:t>
      </w:r>
    </w:p>
    <w:p w14:paraId="160395E2" w14:textId="77777777" w:rsidR="00B70AD8" w:rsidRDefault="00B70AD8" w:rsidP="00B70AD8">
      <w:pPr>
        <w:tabs>
          <w:tab w:val="left" w:pos="2100"/>
        </w:tabs>
        <w:spacing w:line="240" w:lineRule="auto"/>
        <w:ind w:left="425"/>
        <w:rPr>
          <w:rFonts w:cs="Arial"/>
          <w:color w:val="000000"/>
          <w:sz w:val="22"/>
        </w:rPr>
      </w:pPr>
      <w:r>
        <w:rPr>
          <w:rFonts w:cs="Arial"/>
          <w:color w:val="000000"/>
          <w:sz w:val="22"/>
        </w:rPr>
        <w:t>LAN</w:t>
      </w:r>
      <w:r>
        <w:rPr>
          <w:rFonts w:cs="Arial"/>
          <w:color w:val="000000"/>
          <w:sz w:val="22"/>
        </w:rPr>
        <w:tab/>
      </w:r>
      <w:r>
        <w:rPr>
          <w:rFonts w:cs="Arial"/>
          <w:color w:val="000000"/>
          <w:sz w:val="22"/>
        </w:rPr>
        <w:tab/>
      </w:r>
      <w:r>
        <w:rPr>
          <w:rFonts w:cs="Arial"/>
          <w:color w:val="000000"/>
          <w:sz w:val="22"/>
        </w:rPr>
        <w:tab/>
      </w:r>
      <w:r>
        <w:rPr>
          <w:rFonts w:cs="Arial"/>
          <w:color w:val="000000"/>
          <w:sz w:val="22"/>
        </w:rPr>
        <w:tab/>
        <w:t>Local Area Network</w:t>
      </w:r>
    </w:p>
    <w:p w14:paraId="2299C9BB" w14:textId="77777777" w:rsidR="00B70AD8" w:rsidRDefault="00B70AD8" w:rsidP="00B70AD8">
      <w:pPr>
        <w:tabs>
          <w:tab w:val="left" w:pos="2100"/>
        </w:tabs>
        <w:spacing w:line="240" w:lineRule="auto"/>
        <w:ind w:left="425"/>
        <w:rPr>
          <w:rFonts w:cs="Arial"/>
          <w:color w:val="000000"/>
          <w:sz w:val="22"/>
        </w:rPr>
      </w:pPr>
      <w:r>
        <w:rPr>
          <w:rFonts w:cs="Arial"/>
          <w:color w:val="000000"/>
          <w:sz w:val="22"/>
        </w:rPr>
        <w:t>LED</w:t>
      </w:r>
      <w:r>
        <w:rPr>
          <w:rFonts w:cs="Arial"/>
          <w:color w:val="000000"/>
          <w:sz w:val="22"/>
        </w:rPr>
        <w:tab/>
      </w:r>
      <w:r>
        <w:rPr>
          <w:rFonts w:cs="Arial"/>
          <w:color w:val="000000"/>
          <w:sz w:val="22"/>
        </w:rPr>
        <w:tab/>
      </w:r>
      <w:r>
        <w:rPr>
          <w:rFonts w:cs="Arial"/>
          <w:color w:val="000000"/>
          <w:sz w:val="22"/>
        </w:rPr>
        <w:tab/>
      </w:r>
      <w:r>
        <w:rPr>
          <w:rFonts w:cs="Arial"/>
          <w:color w:val="000000"/>
          <w:sz w:val="22"/>
        </w:rPr>
        <w:tab/>
        <w:t>Light Emitting Diode</w:t>
      </w:r>
    </w:p>
    <w:p w14:paraId="00DCE17B" w14:textId="77777777" w:rsidR="00B70AD8" w:rsidRDefault="00B70AD8" w:rsidP="00B70AD8">
      <w:pPr>
        <w:tabs>
          <w:tab w:val="left" w:pos="2100"/>
        </w:tabs>
        <w:spacing w:line="240" w:lineRule="auto"/>
        <w:ind w:left="425"/>
        <w:rPr>
          <w:rFonts w:cs="Arial"/>
          <w:color w:val="000000"/>
          <w:sz w:val="22"/>
        </w:rPr>
      </w:pPr>
      <w:r>
        <w:rPr>
          <w:rFonts w:cs="Arial"/>
          <w:color w:val="000000"/>
          <w:sz w:val="22"/>
        </w:rPr>
        <w:t>MATS</w:t>
      </w:r>
      <w:r>
        <w:rPr>
          <w:rFonts w:cs="Arial"/>
          <w:color w:val="000000"/>
          <w:sz w:val="22"/>
        </w:rPr>
        <w:tab/>
      </w:r>
      <w:r>
        <w:rPr>
          <w:rFonts w:cs="Arial"/>
          <w:color w:val="000000"/>
          <w:sz w:val="22"/>
        </w:rPr>
        <w:tab/>
      </w:r>
      <w:r>
        <w:rPr>
          <w:rFonts w:cs="Arial"/>
          <w:color w:val="000000"/>
          <w:sz w:val="22"/>
        </w:rPr>
        <w:tab/>
      </w:r>
      <w:r>
        <w:rPr>
          <w:rFonts w:cs="Arial"/>
          <w:color w:val="000000"/>
          <w:sz w:val="22"/>
        </w:rPr>
        <w:tab/>
        <w:t>Manager Air Traffic Services</w:t>
      </w:r>
    </w:p>
    <w:p w14:paraId="34C2D74B" w14:textId="77777777" w:rsidR="00B70AD8" w:rsidRPr="00401EA8" w:rsidRDefault="00B70AD8" w:rsidP="00B70AD8">
      <w:pPr>
        <w:tabs>
          <w:tab w:val="left" w:pos="2100"/>
        </w:tabs>
        <w:spacing w:line="240" w:lineRule="auto"/>
        <w:ind w:left="425"/>
        <w:rPr>
          <w:rFonts w:cs="Arial"/>
          <w:color w:val="000000"/>
          <w:sz w:val="22"/>
        </w:rPr>
      </w:pPr>
      <w:r w:rsidRPr="00401EA8">
        <w:rPr>
          <w:rFonts w:cs="Arial"/>
          <w:color w:val="000000"/>
          <w:sz w:val="22"/>
        </w:rPr>
        <w:t>MTS</w:t>
      </w:r>
      <w:r w:rsidRPr="00401EA8">
        <w:rPr>
          <w:rFonts w:cs="Arial"/>
          <w:color w:val="000000"/>
          <w:sz w:val="22"/>
        </w:rPr>
        <w:tab/>
      </w:r>
      <w:r w:rsidRPr="00401EA8">
        <w:rPr>
          <w:rFonts w:cs="Arial"/>
          <w:color w:val="000000"/>
          <w:sz w:val="22"/>
        </w:rPr>
        <w:tab/>
      </w:r>
      <w:r w:rsidRPr="00401EA8">
        <w:rPr>
          <w:rFonts w:cs="Arial"/>
          <w:color w:val="000000"/>
          <w:sz w:val="22"/>
        </w:rPr>
        <w:tab/>
      </w:r>
      <w:r w:rsidRPr="00401EA8">
        <w:rPr>
          <w:rFonts w:cs="Arial"/>
          <w:color w:val="000000"/>
          <w:sz w:val="22"/>
        </w:rPr>
        <w:tab/>
        <w:t>Manager Technical Services</w:t>
      </w:r>
    </w:p>
    <w:p w14:paraId="31CA2726" w14:textId="77777777" w:rsidR="00B70AD8" w:rsidRDefault="00B70AD8" w:rsidP="00B70AD8">
      <w:pPr>
        <w:tabs>
          <w:tab w:val="left" w:pos="2100"/>
        </w:tabs>
        <w:spacing w:line="240" w:lineRule="auto"/>
        <w:ind w:left="425"/>
        <w:rPr>
          <w:rFonts w:cs="Arial"/>
          <w:color w:val="000000"/>
          <w:sz w:val="22"/>
        </w:rPr>
      </w:pPr>
      <w:r>
        <w:rPr>
          <w:rFonts w:cs="Arial"/>
          <w:color w:val="000000"/>
          <w:sz w:val="22"/>
        </w:rPr>
        <w:t>N/C</w:t>
      </w:r>
      <w:r>
        <w:rPr>
          <w:rFonts w:cs="Arial"/>
          <w:color w:val="000000"/>
          <w:sz w:val="22"/>
        </w:rPr>
        <w:tab/>
      </w:r>
      <w:r>
        <w:rPr>
          <w:rFonts w:cs="Arial"/>
          <w:color w:val="000000"/>
          <w:sz w:val="22"/>
        </w:rPr>
        <w:tab/>
      </w:r>
      <w:r>
        <w:rPr>
          <w:rFonts w:cs="Arial"/>
          <w:color w:val="000000"/>
          <w:sz w:val="22"/>
        </w:rPr>
        <w:tab/>
      </w:r>
      <w:r>
        <w:rPr>
          <w:rFonts w:cs="Arial"/>
          <w:color w:val="000000"/>
          <w:sz w:val="22"/>
        </w:rPr>
        <w:tab/>
        <w:t>Normally Closed</w:t>
      </w:r>
    </w:p>
    <w:p w14:paraId="334CA60C" w14:textId="77777777" w:rsidR="00B70AD8" w:rsidRDefault="00B70AD8" w:rsidP="00B70AD8">
      <w:pPr>
        <w:tabs>
          <w:tab w:val="left" w:pos="2100"/>
        </w:tabs>
        <w:spacing w:line="240" w:lineRule="auto"/>
        <w:ind w:left="425"/>
        <w:rPr>
          <w:rFonts w:cs="Arial"/>
          <w:color w:val="000000"/>
          <w:sz w:val="22"/>
        </w:rPr>
      </w:pPr>
      <w:r>
        <w:rPr>
          <w:rFonts w:cs="Arial"/>
          <w:color w:val="000000"/>
          <w:sz w:val="22"/>
        </w:rPr>
        <w:t>N/O</w:t>
      </w:r>
      <w:r>
        <w:rPr>
          <w:rFonts w:cs="Arial"/>
          <w:color w:val="000000"/>
          <w:sz w:val="22"/>
        </w:rPr>
        <w:tab/>
      </w:r>
      <w:r>
        <w:rPr>
          <w:rFonts w:cs="Arial"/>
          <w:color w:val="000000"/>
          <w:sz w:val="22"/>
        </w:rPr>
        <w:tab/>
      </w:r>
      <w:r>
        <w:rPr>
          <w:rFonts w:cs="Arial"/>
          <w:color w:val="000000"/>
          <w:sz w:val="22"/>
        </w:rPr>
        <w:tab/>
      </w:r>
      <w:r>
        <w:rPr>
          <w:rFonts w:cs="Arial"/>
          <w:color w:val="000000"/>
          <w:sz w:val="22"/>
        </w:rPr>
        <w:tab/>
        <w:t>Normally Open</w:t>
      </w:r>
    </w:p>
    <w:p w14:paraId="1E8AF643" w14:textId="77777777" w:rsidR="00B70AD8" w:rsidRDefault="00B70AD8" w:rsidP="00B70AD8">
      <w:pPr>
        <w:tabs>
          <w:tab w:val="left" w:pos="2100"/>
        </w:tabs>
        <w:spacing w:line="240" w:lineRule="auto"/>
        <w:ind w:left="425"/>
        <w:rPr>
          <w:rFonts w:cs="Arial"/>
          <w:color w:val="000000"/>
          <w:sz w:val="22"/>
        </w:rPr>
      </w:pPr>
      <w:r>
        <w:rPr>
          <w:rFonts w:cs="Arial"/>
          <w:color w:val="000000"/>
          <w:sz w:val="22"/>
        </w:rPr>
        <w:t>NVR</w:t>
      </w:r>
      <w:r>
        <w:rPr>
          <w:rFonts w:cs="Arial"/>
          <w:color w:val="000000"/>
          <w:sz w:val="22"/>
        </w:rPr>
        <w:tab/>
      </w:r>
      <w:r>
        <w:rPr>
          <w:rFonts w:cs="Arial"/>
          <w:color w:val="000000"/>
          <w:sz w:val="22"/>
        </w:rPr>
        <w:tab/>
      </w:r>
      <w:r>
        <w:rPr>
          <w:rFonts w:cs="Arial"/>
          <w:color w:val="000000"/>
          <w:sz w:val="22"/>
        </w:rPr>
        <w:tab/>
      </w:r>
      <w:r>
        <w:rPr>
          <w:rFonts w:cs="Arial"/>
          <w:color w:val="000000"/>
          <w:sz w:val="22"/>
        </w:rPr>
        <w:tab/>
        <w:t>Network Video Recorder</w:t>
      </w:r>
    </w:p>
    <w:p w14:paraId="541626A4" w14:textId="77777777" w:rsidR="00B70AD8" w:rsidRDefault="00B70AD8" w:rsidP="00B70AD8">
      <w:pPr>
        <w:tabs>
          <w:tab w:val="left" w:pos="2100"/>
        </w:tabs>
        <w:spacing w:line="240" w:lineRule="auto"/>
        <w:ind w:left="425"/>
        <w:rPr>
          <w:rFonts w:cs="Arial"/>
          <w:color w:val="000000"/>
          <w:sz w:val="22"/>
        </w:rPr>
      </w:pPr>
      <w:r>
        <w:rPr>
          <w:rFonts w:cs="Arial"/>
          <w:color w:val="000000"/>
          <w:sz w:val="22"/>
        </w:rPr>
        <w:t>OIC</w:t>
      </w:r>
      <w:r>
        <w:rPr>
          <w:rFonts w:cs="Arial"/>
          <w:color w:val="000000"/>
          <w:sz w:val="22"/>
        </w:rPr>
        <w:tab/>
      </w:r>
      <w:r>
        <w:rPr>
          <w:rFonts w:cs="Arial"/>
          <w:color w:val="000000"/>
          <w:sz w:val="22"/>
        </w:rPr>
        <w:tab/>
      </w:r>
      <w:r>
        <w:rPr>
          <w:rFonts w:cs="Arial"/>
          <w:color w:val="000000"/>
          <w:sz w:val="22"/>
        </w:rPr>
        <w:tab/>
      </w:r>
      <w:r>
        <w:rPr>
          <w:rFonts w:cs="Arial"/>
          <w:color w:val="000000"/>
          <w:sz w:val="22"/>
        </w:rPr>
        <w:tab/>
        <w:t>Operator in Charge</w:t>
      </w:r>
    </w:p>
    <w:p w14:paraId="70D54FE8" w14:textId="77777777" w:rsidR="00B70AD8" w:rsidRDefault="00B70AD8" w:rsidP="00B70AD8">
      <w:pPr>
        <w:tabs>
          <w:tab w:val="left" w:pos="2100"/>
        </w:tabs>
        <w:spacing w:line="240" w:lineRule="auto"/>
        <w:ind w:left="425"/>
        <w:rPr>
          <w:rFonts w:cs="Arial"/>
          <w:color w:val="000000"/>
          <w:sz w:val="22"/>
        </w:rPr>
      </w:pPr>
      <w:r>
        <w:rPr>
          <w:rFonts w:cs="Arial"/>
          <w:color w:val="000000"/>
          <w:sz w:val="22"/>
        </w:rPr>
        <w:t>ONVIF</w:t>
      </w:r>
      <w:r>
        <w:rPr>
          <w:rFonts w:cs="Arial"/>
          <w:color w:val="000000"/>
          <w:sz w:val="22"/>
        </w:rPr>
        <w:tab/>
      </w:r>
      <w:r>
        <w:rPr>
          <w:rFonts w:cs="Arial"/>
          <w:color w:val="000000"/>
          <w:sz w:val="22"/>
        </w:rPr>
        <w:tab/>
      </w:r>
      <w:r>
        <w:rPr>
          <w:rFonts w:cs="Arial"/>
          <w:color w:val="000000"/>
          <w:sz w:val="22"/>
        </w:rPr>
        <w:tab/>
      </w:r>
      <w:r>
        <w:rPr>
          <w:rFonts w:cs="Arial"/>
          <w:color w:val="000000"/>
          <w:sz w:val="22"/>
        </w:rPr>
        <w:tab/>
      </w:r>
      <w:r w:rsidRPr="001B2B3F">
        <w:rPr>
          <w:rFonts w:cs="Arial"/>
          <w:color w:val="000000"/>
          <w:sz w:val="22"/>
        </w:rPr>
        <w:t>Open Network Video Interface Forum</w:t>
      </w:r>
    </w:p>
    <w:p w14:paraId="42677636" w14:textId="77777777" w:rsidR="00B70AD8" w:rsidRDefault="00B70AD8" w:rsidP="00B70AD8">
      <w:pPr>
        <w:tabs>
          <w:tab w:val="left" w:pos="2100"/>
        </w:tabs>
        <w:spacing w:line="240" w:lineRule="auto"/>
        <w:ind w:left="425"/>
        <w:rPr>
          <w:rFonts w:cs="Arial"/>
          <w:color w:val="000000"/>
          <w:sz w:val="22"/>
        </w:rPr>
      </w:pPr>
      <w:r>
        <w:rPr>
          <w:rFonts w:cs="Arial"/>
          <w:color w:val="000000"/>
          <w:sz w:val="22"/>
        </w:rPr>
        <w:t>PC</w:t>
      </w:r>
      <w:r>
        <w:rPr>
          <w:rFonts w:cs="Arial"/>
          <w:color w:val="000000"/>
          <w:sz w:val="22"/>
        </w:rPr>
        <w:tab/>
      </w:r>
      <w:r>
        <w:rPr>
          <w:rFonts w:cs="Arial"/>
          <w:color w:val="000000"/>
          <w:sz w:val="22"/>
        </w:rPr>
        <w:tab/>
      </w:r>
      <w:r>
        <w:rPr>
          <w:rFonts w:cs="Arial"/>
          <w:color w:val="000000"/>
          <w:sz w:val="22"/>
        </w:rPr>
        <w:tab/>
      </w:r>
      <w:r>
        <w:rPr>
          <w:rFonts w:cs="Arial"/>
          <w:color w:val="000000"/>
          <w:sz w:val="22"/>
        </w:rPr>
        <w:tab/>
        <w:t>Personal Computer</w:t>
      </w:r>
    </w:p>
    <w:p w14:paraId="162EC412" w14:textId="77777777" w:rsidR="00B70AD8" w:rsidRPr="00401EA8" w:rsidRDefault="00B70AD8" w:rsidP="00B70AD8">
      <w:pPr>
        <w:tabs>
          <w:tab w:val="left" w:pos="2100"/>
        </w:tabs>
        <w:spacing w:line="240" w:lineRule="auto"/>
        <w:ind w:left="425"/>
        <w:rPr>
          <w:rFonts w:cs="Arial"/>
          <w:color w:val="000000"/>
          <w:sz w:val="22"/>
        </w:rPr>
      </w:pPr>
      <w:r w:rsidRPr="00401EA8">
        <w:rPr>
          <w:rFonts w:cs="Arial"/>
          <w:color w:val="000000"/>
          <w:sz w:val="22"/>
        </w:rPr>
        <w:t>PIN</w:t>
      </w:r>
      <w:r w:rsidRPr="00401EA8">
        <w:rPr>
          <w:rFonts w:cs="Arial"/>
          <w:color w:val="000000"/>
          <w:sz w:val="22"/>
        </w:rPr>
        <w:tab/>
      </w:r>
      <w:r w:rsidRPr="00401EA8">
        <w:rPr>
          <w:rFonts w:cs="Arial"/>
          <w:color w:val="000000"/>
          <w:sz w:val="22"/>
        </w:rPr>
        <w:tab/>
      </w:r>
      <w:r w:rsidRPr="00401EA8">
        <w:rPr>
          <w:rFonts w:cs="Arial"/>
          <w:color w:val="000000"/>
          <w:sz w:val="22"/>
        </w:rPr>
        <w:tab/>
      </w:r>
      <w:r w:rsidRPr="00401EA8">
        <w:rPr>
          <w:rFonts w:cs="Arial"/>
          <w:color w:val="000000"/>
          <w:sz w:val="22"/>
        </w:rPr>
        <w:tab/>
        <w:t>Personal Identification Number</w:t>
      </w:r>
    </w:p>
    <w:p w14:paraId="1B24A0D6" w14:textId="77777777" w:rsidR="00B70AD8" w:rsidRDefault="00B70AD8" w:rsidP="00B70AD8">
      <w:pPr>
        <w:tabs>
          <w:tab w:val="left" w:pos="2100"/>
        </w:tabs>
        <w:spacing w:line="240" w:lineRule="auto"/>
        <w:ind w:left="425"/>
        <w:rPr>
          <w:rFonts w:cs="Arial"/>
          <w:color w:val="000000"/>
          <w:sz w:val="22"/>
        </w:rPr>
      </w:pPr>
      <w:r>
        <w:rPr>
          <w:rFonts w:cs="Arial"/>
          <w:color w:val="000000"/>
          <w:sz w:val="22"/>
        </w:rPr>
        <w:lastRenderedPageBreak/>
        <w:t>PIR</w:t>
      </w:r>
      <w:r>
        <w:rPr>
          <w:rFonts w:cs="Arial"/>
          <w:color w:val="000000"/>
          <w:sz w:val="22"/>
        </w:rPr>
        <w:tab/>
      </w:r>
      <w:r>
        <w:rPr>
          <w:rFonts w:cs="Arial"/>
          <w:color w:val="000000"/>
          <w:sz w:val="22"/>
        </w:rPr>
        <w:tab/>
      </w:r>
      <w:r>
        <w:rPr>
          <w:rFonts w:cs="Arial"/>
          <w:color w:val="000000"/>
          <w:sz w:val="22"/>
        </w:rPr>
        <w:tab/>
      </w:r>
      <w:r>
        <w:rPr>
          <w:rFonts w:cs="Arial"/>
          <w:color w:val="000000"/>
          <w:sz w:val="22"/>
        </w:rPr>
        <w:tab/>
        <w:t>Passive Infrared</w:t>
      </w:r>
    </w:p>
    <w:p w14:paraId="673AF15B" w14:textId="77777777" w:rsidR="00B70AD8" w:rsidRDefault="00B70AD8" w:rsidP="00B70AD8">
      <w:pPr>
        <w:tabs>
          <w:tab w:val="left" w:pos="2100"/>
        </w:tabs>
        <w:spacing w:line="240" w:lineRule="auto"/>
        <w:ind w:left="425"/>
        <w:rPr>
          <w:rFonts w:cs="Arial"/>
          <w:color w:val="000000"/>
          <w:sz w:val="22"/>
        </w:rPr>
      </w:pPr>
      <w:r>
        <w:rPr>
          <w:rFonts w:cs="Arial"/>
          <w:color w:val="000000"/>
          <w:sz w:val="22"/>
        </w:rPr>
        <w:t>PMP</w:t>
      </w:r>
      <w:r>
        <w:rPr>
          <w:rFonts w:cs="Arial"/>
          <w:color w:val="000000"/>
          <w:sz w:val="22"/>
        </w:rPr>
        <w:tab/>
      </w:r>
      <w:r>
        <w:rPr>
          <w:rFonts w:cs="Arial"/>
          <w:color w:val="000000"/>
          <w:sz w:val="22"/>
        </w:rPr>
        <w:tab/>
      </w:r>
      <w:r>
        <w:rPr>
          <w:rFonts w:cs="Arial"/>
          <w:color w:val="000000"/>
          <w:sz w:val="22"/>
        </w:rPr>
        <w:tab/>
      </w:r>
      <w:r>
        <w:rPr>
          <w:rFonts w:cs="Arial"/>
          <w:color w:val="000000"/>
          <w:sz w:val="22"/>
        </w:rPr>
        <w:tab/>
        <w:t>Project Management Plan</w:t>
      </w:r>
    </w:p>
    <w:p w14:paraId="5B4A1210" w14:textId="77777777" w:rsidR="00B70AD8" w:rsidRDefault="00B70AD8" w:rsidP="00B70AD8">
      <w:pPr>
        <w:tabs>
          <w:tab w:val="left" w:pos="2100"/>
        </w:tabs>
        <w:spacing w:line="240" w:lineRule="auto"/>
        <w:ind w:left="425"/>
        <w:rPr>
          <w:rFonts w:cs="Arial"/>
          <w:color w:val="000000"/>
          <w:sz w:val="22"/>
        </w:rPr>
      </w:pPr>
      <w:r>
        <w:rPr>
          <w:rFonts w:cs="Arial"/>
          <w:color w:val="000000"/>
          <w:sz w:val="22"/>
        </w:rPr>
        <w:t>PoE</w:t>
      </w:r>
      <w:r>
        <w:rPr>
          <w:rFonts w:cs="Arial"/>
          <w:color w:val="000000"/>
          <w:sz w:val="22"/>
        </w:rPr>
        <w:tab/>
      </w:r>
      <w:r>
        <w:rPr>
          <w:rFonts w:cs="Arial"/>
          <w:color w:val="000000"/>
          <w:sz w:val="22"/>
        </w:rPr>
        <w:tab/>
      </w:r>
      <w:r>
        <w:rPr>
          <w:rFonts w:cs="Arial"/>
          <w:color w:val="000000"/>
          <w:sz w:val="22"/>
        </w:rPr>
        <w:tab/>
      </w:r>
      <w:r>
        <w:rPr>
          <w:rFonts w:cs="Arial"/>
          <w:color w:val="000000"/>
          <w:sz w:val="22"/>
        </w:rPr>
        <w:tab/>
        <w:t>Power over Ethernet</w:t>
      </w:r>
    </w:p>
    <w:p w14:paraId="43A3E021" w14:textId="77777777" w:rsidR="00B70AD8" w:rsidRDefault="00B70AD8" w:rsidP="00B70AD8">
      <w:pPr>
        <w:tabs>
          <w:tab w:val="left" w:pos="2100"/>
        </w:tabs>
        <w:spacing w:line="240" w:lineRule="auto"/>
        <w:ind w:left="425"/>
        <w:rPr>
          <w:rFonts w:cs="Arial"/>
          <w:color w:val="000000"/>
          <w:sz w:val="22"/>
        </w:rPr>
      </w:pPr>
      <w:r>
        <w:rPr>
          <w:rFonts w:cs="Arial"/>
          <w:color w:val="000000"/>
          <w:sz w:val="22"/>
        </w:rPr>
        <w:t>PVC</w:t>
      </w:r>
      <w:r>
        <w:rPr>
          <w:rFonts w:cs="Arial"/>
          <w:color w:val="000000"/>
          <w:sz w:val="22"/>
        </w:rPr>
        <w:tab/>
      </w:r>
      <w:r>
        <w:rPr>
          <w:rFonts w:cs="Arial"/>
          <w:color w:val="000000"/>
          <w:sz w:val="22"/>
        </w:rPr>
        <w:tab/>
      </w:r>
      <w:r>
        <w:rPr>
          <w:rFonts w:cs="Arial"/>
          <w:color w:val="000000"/>
          <w:sz w:val="22"/>
        </w:rPr>
        <w:tab/>
      </w:r>
      <w:r>
        <w:rPr>
          <w:rFonts w:cs="Arial"/>
          <w:color w:val="000000"/>
          <w:sz w:val="22"/>
        </w:rPr>
        <w:tab/>
        <w:t>Polyvinyl Chloride</w:t>
      </w:r>
    </w:p>
    <w:p w14:paraId="00DA368C" w14:textId="77777777" w:rsidR="00B70AD8" w:rsidRPr="00401EA8" w:rsidRDefault="00B70AD8" w:rsidP="00B70AD8">
      <w:pPr>
        <w:tabs>
          <w:tab w:val="left" w:pos="2100"/>
        </w:tabs>
        <w:spacing w:line="240" w:lineRule="auto"/>
        <w:ind w:left="425"/>
        <w:rPr>
          <w:rFonts w:cs="Arial"/>
          <w:color w:val="000000"/>
          <w:sz w:val="22"/>
        </w:rPr>
      </w:pPr>
      <w:r w:rsidRPr="00401EA8">
        <w:rPr>
          <w:rFonts w:cs="Arial"/>
          <w:color w:val="000000"/>
          <w:sz w:val="22"/>
        </w:rPr>
        <w:t>RFID</w:t>
      </w:r>
      <w:r w:rsidRPr="00401EA8">
        <w:rPr>
          <w:rFonts w:cs="Arial"/>
          <w:color w:val="000000"/>
          <w:sz w:val="22"/>
        </w:rPr>
        <w:tab/>
      </w:r>
      <w:r w:rsidRPr="00401EA8">
        <w:rPr>
          <w:rFonts w:cs="Arial"/>
          <w:color w:val="000000"/>
          <w:sz w:val="22"/>
        </w:rPr>
        <w:tab/>
      </w:r>
      <w:r w:rsidRPr="00401EA8">
        <w:rPr>
          <w:rFonts w:cs="Arial"/>
          <w:color w:val="000000"/>
          <w:sz w:val="22"/>
        </w:rPr>
        <w:tab/>
      </w:r>
      <w:r w:rsidRPr="00401EA8">
        <w:rPr>
          <w:rFonts w:cs="Arial"/>
          <w:color w:val="000000"/>
          <w:sz w:val="22"/>
        </w:rPr>
        <w:tab/>
        <w:t>Radio Frequency Identification</w:t>
      </w:r>
    </w:p>
    <w:p w14:paraId="4E6B4331" w14:textId="77777777" w:rsidR="00B70AD8" w:rsidRDefault="00B70AD8" w:rsidP="00B70AD8">
      <w:pPr>
        <w:tabs>
          <w:tab w:val="left" w:pos="2100"/>
        </w:tabs>
        <w:spacing w:line="240" w:lineRule="auto"/>
        <w:ind w:left="425"/>
        <w:rPr>
          <w:rFonts w:cs="Arial"/>
          <w:color w:val="000000"/>
          <w:sz w:val="22"/>
        </w:rPr>
      </w:pPr>
      <w:r w:rsidRPr="00401EA8">
        <w:rPr>
          <w:rFonts w:cs="Arial"/>
          <w:color w:val="000000"/>
          <w:sz w:val="22"/>
        </w:rPr>
        <w:t xml:space="preserve">SANS </w:t>
      </w:r>
      <w:r w:rsidRPr="00401EA8">
        <w:rPr>
          <w:rFonts w:cs="Arial"/>
          <w:color w:val="000000"/>
          <w:sz w:val="22"/>
        </w:rPr>
        <w:tab/>
      </w:r>
      <w:r w:rsidRPr="00401EA8">
        <w:rPr>
          <w:rFonts w:cs="Arial"/>
          <w:color w:val="000000"/>
          <w:sz w:val="22"/>
        </w:rPr>
        <w:tab/>
      </w:r>
      <w:r w:rsidRPr="00401EA8">
        <w:rPr>
          <w:rFonts w:cs="Arial"/>
          <w:color w:val="000000"/>
          <w:sz w:val="22"/>
        </w:rPr>
        <w:tab/>
      </w:r>
      <w:r w:rsidRPr="00401EA8">
        <w:rPr>
          <w:rFonts w:cs="Arial"/>
          <w:color w:val="000000"/>
          <w:sz w:val="22"/>
        </w:rPr>
        <w:tab/>
        <w:t>South African National Standards</w:t>
      </w:r>
    </w:p>
    <w:p w14:paraId="03FDA0B2" w14:textId="77777777" w:rsidR="00B70AD8" w:rsidRDefault="00B70AD8" w:rsidP="00B70AD8">
      <w:pPr>
        <w:tabs>
          <w:tab w:val="left" w:pos="2100"/>
        </w:tabs>
        <w:spacing w:line="240" w:lineRule="auto"/>
        <w:ind w:left="425"/>
        <w:rPr>
          <w:rFonts w:cs="Arial"/>
          <w:color w:val="000000"/>
          <w:sz w:val="22"/>
        </w:rPr>
      </w:pPr>
      <w:r>
        <w:rPr>
          <w:rFonts w:cs="Arial"/>
          <w:color w:val="000000"/>
          <w:sz w:val="22"/>
        </w:rPr>
        <w:t>SAWS</w:t>
      </w:r>
      <w:r>
        <w:rPr>
          <w:rFonts w:cs="Arial"/>
          <w:color w:val="000000"/>
          <w:sz w:val="22"/>
        </w:rPr>
        <w:tab/>
      </w:r>
      <w:r>
        <w:rPr>
          <w:rFonts w:cs="Arial"/>
          <w:color w:val="000000"/>
          <w:sz w:val="22"/>
        </w:rPr>
        <w:tab/>
      </w:r>
      <w:r>
        <w:rPr>
          <w:rFonts w:cs="Arial"/>
          <w:color w:val="000000"/>
          <w:sz w:val="22"/>
        </w:rPr>
        <w:tab/>
      </w:r>
      <w:r>
        <w:rPr>
          <w:rFonts w:cs="Arial"/>
          <w:color w:val="000000"/>
          <w:sz w:val="22"/>
        </w:rPr>
        <w:tab/>
        <w:t>South African Weather Services</w:t>
      </w:r>
    </w:p>
    <w:p w14:paraId="340A8F34" w14:textId="77777777" w:rsidR="00B70AD8" w:rsidRDefault="00B70AD8" w:rsidP="00B70AD8">
      <w:pPr>
        <w:tabs>
          <w:tab w:val="left" w:pos="2100"/>
        </w:tabs>
        <w:spacing w:line="240" w:lineRule="auto"/>
        <w:ind w:left="425"/>
        <w:rPr>
          <w:rFonts w:cs="Arial"/>
          <w:color w:val="000000"/>
          <w:sz w:val="22"/>
        </w:rPr>
      </w:pPr>
      <w:r>
        <w:rPr>
          <w:rFonts w:cs="Arial"/>
          <w:color w:val="000000"/>
          <w:sz w:val="22"/>
        </w:rPr>
        <w:t>SSD</w:t>
      </w:r>
      <w:r>
        <w:rPr>
          <w:rFonts w:cs="Arial"/>
          <w:color w:val="000000"/>
          <w:sz w:val="22"/>
        </w:rPr>
        <w:tab/>
      </w:r>
      <w:r>
        <w:rPr>
          <w:rFonts w:cs="Arial"/>
          <w:color w:val="000000"/>
          <w:sz w:val="22"/>
        </w:rPr>
        <w:tab/>
      </w:r>
      <w:r>
        <w:rPr>
          <w:rFonts w:cs="Arial"/>
          <w:color w:val="000000"/>
          <w:sz w:val="22"/>
        </w:rPr>
        <w:tab/>
      </w:r>
      <w:r>
        <w:rPr>
          <w:rFonts w:cs="Arial"/>
          <w:color w:val="000000"/>
          <w:sz w:val="22"/>
        </w:rPr>
        <w:tab/>
        <w:t>Solid State Drive</w:t>
      </w:r>
    </w:p>
    <w:p w14:paraId="14247CC2" w14:textId="77777777" w:rsidR="00B70AD8" w:rsidRPr="00401EA8" w:rsidRDefault="00B70AD8" w:rsidP="00B70AD8">
      <w:pPr>
        <w:tabs>
          <w:tab w:val="left" w:pos="2100"/>
        </w:tabs>
        <w:spacing w:line="240" w:lineRule="auto"/>
        <w:ind w:left="425"/>
        <w:rPr>
          <w:rFonts w:cs="Arial"/>
          <w:color w:val="000000"/>
          <w:sz w:val="22"/>
        </w:rPr>
      </w:pPr>
      <w:r w:rsidRPr="00401EA8">
        <w:rPr>
          <w:rFonts w:cs="Arial"/>
          <w:color w:val="000000"/>
          <w:sz w:val="22"/>
        </w:rPr>
        <w:t>STS</w:t>
      </w:r>
      <w:r w:rsidRPr="00401EA8">
        <w:rPr>
          <w:rFonts w:cs="Arial"/>
          <w:color w:val="000000"/>
          <w:sz w:val="22"/>
        </w:rPr>
        <w:tab/>
      </w:r>
      <w:r w:rsidRPr="00401EA8">
        <w:rPr>
          <w:rFonts w:cs="Arial"/>
          <w:color w:val="000000"/>
          <w:sz w:val="22"/>
        </w:rPr>
        <w:tab/>
      </w:r>
      <w:r w:rsidRPr="00401EA8">
        <w:rPr>
          <w:rFonts w:cs="Arial"/>
          <w:color w:val="000000"/>
          <w:sz w:val="22"/>
        </w:rPr>
        <w:tab/>
      </w:r>
      <w:r w:rsidRPr="00401EA8">
        <w:rPr>
          <w:rFonts w:cs="Arial"/>
          <w:color w:val="000000"/>
          <w:sz w:val="22"/>
        </w:rPr>
        <w:tab/>
        <w:t>Supervisor Technical Services</w:t>
      </w:r>
    </w:p>
    <w:p w14:paraId="56D2E129" w14:textId="77777777" w:rsidR="00B70AD8" w:rsidRPr="00401EA8" w:rsidRDefault="00B70AD8" w:rsidP="00B70AD8">
      <w:pPr>
        <w:tabs>
          <w:tab w:val="left" w:pos="2100"/>
        </w:tabs>
        <w:spacing w:line="240" w:lineRule="auto"/>
        <w:ind w:left="425"/>
        <w:rPr>
          <w:rFonts w:cs="Arial"/>
          <w:color w:val="000000"/>
          <w:sz w:val="22"/>
        </w:rPr>
      </w:pPr>
      <w:r w:rsidRPr="00401EA8">
        <w:rPr>
          <w:rFonts w:cs="Arial"/>
          <w:color w:val="000000"/>
          <w:sz w:val="22"/>
        </w:rPr>
        <w:t>TCP/IP</w:t>
      </w:r>
      <w:r w:rsidRPr="00401EA8">
        <w:rPr>
          <w:rFonts w:cs="Arial"/>
          <w:color w:val="000000"/>
          <w:sz w:val="22"/>
        </w:rPr>
        <w:tab/>
      </w:r>
      <w:r w:rsidRPr="00401EA8">
        <w:rPr>
          <w:rFonts w:cs="Arial"/>
          <w:color w:val="000000"/>
          <w:sz w:val="22"/>
        </w:rPr>
        <w:tab/>
      </w:r>
      <w:r w:rsidRPr="00401EA8">
        <w:rPr>
          <w:rFonts w:cs="Arial"/>
          <w:color w:val="000000"/>
          <w:sz w:val="22"/>
        </w:rPr>
        <w:tab/>
      </w:r>
      <w:r w:rsidRPr="00401EA8">
        <w:rPr>
          <w:rFonts w:cs="Arial"/>
          <w:color w:val="000000"/>
          <w:sz w:val="22"/>
        </w:rPr>
        <w:tab/>
        <w:t>Transmission Control Protocol/Internet Protocol</w:t>
      </w:r>
    </w:p>
    <w:p w14:paraId="7314D50E" w14:textId="77777777" w:rsidR="00B70AD8" w:rsidRPr="00401EA8" w:rsidRDefault="00B70AD8" w:rsidP="00B70AD8">
      <w:pPr>
        <w:tabs>
          <w:tab w:val="left" w:pos="2100"/>
        </w:tabs>
        <w:spacing w:line="240" w:lineRule="auto"/>
        <w:ind w:left="425"/>
        <w:rPr>
          <w:rFonts w:cs="Arial"/>
          <w:color w:val="000000"/>
          <w:sz w:val="22"/>
        </w:rPr>
      </w:pPr>
      <w:r w:rsidRPr="00401EA8">
        <w:rPr>
          <w:rFonts w:cs="Arial"/>
          <w:color w:val="000000"/>
          <w:sz w:val="22"/>
        </w:rPr>
        <w:t>UML</w:t>
      </w:r>
      <w:r w:rsidRPr="00401EA8">
        <w:rPr>
          <w:rFonts w:cs="Arial"/>
          <w:color w:val="000000"/>
          <w:sz w:val="22"/>
        </w:rPr>
        <w:tab/>
      </w:r>
      <w:r w:rsidRPr="00401EA8">
        <w:rPr>
          <w:rFonts w:cs="Arial"/>
          <w:color w:val="000000"/>
          <w:sz w:val="22"/>
        </w:rPr>
        <w:tab/>
      </w:r>
      <w:r w:rsidRPr="00401EA8">
        <w:rPr>
          <w:rFonts w:cs="Arial"/>
          <w:color w:val="000000"/>
          <w:sz w:val="22"/>
        </w:rPr>
        <w:tab/>
      </w:r>
      <w:r w:rsidRPr="00401EA8">
        <w:rPr>
          <w:rFonts w:cs="Arial"/>
          <w:color w:val="000000"/>
          <w:sz w:val="22"/>
        </w:rPr>
        <w:tab/>
        <w:t>Unified Modelling Language</w:t>
      </w:r>
    </w:p>
    <w:p w14:paraId="013E8143" w14:textId="77777777" w:rsidR="00B70AD8" w:rsidRDefault="00B70AD8" w:rsidP="00B70AD8">
      <w:pPr>
        <w:tabs>
          <w:tab w:val="left" w:pos="2100"/>
        </w:tabs>
        <w:spacing w:line="240" w:lineRule="auto"/>
        <w:ind w:left="425"/>
        <w:rPr>
          <w:rFonts w:cs="Arial"/>
          <w:color w:val="000000"/>
          <w:sz w:val="22"/>
        </w:rPr>
      </w:pPr>
      <w:r w:rsidRPr="00401EA8">
        <w:rPr>
          <w:rFonts w:cs="Arial"/>
          <w:color w:val="000000"/>
          <w:sz w:val="22"/>
        </w:rPr>
        <w:t>UPS</w:t>
      </w:r>
      <w:r w:rsidRPr="00401EA8">
        <w:rPr>
          <w:rFonts w:cs="Arial"/>
          <w:color w:val="000000"/>
          <w:sz w:val="22"/>
        </w:rPr>
        <w:tab/>
      </w:r>
      <w:r w:rsidRPr="00401EA8">
        <w:rPr>
          <w:rFonts w:cs="Arial"/>
          <w:color w:val="000000"/>
          <w:sz w:val="22"/>
        </w:rPr>
        <w:tab/>
      </w:r>
      <w:r w:rsidRPr="00401EA8">
        <w:rPr>
          <w:rFonts w:cs="Arial"/>
          <w:color w:val="000000"/>
          <w:sz w:val="22"/>
        </w:rPr>
        <w:tab/>
      </w:r>
      <w:r w:rsidRPr="00401EA8">
        <w:rPr>
          <w:rFonts w:cs="Arial"/>
          <w:color w:val="000000"/>
          <w:sz w:val="22"/>
        </w:rPr>
        <w:tab/>
        <w:t>Uninterrupted Power Supply</w:t>
      </w:r>
    </w:p>
    <w:p w14:paraId="55F18E87" w14:textId="77777777" w:rsidR="00B70AD8" w:rsidRDefault="00B70AD8" w:rsidP="00B70AD8">
      <w:pPr>
        <w:tabs>
          <w:tab w:val="left" w:pos="2100"/>
        </w:tabs>
        <w:spacing w:line="240" w:lineRule="auto"/>
        <w:ind w:left="425"/>
        <w:rPr>
          <w:rFonts w:cs="Arial"/>
          <w:color w:val="000000"/>
          <w:sz w:val="22"/>
        </w:rPr>
      </w:pPr>
      <w:r>
        <w:rPr>
          <w:rFonts w:cs="Arial"/>
          <w:color w:val="000000"/>
          <w:sz w:val="22"/>
        </w:rPr>
        <w:t>WBS</w:t>
      </w:r>
      <w:r>
        <w:rPr>
          <w:rFonts w:cs="Arial"/>
          <w:color w:val="000000"/>
          <w:sz w:val="22"/>
        </w:rPr>
        <w:tab/>
      </w:r>
      <w:r>
        <w:rPr>
          <w:rFonts w:cs="Arial"/>
          <w:color w:val="000000"/>
          <w:sz w:val="22"/>
        </w:rPr>
        <w:tab/>
      </w:r>
      <w:r>
        <w:rPr>
          <w:rFonts w:cs="Arial"/>
          <w:color w:val="000000"/>
          <w:sz w:val="22"/>
        </w:rPr>
        <w:tab/>
      </w:r>
      <w:r>
        <w:rPr>
          <w:rFonts w:cs="Arial"/>
          <w:color w:val="000000"/>
          <w:sz w:val="22"/>
        </w:rPr>
        <w:tab/>
        <w:t>Work Breakdown Structure</w:t>
      </w:r>
    </w:p>
    <w:p w14:paraId="2EF5AACF" w14:textId="77777777" w:rsidR="00B70AD8" w:rsidRPr="00401EA8" w:rsidRDefault="00B70AD8" w:rsidP="00B70AD8">
      <w:pPr>
        <w:tabs>
          <w:tab w:val="left" w:pos="2100"/>
        </w:tabs>
        <w:spacing w:line="240" w:lineRule="auto"/>
        <w:ind w:left="425"/>
        <w:rPr>
          <w:rFonts w:cs="Arial"/>
          <w:color w:val="000000"/>
          <w:sz w:val="22"/>
        </w:rPr>
      </w:pPr>
      <w:r>
        <w:rPr>
          <w:rFonts w:cs="Arial"/>
          <w:color w:val="000000"/>
          <w:sz w:val="22"/>
        </w:rPr>
        <w:t>WDR</w:t>
      </w:r>
      <w:r>
        <w:rPr>
          <w:rFonts w:cs="Arial"/>
          <w:color w:val="000000"/>
          <w:sz w:val="22"/>
        </w:rPr>
        <w:tab/>
      </w:r>
      <w:r>
        <w:rPr>
          <w:rFonts w:cs="Arial"/>
          <w:color w:val="000000"/>
          <w:sz w:val="22"/>
        </w:rPr>
        <w:tab/>
      </w:r>
      <w:r>
        <w:rPr>
          <w:rFonts w:cs="Arial"/>
          <w:color w:val="000000"/>
          <w:sz w:val="22"/>
        </w:rPr>
        <w:tab/>
      </w:r>
      <w:r>
        <w:rPr>
          <w:rFonts w:cs="Arial"/>
          <w:color w:val="000000"/>
          <w:sz w:val="22"/>
        </w:rPr>
        <w:tab/>
        <w:t>Wide Dynamic Range</w:t>
      </w:r>
    </w:p>
    <w:p w14:paraId="26A7697E" w14:textId="68CDB5EB" w:rsidR="003836B4" w:rsidRPr="00401EA8" w:rsidRDefault="003836B4" w:rsidP="00A901B5">
      <w:pPr>
        <w:tabs>
          <w:tab w:val="left" w:pos="2100"/>
        </w:tabs>
        <w:spacing w:line="240" w:lineRule="auto"/>
        <w:ind w:left="425"/>
        <w:rPr>
          <w:rFonts w:cs="Arial"/>
          <w:color w:val="000000"/>
          <w:sz w:val="22"/>
        </w:rPr>
      </w:pPr>
    </w:p>
    <w:p w14:paraId="5271AFBE" w14:textId="6E6FE449" w:rsidR="00615D3E" w:rsidRDefault="00615D3E" w:rsidP="00A901B5"/>
    <w:p w14:paraId="75D8AC87" w14:textId="77777777" w:rsidR="00615D3E" w:rsidRDefault="00615D3E" w:rsidP="00A901B5">
      <w:pPr>
        <w:sectPr w:rsidR="00615D3E">
          <w:pgSz w:w="11906" w:h="16838"/>
          <w:pgMar w:top="1440" w:right="1440" w:bottom="1440" w:left="1440" w:header="708" w:footer="708" w:gutter="0"/>
          <w:cols w:space="708"/>
          <w:docGrid w:linePitch="360"/>
        </w:sectPr>
      </w:pPr>
    </w:p>
    <w:p w14:paraId="7A5203CA" w14:textId="02D6FEA0" w:rsidR="00F95503" w:rsidRDefault="00F95503" w:rsidP="00A901B5">
      <w:pPr>
        <w:pStyle w:val="Heading1"/>
      </w:pPr>
      <w:bookmarkStart w:id="9" w:name="_Ref137195318"/>
      <w:bookmarkStart w:id="10" w:name="_Toc138624800"/>
      <w:bookmarkStart w:id="11" w:name="_Toc529872768"/>
      <w:bookmarkStart w:id="12" w:name="_Toc529874327"/>
      <w:bookmarkStart w:id="13" w:name="_Toc23431004"/>
      <w:r>
        <w:lastRenderedPageBreak/>
        <w:t xml:space="preserve">GENERAL INSTRUCTIONS TO </w:t>
      </w:r>
      <w:r w:rsidR="00614C82">
        <w:t>BIDDER</w:t>
      </w:r>
      <w:r w:rsidR="001A6382">
        <w:t>S</w:t>
      </w:r>
      <w:bookmarkEnd w:id="9"/>
      <w:bookmarkEnd w:id="10"/>
    </w:p>
    <w:p w14:paraId="647CEE3E" w14:textId="6B73BAD9" w:rsidR="001A6382" w:rsidRPr="00480BE2" w:rsidRDefault="001A6382" w:rsidP="001A6382">
      <w:pPr>
        <w:spacing w:line="240" w:lineRule="auto"/>
      </w:pPr>
      <w:r w:rsidRPr="00480BE2">
        <w:t xml:space="preserve">The </w:t>
      </w:r>
      <w:r w:rsidR="00614C82">
        <w:t>Bidder</w:t>
      </w:r>
      <w:r w:rsidRPr="00480BE2">
        <w:t xml:space="preserve"> shall submit all responses, diagrams, </w:t>
      </w:r>
      <w:proofErr w:type="gramStart"/>
      <w:r w:rsidRPr="00480BE2">
        <w:t>documentation</w:t>
      </w:r>
      <w:proofErr w:type="gramEnd"/>
      <w:r w:rsidRPr="00480BE2">
        <w:t xml:space="preserve"> and drawings according to the GENERAL INFORMATION AND INSTRUCTIONS TO </w:t>
      </w:r>
      <w:r w:rsidR="00614C82">
        <w:t>BIDDER</w:t>
      </w:r>
      <w:r w:rsidRPr="00480BE2">
        <w:t>S document and in the English language.</w:t>
      </w:r>
    </w:p>
    <w:p w14:paraId="27CCAD79" w14:textId="51D41310" w:rsidR="001A6382" w:rsidRPr="00480BE2" w:rsidRDefault="001A6382" w:rsidP="001A6382">
      <w:pPr>
        <w:spacing w:line="240" w:lineRule="auto"/>
      </w:pPr>
      <w:r w:rsidRPr="00480BE2">
        <w:t xml:space="preserve">To assist </w:t>
      </w:r>
      <w:r w:rsidR="00614C82">
        <w:t>Bidder</w:t>
      </w:r>
      <w:r w:rsidRPr="00480BE2">
        <w:t xml:space="preserve">s only, each paragraph or article has been appended throughout with the letters “(M)”, “(D)”, “(O)” or “(I)”, to indicate whether the requirement is </w:t>
      </w:r>
      <w:r w:rsidRPr="00480BE2">
        <w:rPr>
          <w:b/>
        </w:rPr>
        <w:t>M</w:t>
      </w:r>
      <w:r w:rsidRPr="00480BE2">
        <w:t xml:space="preserve">andatory, </w:t>
      </w:r>
      <w:r w:rsidRPr="00480BE2">
        <w:rPr>
          <w:b/>
        </w:rPr>
        <w:t>D</w:t>
      </w:r>
      <w:r w:rsidRPr="00480BE2">
        <w:t xml:space="preserve">esirable, </w:t>
      </w:r>
      <w:r w:rsidRPr="00480BE2">
        <w:rPr>
          <w:b/>
        </w:rPr>
        <w:t>O</w:t>
      </w:r>
      <w:r w:rsidRPr="00480BE2">
        <w:t xml:space="preserve">ptional or for </w:t>
      </w:r>
      <w:r w:rsidRPr="00480BE2">
        <w:rPr>
          <w:b/>
        </w:rPr>
        <w:t>I</w:t>
      </w:r>
      <w:r w:rsidRPr="00480BE2">
        <w:t>nformation only.</w:t>
      </w:r>
    </w:p>
    <w:p w14:paraId="7227B27A" w14:textId="77777777" w:rsidR="001A6382" w:rsidRPr="00480BE2" w:rsidRDefault="001A6382" w:rsidP="001A6382">
      <w:pPr>
        <w:spacing w:line="240" w:lineRule="auto"/>
        <w:rPr>
          <w:b/>
        </w:rPr>
      </w:pPr>
      <w:r w:rsidRPr="00480BE2">
        <w:rPr>
          <w:b/>
        </w:rPr>
        <w:t>ALL RESPONSES TO THE REQUIREMENTS IN THIS DOCUMENT SHALL BE PROVIDED AS FOLLOWS:</w:t>
      </w:r>
    </w:p>
    <w:p w14:paraId="77F6E302" w14:textId="32851B7A" w:rsidR="001A6382" w:rsidRPr="00480BE2" w:rsidRDefault="00614C82" w:rsidP="001A6382">
      <w:pPr>
        <w:spacing w:line="240" w:lineRule="auto"/>
      </w:pPr>
      <w:r>
        <w:t>BIDDER</w:t>
      </w:r>
      <w:r w:rsidR="001A6382" w:rsidRPr="00480BE2">
        <w:t xml:space="preserve">S SHALL RESPOND IN FULL TO EACH ITEM IN THE FORMAT PROVIDED AND REFERENCES (CHAPTER, SECTION, PAGE NUMBER, PARAGRAPH NUMBER) TO DOCUMENTS AND RELEVANT INFORMATION SUPPORTING THE RESPONSES SHALL BE INDICATED IN THE SPACE PROVIDED. THIS INFORMATION WILL BE THE </w:t>
      </w:r>
      <w:r w:rsidR="001A6382" w:rsidRPr="00480BE2">
        <w:rPr>
          <w:b/>
          <w:u w:val="single"/>
        </w:rPr>
        <w:t>ONLY RESPONSE USED FOR THE EVALUATION AND ASSESSMENT</w:t>
      </w:r>
      <w:r w:rsidR="001A6382" w:rsidRPr="00480BE2">
        <w:t xml:space="preserve">. </w:t>
      </w:r>
    </w:p>
    <w:p w14:paraId="556FCB1F" w14:textId="01ADA33E" w:rsidR="001A6382" w:rsidRPr="00480BE2" w:rsidRDefault="001A6382" w:rsidP="001A6382">
      <w:pPr>
        <w:spacing w:line="240" w:lineRule="auto"/>
      </w:pPr>
      <w:r w:rsidRPr="00480BE2">
        <w:t xml:space="preserve">Responses, provided in the space allowed, that are not clear or inadequate or the lack thereof shall be interpreted as </w:t>
      </w:r>
      <w:r w:rsidRPr="00480BE2">
        <w:rPr>
          <w:b/>
          <w:u w:val="single"/>
        </w:rPr>
        <w:t>“Not Compliant”</w:t>
      </w:r>
      <w:r w:rsidRPr="00480BE2">
        <w:t xml:space="preserve"> even though the compliance column is declared as “Comply” and/or the </w:t>
      </w:r>
      <w:r w:rsidR="00614C82">
        <w:t>Bidder</w:t>
      </w:r>
      <w:r w:rsidRPr="00480BE2">
        <w:t xml:space="preserve">’s offer meets the requirement.  </w:t>
      </w:r>
      <w:r w:rsidR="00945813">
        <w:t>Bidder</w:t>
      </w:r>
      <w:r w:rsidR="00945813" w:rsidRPr="00480BE2">
        <w:t>s</w:t>
      </w:r>
      <w:r w:rsidRPr="00480BE2">
        <w:t xml:space="preserve"> shall ensure that each response correctly addresses the requirement stated. Responses not addressing the requirement of the specific paragraph shall be interpreted as </w:t>
      </w:r>
      <w:r w:rsidRPr="00480BE2">
        <w:rPr>
          <w:b/>
          <w:u w:val="single"/>
        </w:rPr>
        <w:t>“Not Compliant”</w:t>
      </w:r>
      <w:r w:rsidRPr="00480BE2">
        <w:t>.</w:t>
      </w:r>
    </w:p>
    <w:p w14:paraId="3CD046CB" w14:textId="38803FC1" w:rsidR="001A6382" w:rsidRPr="00480BE2" w:rsidRDefault="00945813" w:rsidP="001A6382">
      <w:pPr>
        <w:spacing w:line="240" w:lineRule="auto"/>
      </w:pPr>
      <w:r>
        <w:t>Bidder</w:t>
      </w:r>
      <w:r w:rsidRPr="00480BE2">
        <w:t>s</w:t>
      </w:r>
      <w:r w:rsidR="001A6382" w:rsidRPr="00480BE2">
        <w:t xml:space="preserve"> shall declare compliance to </w:t>
      </w:r>
      <w:proofErr w:type="gramStart"/>
      <w:r w:rsidR="001A6382" w:rsidRPr="00480BE2">
        <w:t>each and every</w:t>
      </w:r>
      <w:proofErr w:type="gramEnd"/>
      <w:r w:rsidR="001A6382" w:rsidRPr="00480BE2">
        <w:t xml:space="preserve"> paragraph of this document</w:t>
      </w:r>
      <w:r w:rsidR="006A4134">
        <w:t xml:space="preserve">, based </w:t>
      </w:r>
      <w:r w:rsidR="00C03736">
        <w:t>on the paragraph classification,</w:t>
      </w:r>
      <w:r w:rsidR="001A6382" w:rsidRPr="00480BE2">
        <w:t xml:space="preserve"> in the </w:t>
      </w:r>
      <w:r w:rsidR="00C03736">
        <w:t xml:space="preserve">response </w:t>
      </w:r>
      <w:r w:rsidR="00084815">
        <w:t xml:space="preserve">block provided opposite the </w:t>
      </w:r>
      <w:r w:rsidR="001A6382" w:rsidRPr="00480BE2">
        <w:t>column labelled “Compliance”</w:t>
      </w:r>
      <w:r w:rsidR="0099539D">
        <w:t>.  Bids will be evaluated</w:t>
      </w:r>
      <w:r w:rsidR="001A6382" w:rsidRPr="00480BE2">
        <w:t xml:space="preserve"> as follows:</w:t>
      </w:r>
    </w:p>
    <w:p w14:paraId="1D38AE1E" w14:textId="77777777" w:rsidR="001A6382" w:rsidRPr="00480BE2" w:rsidRDefault="001A6382" w:rsidP="001A6382">
      <w:pPr>
        <w:spacing w:line="240" w:lineRule="auto"/>
      </w:pPr>
      <w:r w:rsidRPr="00480BE2">
        <w:t>C:</w:t>
      </w:r>
      <w:r w:rsidRPr="00480BE2">
        <w:tab/>
        <w:t>fully compliant</w:t>
      </w:r>
      <w:r w:rsidRPr="00480BE2">
        <w:tab/>
      </w:r>
      <w:r w:rsidRPr="00480BE2">
        <w:tab/>
        <w:t>=</w:t>
      </w:r>
      <w:r w:rsidRPr="00480BE2">
        <w:tab/>
        <w:t>2 points:</w:t>
      </w:r>
    </w:p>
    <w:p w14:paraId="227C7C9B" w14:textId="77777777" w:rsidR="001A6382" w:rsidRPr="00480BE2" w:rsidRDefault="001A6382" w:rsidP="001A6382">
      <w:pPr>
        <w:spacing w:line="240" w:lineRule="auto"/>
      </w:pPr>
      <w:r w:rsidRPr="00480BE2">
        <w:t>PC:</w:t>
      </w:r>
      <w:r w:rsidRPr="00480BE2">
        <w:tab/>
        <w:t>partly compliant</w:t>
      </w:r>
      <w:r>
        <w:tab/>
      </w:r>
      <w:r>
        <w:tab/>
      </w:r>
      <w:r w:rsidRPr="00480BE2">
        <w:t>=</w:t>
      </w:r>
      <w:r w:rsidRPr="00480BE2">
        <w:tab/>
        <w:t xml:space="preserve">1 </w:t>
      </w:r>
      <w:proofErr w:type="gramStart"/>
      <w:r w:rsidRPr="00480BE2">
        <w:t>point;</w:t>
      </w:r>
      <w:proofErr w:type="gramEnd"/>
    </w:p>
    <w:p w14:paraId="1CC519A2" w14:textId="77777777" w:rsidR="001A6382" w:rsidRPr="00480BE2" w:rsidRDefault="001A6382" w:rsidP="001A6382">
      <w:pPr>
        <w:spacing w:line="240" w:lineRule="auto"/>
      </w:pPr>
      <w:r w:rsidRPr="00480BE2">
        <w:t>NC:</w:t>
      </w:r>
      <w:r w:rsidRPr="00480BE2">
        <w:tab/>
        <w:t>not compliant</w:t>
      </w:r>
      <w:r w:rsidRPr="00480BE2">
        <w:tab/>
      </w:r>
      <w:r w:rsidRPr="00480BE2">
        <w:tab/>
        <w:t>=</w:t>
      </w:r>
      <w:r w:rsidRPr="00480BE2">
        <w:tab/>
        <w:t>0 points.</w:t>
      </w:r>
    </w:p>
    <w:p w14:paraId="50750EBA" w14:textId="77777777" w:rsidR="001A6382" w:rsidRPr="00480BE2" w:rsidRDefault="001A6382" w:rsidP="001A6382">
      <w:pPr>
        <w:spacing w:line="240" w:lineRule="auto"/>
      </w:pPr>
      <w:r w:rsidRPr="00480BE2">
        <w:t>Noted:</w:t>
      </w:r>
      <w:r w:rsidRPr="00480BE2">
        <w:tab/>
        <w:t>Noted and accepted (applicable to paragraphs marked as “I”, not containing requirements)</w:t>
      </w:r>
    </w:p>
    <w:p w14:paraId="35C2DC39" w14:textId="775A5E3E" w:rsidR="001A6382" w:rsidRPr="00480BE2" w:rsidRDefault="00945813" w:rsidP="001A6382">
      <w:pPr>
        <w:spacing w:line="240" w:lineRule="auto"/>
      </w:pPr>
      <w:r>
        <w:t>Bidder</w:t>
      </w:r>
      <w:r w:rsidRPr="00480BE2">
        <w:t>s</w:t>
      </w:r>
      <w:r w:rsidR="001A6382" w:rsidRPr="00480BE2">
        <w:t xml:space="preserve"> shall, for paragraphs declared “PC” or “NC”, include a statement as to the nature of the variation and may </w:t>
      </w:r>
      <w:r w:rsidR="00F521DF" w:rsidRPr="00480BE2">
        <w:t xml:space="preserve">supply </w:t>
      </w:r>
      <w:r w:rsidR="001A6382" w:rsidRPr="00480BE2">
        <w:t xml:space="preserve">additionally supporting information in the space provided to demonstrate how the proposal </w:t>
      </w:r>
      <w:r w:rsidR="00E23AD9">
        <w:t xml:space="preserve">may still </w:t>
      </w:r>
      <w:r w:rsidR="001A6382" w:rsidRPr="00480BE2">
        <w:t>meet the needs of ATNS.</w:t>
      </w:r>
    </w:p>
    <w:p w14:paraId="0F874AB4" w14:textId="04EC743B" w:rsidR="001A6382" w:rsidRPr="00480BE2" w:rsidRDefault="001A6382" w:rsidP="001A6382">
      <w:pPr>
        <w:spacing w:line="240" w:lineRule="auto"/>
      </w:pPr>
      <w:r w:rsidRPr="000D5320">
        <w:rPr>
          <w:b/>
          <w:bCs/>
        </w:rPr>
        <w:t>Paragraphs marked “(M)”</w:t>
      </w:r>
      <w:r w:rsidRPr="00480BE2">
        <w:t xml:space="preserve">, indicates that the requirement is mandatory and </w:t>
      </w:r>
      <w:r w:rsidR="007D0354">
        <w:t>Bidders that do</w:t>
      </w:r>
      <w:r w:rsidRPr="00480BE2">
        <w:t xml:space="preserve"> not compl</w:t>
      </w:r>
      <w:r w:rsidR="004D5B61">
        <w:t>y</w:t>
      </w:r>
      <w:r w:rsidRPr="00480BE2">
        <w:t xml:space="preserve"> with the requirement </w:t>
      </w:r>
      <w:r w:rsidRPr="000D5320">
        <w:rPr>
          <w:b/>
          <w:bCs/>
        </w:rPr>
        <w:t>shall</w:t>
      </w:r>
      <w:r w:rsidRPr="00480BE2">
        <w:t xml:space="preserve"> be disqualified for further evaluation.</w:t>
      </w:r>
    </w:p>
    <w:p w14:paraId="5449A69E" w14:textId="7E33BEB7" w:rsidR="001A6382" w:rsidRPr="00480BE2" w:rsidRDefault="001A6382" w:rsidP="001A6382">
      <w:pPr>
        <w:spacing w:line="240" w:lineRule="auto"/>
      </w:pPr>
      <w:r w:rsidRPr="000D5320">
        <w:rPr>
          <w:b/>
          <w:bCs/>
        </w:rPr>
        <w:t>Paragraphs marked “(D)”</w:t>
      </w:r>
      <w:r w:rsidRPr="00480BE2">
        <w:t xml:space="preserve">, indicates that the requirement is desirable, and the </w:t>
      </w:r>
      <w:r w:rsidR="00970BB0">
        <w:t>Bidder</w:t>
      </w:r>
      <w:r w:rsidRPr="00480BE2">
        <w:t xml:space="preserve"> is expected to declare their level of compliance, </w:t>
      </w:r>
      <w:r w:rsidR="000D210C">
        <w:t xml:space="preserve">provide a </w:t>
      </w:r>
      <w:r w:rsidRPr="00480BE2">
        <w:t>formal response and reference supporting documents.</w:t>
      </w:r>
    </w:p>
    <w:p w14:paraId="2889E353" w14:textId="22287708" w:rsidR="001A6382" w:rsidRDefault="001A6382" w:rsidP="001A6382">
      <w:pPr>
        <w:spacing w:line="240" w:lineRule="auto"/>
      </w:pPr>
      <w:r w:rsidRPr="000D5320">
        <w:rPr>
          <w:b/>
          <w:bCs/>
        </w:rPr>
        <w:t>Paragraphs marked “(I)”</w:t>
      </w:r>
      <w:r w:rsidRPr="00D92F50">
        <w:t>,</w:t>
      </w:r>
      <w:r>
        <w:t xml:space="preserve"> </w:t>
      </w:r>
      <w:r w:rsidRPr="00476D4B">
        <w:t xml:space="preserve">indicates that the requirement is for information, however the </w:t>
      </w:r>
      <w:r w:rsidR="000D210C">
        <w:t>Bidder</w:t>
      </w:r>
      <w:r w:rsidR="000D210C" w:rsidRPr="00476D4B">
        <w:t xml:space="preserve"> </w:t>
      </w:r>
      <w:r w:rsidRPr="00476D4B">
        <w:t>is still expected to respond and provide information if requested. Any information gathered herein may form part of the contractual terms.</w:t>
      </w:r>
    </w:p>
    <w:p w14:paraId="22804125" w14:textId="7BC9A8CD" w:rsidR="001A6382" w:rsidRDefault="001A6382" w:rsidP="001A6382">
      <w:r w:rsidRPr="000D5320">
        <w:rPr>
          <w:b/>
          <w:bCs/>
        </w:rPr>
        <w:t>Paragraphs marked “(O)”</w:t>
      </w:r>
      <w:r w:rsidRPr="00480BE2">
        <w:t xml:space="preserve">, indicates that the requirement is optional, and the </w:t>
      </w:r>
      <w:r w:rsidR="00614C82">
        <w:t xml:space="preserve">Bidder </w:t>
      </w:r>
      <w:r w:rsidRPr="00480BE2">
        <w:t>may decide how to respond.</w:t>
      </w:r>
    </w:p>
    <w:p w14:paraId="63F44140" w14:textId="77777777" w:rsidR="001A6382" w:rsidRDefault="001A6382" w:rsidP="001A6382"/>
    <w:p w14:paraId="5F92DB60" w14:textId="7BDA62A1" w:rsidR="001A6382" w:rsidRPr="001A6382" w:rsidRDefault="001A6382" w:rsidP="001A6382">
      <w:pPr>
        <w:spacing w:line="259" w:lineRule="auto"/>
        <w:jc w:val="left"/>
      </w:pPr>
      <w:r>
        <w:br w:type="page"/>
      </w:r>
    </w:p>
    <w:p w14:paraId="60284F31" w14:textId="29CB60EC" w:rsidR="00613C65" w:rsidRPr="00855806" w:rsidRDefault="00117885" w:rsidP="00A901B5">
      <w:pPr>
        <w:pStyle w:val="Heading1"/>
      </w:pPr>
      <w:bookmarkStart w:id="14" w:name="_Toc138624801"/>
      <w:r w:rsidRPr="00855806">
        <w:lastRenderedPageBreak/>
        <w:t>SCOPE OF WORK</w:t>
      </w:r>
      <w:bookmarkEnd w:id="11"/>
      <w:bookmarkEnd w:id="12"/>
      <w:bookmarkEnd w:id="13"/>
      <w:bookmarkEnd w:id="14"/>
    </w:p>
    <w:p w14:paraId="0C7B7422" w14:textId="073CE49B" w:rsidR="007164AF" w:rsidRDefault="00291B2F" w:rsidP="00A901B5">
      <w:pPr>
        <w:ind w:left="432"/>
      </w:pPr>
      <w:r>
        <w:t xml:space="preserve">The project calls for the procurement, delivery, </w:t>
      </w:r>
      <w:proofErr w:type="gramStart"/>
      <w:r w:rsidRPr="00063409">
        <w:t>installation</w:t>
      </w:r>
      <w:proofErr w:type="gramEnd"/>
      <w:r w:rsidRPr="00063409">
        <w:t xml:space="preserve"> and commissioning of security systems within the King Shaka Region that includes </w:t>
      </w:r>
      <w:r w:rsidRPr="001A62C5">
        <w:t>access control systems, Closed-Circuit Television (CCTV) systems, intruder alarm systems and intercom systems</w:t>
      </w:r>
      <w:r w:rsidRPr="00063409">
        <w:t>.  The security systems will be deployed in the Air Traffic Services Units (ATSUs) at the King Shaka International</w:t>
      </w:r>
      <w:r>
        <w:t xml:space="preserve"> Airport (FALE), Virginia Airport (FAVG), Richards Bay Airport (FARB) and Pietermaritzburg Airport (FAPM).  The scope of the project further includes the support and maintenance of the new security systems and decommissioning and disposal of the existing replaced security systems.</w:t>
      </w:r>
    </w:p>
    <w:p w14:paraId="61826972" w14:textId="34CED79B" w:rsidR="00F26E6E" w:rsidRDefault="0077520E" w:rsidP="00A901B5">
      <w:pPr>
        <w:pStyle w:val="Heading1"/>
      </w:pPr>
      <w:bookmarkStart w:id="15" w:name="_Toc138624802"/>
      <w:r>
        <w:rPr>
          <w:caps w:val="0"/>
        </w:rPr>
        <w:t xml:space="preserve">SUMMARY OF </w:t>
      </w:r>
      <w:r w:rsidR="008F21ED">
        <w:rPr>
          <w:caps w:val="0"/>
        </w:rPr>
        <w:t>REQUIREMENTS</w:t>
      </w:r>
      <w:bookmarkEnd w:id="15"/>
    </w:p>
    <w:p w14:paraId="3572E886" w14:textId="77777777" w:rsidR="00BF36E3" w:rsidRDefault="00BF36E3" w:rsidP="00E14EC0">
      <w:pPr>
        <w:pStyle w:val="Heading2"/>
      </w:pPr>
      <w:bookmarkStart w:id="16" w:name="_Toc136240660"/>
      <w:bookmarkStart w:id="17" w:name="_Toc136951695"/>
      <w:bookmarkStart w:id="18" w:name="_Toc138624803"/>
      <w:r>
        <w:t>Location</w:t>
      </w:r>
      <w:bookmarkEnd w:id="16"/>
      <w:r>
        <w:t xml:space="preserve"> Description</w:t>
      </w:r>
      <w:bookmarkEnd w:id="17"/>
      <w:bookmarkEnd w:id="18"/>
    </w:p>
    <w:p w14:paraId="144F207E" w14:textId="77777777" w:rsidR="00BF36E3" w:rsidRDefault="00BF36E3" w:rsidP="00BF36E3">
      <w:r>
        <w:t>The table below provides a high-level description of each location.</w:t>
      </w:r>
    </w:p>
    <w:p w14:paraId="3A9E4403" w14:textId="77777777" w:rsidR="00BF36E3" w:rsidRPr="006F295B" w:rsidRDefault="00BF36E3" w:rsidP="00BF36E3">
      <w:pPr>
        <w:pStyle w:val="Caption"/>
        <w:keepNext/>
      </w:pPr>
      <w:r w:rsidRPr="006F295B">
        <w:t xml:space="preserve">Table </w:t>
      </w:r>
      <w:fldSimple w:instr=" SEQ Table \* ARABIC ">
        <w:r w:rsidRPr="006F295B">
          <w:rPr>
            <w:noProof/>
          </w:rPr>
          <w:t>1</w:t>
        </w:r>
      </w:fldSimple>
      <w:r w:rsidRPr="006F295B">
        <w:t>: Description of each site.</w:t>
      </w:r>
    </w:p>
    <w:tbl>
      <w:tblPr>
        <w:tblW w:w="8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276"/>
        <w:gridCol w:w="4468"/>
      </w:tblGrid>
      <w:tr w:rsidR="00BF36E3" w:rsidRPr="006F295B" w14:paraId="04B043A5" w14:textId="77777777" w:rsidTr="001A62C5">
        <w:trPr>
          <w:trHeight w:val="264"/>
        </w:trPr>
        <w:tc>
          <w:tcPr>
            <w:tcW w:w="3114" w:type="dxa"/>
            <w:shd w:val="clear" w:color="auto" w:fill="auto"/>
            <w:vAlign w:val="center"/>
          </w:tcPr>
          <w:p w14:paraId="64A3F071" w14:textId="77777777" w:rsidR="00BF36E3" w:rsidRPr="006F295B" w:rsidRDefault="00BF36E3" w:rsidP="007C31F6">
            <w:pPr>
              <w:spacing w:line="240" w:lineRule="auto"/>
              <w:jc w:val="left"/>
              <w:rPr>
                <w:rFonts w:eastAsia="Times New Roman" w:cs="Arial"/>
                <w:b/>
                <w:bCs/>
                <w:color w:val="000000"/>
                <w:szCs w:val="20"/>
                <w:lang w:eastAsia="en-ZA"/>
              </w:rPr>
            </w:pPr>
            <w:r w:rsidRPr="006F295B">
              <w:rPr>
                <w:rFonts w:eastAsia="Times New Roman" w:cs="Arial"/>
                <w:b/>
                <w:bCs/>
                <w:color w:val="000000"/>
                <w:szCs w:val="20"/>
                <w:lang w:eastAsia="en-ZA"/>
              </w:rPr>
              <w:t>NAME</w:t>
            </w:r>
          </w:p>
        </w:tc>
        <w:tc>
          <w:tcPr>
            <w:tcW w:w="1276" w:type="dxa"/>
            <w:vAlign w:val="center"/>
          </w:tcPr>
          <w:p w14:paraId="004C1897" w14:textId="77777777" w:rsidR="00BF36E3" w:rsidRPr="006F295B" w:rsidRDefault="00BF36E3" w:rsidP="007C31F6">
            <w:pPr>
              <w:spacing w:line="240" w:lineRule="auto"/>
              <w:jc w:val="left"/>
              <w:rPr>
                <w:rFonts w:eastAsia="Times New Roman" w:cs="Arial"/>
                <w:b/>
                <w:bCs/>
                <w:color w:val="000000"/>
                <w:szCs w:val="20"/>
                <w:lang w:eastAsia="en-ZA"/>
              </w:rPr>
            </w:pPr>
            <w:r w:rsidRPr="006F295B">
              <w:rPr>
                <w:rFonts w:eastAsia="Times New Roman" w:cs="Arial"/>
                <w:b/>
                <w:bCs/>
                <w:color w:val="000000"/>
                <w:szCs w:val="20"/>
                <w:lang w:eastAsia="en-ZA"/>
              </w:rPr>
              <w:t>TYPE</w:t>
            </w:r>
          </w:p>
        </w:tc>
        <w:tc>
          <w:tcPr>
            <w:tcW w:w="4468" w:type="dxa"/>
            <w:shd w:val="clear" w:color="auto" w:fill="auto"/>
            <w:noWrap/>
            <w:vAlign w:val="bottom"/>
          </w:tcPr>
          <w:p w14:paraId="0257FDCD" w14:textId="77777777" w:rsidR="00BF36E3" w:rsidRPr="006F295B" w:rsidRDefault="00BF36E3" w:rsidP="007C31F6">
            <w:pPr>
              <w:spacing w:line="240" w:lineRule="auto"/>
              <w:jc w:val="left"/>
              <w:rPr>
                <w:rFonts w:eastAsia="Times New Roman" w:cs="Arial"/>
                <w:b/>
                <w:bCs/>
                <w:color w:val="000000"/>
                <w:szCs w:val="20"/>
                <w:lang w:eastAsia="en-ZA"/>
              </w:rPr>
            </w:pPr>
            <w:r w:rsidRPr="006F295B">
              <w:rPr>
                <w:rFonts w:eastAsia="Times New Roman" w:cs="Arial"/>
                <w:b/>
                <w:bCs/>
                <w:color w:val="000000"/>
                <w:szCs w:val="20"/>
                <w:lang w:eastAsia="en-ZA"/>
              </w:rPr>
              <w:t>DESCRIPTION</w:t>
            </w:r>
          </w:p>
        </w:tc>
      </w:tr>
      <w:tr w:rsidR="00BF36E3" w:rsidRPr="006F295B" w14:paraId="4360F57E" w14:textId="77777777" w:rsidTr="001A62C5">
        <w:trPr>
          <w:trHeight w:val="264"/>
        </w:trPr>
        <w:tc>
          <w:tcPr>
            <w:tcW w:w="3114" w:type="dxa"/>
            <w:shd w:val="clear" w:color="auto" w:fill="auto"/>
            <w:vAlign w:val="center"/>
          </w:tcPr>
          <w:p w14:paraId="791FCC32" w14:textId="77777777" w:rsidR="00BF36E3" w:rsidRPr="006F295B" w:rsidRDefault="00BF36E3" w:rsidP="007C31F6">
            <w:pPr>
              <w:spacing w:line="240" w:lineRule="auto"/>
              <w:jc w:val="left"/>
              <w:rPr>
                <w:rFonts w:eastAsia="Times New Roman" w:cs="Arial"/>
                <w:color w:val="000000"/>
                <w:szCs w:val="20"/>
                <w:lang w:eastAsia="en-ZA"/>
              </w:rPr>
            </w:pPr>
            <w:r w:rsidRPr="006F295B">
              <w:rPr>
                <w:rFonts w:eastAsia="Times New Roman" w:cs="Arial"/>
                <w:color w:val="000000"/>
                <w:szCs w:val="20"/>
                <w:lang w:eastAsia="en-ZA"/>
              </w:rPr>
              <w:t xml:space="preserve">King Shaka </w:t>
            </w:r>
            <w:r>
              <w:rPr>
                <w:rFonts w:eastAsia="Times New Roman" w:cs="Arial"/>
                <w:color w:val="000000"/>
                <w:szCs w:val="20"/>
                <w:lang w:eastAsia="en-ZA"/>
              </w:rPr>
              <w:t xml:space="preserve">International </w:t>
            </w:r>
            <w:r w:rsidRPr="006F295B">
              <w:rPr>
                <w:rFonts w:eastAsia="Times New Roman" w:cs="Arial"/>
                <w:color w:val="000000"/>
                <w:szCs w:val="20"/>
                <w:lang w:eastAsia="en-ZA"/>
              </w:rPr>
              <w:t>Airport</w:t>
            </w:r>
          </w:p>
        </w:tc>
        <w:tc>
          <w:tcPr>
            <w:tcW w:w="1276" w:type="dxa"/>
            <w:vAlign w:val="center"/>
          </w:tcPr>
          <w:p w14:paraId="53E98E1D" w14:textId="77777777" w:rsidR="00BF36E3" w:rsidRPr="006F295B" w:rsidRDefault="00BF36E3" w:rsidP="007C31F6">
            <w:pPr>
              <w:spacing w:line="240" w:lineRule="auto"/>
              <w:jc w:val="left"/>
              <w:rPr>
                <w:rFonts w:eastAsia="Times New Roman" w:cs="Arial"/>
                <w:color w:val="000000"/>
                <w:szCs w:val="20"/>
                <w:lang w:eastAsia="en-ZA"/>
              </w:rPr>
            </w:pPr>
            <w:r w:rsidRPr="006F295B">
              <w:rPr>
                <w:rFonts w:eastAsia="Times New Roman" w:cs="Arial"/>
                <w:color w:val="000000"/>
                <w:szCs w:val="20"/>
                <w:lang w:eastAsia="en-ZA"/>
              </w:rPr>
              <w:t>ATSU</w:t>
            </w:r>
          </w:p>
        </w:tc>
        <w:tc>
          <w:tcPr>
            <w:tcW w:w="4468" w:type="dxa"/>
            <w:shd w:val="clear" w:color="auto" w:fill="auto"/>
            <w:noWrap/>
            <w:vAlign w:val="bottom"/>
          </w:tcPr>
          <w:p w14:paraId="41FDDF01" w14:textId="77777777" w:rsidR="00BF36E3" w:rsidRPr="006F295B" w:rsidRDefault="00BF36E3" w:rsidP="007C31F6">
            <w:pPr>
              <w:spacing w:line="240" w:lineRule="auto"/>
              <w:jc w:val="left"/>
              <w:rPr>
                <w:rFonts w:eastAsia="Times New Roman" w:cs="Arial"/>
                <w:color w:val="000000"/>
                <w:szCs w:val="20"/>
                <w:lang w:eastAsia="en-ZA"/>
              </w:rPr>
            </w:pPr>
            <w:r w:rsidRPr="006F295B">
              <w:rPr>
                <w:rFonts w:eastAsia="Times New Roman" w:cs="Arial"/>
                <w:color w:val="000000"/>
                <w:szCs w:val="20"/>
                <w:lang w:eastAsia="en-ZA"/>
              </w:rPr>
              <w:t>Building</w:t>
            </w:r>
          </w:p>
        </w:tc>
      </w:tr>
      <w:tr w:rsidR="00BF36E3" w:rsidRPr="006F295B" w14:paraId="4E5DA371" w14:textId="77777777" w:rsidTr="001A62C5">
        <w:trPr>
          <w:trHeight w:val="264"/>
        </w:trPr>
        <w:tc>
          <w:tcPr>
            <w:tcW w:w="3114" w:type="dxa"/>
            <w:shd w:val="clear" w:color="auto" w:fill="auto"/>
            <w:vAlign w:val="center"/>
          </w:tcPr>
          <w:p w14:paraId="79B6AB3A" w14:textId="77777777" w:rsidR="00BF36E3" w:rsidRPr="006F295B" w:rsidRDefault="00BF36E3" w:rsidP="007C31F6">
            <w:pPr>
              <w:spacing w:line="240" w:lineRule="auto"/>
              <w:jc w:val="left"/>
              <w:rPr>
                <w:rFonts w:eastAsia="Times New Roman" w:cs="Arial"/>
                <w:color w:val="000000"/>
                <w:szCs w:val="20"/>
                <w:lang w:eastAsia="en-ZA"/>
              </w:rPr>
            </w:pPr>
            <w:r w:rsidRPr="006F295B">
              <w:rPr>
                <w:rFonts w:eastAsia="Times New Roman" w:cs="Arial"/>
                <w:color w:val="000000"/>
                <w:szCs w:val="20"/>
                <w:lang w:eastAsia="en-ZA"/>
              </w:rPr>
              <w:t>Pietermaritzburg Airport</w:t>
            </w:r>
          </w:p>
        </w:tc>
        <w:tc>
          <w:tcPr>
            <w:tcW w:w="1276" w:type="dxa"/>
            <w:vAlign w:val="center"/>
          </w:tcPr>
          <w:p w14:paraId="6FD3C2B5" w14:textId="77777777" w:rsidR="00BF36E3" w:rsidRPr="006F295B" w:rsidRDefault="00BF36E3" w:rsidP="007C31F6">
            <w:pPr>
              <w:spacing w:line="240" w:lineRule="auto"/>
              <w:jc w:val="left"/>
              <w:rPr>
                <w:rFonts w:eastAsia="Times New Roman" w:cs="Arial"/>
                <w:color w:val="000000"/>
                <w:szCs w:val="20"/>
                <w:lang w:eastAsia="en-ZA"/>
              </w:rPr>
            </w:pPr>
            <w:r w:rsidRPr="006F295B">
              <w:rPr>
                <w:rFonts w:eastAsia="Times New Roman" w:cs="Arial"/>
                <w:color w:val="000000"/>
                <w:szCs w:val="20"/>
                <w:lang w:eastAsia="en-ZA"/>
              </w:rPr>
              <w:t>ATSU</w:t>
            </w:r>
          </w:p>
        </w:tc>
        <w:tc>
          <w:tcPr>
            <w:tcW w:w="4468" w:type="dxa"/>
            <w:shd w:val="clear" w:color="auto" w:fill="auto"/>
            <w:noWrap/>
            <w:vAlign w:val="bottom"/>
          </w:tcPr>
          <w:p w14:paraId="29E196A9" w14:textId="77777777" w:rsidR="00BF36E3" w:rsidRPr="006F295B" w:rsidRDefault="00BF36E3" w:rsidP="007C31F6">
            <w:pPr>
              <w:spacing w:line="240" w:lineRule="auto"/>
              <w:jc w:val="left"/>
              <w:rPr>
                <w:rFonts w:eastAsia="Times New Roman" w:cs="Arial"/>
                <w:color w:val="000000"/>
                <w:szCs w:val="20"/>
                <w:lang w:eastAsia="en-ZA"/>
              </w:rPr>
            </w:pPr>
            <w:r w:rsidRPr="006F295B">
              <w:rPr>
                <w:rFonts w:eastAsia="Times New Roman" w:cs="Arial"/>
                <w:color w:val="000000"/>
                <w:szCs w:val="20"/>
                <w:lang w:eastAsia="en-ZA"/>
              </w:rPr>
              <w:t>Building (part of the main airport building)</w:t>
            </w:r>
          </w:p>
        </w:tc>
      </w:tr>
      <w:tr w:rsidR="00BF36E3" w:rsidRPr="006F295B" w14:paraId="3EDDA02D" w14:textId="77777777" w:rsidTr="001A62C5">
        <w:trPr>
          <w:trHeight w:val="264"/>
        </w:trPr>
        <w:tc>
          <w:tcPr>
            <w:tcW w:w="3114" w:type="dxa"/>
            <w:shd w:val="clear" w:color="auto" w:fill="auto"/>
            <w:vAlign w:val="center"/>
          </w:tcPr>
          <w:p w14:paraId="7953FBEA" w14:textId="77777777" w:rsidR="00BF36E3" w:rsidRPr="006F295B" w:rsidRDefault="00BF36E3" w:rsidP="007C31F6">
            <w:pPr>
              <w:spacing w:line="240" w:lineRule="auto"/>
              <w:jc w:val="left"/>
              <w:rPr>
                <w:rFonts w:eastAsia="Times New Roman" w:cs="Arial"/>
                <w:color w:val="000000"/>
                <w:szCs w:val="20"/>
                <w:lang w:eastAsia="en-ZA"/>
              </w:rPr>
            </w:pPr>
            <w:r w:rsidRPr="006F295B">
              <w:rPr>
                <w:rFonts w:eastAsia="Times New Roman" w:cs="Arial"/>
                <w:color w:val="000000"/>
                <w:szCs w:val="20"/>
                <w:lang w:eastAsia="en-ZA"/>
              </w:rPr>
              <w:t>Virginia Airport</w:t>
            </w:r>
          </w:p>
        </w:tc>
        <w:tc>
          <w:tcPr>
            <w:tcW w:w="1276" w:type="dxa"/>
            <w:vAlign w:val="center"/>
          </w:tcPr>
          <w:p w14:paraId="25F4465B" w14:textId="77777777" w:rsidR="00BF36E3" w:rsidRPr="006F295B" w:rsidRDefault="00BF36E3" w:rsidP="007C31F6">
            <w:pPr>
              <w:spacing w:line="240" w:lineRule="auto"/>
              <w:jc w:val="left"/>
              <w:rPr>
                <w:rFonts w:eastAsia="Times New Roman" w:cs="Arial"/>
                <w:color w:val="000000"/>
                <w:szCs w:val="20"/>
                <w:lang w:eastAsia="en-ZA"/>
              </w:rPr>
            </w:pPr>
            <w:r w:rsidRPr="006F295B">
              <w:rPr>
                <w:rFonts w:eastAsia="Times New Roman" w:cs="Arial"/>
                <w:color w:val="000000"/>
                <w:szCs w:val="20"/>
                <w:lang w:eastAsia="en-ZA"/>
              </w:rPr>
              <w:t>ATSU</w:t>
            </w:r>
          </w:p>
        </w:tc>
        <w:tc>
          <w:tcPr>
            <w:tcW w:w="4468" w:type="dxa"/>
            <w:shd w:val="clear" w:color="auto" w:fill="auto"/>
            <w:noWrap/>
            <w:vAlign w:val="bottom"/>
          </w:tcPr>
          <w:p w14:paraId="273BDEC3" w14:textId="77777777" w:rsidR="00BF36E3" w:rsidRPr="006F295B" w:rsidRDefault="00BF36E3" w:rsidP="007C31F6">
            <w:pPr>
              <w:spacing w:line="240" w:lineRule="auto"/>
              <w:jc w:val="left"/>
              <w:rPr>
                <w:rFonts w:eastAsia="Times New Roman" w:cs="Arial"/>
                <w:color w:val="000000"/>
                <w:szCs w:val="20"/>
                <w:lang w:eastAsia="en-ZA"/>
              </w:rPr>
            </w:pPr>
            <w:r w:rsidRPr="006F295B">
              <w:rPr>
                <w:rFonts w:eastAsia="Times New Roman" w:cs="Arial"/>
                <w:color w:val="000000"/>
                <w:szCs w:val="20"/>
                <w:lang w:eastAsia="en-ZA"/>
              </w:rPr>
              <w:t>Building (part of the main airport building)</w:t>
            </w:r>
          </w:p>
        </w:tc>
      </w:tr>
      <w:tr w:rsidR="00BF36E3" w:rsidRPr="00B20DF8" w14:paraId="6DF2FD17" w14:textId="77777777" w:rsidTr="001A62C5">
        <w:trPr>
          <w:trHeight w:val="264"/>
        </w:trPr>
        <w:tc>
          <w:tcPr>
            <w:tcW w:w="3114" w:type="dxa"/>
            <w:shd w:val="clear" w:color="auto" w:fill="auto"/>
            <w:vAlign w:val="center"/>
          </w:tcPr>
          <w:p w14:paraId="5756C72C" w14:textId="77777777" w:rsidR="00BF36E3" w:rsidRPr="006F295B" w:rsidRDefault="00BF36E3" w:rsidP="007C31F6">
            <w:pPr>
              <w:spacing w:line="240" w:lineRule="auto"/>
              <w:jc w:val="left"/>
              <w:rPr>
                <w:rFonts w:eastAsia="Times New Roman" w:cs="Arial"/>
                <w:color w:val="000000"/>
                <w:szCs w:val="20"/>
                <w:lang w:eastAsia="en-ZA"/>
              </w:rPr>
            </w:pPr>
            <w:r w:rsidRPr="006F295B">
              <w:rPr>
                <w:rFonts w:eastAsia="Times New Roman" w:cs="Arial"/>
                <w:color w:val="000000"/>
                <w:szCs w:val="20"/>
                <w:lang w:eastAsia="en-ZA"/>
              </w:rPr>
              <w:t>Richards Bay Airport</w:t>
            </w:r>
          </w:p>
        </w:tc>
        <w:tc>
          <w:tcPr>
            <w:tcW w:w="1276" w:type="dxa"/>
            <w:vAlign w:val="center"/>
          </w:tcPr>
          <w:p w14:paraId="3723C13F" w14:textId="77777777" w:rsidR="00BF36E3" w:rsidRPr="006F295B" w:rsidRDefault="00BF36E3" w:rsidP="007C31F6">
            <w:pPr>
              <w:spacing w:line="240" w:lineRule="auto"/>
              <w:jc w:val="left"/>
              <w:rPr>
                <w:rFonts w:eastAsia="Times New Roman" w:cs="Arial"/>
                <w:color w:val="000000"/>
                <w:szCs w:val="20"/>
                <w:lang w:eastAsia="en-ZA"/>
              </w:rPr>
            </w:pPr>
            <w:r w:rsidRPr="006F295B">
              <w:rPr>
                <w:rFonts w:eastAsia="Times New Roman" w:cs="Arial"/>
                <w:color w:val="000000"/>
                <w:szCs w:val="20"/>
                <w:lang w:eastAsia="en-ZA"/>
              </w:rPr>
              <w:t>ATSU</w:t>
            </w:r>
          </w:p>
        </w:tc>
        <w:tc>
          <w:tcPr>
            <w:tcW w:w="4468" w:type="dxa"/>
            <w:shd w:val="clear" w:color="auto" w:fill="auto"/>
            <w:noWrap/>
            <w:vAlign w:val="bottom"/>
          </w:tcPr>
          <w:p w14:paraId="71B954B1" w14:textId="77777777" w:rsidR="00BF36E3" w:rsidRPr="006F295B" w:rsidRDefault="00BF36E3" w:rsidP="007C31F6">
            <w:pPr>
              <w:spacing w:line="240" w:lineRule="auto"/>
              <w:jc w:val="left"/>
              <w:rPr>
                <w:rFonts w:eastAsia="Times New Roman" w:cs="Arial"/>
                <w:color w:val="000000"/>
                <w:szCs w:val="20"/>
                <w:lang w:eastAsia="en-ZA"/>
              </w:rPr>
            </w:pPr>
            <w:r w:rsidRPr="006F295B">
              <w:rPr>
                <w:rFonts w:eastAsia="Times New Roman" w:cs="Arial"/>
                <w:color w:val="000000"/>
                <w:szCs w:val="20"/>
                <w:lang w:eastAsia="en-ZA"/>
              </w:rPr>
              <w:t>Building (part of the main airport building)</w:t>
            </w:r>
          </w:p>
        </w:tc>
      </w:tr>
    </w:tbl>
    <w:p w14:paraId="1DE43FB0" w14:textId="77777777" w:rsidR="00BF36E3" w:rsidRDefault="00BF36E3" w:rsidP="00BF36E3"/>
    <w:p w14:paraId="1C815225" w14:textId="77777777" w:rsidR="00984679" w:rsidRDefault="00984679" w:rsidP="00BF36E3"/>
    <w:p w14:paraId="65A317CE" w14:textId="77777777" w:rsidR="00717762" w:rsidRDefault="00717762" w:rsidP="00BF36E3"/>
    <w:p w14:paraId="7F30278E" w14:textId="77777777" w:rsidR="00717762" w:rsidRDefault="00717762" w:rsidP="00BF36E3"/>
    <w:p w14:paraId="5E9093F1" w14:textId="77777777" w:rsidR="00717762" w:rsidRDefault="00717762" w:rsidP="00BF36E3"/>
    <w:p w14:paraId="34499177" w14:textId="77777777" w:rsidR="00717762" w:rsidRDefault="00717762" w:rsidP="00BF36E3"/>
    <w:p w14:paraId="784D5601" w14:textId="77777777" w:rsidR="00717762" w:rsidRDefault="00717762" w:rsidP="00BF36E3"/>
    <w:p w14:paraId="766C4F19" w14:textId="77777777" w:rsidR="00717762" w:rsidRDefault="00717762" w:rsidP="00BF36E3"/>
    <w:p w14:paraId="4D3A15DC" w14:textId="77777777" w:rsidR="00717762" w:rsidRDefault="00717762" w:rsidP="00BF36E3"/>
    <w:p w14:paraId="7E846AC2" w14:textId="77777777" w:rsidR="00717762" w:rsidRDefault="00717762" w:rsidP="00BF36E3"/>
    <w:p w14:paraId="65F99A3C" w14:textId="77777777" w:rsidR="00717762" w:rsidRDefault="00717762" w:rsidP="00BF36E3"/>
    <w:p w14:paraId="0494F19B" w14:textId="77777777" w:rsidR="00717762" w:rsidRDefault="00717762" w:rsidP="00BF36E3"/>
    <w:p w14:paraId="24E5D069" w14:textId="77777777" w:rsidR="00717762" w:rsidRDefault="00717762" w:rsidP="00BF36E3"/>
    <w:p w14:paraId="586BFECE" w14:textId="77777777" w:rsidR="00BF36E3" w:rsidRPr="00D71B3C" w:rsidRDefault="00BF36E3" w:rsidP="00BF36E3">
      <w:pPr>
        <w:pStyle w:val="Heading2"/>
      </w:pPr>
      <w:bookmarkStart w:id="19" w:name="_Toc136951696"/>
      <w:bookmarkStart w:id="20" w:name="_Toc138624804"/>
      <w:r>
        <w:lastRenderedPageBreak/>
        <w:t>Items Required</w:t>
      </w:r>
      <w:bookmarkEnd w:id="19"/>
      <w:bookmarkEnd w:id="20"/>
    </w:p>
    <w:p w14:paraId="421B03B2" w14:textId="77777777" w:rsidR="00BF36E3" w:rsidRDefault="00BF36E3" w:rsidP="00BF36E3">
      <w:r>
        <w:t>The tables below summarise the items required per location.</w:t>
      </w:r>
    </w:p>
    <w:p w14:paraId="21699BDB" w14:textId="77777777" w:rsidR="00BF36E3" w:rsidRDefault="00BF36E3" w:rsidP="00BF36E3">
      <w:pPr>
        <w:pStyle w:val="Caption"/>
        <w:keepNext/>
      </w:pPr>
      <w:bookmarkStart w:id="21" w:name="_Ref137163882"/>
      <w:bookmarkStart w:id="22" w:name="_Ref136514709"/>
      <w:r>
        <w:t xml:space="preserve">Table </w:t>
      </w:r>
      <w:r>
        <w:fldChar w:fldCharType="begin"/>
      </w:r>
      <w:r>
        <w:instrText>SEQ Table \* ARABIC</w:instrText>
      </w:r>
      <w:r>
        <w:fldChar w:fldCharType="separate"/>
      </w:r>
      <w:r>
        <w:rPr>
          <w:noProof/>
        </w:rPr>
        <w:t>2</w:t>
      </w:r>
      <w:r>
        <w:fldChar w:fldCharType="end"/>
      </w:r>
      <w:bookmarkEnd w:id="21"/>
      <w:r>
        <w:t>: ATSU items required.</w:t>
      </w:r>
      <w:bookmarkEnd w:id="22"/>
    </w:p>
    <w:tbl>
      <w:tblPr>
        <w:tblStyle w:val="TableGrid"/>
        <w:tblW w:w="9036" w:type="dxa"/>
        <w:tblLayout w:type="fixed"/>
        <w:tblLook w:val="04A0" w:firstRow="1" w:lastRow="0" w:firstColumn="1" w:lastColumn="0" w:noHBand="0" w:noVBand="1"/>
      </w:tblPr>
      <w:tblGrid>
        <w:gridCol w:w="2547"/>
        <w:gridCol w:w="3118"/>
        <w:gridCol w:w="3371"/>
      </w:tblGrid>
      <w:tr w:rsidR="00BF36E3" w14:paraId="5CBD29C4" w14:textId="77777777" w:rsidTr="001A62C5">
        <w:trPr>
          <w:trHeight w:val="318"/>
        </w:trPr>
        <w:tc>
          <w:tcPr>
            <w:tcW w:w="2547" w:type="dxa"/>
            <w:tcBorders>
              <w:bottom w:val="single" w:sz="4" w:space="0" w:color="auto"/>
            </w:tcBorders>
          </w:tcPr>
          <w:p w14:paraId="6B8CF261" w14:textId="77777777" w:rsidR="00BF36E3" w:rsidRPr="007B5AA5" w:rsidRDefault="00BF36E3" w:rsidP="007C31F6">
            <w:pPr>
              <w:rPr>
                <w:rFonts w:cs="Arial"/>
                <w:b/>
              </w:rPr>
            </w:pPr>
            <w:r>
              <w:rPr>
                <w:rFonts w:cs="Arial"/>
                <w:b/>
              </w:rPr>
              <w:t>ATSU</w:t>
            </w:r>
          </w:p>
        </w:tc>
        <w:tc>
          <w:tcPr>
            <w:tcW w:w="3118" w:type="dxa"/>
          </w:tcPr>
          <w:p w14:paraId="193B5A91" w14:textId="77777777" w:rsidR="00BF36E3" w:rsidRPr="007B5AA5" w:rsidRDefault="00BF36E3" w:rsidP="007C31F6">
            <w:pPr>
              <w:rPr>
                <w:rFonts w:cs="Arial"/>
                <w:b/>
              </w:rPr>
            </w:pPr>
            <w:bookmarkStart w:id="23" w:name="_Hlk55480105"/>
            <w:r w:rsidRPr="007B5AA5">
              <w:rPr>
                <w:rFonts w:cs="Arial"/>
                <w:b/>
              </w:rPr>
              <w:t>Requirements</w:t>
            </w:r>
          </w:p>
        </w:tc>
        <w:tc>
          <w:tcPr>
            <w:tcW w:w="3371" w:type="dxa"/>
          </w:tcPr>
          <w:p w14:paraId="150E32BD" w14:textId="77777777" w:rsidR="00BF36E3" w:rsidRPr="000A3876" w:rsidRDefault="00BF36E3" w:rsidP="007C31F6">
            <w:pPr>
              <w:rPr>
                <w:rFonts w:cs="Arial"/>
                <w:b/>
              </w:rPr>
            </w:pPr>
            <w:r w:rsidRPr="007260BE">
              <w:rPr>
                <w:rFonts w:cs="Arial"/>
                <w:b/>
              </w:rPr>
              <w:t>Quantity</w:t>
            </w:r>
            <w:r w:rsidRPr="2800CD59">
              <w:rPr>
                <w:rFonts w:cs="Arial"/>
                <w:b/>
                <w:bCs/>
              </w:rPr>
              <w:t xml:space="preserve"> / Capacity</w:t>
            </w:r>
          </w:p>
        </w:tc>
      </w:tr>
      <w:tr w:rsidR="00BF36E3" w14:paraId="38B1025C" w14:textId="77777777" w:rsidTr="001A62C5">
        <w:trPr>
          <w:trHeight w:val="50"/>
        </w:trPr>
        <w:tc>
          <w:tcPr>
            <w:tcW w:w="2547" w:type="dxa"/>
            <w:vMerge w:val="restart"/>
          </w:tcPr>
          <w:p w14:paraId="5FF82B61" w14:textId="77777777" w:rsidR="00BF36E3" w:rsidRPr="003B604A" w:rsidRDefault="00BF36E3" w:rsidP="007C31F6">
            <w:pPr>
              <w:rPr>
                <w:rFonts w:cs="Arial"/>
              </w:rPr>
            </w:pPr>
            <w:r>
              <w:rPr>
                <w:rFonts w:cs="Arial"/>
              </w:rPr>
              <w:t>King Shaka</w:t>
            </w:r>
          </w:p>
        </w:tc>
        <w:tc>
          <w:tcPr>
            <w:tcW w:w="3118" w:type="dxa"/>
          </w:tcPr>
          <w:p w14:paraId="4EA506A6" w14:textId="77777777" w:rsidR="00BF36E3" w:rsidRPr="009A6A92" w:rsidRDefault="00BF36E3" w:rsidP="007C31F6">
            <w:pPr>
              <w:rPr>
                <w:rFonts w:cs="Arial"/>
              </w:rPr>
            </w:pPr>
            <w:r w:rsidRPr="003B604A">
              <w:rPr>
                <w:rFonts w:cs="Arial"/>
              </w:rPr>
              <w:t>Access Control System</w:t>
            </w:r>
          </w:p>
        </w:tc>
        <w:tc>
          <w:tcPr>
            <w:tcW w:w="3371" w:type="dxa"/>
          </w:tcPr>
          <w:p w14:paraId="2BFCE30D" w14:textId="77777777" w:rsidR="00BF36E3" w:rsidRPr="007260BE" w:rsidRDefault="00BF36E3" w:rsidP="007C31F6">
            <w:pPr>
              <w:rPr>
                <w:rFonts w:cs="Arial"/>
              </w:rPr>
            </w:pPr>
            <w:r>
              <w:rPr>
                <w:rFonts w:cs="Arial"/>
              </w:rPr>
              <w:t>21</w:t>
            </w:r>
            <w:r w:rsidRPr="2800CD59">
              <w:rPr>
                <w:rFonts w:cs="Arial"/>
              </w:rPr>
              <w:t xml:space="preserve"> Access points</w:t>
            </w:r>
          </w:p>
          <w:p w14:paraId="1F9F2DE9" w14:textId="77777777" w:rsidR="00BF36E3" w:rsidRPr="007260BE" w:rsidRDefault="00BF36E3" w:rsidP="007C31F6">
            <w:pPr>
              <w:rPr>
                <w:rFonts w:cs="Arial"/>
              </w:rPr>
            </w:pPr>
            <w:r w:rsidRPr="2800CD59">
              <w:rPr>
                <w:rFonts w:cs="Arial"/>
              </w:rPr>
              <w:t xml:space="preserve">2 </w:t>
            </w:r>
            <w:r>
              <w:rPr>
                <w:rFonts w:cs="Arial"/>
              </w:rPr>
              <w:t>C</w:t>
            </w:r>
            <w:r w:rsidRPr="2800CD59">
              <w:rPr>
                <w:rFonts w:cs="Arial"/>
              </w:rPr>
              <w:t xml:space="preserve">ard </w:t>
            </w:r>
            <w:r w:rsidRPr="34D891CB">
              <w:rPr>
                <w:rFonts w:cs="Arial"/>
              </w:rPr>
              <w:t>print</w:t>
            </w:r>
            <w:r>
              <w:rPr>
                <w:rFonts w:cs="Arial"/>
              </w:rPr>
              <w:t>ing machine</w:t>
            </w:r>
          </w:p>
        </w:tc>
      </w:tr>
      <w:tr w:rsidR="00BF36E3" w14:paraId="59DC993A" w14:textId="77777777" w:rsidTr="001A62C5">
        <w:trPr>
          <w:trHeight w:val="328"/>
        </w:trPr>
        <w:tc>
          <w:tcPr>
            <w:tcW w:w="2547" w:type="dxa"/>
            <w:vMerge/>
          </w:tcPr>
          <w:p w14:paraId="79B45E88" w14:textId="77777777" w:rsidR="00BF36E3" w:rsidRPr="005F7D9E" w:rsidRDefault="00BF36E3" w:rsidP="007C31F6">
            <w:pPr>
              <w:rPr>
                <w:rFonts w:cs="Arial"/>
              </w:rPr>
            </w:pPr>
          </w:p>
        </w:tc>
        <w:tc>
          <w:tcPr>
            <w:tcW w:w="3118" w:type="dxa"/>
          </w:tcPr>
          <w:p w14:paraId="179B82D1" w14:textId="77777777" w:rsidR="00BF36E3" w:rsidRPr="009A6A92" w:rsidRDefault="00BF36E3" w:rsidP="007C31F6">
            <w:pPr>
              <w:rPr>
                <w:rFonts w:cs="Arial"/>
              </w:rPr>
            </w:pPr>
            <w:r w:rsidRPr="005F7D9E">
              <w:rPr>
                <w:rFonts w:cs="Arial"/>
              </w:rPr>
              <w:t>CCTV System</w:t>
            </w:r>
          </w:p>
        </w:tc>
        <w:tc>
          <w:tcPr>
            <w:tcW w:w="3371" w:type="dxa"/>
          </w:tcPr>
          <w:p w14:paraId="43F645B2" w14:textId="77777777" w:rsidR="00BF36E3" w:rsidRPr="007260BE" w:rsidRDefault="00BF36E3" w:rsidP="007C31F6">
            <w:pPr>
              <w:rPr>
                <w:rFonts w:cs="Arial"/>
              </w:rPr>
            </w:pPr>
            <w:r w:rsidRPr="2800CD59">
              <w:rPr>
                <w:rFonts w:cs="Arial"/>
              </w:rPr>
              <w:t>32 Cameras</w:t>
            </w:r>
          </w:p>
        </w:tc>
      </w:tr>
      <w:tr w:rsidR="00BF36E3" w14:paraId="3E58E765" w14:textId="77777777" w:rsidTr="001A62C5">
        <w:trPr>
          <w:trHeight w:val="337"/>
        </w:trPr>
        <w:tc>
          <w:tcPr>
            <w:tcW w:w="2547" w:type="dxa"/>
            <w:vMerge/>
            <w:tcBorders>
              <w:bottom w:val="single" w:sz="4" w:space="0" w:color="auto"/>
            </w:tcBorders>
          </w:tcPr>
          <w:p w14:paraId="7EEF1E8F" w14:textId="77777777" w:rsidR="00BF36E3" w:rsidRPr="005F7D9E" w:rsidRDefault="00BF36E3" w:rsidP="007C31F6">
            <w:pPr>
              <w:rPr>
                <w:rFonts w:cs="Arial"/>
              </w:rPr>
            </w:pPr>
          </w:p>
        </w:tc>
        <w:tc>
          <w:tcPr>
            <w:tcW w:w="3118" w:type="dxa"/>
          </w:tcPr>
          <w:p w14:paraId="367441A5" w14:textId="77777777" w:rsidR="00BF36E3" w:rsidRPr="009A6A92" w:rsidRDefault="00BF36E3" w:rsidP="007C31F6">
            <w:pPr>
              <w:rPr>
                <w:rFonts w:cs="Arial"/>
              </w:rPr>
            </w:pPr>
            <w:r w:rsidRPr="005F7D9E">
              <w:rPr>
                <w:rFonts w:cs="Arial"/>
              </w:rPr>
              <w:t>Intruder Alarm System</w:t>
            </w:r>
          </w:p>
        </w:tc>
        <w:tc>
          <w:tcPr>
            <w:tcW w:w="3371" w:type="dxa"/>
          </w:tcPr>
          <w:p w14:paraId="25072DC9" w14:textId="77777777" w:rsidR="00BF36E3" w:rsidRPr="009B0A5D" w:rsidRDefault="00BF36E3" w:rsidP="007C31F6">
            <w:pPr>
              <w:rPr>
                <w:rFonts w:cs="Arial"/>
              </w:rPr>
            </w:pPr>
            <w:r w:rsidRPr="009B0A5D">
              <w:rPr>
                <w:rFonts w:cs="Arial"/>
              </w:rPr>
              <w:t>4 Control Panels</w:t>
            </w:r>
          </w:p>
          <w:p w14:paraId="1F743F81" w14:textId="77777777" w:rsidR="00BF36E3" w:rsidRPr="009B0A5D" w:rsidRDefault="00BF36E3" w:rsidP="007C31F6">
            <w:pPr>
              <w:rPr>
                <w:rFonts w:cs="Arial"/>
              </w:rPr>
            </w:pPr>
            <w:r w:rsidRPr="009B0A5D">
              <w:rPr>
                <w:rFonts w:cs="Arial"/>
              </w:rPr>
              <w:t>6 Perimeter Doors</w:t>
            </w:r>
          </w:p>
          <w:p w14:paraId="49B4F647" w14:textId="77777777" w:rsidR="00BF36E3" w:rsidRPr="009B0A5D" w:rsidRDefault="00BF36E3" w:rsidP="007C31F6">
            <w:pPr>
              <w:rPr>
                <w:rFonts w:cs="Arial"/>
              </w:rPr>
            </w:pPr>
            <w:r w:rsidRPr="009B0A5D">
              <w:rPr>
                <w:rFonts w:cs="Arial"/>
              </w:rPr>
              <w:t xml:space="preserve">5 Zones </w:t>
            </w:r>
          </w:p>
        </w:tc>
      </w:tr>
      <w:tr w:rsidR="00BF36E3" w14:paraId="4D27A0A1" w14:textId="77777777" w:rsidTr="001A62C5">
        <w:tc>
          <w:tcPr>
            <w:tcW w:w="2547" w:type="dxa"/>
            <w:tcBorders>
              <w:top w:val="nil"/>
              <w:bottom w:val="single" w:sz="4" w:space="0" w:color="auto"/>
            </w:tcBorders>
            <w:shd w:val="clear" w:color="auto" w:fill="BFBFBF" w:themeFill="background1" w:themeFillShade="BF"/>
          </w:tcPr>
          <w:p w14:paraId="73B1F337" w14:textId="77777777" w:rsidR="00BF36E3" w:rsidRPr="005F7D9E" w:rsidRDefault="00BF36E3" w:rsidP="007C31F6">
            <w:pPr>
              <w:spacing w:line="240" w:lineRule="auto"/>
              <w:rPr>
                <w:rFonts w:cs="Arial"/>
              </w:rPr>
            </w:pPr>
          </w:p>
        </w:tc>
        <w:tc>
          <w:tcPr>
            <w:tcW w:w="3118" w:type="dxa"/>
            <w:shd w:val="clear" w:color="auto" w:fill="BFBFBF" w:themeFill="background1" w:themeFillShade="BF"/>
          </w:tcPr>
          <w:p w14:paraId="0CCC89E8" w14:textId="77777777" w:rsidR="00BF36E3" w:rsidRPr="005F7D9E" w:rsidRDefault="00BF36E3" w:rsidP="007C31F6">
            <w:pPr>
              <w:spacing w:line="240" w:lineRule="auto"/>
              <w:rPr>
                <w:rFonts w:cs="Arial"/>
              </w:rPr>
            </w:pPr>
          </w:p>
        </w:tc>
        <w:tc>
          <w:tcPr>
            <w:tcW w:w="3371" w:type="dxa"/>
            <w:shd w:val="clear" w:color="auto" w:fill="BFBFBF" w:themeFill="background1" w:themeFillShade="BF"/>
          </w:tcPr>
          <w:p w14:paraId="1DD345C0" w14:textId="77777777" w:rsidR="00BF36E3" w:rsidRDefault="00BF36E3" w:rsidP="007C31F6">
            <w:pPr>
              <w:spacing w:line="240" w:lineRule="auto"/>
              <w:rPr>
                <w:rFonts w:cs="Arial"/>
              </w:rPr>
            </w:pPr>
          </w:p>
        </w:tc>
      </w:tr>
      <w:tr w:rsidR="0082719E" w14:paraId="1155A9BB" w14:textId="77777777" w:rsidTr="001A62C5">
        <w:trPr>
          <w:trHeight w:val="337"/>
        </w:trPr>
        <w:tc>
          <w:tcPr>
            <w:tcW w:w="2547" w:type="dxa"/>
            <w:vMerge w:val="restart"/>
          </w:tcPr>
          <w:p w14:paraId="044A1E14" w14:textId="77777777" w:rsidR="0082719E" w:rsidRPr="005F7D9E" w:rsidRDefault="0082719E" w:rsidP="007C31F6">
            <w:pPr>
              <w:rPr>
                <w:rFonts w:cs="Arial"/>
              </w:rPr>
            </w:pPr>
            <w:r>
              <w:rPr>
                <w:rFonts w:cs="Arial"/>
              </w:rPr>
              <w:t>Pietermaritzburg</w:t>
            </w:r>
          </w:p>
        </w:tc>
        <w:tc>
          <w:tcPr>
            <w:tcW w:w="3118" w:type="dxa"/>
          </w:tcPr>
          <w:p w14:paraId="2A7093B9" w14:textId="77777777" w:rsidR="0082719E" w:rsidRPr="005F7D9E" w:rsidRDefault="0082719E" w:rsidP="007C31F6">
            <w:pPr>
              <w:rPr>
                <w:rFonts w:cs="Arial"/>
              </w:rPr>
            </w:pPr>
            <w:r w:rsidRPr="003B604A">
              <w:rPr>
                <w:rFonts w:cs="Arial"/>
              </w:rPr>
              <w:t>Access Control System</w:t>
            </w:r>
          </w:p>
        </w:tc>
        <w:tc>
          <w:tcPr>
            <w:tcW w:w="3371" w:type="dxa"/>
          </w:tcPr>
          <w:p w14:paraId="3BDFEB5C" w14:textId="77777777" w:rsidR="0082719E" w:rsidRPr="007260BE" w:rsidRDefault="0082719E" w:rsidP="007C31F6">
            <w:pPr>
              <w:rPr>
                <w:rFonts w:cs="Arial"/>
              </w:rPr>
            </w:pPr>
            <w:r>
              <w:rPr>
                <w:rFonts w:cs="Arial"/>
              </w:rPr>
              <w:t>5</w:t>
            </w:r>
            <w:r w:rsidRPr="2800CD59">
              <w:rPr>
                <w:rFonts w:cs="Arial"/>
              </w:rPr>
              <w:t xml:space="preserve"> Access points</w:t>
            </w:r>
          </w:p>
          <w:p w14:paraId="18550962" w14:textId="77777777" w:rsidR="0082719E" w:rsidRDefault="0082719E" w:rsidP="007C31F6">
            <w:pPr>
              <w:rPr>
                <w:rFonts w:cs="Arial"/>
              </w:rPr>
            </w:pPr>
            <w:r>
              <w:rPr>
                <w:rFonts w:cs="Arial"/>
              </w:rPr>
              <w:t>1</w:t>
            </w:r>
            <w:r w:rsidRPr="2800CD59">
              <w:rPr>
                <w:rFonts w:cs="Arial"/>
              </w:rPr>
              <w:t xml:space="preserve"> </w:t>
            </w:r>
            <w:r>
              <w:rPr>
                <w:rFonts w:cs="Arial"/>
              </w:rPr>
              <w:t>C</w:t>
            </w:r>
            <w:r w:rsidRPr="2800CD59">
              <w:rPr>
                <w:rFonts w:cs="Arial"/>
              </w:rPr>
              <w:t xml:space="preserve">ard </w:t>
            </w:r>
            <w:r w:rsidRPr="34D891CB">
              <w:rPr>
                <w:rFonts w:cs="Arial"/>
              </w:rPr>
              <w:t>print</w:t>
            </w:r>
            <w:r>
              <w:rPr>
                <w:rFonts w:cs="Arial"/>
              </w:rPr>
              <w:t>ing machine</w:t>
            </w:r>
          </w:p>
        </w:tc>
      </w:tr>
      <w:tr w:rsidR="0082719E" w14:paraId="3C35154B" w14:textId="77777777" w:rsidTr="001A62C5">
        <w:trPr>
          <w:trHeight w:val="337"/>
        </w:trPr>
        <w:tc>
          <w:tcPr>
            <w:tcW w:w="2547" w:type="dxa"/>
            <w:vMerge/>
          </w:tcPr>
          <w:p w14:paraId="1E5D1618" w14:textId="77777777" w:rsidR="0082719E" w:rsidRPr="005F7D9E" w:rsidRDefault="0082719E" w:rsidP="007C31F6">
            <w:pPr>
              <w:rPr>
                <w:rFonts w:cs="Arial"/>
              </w:rPr>
            </w:pPr>
          </w:p>
        </w:tc>
        <w:tc>
          <w:tcPr>
            <w:tcW w:w="3118" w:type="dxa"/>
          </w:tcPr>
          <w:p w14:paraId="7425622B" w14:textId="77777777" w:rsidR="0082719E" w:rsidRPr="005F7D9E" w:rsidRDefault="0082719E" w:rsidP="007C31F6">
            <w:pPr>
              <w:rPr>
                <w:rFonts w:cs="Arial"/>
              </w:rPr>
            </w:pPr>
            <w:r w:rsidRPr="005F7D9E">
              <w:rPr>
                <w:rFonts w:cs="Arial"/>
              </w:rPr>
              <w:t>CCTV System</w:t>
            </w:r>
          </w:p>
        </w:tc>
        <w:tc>
          <w:tcPr>
            <w:tcW w:w="3371" w:type="dxa"/>
            <w:vAlign w:val="center"/>
          </w:tcPr>
          <w:p w14:paraId="59340873" w14:textId="77777777" w:rsidR="0082719E" w:rsidRDefault="0082719E" w:rsidP="007C31F6">
            <w:pPr>
              <w:jc w:val="left"/>
              <w:rPr>
                <w:rFonts w:cs="Arial"/>
              </w:rPr>
            </w:pPr>
            <w:r>
              <w:rPr>
                <w:rFonts w:cs="Arial"/>
              </w:rPr>
              <w:t>5 Cameras</w:t>
            </w:r>
          </w:p>
        </w:tc>
      </w:tr>
      <w:tr w:rsidR="0082719E" w14:paraId="33C63D5B" w14:textId="77777777" w:rsidTr="001A62C5">
        <w:trPr>
          <w:trHeight w:val="337"/>
        </w:trPr>
        <w:tc>
          <w:tcPr>
            <w:tcW w:w="2547" w:type="dxa"/>
            <w:vMerge/>
          </w:tcPr>
          <w:p w14:paraId="5B7EBF34" w14:textId="77777777" w:rsidR="0082719E" w:rsidRPr="005F7D9E" w:rsidRDefault="0082719E" w:rsidP="007C31F6">
            <w:pPr>
              <w:rPr>
                <w:rFonts w:cs="Arial"/>
              </w:rPr>
            </w:pPr>
          </w:p>
        </w:tc>
        <w:tc>
          <w:tcPr>
            <w:tcW w:w="3118" w:type="dxa"/>
          </w:tcPr>
          <w:p w14:paraId="287A0961" w14:textId="77777777" w:rsidR="0082719E" w:rsidRPr="005F7D9E" w:rsidRDefault="0082719E" w:rsidP="007C31F6">
            <w:pPr>
              <w:rPr>
                <w:rFonts w:cs="Arial"/>
              </w:rPr>
            </w:pPr>
            <w:r w:rsidRPr="005F7D9E">
              <w:rPr>
                <w:rFonts w:cs="Arial"/>
              </w:rPr>
              <w:t>Intruder Alarm System</w:t>
            </w:r>
          </w:p>
        </w:tc>
        <w:tc>
          <w:tcPr>
            <w:tcW w:w="3371" w:type="dxa"/>
          </w:tcPr>
          <w:p w14:paraId="6CC69FC2" w14:textId="77777777" w:rsidR="0082719E" w:rsidRDefault="0082719E" w:rsidP="007C31F6">
            <w:pPr>
              <w:rPr>
                <w:rFonts w:cs="Arial"/>
              </w:rPr>
            </w:pPr>
            <w:r>
              <w:rPr>
                <w:rFonts w:cs="Arial"/>
              </w:rPr>
              <w:t>1 Control Panel</w:t>
            </w:r>
          </w:p>
          <w:p w14:paraId="1AEBC74C" w14:textId="77777777" w:rsidR="0082719E" w:rsidRDefault="0082719E" w:rsidP="007C31F6">
            <w:pPr>
              <w:rPr>
                <w:rFonts w:cs="Arial"/>
              </w:rPr>
            </w:pPr>
            <w:r>
              <w:rPr>
                <w:rFonts w:cs="Arial"/>
              </w:rPr>
              <w:t>2 Perimeter Door</w:t>
            </w:r>
          </w:p>
          <w:p w14:paraId="62495EC9" w14:textId="77777777" w:rsidR="0082719E" w:rsidRDefault="0082719E" w:rsidP="007C31F6">
            <w:pPr>
              <w:rPr>
                <w:rFonts w:cs="Arial"/>
              </w:rPr>
            </w:pPr>
            <w:r>
              <w:rPr>
                <w:rFonts w:cs="Arial"/>
              </w:rPr>
              <w:t>1 Zone</w:t>
            </w:r>
          </w:p>
        </w:tc>
      </w:tr>
      <w:tr w:rsidR="0082719E" w14:paraId="230FF991" w14:textId="77777777" w:rsidTr="001A62C5">
        <w:trPr>
          <w:trHeight w:val="337"/>
        </w:trPr>
        <w:tc>
          <w:tcPr>
            <w:tcW w:w="2547" w:type="dxa"/>
            <w:vMerge/>
          </w:tcPr>
          <w:p w14:paraId="11E3C568" w14:textId="77777777" w:rsidR="0082719E" w:rsidRPr="005F7D9E" w:rsidRDefault="0082719E" w:rsidP="007C31F6">
            <w:pPr>
              <w:rPr>
                <w:rFonts w:cs="Arial"/>
              </w:rPr>
            </w:pPr>
          </w:p>
        </w:tc>
        <w:tc>
          <w:tcPr>
            <w:tcW w:w="3118" w:type="dxa"/>
          </w:tcPr>
          <w:p w14:paraId="6A18F0F5" w14:textId="57E5DC2D" w:rsidR="0082719E" w:rsidRPr="005F7D9E" w:rsidRDefault="0082719E" w:rsidP="007C31F6">
            <w:pPr>
              <w:rPr>
                <w:rFonts w:cs="Arial"/>
              </w:rPr>
            </w:pPr>
            <w:r>
              <w:rPr>
                <w:rFonts w:cs="Arial"/>
              </w:rPr>
              <w:t>Intercom</w:t>
            </w:r>
          </w:p>
        </w:tc>
        <w:tc>
          <w:tcPr>
            <w:tcW w:w="3371" w:type="dxa"/>
          </w:tcPr>
          <w:p w14:paraId="223D51E0" w14:textId="77777777" w:rsidR="0082719E" w:rsidRDefault="0082719E" w:rsidP="0082719E">
            <w:pPr>
              <w:rPr>
                <w:rFonts w:cs="Arial"/>
              </w:rPr>
            </w:pPr>
            <w:r>
              <w:rPr>
                <w:rFonts w:cs="Arial"/>
              </w:rPr>
              <w:t>1 Gate Station</w:t>
            </w:r>
          </w:p>
          <w:p w14:paraId="59E0E076" w14:textId="257AD166" w:rsidR="0082719E" w:rsidRDefault="0082719E" w:rsidP="0082719E">
            <w:pPr>
              <w:rPr>
                <w:rFonts w:cs="Arial"/>
              </w:rPr>
            </w:pPr>
            <w:r>
              <w:rPr>
                <w:rFonts w:cs="Arial"/>
              </w:rPr>
              <w:t>1 Handset</w:t>
            </w:r>
          </w:p>
        </w:tc>
      </w:tr>
      <w:tr w:rsidR="00BF36E3" w14:paraId="0EB46B7E" w14:textId="77777777" w:rsidTr="001A62C5">
        <w:tc>
          <w:tcPr>
            <w:tcW w:w="2547" w:type="dxa"/>
            <w:tcBorders>
              <w:top w:val="nil"/>
              <w:bottom w:val="single" w:sz="4" w:space="0" w:color="auto"/>
            </w:tcBorders>
            <w:shd w:val="clear" w:color="auto" w:fill="BFBFBF" w:themeFill="background1" w:themeFillShade="BF"/>
          </w:tcPr>
          <w:p w14:paraId="572C9AF5" w14:textId="77777777" w:rsidR="00BF36E3" w:rsidRPr="005F7D9E" w:rsidRDefault="00BF36E3" w:rsidP="007C31F6">
            <w:pPr>
              <w:spacing w:line="240" w:lineRule="auto"/>
              <w:rPr>
                <w:rFonts w:cs="Arial"/>
              </w:rPr>
            </w:pPr>
          </w:p>
        </w:tc>
        <w:tc>
          <w:tcPr>
            <w:tcW w:w="3118" w:type="dxa"/>
            <w:shd w:val="clear" w:color="auto" w:fill="BFBFBF" w:themeFill="background1" w:themeFillShade="BF"/>
          </w:tcPr>
          <w:p w14:paraId="65418D1B" w14:textId="77777777" w:rsidR="00BF36E3" w:rsidRPr="005F7D9E" w:rsidRDefault="00BF36E3" w:rsidP="007C31F6">
            <w:pPr>
              <w:spacing w:line="240" w:lineRule="auto"/>
              <w:rPr>
                <w:rFonts w:cs="Arial"/>
              </w:rPr>
            </w:pPr>
          </w:p>
        </w:tc>
        <w:tc>
          <w:tcPr>
            <w:tcW w:w="3371" w:type="dxa"/>
            <w:shd w:val="clear" w:color="auto" w:fill="BFBFBF" w:themeFill="background1" w:themeFillShade="BF"/>
          </w:tcPr>
          <w:p w14:paraId="1ECF386D" w14:textId="77777777" w:rsidR="00BF36E3" w:rsidRDefault="00BF36E3" w:rsidP="007C31F6">
            <w:pPr>
              <w:spacing w:line="240" w:lineRule="auto"/>
              <w:rPr>
                <w:rFonts w:cs="Arial"/>
              </w:rPr>
            </w:pPr>
          </w:p>
        </w:tc>
      </w:tr>
      <w:tr w:rsidR="00BF36E3" w14:paraId="0F141B98" w14:textId="77777777" w:rsidTr="001A62C5">
        <w:trPr>
          <w:trHeight w:val="337"/>
        </w:trPr>
        <w:tc>
          <w:tcPr>
            <w:tcW w:w="2547" w:type="dxa"/>
            <w:vMerge w:val="restart"/>
          </w:tcPr>
          <w:p w14:paraId="3A8C7599" w14:textId="77777777" w:rsidR="00BF36E3" w:rsidRPr="005F7D9E" w:rsidRDefault="00BF36E3" w:rsidP="007C31F6">
            <w:pPr>
              <w:rPr>
                <w:rFonts w:cs="Arial"/>
              </w:rPr>
            </w:pPr>
            <w:r>
              <w:rPr>
                <w:rFonts w:cs="Arial"/>
              </w:rPr>
              <w:t>Virginia</w:t>
            </w:r>
          </w:p>
        </w:tc>
        <w:tc>
          <w:tcPr>
            <w:tcW w:w="3118" w:type="dxa"/>
          </w:tcPr>
          <w:p w14:paraId="39884A98" w14:textId="77777777" w:rsidR="00BF36E3" w:rsidRPr="005F7D9E" w:rsidRDefault="00BF36E3" w:rsidP="007C31F6">
            <w:pPr>
              <w:rPr>
                <w:rFonts w:cs="Arial"/>
              </w:rPr>
            </w:pPr>
            <w:r w:rsidRPr="003B604A">
              <w:rPr>
                <w:rFonts w:cs="Arial"/>
              </w:rPr>
              <w:t>Access Control System</w:t>
            </w:r>
          </w:p>
        </w:tc>
        <w:tc>
          <w:tcPr>
            <w:tcW w:w="3371" w:type="dxa"/>
          </w:tcPr>
          <w:p w14:paraId="3CA28528" w14:textId="77777777" w:rsidR="00BF36E3" w:rsidRPr="007260BE" w:rsidRDefault="00BF36E3" w:rsidP="007C31F6">
            <w:pPr>
              <w:rPr>
                <w:rFonts w:cs="Arial"/>
              </w:rPr>
            </w:pPr>
            <w:r>
              <w:rPr>
                <w:rFonts w:cs="Arial"/>
              </w:rPr>
              <w:t>3</w:t>
            </w:r>
            <w:r w:rsidRPr="2800CD59">
              <w:rPr>
                <w:rFonts w:cs="Arial"/>
              </w:rPr>
              <w:t xml:space="preserve"> Access points</w:t>
            </w:r>
          </w:p>
          <w:p w14:paraId="41DB2480" w14:textId="77777777" w:rsidR="00BF36E3" w:rsidRDefault="00BF36E3" w:rsidP="007C31F6">
            <w:pPr>
              <w:rPr>
                <w:rFonts w:cs="Arial"/>
              </w:rPr>
            </w:pPr>
            <w:r>
              <w:rPr>
                <w:rFonts w:cs="Arial"/>
              </w:rPr>
              <w:t>1</w:t>
            </w:r>
            <w:r w:rsidRPr="2800CD59">
              <w:rPr>
                <w:rFonts w:cs="Arial"/>
              </w:rPr>
              <w:t xml:space="preserve"> </w:t>
            </w:r>
            <w:r>
              <w:rPr>
                <w:rFonts w:cs="Arial"/>
              </w:rPr>
              <w:t>C</w:t>
            </w:r>
            <w:r w:rsidRPr="2800CD59">
              <w:rPr>
                <w:rFonts w:cs="Arial"/>
              </w:rPr>
              <w:t xml:space="preserve">ard </w:t>
            </w:r>
            <w:r w:rsidRPr="34D891CB">
              <w:rPr>
                <w:rFonts w:cs="Arial"/>
              </w:rPr>
              <w:t>print</w:t>
            </w:r>
            <w:r>
              <w:rPr>
                <w:rFonts w:cs="Arial"/>
              </w:rPr>
              <w:t>ing machine</w:t>
            </w:r>
          </w:p>
        </w:tc>
      </w:tr>
      <w:tr w:rsidR="00BF36E3" w14:paraId="233E090A" w14:textId="77777777" w:rsidTr="001A62C5">
        <w:trPr>
          <w:trHeight w:val="337"/>
        </w:trPr>
        <w:tc>
          <w:tcPr>
            <w:tcW w:w="2547" w:type="dxa"/>
            <w:vMerge/>
          </w:tcPr>
          <w:p w14:paraId="11734893" w14:textId="77777777" w:rsidR="00BF36E3" w:rsidRPr="005F7D9E" w:rsidRDefault="00BF36E3" w:rsidP="007C31F6">
            <w:pPr>
              <w:rPr>
                <w:rFonts w:cs="Arial"/>
              </w:rPr>
            </w:pPr>
          </w:p>
        </w:tc>
        <w:tc>
          <w:tcPr>
            <w:tcW w:w="3118" w:type="dxa"/>
          </w:tcPr>
          <w:p w14:paraId="0EB3E547" w14:textId="77777777" w:rsidR="00BF36E3" w:rsidRPr="005F7D9E" w:rsidRDefault="00BF36E3" w:rsidP="007C31F6">
            <w:pPr>
              <w:rPr>
                <w:rFonts w:cs="Arial"/>
              </w:rPr>
            </w:pPr>
            <w:r w:rsidRPr="005F7D9E">
              <w:rPr>
                <w:rFonts w:cs="Arial"/>
              </w:rPr>
              <w:t>CCTV System</w:t>
            </w:r>
          </w:p>
        </w:tc>
        <w:tc>
          <w:tcPr>
            <w:tcW w:w="3371" w:type="dxa"/>
          </w:tcPr>
          <w:p w14:paraId="266F9F46" w14:textId="77777777" w:rsidR="00BF36E3" w:rsidRDefault="00BF36E3" w:rsidP="007C31F6">
            <w:pPr>
              <w:rPr>
                <w:rFonts w:cs="Arial"/>
              </w:rPr>
            </w:pPr>
            <w:r>
              <w:rPr>
                <w:rFonts w:cs="Arial"/>
              </w:rPr>
              <w:t>4 Cameras</w:t>
            </w:r>
          </w:p>
        </w:tc>
      </w:tr>
      <w:tr w:rsidR="00BF36E3" w14:paraId="1F72E555" w14:textId="77777777" w:rsidTr="001A62C5">
        <w:trPr>
          <w:trHeight w:val="337"/>
        </w:trPr>
        <w:tc>
          <w:tcPr>
            <w:tcW w:w="2547" w:type="dxa"/>
            <w:vMerge/>
          </w:tcPr>
          <w:p w14:paraId="1DED787C" w14:textId="77777777" w:rsidR="00BF36E3" w:rsidRPr="005F7D9E" w:rsidRDefault="00BF36E3" w:rsidP="007C31F6">
            <w:pPr>
              <w:rPr>
                <w:rFonts w:cs="Arial"/>
              </w:rPr>
            </w:pPr>
          </w:p>
        </w:tc>
        <w:tc>
          <w:tcPr>
            <w:tcW w:w="3118" w:type="dxa"/>
          </w:tcPr>
          <w:p w14:paraId="3A33FB33" w14:textId="77777777" w:rsidR="00BF36E3" w:rsidRPr="005F7D9E" w:rsidRDefault="00BF36E3" w:rsidP="007C31F6">
            <w:pPr>
              <w:rPr>
                <w:rFonts w:cs="Arial"/>
              </w:rPr>
            </w:pPr>
            <w:r w:rsidRPr="005F7D9E">
              <w:rPr>
                <w:rFonts w:cs="Arial"/>
              </w:rPr>
              <w:t>Intruder Alarm System</w:t>
            </w:r>
          </w:p>
        </w:tc>
        <w:tc>
          <w:tcPr>
            <w:tcW w:w="3371" w:type="dxa"/>
          </w:tcPr>
          <w:p w14:paraId="7738984F" w14:textId="77777777" w:rsidR="00BF36E3" w:rsidRDefault="00BF36E3" w:rsidP="007C31F6">
            <w:pPr>
              <w:rPr>
                <w:rFonts w:cs="Arial"/>
              </w:rPr>
            </w:pPr>
            <w:r>
              <w:rPr>
                <w:rFonts w:cs="Arial"/>
              </w:rPr>
              <w:t>1 Control Panel</w:t>
            </w:r>
          </w:p>
          <w:p w14:paraId="51380529" w14:textId="77777777" w:rsidR="00BF36E3" w:rsidRDefault="00BF36E3" w:rsidP="007C31F6">
            <w:pPr>
              <w:rPr>
                <w:rFonts w:cs="Arial"/>
              </w:rPr>
            </w:pPr>
            <w:r>
              <w:rPr>
                <w:rFonts w:cs="Arial"/>
              </w:rPr>
              <w:t>1 Perimeter Door</w:t>
            </w:r>
          </w:p>
          <w:p w14:paraId="6D2AD67A" w14:textId="77777777" w:rsidR="00BF36E3" w:rsidRDefault="00BF36E3" w:rsidP="007C31F6">
            <w:pPr>
              <w:rPr>
                <w:rFonts w:cs="Arial"/>
              </w:rPr>
            </w:pPr>
            <w:r>
              <w:rPr>
                <w:rFonts w:cs="Arial"/>
              </w:rPr>
              <w:t>1 Zone</w:t>
            </w:r>
          </w:p>
        </w:tc>
      </w:tr>
      <w:tr w:rsidR="00BF36E3" w14:paraId="1FC19F82" w14:textId="77777777" w:rsidTr="001A62C5">
        <w:trPr>
          <w:trHeight w:val="337"/>
        </w:trPr>
        <w:tc>
          <w:tcPr>
            <w:tcW w:w="2547" w:type="dxa"/>
            <w:vMerge/>
            <w:tcBorders>
              <w:bottom w:val="single" w:sz="4" w:space="0" w:color="auto"/>
            </w:tcBorders>
          </w:tcPr>
          <w:p w14:paraId="15D4ADA5" w14:textId="77777777" w:rsidR="00BF36E3" w:rsidRPr="005F7D9E" w:rsidRDefault="00BF36E3" w:rsidP="007C31F6">
            <w:pPr>
              <w:rPr>
                <w:rFonts w:cs="Arial"/>
              </w:rPr>
            </w:pPr>
          </w:p>
        </w:tc>
        <w:tc>
          <w:tcPr>
            <w:tcW w:w="3118" w:type="dxa"/>
          </w:tcPr>
          <w:p w14:paraId="1B165C86" w14:textId="77777777" w:rsidR="00BF36E3" w:rsidRPr="005F7D9E" w:rsidRDefault="00BF36E3" w:rsidP="007C31F6">
            <w:pPr>
              <w:rPr>
                <w:rFonts w:cs="Arial"/>
              </w:rPr>
            </w:pPr>
            <w:r>
              <w:rPr>
                <w:rFonts w:cs="Arial"/>
              </w:rPr>
              <w:t>Intercom</w:t>
            </w:r>
          </w:p>
        </w:tc>
        <w:tc>
          <w:tcPr>
            <w:tcW w:w="3371" w:type="dxa"/>
          </w:tcPr>
          <w:p w14:paraId="43E84264" w14:textId="77777777" w:rsidR="00BF36E3" w:rsidRDefault="00BF36E3" w:rsidP="007C31F6">
            <w:pPr>
              <w:rPr>
                <w:rFonts w:cs="Arial"/>
              </w:rPr>
            </w:pPr>
            <w:r>
              <w:rPr>
                <w:rFonts w:cs="Arial"/>
              </w:rPr>
              <w:t>1 Gate Station</w:t>
            </w:r>
          </w:p>
          <w:p w14:paraId="4047DBA2" w14:textId="77777777" w:rsidR="00BF36E3" w:rsidRDefault="00BF36E3" w:rsidP="007C31F6">
            <w:pPr>
              <w:rPr>
                <w:rFonts w:cs="Arial"/>
              </w:rPr>
            </w:pPr>
            <w:r>
              <w:rPr>
                <w:rFonts w:cs="Arial"/>
              </w:rPr>
              <w:t>1 Handset</w:t>
            </w:r>
          </w:p>
        </w:tc>
      </w:tr>
      <w:tr w:rsidR="00BF36E3" w14:paraId="4A0F3D80" w14:textId="77777777" w:rsidTr="001A62C5">
        <w:tc>
          <w:tcPr>
            <w:tcW w:w="2547" w:type="dxa"/>
            <w:tcBorders>
              <w:top w:val="single" w:sz="4" w:space="0" w:color="auto"/>
              <w:bottom w:val="single" w:sz="4" w:space="0" w:color="auto"/>
            </w:tcBorders>
            <w:shd w:val="clear" w:color="auto" w:fill="BFBFBF" w:themeFill="background1" w:themeFillShade="BF"/>
          </w:tcPr>
          <w:p w14:paraId="621106E8" w14:textId="77777777" w:rsidR="00BF36E3" w:rsidRPr="005F7D9E" w:rsidRDefault="00BF36E3" w:rsidP="007C31F6">
            <w:pPr>
              <w:spacing w:line="240" w:lineRule="auto"/>
              <w:rPr>
                <w:rFonts w:cs="Arial"/>
              </w:rPr>
            </w:pPr>
          </w:p>
        </w:tc>
        <w:tc>
          <w:tcPr>
            <w:tcW w:w="3118" w:type="dxa"/>
            <w:shd w:val="clear" w:color="auto" w:fill="BFBFBF" w:themeFill="background1" w:themeFillShade="BF"/>
          </w:tcPr>
          <w:p w14:paraId="4242D377" w14:textId="77777777" w:rsidR="00BF36E3" w:rsidRPr="005F7D9E" w:rsidRDefault="00BF36E3" w:rsidP="007C31F6">
            <w:pPr>
              <w:spacing w:line="240" w:lineRule="auto"/>
              <w:rPr>
                <w:rFonts w:cs="Arial"/>
              </w:rPr>
            </w:pPr>
          </w:p>
        </w:tc>
        <w:tc>
          <w:tcPr>
            <w:tcW w:w="3371" w:type="dxa"/>
            <w:shd w:val="clear" w:color="auto" w:fill="BFBFBF" w:themeFill="background1" w:themeFillShade="BF"/>
          </w:tcPr>
          <w:p w14:paraId="18B74643" w14:textId="77777777" w:rsidR="00BF36E3" w:rsidRDefault="00BF36E3" w:rsidP="007C31F6">
            <w:pPr>
              <w:spacing w:line="240" w:lineRule="auto"/>
              <w:rPr>
                <w:rFonts w:cs="Arial"/>
              </w:rPr>
            </w:pPr>
          </w:p>
        </w:tc>
      </w:tr>
      <w:tr w:rsidR="00BF36E3" w14:paraId="28E8AF6A" w14:textId="77777777" w:rsidTr="001A62C5">
        <w:trPr>
          <w:trHeight w:val="337"/>
        </w:trPr>
        <w:tc>
          <w:tcPr>
            <w:tcW w:w="2547" w:type="dxa"/>
            <w:vMerge w:val="restart"/>
          </w:tcPr>
          <w:p w14:paraId="45B72414" w14:textId="77777777" w:rsidR="00BF36E3" w:rsidRPr="005F7D9E" w:rsidRDefault="00BF36E3" w:rsidP="007C31F6">
            <w:pPr>
              <w:rPr>
                <w:rFonts w:cs="Arial"/>
              </w:rPr>
            </w:pPr>
            <w:r>
              <w:rPr>
                <w:rFonts w:cs="Arial"/>
              </w:rPr>
              <w:t>Richards Bay</w:t>
            </w:r>
          </w:p>
        </w:tc>
        <w:tc>
          <w:tcPr>
            <w:tcW w:w="3118" w:type="dxa"/>
          </w:tcPr>
          <w:p w14:paraId="1DEFDF2C" w14:textId="77777777" w:rsidR="00BF36E3" w:rsidRPr="005F7D9E" w:rsidRDefault="00BF36E3" w:rsidP="007C31F6">
            <w:pPr>
              <w:rPr>
                <w:rFonts w:cs="Arial"/>
              </w:rPr>
            </w:pPr>
            <w:r w:rsidRPr="003B604A">
              <w:rPr>
                <w:rFonts w:cs="Arial"/>
              </w:rPr>
              <w:t>Access Control System</w:t>
            </w:r>
          </w:p>
        </w:tc>
        <w:tc>
          <w:tcPr>
            <w:tcW w:w="3371" w:type="dxa"/>
          </w:tcPr>
          <w:p w14:paraId="16514E8A" w14:textId="77777777" w:rsidR="00BF36E3" w:rsidRPr="007260BE" w:rsidRDefault="00BF36E3" w:rsidP="007C31F6">
            <w:pPr>
              <w:rPr>
                <w:rFonts w:cs="Arial"/>
              </w:rPr>
            </w:pPr>
            <w:r>
              <w:rPr>
                <w:rFonts w:cs="Arial"/>
              </w:rPr>
              <w:t>2</w:t>
            </w:r>
            <w:r w:rsidRPr="2800CD59">
              <w:rPr>
                <w:rFonts w:cs="Arial"/>
              </w:rPr>
              <w:t xml:space="preserve"> Access points</w:t>
            </w:r>
          </w:p>
          <w:p w14:paraId="483EB669" w14:textId="77777777" w:rsidR="00BF36E3" w:rsidRDefault="00BF36E3" w:rsidP="007C31F6">
            <w:pPr>
              <w:rPr>
                <w:rFonts w:cs="Arial"/>
              </w:rPr>
            </w:pPr>
            <w:r>
              <w:rPr>
                <w:rFonts w:cs="Arial"/>
              </w:rPr>
              <w:t>1</w:t>
            </w:r>
            <w:r w:rsidRPr="2800CD59">
              <w:rPr>
                <w:rFonts w:cs="Arial"/>
              </w:rPr>
              <w:t xml:space="preserve"> </w:t>
            </w:r>
            <w:r>
              <w:rPr>
                <w:rFonts w:cs="Arial"/>
              </w:rPr>
              <w:t>C</w:t>
            </w:r>
            <w:r w:rsidRPr="2800CD59">
              <w:rPr>
                <w:rFonts w:cs="Arial"/>
              </w:rPr>
              <w:t xml:space="preserve">ard </w:t>
            </w:r>
            <w:r w:rsidRPr="34D891CB">
              <w:rPr>
                <w:rFonts w:cs="Arial"/>
              </w:rPr>
              <w:t>print</w:t>
            </w:r>
            <w:r>
              <w:rPr>
                <w:rFonts w:cs="Arial"/>
              </w:rPr>
              <w:t>ing machine</w:t>
            </w:r>
          </w:p>
        </w:tc>
      </w:tr>
      <w:tr w:rsidR="00BF36E3" w14:paraId="2FE65D6D" w14:textId="77777777" w:rsidTr="001A62C5">
        <w:trPr>
          <w:trHeight w:val="337"/>
        </w:trPr>
        <w:tc>
          <w:tcPr>
            <w:tcW w:w="2547" w:type="dxa"/>
            <w:vMerge/>
          </w:tcPr>
          <w:p w14:paraId="019E441D" w14:textId="77777777" w:rsidR="00BF36E3" w:rsidRDefault="00BF36E3" w:rsidP="007C31F6">
            <w:pPr>
              <w:rPr>
                <w:rFonts w:cs="Arial"/>
              </w:rPr>
            </w:pPr>
          </w:p>
        </w:tc>
        <w:tc>
          <w:tcPr>
            <w:tcW w:w="3118" w:type="dxa"/>
          </w:tcPr>
          <w:p w14:paraId="2FA7AE67" w14:textId="77777777" w:rsidR="00BF36E3" w:rsidRPr="005F7D9E" w:rsidRDefault="00BF36E3" w:rsidP="007C31F6">
            <w:pPr>
              <w:rPr>
                <w:rFonts w:cs="Arial"/>
              </w:rPr>
            </w:pPr>
            <w:r w:rsidRPr="005F7D9E">
              <w:rPr>
                <w:rFonts w:cs="Arial"/>
              </w:rPr>
              <w:t>CCTV System</w:t>
            </w:r>
          </w:p>
        </w:tc>
        <w:tc>
          <w:tcPr>
            <w:tcW w:w="3371" w:type="dxa"/>
          </w:tcPr>
          <w:p w14:paraId="4EDA8327" w14:textId="32D5159C" w:rsidR="00BF36E3" w:rsidRDefault="00BF36E3" w:rsidP="007C31F6">
            <w:pPr>
              <w:rPr>
                <w:rFonts w:cs="Arial"/>
              </w:rPr>
            </w:pPr>
            <w:r>
              <w:rPr>
                <w:rFonts w:cs="Arial"/>
              </w:rPr>
              <w:t>1 Camera</w:t>
            </w:r>
          </w:p>
        </w:tc>
      </w:tr>
      <w:tr w:rsidR="00BF36E3" w14:paraId="0210D041" w14:textId="77777777" w:rsidTr="001A62C5">
        <w:trPr>
          <w:trHeight w:val="337"/>
        </w:trPr>
        <w:tc>
          <w:tcPr>
            <w:tcW w:w="2547" w:type="dxa"/>
            <w:vMerge/>
            <w:tcBorders>
              <w:bottom w:val="nil"/>
            </w:tcBorders>
          </w:tcPr>
          <w:p w14:paraId="339AF01F" w14:textId="77777777" w:rsidR="00BF36E3" w:rsidRDefault="00BF36E3" w:rsidP="007C31F6">
            <w:pPr>
              <w:rPr>
                <w:rFonts w:cs="Arial"/>
              </w:rPr>
            </w:pPr>
          </w:p>
        </w:tc>
        <w:tc>
          <w:tcPr>
            <w:tcW w:w="3118" w:type="dxa"/>
          </w:tcPr>
          <w:p w14:paraId="59FAA0B7" w14:textId="77777777" w:rsidR="00BF36E3" w:rsidRPr="005F7D9E" w:rsidRDefault="00BF36E3" w:rsidP="007C31F6">
            <w:pPr>
              <w:rPr>
                <w:rFonts w:cs="Arial"/>
              </w:rPr>
            </w:pPr>
            <w:r>
              <w:rPr>
                <w:rFonts w:cs="Arial"/>
              </w:rPr>
              <w:t>Intercom</w:t>
            </w:r>
          </w:p>
        </w:tc>
        <w:tc>
          <w:tcPr>
            <w:tcW w:w="3371" w:type="dxa"/>
          </w:tcPr>
          <w:p w14:paraId="7EF462F2" w14:textId="77777777" w:rsidR="00BF36E3" w:rsidRDefault="00BF36E3" w:rsidP="007C31F6">
            <w:pPr>
              <w:rPr>
                <w:rFonts w:cs="Arial"/>
              </w:rPr>
            </w:pPr>
            <w:r>
              <w:rPr>
                <w:rFonts w:cs="Arial"/>
              </w:rPr>
              <w:t>1 Gate Station</w:t>
            </w:r>
          </w:p>
          <w:p w14:paraId="0084CF49" w14:textId="77777777" w:rsidR="00BF36E3" w:rsidRDefault="00BF36E3" w:rsidP="007C31F6">
            <w:pPr>
              <w:rPr>
                <w:rFonts w:cs="Arial"/>
              </w:rPr>
            </w:pPr>
            <w:r>
              <w:rPr>
                <w:rFonts w:cs="Arial"/>
              </w:rPr>
              <w:t>1 Handset</w:t>
            </w:r>
          </w:p>
        </w:tc>
      </w:tr>
      <w:tr w:rsidR="000D6FC0" w14:paraId="216095CF" w14:textId="77777777" w:rsidTr="00F754D6">
        <w:tc>
          <w:tcPr>
            <w:tcW w:w="2547" w:type="dxa"/>
            <w:tcBorders>
              <w:top w:val="single" w:sz="4" w:space="0" w:color="auto"/>
              <w:bottom w:val="single" w:sz="4" w:space="0" w:color="auto"/>
            </w:tcBorders>
            <w:shd w:val="clear" w:color="auto" w:fill="BFBFBF" w:themeFill="background1" w:themeFillShade="BF"/>
          </w:tcPr>
          <w:p w14:paraId="1FD4A169" w14:textId="77777777" w:rsidR="000D6FC0" w:rsidRPr="005F7D9E" w:rsidRDefault="000D6FC0" w:rsidP="00F754D6">
            <w:pPr>
              <w:spacing w:line="240" w:lineRule="auto"/>
              <w:rPr>
                <w:rFonts w:cs="Arial"/>
              </w:rPr>
            </w:pPr>
          </w:p>
        </w:tc>
        <w:tc>
          <w:tcPr>
            <w:tcW w:w="3118" w:type="dxa"/>
            <w:shd w:val="clear" w:color="auto" w:fill="BFBFBF" w:themeFill="background1" w:themeFillShade="BF"/>
          </w:tcPr>
          <w:p w14:paraId="3B40EBDF" w14:textId="77777777" w:rsidR="000D6FC0" w:rsidRPr="005F7D9E" w:rsidRDefault="000D6FC0" w:rsidP="00F754D6">
            <w:pPr>
              <w:spacing w:line="240" w:lineRule="auto"/>
              <w:rPr>
                <w:rFonts w:cs="Arial"/>
              </w:rPr>
            </w:pPr>
          </w:p>
        </w:tc>
        <w:tc>
          <w:tcPr>
            <w:tcW w:w="3371" w:type="dxa"/>
            <w:shd w:val="clear" w:color="auto" w:fill="BFBFBF" w:themeFill="background1" w:themeFillShade="BF"/>
          </w:tcPr>
          <w:p w14:paraId="44A5A2BA" w14:textId="77777777" w:rsidR="000D6FC0" w:rsidRDefault="000D6FC0" w:rsidP="00F754D6">
            <w:pPr>
              <w:spacing w:line="240" w:lineRule="auto"/>
              <w:rPr>
                <w:rFonts w:cs="Arial"/>
              </w:rPr>
            </w:pPr>
          </w:p>
        </w:tc>
      </w:tr>
      <w:bookmarkEnd w:id="23"/>
    </w:tbl>
    <w:p w14:paraId="44292421" w14:textId="77777777" w:rsidR="00BF36E3" w:rsidRDefault="00BF36E3" w:rsidP="00BF36E3">
      <w:pPr>
        <w:spacing w:line="259" w:lineRule="auto"/>
      </w:pPr>
    </w:p>
    <w:p w14:paraId="795BE28F" w14:textId="77777777" w:rsidR="00BF36E3" w:rsidRDefault="00BF36E3" w:rsidP="00BF36E3">
      <w:pPr>
        <w:spacing w:line="259" w:lineRule="auto"/>
      </w:pPr>
    </w:p>
    <w:p w14:paraId="5BB4BFFD" w14:textId="7EDE26BA" w:rsidR="00F26E6E" w:rsidRDefault="00F26E6E" w:rsidP="00401EA8">
      <w:pPr>
        <w:spacing w:line="259" w:lineRule="auto"/>
      </w:pPr>
      <w:r>
        <w:br w:type="page"/>
      </w:r>
    </w:p>
    <w:p w14:paraId="6AEE123A" w14:textId="794F0BD4" w:rsidR="00234390" w:rsidRDefault="00A53B5F" w:rsidP="00A53B5F">
      <w:pPr>
        <w:pStyle w:val="Title"/>
        <w:numPr>
          <w:ilvl w:val="0"/>
          <w:numId w:val="0"/>
        </w:numPr>
      </w:pPr>
      <w:bookmarkStart w:id="24" w:name="_Toc138624805"/>
      <w:r>
        <w:lastRenderedPageBreak/>
        <w:t>VOLUME 2: TECHNICAL REQUIREMENTS</w:t>
      </w:r>
      <w:bookmarkEnd w:id="24"/>
    </w:p>
    <w:p w14:paraId="7E04471F" w14:textId="77777777" w:rsidR="00A373EE" w:rsidRPr="00A373EE" w:rsidRDefault="00A373EE" w:rsidP="00900809"/>
    <w:p w14:paraId="5E3BB3DA" w14:textId="12E4B485" w:rsidR="00613C65" w:rsidRPr="00A53B5F" w:rsidRDefault="00DA1FD7" w:rsidP="00900809">
      <w:pPr>
        <w:pStyle w:val="Title"/>
      </w:pPr>
      <w:bookmarkStart w:id="25" w:name="_Toc138624806"/>
      <w:r w:rsidRPr="00A53B5F">
        <w:t>GENERAL REQUIREMENTS</w:t>
      </w:r>
      <w:bookmarkEnd w:id="25"/>
    </w:p>
    <w:p w14:paraId="11A7A396" w14:textId="77777777" w:rsidR="000B2C22" w:rsidRPr="000B2C22" w:rsidRDefault="000B2C22" w:rsidP="000B2C22"/>
    <w:p w14:paraId="7445CA56" w14:textId="5CBA092D" w:rsidR="0077520E" w:rsidRPr="00900809" w:rsidRDefault="00DA1FD7" w:rsidP="00900809">
      <w:pPr>
        <w:pStyle w:val="Heading1"/>
        <w:numPr>
          <w:ilvl w:val="0"/>
          <w:numId w:val="84"/>
        </w:numPr>
        <w:rPr>
          <w:caps w:val="0"/>
        </w:rPr>
      </w:pPr>
      <w:bookmarkStart w:id="26" w:name="_Toc138624807"/>
      <w:r w:rsidRPr="00900809">
        <w:rPr>
          <w:caps w:val="0"/>
        </w:rPr>
        <w:t>ENVIRONMENTAL CONDITIONS</w:t>
      </w:r>
      <w:bookmarkEnd w:id="26"/>
    </w:p>
    <w:p w14:paraId="62B572BD" w14:textId="04864CF6" w:rsidR="008334A5" w:rsidRDefault="00E4089D" w:rsidP="00D27846">
      <w:pPr>
        <w:pStyle w:val="ListParagraph"/>
        <w:numPr>
          <w:ilvl w:val="0"/>
          <w:numId w:val="6"/>
        </w:numPr>
      </w:pPr>
      <w:r w:rsidRPr="00E4089D">
        <w:t xml:space="preserve">The </w:t>
      </w:r>
      <w:r w:rsidR="00730C12">
        <w:t xml:space="preserve">security </w:t>
      </w:r>
      <w:r w:rsidRPr="00E4089D">
        <w:t>systems</w:t>
      </w:r>
      <w:r w:rsidR="00730C12">
        <w:t xml:space="preserve"> and its auxiliary components</w:t>
      </w:r>
      <w:r w:rsidRPr="00E4089D">
        <w:t xml:space="preserve"> offered shall operate within specifications</w:t>
      </w:r>
      <w:r w:rsidR="009C7858">
        <w:t xml:space="preserve"> without any degradation </w:t>
      </w:r>
      <w:r w:rsidR="00F4198B">
        <w:t>in performance</w:t>
      </w:r>
      <w:r w:rsidRPr="00E4089D">
        <w:t xml:space="preserve"> under the following environmental conditions and tolerances.</w:t>
      </w:r>
      <w:r w:rsidR="00A8442E">
        <w:t xml:space="preserve"> The </w:t>
      </w:r>
      <w:r w:rsidR="00614C82">
        <w:t>Bidder</w:t>
      </w:r>
      <w:r w:rsidR="00A8442E">
        <w:t xml:space="preserve"> shall provide </w:t>
      </w:r>
      <w:r w:rsidR="00057B80">
        <w:t xml:space="preserve">supporting information indicating compliance to this </w:t>
      </w:r>
      <w:r w:rsidR="00180946">
        <w:t>requirement. (D)</w:t>
      </w:r>
    </w:p>
    <w:p w14:paraId="7674625D" w14:textId="053613BF" w:rsidR="00E4089D" w:rsidRDefault="00E4089D" w:rsidP="00401EA8">
      <w:pPr>
        <w:pStyle w:val="Caption"/>
        <w:keepNext/>
      </w:pPr>
      <w:r>
        <w:t xml:space="preserve">Table </w:t>
      </w:r>
      <w:r w:rsidR="00481615">
        <w:rPr>
          <w:noProof/>
        </w:rPr>
        <w:fldChar w:fldCharType="begin"/>
      </w:r>
      <w:r w:rsidR="00481615">
        <w:rPr>
          <w:noProof/>
        </w:rPr>
        <w:instrText xml:space="preserve"> SEQ Table \* ARABIC </w:instrText>
      </w:r>
      <w:r w:rsidR="00481615">
        <w:rPr>
          <w:noProof/>
        </w:rPr>
        <w:fldChar w:fldCharType="separate"/>
      </w:r>
      <w:r w:rsidR="00327AD4">
        <w:rPr>
          <w:noProof/>
        </w:rPr>
        <w:t>3</w:t>
      </w:r>
      <w:r w:rsidR="00481615">
        <w:rPr>
          <w:noProof/>
        </w:rPr>
        <w:fldChar w:fldCharType="end"/>
      </w:r>
      <w:r>
        <w:t>: Environmental Conditions.</w:t>
      </w:r>
    </w:p>
    <w:tbl>
      <w:tblPr>
        <w:tblStyle w:val="TableGrid"/>
        <w:tblW w:w="0" w:type="auto"/>
        <w:tblInd w:w="360" w:type="dxa"/>
        <w:tblLook w:val="04A0" w:firstRow="1" w:lastRow="0" w:firstColumn="1" w:lastColumn="0" w:noHBand="0" w:noVBand="1"/>
      </w:tblPr>
      <w:tblGrid>
        <w:gridCol w:w="4328"/>
        <w:gridCol w:w="4328"/>
      </w:tblGrid>
      <w:tr w:rsidR="005479FF" w14:paraId="3DF1007A" w14:textId="77777777" w:rsidTr="00401EA8">
        <w:tc>
          <w:tcPr>
            <w:tcW w:w="4328" w:type="dxa"/>
          </w:tcPr>
          <w:p w14:paraId="7F617F8C" w14:textId="391E35F5" w:rsidR="005479FF" w:rsidRPr="00401EA8" w:rsidRDefault="005479FF" w:rsidP="00A901B5">
            <w:pPr>
              <w:rPr>
                <w:b/>
              </w:rPr>
            </w:pPr>
            <w:r w:rsidRPr="00401EA8">
              <w:rPr>
                <w:b/>
              </w:rPr>
              <w:t>Parameter</w:t>
            </w:r>
          </w:p>
        </w:tc>
        <w:tc>
          <w:tcPr>
            <w:tcW w:w="4328" w:type="dxa"/>
          </w:tcPr>
          <w:p w14:paraId="5A6709D4" w14:textId="14B82D7B" w:rsidR="005479FF" w:rsidRPr="00401EA8" w:rsidRDefault="005479FF" w:rsidP="00A901B5">
            <w:pPr>
              <w:rPr>
                <w:b/>
              </w:rPr>
            </w:pPr>
            <w:r w:rsidRPr="00401EA8">
              <w:rPr>
                <w:b/>
              </w:rPr>
              <w:t>Value</w:t>
            </w:r>
          </w:p>
        </w:tc>
      </w:tr>
      <w:tr w:rsidR="2800CD59" w14:paraId="4BB1CE0F" w14:textId="77777777" w:rsidTr="00401EA8">
        <w:trPr>
          <w:trHeight w:val="300"/>
        </w:trPr>
        <w:tc>
          <w:tcPr>
            <w:tcW w:w="4328" w:type="dxa"/>
          </w:tcPr>
          <w:p w14:paraId="710C3D45" w14:textId="24E3C7D8" w:rsidR="3DF8A2B1" w:rsidRDefault="3DF8A2B1" w:rsidP="00A901B5">
            <w:pPr>
              <w:rPr>
                <w:b/>
                <w:bCs/>
              </w:rPr>
            </w:pPr>
            <w:r w:rsidRPr="2800CD59">
              <w:rPr>
                <w:b/>
                <w:bCs/>
              </w:rPr>
              <w:t>Outdoors</w:t>
            </w:r>
          </w:p>
        </w:tc>
        <w:tc>
          <w:tcPr>
            <w:tcW w:w="4328" w:type="dxa"/>
          </w:tcPr>
          <w:p w14:paraId="1AB3143D" w14:textId="0A6C6377" w:rsidR="2800CD59" w:rsidRDefault="2800CD59" w:rsidP="00A901B5"/>
        </w:tc>
      </w:tr>
      <w:tr w:rsidR="005479FF" w14:paraId="3B457456" w14:textId="77777777" w:rsidTr="00401EA8">
        <w:tc>
          <w:tcPr>
            <w:tcW w:w="4328" w:type="dxa"/>
          </w:tcPr>
          <w:p w14:paraId="61AC28D4" w14:textId="695C8832" w:rsidR="005479FF" w:rsidRDefault="00DB4B1B" w:rsidP="00401EA8">
            <w:pPr>
              <w:ind w:firstLine="270"/>
            </w:pPr>
            <w:r>
              <w:t>Temperature</w:t>
            </w:r>
          </w:p>
        </w:tc>
        <w:tc>
          <w:tcPr>
            <w:tcW w:w="4328" w:type="dxa"/>
          </w:tcPr>
          <w:p w14:paraId="24A7250F" w14:textId="66B0C74D" w:rsidR="005479FF" w:rsidRDefault="00DB4B1B" w:rsidP="00A901B5">
            <w:r>
              <w:t>-10</w:t>
            </w:r>
            <w:r w:rsidR="00401C48">
              <w:rPr>
                <w:rFonts w:cs="Arial"/>
              </w:rPr>
              <w:t>°</w:t>
            </w:r>
            <w:r w:rsidR="00213AD0">
              <w:t xml:space="preserve"> to +</w:t>
            </w:r>
            <w:r w:rsidR="00302D4C">
              <w:t>55</w:t>
            </w:r>
            <w:r w:rsidR="00401C48">
              <w:rPr>
                <w:rFonts w:cs="Arial"/>
              </w:rPr>
              <w:t>°C</w:t>
            </w:r>
          </w:p>
        </w:tc>
      </w:tr>
      <w:tr w:rsidR="005479FF" w14:paraId="7F38F3A2" w14:textId="77777777" w:rsidTr="00401EA8">
        <w:tc>
          <w:tcPr>
            <w:tcW w:w="4328" w:type="dxa"/>
          </w:tcPr>
          <w:p w14:paraId="728CD072" w14:textId="6B97819A" w:rsidR="005479FF" w:rsidRDefault="00DB4B1B" w:rsidP="00401EA8">
            <w:pPr>
              <w:ind w:firstLine="270"/>
            </w:pPr>
            <w:r>
              <w:t>Relative Humidity</w:t>
            </w:r>
          </w:p>
        </w:tc>
        <w:tc>
          <w:tcPr>
            <w:tcW w:w="4328" w:type="dxa"/>
          </w:tcPr>
          <w:p w14:paraId="1F259103" w14:textId="59F2DA6F" w:rsidR="005479FF" w:rsidRDefault="00401C48" w:rsidP="00A901B5">
            <w:r>
              <w:t>10% to 90%</w:t>
            </w:r>
            <w:r w:rsidR="005456BD">
              <w:t xml:space="preserve"> (non-condensing)</w:t>
            </w:r>
          </w:p>
        </w:tc>
      </w:tr>
      <w:tr w:rsidR="2800CD59" w14:paraId="140E1F73" w14:textId="77777777" w:rsidTr="00401EA8">
        <w:trPr>
          <w:trHeight w:val="300"/>
        </w:trPr>
        <w:tc>
          <w:tcPr>
            <w:tcW w:w="4328" w:type="dxa"/>
          </w:tcPr>
          <w:p w14:paraId="028A771D" w14:textId="47913682" w:rsidR="245323D4" w:rsidRDefault="245323D4" w:rsidP="00A901B5">
            <w:pPr>
              <w:rPr>
                <w:b/>
                <w:bCs/>
              </w:rPr>
            </w:pPr>
            <w:r w:rsidRPr="2800CD59">
              <w:rPr>
                <w:b/>
                <w:bCs/>
              </w:rPr>
              <w:t>Indoors</w:t>
            </w:r>
          </w:p>
        </w:tc>
        <w:tc>
          <w:tcPr>
            <w:tcW w:w="4328" w:type="dxa"/>
          </w:tcPr>
          <w:p w14:paraId="027B49C1" w14:textId="669F7F99" w:rsidR="2800CD59" w:rsidRDefault="2800CD59" w:rsidP="00A901B5"/>
        </w:tc>
      </w:tr>
      <w:tr w:rsidR="2800CD59" w14:paraId="21312568" w14:textId="77777777" w:rsidTr="00401EA8">
        <w:trPr>
          <w:trHeight w:val="300"/>
        </w:trPr>
        <w:tc>
          <w:tcPr>
            <w:tcW w:w="4328" w:type="dxa"/>
          </w:tcPr>
          <w:p w14:paraId="5A04ED15" w14:textId="67F55091" w:rsidR="11217F82" w:rsidRDefault="11217F82" w:rsidP="00401EA8">
            <w:pPr>
              <w:ind w:firstLine="270"/>
            </w:pPr>
            <w:r>
              <w:t>Temperature</w:t>
            </w:r>
          </w:p>
        </w:tc>
        <w:tc>
          <w:tcPr>
            <w:tcW w:w="4328" w:type="dxa"/>
          </w:tcPr>
          <w:p w14:paraId="6ADF72B8" w14:textId="6C9E4A94" w:rsidR="11217F82" w:rsidRDefault="11217F82" w:rsidP="00A901B5">
            <w:pPr>
              <w:spacing w:line="240" w:lineRule="auto"/>
              <w:rPr>
                <w:rFonts w:eastAsia="Arial" w:cs="Arial"/>
              </w:rPr>
            </w:pPr>
            <w:r w:rsidRPr="2800CD59">
              <w:rPr>
                <w:rFonts w:eastAsia="Arial" w:cs="Arial"/>
                <w:color w:val="000000" w:themeColor="text1"/>
              </w:rPr>
              <w:t>-5 °C to +35 °C</w:t>
            </w:r>
          </w:p>
        </w:tc>
      </w:tr>
      <w:tr w:rsidR="2800CD59" w14:paraId="5C9A96AE" w14:textId="77777777" w:rsidTr="00401EA8">
        <w:trPr>
          <w:trHeight w:val="300"/>
        </w:trPr>
        <w:tc>
          <w:tcPr>
            <w:tcW w:w="4328" w:type="dxa"/>
          </w:tcPr>
          <w:p w14:paraId="7E002DFF" w14:textId="1EA7FE63" w:rsidR="7C262956" w:rsidRDefault="7C262956" w:rsidP="00401EA8">
            <w:pPr>
              <w:ind w:firstLine="270"/>
            </w:pPr>
            <w:r>
              <w:t>Relative Humidity</w:t>
            </w:r>
          </w:p>
        </w:tc>
        <w:tc>
          <w:tcPr>
            <w:tcW w:w="4328" w:type="dxa"/>
          </w:tcPr>
          <w:p w14:paraId="6EEE390E" w14:textId="658B0050" w:rsidR="2A0C7DE9" w:rsidRDefault="2A0C7DE9" w:rsidP="00401EA8">
            <w:pPr>
              <w:spacing w:line="240" w:lineRule="auto"/>
              <w:rPr>
                <w:rFonts w:eastAsia="Arial" w:cs="Arial"/>
              </w:rPr>
            </w:pPr>
            <w:r w:rsidRPr="2800CD59">
              <w:rPr>
                <w:rFonts w:eastAsia="Arial" w:cs="Arial"/>
                <w:color w:val="000000" w:themeColor="text1"/>
                <w:sz w:val="19"/>
                <w:szCs w:val="19"/>
              </w:rPr>
              <w:t>10% to 80% (non-condensing)</w:t>
            </w:r>
          </w:p>
        </w:tc>
      </w:tr>
      <w:tr w:rsidR="2800CD59" w14:paraId="7A6C9F2D" w14:textId="77777777" w:rsidTr="00401EA8">
        <w:trPr>
          <w:trHeight w:val="300"/>
        </w:trPr>
        <w:tc>
          <w:tcPr>
            <w:tcW w:w="4328" w:type="dxa"/>
          </w:tcPr>
          <w:p w14:paraId="23C43AA8" w14:textId="67C693FB" w:rsidR="2A0C7DE9" w:rsidRDefault="2A0C7DE9" w:rsidP="00A901B5">
            <w:pPr>
              <w:rPr>
                <w:b/>
                <w:bCs/>
              </w:rPr>
            </w:pPr>
            <w:r w:rsidRPr="00401EA8">
              <w:rPr>
                <w:b/>
                <w:bCs/>
              </w:rPr>
              <w:t>Protection Rating</w:t>
            </w:r>
          </w:p>
        </w:tc>
        <w:tc>
          <w:tcPr>
            <w:tcW w:w="4328" w:type="dxa"/>
          </w:tcPr>
          <w:p w14:paraId="1A7BA87A" w14:textId="34D56006" w:rsidR="2800CD59" w:rsidRDefault="2800CD59" w:rsidP="00A901B5">
            <w:pPr>
              <w:spacing w:line="240" w:lineRule="auto"/>
              <w:rPr>
                <w:rFonts w:eastAsia="Arial" w:cs="Arial"/>
                <w:color w:val="000000" w:themeColor="text1"/>
                <w:sz w:val="19"/>
                <w:szCs w:val="19"/>
              </w:rPr>
            </w:pPr>
          </w:p>
        </w:tc>
      </w:tr>
      <w:tr w:rsidR="2800CD59" w14:paraId="31FBDBC7" w14:textId="77777777" w:rsidTr="00401EA8">
        <w:trPr>
          <w:trHeight w:val="300"/>
        </w:trPr>
        <w:tc>
          <w:tcPr>
            <w:tcW w:w="4328" w:type="dxa"/>
          </w:tcPr>
          <w:p w14:paraId="7D863AC4" w14:textId="43875C15" w:rsidR="2800CD59" w:rsidRDefault="2800CD59" w:rsidP="00401EA8">
            <w:pPr>
              <w:ind w:firstLine="270"/>
            </w:pPr>
            <w:r>
              <w:t>Ingress Protection</w:t>
            </w:r>
            <w:r w:rsidR="00E12861">
              <w:t xml:space="preserve"> (IP)</w:t>
            </w:r>
            <w:r>
              <w:t xml:space="preserve"> Rating</w:t>
            </w:r>
          </w:p>
        </w:tc>
        <w:tc>
          <w:tcPr>
            <w:tcW w:w="4328" w:type="dxa"/>
          </w:tcPr>
          <w:p w14:paraId="5A0C401B" w14:textId="7C6115AB" w:rsidR="2800CD59" w:rsidRDefault="34D891CB" w:rsidP="00A901B5">
            <w:r>
              <w:t>IP65</w:t>
            </w:r>
            <w:r w:rsidR="00D9580D">
              <w:t xml:space="preserve"> (Except where indicated otherwise)</w:t>
            </w:r>
          </w:p>
        </w:tc>
      </w:tr>
      <w:tr w:rsidR="2800CD59" w14:paraId="61383BFE" w14:textId="77777777" w:rsidTr="00401EA8">
        <w:trPr>
          <w:trHeight w:val="300"/>
        </w:trPr>
        <w:tc>
          <w:tcPr>
            <w:tcW w:w="4328" w:type="dxa"/>
          </w:tcPr>
          <w:p w14:paraId="7C9DA2B9" w14:textId="66C8E891" w:rsidR="2800CD59" w:rsidRDefault="2800CD59" w:rsidP="00401EA8">
            <w:pPr>
              <w:ind w:firstLine="270"/>
            </w:pPr>
            <w:r>
              <w:t>Mechanical impact protection rating</w:t>
            </w:r>
          </w:p>
        </w:tc>
        <w:tc>
          <w:tcPr>
            <w:tcW w:w="4328" w:type="dxa"/>
          </w:tcPr>
          <w:p w14:paraId="2270CFBB" w14:textId="17D84904" w:rsidR="2800CD59" w:rsidRDefault="2800CD59" w:rsidP="00A901B5">
            <w:r>
              <w:t>IK08</w:t>
            </w:r>
          </w:p>
        </w:tc>
      </w:tr>
    </w:tbl>
    <w:p w14:paraId="335E5D64" w14:textId="77777777" w:rsidR="00A64648" w:rsidRDefault="00A64648" w:rsidP="00A64648"/>
    <w:p w14:paraId="38D8DCB2" w14:textId="112DF4FD" w:rsidR="00E4089D" w:rsidRDefault="00E4089D" w:rsidP="00A901B5">
      <w:pPr>
        <w:pStyle w:val="Heading1"/>
      </w:pPr>
      <w:bookmarkStart w:id="27" w:name="_Toc138624808"/>
      <w:r>
        <w:t>MAINS SUPPLY</w:t>
      </w:r>
      <w:bookmarkEnd w:id="27"/>
    </w:p>
    <w:p w14:paraId="1EC48FC9" w14:textId="3F4D7DFD" w:rsidR="005C6164" w:rsidRDefault="32BECA25" w:rsidP="00D27846">
      <w:pPr>
        <w:pStyle w:val="ListParagraph"/>
        <w:numPr>
          <w:ilvl w:val="0"/>
          <w:numId w:val="7"/>
        </w:numPr>
      </w:pPr>
      <w:r>
        <w:t>T</w:t>
      </w:r>
      <w:r w:rsidR="3D83E0B8">
        <w:t>he</w:t>
      </w:r>
      <w:r w:rsidR="005C6164">
        <w:t xml:space="preserve"> security systems shall be </w:t>
      </w:r>
      <w:r w:rsidR="0F6465A2">
        <w:t>power</w:t>
      </w:r>
      <w:r w:rsidR="0010286B">
        <w:t>ed</w:t>
      </w:r>
      <w:r w:rsidR="0F6465A2">
        <w:t xml:space="preserve"> </w:t>
      </w:r>
      <w:r w:rsidR="005C6164">
        <w:t xml:space="preserve">from an </w:t>
      </w:r>
      <w:r w:rsidR="006E3AD6">
        <w:t>exist</w:t>
      </w:r>
      <w:r w:rsidR="00933B6C">
        <w:t xml:space="preserve">ing </w:t>
      </w:r>
      <w:r w:rsidR="005C6164">
        <w:t>online</w:t>
      </w:r>
      <w:r w:rsidR="00812CC6">
        <w:t xml:space="preserve"> Uninterrupted Power Supply</w:t>
      </w:r>
      <w:r w:rsidR="005C6164">
        <w:t xml:space="preserve"> </w:t>
      </w:r>
      <w:r w:rsidR="00812CC6">
        <w:t>(</w:t>
      </w:r>
      <w:r w:rsidR="005C6164">
        <w:t>UPS</w:t>
      </w:r>
      <w:r w:rsidR="00812CC6">
        <w:t>)</w:t>
      </w:r>
      <w:r w:rsidR="005C6164">
        <w:t xml:space="preserve"> to protect the system from surge currents/voltages and provide continuous backup power should the </w:t>
      </w:r>
      <w:r w:rsidR="3D83E0B8">
        <w:t>main</w:t>
      </w:r>
      <w:r w:rsidR="07B57757">
        <w:t xml:space="preserve"> power supply</w:t>
      </w:r>
      <w:r w:rsidR="005C6164">
        <w:t xml:space="preserve"> be interrupted.</w:t>
      </w:r>
      <w:r w:rsidR="00A552D7">
        <w:t xml:space="preserve"> The </w:t>
      </w:r>
      <w:r w:rsidR="00614C82">
        <w:t>Bidder</w:t>
      </w:r>
      <w:r w:rsidR="00A552D7">
        <w:t xml:space="preserve"> shall </w:t>
      </w:r>
      <w:r w:rsidR="00614C82">
        <w:t xml:space="preserve">provide supporting documentation and </w:t>
      </w:r>
      <w:r w:rsidR="00A552D7">
        <w:t>indicate compliance to this requirement. (D)</w:t>
      </w:r>
    </w:p>
    <w:p w14:paraId="28B89345" w14:textId="77777777" w:rsidR="00562352" w:rsidRDefault="00562352" w:rsidP="00A901B5">
      <w:pPr>
        <w:pStyle w:val="ListParagraph"/>
      </w:pPr>
    </w:p>
    <w:p w14:paraId="5F899A01" w14:textId="248F3224" w:rsidR="008639BF" w:rsidRDefault="00614C82" w:rsidP="00D27846">
      <w:pPr>
        <w:pStyle w:val="ListParagraph"/>
        <w:numPr>
          <w:ilvl w:val="0"/>
          <w:numId w:val="7"/>
        </w:numPr>
      </w:pPr>
      <w:r>
        <w:t>Those</w:t>
      </w:r>
      <w:r w:rsidR="008639BF">
        <w:t xml:space="preserve"> devices that cannot be supported by the UPS shall be provided</w:t>
      </w:r>
      <w:r>
        <w:t xml:space="preserve"> with a battery backup</w:t>
      </w:r>
      <w:r w:rsidR="00E561B3">
        <w:t xml:space="preserve">. The battery backup shall be able to keep the device </w:t>
      </w:r>
      <w:r w:rsidR="00886930">
        <w:t>operational for a minimum period of 6 hours after a power failure.</w:t>
      </w:r>
      <w:r w:rsidR="00495E4C">
        <w:t xml:space="preserve"> </w:t>
      </w:r>
      <w:r w:rsidR="009E614A">
        <w:t xml:space="preserve">The devices that will require a battery backup shall be capable of providing a low battery alert. </w:t>
      </w:r>
      <w:r w:rsidR="00495E4C">
        <w:t xml:space="preserve">The </w:t>
      </w:r>
      <w:r>
        <w:t>Bidder</w:t>
      </w:r>
      <w:r w:rsidR="00495E4C">
        <w:t xml:space="preserve"> shall indicate which devices</w:t>
      </w:r>
      <w:r w:rsidR="00FA36E3">
        <w:t xml:space="preserve"> for each </w:t>
      </w:r>
      <w:r>
        <w:t xml:space="preserve">of the </w:t>
      </w:r>
      <w:r w:rsidR="00FA36E3">
        <w:t>system</w:t>
      </w:r>
      <w:r w:rsidR="00CF5618">
        <w:t>s</w:t>
      </w:r>
      <w:r w:rsidR="00495E4C">
        <w:t xml:space="preserve"> </w:t>
      </w:r>
      <w:r>
        <w:t xml:space="preserve">offered </w:t>
      </w:r>
      <w:r w:rsidR="00495E4C">
        <w:t>will require</w:t>
      </w:r>
      <w:r w:rsidR="00FA36E3">
        <w:t xml:space="preserve"> a battery backup</w:t>
      </w:r>
      <w:r>
        <w:t xml:space="preserve"> and details on the battery backup shall be provided</w:t>
      </w:r>
      <w:r w:rsidR="00FA36E3">
        <w:t>. (D)</w:t>
      </w:r>
    </w:p>
    <w:p w14:paraId="07AA90BF" w14:textId="774B2D90" w:rsidR="00117BD8" w:rsidRDefault="00117BD8" w:rsidP="00401EA8">
      <w:pPr>
        <w:pStyle w:val="ListParagraph"/>
        <w:rPr>
          <w:rFonts w:eastAsia="Calibri" w:cs="Arial"/>
          <w:szCs w:val="20"/>
        </w:rPr>
      </w:pPr>
    </w:p>
    <w:p w14:paraId="3556D9DE" w14:textId="34119690" w:rsidR="00F967EA" w:rsidRDefault="00117BD8" w:rsidP="00D27846">
      <w:pPr>
        <w:pStyle w:val="ListParagraph"/>
        <w:numPr>
          <w:ilvl w:val="0"/>
          <w:numId w:val="7"/>
        </w:numPr>
      </w:pPr>
      <w:r>
        <w:t>All electrical work shall comply to SANS 10142-1</w:t>
      </w:r>
      <w:r w:rsidR="008553E1">
        <w:t>.</w:t>
      </w:r>
      <w:r w:rsidR="00200029">
        <w:t xml:space="preserve"> The </w:t>
      </w:r>
      <w:r w:rsidR="00614C82">
        <w:t>Bidder</w:t>
      </w:r>
      <w:r w:rsidR="00200029">
        <w:t xml:space="preserve"> </w:t>
      </w:r>
      <w:r w:rsidR="00363463">
        <w:t xml:space="preserve">shall </w:t>
      </w:r>
      <w:r w:rsidR="00E13FF5">
        <w:t>provide supporting documentation to show</w:t>
      </w:r>
      <w:r w:rsidR="00200029">
        <w:t xml:space="preserve"> compliance to this requirement. (D)</w:t>
      </w:r>
    </w:p>
    <w:p w14:paraId="5FF0DEBB" w14:textId="77777777" w:rsidR="00F967EA" w:rsidRDefault="00F967EA" w:rsidP="00401EA8">
      <w:pPr>
        <w:pStyle w:val="ListParagraph"/>
      </w:pPr>
    </w:p>
    <w:p w14:paraId="4453C077" w14:textId="568FF2B7" w:rsidR="00A563C3" w:rsidRDefault="00A64648" w:rsidP="00D27846">
      <w:pPr>
        <w:pStyle w:val="ListParagraph"/>
        <w:numPr>
          <w:ilvl w:val="0"/>
          <w:numId w:val="7"/>
        </w:numPr>
      </w:pPr>
      <w:r>
        <w:lastRenderedPageBreak/>
        <w:t>The Contractor shall provide a</w:t>
      </w:r>
      <w:r w:rsidR="00F967EA">
        <w:t xml:space="preserve"> Certificate of Compliance (COC) for </w:t>
      </w:r>
      <w:r w:rsidR="00012CB0">
        <w:t>all electrical work</w:t>
      </w:r>
      <w:r w:rsidR="60ABD9D2">
        <w:t xml:space="preserve"> performed under this project</w:t>
      </w:r>
      <w:r w:rsidR="00012CB0">
        <w:t>.</w:t>
      </w:r>
      <w:r w:rsidR="005D3ECF">
        <w:t xml:space="preserve"> </w:t>
      </w:r>
      <w:r>
        <w:t xml:space="preserve">The </w:t>
      </w:r>
      <w:r w:rsidR="00614C82">
        <w:t>Bidder</w:t>
      </w:r>
      <w:r>
        <w:t xml:space="preserve"> shall make provision for this in the </w:t>
      </w:r>
      <w:r w:rsidR="00AB6D45">
        <w:t>price schedules</w:t>
      </w:r>
      <w:r>
        <w:t>. (D)</w:t>
      </w:r>
    </w:p>
    <w:p w14:paraId="7ECAA150" w14:textId="184A12B1" w:rsidR="0040286C" w:rsidRDefault="0040286C" w:rsidP="00A901B5">
      <w:pPr>
        <w:pStyle w:val="Heading1"/>
      </w:pPr>
      <w:bookmarkStart w:id="28" w:name="_Toc138624809"/>
      <w:r>
        <w:t>SYSTEM LIFESPAN</w:t>
      </w:r>
      <w:bookmarkEnd w:id="28"/>
    </w:p>
    <w:p w14:paraId="21CB1381" w14:textId="3F519A01" w:rsidR="0040286C" w:rsidRDefault="00181FAF" w:rsidP="00D27846">
      <w:pPr>
        <w:pStyle w:val="ListParagraph"/>
        <w:numPr>
          <w:ilvl w:val="0"/>
          <w:numId w:val="13"/>
        </w:numPr>
      </w:pPr>
      <w:r w:rsidRPr="00181FAF">
        <w:t xml:space="preserve">The design life of </w:t>
      </w:r>
      <w:r w:rsidR="74372F56">
        <w:t xml:space="preserve">the </w:t>
      </w:r>
      <w:r w:rsidRPr="00181FAF">
        <w:t>security system</w:t>
      </w:r>
      <w:r w:rsidR="00960600">
        <w:t>s</w:t>
      </w:r>
      <w:r w:rsidRPr="00181FAF">
        <w:t xml:space="preserve"> </w:t>
      </w:r>
      <w:r w:rsidR="7E35785F">
        <w:t xml:space="preserve">offered </w:t>
      </w:r>
      <w:r w:rsidRPr="00181FAF">
        <w:t xml:space="preserve">shall be </w:t>
      </w:r>
      <w:r w:rsidR="00514F03">
        <w:t xml:space="preserve">at least </w:t>
      </w:r>
      <w:r w:rsidRPr="00181FAF">
        <w:t>10 years.</w:t>
      </w:r>
      <w:r w:rsidR="00314C37">
        <w:t xml:space="preserve"> The </w:t>
      </w:r>
      <w:r w:rsidR="00614C82">
        <w:t>Bidder</w:t>
      </w:r>
      <w:r w:rsidR="00314C37">
        <w:t xml:space="preserve"> shall provide supporting information indicating the design life of the proposed</w:t>
      </w:r>
      <w:r w:rsidR="00CF6483">
        <w:t xml:space="preserve"> security systems. (D)</w:t>
      </w:r>
    </w:p>
    <w:p w14:paraId="4E8239A5" w14:textId="57F0AAAA" w:rsidR="00181FAF" w:rsidRDefault="00181FAF" w:rsidP="00A901B5">
      <w:pPr>
        <w:pStyle w:val="Heading1"/>
      </w:pPr>
      <w:bookmarkStart w:id="29" w:name="_Toc138624810"/>
      <w:r>
        <w:t>SYSTEM HOUSING</w:t>
      </w:r>
      <w:bookmarkEnd w:id="29"/>
    </w:p>
    <w:p w14:paraId="1A09E8AD" w14:textId="50221810" w:rsidR="00996E1F" w:rsidRDefault="00503CA6" w:rsidP="00D27846">
      <w:pPr>
        <w:pStyle w:val="ListParagraph"/>
        <w:numPr>
          <w:ilvl w:val="0"/>
          <w:numId w:val="14"/>
        </w:numPr>
      </w:pPr>
      <w:r>
        <w:t xml:space="preserve">The Contractor shall supply and install </w:t>
      </w:r>
      <w:r w:rsidR="005A008C">
        <w:t>o</w:t>
      </w:r>
      <w:r w:rsidR="599E0D96">
        <w:t xml:space="preserve">ne (1) </w:t>
      </w:r>
      <w:r w:rsidR="6AA47B8C">
        <w:t xml:space="preserve">dedicated </w:t>
      </w:r>
      <w:r w:rsidR="599E0D96">
        <w:t xml:space="preserve">19-inch, 32U </w:t>
      </w:r>
      <w:r w:rsidR="00C06472">
        <w:t xml:space="preserve">floor standing </w:t>
      </w:r>
      <w:r w:rsidR="599E0D96">
        <w:t>equipment cabinet</w:t>
      </w:r>
      <w:r w:rsidR="00130C73">
        <w:t xml:space="preserve"> at FALE</w:t>
      </w:r>
      <w:r w:rsidR="599E0D96">
        <w:t xml:space="preserve"> to house the equipment for</w:t>
      </w:r>
      <w:r w:rsidR="00F045E1">
        <w:t xml:space="preserve"> the</w:t>
      </w:r>
      <w:r w:rsidR="599E0D96">
        <w:t xml:space="preserve"> security systems offered</w:t>
      </w:r>
      <w:r w:rsidR="00F21B7A">
        <w:t>,</w:t>
      </w:r>
      <w:r w:rsidR="599E0D96">
        <w:t xml:space="preserve"> </w:t>
      </w:r>
      <w:r w:rsidR="11FFC359">
        <w:t>as well as the</w:t>
      </w:r>
      <w:r w:rsidR="783E63FB">
        <w:t xml:space="preserve"> associated </w:t>
      </w:r>
      <w:r w:rsidR="6193C9CB">
        <w:t>support and auxiliary hardware.</w:t>
      </w:r>
      <w:r>
        <w:t xml:space="preserve"> The </w:t>
      </w:r>
      <w:r w:rsidR="00614C82">
        <w:t>Bidder</w:t>
      </w:r>
      <w:r>
        <w:t xml:space="preserve"> shall </w:t>
      </w:r>
      <w:r w:rsidR="00AD2C0A">
        <w:t>provide details o</w:t>
      </w:r>
      <w:r w:rsidR="00145B57">
        <w:t>n</w:t>
      </w:r>
      <w:r w:rsidR="00AD2C0A">
        <w:t xml:space="preserve"> the cabinet and</w:t>
      </w:r>
      <w:r>
        <w:t xml:space="preserve"> make provision for this in the </w:t>
      </w:r>
      <w:r w:rsidR="00F21B7A">
        <w:t>price schedules</w:t>
      </w:r>
      <w:r>
        <w:t>. (D)</w:t>
      </w:r>
    </w:p>
    <w:p w14:paraId="408B017E" w14:textId="5224E0FA" w:rsidR="00996E1F" w:rsidRDefault="00996E1F" w:rsidP="00401EA8">
      <w:pPr>
        <w:pStyle w:val="ListParagraph"/>
        <w:rPr>
          <w:rFonts w:eastAsia="Calibri" w:cs="Arial"/>
          <w:szCs w:val="20"/>
        </w:rPr>
      </w:pPr>
    </w:p>
    <w:p w14:paraId="7AA7F939" w14:textId="566219EA" w:rsidR="00996E1F" w:rsidRDefault="66F3C4AE" w:rsidP="00D27846">
      <w:pPr>
        <w:pStyle w:val="ListParagraph"/>
        <w:numPr>
          <w:ilvl w:val="0"/>
          <w:numId w:val="14"/>
        </w:numPr>
      </w:pPr>
      <w:r>
        <w:t>The</w:t>
      </w:r>
      <w:r w:rsidR="00C06472">
        <w:t xml:space="preserve"> floor standing</w:t>
      </w:r>
      <w:r w:rsidR="00996E1F">
        <w:t xml:space="preserve"> equipment </w:t>
      </w:r>
      <w:r w:rsidR="00A06819">
        <w:t>cabinet</w:t>
      </w:r>
      <w:r w:rsidR="00996E1F">
        <w:t xml:space="preserve"> </w:t>
      </w:r>
      <w:r w:rsidR="3045AB1F">
        <w:t xml:space="preserve">shall be installed </w:t>
      </w:r>
      <w:r w:rsidR="00F049EB">
        <w:t xml:space="preserve">in </w:t>
      </w:r>
      <w:r w:rsidR="00996E1F">
        <w:t xml:space="preserve">the </w:t>
      </w:r>
      <w:r w:rsidR="00503CA6">
        <w:t>Ground Floor E</w:t>
      </w:r>
      <w:r w:rsidR="60248459">
        <w:t>quipment</w:t>
      </w:r>
      <w:r w:rsidR="00996E1F">
        <w:t xml:space="preserve"> room</w:t>
      </w:r>
      <w:r w:rsidR="00F049EB">
        <w:t xml:space="preserve"> at FALE</w:t>
      </w:r>
      <w:r w:rsidR="00996E1F">
        <w:t>.</w:t>
      </w:r>
      <w:r w:rsidR="00240F95">
        <w:t xml:space="preserve"> The </w:t>
      </w:r>
      <w:r w:rsidR="00614C82">
        <w:t>Bidder</w:t>
      </w:r>
      <w:r w:rsidR="00240F95">
        <w:t xml:space="preserve"> shall indicate compliance to this requirement. (D)</w:t>
      </w:r>
    </w:p>
    <w:p w14:paraId="5883F14B" w14:textId="77777777" w:rsidR="00C06472" w:rsidRDefault="00C06472" w:rsidP="00C06472">
      <w:pPr>
        <w:pStyle w:val="ListParagraph"/>
      </w:pPr>
    </w:p>
    <w:p w14:paraId="4482134C" w14:textId="2B53F259" w:rsidR="00C06472" w:rsidRDefault="00C06472" w:rsidP="00C06472">
      <w:pPr>
        <w:pStyle w:val="ListParagraph"/>
        <w:numPr>
          <w:ilvl w:val="0"/>
          <w:numId w:val="14"/>
        </w:numPr>
      </w:pPr>
      <w:r>
        <w:t>The Contractor shall supply and install one (1) dedicated 19-inch, wall mount</w:t>
      </w:r>
      <w:r w:rsidR="003C6181">
        <w:t>able</w:t>
      </w:r>
      <w:r>
        <w:t xml:space="preserve"> equipment cabinet at </w:t>
      </w:r>
      <w:r w:rsidR="00F045E1">
        <w:t>each of the other ATSU’s</w:t>
      </w:r>
      <w:r>
        <w:t xml:space="preserve"> to house the equipment for </w:t>
      </w:r>
      <w:r w:rsidR="002118B5">
        <w:t>the</w:t>
      </w:r>
      <w:r>
        <w:t xml:space="preserve"> security systems offered, as well as the associated support and auxiliary hardware. The Bidder shall </w:t>
      </w:r>
      <w:r w:rsidR="00185682">
        <w:t>provide details o</w:t>
      </w:r>
      <w:r w:rsidR="00145B57">
        <w:t>n</w:t>
      </w:r>
      <w:r w:rsidR="00185682">
        <w:t xml:space="preserve"> the cabinet and</w:t>
      </w:r>
      <w:r>
        <w:t xml:space="preserve"> make provision for this in the price schedules. (D)</w:t>
      </w:r>
    </w:p>
    <w:p w14:paraId="4D2B1B15" w14:textId="77777777" w:rsidR="00C06472" w:rsidRDefault="00C06472" w:rsidP="00C06472">
      <w:pPr>
        <w:pStyle w:val="ListParagraph"/>
        <w:rPr>
          <w:rFonts w:eastAsia="Calibri" w:cs="Arial"/>
          <w:szCs w:val="20"/>
        </w:rPr>
      </w:pPr>
    </w:p>
    <w:p w14:paraId="4CB50B6B" w14:textId="47D7C56D" w:rsidR="00C06472" w:rsidRDefault="002118B5" w:rsidP="002118B5">
      <w:pPr>
        <w:pStyle w:val="ListParagraph"/>
        <w:numPr>
          <w:ilvl w:val="0"/>
          <w:numId w:val="14"/>
        </w:numPr>
      </w:pPr>
      <w:r>
        <w:t xml:space="preserve">The </w:t>
      </w:r>
      <w:r w:rsidR="00A06819">
        <w:t>wall mount</w:t>
      </w:r>
      <w:r w:rsidR="003C6181">
        <w:t>able</w:t>
      </w:r>
      <w:r>
        <w:t xml:space="preserve"> equipment</w:t>
      </w:r>
      <w:r w:rsidR="003C6181">
        <w:t xml:space="preserve"> cabinet</w:t>
      </w:r>
      <w:r>
        <w:t xml:space="preserve"> shall be installed in the Equipment room at </w:t>
      </w:r>
      <w:r w:rsidR="007B0D83">
        <w:t>each of the other ATSU’s</w:t>
      </w:r>
      <w:r>
        <w:t>. The Bidder shall indicate compliance to this requirement. (D)</w:t>
      </w:r>
    </w:p>
    <w:p w14:paraId="2CE129D2" w14:textId="77777777" w:rsidR="002118B5" w:rsidRDefault="002118B5" w:rsidP="002118B5">
      <w:pPr>
        <w:pStyle w:val="ListParagraph"/>
      </w:pPr>
    </w:p>
    <w:p w14:paraId="2BEC555F" w14:textId="33B3C202" w:rsidR="00B72BEB" w:rsidRDefault="00AC1DAD" w:rsidP="00A901B5">
      <w:pPr>
        <w:pStyle w:val="Heading1"/>
      </w:pPr>
      <w:bookmarkStart w:id="30" w:name="_Toc134662371"/>
      <w:bookmarkStart w:id="31" w:name="_Toc134662528"/>
      <w:bookmarkStart w:id="32" w:name="_Toc134662686"/>
      <w:bookmarkStart w:id="33" w:name="_Toc134737878"/>
      <w:bookmarkStart w:id="34" w:name="_Toc138624811"/>
      <w:bookmarkEnd w:id="30"/>
      <w:bookmarkEnd w:id="31"/>
      <w:bookmarkEnd w:id="32"/>
      <w:bookmarkEnd w:id="33"/>
      <w:r>
        <w:t>USER CAPABILITIES</w:t>
      </w:r>
      <w:bookmarkEnd w:id="34"/>
    </w:p>
    <w:p w14:paraId="3B987BC9" w14:textId="3152E5A9" w:rsidR="00AC1DAD" w:rsidRDefault="4E8B5748" w:rsidP="00D27846">
      <w:pPr>
        <w:numPr>
          <w:ilvl w:val="0"/>
          <w:numId w:val="5"/>
        </w:numPr>
        <w:contextualSpacing/>
      </w:pPr>
      <w:r>
        <w:t xml:space="preserve">The security systems shall cater for different users with </w:t>
      </w:r>
      <w:r w:rsidR="526C48B1">
        <w:t>configurable</w:t>
      </w:r>
      <w:r>
        <w:t xml:space="preserve"> user permissions</w:t>
      </w:r>
      <w:r w:rsidR="48C5E2F3">
        <w:t>.</w:t>
      </w:r>
      <w:r w:rsidR="00240F95">
        <w:t xml:space="preserve"> The </w:t>
      </w:r>
      <w:r w:rsidR="00614C82">
        <w:t>Bidder</w:t>
      </w:r>
      <w:r w:rsidR="00240F95">
        <w:t xml:space="preserve"> shall provide supporting information </w:t>
      </w:r>
      <w:r w:rsidR="00603D39">
        <w:t xml:space="preserve">to show </w:t>
      </w:r>
      <w:r w:rsidR="00240F95">
        <w:t>compliance to this requirement. (D)</w:t>
      </w:r>
    </w:p>
    <w:p w14:paraId="7DEC4FB6" w14:textId="6C87C303" w:rsidR="00AC1DAD" w:rsidRDefault="00AC1DAD" w:rsidP="001A62C5">
      <w:pPr>
        <w:pStyle w:val="ListParagraph"/>
        <w:rPr>
          <w:rFonts w:eastAsia="Calibri" w:cs="Arial"/>
          <w:szCs w:val="20"/>
        </w:rPr>
      </w:pPr>
    </w:p>
    <w:p w14:paraId="6CE8237F" w14:textId="5AA02DDF" w:rsidR="00AC1DAD" w:rsidRDefault="00AC1DAD" w:rsidP="00D27846">
      <w:pPr>
        <w:numPr>
          <w:ilvl w:val="0"/>
          <w:numId w:val="5"/>
        </w:numPr>
        <w:contextualSpacing/>
      </w:pPr>
      <w:r>
        <w:t xml:space="preserve">The </w:t>
      </w:r>
      <w:r w:rsidR="00191C92">
        <w:t xml:space="preserve">security </w:t>
      </w:r>
      <w:r w:rsidR="0057548C">
        <w:t>system</w:t>
      </w:r>
      <w:r w:rsidR="00191C92">
        <w:t>s</w:t>
      </w:r>
      <w:r w:rsidR="0057548C">
        <w:t xml:space="preserve"> shall </w:t>
      </w:r>
      <w:r w:rsidR="00BA647D">
        <w:t xml:space="preserve">be configurable to cater </w:t>
      </w:r>
      <w:r w:rsidR="00192CE1">
        <w:t xml:space="preserve">for </w:t>
      </w:r>
      <w:r w:rsidR="00F5575C">
        <w:t>at least three (3) user lev</w:t>
      </w:r>
      <w:r w:rsidR="00A13321">
        <w:t>els</w:t>
      </w:r>
      <w:r w:rsidR="00A77AA9">
        <w:t xml:space="preserve"> </w:t>
      </w:r>
      <w:r w:rsidR="6ED25BD0">
        <w:t>and associated</w:t>
      </w:r>
      <w:r w:rsidR="75DB48FC">
        <w:t xml:space="preserve"> </w:t>
      </w:r>
      <w:r w:rsidR="00A77AA9">
        <w:t>permissions</w:t>
      </w:r>
      <w:r w:rsidR="00E67642">
        <w:t xml:space="preserve"> as </w:t>
      </w:r>
      <w:r w:rsidR="7F3C5387">
        <w:t>shown</w:t>
      </w:r>
      <w:r w:rsidR="00E67642">
        <w:t xml:space="preserve"> in the table below.</w:t>
      </w:r>
      <w:r w:rsidR="00240F95">
        <w:t xml:space="preserve"> The </w:t>
      </w:r>
      <w:r w:rsidR="00614C82">
        <w:t>Bidder</w:t>
      </w:r>
      <w:r w:rsidR="00240F95">
        <w:t xml:space="preserve"> shall </w:t>
      </w:r>
      <w:r w:rsidR="00F15D2A">
        <w:t xml:space="preserve">provide supporting documentation to show </w:t>
      </w:r>
      <w:r w:rsidR="00240F95">
        <w:t>compliance to this requirement. (D)</w:t>
      </w:r>
    </w:p>
    <w:p w14:paraId="288403C2" w14:textId="06A0434F" w:rsidR="00A77AA9" w:rsidRDefault="00A77AA9" w:rsidP="00A901B5">
      <w:pPr>
        <w:pStyle w:val="Caption"/>
        <w:keepNext/>
      </w:pPr>
      <w:bookmarkStart w:id="35" w:name="_Ref131284582"/>
      <w:r>
        <w:t xml:space="preserve">Table </w:t>
      </w:r>
      <w:r>
        <w:fldChar w:fldCharType="begin"/>
      </w:r>
      <w:r>
        <w:instrText>SEQ Table \* ARABIC</w:instrText>
      </w:r>
      <w:r>
        <w:fldChar w:fldCharType="separate"/>
      </w:r>
      <w:r w:rsidR="00327AD4">
        <w:rPr>
          <w:noProof/>
        </w:rPr>
        <w:t>4</w:t>
      </w:r>
      <w:r>
        <w:fldChar w:fldCharType="end"/>
      </w:r>
      <w:bookmarkEnd w:id="35"/>
      <w:r>
        <w:t>: User permissions.</w:t>
      </w:r>
    </w:p>
    <w:tbl>
      <w:tblPr>
        <w:tblStyle w:val="TableGrid"/>
        <w:tblW w:w="0" w:type="auto"/>
        <w:tblInd w:w="720" w:type="dxa"/>
        <w:tblLook w:val="04A0" w:firstRow="1" w:lastRow="0" w:firstColumn="1" w:lastColumn="0" w:noHBand="0" w:noVBand="1"/>
      </w:tblPr>
      <w:tblGrid>
        <w:gridCol w:w="409"/>
        <w:gridCol w:w="3119"/>
        <w:gridCol w:w="4768"/>
      </w:tblGrid>
      <w:tr w:rsidR="00B858AD" w14:paraId="41FAFC20" w14:textId="77777777" w:rsidTr="000558EE">
        <w:tc>
          <w:tcPr>
            <w:tcW w:w="409" w:type="dxa"/>
            <w:shd w:val="clear" w:color="auto" w:fill="BFBFBF" w:themeFill="background1" w:themeFillShade="BF"/>
          </w:tcPr>
          <w:p w14:paraId="3910638A" w14:textId="78D7230F" w:rsidR="00B858AD" w:rsidRPr="00B858AD" w:rsidRDefault="00B858AD" w:rsidP="00A901B5">
            <w:pPr>
              <w:contextualSpacing/>
              <w:rPr>
                <w:b/>
                <w:bCs/>
              </w:rPr>
            </w:pPr>
            <w:r w:rsidRPr="00B858AD">
              <w:rPr>
                <w:b/>
                <w:bCs/>
              </w:rPr>
              <w:t>#</w:t>
            </w:r>
          </w:p>
        </w:tc>
        <w:tc>
          <w:tcPr>
            <w:tcW w:w="3119" w:type="dxa"/>
            <w:shd w:val="clear" w:color="auto" w:fill="BFBFBF" w:themeFill="background1" w:themeFillShade="BF"/>
          </w:tcPr>
          <w:p w14:paraId="44C778FA" w14:textId="4E64D593" w:rsidR="00B858AD" w:rsidRPr="00B858AD" w:rsidRDefault="00B858AD" w:rsidP="00A901B5">
            <w:pPr>
              <w:contextualSpacing/>
              <w:rPr>
                <w:b/>
                <w:bCs/>
              </w:rPr>
            </w:pPr>
            <w:r w:rsidRPr="00B858AD">
              <w:rPr>
                <w:b/>
                <w:bCs/>
              </w:rPr>
              <w:t>USER</w:t>
            </w:r>
          </w:p>
        </w:tc>
        <w:tc>
          <w:tcPr>
            <w:tcW w:w="4768" w:type="dxa"/>
            <w:shd w:val="clear" w:color="auto" w:fill="BFBFBF" w:themeFill="background1" w:themeFillShade="BF"/>
          </w:tcPr>
          <w:p w14:paraId="3378F27A" w14:textId="5368DBF4" w:rsidR="00B858AD" w:rsidRPr="00B858AD" w:rsidRDefault="00A77AA9" w:rsidP="00A901B5">
            <w:pPr>
              <w:contextualSpacing/>
              <w:rPr>
                <w:b/>
                <w:bCs/>
              </w:rPr>
            </w:pPr>
            <w:r>
              <w:rPr>
                <w:b/>
                <w:bCs/>
              </w:rPr>
              <w:t>PERMISSIONS</w:t>
            </w:r>
          </w:p>
        </w:tc>
      </w:tr>
      <w:tr w:rsidR="002D1B7F" w14:paraId="6759B234" w14:textId="77777777" w:rsidTr="000558EE">
        <w:tc>
          <w:tcPr>
            <w:tcW w:w="409" w:type="dxa"/>
          </w:tcPr>
          <w:p w14:paraId="54A72E3E" w14:textId="65A9DD8E" w:rsidR="002D1B7F" w:rsidRDefault="002D1B7F" w:rsidP="002D1B7F">
            <w:pPr>
              <w:contextualSpacing/>
            </w:pPr>
            <w:r>
              <w:t>1</w:t>
            </w:r>
          </w:p>
        </w:tc>
        <w:tc>
          <w:tcPr>
            <w:tcW w:w="3119" w:type="dxa"/>
          </w:tcPr>
          <w:p w14:paraId="2CA5D977" w14:textId="40A58819" w:rsidR="002D1B7F" w:rsidRDefault="002D1B7F" w:rsidP="002D1B7F">
            <w:pPr>
              <w:contextualSpacing/>
            </w:pPr>
            <w:r>
              <w:t>Super User</w:t>
            </w:r>
          </w:p>
        </w:tc>
        <w:tc>
          <w:tcPr>
            <w:tcW w:w="4768" w:type="dxa"/>
          </w:tcPr>
          <w:p w14:paraId="71947502" w14:textId="2962F60F" w:rsidR="002D1B7F" w:rsidRDefault="002D1B7F" w:rsidP="002D1B7F">
            <w:pPr>
              <w:contextualSpacing/>
            </w:pPr>
            <w:r>
              <w:t>Full system access</w:t>
            </w:r>
          </w:p>
        </w:tc>
      </w:tr>
      <w:tr w:rsidR="002D1B7F" w14:paraId="161539AE" w14:textId="77777777" w:rsidTr="000558EE">
        <w:tc>
          <w:tcPr>
            <w:tcW w:w="409" w:type="dxa"/>
          </w:tcPr>
          <w:p w14:paraId="7716650E" w14:textId="54866228" w:rsidR="002D1B7F" w:rsidRDefault="002D1B7F" w:rsidP="002D1B7F">
            <w:pPr>
              <w:contextualSpacing/>
            </w:pPr>
            <w:r>
              <w:t>2</w:t>
            </w:r>
          </w:p>
        </w:tc>
        <w:tc>
          <w:tcPr>
            <w:tcW w:w="3119" w:type="dxa"/>
          </w:tcPr>
          <w:p w14:paraId="312FC711" w14:textId="42708806" w:rsidR="002D1B7F" w:rsidRDefault="002D1B7F" w:rsidP="002D1B7F">
            <w:pPr>
              <w:contextualSpacing/>
            </w:pPr>
            <w:r>
              <w:t>Administrator</w:t>
            </w:r>
          </w:p>
        </w:tc>
        <w:tc>
          <w:tcPr>
            <w:tcW w:w="4768" w:type="dxa"/>
          </w:tcPr>
          <w:p w14:paraId="10F4B01E" w14:textId="721F32CE" w:rsidR="002D1B7F" w:rsidRDefault="002D1B7F" w:rsidP="002D1B7F">
            <w:pPr>
              <w:contextualSpacing/>
            </w:pPr>
            <w:r>
              <w:t>All access excluding configuration changes.</w:t>
            </w:r>
          </w:p>
        </w:tc>
      </w:tr>
      <w:tr w:rsidR="002D1B7F" w14:paraId="31CFA2D5" w14:textId="77777777" w:rsidTr="000558EE">
        <w:tc>
          <w:tcPr>
            <w:tcW w:w="409" w:type="dxa"/>
          </w:tcPr>
          <w:p w14:paraId="47528654" w14:textId="31ED06DE" w:rsidR="002D1B7F" w:rsidRDefault="002D1B7F" w:rsidP="002D1B7F">
            <w:pPr>
              <w:contextualSpacing/>
            </w:pPr>
            <w:r>
              <w:t>3</w:t>
            </w:r>
          </w:p>
        </w:tc>
        <w:tc>
          <w:tcPr>
            <w:tcW w:w="3119" w:type="dxa"/>
          </w:tcPr>
          <w:p w14:paraId="43F80E3F" w14:textId="6D2D3A34" w:rsidR="002D1B7F" w:rsidRDefault="002D1B7F" w:rsidP="002D1B7F">
            <w:pPr>
              <w:contextualSpacing/>
            </w:pPr>
            <w:r>
              <w:t>General User</w:t>
            </w:r>
          </w:p>
        </w:tc>
        <w:tc>
          <w:tcPr>
            <w:tcW w:w="4768" w:type="dxa"/>
          </w:tcPr>
          <w:p w14:paraId="1E47568A" w14:textId="7B1EC8A2" w:rsidR="002D1B7F" w:rsidRDefault="002D1B7F" w:rsidP="002D1B7F">
            <w:pPr>
              <w:contextualSpacing/>
            </w:pPr>
            <w:r>
              <w:t>View only with limit control (e.g., 5-min playback, camera selection)</w:t>
            </w:r>
          </w:p>
        </w:tc>
      </w:tr>
    </w:tbl>
    <w:p w14:paraId="12E603C2" w14:textId="77777777" w:rsidR="00E67642" w:rsidRPr="00AC1DAD" w:rsidRDefault="00E67642" w:rsidP="00A901B5">
      <w:pPr>
        <w:ind w:left="720"/>
        <w:contextualSpacing/>
      </w:pPr>
    </w:p>
    <w:p w14:paraId="07319F1A" w14:textId="020C77BE" w:rsidR="00F140F6" w:rsidRDefault="00F140F6" w:rsidP="00A901B5">
      <w:pPr>
        <w:pStyle w:val="Heading1"/>
      </w:pPr>
      <w:bookmarkStart w:id="36" w:name="_Toc138624812"/>
      <w:r>
        <w:t>SOFTWARE REQUIREMENTS</w:t>
      </w:r>
      <w:bookmarkEnd w:id="36"/>
    </w:p>
    <w:p w14:paraId="48005CE5" w14:textId="25B5779E" w:rsidR="00F140F6" w:rsidRPr="00F23B8A" w:rsidRDefault="00337290" w:rsidP="00F140F6">
      <w:pPr>
        <w:numPr>
          <w:ilvl w:val="0"/>
          <w:numId w:val="10"/>
        </w:numPr>
        <w:contextualSpacing/>
      </w:pPr>
      <w:r>
        <w:t xml:space="preserve">Software updates, patches, new versions, and new releases on all systems shall not overwrite, alter, </w:t>
      </w:r>
      <w:proofErr w:type="gramStart"/>
      <w:r>
        <w:t>amend</w:t>
      </w:r>
      <w:proofErr w:type="gramEnd"/>
      <w:r>
        <w:t xml:space="preserve"> or impact on the operational system configuration and operational system parameters. All systems shall be able to revert to previous software versions.</w:t>
      </w:r>
      <w:r w:rsidR="00F140F6">
        <w:t xml:space="preserve"> The Bidder shall provide supporting information indicating compliance to this requirement. (D)</w:t>
      </w:r>
    </w:p>
    <w:p w14:paraId="23F23DD3" w14:textId="5532569D" w:rsidR="00787FE4" w:rsidRDefault="00787FE4" w:rsidP="00A901B5">
      <w:pPr>
        <w:pStyle w:val="Heading1"/>
      </w:pPr>
      <w:bookmarkStart w:id="37" w:name="_Toc138624813"/>
      <w:r>
        <w:t xml:space="preserve">NETWORK </w:t>
      </w:r>
      <w:r w:rsidR="00DE4140">
        <w:t xml:space="preserve">COMMUNICATION </w:t>
      </w:r>
      <w:r w:rsidR="001975B5">
        <w:t>LAYOUT</w:t>
      </w:r>
      <w:bookmarkEnd w:id="37"/>
    </w:p>
    <w:p w14:paraId="493C1849" w14:textId="0EE43E63" w:rsidR="00F40702" w:rsidRPr="001A62C5" w:rsidRDefault="00F041C8" w:rsidP="00D27846">
      <w:pPr>
        <w:pStyle w:val="BodyTextIndent"/>
        <w:numPr>
          <w:ilvl w:val="0"/>
          <w:numId w:val="9"/>
        </w:numPr>
      </w:pPr>
      <w:r w:rsidRPr="001A62C5">
        <w:t>The</w:t>
      </w:r>
      <w:r w:rsidR="001B1C79" w:rsidRPr="001A62C5">
        <w:t xml:space="preserve"> Access Control System and the CCTV System shall </w:t>
      </w:r>
      <w:r w:rsidR="00D778C7" w:rsidRPr="001A62C5">
        <w:t xml:space="preserve">make </w:t>
      </w:r>
      <w:r w:rsidR="001B1C79" w:rsidRPr="001A62C5">
        <w:t>use</w:t>
      </w:r>
      <w:r w:rsidR="00E96738" w:rsidRPr="001A62C5">
        <w:t xml:space="preserve"> </w:t>
      </w:r>
      <w:r w:rsidR="00D778C7" w:rsidRPr="001A62C5">
        <w:t xml:space="preserve">of </w:t>
      </w:r>
      <w:r w:rsidR="00E96738" w:rsidRPr="001A62C5">
        <w:t>the existing network</w:t>
      </w:r>
      <w:r w:rsidR="00DB666D" w:rsidRPr="001A62C5">
        <w:t>, where applicable,</w:t>
      </w:r>
      <w:r w:rsidR="00E96738" w:rsidRPr="001A62C5">
        <w:t xml:space="preserve"> </w:t>
      </w:r>
      <w:r w:rsidR="00F81BC0" w:rsidRPr="001A62C5">
        <w:t xml:space="preserve">for communication between </w:t>
      </w:r>
      <w:r w:rsidR="009637CD" w:rsidRPr="001A62C5">
        <w:t xml:space="preserve">the </w:t>
      </w:r>
      <w:r w:rsidR="00F81BC0" w:rsidRPr="001A62C5">
        <w:t>various components</w:t>
      </w:r>
      <w:r w:rsidR="009637CD" w:rsidRPr="001A62C5">
        <w:t xml:space="preserve"> (</w:t>
      </w:r>
      <w:r w:rsidR="000749AE" w:rsidRPr="001A62C5">
        <w:t>i.e.,</w:t>
      </w:r>
      <w:r w:rsidR="009637CD" w:rsidRPr="001A62C5">
        <w:t xml:space="preserve"> door controllers, cameras, etc.)</w:t>
      </w:r>
      <w:r w:rsidR="00F81BC0" w:rsidRPr="001A62C5">
        <w:t xml:space="preserve">. </w:t>
      </w:r>
      <w:r w:rsidR="00D21E98" w:rsidRPr="00D21E98">
        <w:t>The Tenderer shall indicate compliance to this requirement. (D)</w:t>
      </w:r>
    </w:p>
    <w:p w14:paraId="41A1A995" w14:textId="77777777" w:rsidR="00F40702" w:rsidRDefault="00F40702" w:rsidP="00D21E98">
      <w:pPr>
        <w:pStyle w:val="BodyTextIndent"/>
        <w:ind w:left="720"/>
        <w:rPr>
          <w:highlight w:val="yellow"/>
        </w:rPr>
      </w:pPr>
    </w:p>
    <w:p w14:paraId="5D2D1822" w14:textId="7617E64C" w:rsidR="00C660B6" w:rsidRPr="001A62C5" w:rsidRDefault="00C660B6" w:rsidP="00D27846">
      <w:pPr>
        <w:pStyle w:val="BodyTextIndent"/>
        <w:numPr>
          <w:ilvl w:val="0"/>
          <w:numId w:val="9"/>
        </w:numPr>
      </w:pPr>
      <w:r>
        <w:t xml:space="preserve">The Contractor shall supply and install new CAT6 Ethernet cables to connect the necessary equipment (i.e., cameras, door controllers, etc.) to the network. </w:t>
      </w:r>
      <w:r w:rsidRPr="00B21774">
        <w:t>A maximum length of 110m of cable per item, shall be provided for at each location to cater for each of the items (camera, door controllers, etc.)</w:t>
      </w:r>
      <w:r>
        <w:t>. The Bidder shall make provision for this in the costing. (D)</w:t>
      </w:r>
    </w:p>
    <w:p w14:paraId="1275CD6A" w14:textId="77777777" w:rsidR="00C660B6" w:rsidRDefault="00C660B6" w:rsidP="00C660B6">
      <w:pPr>
        <w:pStyle w:val="BodyTextIndent"/>
        <w:ind w:left="720"/>
        <w:rPr>
          <w:highlight w:val="yellow"/>
        </w:rPr>
      </w:pPr>
    </w:p>
    <w:p w14:paraId="3F061B51" w14:textId="77777777" w:rsidR="00EB0C9B" w:rsidRPr="001A62C5" w:rsidRDefault="00EB0C9B" w:rsidP="00EB0C9B">
      <w:pPr>
        <w:pStyle w:val="BodyTextIndent"/>
        <w:numPr>
          <w:ilvl w:val="0"/>
          <w:numId w:val="9"/>
        </w:numPr>
      </w:pPr>
      <w:r w:rsidRPr="001A62C5">
        <w:t>The details below are applicable to the existing fibre optic layout at the FALE ATSU:</w:t>
      </w:r>
    </w:p>
    <w:p w14:paraId="6852BE07" w14:textId="77777777" w:rsidR="00EB0C9B" w:rsidRPr="001A62C5" w:rsidRDefault="00EB0C9B" w:rsidP="00F57C8B">
      <w:pPr>
        <w:pStyle w:val="BodyTextIndent"/>
        <w:numPr>
          <w:ilvl w:val="0"/>
          <w:numId w:val="63"/>
        </w:numPr>
      </w:pPr>
      <w:r w:rsidRPr="001A62C5">
        <w:t>The Guard house and the Tower Equipment room are two separate sites and are connected to the Ground floor Equipment room via fibre optic cable.</w:t>
      </w:r>
    </w:p>
    <w:p w14:paraId="56C45A03" w14:textId="2AEF0EEA" w:rsidR="00AA20FD" w:rsidRPr="00EB0C9B" w:rsidRDefault="00EB0C9B" w:rsidP="00F57C8B">
      <w:pPr>
        <w:pStyle w:val="BodyTextIndent"/>
        <w:numPr>
          <w:ilvl w:val="0"/>
          <w:numId w:val="63"/>
        </w:numPr>
      </w:pPr>
      <w:r w:rsidRPr="001A62C5">
        <w:t>The fibre installed is single mode 1310nm with ST connectors. The fibre shall be used to connect to the Guard house and the Tower Equipment Room.</w:t>
      </w:r>
    </w:p>
    <w:p w14:paraId="3D4C64F8" w14:textId="1A325332" w:rsidR="00AE0868" w:rsidRPr="001A62C5" w:rsidRDefault="00AC457E" w:rsidP="00401EA8">
      <w:pPr>
        <w:pStyle w:val="BodyTextIndent"/>
        <w:ind w:left="720"/>
      </w:pPr>
      <w:r w:rsidRPr="001A62C5">
        <w:t xml:space="preserve">The Tenderer shall indicate </w:t>
      </w:r>
      <w:r w:rsidR="388D9BA5" w:rsidRPr="001A62C5">
        <w:t xml:space="preserve">acknowledgement of </w:t>
      </w:r>
      <w:r w:rsidRPr="001A62C5">
        <w:t xml:space="preserve"> this requirement. (</w:t>
      </w:r>
      <w:r w:rsidR="00EB0C9B" w:rsidRPr="001A62C5">
        <w:t>I</w:t>
      </w:r>
      <w:r w:rsidRPr="001A62C5">
        <w:t>)</w:t>
      </w:r>
    </w:p>
    <w:p w14:paraId="4F4D65E3" w14:textId="77777777" w:rsidR="00AE0868" w:rsidRDefault="00AE0868" w:rsidP="001A62C5">
      <w:pPr>
        <w:pStyle w:val="ListParagraph"/>
      </w:pPr>
    </w:p>
    <w:p w14:paraId="65500265" w14:textId="672EC661" w:rsidR="008E7E58" w:rsidRPr="00DE4140" w:rsidRDefault="00611114" w:rsidP="00D27846">
      <w:pPr>
        <w:pStyle w:val="BodyTextIndent"/>
        <w:numPr>
          <w:ilvl w:val="0"/>
          <w:numId w:val="9"/>
        </w:numPr>
      </w:pPr>
      <w:r>
        <w:t xml:space="preserve">The Contractor shall supply and install </w:t>
      </w:r>
      <w:r w:rsidR="008E75D4">
        <w:t>s</w:t>
      </w:r>
      <w:r w:rsidR="001E76CF">
        <w:t>uitable</w:t>
      </w:r>
      <w:r w:rsidR="008E7E58">
        <w:t xml:space="preserve"> </w:t>
      </w:r>
      <w:r w:rsidR="008E75D4">
        <w:t>n</w:t>
      </w:r>
      <w:r w:rsidR="008E7E58">
        <w:t>etwork switches</w:t>
      </w:r>
      <w:r w:rsidR="000B6393">
        <w:t xml:space="preserve">, </w:t>
      </w:r>
      <w:r w:rsidR="00DA6A3A">
        <w:t>fibre interfaces</w:t>
      </w:r>
      <w:r w:rsidR="000B6393">
        <w:t xml:space="preserve"> and patch panels</w:t>
      </w:r>
      <w:r w:rsidR="00DA6A3A">
        <w:t xml:space="preserve"> </w:t>
      </w:r>
      <w:r w:rsidR="008E7E58">
        <w:t xml:space="preserve">at the </w:t>
      </w:r>
      <w:r w:rsidR="00C35BC3">
        <w:t>FALE g</w:t>
      </w:r>
      <w:r w:rsidR="008E7E58">
        <w:t xml:space="preserve">uard house and the </w:t>
      </w:r>
      <w:r w:rsidR="00C35BC3">
        <w:t>t</w:t>
      </w:r>
      <w:r w:rsidR="008E7E58">
        <w:t xml:space="preserve">ower </w:t>
      </w:r>
      <w:r w:rsidR="00C35BC3">
        <w:t>e</w:t>
      </w:r>
      <w:r w:rsidR="008E7E58">
        <w:t>quipment room</w:t>
      </w:r>
      <w:r w:rsidR="006B360E">
        <w:t xml:space="preserve"> to connect the </w:t>
      </w:r>
      <w:r w:rsidR="00354781">
        <w:t xml:space="preserve">new security </w:t>
      </w:r>
      <w:r w:rsidR="006B360E">
        <w:t>equipment to the main network.</w:t>
      </w:r>
      <w:r w:rsidR="008E75D4">
        <w:t xml:space="preserve"> The </w:t>
      </w:r>
      <w:r w:rsidR="00614C82">
        <w:t>Bidder</w:t>
      </w:r>
      <w:r w:rsidR="008E75D4">
        <w:t xml:space="preserve"> shall </w:t>
      </w:r>
      <w:r w:rsidR="00935C5F">
        <w:t xml:space="preserve">provide </w:t>
      </w:r>
      <w:r w:rsidR="00CE4D5C">
        <w:t>supporting data sheets on the devices offered and</w:t>
      </w:r>
      <w:r w:rsidR="008E75D4">
        <w:t xml:space="preserve"> </w:t>
      </w:r>
      <w:r w:rsidR="002F78DF">
        <w:t xml:space="preserve">include the </w:t>
      </w:r>
      <w:r w:rsidR="00202E62">
        <w:t>ite</w:t>
      </w:r>
      <w:r w:rsidR="004F033B">
        <w:t xml:space="preserve">mized </w:t>
      </w:r>
      <w:r w:rsidR="008E75D4">
        <w:t>costing</w:t>
      </w:r>
      <w:r w:rsidR="004079F0">
        <w:t xml:space="preserve"> in the price schedules</w:t>
      </w:r>
      <w:r w:rsidR="008E75D4">
        <w:t>. (D)</w:t>
      </w:r>
    </w:p>
    <w:p w14:paraId="6EFFD4F7" w14:textId="6609C87F" w:rsidR="0002263F" w:rsidRPr="0040286C" w:rsidRDefault="0002263F" w:rsidP="00A901B5">
      <w:pPr>
        <w:pStyle w:val="Heading1"/>
      </w:pPr>
      <w:bookmarkStart w:id="38" w:name="_Toc138624814"/>
      <w:r w:rsidRPr="0040286C">
        <w:t>DECOMMISSIONING AND DISPOSAL</w:t>
      </w:r>
      <w:bookmarkEnd w:id="38"/>
      <w:r w:rsidR="0A9A83D5">
        <w:t xml:space="preserve">  </w:t>
      </w:r>
    </w:p>
    <w:p w14:paraId="4768AAE4" w14:textId="71F62D88" w:rsidR="0002263F" w:rsidRDefault="0002263F" w:rsidP="00F57C8B">
      <w:pPr>
        <w:pStyle w:val="BodyTextIndent"/>
        <w:numPr>
          <w:ilvl w:val="0"/>
          <w:numId w:val="43"/>
        </w:numPr>
      </w:pPr>
      <w:r w:rsidRPr="0002263F">
        <w:t xml:space="preserve">The existing </w:t>
      </w:r>
      <w:r w:rsidR="00C65E14">
        <w:t>security equipment</w:t>
      </w:r>
      <w:r w:rsidRPr="0002263F">
        <w:t xml:space="preserve"> </w:t>
      </w:r>
      <w:r w:rsidR="00F9536E">
        <w:t xml:space="preserve">that are </w:t>
      </w:r>
      <w:r w:rsidR="6B36CDA4">
        <w:t>replaced</w:t>
      </w:r>
      <w:r w:rsidR="00F9536E">
        <w:t>,</w:t>
      </w:r>
      <w:r w:rsidR="6B36CDA4">
        <w:t xml:space="preserve"> </w:t>
      </w:r>
      <w:r w:rsidR="29BCE4D5">
        <w:t>shall</w:t>
      </w:r>
      <w:r w:rsidRPr="0002263F">
        <w:t xml:space="preserve"> be uninstalled, </w:t>
      </w:r>
      <w:proofErr w:type="gramStart"/>
      <w:r w:rsidRPr="0002263F">
        <w:t>disassembled</w:t>
      </w:r>
      <w:proofErr w:type="gramEnd"/>
      <w:r w:rsidRPr="0002263F">
        <w:t xml:space="preserve"> and disposed of in an environmentally friendly manner and in line with current environmental laws.</w:t>
      </w:r>
      <w:r w:rsidR="00E800A6">
        <w:t xml:space="preserve"> The </w:t>
      </w:r>
      <w:r w:rsidR="00614C82">
        <w:t>Bidder</w:t>
      </w:r>
      <w:r w:rsidR="00E800A6">
        <w:t xml:space="preserve"> shall </w:t>
      </w:r>
      <w:r w:rsidR="00345D49">
        <w:t xml:space="preserve">provide supporting information </w:t>
      </w:r>
      <w:r w:rsidR="00C91836">
        <w:t>to</w:t>
      </w:r>
      <w:r w:rsidR="00345D49">
        <w:t xml:space="preserve"> </w:t>
      </w:r>
      <w:r w:rsidR="00E800A6">
        <w:t>indicate compliance to this requirement. (D)</w:t>
      </w:r>
    </w:p>
    <w:p w14:paraId="275782EC" w14:textId="77777777" w:rsidR="006B74B0" w:rsidRDefault="006B74B0" w:rsidP="006B74B0">
      <w:pPr>
        <w:pStyle w:val="BodyTextIndent"/>
        <w:ind w:left="720"/>
      </w:pPr>
    </w:p>
    <w:p w14:paraId="7DE3C23A" w14:textId="5B8C103B" w:rsidR="0002263F" w:rsidRDefault="0002263F" w:rsidP="00F57C8B">
      <w:pPr>
        <w:pStyle w:val="BodyTextIndent"/>
        <w:numPr>
          <w:ilvl w:val="0"/>
          <w:numId w:val="43"/>
        </w:numPr>
      </w:pPr>
      <w:r w:rsidRPr="0002263F">
        <w:t xml:space="preserve">Waste </w:t>
      </w:r>
      <w:r w:rsidR="0002575C">
        <w:t>shall</w:t>
      </w:r>
      <w:r w:rsidR="0002575C" w:rsidRPr="0002263F">
        <w:t xml:space="preserve"> </w:t>
      </w:r>
      <w:r w:rsidRPr="0002263F">
        <w:t>be managed according to the ATNS waste management policies and there shall be adherence to the requirements of the National Waste Management Act (No.59 of 2008).</w:t>
      </w:r>
      <w:r w:rsidR="00E800A6">
        <w:t xml:space="preserve"> The </w:t>
      </w:r>
      <w:r w:rsidR="00614C82">
        <w:t>Bidder</w:t>
      </w:r>
      <w:r w:rsidR="00E800A6">
        <w:t xml:space="preserve"> shall indicate compliance to this requirement. (D)</w:t>
      </w:r>
    </w:p>
    <w:p w14:paraId="6DD425BC" w14:textId="77777777" w:rsidR="00241512" w:rsidRDefault="00241512" w:rsidP="001A62C5">
      <w:pPr>
        <w:pStyle w:val="ListParagraph"/>
      </w:pPr>
    </w:p>
    <w:p w14:paraId="259F305F" w14:textId="419B3176" w:rsidR="0002263F" w:rsidRDefault="0002263F" w:rsidP="00F57C8B">
      <w:pPr>
        <w:pStyle w:val="BodyTextIndent"/>
        <w:numPr>
          <w:ilvl w:val="0"/>
          <w:numId w:val="43"/>
        </w:numPr>
      </w:pPr>
      <w:r>
        <w:lastRenderedPageBreak/>
        <w:t xml:space="preserve">Records of disposal shall be kept at sites </w:t>
      </w:r>
      <w:proofErr w:type="gramStart"/>
      <w:r>
        <w:t>and also</w:t>
      </w:r>
      <w:proofErr w:type="gramEnd"/>
      <w:r>
        <w:t xml:space="preserve"> sent to ATNS Environment &amp; Sustainability Department. </w:t>
      </w:r>
      <w:r w:rsidR="00E800A6">
        <w:t xml:space="preserve">The </w:t>
      </w:r>
      <w:r w:rsidR="00614C82">
        <w:t>Bidder</w:t>
      </w:r>
      <w:r w:rsidR="00E800A6">
        <w:t xml:space="preserve"> shall indicate compliance to this requirement. (D)</w:t>
      </w:r>
    </w:p>
    <w:p w14:paraId="670F6561" w14:textId="77777777" w:rsidR="0002263F" w:rsidRDefault="0002263F" w:rsidP="001A62C5">
      <w:pPr>
        <w:pStyle w:val="ListParagraph"/>
      </w:pPr>
    </w:p>
    <w:p w14:paraId="4B9B37BD" w14:textId="77777777" w:rsidR="00613C65" w:rsidRPr="00613C65" w:rsidRDefault="00613C65" w:rsidP="00A901B5">
      <w:bookmarkStart w:id="39" w:name="_Toc453313096"/>
      <w:bookmarkStart w:id="40" w:name="_Toc455659155"/>
      <w:bookmarkStart w:id="41" w:name="_Toc500420927"/>
    </w:p>
    <w:p w14:paraId="0DB852F5" w14:textId="0CBEEF8A" w:rsidR="003C0B1A" w:rsidRDefault="003C0B1A" w:rsidP="00A901B5"/>
    <w:p w14:paraId="13F838F5" w14:textId="34ADCED8" w:rsidR="00074331" w:rsidRDefault="00074331" w:rsidP="00A901B5"/>
    <w:p w14:paraId="0AE50505" w14:textId="77777777" w:rsidR="00074331" w:rsidRDefault="00074331" w:rsidP="00A901B5"/>
    <w:p w14:paraId="784428FA" w14:textId="77777777" w:rsidR="007D78E1" w:rsidRDefault="007D78E1" w:rsidP="00401EA8">
      <w:pPr>
        <w:spacing w:line="259" w:lineRule="auto"/>
        <w:sectPr w:rsidR="007D78E1">
          <w:pgSz w:w="11906" w:h="16838"/>
          <w:pgMar w:top="1440" w:right="1440" w:bottom="1440" w:left="1440" w:header="708" w:footer="708" w:gutter="0"/>
          <w:cols w:space="708"/>
          <w:docGrid w:linePitch="360"/>
        </w:sectPr>
      </w:pPr>
    </w:p>
    <w:p w14:paraId="45259574" w14:textId="110DF8DC" w:rsidR="00613C65" w:rsidRPr="00613C65" w:rsidRDefault="00996E1F" w:rsidP="00A53B5F">
      <w:pPr>
        <w:pStyle w:val="Title"/>
      </w:pPr>
      <w:bookmarkStart w:id="42" w:name="_Toc138624815"/>
      <w:bookmarkEnd w:id="39"/>
      <w:bookmarkEnd w:id="40"/>
      <w:bookmarkEnd w:id="41"/>
      <w:r>
        <w:lastRenderedPageBreak/>
        <w:t>ACCESS CONTROL SYSTEM</w:t>
      </w:r>
      <w:bookmarkEnd w:id="42"/>
    </w:p>
    <w:p w14:paraId="4DE36B4A" w14:textId="77777777" w:rsidR="00613C65" w:rsidRPr="00613C65" w:rsidRDefault="00613C65" w:rsidP="00A901B5"/>
    <w:p w14:paraId="04489DBB" w14:textId="31A7505D" w:rsidR="00447994" w:rsidRDefault="00975F53" w:rsidP="00900809">
      <w:pPr>
        <w:pStyle w:val="Heading1"/>
        <w:numPr>
          <w:ilvl w:val="0"/>
          <w:numId w:val="85"/>
        </w:numPr>
      </w:pPr>
      <w:bookmarkStart w:id="43" w:name="_Toc138624816"/>
      <w:bookmarkStart w:id="44" w:name="_Hlk40437214"/>
      <w:r>
        <w:t xml:space="preserve">MAIN </w:t>
      </w:r>
      <w:r w:rsidR="0046037F">
        <w:t xml:space="preserve">ACCESS CONTROL </w:t>
      </w:r>
      <w:r w:rsidR="00447994">
        <w:t>SYSTEM</w:t>
      </w:r>
      <w:bookmarkEnd w:id="43"/>
    </w:p>
    <w:p w14:paraId="275E461F" w14:textId="12C86F4A" w:rsidR="00975F53" w:rsidRPr="00975F53" w:rsidRDefault="00975F53" w:rsidP="00401EA8">
      <w:pPr>
        <w:pStyle w:val="Heading2"/>
      </w:pPr>
      <w:bookmarkStart w:id="45" w:name="_Toc138624817"/>
      <w:r>
        <w:t>General</w:t>
      </w:r>
      <w:bookmarkEnd w:id="45"/>
    </w:p>
    <w:p w14:paraId="04CD0F12" w14:textId="33992C5E" w:rsidR="00447994" w:rsidRDefault="00447994" w:rsidP="00D27846">
      <w:pPr>
        <w:numPr>
          <w:ilvl w:val="0"/>
          <w:numId w:val="21"/>
        </w:numPr>
        <w:contextualSpacing/>
      </w:pPr>
      <w:r>
        <w:t xml:space="preserve">The </w:t>
      </w:r>
      <w:r w:rsidR="00A716BB">
        <w:t xml:space="preserve">Contractor shall supply and install an </w:t>
      </w:r>
      <w:r>
        <w:t>access control system consist</w:t>
      </w:r>
      <w:r w:rsidR="00A716BB">
        <w:t>ing</w:t>
      </w:r>
      <w:r>
        <w:t xml:space="preserve"> of the following </w:t>
      </w:r>
      <w:r w:rsidR="0060611F">
        <w:t>devices</w:t>
      </w:r>
      <w:r w:rsidR="002E4EC0">
        <w:t>, including but not limited to</w:t>
      </w:r>
      <w:r w:rsidR="0060611F">
        <w:t>:</w:t>
      </w:r>
    </w:p>
    <w:p w14:paraId="055D5BC1" w14:textId="38B93E5D" w:rsidR="0060611F" w:rsidRDefault="0060611F" w:rsidP="00D27846">
      <w:pPr>
        <w:numPr>
          <w:ilvl w:val="1"/>
          <w:numId w:val="21"/>
        </w:numPr>
        <w:contextualSpacing/>
      </w:pPr>
      <w:r>
        <w:t>Server</w:t>
      </w:r>
    </w:p>
    <w:p w14:paraId="33864B33" w14:textId="14E305DE" w:rsidR="005703E9" w:rsidRDefault="00DB25E0" w:rsidP="00D27846">
      <w:pPr>
        <w:numPr>
          <w:ilvl w:val="1"/>
          <w:numId w:val="21"/>
        </w:numPr>
        <w:contextualSpacing/>
      </w:pPr>
      <w:r>
        <w:t>P</w:t>
      </w:r>
      <w:r w:rsidR="00E17660">
        <w:t>roximity reader</w:t>
      </w:r>
      <w:r w:rsidR="006C36A2">
        <w:t>s</w:t>
      </w:r>
    </w:p>
    <w:p w14:paraId="747A4E33" w14:textId="693BB60F" w:rsidR="006C36A2" w:rsidRDefault="006C36A2" w:rsidP="006C36A2">
      <w:pPr>
        <w:numPr>
          <w:ilvl w:val="1"/>
          <w:numId w:val="21"/>
        </w:numPr>
        <w:contextualSpacing/>
      </w:pPr>
      <w:r>
        <w:t>Door controllers</w:t>
      </w:r>
    </w:p>
    <w:p w14:paraId="03D9048A" w14:textId="1CAE3DBB" w:rsidR="008301C4" w:rsidRDefault="00B51351" w:rsidP="00D27846">
      <w:pPr>
        <w:numPr>
          <w:ilvl w:val="1"/>
          <w:numId w:val="21"/>
        </w:numPr>
        <w:contextualSpacing/>
      </w:pPr>
      <w:r>
        <w:t xml:space="preserve">Desktop </w:t>
      </w:r>
      <w:r w:rsidR="008301C4">
        <w:t>for</w:t>
      </w:r>
      <w:r w:rsidR="004A447E">
        <w:t xml:space="preserve"> e</w:t>
      </w:r>
      <w:r w:rsidR="008E23AA">
        <w:t>n</w:t>
      </w:r>
      <w:r w:rsidR="004A447E">
        <w:t>rolment of new users</w:t>
      </w:r>
      <w:r w:rsidR="00E53A26">
        <w:t xml:space="preserve"> - biometrics, </w:t>
      </w:r>
      <w:r w:rsidR="00646192" w:rsidRPr="00646192">
        <w:t>Radio Frequency Identification</w:t>
      </w:r>
      <w:r w:rsidR="00646192">
        <w:t xml:space="preserve"> (</w:t>
      </w:r>
      <w:r w:rsidR="00E53A26">
        <w:t>RFID</w:t>
      </w:r>
      <w:r w:rsidR="00646192">
        <w:t>)</w:t>
      </w:r>
      <w:r w:rsidR="00E53A26">
        <w:t xml:space="preserve"> and</w:t>
      </w:r>
      <w:r w:rsidR="005D4700">
        <w:t xml:space="preserve"> Personal Identification Number</w:t>
      </w:r>
      <w:r w:rsidR="00E53A26">
        <w:t xml:space="preserve"> </w:t>
      </w:r>
      <w:r w:rsidR="005D4700">
        <w:t>(</w:t>
      </w:r>
      <w:r w:rsidR="00E53A26">
        <w:t>PIN</w:t>
      </w:r>
      <w:r w:rsidR="005D4700">
        <w:t>)</w:t>
      </w:r>
      <w:r w:rsidR="00E53A26">
        <w:t xml:space="preserve"> code registration</w:t>
      </w:r>
    </w:p>
    <w:p w14:paraId="32AC646F" w14:textId="1DFA716F" w:rsidR="00B51351" w:rsidRDefault="00E53A26" w:rsidP="00D27846">
      <w:pPr>
        <w:numPr>
          <w:ilvl w:val="1"/>
          <w:numId w:val="21"/>
        </w:numPr>
        <w:contextualSpacing/>
      </w:pPr>
      <w:r>
        <w:t>Biometrics e</w:t>
      </w:r>
      <w:r w:rsidR="00B51351">
        <w:t>nrolment reader</w:t>
      </w:r>
      <w:r w:rsidR="00EF2EBC">
        <w:t>/write</w:t>
      </w:r>
      <w:r>
        <w:t>r</w:t>
      </w:r>
    </w:p>
    <w:p w14:paraId="06EF0887" w14:textId="2904D7E2" w:rsidR="00B51351" w:rsidRDefault="00354808" w:rsidP="00D27846">
      <w:pPr>
        <w:numPr>
          <w:ilvl w:val="1"/>
          <w:numId w:val="21"/>
        </w:numPr>
        <w:contextualSpacing/>
      </w:pPr>
      <w:r>
        <w:t>Card printing machine</w:t>
      </w:r>
    </w:p>
    <w:p w14:paraId="3B56C300" w14:textId="395A681D" w:rsidR="008363B0" w:rsidRDefault="006A1CFF" w:rsidP="00D27846">
      <w:pPr>
        <w:numPr>
          <w:ilvl w:val="1"/>
          <w:numId w:val="21"/>
        </w:numPr>
        <w:contextualSpacing/>
      </w:pPr>
      <w:r>
        <w:t>Locking me</w:t>
      </w:r>
      <w:r w:rsidR="00BD783A">
        <w:t>chanisms (</w:t>
      </w:r>
      <w:r w:rsidR="009F05BE">
        <w:t xml:space="preserve">Magnetic </w:t>
      </w:r>
      <w:r w:rsidR="00D31F2E">
        <w:t>d</w:t>
      </w:r>
      <w:r w:rsidR="008363B0">
        <w:t>oor lock</w:t>
      </w:r>
      <w:r w:rsidR="00BD783A">
        <w:t>)</w:t>
      </w:r>
    </w:p>
    <w:p w14:paraId="595EABCD" w14:textId="78E55BD3" w:rsidR="00755AA3" w:rsidRDefault="00755AA3" w:rsidP="00D27846">
      <w:pPr>
        <w:numPr>
          <w:ilvl w:val="1"/>
          <w:numId w:val="21"/>
        </w:numPr>
        <w:contextualSpacing/>
      </w:pPr>
      <w:r>
        <w:t>Existing physical barrie</w:t>
      </w:r>
      <w:r w:rsidR="00DB20E4">
        <w:t>rs (Boo</w:t>
      </w:r>
      <w:r w:rsidR="0045242E">
        <w:t>m gates and Turnstiles)</w:t>
      </w:r>
    </w:p>
    <w:p w14:paraId="221DF154" w14:textId="2053AB00" w:rsidR="00691793" w:rsidRDefault="00691793" w:rsidP="00691793">
      <w:pPr>
        <w:ind w:left="720"/>
        <w:contextualSpacing/>
      </w:pPr>
      <w:r>
        <w:t xml:space="preserve">The </w:t>
      </w:r>
      <w:r w:rsidR="00614C82">
        <w:t>Bidder</w:t>
      </w:r>
      <w:r>
        <w:t xml:space="preserve"> shall provide supporting information </w:t>
      </w:r>
      <w:r w:rsidR="00BF6977">
        <w:t>to show</w:t>
      </w:r>
      <w:r>
        <w:t xml:space="preserve"> compliance to this requirement. (D)</w:t>
      </w:r>
    </w:p>
    <w:p w14:paraId="7DFDD246" w14:textId="77777777" w:rsidR="00D35688" w:rsidRDefault="00D35688" w:rsidP="00A901B5">
      <w:pPr>
        <w:ind w:left="720"/>
        <w:contextualSpacing/>
      </w:pPr>
    </w:p>
    <w:p w14:paraId="13B4808C" w14:textId="44D3E1C3" w:rsidR="003A6B3B" w:rsidRDefault="00D35688" w:rsidP="00D27846">
      <w:pPr>
        <w:numPr>
          <w:ilvl w:val="0"/>
          <w:numId w:val="21"/>
        </w:numPr>
        <w:contextualSpacing/>
      </w:pPr>
      <w:r>
        <w:t>The access control system shall be scalable.</w:t>
      </w:r>
      <w:r w:rsidR="00691793">
        <w:t xml:space="preserve"> The </w:t>
      </w:r>
      <w:r w:rsidR="00614C82">
        <w:t>Bidder</w:t>
      </w:r>
      <w:r w:rsidR="00691793">
        <w:t xml:space="preserve"> shall provide supporting information indicating compliance to this requirement. (D)</w:t>
      </w:r>
    </w:p>
    <w:p w14:paraId="6DEE3F41" w14:textId="77777777" w:rsidR="00D35688" w:rsidRDefault="00D35688" w:rsidP="00A901B5">
      <w:pPr>
        <w:ind w:left="720"/>
        <w:contextualSpacing/>
      </w:pPr>
    </w:p>
    <w:p w14:paraId="17F9F0F8" w14:textId="0F88C99D" w:rsidR="00D5656D" w:rsidRDefault="00D35688" w:rsidP="00D27846">
      <w:pPr>
        <w:numPr>
          <w:ilvl w:val="0"/>
          <w:numId w:val="21"/>
        </w:numPr>
        <w:contextualSpacing/>
      </w:pPr>
      <w:r>
        <w:t xml:space="preserve">The </w:t>
      </w:r>
      <w:r w:rsidR="00E7256D">
        <w:t xml:space="preserve">access control system shall </w:t>
      </w:r>
      <w:r w:rsidR="00B17ADB">
        <w:t xml:space="preserve">cater </w:t>
      </w:r>
      <w:r w:rsidR="00E7256D">
        <w:t xml:space="preserve">for multiple </w:t>
      </w:r>
      <w:r w:rsidR="00663E60">
        <w:t>entry/exit points.</w:t>
      </w:r>
      <w:r w:rsidR="00691793">
        <w:t xml:space="preserve"> The </w:t>
      </w:r>
      <w:r w:rsidR="00614C82">
        <w:t>Bidder</w:t>
      </w:r>
      <w:r w:rsidR="00691793">
        <w:t xml:space="preserve"> shall provide supporting information indicating compliance to this requirement. (D)</w:t>
      </w:r>
    </w:p>
    <w:p w14:paraId="0148845B" w14:textId="77777777" w:rsidR="00D5656D" w:rsidRDefault="00D5656D" w:rsidP="00401EA8">
      <w:pPr>
        <w:ind w:left="720"/>
        <w:contextualSpacing/>
      </w:pPr>
    </w:p>
    <w:p w14:paraId="77506F31" w14:textId="0DAB425D" w:rsidR="00D14122" w:rsidRDefault="00F44DE2" w:rsidP="00D27846">
      <w:pPr>
        <w:numPr>
          <w:ilvl w:val="0"/>
          <w:numId w:val="21"/>
        </w:numPr>
        <w:contextualSpacing/>
      </w:pPr>
      <w:r>
        <w:t xml:space="preserve">The access control system shall allow for the configuration of different zones with different access rights.  The access control system shall thus allow for the configuration of zones to </w:t>
      </w:r>
      <w:r w:rsidR="00E3027F">
        <w:t xml:space="preserve">have </w:t>
      </w:r>
      <w:r>
        <w:t>restricted access to authorised personnel only.</w:t>
      </w:r>
      <w:r w:rsidR="00EE529F">
        <w:t xml:space="preserve"> The </w:t>
      </w:r>
      <w:r w:rsidR="00614C82">
        <w:t>Bidder</w:t>
      </w:r>
      <w:r w:rsidR="00EE529F">
        <w:t xml:space="preserve"> shall provide supporting information indicating compliance to this requirement. (D)</w:t>
      </w:r>
    </w:p>
    <w:p w14:paraId="3FAA439C" w14:textId="77777777" w:rsidR="009748DC" w:rsidRDefault="009748DC" w:rsidP="00401EA8">
      <w:pPr>
        <w:ind w:left="720"/>
        <w:contextualSpacing/>
      </w:pPr>
    </w:p>
    <w:p w14:paraId="68C5ADE3" w14:textId="7E1D9158" w:rsidR="00B71609" w:rsidRDefault="009408B4" w:rsidP="00D27846">
      <w:pPr>
        <w:numPr>
          <w:ilvl w:val="0"/>
          <w:numId w:val="21"/>
        </w:numPr>
        <w:contextualSpacing/>
      </w:pPr>
      <w:r>
        <w:t>E</w:t>
      </w:r>
      <w:r w:rsidR="008E5EDC">
        <w:t xml:space="preserve">ach zone </w:t>
      </w:r>
      <w:r w:rsidR="00D44248">
        <w:t>shall be</w:t>
      </w:r>
      <w:r w:rsidR="00155184">
        <w:t xml:space="preserve"> monitored by the access control system and </w:t>
      </w:r>
      <w:r w:rsidR="00773AA6">
        <w:t>a</w:t>
      </w:r>
      <w:r w:rsidR="00285CC2">
        <w:t xml:space="preserve"> record of </w:t>
      </w:r>
      <w:r w:rsidR="00D82795">
        <w:t>users entering and exiting the zone</w:t>
      </w:r>
      <w:r w:rsidR="00773AA6">
        <w:t xml:space="preserve"> shall be </w:t>
      </w:r>
      <w:r w:rsidR="00301D9E">
        <w:t>kept</w:t>
      </w:r>
      <w:r w:rsidR="00D82795">
        <w:t xml:space="preserve">. </w:t>
      </w:r>
      <w:r w:rsidR="00EE529F">
        <w:t xml:space="preserve">The </w:t>
      </w:r>
      <w:r w:rsidR="00614C82">
        <w:t>Bidder</w:t>
      </w:r>
      <w:r w:rsidR="00EE529F">
        <w:t xml:space="preserve"> shall provide supporting information indicating compliance to this requirement. (D)</w:t>
      </w:r>
    </w:p>
    <w:p w14:paraId="5D16B520" w14:textId="77777777" w:rsidR="00FC5948" w:rsidRDefault="00FC5948" w:rsidP="00A901B5">
      <w:pPr>
        <w:ind w:left="720"/>
        <w:contextualSpacing/>
      </w:pPr>
    </w:p>
    <w:p w14:paraId="41705372" w14:textId="41237660" w:rsidR="00D35688" w:rsidRDefault="00D665F0" w:rsidP="00D27846">
      <w:pPr>
        <w:numPr>
          <w:ilvl w:val="0"/>
          <w:numId w:val="21"/>
        </w:numPr>
        <w:contextualSpacing/>
      </w:pPr>
      <w:r>
        <w:t xml:space="preserve">The </w:t>
      </w:r>
      <w:r w:rsidR="004A3745">
        <w:t xml:space="preserve">cabling </w:t>
      </w:r>
      <w:r w:rsidR="00550B7D">
        <w:t xml:space="preserve">for the new access control system </w:t>
      </w:r>
      <w:r w:rsidR="0007391C">
        <w:t xml:space="preserve">shall be installed in the </w:t>
      </w:r>
      <w:r>
        <w:t>existing cable route</w:t>
      </w:r>
      <w:r w:rsidR="00544FEA">
        <w:t>s</w:t>
      </w:r>
      <w:r>
        <w:t xml:space="preserve">, </w:t>
      </w:r>
      <w:proofErr w:type="gramStart"/>
      <w:r>
        <w:t>ducts</w:t>
      </w:r>
      <w:proofErr w:type="gramEnd"/>
      <w:r>
        <w:t xml:space="preserve"> and trays</w:t>
      </w:r>
      <w:r w:rsidR="00BE6136">
        <w:t xml:space="preserve"> as far as possible</w:t>
      </w:r>
      <w:r w:rsidR="00FC5948">
        <w:t>.</w:t>
      </w:r>
      <w:r w:rsidR="00FE1779">
        <w:t xml:space="preserve"> The </w:t>
      </w:r>
      <w:r w:rsidR="00614C82">
        <w:t>Bidder</w:t>
      </w:r>
      <w:r w:rsidR="00FE1779">
        <w:t xml:space="preserve"> shall indicate compliance to this requirement. (D)</w:t>
      </w:r>
    </w:p>
    <w:p w14:paraId="4087EE08" w14:textId="77777777" w:rsidR="00191C92" w:rsidRDefault="00191C92" w:rsidP="00A901B5">
      <w:pPr>
        <w:ind w:left="720"/>
        <w:contextualSpacing/>
      </w:pPr>
    </w:p>
    <w:p w14:paraId="00625A9D" w14:textId="390A5299" w:rsidR="00A67980" w:rsidRDefault="00A67980" w:rsidP="00D27846">
      <w:pPr>
        <w:numPr>
          <w:ilvl w:val="0"/>
          <w:numId w:val="21"/>
        </w:numPr>
        <w:contextualSpacing/>
      </w:pPr>
      <w:r>
        <w:t>The access control system shall allow for visitors and contractors to be enrolled on a temporary basis</w:t>
      </w:r>
      <w:r w:rsidR="00091FD9">
        <w:t xml:space="preserve"> with a</w:t>
      </w:r>
      <w:r w:rsidR="00A13B02">
        <w:t>n access time or duration limit</w:t>
      </w:r>
      <w:r>
        <w:t>.</w:t>
      </w:r>
      <w:r w:rsidR="00D14D82">
        <w:t xml:space="preserve"> Visitors and </w:t>
      </w:r>
      <w:r w:rsidR="00050171">
        <w:t>contractor’s</w:t>
      </w:r>
      <w:r w:rsidR="00D14D82">
        <w:t xml:space="preserve"> </w:t>
      </w:r>
      <w:r w:rsidR="00050171">
        <w:t xml:space="preserve">identification </w:t>
      </w:r>
      <w:r w:rsidR="00D14D82">
        <w:t xml:space="preserve">details shall </w:t>
      </w:r>
      <w:r w:rsidR="00D14D82">
        <w:lastRenderedPageBreak/>
        <w:t xml:space="preserve">be stored on the </w:t>
      </w:r>
      <w:r w:rsidR="0033453B">
        <w:t>database</w:t>
      </w:r>
      <w:r w:rsidR="00A56997">
        <w:t>.</w:t>
      </w:r>
      <w:r w:rsidR="00FE1779">
        <w:t xml:space="preserve"> The </w:t>
      </w:r>
      <w:r w:rsidR="00614C82">
        <w:t>Bidder</w:t>
      </w:r>
      <w:r w:rsidR="00FE1779">
        <w:t xml:space="preserve"> shall provide supporting information indicating compliance to this requirement. (D)</w:t>
      </w:r>
    </w:p>
    <w:p w14:paraId="53F4D0FC" w14:textId="77777777" w:rsidR="00764562" w:rsidRDefault="00764562" w:rsidP="00764562">
      <w:pPr>
        <w:ind w:left="720"/>
        <w:contextualSpacing/>
      </w:pPr>
    </w:p>
    <w:p w14:paraId="4389392C" w14:textId="5C0F9D09" w:rsidR="00764562" w:rsidRDefault="00764562" w:rsidP="00D27846">
      <w:pPr>
        <w:numPr>
          <w:ilvl w:val="0"/>
          <w:numId w:val="21"/>
        </w:numPr>
        <w:contextualSpacing/>
      </w:pPr>
      <w:r>
        <w:t xml:space="preserve">All devices associated with the access control system shall have a power status indicator. The </w:t>
      </w:r>
      <w:r w:rsidR="00614C82">
        <w:t>Bidder</w:t>
      </w:r>
      <w:r>
        <w:t xml:space="preserve"> shall provide supporting information indicating compliance to this requirement. (D)</w:t>
      </w:r>
    </w:p>
    <w:p w14:paraId="446B2055" w14:textId="77777777" w:rsidR="00666305" w:rsidRDefault="00666305" w:rsidP="00666305">
      <w:pPr>
        <w:ind w:left="720"/>
        <w:contextualSpacing/>
      </w:pPr>
    </w:p>
    <w:p w14:paraId="32428B21" w14:textId="2B5A5B3E" w:rsidR="00666305" w:rsidRDefault="00666305" w:rsidP="00666305">
      <w:pPr>
        <w:numPr>
          <w:ilvl w:val="0"/>
          <w:numId w:val="21"/>
        </w:numPr>
        <w:contextualSpacing/>
      </w:pPr>
      <w:r>
        <w:t>The access control system shall cater for an interface from the existing fire detection system.  The interface shall be a N/O (normally open) relay contact or a N/C (normally closed) relay contact. The Bidder shall provide supporting information indicating the interface for the fire detection system on the proposed access control system. (D)</w:t>
      </w:r>
    </w:p>
    <w:p w14:paraId="3DE0339A" w14:textId="77777777" w:rsidR="00666305" w:rsidRDefault="00666305" w:rsidP="00666305">
      <w:pPr>
        <w:ind w:left="720"/>
        <w:contextualSpacing/>
      </w:pPr>
    </w:p>
    <w:p w14:paraId="2BB47223" w14:textId="103B89B8" w:rsidR="00666305" w:rsidRDefault="00666305" w:rsidP="00666305">
      <w:pPr>
        <w:numPr>
          <w:ilvl w:val="0"/>
          <w:numId w:val="21"/>
        </w:numPr>
        <w:contextualSpacing/>
      </w:pPr>
      <w:r>
        <w:t>In the event of a fire and during an emergency evacuation, the access control system shall unlock all doors automatically</w:t>
      </w:r>
      <w:r w:rsidR="00A23765">
        <w:t>. The exception will be at FALE</w:t>
      </w:r>
      <w:r w:rsidR="00234E7E">
        <w:t>, where th</w:t>
      </w:r>
      <w:r>
        <w:t xml:space="preserve">e guard house </w:t>
      </w:r>
      <w:r w:rsidR="00234E7E">
        <w:t>will be</w:t>
      </w:r>
      <w:r>
        <w:t xml:space="preserve"> excluded from being automatically unlocked. The Bidder shall provide supporting information indicating compliance to this requirement. (D)</w:t>
      </w:r>
    </w:p>
    <w:p w14:paraId="615A84F6" w14:textId="77777777" w:rsidR="006B74B0" w:rsidRDefault="006B74B0" w:rsidP="006B74B0">
      <w:pPr>
        <w:contextualSpacing/>
      </w:pPr>
    </w:p>
    <w:p w14:paraId="7F880837" w14:textId="0F697BFD" w:rsidR="00773C89" w:rsidRDefault="00975F53" w:rsidP="00401EA8">
      <w:pPr>
        <w:pStyle w:val="Heading2"/>
      </w:pPr>
      <w:bookmarkStart w:id="46" w:name="_Toc134737885"/>
      <w:bookmarkStart w:id="47" w:name="_Toc134662378"/>
      <w:bookmarkStart w:id="48" w:name="_Toc134662535"/>
      <w:bookmarkStart w:id="49" w:name="_Toc134662693"/>
      <w:bookmarkStart w:id="50" w:name="_Toc134737886"/>
      <w:bookmarkStart w:id="51" w:name="_Toc134662379"/>
      <w:bookmarkStart w:id="52" w:name="_Toc134662536"/>
      <w:bookmarkStart w:id="53" w:name="_Toc134662694"/>
      <w:bookmarkStart w:id="54" w:name="_Toc134737887"/>
      <w:bookmarkStart w:id="55" w:name="_Toc134662380"/>
      <w:bookmarkStart w:id="56" w:name="_Toc134662537"/>
      <w:bookmarkStart w:id="57" w:name="_Toc134662695"/>
      <w:bookmarkStart w:id="58" w:name="_Toc134737888"/>
      <w:bookmarkStart w:id="59" w:name="_Toc134662381"/>
      <w:bookmarkStart w:id="60" w:name="_Toc134662538"/>
      <w:bookmarkStart w:id="61" w:name="_Toc134662696"/>
      <w:bookmarkStart w:id="62" w:name="_Toc134737889"/>
      <w:bookmarkStart w:id="63" w:name="_Toc134662382"/>
      <w:bookmarkStart w:id="64" w:name="_Toc134662539"/>
      <w:bookmarkStart w:id="65" w:name="_Toc134662697"/>
      <w:bookmarkStart w:id="66" w:name="_Toc134737890"/>
      <w:bookmarkStart w:id="67" w:name="_Toc134662383"/>
      <w:bookmarkStart w:id="68" w:name="_Toc134662540"/>
      <w:bookmarkStart w:id="69" w:name="_Toc134662698"/>
      <w:bookmarkStart w:id="70" w:name="_Toc134737891"/>
      <w:bookmarkStart w:id="71" w:name="_Toc134662384"/>
      <w:bookmarkStart w:id="72" w:name="_Toc134662541"/>
      <w:bookmarkStart w:id="73" w:name="_Toc134662699"/>
      <w:bookmarkStart w:id="74" w:name="_Toc134737892"/>
      <w:bookmarkStart w:id="75" w:name="_Toc134662385"/>
      <w:bookmarkStart w:id="76" w:name="_Toc134662542"/>
      <w:bookmarkStart w:id="77" w:name="_Toc134662700"/>
      <w:bookmarkStart w:id="78" w:name="_Toc134737893"/>
      <w:bookmarkStart w:id="79" w:name="_Toc134662386"/>
      <w:bookmarkStart w:id="80" w:name="_Toc134662543"/>
      <w:bookmarkStart w:id="81" w:name="_Toc134662701"/>
      <w:bookmarkStart w:id="82" w:name="_Toc134737894"/>
      <w:bookmarkStart w:id="83" w:name="_Toc134662387"/>
      <w:bookmarkStart w:id="84" w:name="_Toc134662544"/>
      <w:bookmarkStart w:id="85" w:name="_Toc134662702"/>
      <w:bookmarkStart w:id="86" w:name="_Toc134737895"/>
      <w:bookmarkStart w:id="87" w:name="_Toc134662388"/>
      <w:bookmarkStart w:id="88" w:name="_Toc134662545"/>
      <w:bookmarkStart w:id="89" w:name="_Toc134662703"/>
      <w:bookmarkStart w:id="90" w:name="_Toc134737896"/>
      <w:bookmarkStart w:id="91" w:name="_Toc134662389"/>
      <w:bookmarkStart w:id="92" w:name="_Toc134662546"/>
      <w:bookmarkStart w:id="93" w:name="_Toc134662704"/>
      <w:bookmarkStart w:id="94" w:name="_Toc134737897"/>
      <w:bookmarkStart w:id="95" w:name="_Toc134662390"/>
      <w:bookmarkStart w:id="96" w:name="_Toc134662547"/>
      <w:bookmarkStart w:id="97" w:name="_Toc134662705"/>
      <w:bookmarkStart w:id="98" w:name="_Toc134737898"/>
      <w:bookmarkStart w:id="99" w:name="_Toc134662391"/>
      <w:bookmarkStart w:id="100" w:name="_Toc134662548"/>
      <w:bookmarkStart w:id="101" w:name="_Toc134662706"/>
      <w:bookmarkStart w:id="102" w:name="_Toc134737899"/>
      <w:bookmarkStart w:id="103" w:name="_Toc134662392"/>
      <w:bookmarkStart w:id="104" w:name="_Toc134662549"/>
      <w:bookmarkStart w:id="105" w:name="_Toc134662707"/>
      <w:bookmarkStart w:id="106" w:name="_Toc134737900"/>
      <w:bookmarkStart w:id="107" w:name="_Toc134662393"/>
      <w:bookmarkStart w:id="108" w:name="_Toc134662550"/>
      <w:bookmarkStart w:id="109" w:name="_Toc134662708"/>
      <w:bookmarkStart w:id="110" w:name="_Toc134737901"/>
      <w:bookmarkStart w:id="111" w:name="_Toc134662394"/>
      <w:bookmarkStart w:id="112" w:name="_Toc134662551"/>
      <w:bookmarkStart w:id="113" w:name="_Toc134662709"/>
      <w:bookmarkStart w:id="114" w:name="_Toc134737902"/>
      <w:bookmarkStart w:id="115" w:name="_Toc134662395"/>
      <w:bookmarkStart w:id="116" w:name="_Toc134662552"/>
      <w:bookmarkStart w:id="117" w:name="_Toc134662710"/>
      <w:bookmarkStart w:id="118" w:name="_Toc134737903"/>
      <w:bookmarkStart w:id="119" w:name="_Toc134662396"/>
      <w:bookmarkStart w:id="120" w:name="_Toc134662553"/>
      <w:bookmarkStart w:id="121" w:name="_Toc134662711"/>
      <w:bookmarkStart w:id="122" w:name="_Toc134737904"/>
      <w:bookmarkStart w:id="123" w:name="_Toc134662397"/>
      <w:bookmarkStart w:id="124" w:name="_Toc134662554"/>
      <w:bookmarkStart w:id="125" w:name="_Toc134662712"/>
      <w:bookmarkStart w:id="126" w:name="_Toc134737905"/>
      <w:bookmarkStart w:id="127" w:name="_Toc134662398"/>
      <w:bookmarkStart w:id="128" w:name="_Toc134662555"/>
      <w:bookmarkStart w:id="129" w:name="_Toc134662713"/>
      <w:bookmarkStart w:id="130" w:name="_Toc134737906"/>
      <w:bookmarkStart w:id="131" w:name="_Toc134662399"/>
      <w:bookmarkStart w:id="132" w:name="_Toc134662556"/>
      <w:bookmarkStart w:id="133" w:name="_Toc134662714"/>
      <w:bookmarkStart w:id="134" w:name="_Toc134737907"/>
      <w:bookmarkStart w:id="135" w:name="_Toc134662400"/>
      <w:bookmarkStart w:id="136" w:name="_Toc134662557"/>
      <w:bookmarkStart w:id="137" w:name="_Toc134662715"/>
      <w:bookmarkStart w:id="138" w:name="_Toc134737908"/>
      <w:bookmarkStart w:id="139" w:name="_Toc134662401"/>
      <w:bookmarkStart w:id="140" w:name="_Toc134662558"/>
      <w:bookmarkStart w:id="141" w:name="_Toc134662716"/>
      <w:bookmarkStart w:id="142" w:name="_Toc134737909"/>
      <w:bookmarkStart w:id="143" w:name="_Toc134662402"/>
      <w:bookmarkStart w:id="144" w:name="_Toc134662559"/>
      <w:bookmarkStart w:id="145" w:name="_Toc134662717"/>
      <w:bookmarkStart w:id="146" w:name="_Toc134737910"/>
      <w:bookmarkStart w:id="147" w:name="_Toc134662403"/>
      <w:bookmarkStart w:id="148" w:name="_Toc134662560"/>
      <w:bookmarkStart w:id="149" w:name="_Toc134662718"/>
      <w:bookmarkStart w:id="150" w:name="_Toc134737911"/>
      <w:bookmarkStart w:id="151" w:name="_Toc134662404"/>
      <w:bookmarkStart w:id="152" w:name="_Toc134662561"/>
      <w:bookmarkStart w:id="153" w:name="_Toc134662719"/>
      <w:bookmarkStart w:id="154" w:name="_Toc134737912"/>
      <w:bookmarkStart w:id="155" w:name="_Toc134662405"/>
      <w:bookmarkStart w:id="156" w:name="_Toc134662562"/>
      <w:bookmarkStart w:id="157" w:name="_Toc134662720"/>
      <w:bookmarkStart w:id="158" w:name="_Toc134737913"/>
      <w:bookmarkStart w:id="159" w:name="_Toc134662406"/>
      <w:bookmarkStart w:id="160" w:name="_Toc134662563"/>
      <w:bookmarkStart w:id="161" w:name="_Toc134662721"/>
      <w:bookmarkStart w:id="162" w:name="_Toc134737914"/>
      <w:bookmarkStart w:id="163" w:name="_Toc134662407"/>
      <w:bookmarkStart w:id="164" w:name="_Toc134662564"/>
      <w:bookmarkStart w:id="165" w:name="_Toc134662722"/>
      <w:bookmarkStart w:id="166" w:name="_Toc134737915"/>
      <w:bookmarkStart w:id="167" w:name="_Toc134662408"/>
      <w:bookmarkStart w:id="168" w:name="_Toc134662565"/>
      <w:bookmarkStart w:id="169" w:name="_Toc134662723"/>
      <w:bookmarkStart w:id="170" w:name="_Toc134737916"/>
      <w:bookmarkStart w:id="171" w:name="_Toc134662409"/>
      <w:bookmarkStart w:id="172" w:name="_Toc134662566"/>
      <w:bookmarkStart w:id="173" w:name="_Toc134662724"/>
      <w:bookmarkStart w:id="174" w:name="_Toc134737917"/>
      <w:bookmarkStart w:id="175" w:name="_Toc134662410"/>
      <w:bookmarkStart w:id="176" w:name="_Toc134662567"/>
      <w:bookmarkStart w:id="177" w:name="_Toc134662725"/>
      <w:bookmarkStart w:id="178" w:name="_Toc134737918"/>
      <w:bookmarkStart w:id="179" w:name="_Toc134662411"/>
      <w:bookmarkStart w:id="180" w:name="_Toc134662568"/>
      <w:bookmarkStart w:id="181" w:name="_Toc134662726"/>
      <w:bookmarkStart w:id="182" w:name="_Toc134737919"/>
      <w:bookmarkStart w:id="183" w:name="_Toc134662412"/>
      <w:bookmarkStart w:id="184" w:name="_Toc134662569"/>
      <w:bookmarkStart w:id="185" w:name="_Toc134662727"/>
      <w:bookmarkStart w:id="186" w:name="_Toc134737920"/>
      <w:bookmarkStart w:id="187" w:name="_Toc134662413"/>
      <w:bookmarkStart w:id="188" w:name="_Toc134662570"/>
      <w:bookmarkStart w:id="189" w:name="_Toc134662728"/>
      <w:bookmarkStart w:id="190" w:name="_Toc134737921"/>
      <w:bookmarkStart w:id="191" w:name="_Toc134662414"/>
      <w:bookmarkStart w:id="192" w:name="_Toc134662571"/>
      <w:bookmarkStart w:id="193" w:name="_Toc134662729"/>
      <w:bookmarkStart w:id="194" w:name="_Toc134737922"/>
      <w:bookmarkStart w:id="195" w:name="_Toc134662415"/>
      <w:bookmarkStart w:id="196" w:name="_Toc134662572"/>
      <w:bookmarkStart w:id="197" w:name="_Toc134662730"/>
      <w:bookmarkStart w:id="198" w:name="_Toc134737923"/>
      <w:bookmarkStart w:id="199" w:name="_Toc134662416"/>
      <w:bookmarkStart w:id="200" w:name="_Toc134662573"/>
      <w:bookmarkStart w:id="201" w:name="_Toc134662731"/>
      <w:bookmarkStart w:id="202" w:name="_Toc134737924"/>
      <w:bookmarkStart w:id="203" w:name="_Toc134662417"/>
      <w:bookmarkStart w:id="204" w:name="_Toc134662574"/>
      <w:bookmarkStart w:id="205" w:name="_Toc134662732"/>
      <w:bookmarkStart w:id="206" w:name="_Toc134737925"/>
      <w:bookmarkStart w:id="207" w:name="_Toc134662418"/>
      <w:bookmarkStart w:id="208" w:name="_Toc134662575"/>
      <w:bookmarkStart w:id="209" w:name="_Toc134662733"/>
      <w:bookmarkStart w:id="210" w:name="_Toc134737926"/>
      <w:bookmarkStart w:id="211" w:name="_Toc134662419"/>
      <w:bookmarkStart w:id="212" w:name="_Toc134662576"/>
      <w:bookmarkStart w:id="213" w:name="_Toc134662734"/>
      <w:bookmarkStart w:id="214" w:name="_Toc134737927"/>
      <w:bookmarkStart w:id="215" w:name="_Toc134662420"/>
      <w:bookmarkStart w:id="216" w:name="_Toc134662577"/>
      <w:bookmarkStart w:id="217" w:name="_Toc134662735"/>
      <w:bookmarkStart w:id="218" w:name="_Toc134737928"/>
      <w:bookmarkStart w:id="219" w:name="_Toc134662421"/>
      <w:bookmarkStart w:id="220" w:name="_Toc134662578"/>
      <w:bookmarkStart w:id="221" w:name="_Toc134662736"/>
      <w:bookmarkStart w:id="222" w:name="_Toc134737929"/>
      <w:bookmarkStart w:id="223" w:name="_Toc134662422"/>
      <w:bookmarkStart w:id="224" w:name="_Toc134662579"/>
      <w:bookmarkStart w:id="225" w:name="_Toc134662737"/>
      <w:bookmarkStart w:id="226" w:name="_Toc134737930"/>
      <w:bookmarkStart w:id="227" w:name="_Toc134662423"/>
      <w:bookmarkStart w:id="228" w:name="_Toc134662580"/>
      <w:bookmarkStart w:id="229" w:name="_Toc134662738"/>
      <w:bookmarkStart w:id="230" w:name="_Toc134737931"/>
      <w:bookmarkStart w:id="231" w:name="_Toc134662424"/>
      <w:bookmarkStart w:id="232" w:name="_Toc134662581"/>
      <w:bookmarkStart w:id="233" w:name="_Toc134662739"/>
      <w:bookmarkStart w:id="234" w:name="_Toc134737932"/>
      <w:bookmarkStart w:id="235" w:name="_Toc134662425"/>
      <w:bookmarkStart w:id="236" w:name="_Toc134662582"/>
      <w:bookmarkStart w:id="237" w:name="_Toc134662740"/>
      <w:bookmarkStart w:id="238" w:name="_Toc134737933"/>
      <w:bookmarkStart w:id="239" w:name="_Toc13862481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t>Access Control Management System</w:t>
      </w:r>
      <w:bookmarkEnd w:id="239"/>
    </w:p>
    <w:p w14:paraId="20B0213D" w14:textId="5E0839DC" w:rsidR="00773C89" w:rsidRDefault="00773C89" w:rsidP="00D27846">
      <w:pPr>
        <w:numPr>
          <w:ilvl w:val="0"/>
          <w:numId w:val="16"/>
        </w:numPr>
        <w:contextualSpacing/>
      </w:pPr>
      <w:r>
        <w:t>A central access management system shall be provided to manage the access control system.</w:t>
      </w:r>
      <w:r w:rsidR="00E219DA">
        <w:t xml:space="preserve"> The </w:t>
      </w:r>
      <w:r w:rsidR="00614C82">
        <w:t>Bidder</w:t>
      </w:r>
      <w:r w:rsidR="00E219DA">
        <w:t xml:space="preserve"> shall provide detai</w:t>
      </w:r>
      <w:r w:rsidR="00DD5D4A">
        <w:t>ls of the proposed central access management system. (D)</w:t>
      </w:r>
    </w:p>
    <w:p w14:paraId="1FF7F35C" w14:textId="77777777" w:rsidR="00773C89" w:rsidRDefault="00773C89" w:rsidP="00773C89">
      <w:pPr>
        <w:ind w:left="720"/>
        <w:contextualSpacing/>
      </w:pPr>
    </w:p>
    <w:p w14:paraId="21187C62" w14:textId="295B183E" w:rsidR="00283C2B" w:rsidRDefault="00773C89" w:rsidP="00D27846">
      <w:pPr>
        <w:numPr>
          <w:ilvl w:val="0"/>
          <w:numId w:val="16"/>
        </w:numPr>
        <w:contextualSpacing/>
      </w:pPr>
      <w:r>
        <w:t>The access management system shall have a user-friendly Human Machine Interface (HMI).</w:t>
      </w:r>
      <w:r w:rsidR="00DD5D4A">
        <w:t xml:space="preserve"> </w:t>
      </w:r>
      <w:r w:rsidR="008208D2">
        <w:t xml:space="preserve">The </w:t>
      </w:r>
      <w:r w:rsidR="00614C82">
        <w:t>Bidder</w:t>
      </w:r>
      <w:r w:rsidR="008208D2">
        <w:t xml:space="preserve"> shall provide </w:t>
      </w:r>
      <w:r w:rsidR="004D6B47">
        <w:t xml:space="preserve">samples of the HMI and </w:t>
      </w:r>
      <w:r w:rsidR="008208D2">
        <w:t xml:space="preserve">supporting information </w:t>
      </w:r>
      <w:r w:rsidR="00595854">
        <w:t>on</w:t>
      </w:r>
      <w:r w:rsidR="00BC3D68">
        <w:t xml:space="preserve"> the</w:t>
      </w:r>
      <w:r w:rsidR="002228A1">
        <w:t xml:space="preserve"> </w:t>
      </w:r>
      <w:r w:rsidR="00595854">
        <w:t xml:space="preserve">HMI </w:t>
      </w:r>
      <w:r w:rsidR="002228A1">
        <w:t>functionality</w:t>
      </w:r>
      <w:r w:rsidR="008208D2">
        <w:t>. (D)</w:t>
      </w:r>
    </w:p>
    <w:p w14:paraId="6EE9F993" w14:textId="77777777" w:rsidR="00283C2B" w:rsidRDefault="00283C2B" w:rsidP="00283C2B">
      <w:pPr>
        <w:ind w:left="720"/>
        <w:contextualSpacing/>
      </w:pPr>
    </w:p>
    <w:p w14:paraId="7826EDD5" w14:textId="3980C8CD" w:rsidR="00283C2B" w:rsidRDefault="00FE5598" w:rsidP="00D27846">
      <w:pPr>
        <w:numPr>
          <w:ilvl w:val="0"/>
          <w:numId w:val="16"/>
        </w:numPr>
        <w:contextualSpacing/>
      </w:pPr>
      <w:r w:rsidRPr="00FE5598">
        <w:t>The access management system shall cater for administrator access to the server and database where users and events are stored.</w:t>
      </w:r>
      <w:r w:rsidR="00C02FC0">
        <w:t xml:space="preserve"> The </w:t>
      </w:r>
      <w:r w:rsidR="00614C82">
        <w:t>Bidder</w:t>
      </w:r>
      <w:r w:rsidR="00C02FC0">
        <w:t xml:space="preserve"> shall provide supporting information indicating that the proposed access management system complies to this requirement. (D)</w:t>
      </w:r>
    </w:p>
    <w:p w14:paraId="595DA244" w14:textId="77777777" w:rsidR="00283C2B" w:rsidRDefault="00283C2B" w:rsidP="00283C2B">
      <w:pPr>
        <w:ind w:left="720"/>
        <w:contextualSpacing/>
      </w:pPr>
    </w:p>
    <w:p w14:paraId="5384AB8C" w14:textId="593DB5AD" w:rsidR="00773C89" w:rsidRDefault="00773C89" w:rsidP="00D27846">
      <w:pPr>
        <w:numPr>
          <w:ilvl w:val="0"/>
          <w:numId w:val="16"/>
        </w:numPr>
        <w:contextualSpacing/>
      </w:pPr>
      <w:r>
        <w:t xml:space="preserve">The access management system shall allow for the setting up of access zone profiles. The system shall allow </w:t>
      </w:r>
      <w:r w:rsidR="00F7165A">
        <w:t xml:space="preserve">for </w:t>
      </w:r>
      <w:r>
        <w:t xml:space="preserve">the different </w:t>
      </w:r>
      <w:r w:rsidR="00F7165A">
        <w:t xml:space="preserve">zone </w:t>
      </w:r>
      <w:r>
        <w:t>profiles to be applied to specific user types. The system shall allow for access to be scheduled and restricted during specific times.</w:t>
      </w:r>
      <w:r w:rsidR="00FC62EE">
        <w:t xml:space="preserve"> </w:t>
      </w:r>
      <w:r w:rsidR="00747A5F">
        <w:t xml:space="preserve">The </w:t>
      </w:r>
      <w:r w:rsidR="00614C82">
        <w:t>Bidder</w:t>
      </w:r>
      <w:r w:rsidR="00747A5F">
        <w:t xml:space="preserve"> shall provide supporting information indicating</w:t>
      </w:r>
      <w:r w:rsidR="00421800">
        <w:t xml:space="preserve"> </w:t>
      </w:r>
      <w:r w:rsidR="00747A5F">
        <w:t>compliance to this requirement. (D)</w:t>
      </w:r>
    </w:p>
    <w:p w14:paraId="23B5FB7E" w14:textId="77777777" w:rsidR="00773C89" w:rsidRDefault="00773C89" w:rsidP="00773C89">
      <w:pPr>
        <w:ind w:left="720"/>
        <w:contextualSpacing/>
      </w:pPr>
    </w:p>
    <w:p w14:paraId="52DDBB4F" w14:textId="02380F1E" w:rsidR="00474C43" w:rsidRDefault="00161EDF" w:rsidP="00474C43">
      <w:pPr>
        <w:numPr>
          <w:ilvl w:val="0"/>
          <w:numId w:val="16"/>
        </w:numPr>
        <w:contextualSpacing/>
      </w:pPr>
      <w:r>
        <w:t>The access management system shall generate a visual and audible alarm/alert when an entry/exit door is left open for longer than a configurable duration.</w:t>
      </w:r>
      <w:r w:rsidR="00474C43">
        <w:t xml:space="preserve"> The Bidder shall provide supporting information indicating compliance to this requirement. (D)</w:t>
      </w:r>
    </w:p>
    <w:p w14:paraId="3B79A154" w14:textId="77777777" w:rsidR="00474C43" w:rsidRDefault="00474C43" w:rsidP="00474C43">
      <w:pPr>
        <w:ind w:left="720"/>
        <w:contextualSpacing/>
      </w:pPr>
    </w:p>
    <w:p w14:paraId="177DDE41" w14:textId="09EBF098" w:rsidR="00773C89" w:rsidRDefault="00773C89" w:rsidP="00D27846">
      <w:pPr>
        <w:numPr>
          <w:ilvl w:val="0"/>
          <w:numId w:val="16"/>
        </w:numPr>
        <w:contextualSpacing/>
      </w:pPr>
      <w:r>
        <w:t>The access management system shall log and track all system changes. The system shall be capable of extracting all system changes into a report in pdf format.</w:t>
      </w:r>
      <w:r w:rsidR="00421800">
        <w:t xml:space="preserve"> The </w:t>
      </w:r>
      <w:r w:rsidR="00614C82">
        <w:t>Bidder</w:t>
      </w:r>
      <w:r w:rsidR="00421800">
        <w:t xml:space="preserve"> shall provide </w:t>
      </w:r>
      <w:r w:rsidR="00405DA2">
        <w:lastRenderedPageBreak/>
        <w:t xml:space="preserve">details </w:t>
      </w:r>
      <w:r w:rsidR="009764EB">
        <w:t xml:space="preserve">on </w:t>
      </w:r>
      <w:r w:rsidR="00F41D38">
        <w:t xml:space="preserve">how system changes are handled and </w:t>
      </w:r>
      <w:r w:rsidR="007642F0">
        <w:t xml:space="preserve">shall provide </w:t>
      </w:r>
      <w:r w:rsidR="00D51CE0">
        <w:t xml:space="preserve">a list of </w:t>
      </w:r>
      <w:r w:rsidR="00405DA2">
        <w:t xml:space="preserve">reports can be </w:t>
      </w:r>
      <w:r w:rsidR="004E5F24">
        <w:t>extracted</w:t>
      </w:r>
      <w:r w:rsidR="00D51CE0">
        <w:t xml:space="preserve"> from the syste</w:t>
      </w:r>
      <w:r w:rsidR="0072403E">
        <w:t>m</w:t>
      </w:r>
      <w:r w:rsidR="004E5F24">
        <w:t>. (D)</w:t>
      </w:r>
    </w:p>
    <w:p w14:paraId="18C1A27E" w14:textId="77777777" w:rsidR="00D14122" w:rsidRPr="00401EA8" w:rsidRDefault="00D14122" w:rsidP="00401EA8">
      <w:pPr>
        <w:ind w:left="720"/>
        <w:contextualSpacing/>
        <w:rPr>
          <w:rStyle w:val="CommentReference"/>
          <w:sz w:val="20"/>
          <w:szCs w:val="22"/>
        </w:rPr>
      </w:pPr>
    </w:p>
    <w:p w14:paraId="1696EF37" w14:textId="18EFFB34" w:rsidR="00F570A4" w:rsidRDefault="00773C89" w:rsidP="00D27846">
      <w:pPr>
        <w:numPr>
          <w:ilvl w:val="0"/>
          <w:numId w:val="16"/>
        </w:numPr>
        <w:contextualSpacing/>
      </w:pPr>
      <w:r w:rsidRPr="007B1D7B">
        <w:t>The Unified Modelling Language (UML) architecture</w:t>
      </w:r>
      <w:r w:rsidR="004E5F24">
        <w:t xml:space="preserve"> of the</w:t>
      </w:r>
      <w:r>
        <w:t xml:space="preserve"> access management system software shall be provided.</w:t>
      </w:r>
      <w:r w:rsidR="00134B53">
        <w:t xml:space="preserve"> The </w:t>
      </w:r>
      <w:r w:rsidR="00614C82">
        <w:t>Bidder</w:t>
      </w:r>
      <w:r w:rsidR="00134B53">
        <w:t xml:space="preserve"> shall indicate compliance to this requirement. (D)</w:t>
      </w:r>
    </w:p>
    <w:p w14:paraId="3F139598" w14:textId="77777777" w:rsidR="00283C2B" w:rsidRPr="00401EA8" w:rsidRDefault="00283C2B" w:rsidP="001A62C5">
      <w:pPr>
        <w:pStyle w:val="ListParagraph"/>
        <w:rPr>
          <w:rStyle w:val="cf01"/>
          <w:rFonts w:ascii="Arial" w:hAnsi="Arial" w:cstheme="minorBidi"/>
          <w:sz w:val="20"/>
          <w:szCs w:val="22"/>
        </w:rPr>
      </w:pPr>
    </w:p>
    <w:p w14:paraId="3F0654CA" w14:textId="2F00AE1E" w:rsidR="00773C89" w:rsidRPr="00975F53" w:rsidRDefault="00975F53" w:rsidP="00401EA8">
      <w:pPr>
        <w:pStyle w:val="Heading1"/>
      </w:pPr>
      <w:bookmarkStart w:id="240" w:name="_Toc138624819"/>
      <w:r w:rsidRPr="00975F53">
        <w:rPr>
          <w:rStyle w:val="cf01"/>
          <w:rFonts w:ascii="Arial Bold" w:hAnsi="Arial Bold" w:cstheme="majorBidi"/>
          <w:caps w:val="0"/>
          <w:sz w:val="24"/>
          <w:szCs w:val="32"/>
        </w:rPr>
        <w:t>AUXILIARIES AND SUPPORT SYSTEMS</w:t>
      </w:r>
      <w:bookmarkEnd w:id="240"/>
    </w:p>
    <w:p w14:paraId="262BA537" w14:textId="77777777" w:rsidR="00AA0214" w:rsidRDefault="00AA0214" w:rsidP="00AA0214">
      <w:pPr>
        <w:pStyle w:val="Heading2"/>
      </w:pPr>
      <w:bookmarkStart w:id="241" w:name="_Toc138624820"/>
      <w:r>
        <w:t>Proximity Reader</w:t>
      </w:r>
      <w:bookmarkEnd w:id="241"/>
    </w:p>
    <w:p w14:paraId="736DF1BD" w14:textId="5FF37F17" w:rsidR="00AA0214" w:rsidRDefault="00AA0214" w:rsidP="00AA0214">
      <w:pPr>
        <w:numPr>
          <w:ilvl w:val="0"/>
          <w:numId w:val="20"/>
        </w:numPr>
        <w:contextualSpacing/>
      </w:pPr>
      <w:r>
        <w:t xml:space="preserve">The contractor shall supply and install </w:t>
      </w:r>
      <w:r w:rsidR="00337395">
        <w:t>2</w:t>
      </w:r>
      <w:r>
        <w:t xml:space="preserve"> proximity readers for </w:t>
      </w:r>
      <w:r w:rsidR="005158FD">
        <w:t>each of the</w:t>
      </w:r>
      <w:r>
        <w:t xml:space="preserve"> entry/exit points</w:t>
      </w:r>
      <w:r w:rsidR="005158FD">
        <w:t xml:space="preserve"> as defined in the table below</w:t>
      </w:r>
      <w:r>
        <w:t>. The Bidder shall provide details of the proposed proximity readers and make provision for it in the costing. (D)</w:t>
      </w:r>
    </w:p>
    <w:tbl>
      <w:tblPr>
        <w:tblStyle w:val="TableGrid"/>
        <w:tblW w:w="0" w:type="auto"/>
        <w:tblInd w:w="846" w:type="dxa"/>
        <w:tblLook w:val="04A0" w:firstRow="1" w:lastRow="0" w:firstColumn="1" w:lastColumn="0" w:noHBand="0" w:noVBand="1"/>
      </w:tblPr>
      <w:tblGrid>
        <w:gridCol w:w="1555"/>
        <w:gridCol w:w="2126"/>
        <w:gridCol w:w="2126"/>
      </w:tblGrid>
      <w:tr w:rsidR="00407115" w14:paraId="7ABFA997" w14:textId="77777777" w:rsidTr="007C31F6">
        <w:tc>
          <w:tcPr>
            <w:tcW w:w="1555" w:type="dxa"/>
          </w:tcPr>
          <w:p w14:paraId="5412ED8A" w14:textId="77777777" w:rsidR="00407115" w:rsidRPr="00407115" w:rsidRDefault="00407115" w:rsidP="007C31F6">
            <w:pPr>
              <w:contextualSpacing/>
              <w:rPr>
                <w:b/>
                <w:bCs/>
              </w:rPr>
            </w:pPr>
            <w:r w:rsidRPr="00407115">
              <w:rPr>
                <w:b/>
                <w:bCs/>
              </w:rPr>
              <w:t>ATSU</w:t>
            </w:r>
          </w:p>
        </w:tc>
        <w:tc>
          <w:tcPr>
            <w:tcW w:w="2126" w:type="dxa"/>
          </w:tcPr>
          <w:p w14:paraId="752FA3AB" w14:textId="77777777" w:rsidR="00407115" w:rsidRPr="00407115" w:rsidRDefault="00407115" w:rsidP="007C31F6">
            <w:pPr>
              <w:contextualSpacing/>
              <w:rPr>
                <w:b/>
                <w:bCs/>
              </w:rPr>
            </w:pPr>
            <w:r w:rsidRPr="00407115">
              <w:rPr>
                <w:b/>
                <w:bCs/>
              </w:rPr>
              <w:t>Entry/Exit Points</w:t>
            </w:r>
          </w:p>
        </w:tc>
        <w:tc>
          <w:tcPr>
            <w:tcW w:w="2126" w:type="dxa"/>
          </w:tcPr>
          <w:p w14:paraId="3FA6BD79" w14:textId="77777777" w:rsidR="00407115" w:rsidRPr="00407115" w:rsidRDefault="00407115" w:rsidP="007C31F6">
            <w:pPr>
              <w:contextualSpacing/>
              <w:rPr>
                <w:b/>
                <w:bCs/>
              </w:rPr>
            </w:pPr>
            <w:r w:rsidRPr="00407115">
              <w:rPr>
                <w:b/>
                <w:bCs/>
              </w:rPr>
              <w:t>Associated Readers</w:t>
            </w:r>
          </w:p>
        </w:tc>
      </w:tr>
      <w:tr w:rsidR="00407115" w14:paraId="165A98A5" w14:textId="77777777" w:rsidTr="007C31F6">
        <w:tc>
          <w:tcPr>
            <w:tcW w:w="1555" w:type="dxa"/>
          </w:tcPr>
          <w:p w14:paraId="25D9EF82" w14:textId="77777777" w:rsidR="00407115" w:rsidRDefault="00407115" w:rsidP="007C31F6">
            <w:pPr>
              <w:contextualSpacing/>
            </w:pPr>
            <w:r>
              <w:t>FALE</w:t>
            </w:r>
          </w:p>
        </w:tc>
        <w:tc>
          <w:tcPr>
            <w:tcW w:w="2126" w:type="dxa"/>
          </w:tcPr>
          <w:p w14:paraId="34C60633" w14:textId="77777777" w:rsidR="00407115" w:rsidRDefault="00407115" w:rsidP="007C31F6">
            <w:pPr>
              <w:contextualSpacing/>
            </w:pPr>
            <w:r>
              <w:t>21</w:t>
            </w:r>
          </w:p>
        </w:tc>
        <w:tc>
          <w:tcPr>
            <w:tcW w:w="2126" w:type="dxa"/>
          </w:tcPr>
          <w:p w14:paraId="2BE8A04E" w14:textId="77777777" w:rsidR="00407115" w:rsidRDefault="00407115" w:rsidP="007C31F6">
            <w:pPr>
              <w:contextualSpacing/>
            </w:pPr>
            <w:r>
              <w:t>42</w:t>
            </w:r>
          </w:p>
        </w:tc>
      </w:tr>
      <w:tr w:rsidR="00407115" w14:paraId="5FEC7C17" w14:textId="77777777" w:rsidTr="007C31F6">
        <w:tc>
          <w:tcPr>
            <w:tcW w:w="1555" w:type="dxa"/>
          </w:tcPr>
          <w:p w14:paraId="2C9EB049" w14:textId="77777777" w:rsidR="00407115" w:rsidRDefault="00407115" w:rsidP="007C31F6">
            <w:pPr>
              <w:contextualSpacing/>
            </w:pPr>
            <w:r>
              <w:t>FAVG</w:t>
            </w:r>
          </w:p>
        </w:tc>
        <w:tc>
          <w:tcPr>
            <w:tcW w:w="2126" w:type="dxa"/>
          </w:tcPr>
          <w:p w14:paraId="5EDD98CA" w14:textId="77777777" w:rsidR="00407115" w:rsidRDefault="00407115" w:rsidP="007C31F6">
            <w:pPr>
              <w:contextualSpacing/>
            </w:pPr>
            <w:r>
              <w:t>3</w:t>
            </w:r>
          </w:p>
        </w:tc>
        <w:tc>
          <w:tcPr>
            <w:tcW w:w="2126" w:type="dxa"/>
          </w:tcPr>
          <w:p w14:paraId="763B6707" w14:textId="77777777" w:rsidR="00407115" w:rsidRDefault="00407115" w:rsidP="007C31F6">
            <w:pPr>
              <w:contextualSpacing/>
            </w:pPr>
            <w:r>
              <w:t>6</w:t>
            </w:r>
          </w:p>
        </w:tc>
      </w:tr>
      <w:tr w:rsidR="00407115" w14:paraId="57AD063C" w14:textId="77777777" w:rsidTr="007C31F6">
        <w:tc>
          <w:tcPr>
            <w:tcW w:w="1555" w:type="dxa"/>
          </w:tcPr>
          <w:p w14:paraId="0E6164A3" w14:textId="77777777" w:rsidR="00407115" w:rsidRDefault="00407115" w:rsidP="007C31F6">
            <w:pPr>
              <w:contextualSpacing/>
            </w:pPr>
            <w:r>
              <w:t>FAPM</w:t>
            </w:r>
          </w:p>
        </w:tc>
        <w:tc>
          <w:tcPr>
            <w:tcW w:w="2126" w:type="dxa"/>
          </w:tcPr>
          <w:p w14:paraId="495E725E" w14:textId="77777777" w:rsidR="00407115" w:rsidRDefault="00407115" w:rsidP="007C31F6">
            <w:pPr>
              <w:contextualSpacing/>
            </w:pPr>
            <w:r>
              <w:t>5</w:t>
            </w:r>
          </w:p>
        </w:tc>
        <w:tc>
          <w:tcPr>
            <w:tcW w:w="2126" w:type="dxa"/>
          </w:tcPr>
          <w:p w14:paraId="47565FFB" w14:textId="77777777" w:rsidR="00407115" w:rsidRDefault="00407115" w:rsidP="007C31F6">
            <w:pPr>
              <w:contextualSpacing/>
            </w:pPr>
            <w:r>
              <w:t>10</w:t>
            </w:r>
          </w:p>
        </w:tc>
      </w:tr>
      <w:tr w:rsidR="00407115" w14:paraId="594DF8BE" w14:textId="77777777" w:rsidTr="007C31F6">
        <w:tc>
          <w:tcPr>
            <w:tcW w:w="1555" w:type="dxa"/>
          </w:tcPr>
          <w:p w14:paraId="23D514C6" w14:textId="77777777" w:rsidR="00407115" w:rsidRDefault="00407115" w:rsidP="007C31F6">
            <w:pPr>
              <w:contextualSpacing/>
            </w:pPr>
            <w:r>
              <w:t>FARB</w:t>
            </w:r>
          </w:p>
        </w:tc>
        <w:tc>
          <w:tcPr>
            <w:tcW w:w="2126" w:type="dxa"/>
          </w:tcPr>
          <w:p w14:paraId="408AB5C3" w14:textId="77777777" w:rsidR="00407115" w:rsidRDefault="00407115" w:rsidP="007C31F6">
            <w:pPr>
              <w:contextualSpacing/>
            </w:pPr>
            <w:r>
              <w:t>2</w:t>
            </w:r>
          </w:p>
        </w:tc>
        <w:tc>
          <w:tcPr>
            <w:tcW w:w="2126" w:type="dxa"/>
          </w:tcPr>
          <w:p w14:paraId="246BDEC5" w14:textId="77777777" w:rsidR="00407115" w:rsidRDefault="00407115" w:rsidP="007C31F6">
            <w:pPr>
              <w:contextualSpacing/>
            </w:pPr>
            <w:r>
              <w:t>4</w:t>
            </w:r>
          </w:p>
        </w:tc>
      </w:tr>
    </w:tbl>
    <w:p w14:paraId="15E6D8AC" w14:textId="77777777" w:rsidR="00407115" w:rsidRDefault="00407115" w:rsidP="00407115">
      <w:pPr>
        <w:ind w:left="720"/>
        <w:contextualSpacing/>
      </w:pPr>
    </w:p>
    <w:p w14:paraId="56A3D9FC" w14:textId="77777777" w:rsidR="00F03FF4" w:rsidRDefault="00F03FF4" w:rsidP="00F03FF4">
      <w:pPr>
        <w:ind w:left="720"/>
        <w:contextualSpacing/>
      </w:pPr>
    </w:p>
    <w:p w14:paraId="35B31D95" w14:textId="066CE089" w:rsidR="00AA0214" w:rsidRDefault="00AA0214" w:rsidP="00AA0214">
      <w:pPr>
        <w:numPr>
          <w:ilvl w:val="0"/>
          <w:numId w:val="20"/>
        </w:numPr>
        <w:contextualSpacing/>
      </w:pPr>
      <w:r>
        <w:t xml:space="preserve">The proximity readers shall have the ability to identify personnel by means of: </w:t>
      </w:r>
    </w:p>
    <w:p w14:paraId="3382B8FE" w14:textId="77777777" w:rsidR="00AA0214" w:rsidRDefault="00AA0214" w:rsidP="00AA0214">
      <w:pPr>
        <w:numPr>
          <w:ilvl w:val="1"/>
          <w:numId w:val="20"/>
        </w:numPr>
        <w:contextualSpacing/>
      </w:pPr>
      <w:r>
        <w:t xml:space="preserve">RFID cards </w:t>
      </w:r>
    </w:p>
    <w:p w14:paraId="38FFB646" w14:textId="77777777" w:rsidR="00AA0214" w:rsidRDefault="00AA0214" w:rsidP="00AA0214">
      <w:pPr>
        <w:numPr>
          <w:ilvl w:val="1"/>
          <w:numId w:val="20"/>
        </w:numPr>
        <w:contextualSpacing/>
      </w:pPr>
      <w:r>
        <w:t xml:space="preserve">Fingerprints </w:t>
      </w:r>
    </w:p>
    <w:p w14:paraId="450078A4" w14:textId="77777777" w:rsidR="00AA0214" w:rsidRDefault="00AA0214" w:rsidP="00AA0214">
      <w:pPr>
        <w:numPr>
          <w:ilvl w:val="1"/>
          <w:numId w:val="20"/>
        </w:numPr>
        <w:contextualSpacing/>
      </w:pPr>
      <w:r>
        <w:t>Keypad PIN codes</w:t>
      </w:r>
    </w:p>
    <w:p w14:paraId="3E2103EB" w14:textId="77777777" w:rsidR="00AA0214" w:rsidRDefault="00AA0214" w:rsidP="00AA0214">
      <w:pPr>
        <w:numPr>
          <w:ilvl w:val="1"/>
          <w:numId w:val="20"/>
        </w:numPr>
        <w:contextualSpacing/>
      </w:pPr>
      <w:r>
        <w:t>Any combination of the above</w:t>
      </w:r>
    </w:p>
    <w:p w14:paraId="13A02E22" w14:textId="5CD34CAC" w:rsidR="00AA0214" w:rsidRDefault="00AA0214" w:rsidP="00AA0214">
      <w:pPr>
        <w:ind w:left="720"/>
        <w:contextualSpacing/>
      </w:pPr>
      <w:r>
        <w:t xml:space="preserve">The Bidder shall provide supporting information </w:t>
      </w:r>
      <w:r w:rsidR="00F71FFE">
        <w:t xml:space="preserve">confirming </w:t>
      </w:r>
      <w:r>
        <w:t>that the proposed proximity readers support the above access methods. (D)</w:t>
      </w:r>
    </w:p>
    <w:p w14:paraId="401989A6" w14:textId="77777777" w:rsidR="006B74B0" w:rsidRDefault="006B74B0" w:rsidP="006B74B0">
      <w:pPr>
        <w:ind w:left="720"/>
        <w:contextualSpacing/>
      </w:pPr>
    </w:p>
    <w:p w14:paraId="1248AAA3" w14:textId="1BA911B8" w:rsidR="00AA0214" w:rsidRDefault="00AA0214" w:rsidP="00AA0214">
      <w:pPr>
        <w:numPr>
          <w:ilvl w:val="0"/>
          <w:numId w:val="20"/>
        </w:numPr>
        <w:contextualSpacing/>
      </w:pPr>
      <w:r>
        <w:t xml:space="preserve">The proximity readers shall support </w:t>
      </w:r>
      <w:r w:rsidRPr="00F570A4">
        <w:t>Transmission Control Protocol/Internet Protocol</w:t>
      </w:r>
      <w:r>
        <w:t xml:space="preserve"> (TCP/IP) network communication. The Bidder shall provide supporting information indicating compliance to this requirement. (D)</w:t>
      </w:r>
    </w:p>
    <w:p w14:paraId="08C6F4AE" w14:textId="77777777" w:rsidR="00AA0214" w:rsidRDefault="00AA0214" w:rsidP="00AA0214">
      <w:pPr>
        <w:ind w:left="720"/>
        <w:contextualSpacing/>
      </w:pPr>
    </w:p>
    <w:p w14:paraId="53A569F0" w14:textId="77777777" w:rsidR="00AA0214" w:rsidRDefault="00AA0214" w:rsidP="00AA0214">
      <w:pPr>
        <w:numPr>
          <w:ilvl w:val="0"/>
          <w:numId w:val="20"/>
        </w:numPr>
        <w:contextualSpacing/>
      </w:pPr>
      <w:r>
        <w:t>The proximity readers shall support PoE (Power over Ethernet). The Bidder shall provide supporting information indicating compliance to this requirement. (D)</w:t>
      </w:r>
    </w:p>
    <w:p w14:paraId="0BDDF4E8" w14:textId="77777777" w:rsidR="00AA0214" w:rsidRDefault="00AA0214" w:rsidP="00AA0214">
      <w:pPr>
        <w:ind w:left="720"/>
        <w:contextualSpacing/>
      </w:pPr>
    </w:p>
    <w:p w14:paraId="5D091E27" w14:textId="77777777" w:rsidR="00AA0214" w:rsidRDefault="00AA0214" w:rsidP="00AA0214">
      <w:pPr>
        <w:numPr>
          <w:ilvl w:val="0"/>
          <w:numId w:val="20"/>
        </w:numPr>
        <w:contextualSpacing/>
      </w:pPr>
      <w:r>
        <w:t>The proximity readers shall provide an indication to show when access is granted or denied. If the indication is in the form of a LED light, the LED shall glow green when access is granted and red when access is denied. The Bidder shall provide details about what the proposed proximity reader displays when access is granted or denied. (D)</w:t>
      </w:r>
    </w:p>
    <w:p w14:paraId="41D6AF03" w14:textId="77777777" w:rsidR="00AA0214" w:rsidRDefault="00AA0214" w:rsidP="00AA0214">
      <w:pPr>
        <w:ind w:left="720"/>
        <w:contextualSpacing/>
      </w:pPr>
    </w:p>
    <w:p w14:paraId="6404CEB2" w14:textId="77777777" w:rsidR="00AA0214" w:rsidRDefault="00AA0214" w:rsidP="00AA0214">
      <w:pPr>
        <w:numPr>
          <w:ilvl w:val="0"/>
          <w:numId w:val="20"/>
        </w:numPr>
        <w:contextualSpacing/>
      </w:pPr>
      <w:r>
        <w:lastRenderedPageBreak/>
        <w:t>The proximity reader shall support the following RFID technologies, including but not limited to:</w:t>
      </w:r>
    </w:p>
    <w:p w14:paraId="277A5CE1" w14:textId="77777777" w:rsidR="00AA0214" w:rsidRDefault="00AA0214" w:rsidP="00AA0214">
      <w:pPr>
        <w:numPr>
          <w:ilvl w:val="1"/>
          <w:numId w:val="20"/>
        </w:numPr>
        <w:contextualSpacing/>
      </w:pPr>
      <w:r>
        <w:t>HID 125KHz</w:t>
      </w:r>
    </w:p>
    <w:p w14:paraId="1C49F1E4" w14:textId="77777777" w:rsidR="00AA0214" w:rsidRDefault="00AA0214" w:rsidP="00AA0214">
      <w:pPr>
        <w:numPr>
          <w:ilvl w:val="1"/>
          <w:numId w:val="20"/>
        </w:numPr>
        <w:contextualSpacing/>
      </w:pPr>
      <w:r>
        <w:t>MIFARE 1K</w:t>
      </w:r>
    </w:p>
    <w:p w14:paraId="5BD17C9C" w14:textId="77777777" w:rsidR="00AA0214" w:rsidRDefault="00AA0214" w:rsidP="00AA0214">
      <w:pPr>
        <w:numPr>
          <w:ilvl w:val="1"/>
          <w:numId w:val="20"/>
        </w:numPr>
        <w:contextualSpacing/>
      </w:pPr>
      <w:r>
        <w:t>MIFARE 4K</w:t>
      </w:r>
    </w:p>
    <w:p w14:paraId="0EA66323" w14:textId="77777777" w:rsidR="00AA0214" w:rsidRDefault="00AA0214" w:rsidP="00AA0214">
      <w:pPr>
        <w:numPr>
          <w:ilvl w:val="1"/>
          <w:numId w:val="20"/>
        </w:numPr>
        <w:contextualSpacing/>
      </w:pPr>
      <w:r>
        <w:t>MIFARE Ultralight / C</w:t>
      </w:r>
    </w:p>
    <w:p w14:paraId="2035EFDD" w14:textId="77777777" w:rsidR="00AA0214" w:rsidRDefault="00AA0214" w:rsidP="00AA0214">
      <w:pPr>
        <w:numPr>
          <w:ilvl w:val="1"/>
          <w:numId w:val="20"/>
        </w:numPr>
        <w:contextualSpacing/>
      </w:pPr>
      <w:r>
        <w:t>MIFARE DESFire / EV1</w:t>
      </w:r>
    </w:p>
    <w:p w14:paraId="503FA2F6" w14:textId="77777777" w:rsidR="00AA0214" w:rsidRDefault="00AA0214" w:rsidP="00AA0214">
      <w:pPr>
        <w:numPr>
          <w:ilvl w:val="1"/>
          <w:numId w:val="20"/>
        </w:numPr>
        <w:contextualSpacing/>
      </w:pPr>
      <w:r>
        <w:t>MIFARE Mini</w:t>
      </w:r>
    </w:p>
    <w:p w14:paraId="345BA19E" w14:textId="77777777" w:rsidR="00AA0214" w:rsidRDefault="00AA0214" w:rsidP="00AA0214">
      <w:pPr>
        <w:ind w:left="720"/>
        <w:contextualSpacing/>
      </w:pPr>
      <w:r>
        <w:t>The Bidder shall provide supporting information indicating what RFID technologies are supported by the proposed proximity reader. (D)</w:t>
      </w:r>
    </w:p>
    <w:p w14:paraId="3A53F39B" w14:textId="77777777" w:rsidR="00AA0214" w:rsidRDefault="00AA0214" w:rsidP="00AA0214">
      <w:pPr>
        <w:ind w:left="720"/>
        <w:contextualSpacing/>
      </w:pPr>
    </w:p>
    <w:p w14:paraId="41B5468B" w14:textId="0F5944EA" w:rsidR="00AA0214" w:rsidRDefault="00AA0214" w:rsidP="00AA0214">
      <w:pPr>
        <w:numPr>
          <w:ilvl w:val="0"/>
          <w:numId w:val="20"/>
        </w:numPr>
        <w:contextualSpacing/>
      </w:pPr>
      <w:r>
        <w:t xml:space="preserve">The proximity reader shall have a card reading distance of 0 to 5cm. The Bidder shall provide supporting information indicating </w:t>
      </w:r>
      <w:r w:rsidR="0021549E">
        <w:t xml:space="preserve">the </w:t>
      </w:r>
      <w:r>
        <w:t>card reading distance of the proposed proximity reader. (D)</w:t>
      </w:r>
    </w:p>
    <w:p w14:paraId="6260160A" w14:textId="77777777" w:rsidR="00AA0214" w:rsidRDefault="00AA0214" w:rsidP="00AA0214">
      <w:pPr>
        <w:ind w:left="720"/>
        <w:contextualSpacing/>
      </w:pPr>
    </w:p>
    <w:p w14:paraId="1B3A6BC8" w14:textId="68F6C856" w:rsidR="00AA0214" w:rsidRDefault="00AA0214" w:rsidP="00AA0214">
      <w:pPr>
        <w:numPr>
          <w:ilvl w:val="0"/>
          <w:numId w:val="20"/>
        </w:numPr>
        <w:contextualSpacing/>
      </w:pPr>
      <w:r>
        <w:t xml:space="preserve">The proximity reader shall have a card reading duration of less than 1 second. The Bidder shall provide supporting information indicating </w:t>
      </w:r>
      <w:r w:rsidR="003906FF">
        <w:t xml:space="preserve">the </w:t>
      </w:r>
      <w:r>
        <w:t>card reading duration of the proposed proximity reader. (D)</w:t>
      </w:r>
    </w:p>
    <w:p w14:paraId="2B458B95" w14:textId="77777777" w:rsidR="00AA0214" w:rsidRDefault="00AA0214" w:rsidP="00AA0214">
      <w:pPr>
        <w:ind w:left="720"/>
        <w:contextualSpacing/>
      </w:pPr>
    </w:p>
    <w:p w14:paraId="2608A840" w14:textId="77777777" w:rsidR="00AA0214" w:rsidRDefault="00AA0214" w:rsidP="00AA0214">
      <w:pPr>
        <w:numPr>
          <w:ilvl w:val="0"/>
          <w:numId w:val="20"/>
        </w:numPr>
        <w:contextualSpacing/>
      </w:pPr>
      <w:r>
        <w:t>The proximity reader shall have an optical fingerprint module. The Bidder shall provide supporting information indicating compliance to this requirement. (D)</w:t>
      </w:r>
    </w:p>
    <w:p w14:paraId="352B5FEA" w14:textId="77777777" w:rsidR="00AA0214" w:rsidRDefault="00AA0214" w:rsidP="00AA0214">
      <w:pPr>
        <w:ind w:left="720"/>
        <w:contextualSpacing/>
      </w:pPr>
    </w:p>
    <w:p w14:paraId="5C0B647B" w14:textId="77777777" w:rsidR="00AA0214" w:rsidRDefault="00AA0214" w:rsidP="00AA0214">
      <w:pPr>
        <w:numPr>
          <w:ilvl w:val="0"/>
          <w:numId w:val="20"/>
        </w:numPr>
        <w:contextualSpacing/>
      </w:pPr>
      <w:r>
        <w:t>The proximity reader shall have a fingerprint comparing mode of 1:1 and 1:N. The Bidder shall provide supporting information indicating compliance to this requirement. (D)</w:t>
      </w:r>
    </w:p>
    <w:p w14:paraId="3C1A9FAC" w14:textId="77777777" w:rsidR="00AA0214" w:rsidRDefault="00AA0214" w:rsidP="00AA0214">
      <w:pPr>
        <w:ind w:left="720"/>
        <w:contextualSpacing/>
      </w:pPr>
    </w:p>
    <w:p w14:paraId="646C4CEB" w14:textId="77777777" w:rsidR="00AA0214" w:rsidRDefault="00AA0214" w:rsidP="00AA0214">
      <w:pPr>
        <w:numPr>
          <w:ilvl w:val="0"/>
          <w:numId w:val="20"/>
        </w:numPr>
        <w:contextualSpacing/>
      </w:pPr>
      <w:r>
        <w:t>The proximity reader shall have a fingerprint False Acceptance Rate (FAR) of less than 0.001%. The Bidder shall provide supporting information indicating the FAR of the proposed proximity reader. (D)</w:t>
      </w:r>
    </w:p>
    <w:p w14:paraId="29CFBF7F" w14:textId="77777777" w:rsidR="00AA0214" w:rsidRDefault="00AA0214" w:rsidP="00AA0214">
      <w:pPr>
        <w:ind w:left="720"/>
        <w:contextualSpacing/>
      </w:pPr>
    </w:p>
    <w:p w14:paraId="21F222BC" w14:textId="77777777" w:rsidR="00AA0214" w:rsidRDefault="00AA0214" w:rsidP="00AA0214">
      <w:pPr>
        <w:numPr>
          <w:ilvl w:val="0"/>
          <w:numId w:val="20"/>
        </w:numPr>
        <w:contextualSpacing/>
      </w:pPr>
      <w:r>
        <w:t>The proximity reader shall have a fingerprint False Rejection Rate (FRR) of less than 0.01%. The Bidder shall provide supporting information indicating the FRR of the proposed proximity reader. (D)</w:t>
      </w:r>
    </w:p>
    <w:p w14:paraId="612B5798" w14:textId="77777777" w:rsidR="00AA0214" w:rsidRDefault="00AA0214" w:rsidP="00AA0214">
      <w:pPr>
        <w:ind w:left="720"/>
        <w:contextualSpacing/>
      </w:pPr>
    </w:p>
    <w:p w14:paraId="56CC3F21" w14:textId="77777777" w:rsidR="00AA0214" w:rsidRDefault="00AA0214" w:rsidP="00AA0214">
      <w:pPr>
        <w:numPr>
          <w:ilvl w:val="0"/>
          <w:numId w:val="20"/>
        </w:numPr>
        <w:contextualSpacing/>
      </w:pPr>
      <w:r>
        <w:t>The proximity reader shall be plug-and-play and seamlessly integrate with the access management system. The Bidder shall provide supporting information indicating compliance to this requirement. (D)</w:t>
      </w:r>
    </w:p>
    <w:p w14:paraId="749EB7D1" w14:textId="77777777" w:rsidR="00AA0214" w:rsidRDefault="00AA0214" w:rsidP="00AA0214">
      <w:pPr>
        <w:ind w:left="720"/>
        <w:contextualSpacing/>
      </w:pPr>
    </w:p>
    <w:p w14:paraId="007E1C3A" w14:textId="2979EE33" w:rsidR="00AA0214" w:rsidRDefault="00AA0214" w:rsidP="00EB3338">
      <w:pPr>
        <w:numPr>
          <w:ilvl w:val="0"/>
          <w:numId w:val="20"/>
        </w:numPr>
        <w:contextualSpacing/>
      </w:pPr>
      <w:r>
        <w:t xml:space="preserve">All outdoor proximity readers shall have an IP67 rating and shall be fitted with an outdoor weatherproof housing to protect the unit from direct sunlight. </w:t>
      </w:r>
      <w:r w:rsidR="007A0227">
        <w:t>Weather</w:t>
      </w:r>
      <w:r w:rsidR="00863EBA">
        <w:t xml:space="preserve">proof housings shall be provided </w:t>
      </w:r>
      <w:r w:rsidR="006E75ED">
        <w:t xml:space="preserve">for </w:t>
      </w:r>
      <w:r w:rsidR="00BF3C3D">
        <w:t xml:space="preserve">as per the table below. </w:t>
      </w:r>
      <w:r>
        <w:t xml:space="preserve">The Bidder shall provide supporting information indicating </w:t>
      </w:r>
      <w:r>
        <w:lastRenderedPageBreak/>
        <w:t>the IP rating of the proposed proximity reader as well as details of the weatherproof housing. The Bidder shall also make provision for the weatherproof housings in the costing. (D)</w:t>
      </w:r>
    </w:p>
    <w:tbl>
      <w:tblPr>
        <w:tblStyle w:val="TableGrid"/>
        <w:tblW w:w="0" w:type="auto"/>
        <w:tblInd w:w="846" w:type="dxa"/>
        <w:tblLook w:val="04A0" w:firstRow="1" w:lastRow="0" w:firstColumn="1" w:lastColumn="0" w:noHBand="0" w:noVBand="1"/>
      </w:tblPr>
      <w:tblGrid>
        <w:gridCol w:w="1161"/>
        <w:gridCol w:w="3831"/>
        <w:gridCol w:w="1670"/>
      </w:tblGrid>
      <w:tr w:rsidR="002D783E" w14:paraId="6F413698" w14:textId="77777777" w:rsidTr="001A62C5">
        <w:tc>
          <w:tcPr>
            <w:tcW w:w="1161" w:type="dxa"/>
          </w:tcPr>
          <w:p w14:paraId="3E2C6440" w14:textId="77777777" w:rsidR="002D783E" w:rsidRPr="002D783E" w:rsidRDefault="002D783E" w:rsidP="007C31F6">
            <w:pPr>
              <w:contextualSpacing/>
              <w:rPr>
                <w:b/>
                <w:bCs/>
              </w:rPr>
            </w:pPr>
            <w:r w:rsidRPr="002D783E">
              <w:rPr>
                <w:b/>
                <w:bCs/>
              </w:rPr>
              <w:t>Location</w:t>
            </w:r>
          </w:p>
        </w:tc>
        <w:tc>
          <w:tcPr>
            <w:tcW w:w="3831" w:type="dxa"/>
          </w:tcPr>
          <w:p w14:paraId="480ED307" w14:textId="77777777" w:rsidR="002D783E" w:rsidRPr="002D783E" w:rsidRDefault="002D783E" w:rsidP="007C31F6">
            <w:pPr>
              <w:contextualSpacing/>
              <w:rPr>
                <w:b/>
                <w:bCs/>
              </w:rPr>
            </w:pPr>
            <w:r w:rsidRPr="002D783E">
              <w:rPr>
                <w:b/>
                <w:bCs/>
              </w:rPr>
              <w:t>Positions</w:t>
            </w:r>
          </w:p>
        </w:tc>
        <w:tc>
          <w:tcPr>
            <w:tcW w:w="1670" w:type="dxa"/>
          </w:tcPr>
          <w:p w14:paraId="7BC27CF8" w14:textId="77777777" w:rsidR="002D783E" w:rsidRPr="002D783E" w:rsidRDefault="002D783E" w:rsidP="007C31F6">
            <w:pPr>
              <w:contextualSpacing/>
              <w:rPr>
                <w:b/>
                <w:bCs/>
              </w:rPr>
            </w:pPr>
            <w:r w:rsidRPr="002D783E">
              <w:rPr>
                <w:b/>
                <w:bCs/>
              </w:rPr>
              <w:t>Weatherproof housings</w:t>
            </w:r>
          </w:p>
        </w:tc>
      </w:tr>
      <w:tr w:rsidR="002D783E" w14:paraId="5BC4CC64" w14:textId="77777777" w:rsidTr="001A62C5">
        <w:tc>
          <w:tcPr>
            <w:tcW w:w="1161" w:type="dxa"/>
          </w:tcPr>
          <w:p w14:paraId="33D852D7" w14:textId="77777777" w:rsidR="002D783E" w:rsidRDefault="002D783E" w:rsidP="007C31F6">
            <w:pPr>
              <w:contextualSpacing/>
            </w:pPr>
            <w:r>
              <w:t>FALE</w:t>
            </w:r>
          </w:p>
        </w:tc>
        <w:tc>
          <w:tcPr>
            <w:tcW w:w="3831" w:type="dxa"/>
          </w:tcPr>
          <w:p w14:paraId="0CEED20F" w14:textId="77777777" w:rsidR="002D783E" w:rsidRDefault="002D783E" w:rsidP="00F57C8B">
            <w:pPr>
              <w:numPr>
                <w:ilvl w:val="1"/>
                <w:numId w:val="64"/>
              </w:numPr>
              <w:ind w:left="315" w:hanging="315"/>
              <w:contextualSpacing/>
            </w:pPr>
            <w:r>
              <w:t>Vehicle entry (2)</w:t>
            </w:r>
          </w:p>
          <w:p w14:paraId="40FD35A8" w14:textId="77777777" w:rsidR="002D783E" w:rsidRDefault="002D783E" w:rsidP="00F57C8B">
            <w:pPr>
              <w:numPr>
                <w:ilvl w:val="1"/>
                <w:numId w:val="64"/>
              </w:numPr>
              <w:ind w:left="315" w:hanging="315"/>
              <w:contextualSpacing/>
            </w:pPr>
            <w:r>
              <w:t>Vehicle exit (2)</w:t>
            </w:r>
          </w:p>
          <w:p w14:paraId="4D004E50" w14:textId="77777777" w:rsidR="002D783E" w:rsidRDefault="002D783E" w:rsidP="00F57C8B">
            <w:pPr>
              <w:numPr>
                <w:ilvl w:val="1"/>
                <w:numId w:val="64"/>
              </w:numPr>
              <w:ind w:left="315" w:hanging="315"/>
              <w:contextualSpacing/>
            </w:pPr>
            <w:r>
              <w:t>Reception entry (1)</w:t>
            </w:r>
          </w:p>
          <w:p w14:paraId="1FC93C90" w14:textId="77777777" w:rsidR="002D783E" w:rsidRDefault="002D783E" w:rsidP="00F57C8B">
            <w:pPr>
              <w:numPr>
                <w:ilvl w:val="1"/>
                <w:numId w:val="64"/>
              </w:numPr>
              <w:ind w:left="315" w:hanging="315"/>
              <w:contextualSpacing/>
            </w:pPr>
            <w:r>
              <w:t>Equipment Room A (ERA) entry (1)</w:t>
            </w:r>
          </w:p>
        </w:tc>
        <w:tc>
          <w:tcPr>
            <w:tcW w:w="1670" w:type="dxa"/>
          </w:tcPr>
          <w:p w14:paraId="06253091" w14:textId="77777777" w:rsidR="002D783E" w:rsidRDefault="002D783E" w:rsidP="007C31F6">
            <w:pPr>
              <w:contextualSpacing/>
            </w:pPr>
            <w:r>
              <w:t>6</w:t>
            </w:r>
          </w:p>
        </w:tc>
      </w:tr>
      <w:tr w:rsidR="002D783E" w14:paraId="44985249" w14:textId="77777777" w:rsidTr="001A62C5">
        <w:tc>
          <w:tcPr>
            <w:tcW w:w="1161" w:type="dxa"/>
          </w:tcPr>
          <w:p w14:paraId="27E20E7E" w14:textId="77777777" w:rsidR="002D783E" w:rsidRDefault="002D783E" w:rsidP="007C31F6">
            <w:pPr>
              <w:contextualSpacing/>
            </w:pPr>
            <w:r>
              <w:t>FAPM</w:t>
            </w:r>
          </w:p>
        </w:tc>
        <w:tc>
          <w:tcPr>
            <w:tcW w:w="3831" w:type="dxa"/>
          </w:tcPr>
          <w:p w14:paraId="2652BC69" w14:textId="77777777" w:rsidR="002D783E" w:rsidRDefault="002D783E" w:rsidP="00F57C8B">
            <w:pPr>
              <w:numPr>
                <w:ilvl w:val="1"/>
                <w:numId w:val="64"/>
              </w:numPr>
              <w:ind w:left="315" w:hanging="315"/>
              <w:contextualSpacing/>
            </w:pPr>
            <w:r>
              <w:t>Main Entrance</w:t>
            </w:r>
          </w:p>
          <w:p w14:paraId="4F12CA4E" w14:textId="77777777" w:rsidR="002D783E" w:rsidRDefault="002D783E" w:rsidP="00F57C8B">
            <w:pPr>
              <w:numPr>
                <w:ilvl w:val="1"/>
                <w:numId w:val="64"/>
              </w:numPr>
              <w:ind w:left="315" w:hanging="315"/>
              <w:contextualSpacing/>
            </w:pPr>
            <w:r>
              <w:t>Emergency Exit</w:t>
            </w:r>
          </w:p>
        </w:tc>
        <w:tc>
          <w:tcPr>
            <w:tcW w:w="1670" w:type="dxa"/>
          </w:tcPr>
          <w:p w14:paraId="1EE7FB17" w14:textId="77777777" w:rsidR="002D783E" w:rsidRDefault="002D783E" w:rsidP="007C31F6">
            <w:pPr>
              <w:contextualSpacing/>
            </w:pPr>
            <w:r>
              <w:t>2</w:t>
            </w:r>
          </w:p>
        </w:tc>
      </w:tr>
      <w:tr w:rsidR="002D783E" w14:paraId="0696A933" w14:textId="77777777" w:rsidTr="001A62C5">
        <w:tc>
          <w:tcPr>
            <w:tcW w:w="1161" w:type="dxa"/>
          </w:tcPr>
          <w:p w14:paraId="22998573" w14:textId="77777777" w:rsidR="002D783E" w:rsidRDefault="002D783E" w:rsidP="007C31F6">
            <w:pPr>
              <w:contextualSpacing/>
            </w:pPr>
            <w:r>
              <w:t>FARB</w:t>
            </w:r>
          </w:p>
        </w:tc>
        <w:tc>
          <w:tcPr>
            <w:tcW w:w="3831" w:type="dxa"/>
          </w:tcPr>
          <w:p w14:paraId="76A158D4" w14:textId="77777777" w:rsidR="002D783E" w:rsidRDefault="002D783E" w:rsidP="00F57C8B">
            <w:pPr>
              <w:numPr>
                <w:ilvl w:val="1"/>
                <w:numId w:val="64"/>
              </w:numPr>
              <w:ind w:left="315" w:hanging="315"/>
              <w:contextualSpacing/>
            </w:pPr>
            <w:r>
              <w:t>Main Entrance Gate</w:t>
            </w:r>
          </w:p>
        </w:tc>
        <w:tc>
          <w:tcPr>
            <w:tcW w:w="1670" w:type="dxa"/>
          </w:tcPr>
          <w:p w14:paraId="26D9A4DE" w14:textId="77777777" w:rsidR="002D783E" w:rsidRDefault="002D783E" w:rsidP="007C31F6">
            <w:pPr>
              <w:contextualSpacing/>
            </w:pPr>
            <w:r>
              <w:t>1</w:t>
            </w:r>
          </w:p>
        </w:tc>
      </w:tr>
    </w:tbl>
    <w:p w14:paraId="3FDF634D" w14:textId="77777777" w:rsidR="002D783E" w:rsidRDefault="002D783E" w:rsidP="001A62C5">
      <w:pPr>
        <w:pStyle w:val="ListParagraph"/>
      </w:pPr>
    </w:p>
    <w:p w14:paraId="7716AF8C" w14:textId="77777777" w:rsidR="009B414C" w:rsidRDefault="009B414C" w:rsidP="009B414C">
      <w:pPr>
        <w:numPr>
          <w:ilvl w:val="0"/>
          <w:numId w:val="20"/>
        </w:numPr>
        <w:contextualSpacing/>
      </w:pPr>
      <w:r>
        <w:t>The Contractor shall supply and install four (4) goose neck poles for the proximity readers at the vehicle entry/exit points at FALE. The Bidder shall provide details of the proposed goose necks and make provision for this in the costing. (D)</w:t>
      </w:r>
    </w:p>
    <w:p w14:paraId="50CB20A9" w14:textId="77777777" w:rsidR="00B13391" w:rsidRDefault="00B13391" w:rsidP="00900809">
      <w:pPr>
        <w:ind w:left="720"/>
        <w:contextualSpacing/>
      </w:pPr>
    </w:p>
    <w:p w14:paraId="483CE418" w14:textId="2FED3392" w:rsidR="00613C65" w:rsidRPr="00613C65" w:rsidRDefault="00975F53" w:rsidP="00401EA8">
      <w:pPr>
        <w:pStyle w:val="Heading2"/>
      </w:pPr>
      <w:bookmarkStart w:id="242" w:name="_Toc138624821"/>
      <w:r>
        <w:t>Door Controller</w:t>
      </w:r>
      <w:bookmarkEnd w:id="242"/>
    </w:p>
    <w:bookmarkEnd w:id="44"/>
    <w:p w14:paraId="19FFAA09" w14:textId="0B46A0B7" w:rsidR="007445B3" w:rsidRDefault="00292908" w:rsidP="00D27846">
      <w:pPr>
        <w:numPr>
          <w:ilvl w:val="0"/>
          <w:numId w:val="22"/>
        </w:numPr>
        <w:contextualSpacing/>
      </w:pPr>
      <w:r>
        <w:t xml:space="preserve">The </w:t>
      </w:r>
      <w:r w:rsidR="00E51962">
        <w:t xml:space="preserve">access control system </w:t>
      </w:r>
      <w:r w:rsidR="00C62832">
        <w:t xml:space="preserve">shall incorporate door </w:t>
      </w:r>
      <w:r w:rsidR="00BC502A">
        <w:t>controller(s)</w:t>
      </w:r>
      <w:r w:rsidR="006517C1">
        <w:t>. D</w:t>
      </w:r>
      <w:r w:rsidR="005E186E">
        <w:t>oor controller</w:t>
      </w:r>
      <w:r w:rsidR="00A73DD2">
        <w:t>s</w:t>
      </w:r>
      <w:r w:rsidR="005E186E">
        <w:t xml:space="preserve"> </w:t>
      </w:r>
      <w:r w:rsidR="009D2564">
        <w:t xml:space="preserve">can be </w:t>
      </w:r>
      <w:r w:rsidR="00B458C2">
        <w:t>asso</w:t>
      </w:r>
      <w:r w:rsidR="00420EC8">
        <w:t xml:space="preserve">ciated </w:t>
      </w:r>
      <w:r w:rsidR="00491910">
        <w:t>per system, or per zone</w:t>
      </w:r>
      <w:r w:rsidR="00250D6C">
        <w:t>, or per door</w:t>
      </w:r>
      <w:r w:rsidR="006973AF">
        <w:t xml:space="preserve"> or per</w:t>
      </w:r>
      <w:r w:rsidR="00FE0CD4">
        <w:t xml:space="preserve"> proximity</w:t>
      </w:r>
      <w:r w:rsidR="006973AF">
        <w:t xml:space="preserve"> reader</w:t>
      </w:r>
      <w:r w:rsidR="004A02C5">
        <w:t>.</w:t>
      </w:r>
      <w:r w:rsidR="00FD4978">
        <w:t xml:space="preserve"> The </w:t>
      </w:r>
      <w:r w:rsidR="00614C82">
        <w:t>Bidder</w:t>
      </w:r>
      <w:r w:rsidR="00FD4978">
        <w:t xml:space="preserve"> shall </w:t>
      </w:r>
      <w:r w:rsidR="00C271E1">
        <w:t>indicate how the door controllers are incorporated into the proposed access control system. (D)</w:t>
      </w:r>
    </w:p>
    <w:p w14:paraId="36ABC9AF" w14:textId="77777777" w:rsidR="00CB24A5" w:rsidRDefault="00CB24A5" w:rsidP="00401EA8">
      <w:pPr>
        <w:ind w:left="720"/>
        <w:contextualSpacing/>
      </w:pPr>
    </w:p>
    <w:p w14:paraId="40220768" w14:textId="57403600" w:rsidR="00057D88" w:rsidRDefault="00845D0A" w:rsidP="00D27846">
      <w:pPr>
        <w:numPr>
          <w:ilvl w:val="0"/>
          <w:numId w:val="22"/>
        </w:numPr>
        <w:contextualSpacing/>
      </w:pPr>
      <w:r>
        <w:t xml:space="preserve">The supplier’s system configuration shall determine the number of door controllers to accommodate the number of entry/exit points and associated proximity readers per location as indicated in the table </w:t>
      </w:r>
      <w:r w:rsidRPr="00D508D1">
        <w:t>below. It shall be noted that the Entry/Exit points for the FALE Guardhouse are not doors. Six (6) of the associated readers will be used for boom gates and two (2) will be used for turnstiles</w:t>
      </w:r>
      <w:r w:rsidR="006F63F7">
        <w:t xml:space="preserve"> in line with the </w:t>
      </w:r>
      <w:r w:rsidR="00FC4DB0">
        <w:t>r</w:t>
      </w:r>
      <w:r w:rsidRPr="00D508D1">
        <w:t xml:space="preserve">equirements under </w:t>
      </w:r>
      <w:r w:rsidRPr="001A62C5">
        <w:t xml:space="preserve">Section </w:t>
      </w:r>
      <w:r w:rsidR="001A3902" w:rsidRPr="001A62C5">
        <w:fldChar w:fldCharType="begin"/>
      </w:r>
      <w:r w:rsidR="001A3902" w:rsidRPr="001A62C5">
        <w:instrText xml:space="preserve"> REF _Ref137164058 \r \h </w:instrText>
      </w:r>
      <w:r w:rsidR="00FC4DB0">
        <w:instrText xml:space="preserve"> \* MERGEFORMAT </w:instrText>
      </w:r>
      <w:r w:rsidR="001A3902" w:rsidRPr="001A62C5">
        <w:fldChar w:fldCharType="separate"/>
      </w:r>
      <w:r w:rsidR="001A3902" w:rsidRPr="001A62C5">
        <w:t>2.7</w:t>
      </w:r>
      <w:r w:rsidR="001A3902" w:rsidRPr="001A62C5">
        <w:fldChar w:fldCharType="end"/>
      </w:r>
      <w:r w:rsidRPr="00D508D1">
        <w:t xml:space="preserve"> of this Chapter</w:t>
      </w:r>
      <w:r>
        <w:t>.</w:t>
      </w:r>
      <w:r w:rsidR="00955EAF">
        <w:t xml:space="preserve"> </w:t>
      </w:r>
      <w:r w:rsidR="00C271E1">
        <w:t xml:space="preserve">The </w:t>
      </w:r>
      <w:r w:rsidR="00614C82">
        <w:t>Bidder</w:t>
      </w:r>
      <w:r w:rsidR="00E37483">
        <w:t xml:space="preserve"> shall indicate </w:t>
      </w:r>
      <w:r w:rsidR="00282112">
        <w:t>the number</w:t>
      </w:r>
      <w:r w:rsidR="00A3764F">
        <w:t xml:space="preserve"> of</w:t>
      </w:r>
      <w:r w:rsidR="00E37483">
        <w:t xml:space="preserve"> door controllers </w:t>
      </w:r>
      <w:r w:rsidR="00A3764F">
        <w:t xml:space="preserve">that </w:t>
      </w:r>
      <w:r w:rsidR="00E37483">
        <w:t>will be required and make provision for it in the costing. (D)</w:t>
      </w:r>
    </w:p>
    <w:tbl>
      <w:tblPr>
        <w:tblStyle w:val="TableGrid"/>
        <w:tblW w:w="0" w:type="auto"/>
        <w:tblInd w:w="846" w:type="dxa"/>
        <w:tblLook w:val="04A0" w:firstRow="1" w:lastRow="0" w:firstColumn="1" w:lastColumn="0" w:noHBand="0" w:noVBand="1"/>
      </w:tblPr>
      <w:tblGrid>
        <w:gridCol w:w="2268"/>
        <w:gridCol w:w="2126"/>
        <w:gridCol w:w="2126"/>
      </w:tblGrid>
      <w:tr w:rsidR="002B10EE" w14:paraId="7EA8373F" w14:textId="77777777" w:rsidTr="007C31F6">
        <w:tc>
          <w:tcPr>
            <w:tcW w:w="2268" w:type="dxa"/>
          </w:tcPr>
          <w:p w14:paraId="20BA4D34" w14:textId="77777777" w:rsidR="002B10EE" w:rsidRPr="007C31F6" w:rsidRDefault="002B10EE" w:rsidP="007C31F6">
            <w:pPr>
              <w:contextualSpacing/>
              <w:rPr>
                <w:b/>
                <w:bCs/>
              </w:rPr>
            </w:pPr>
            <w:r w:rsidRPr="007C31F6">
              <w:rPr>
                <w:b/>
                <w:bCs/>
              </w:rPr>
              <w:t>Location</w:t>
            </w:r>
          </w:p>
        </w:tc>
        <w:tc>
          <w:tcPr>
            <w:tcW w:w="2126" w:type="dxa"/>
          </w:tcPr>
          <w:p w14:paraId="26308ADA" w14:textId="77777777" w:rsidR="002B10EE" w:rsidRPr="007C31F6" w:rsidRDefault="002B10EE" w:rsidP="007C31F6">
            <w:pPr>
              <w:contextualSpacing/>
              <w:rPr>
                <w:b/>
                <w:bCs/>
              </w:rPr>
            </w:pPr>
            <w:r w:rsidRPr="007C31F6">
              <w:rPr>
                <w:b/>
                <w:bCs/>
              </w:rPr>
              <w:t>Entry/Exit Points</w:t>
            </w:r>
          </w:p>
        </w:tc>
        <w:tc>
          <w:tcPr>
            <w:tcW w:w="2126" w:type="dxa"/>
          </w:tcPr>
          <w:p w14:paraId="2F4B8132" w14:textId="77777777" w:rsidR="002B10EE" w:rsidRPr="007C31F6" w:rsidRDefault="002B10EE" w:rsidP="007C31F6">
            <w:pPr>
              <w:contextualSpacing/>
              <w:rPr>
                <w:b/>
                <w:bCs/>
              </w:rPr>
            </w:pPr>
            <w:r w:rsidRPr="007C31F6">
              <w:rPr>
                <w:b/>
                <w:bCs/>
              </w:rPr>
              <w:t>Associated Readers</w:t>
            </w:r>
          </w:p>
        </w:tc>
      </w:tr>
      <w:tr w:rsidR="002B10EE" w14:paraId="2206B997" w14:textId="77777777" w:rsidTr="007C31F6">
        <w:tc>
          <w:tcPr>
            <w:tcW w:w="2268" w:type="dxa"/>
          </w:tcPr>
          <w:p w14:paraId="165C7529" w14:textId="77777777" w:rsidR="002B10EE" w:rsidRPr="00C27020" w:rsidRDefault="002B10EE" w:rsidP="007C31F6">
            <w:pPr>
              <w:contextualSpacing/>
            </w:pPr>
            <w:r w:rsidRPr="00C27020">
              <w:t>FALE ATSU</w:t>
            </w:r>
          </w:p>
          <w:p w14:paraId="74075060" w14:textId="77777777" w:rsidR="002B10EE" w:rsidRPr="00C27020" w:rsidRDefault="002B10EE" w:rsidP="007C31F6">
            <w:pPr>
              <w:contextualSpacing/>
            </w:pPr>
            <w:r w:rsidRPr="00C27020">
              <w:t>FALE Guard House</w:t>
            </w:r>
          </w:p>
        </w:tc>
        <w:tc>
          <w:tcPr>
            <w:tcW w:w="2126" w:type="dxa"/>
          </w:tcPr>
          <w:p w14:paraId="57A372B4" w14:textId="77777777" w:rsidR="002B10EE" w:rsidRPr="00C27020" w:rsidRDefault="002B10EE" w:rsidP="007C31F6">
            <w:pPr>
              <w:contextualSpacing/>
            </w:pPr>
            <w:r w:rsidRPr="00C27020">
              <w:t>17</w:t>
            </w:r>
          </w:p>
          <w:p w14:paraId="347438BC" w14:textId="77777777" w:rsidR="002B10EE" w:rsidRPr="00C27020" w:rsidRDefault="002B10EE" w:rsidP="007C31F6">
            <w:pPr>
              <w:contextualSpacing/>
            </w:pPr>
            <w:r w:rsidRPr="00C27020">
              <w:t>4</w:t>
            </w:r>
          </w:p>
        </w:tc>
        <w:tc>
          <w:tcPr>
            <w:tcW w:w="2126" w:type="dxa"/>
          </w:tcPr>
          <w:p w14:paraId="69B159DD" w14:textId="77777777" w:rsidR="002B10EE" w:rsidRPr="00C27020" w:rsidRDefault="002B10EE" w:rsidP="007C31F6">
            <w:pPr>
              <w:contextualSpacing/>
            </w:pPr>
            <w:r w:rsidRPr="00C27020">
              <w:t>34</w:t>
            </w:r>
          </w:p>
          <w:p w14:paraId="53D15DC2" w14:textId="77777777" w:rsidR="002B10EE" w:rsidRPr="00C27020" w:rsidRDefault="002B10EE" w:rsidP="007C31F6">
            <w:pPr>
              <w:contextualSpacing/>
            </w:pPr>
            <w:r w:rsidRPr="00C27020">
              <w:t>8</w:t>
            </w:r>
          </w:p>
        </w:tc>
      </w:tr>
      <w:tr w:rsidR="002B10EE" w14:paraId="7F37A0AC" w14:textId="77777777" w:rsidTr="007C31F6">
        <w:tc>
          <w:tcPr>
            <w:tcW w:w="2268" w:type="dxa"/>
          </w:tcPr>
          <w:p w14:paraId="770A8EB9" w14:textId="77777777" w:rsidR="002B10EE" w:rsidRDefault="002B10EE" w:rsidP="007C31F6">
            <w:pPr>
              <w:contextualSpacing/>
            </w:pPr>
            <w:r>
              <w:t>FAVG</w:t>
            </w:r>
          </w:p>
        </w:tc>
        <w:tc>
          <w:tcPr>
            <w:tcW w:w="2126" w:type="dxa"/>
          </w:tcPr>
          <w:p w14:paraId="6B124A3D" w14:textId="77777777" w:rsidR="002B10EE" w:rsidRDefault="002B10EE" w:rsidP="007C31F6">
            <w:pPr>
              <w:contextualSpacing/>
            </w:pPr>
            <w:r>
              <w:t>3</w:t>
            </w:r>
          </w:p>
        </w:tc>
        <w:tc>
          <w:tcPr>
            <w:tcW w:w="2126" w:type="dxa"/>
          </w:tcPr>
          <w:p w14:paraId="37B6E9E4" w14:textId="77777777" w:rsidR="002B10EE" w:rsidRDefault="002B10EE" w:rsidP="007C31F6">
            <w:pPr>
              <w:contextualSpacing/>
            </w:pPr>
            <w:r>
              <w:t>6</w:t>
            </w:r>
          </w:p>
        </w:tc>
      </w:tr>
      <w:tr w:rsidR="002B10EE" w14:paraId="36117FCE" w14:textId="77777777" w:rsidTr="007C31F6">
        <w:tc>
          <w:tcPr>
            <w:tcW w:w="2268" w:type="dxa"/>
          </w:tcPr>
          <w:p w14:paraId="141BE651" w14:textId="77777777" w:rsidR="002B10EE" w:rsidRDefault="002B10EE" w:rsidP="007C31F6">
            <w:pPr>
              <w:contextualSpacing/>
            </w:pPr>
            <w:r>
              <w:t>FAPM</w:t>
            </w:r>
          </w:p>
        </w:tc>
        <w:tc>
          <w:tcPr>
            <w:tcW w:w="2126" w:type="dxa"/>
          </w:tcPr>
          <w:p w14:paraId="0D5F6069" w14:textId="77777777" w:rsidR="002B10EE" w:rsidRDefault="002B10EE" w:rsidP="007C31F6">
            <w:pPr>
              <w:contextualSpacing/>
            </w:pPr>
            <w:r>
              <w:t>5</w:t>
            </w:r>
          </w:p>
        </w:tc>
        <w:tc>
          <w:tcPr>
            <w:tcW w:w="2126" w:type="dxa"/>
          </w:tcPr>
          <w:p w14:paraId="1F024B5A" w14:textId="77777777" w:rsidR="002B10EE" w:rsidRDefault="002B10EE" w:rsidP="007C31F6">
            <w:pPr>
              <w:contextualSpacing/>
            </w:pPr>
            <w:r>
              <w:t>10</w:t>
            </w:r>
          </w:p>
        </w:tc>
      </w:tr>
      <w:tr w:rsidR="002B10EE" w14:paraId="2345898A" w14:textId="77777777" w:rsidTr="007C31F6">
        <w:tc>
          <w:tcPr>
            <w:tcW w:w="2268" w:type="dxa"/>
          </w:tcPr>
          <w:p w14:paraId="5860DFF2" w14:textId="77777777" w:rsidR="002B10EE" w:rsidRDefault="002B10EE" w:rsidP="007C31F6">
            <w:pPr>
              <w:contextualSpacing/>
            </w:pPr>
            <w:r>
              <w:t>FARB</w:t>
            </w:r>
          </w:p>
        </w:tc>
        <w:tc>
          <w:tcPr>
            <w:tcW w:w="2126" w:type="dxa"/>
          </w:tcPr>
          <w:p w14:paraId="177C2627" w14:textId="77777777" w:rsidR="002B10EE" w:rsidRDefault="002B10EE" w:rsidP="007C31F6">
            <w:pPr>
              <w:contextualSpacing/>
            </w:pPr>
            <w:r>
              <w:t>2</w:t>
            </w:r>
          </w:p>
        </w:tc>
        <w:tc>
          <w:tcPr>
            <w:tcW w:w="2126" w:type="dxa"/>
            <w:vAlign w:val="center"/>
          </w:tcPr>
          <w:p w14:paraId="10D0547A" w14:textId="77777777" w:rsidR="002B10EE" w:rsidRDefault="002B10EE" w:rsidP="007C31F6">
            <w:pPr>
              <w:contextualSpacing/>
            </w:pPr>
            <w:r>
              <w:t>4</w:t>
            </w:r>
          </w:p>
        </w:tc>
      </w:tr>
    </w:tbl>
    <w:p w14:paraId="2E13269D" w14:textId="77777777" w:rsidR="005C33A2" w:rsidRDefault="005C33A2" w:rsidP="00A901B5">
      <w:pPr>
        <w:ind w:left="720"/>
        <w:contextualSpacing/>
      </w:pPr>
    </w:p>
    <w:p w14:paraId="28ABFFB5" w14:textId="3D7D7E64" w:rsidR="00280334" w:rsidRDefault="0047413F" w:rsidP="00D27846">
      <w:pPr>
        <w:numPr>
          <w:ilvl w:val="0"/>
          <w:numId w:val="22"/>
        </w:numPr>
        <w:contextualSpacing/>
      </w:pPr>
      <w:r>
        <w:t xml:space="preserve">The door controller(s) shall have a storage capacity that can accommodate the database, of unique identification (biometrics, RFID card and PIN code) information, for a minimum of people </w:t>
      </w:r>
      <w:r>
        <w:lastRenderedPageBreak/>
        <w:t>per location as indicated in the table below.</w:t>
      </w:r>
      <w:r w:rsidR="00FE500F">
        <w:t xml:space="preserve"> The </w:t>
      </w:r>
      <w:r w:rsidR="00614C82">
        <w:t>Bidder</w:t>
      </w:r>
      <w:r w:rsidR="00FE500F">
        <w:t xml:space="preserve"> shall </w:t>
      </w:r>
      <w:r w:rsidR="00AC50E9">
        <w:t>provide supporting information indicating the storage capacity of the proposed door controllers. (D)</w:t>
      </w:r>
    </w:p>
    <w:tbl>
      <w:tblPr>
        <w:tblStyle w:val="TableGrid"/>
        <w:tblW w:w="0" w:type="auto"/>
        <w:tblInd w:w="846" w:type="dxa"/>
        <w:tblLook w:val="04A0" w:firstRow="1" w:lastRow="0" w:firstColumn="1" w:lastColumn="0" w:noHBand="0" w:noVBand="1"/>
      </w:tblPr>
      <w:tblGrid>
        <w:gridCol w:w="1555"/>
        <w:gridCol w:w="2126"/>
      </w:tblGrid>
      <w:tr w:rsidR="00712BBA" w:rsidRPr="007C31F6" w14:paraId="04E5274A" w14:textId="77777777" w:rsidTr="007C31F6">
        <w:tc>
          <w:tcPr>
            <w:tcW w:w="1555" w:type="dxa"/>
          </w:tcPr>
          <w:p w14:paraId="43F7AA75" w14:textId="77777777" w:rsidR="00712BBA" w:rsidRPr="007C31F6" w:rsidRDefault="00712BBA" w:rsidP="007C31F6">
            <w:pPr>
              <w:contextualSpacing/>
              <w:rPr>
                <w:b/>
                <w:bCs/>
              </w:rPr>
            </w:pPr>
            <w:r w:rsidRPr="007C31F6">
              <w:rPr>
                <w:b/>
                <w:bCs/>
              </w:rPr>
              <w:t>Location</w:t>
            </w:r>
          </w:p>
        </w:tc>
        <w:tc>
          <w:tcPr>
            <w:tcW w:w="2126" w:type="dxa"/>
          </w:tcPr>
          <w:p w14:paraId="0F532CAA" w14:textId="77777777" w:rsidR="00712BBA" w:rsidRPr="007C31F6" w:rsidRDefault="00712BBA" w:rsidP="007C31F6">
            <w:pPr>
              <w:contextualSpacing/>
              <w:rPr>
                <w:b/>
                <w:bCs/>
              </w:rPr>
            </w:pPr>
            <w:r w:rsidRPr="007C31F6">
              <w:rPr>
                <w:b/>
                <w:bCs/>
              </w:rPr>
              <w:t>People</w:t>
            </w:r>
          </w:p>
        </w:tc>
      </w:tr>
      <w:tr w:rsidR="00712BBA" w14:paraId="6D91C47F" w14:textId="77777777" w:rsidTr="007C31F6">
        <w:tc>
          <w:tcPr>
            <w:tcW w:w="1555" w:type="dxa"/>
          </w:tcPr>
          <w:p w14:paraId="6620F7D4" w14:textId="77777777" w:rsidR="00712BBA" w:rsidRDefault="00712BBA" w:rsidP="007C31F6">
            <w:pPr>
              <w:contextualSpacing/>
            </w:pPr>
            <w:r>
              <w:t>FALE</w:t>
            </w:r>
          </w:p>
        </w:tc>
        <w:tc>
          <w:tcPr>
            <w:tcW w:w="2126" w:type="dxa"/>
          </w:tcPr>
          <w:p w14:paraId="19D077D4" w14:textId="77777777" w:rsidR="00712BBA" w:rsidRDefault="00712BBA" w:rsidP="007C31F6">
            <w:pPr>
              <w:contextualSpacing/>
            </w:pPr>
            <w:r>
              <w:t>500</w:t>
            </w:r>
          </w:p>
        </w:tc>
      </w:tr>
      <w:tr w:rsidR="00712BBA" w14:paraId="13C82AF6" w14:textId="77777777" w:rsidTr="007C31F6">
        <w:tc>
          <w:tcPr>
            <w:tcW w:w="1555" w:type="dxa"/>
          </w:tcPr>
          <w:p w14:paraId="0C2C3D18" w14:textId="77777777" w:rsidR="00712BBA" w:rsidRDefault="00712BBA" w:rsidP="007C31F6">
            <w:pPr>
              <w:contextualSpacing/>
            </w:pPr>
            <w:r>
              <w:t>FAVG</w:t>
            </w:r>
          </w:p>
        </w:tc>
        <w:tc>
          <w:tcPr>
            <w:tcW w:w="2126" w:type="dxa"/>
          </w:tcPr>
          <w:p w14:paraId="18306610" w14:textId="77777777" w:rsidR="00712BBA" w:rsidRDefault="00712BBA" w:rsidP="007C31F6">
            <w:pPr>
              <w:contextualSpacing/>
            </w:pPr>
            <w:r>
              <w:t>100</w:t>
            </w:r>
          </w:p>
        </w:tc>
      </w:tr>
      <w:tr w:rsidR="00712BBA" w14:paraId="136129FC" w14:textId="77777777" w:rsidTr="007C31F6">
        <w:tc>
          <w:tcPr>
            <w:tcW w:w="1555" w:type="dxa"/>
          </w:tcPr>
          <w:p w14:paraId="0124ED39" w14:textId="77777777" w:rsidR="00712BBA" w:rsidRDefault="00712BBA" w:rsidP="007C31F6">
            <w:pPr>
              <w:contextualSpacing/>
            </w:pPr>
            <w:r>
              <w:t>FAPM</w:t>
            </w:r>
          </w:p>
        </w:tc>
        <w:tc>
          <w:tcPr>
            <w:tcW w:w="2126" w:type="dxa"/>
          </w:tcPr>
          <w:p w14:paraId="00AD4C9F" w14:textId="77777777" w:rsidR="00712BBA" w:rsidRDefault="00712BBA" w:rsidP="007C31F6">
            <w:pPr>
              <w:contextualSpacing/>
            </w:pPr>
            <w:r>
              <w:t>100</w:t>
            </w:r>
          </w:p>
        </w:tc>
      </w:tr>
      <w:tr w:rsidR="00712BBA" w14:paraId="467BCBF6" w14:textId="77777777" w:rsidTr="007C31F6">
        <w:tc>
          <w:tcPr>
            <w:tcW w:w="1555" w:type="dxa"/>
          </w:tcPr>
          <w:p w14:paraId="11946CB2" w14:textId="77777777" w:rsidR="00712BBA" w:rsidRDefault="00712BBA" w:rsidP="007C31F6">
            <w:pPr>
              <w:contextualSpacing/>
            </w:pPr>
            <w:r>
              <w:t>FARB</w:t>
            </w:r>
          </w:p>
        </w:tc>
        <w:tc>
          <w:tcPr>
            <w:tcW w:w="2126" w:type="dxa"/>
          </w:tcPr>
          <w:p w14:paraId="061AA014" w14:textId="77777777" w:rsidR="00712BBA" w:rsidRDefault="00712BBA" w:rsidP="007C31F6">
            <w:pPr>
              <w:contextualSpacing/>
            </w:pPr>
            <w:r>
              <w:t>100</w:t>
            </w:r>
          </w:p>
        </w:tc>
      </w:tr>
    </w:tbl>
    <w:p w14:paraId="537CA390" w14:textId="77777777" w:rsidR="00E96C95" w:rsidRDefault="00E96C95" w:rsidP="00E96C95">
      <w:pPr>
        <w:ind w:left="720"/>
        <w:contextualSpacing/>
      </w:pPr>
    </w:p>
    <w:p w14:paraId="3552BECF" w14:textId="79727FC5" w:rsidR="001E52A4" w:rsidRDefault="00245277" w:rsidP="00D27846">
      <w:pPr>
        <w:numPr>
          <w:ilvl w:val="0"/>
          <w:numId w:val="22"/>
        </w:numPr>
        <w:contextualSpacing/>
      </w:pPr>
      <w:r>
        <w:t>The d</w:t>
      </w:r>
      <w:r w:rsidR="001E52A4">
        <w:t>atabase</w:t>
      </w:r>
      <w:r>
        <w:t xml:space="preserve"> on the door controller</w:t>
      </w:r>
      <w:r w:rsidR="001A3AD6">
        <w:t>(s)</w:t>
      </w:r>
      <w:r>
        <w:t xml:space="preserve"> shall be </w:t>
      </w:r>
      <w:r w:rsidR="001E52A4">
        <w:t>updated</w:t>
      </w:r>
      <w:r w:rsidR="00291D1A">
        <w:t>/</w:t>
      </w:r>
      <w:r w:rsidR="00786DD8">
        <w:t>synchroni</w:t>
      </w:r>
      <w:r w:rsidR="00712BBA">
        <w:t>s</w:t>
      </w:r>
      <w:r w:rsidR="00786DD8">
        <w:t>ed</w:t>
      </w:r>
      <w:r w:rsidR="001E52A4">
        <w:t xml:space="preserve"> when changes are made at the </w:t>
      </w:r>
      <w:r w:rsidR="005404CB">
        <w:t>access management</w:t>
      </w:r>
      <w:r w:rsidR="001E52A4">
        <w:t xml:space="preserve"> system.</w:t>
      </w:r>
      <w:r w:rsidR="003B61D9">
        <w:t xml:space="preserve"> The </w:t>
      </w:r>
      <w:r w:rsidR="00614C82">
        <w:t>Bidder</w:t>
      </w:r>
      <w:r w:rsidR="003B61D9">
        <w:t xml:space="preserve"> shall provide supporting information indicating how </w:t>
      </w:r>
      <w:r w:rsidR="001C3FA6">
        <w:t>the database on the door controllers are updated</w:t>
      </w:r>
      <w:r w:rsidR="00786DD8">
        <w:t>/synchroni</w:t>
      </w:r>
      <w:r w:rsidR="00712BBA">
        <w:t>s</w:t>
      </w:r>
      <w:r w:rsidR="00786DD8">
        <w:t>ed</w:t>
      </w:r>
      <w:r w:rsidR="001C3FA6">
        <w:t xml:space="preserve"> when changes are made at the </w:t>
      </w:r>
      <w:r w:rsidR="0039604D">
        <w:t>access management system. (D)</w:t>
      </w:r>
    </w:p>
    <w:p w14:paraId="3BE46A87" w14:textId="77777777" w:rsidR="00280334" w:rsidRDefault="00280334" w:rsidP="00A901B5">
      <w:pPr>
        <w:ind w:left="720"/>
        <w:contextualSpacing/>
      </w:pPr>
    </w:p>
    <w:p w14:paraId="07439C9C" w14:textId="5727923F" w:rsidR="00BB028C" w:rsidRDefault="00FE5318" w:rsidP="00D27846">
      <w:pPr>
        <w:numPr>
          <w:ilvl w:val="0"/>
          <w:numId w:val="22"/>
        </w:numPr>
        <w:contextualSpacing/>
      </w:pPr>
      <w:r>
        <w:t xml:space="preserve">All events </w:t>
      </w:r>
      <w:r w:rsidR="00771FC6">
        <w:t>from the door controller</w:t>
      </w:r>
      <w:r w:rsidR="00354EA7">
        <w:t>s</w:t>
      </w:r>
      <w:r w:rsidR="00771FC6">
        <w:t xml:space="preserve"> shall be recorded and stored on the central server.</w:t>
      </w:r>
      <w:r>
        <w:t xml:space="preserve"> During a</w:t>
      </w:r>
      <w:r w:rsidR="00F2160E">
        <w:t xml:space="preserve"> power</w:t>
      </w:r>
      <w:r w:rsidR="00282253">
        <w:t xml:space="preserve"> or network</w:t>
      </w:r>
      <w:r w:rsidR="00F2160E">
        <w:t xml:space="preserve"> outage, t</w:t>
      </w:r>
      <w:r w:rsidR="00FB4EB2">
        <w:t>he door controller</w:t>
      </w:r>
      <w:r w:rsidR="007C46DD">
        <w:t>(</w:t>
      </w:r>
      <w:r w:rsidR="00FB4EB2">
        <w:t>s</w:t>
      </w:r>
      <w:r w:rsidR="007C46DD">
        <w:t>)</w:t>
      </w:r>
      <w:r w:rsidR="00FB4EB2">
        <w:t xml:space="preserve"> shall have </w:t>
      </w:r>
      <w:r w:rsidR="0083432E">
        <w:t xml:space="preserve">a </w:t>
      </w:r>
      <w:r w:rsidR="00FB4EB2">
        <w:t xml:space="preserve">storage capacity </w:t>
      </w:r>
      <w:r w:rsidR="009C2554">
        <w:t xml:space="preserve">to cater for </w:t>
      </w:r>
      <w:r w:rsidR="003C03C2">
        <w:t>at least 100</w:t>
      </w:r>
      <w:r w:rsidR="009C2554">
        <w:t>,</w:t>
      </w:r>
      <w:r w:rsidR="003C03C2">
        <w:t>000 events</w:t>
      </w:r>
      <w:r w:rsidR="00282253">
        <w:t xml:space="preserve"> until </w:t>
      </w:r>
      <w:r w:rsidR="00D81BF4">
        <w:t xml:space="preserve">the </w:t>
      </w:r>
      <w:r w:rsidR="00282253">
        <w:t>power</w:t>
      </w:r>
      <w:r w:rsidR="00D81BF4">
        <w:t xml:space="preserve"> or </w:t>
      </w:r>
      <w:r w:rsidR="00354EA7">
        <w:t>network</w:t>
      </w:r>
      <w:r w:rsidR="00282253">
        <w:t xml:space="preserve"> is restored.</w:t>
      </w:r>
      <w:r w:rsidR="003C03C2">
        <w:t xml:space="preserve"> </w:t>
      </w:r>
      <w:r w:rsidR="0039604D">
        <w:t xml:space="preserve">The </w:t>
      </w:r>
      <w:r w:rsidR="00614C82">
        <w:t>Bidder</w:t>
      </w:r>
      <w:r w:rsidR="0039604D">
        <w:t xml:space="preserve"> shall provide supporting information indicating </w:t>
      </w:r>
      <w:r w:rsidR="00DE131E">
        <w:t xml:space="preserve">the door </w:t>
      </w:r>
      <w:r w:rsidR="00640C5B">
        <w:t>controller’s</w:t>
      </w:r>
      <w:r w:rsidR="00DE131E">
        <w:t xml:space="preserve"> storage capacity </w:t>
      </w:r>
      <w:r w:rsidR="00D357B8">
        <w:t xml:space="preserve">for </w:t>
      </w:r>
      <w:r w:rsidR="00614AC9">
        <w:t xml:space="preserve">and </w:t>
      </w:r>
      <w:r w:rsidR="003F7746">
        <w:t xml:space="preserve">the </w:t>
      </w:r>
      <w:r w:rsidR="00614AC9">
        <w:t xml:space="preserve">management </w:t>
      </w:r>
      <w:r w:rsidR="003F7746">
        <w:t xml:space="preserve">of </w:t>
      </w:r>
      <w:r w:rsidR="00D357B8">
        <w:t>events</w:t>
      </w:r>
      <w:r w:rsidR="00640C5B">
        <w:t xml:space="preserve"> during power or network outages</w:t>
      </w:r>
      <w:r w:rsidR="0039604D">
        <w:t>. (D)</w:t>
      </w:r>
    </w:p>
    <w:p w14:paraId="2AC99B0A" w14:textId="77777777" w:rsidR="00282253" w:rsidRDefault="00282253" w:rsidP="00A901B5">
      <w:pPr>
        <w:ind w:left="720"/>
        <w:contextualSpacing/>
      </w:pPr>
    </w:p>
    <w:p w14:paraId="3FE88877" w14:textId="4C017531" w:rsidR="00EA2503" w:rsidRDefault="00EA2503" w:rsidP="00D27846">
      <w:pPr>
        <w:numPr>
          <w:ilvl w:val="0"/>
          <w:numId w:val="22"/>
        </w:numPr>
        <w:contextualSpacing/>
      </w:pPr>
      <w:r>
        <w:t>The door controller</w:t>
      </w:r>
      <w:r w:rsidR="00BE6CD5">
        <w:t>(</w:t>
      </w:r>
      <w:r>
        <w:t>s</w:t>
      </w:r>
      <w:r w:rsidR="00BE6CD5">
        <w:t>)</w:t>
      </w:r>
      <w:r>
        <w:t xml:space="preserve"> and all associated devices (</w:t>
      </w:r>
      <w:r w:rsidR="00D02B17">
        <w:t>i.e.,</w:t>
      </w:r>
      <w:r>
        <w:t xml:space="preserve"> proximity readers, locking mechanisms, etc.) shall be able to function independently of the connection to the server and </w:t>
      </w:r>
      <w:r w:rsidR="00901E9B">
        <w:t xml:space="preserve">the </w:t>
      </w:r>
      <w:r>
        <w:t>backup power supply.</w:t>
      </w:r>
      <w:r w:rsidR="00D02B17">
        <w:t xml:space="preserve"> The </w:t>
      </w:r>
      <w:r w:rsidR="00614C82">
        <w:t>Bidder</w:t>
      </w:r>
      <w:r w:rsidR="00D02B17">
        <w:t xml:space="preserve"> shall provide supporting information indicating how this requir</w:t>
      </w:r>
      <w:r w:rsidR="00F8754D">
        <w:t>ement will be complied with</w:t>
      </w:r>
      <w:r w:rsidR="00D02B17">
        <w:t>. (D)</w:t>
      </w:r>
    </w:p>
    <w:p w14:paraId="5C00AE6D" w14:textId="77777777" w:rsidR="00D520E3" w:rsidRDefault="00D520E3" w:rsidP="00A901B5">
      <w:pPr>
        <w:ind w:left="720"/>
        <w:contextualSpacing/>
      </w:pPr>
    </w:p>
    <w:p w14:paraId="69487FDC" w14:textId="6EF9B183" w:rsidR="00863756" w:rsidRDefault="00863756" w:rsidP="00D27846">
      <w:pPr>
        <w:numPr>
          <w:ilvl w:val="0"/>
          <w:numId w:val="22"/>
        </w:numPr>
        <w:contextualSpacing/>
      </w:pPr>
      <w:r>
        <w:t xml:space="preserve">All data stored on the door </w:t>
      </w:r>
      <w:r w:rsidR="00D520E3">
        <w:t>controller</w:t>
      </w:r>
      <w:r w:rsidR="0093453E">
        <w:t>(</w:t>
      </w:r>
      <w:r w:rsidR="00D520E3">
        <w:t>s</w:t>
      </w:r>
      <w:r w:rsidR="0093453E">
        <w:t>)</w:t>
      </w:r>
      <w:r>
        <w:t xml:space="preserve"> shall be </w:t>
      </w:r>
      <w:r w:rsidR="00D520E3">
        <w:t xml:space="preserve">retained during a power </w:t>
      </w:r>
      <w:r w:rsidR="00B923BD">
        <w:t>failure</w:t>
      </w:r>
      <w:r w:rsidR="00D520E3">
        <w:t>.</w:t>
      </w:r>
      <w:r w:rsidR="00F8754D">
        <w:t xml:space="preserve"> The </w:t>
      </w:r>
      <w:r w:rsidR="00614C82">
        <w:t>Bidder</w:t>
      </w:r>
      <w:r w:rsidR="00F8754D">
        <w:t xml:space="preserve"> shall provide supporting information indicating how this requirement will be complied with. (D)</w:t>
      </w:r>
    </w:p>
    <w:p w14:paraId="73DC1449" w14:textId="77777777" w:rsidR="00741F44" w:rsidRDefault="00741F44" w:rsidP="00A901B5">
      <w:pPr>
        <w:ind w:left="720"/>
        <w:contextualSpacing/>
      </w:pPr>
    </w:p>
    <w:p w14:paraId="1D524CE2" w14:textId="541FA39C" w:rsidR="00584DA9" w:rsidRDefault="007B379A" w:rsidP="00D27846">
      <w:pPr>
        <w:numPr>
          <w:ilvl w:val="0"/>
          <w:numId w:val="22"/>
        </w:numPr>
        <w:contextualSpacing/>
      </w:pPr>
      <w:r>
        <w:t xml:space="preserve">The Contractor shall supply and install </w:t>
      </w:r>
      <w:r w:rsidR="00192D08">
        <w:t xml:space="preserve">a bypass key switch on the unsecured side of each door where a door controller is installed. All bypass keys for one location shall be keyed alike. The number of copies of the bypass keys to be provided at each location </w:t>
      </w:r>
      <w:r w:rsidR="00FE4258">
        <w:t>are</w:t>
      </w:r>
      <w:r w:rsidR="00192D08">
        <w:t xml:space="preserve"> indicated in the table below.</w:t>
      </w:r>
      <w:r>
        <w:t xml:space="preserve"> </w:t>
      </w:r>
      <w:r w:rsidR="006D109C">
        <w:t xml:space="preserve">The </w:t>
      </w:r>
      <w:r w:rsidR="00614C82">
        <w:t>Bidder</w:t>
      </w:r>
      <w:r w:rsidR="006D109C">
        <w:t xml:space="preserve"> shall provide details of the proposed bypass key switches and make provision for it in the costing.</w:t>
      </w:r>
      <w:r w:rsidR="00E55BA9">
        <w:t xml:space="preserve"> </w:t>
      </w:r>
      <w:r w:rsidR="006D109C">
        <w:t>(D)</w:t>
      </w:r>
    </w:p>
    <w:tbl>
      <w:tblPr>
        <w:tblStyle w:val="TableGrid"/>
        <w:tblW w:w="0" w:type="auto"/>
        <w:tblInd w:w="846" w:type="dxa"/>
        <w:tblLook w:val="04A0" w:firstRow="1" w:lastRow="0" w:firstColumn="1" w:lastColumn="0" w:noHBand="0" w:noVBand="1"/>
      </w:tblPr>
      <w:tblGrid>
        <w:gridCol w:w="1555"/>
        <w:gridCol w:w="2126"/>
      </w:tblGrid>
      <w:tr w:rsidR="004F0FE0" w14:paraId="04E373CB" w14:textId="77777777" w:rsidTr="007C31F6">
        <w:tc>
          <w:tcPr>
            <w:tcW w:w="1555" w:type="dxa"/>
          </w:tcPr>
          <w:p w14:paraId="41AF2109" w14:textId="77777777" w:rsidR="004F0FE0" w:rsidRPr="007C31F6" w:rsidRDefault="004F0FE0" w:rsidP="007C31F6">
            <w:pPr>
              <w:contextualSpacing/>
              <w:rPr>
                <w:b/>
                <w:bCs/>
              </w:rPr>
            </w:pPr>
            <w:r w:rsidRPr="007C31F6">
              <w:rPr>
                <w:b/>
                <w:bCs/>
              </w:rPr>
              <w:t>Location</w:t>
            </w:r>
          </w:p>
        </w:tc>
        <w:tc>
          <w:tcPr>
            <w:tcW w:w="2126" w:type="dxa"/>
          </w:tcPr>
          <w:p w14:paraId="76931D99" w14:textId="77777777" w:rsidR="004F0FE0" w:rsidRPr="007C31F6" w:rsidRDefault="004F0FE0" w:rsidP="007C31F6">
            <w:pPr>
              <w:contextualSpacing/>
              <w:rPr>
                <w:b/>
                <w:bCs/>
              </w:rPr>
            </w:pPr>
            <w:r w:rsidRPr="007C31F6">
              <w:rPr>
                <w:b/>
                <w:bCs/>
              </w:rPr>
              <w:t>Keys</w:t>
            </w:r>
          </w:p>
        </w:tc>
      </w:tr>
      <w:tr w:rsidR="004F0FE0" w14:paraId="6170774E" w14:textId="77777777" w:rsidTr="007C31F6">
        <w:tc>
          <w:tcPr>
            <w:tcW w:w="1555" w:type="dxa"/>
          </w:tcPr>
          <w:p w14:paraId="24DDD3F1" w14:textId="77777777" w:rsidR="004F0FE0" w:rsidRDefault="004F0FE0" w:rsidP="007C31F6">
            <w:pPr>
              <w:contextualSpacing/>
            </w:pPr>
            <w:r>
              <w:t>FALE</w:t>
            </w:r>
          </w:p>
        </w:tc>
        <w:tc>
          <w:tcPr>
            <w:tcW w:w="2126" w:type="dxa"/>
          </w:tcPr>
          <w:p w14:paraId="6D1889EF" w14:textId="77777777" w:rsidR="004F0FE0" w:rsidRDefault="004F0FE0" w:rsidP="007C31F6">
            <w:pPr>
              <w:contextualSpacing/>
            </w:pPr>
            <w:r>
              <w:t>10</w:t>
            </w:r>
          </w:p>
        </w:tc>
      </w:tr>
      <w:tr w:rsidR="004F0FE0" w14:paraId="5468987E" w14:textId="77777777" w:rsidTr="007C31F6">
        <w:tc>
          <w:tcPr>
            <w:tcW w:w="1555" w:type="dxa"/>
          </w:tcPr>
          <w:p w14:paraId="329DD151" w14:textId="77777777" w:rsidR="004F0FE0" w:rsidRDefault="004F0FE0" w:rsidP="007C31F6">
            <w:pPr>
              <w:contextualSpacing/>
            </w:pPr>
            <w:r>
              <w:t>FAVG</w:t>
            </w:r>
          </w:p>
        </w:tc>
        <w:tc>
          <w:tcPr>
            <w:tcW w:w="2126" w:type="dxa"/>
          </w:tcPr>
          <w:p w14:paraId="6B73CC11" w14:textId="77777777" w:rsidR="004F0FE0" w:rsidRDefault="004F0FE0" w:rsidP="007C31F6">
            <w:pPr>
              <w:contextualSpacing/>
            </w:pPr>
            <w:r>
              <w:t>4</w:t>
            </w:r>
          </w:p>
        </w:tc>
      </w:tr>
      <w:tr w:rsidR="004F0FE0" w14:paraId="46CB4C66" w14:textId="77777777" w:rsidTr="007C31F6">
        <w:tc>
          <w:tcPr>
            <w:tcW w:w="1555" w:type="dxa"/>
          </w:tcPr>
          <w:p w14:paraId="4BAEFE67" w14:textId="77777777" w:rsidR="004F0FE0" w:rsidRDefault="004F0FE0" w:rsidP="007C31F6">
            <w:pPr>
              <w:contextualSpacing/>
            </w:pPr>
            <w:r>
              <w:t>FAPM</w:t>
            </w:r>
          </w:p>
        </w:tc>
        <w:tc>
          <w:tcPr>
            <w:tcW w:w="2126" w:type="dxa"/>
          </w:tcPr>
          <w:p w14:paraId="13628D16" w14:textId="77777777" w:rsidR="004F0FE0" w:rsidRDefault="004F0FE0" w:rsidP="007C31F6">
            <w:pPr>
              <w:contextualSpacing/>
            </w:pPr>
            <w:r>
              <w:t>4</w:t>
            </w:r>
          </w:p>
        </w:tc>
      </w:tr>
      <w:tr w:rsidR="004F0FE0" w14:paraId="14766BE2" w14:textId="77777777" w:rsidTr="007C31F6">
        <w:tc>
          <w:tcPr>
            <w:tcW w:w="1555" w:type="dxa"/>
          </w:tcPr>
          <w:p w14:paraId="003EC2DE" w14:textId="77777777" w:rsidR="004F0FE0" w:rsidRDefault="004F0FE0" w:rsidP="007C31F6">
            <w:pPr>
              <w:contextualSpacing/>
            </w:pPr>
            <w:r>
              <w:t>FARB</w:t>
            </w:r>
          </w:p>
        </w:tc>
        <w:tc>
          <w:tcPr>
            <w:tcW w:w="2126" w:type="dxa"/>
          </w:tcPr>
          <w:p w14:paraId="02C68203" w14:textId="77777777" w:rsidR="004F0FE0" w:rsidRDefault="004F0FE0" w:rsidP="007C31F6">
            <w:pPr>
              <w:contextualSpacing/>
            </w:pPr>
            <w:r>
              <w:t>4</w:t>
            </w:r>
          </w:p>
        </w:tc>
      </w:tr>
    </w:tbl>
    <w:p w14:paraId="651A6C06" w14:textId="77777777" w:rsidR="004F0FE0" w:rsidRDefault="004F0FE0" w:rsidP="00A901B5">
      <w:pPr>
        <w:ind w:left="720"/>
        <w:contextualSpacing/>
      </w:pPr>
    </w:p>
    <w:p w14:paraId="04A9357A" w14:textId="5700AF5A" w:rsidR="00283C2B" w:rsidRDefault="00E55BA9" w:rsidP="00D27846">
      <w:pPr>
        <w:pStyle w:val="ListParagraph"/>
        <w:numPr>
          <w:ilvl w:val="0"/>
          <w:numId w:val="22"/>
        </w:numPr>
      </w:pPr>
      <w:r>
        <w:lastRenderedPageBreak/>
        <w:t>The contractor shall supply and install a</w:t>
      </w:r>
      <w:r w:rsidR="00283C2B">
        <w:t xml:space="preserve"> green resettable emergency door release call point on the secure side of each door</w:t>
      </w:r>
      <w:r>
        <w:t xml:space="preserve"> where a </w:t>
      </w:r>
      <w:r w:rsidR="002D77C4">
        <w:t>door controller is installed</w:t>
      </w:r>
      <w:r w:rsidR="00283C2B">
        <w:t>.</w:t>
      </w:r>
      <w:r w:rsidR="002D77C4">
        <w:t xml:space="preserve"> The </w:t>
      </w:r>
      <w:r w:rsidR="00614C82">
        <w:t>Bidder</w:t>
      </w:r>
      <w:r w:rsidR="002D77C4">
        <w:t xml:space="preserve"> shall provide details of the proposed </w:t>
      </w:r>
      <w:r w:rsidR="00013FDA">
        <w:t>call point and make provision for it in the costing. (D)</w:t>
      </w:r>
    </w:p>
    <w:p w14:paraId="11D1D90D" w14:textId="77777777" w:rsidR="002E69E6" w:rsidRDefault="002E69E6" w:rsidP="001A62C5">
      <w:pPr>
        <w:ind w:left="720"/>
        <w:contextualSpacing/>
      </w:pPr>
    </w:p>
    <w:p w14:paraId="031BE493" w14:textId="338D7F1B" w:rsidR="00773C89" w:rsidRDefault="00975F53" w:rsidP="00401EA8">
      <w:pPr>
        <w:pStyle w:val="Heading2"/>
      </w:pPr>
      <w:bookmarkStart w:id="243" w:name="_Toc138624822"/>
      <w:r>
        <w:t xml:space="preserve">Access Cards </w:t>
      </w:r>
      <w:r w:rsidR="00DD6152">
        <w:t>a</w:t>
      </w:r>
      <w:r>
        <w:t>nd Card Printing Machine</w:t>
      </w:r>
      <w:bookmarkEnd w:id="243"/>
    </w:p>
    <w:p w14:paraId="601C886F" w14:textId="61DC957D" w:rsidR="00773C89" w:rsidRDefault="00EA1EE2" w:rsidP="00D27846">
      <w:pPr>
        <w:numPr>
          <w:ilvl w:val="0"/>
          <w:numId w:val="15"/>
        </w:numPr>
        <w:contextualSpacing/>
      </w:pPr>
      <w:r>
        <w:t>The Contractor shall provide</w:t>
      </w:r>
      <w:r w:rsidR="00773C89">
        <w:t xml:space="preserve"> RFID cards </w:t>
      </w:r>
      <w:r w:rsidR="002271D1">
        <w:t>which are</w:t>
      </w:r>
      <w:r w:rsidR="00773C89">
        <w:t xml:space="preserve"> compatible with the access control system.</w:t>
      </w:r>
      <w:r w:rsidR="00641262">
        <w:t xml:space="preserve"> The number of RFID cards to be provided per location are indicated in the table below.</w:t>
      </w:r>
      <w:r w:rsidR="007D6ED1">
        <w:t xml:space="preserve"> The </w:t>
      </w:r>
      <w:r w:rsidR="00614C82">
        <w:t>Bidder</w:t>
      </w:r>
      <w:r w:rsidR="007D6ED1">
        <w:t xml:space="preserve"> shall provide details about the proposed RFID cards and make provision for it in the costing. (D)</w:t>
      </w:r>
    </w:p>
    <w:tbl>
      <w:tblPr>
        <w:tblStyle w:val="TableGrid"/>
        <w:tblW w:w="0" w:type="auto"/>
        <w:tblInd w:w="846" w:type="dxa"/>
        <w:tblLook w:val="04A0" w:firstRow="1" w:lastRow="0" w:firstColumn="1" w:lastColumn="0" w:noHBand="0" w:noVBand="1"/>
      </w:tblPr>
      <w:tblGrid>
        <w:gridCol w:w="1555"/>
        <w:gridCol w:w="2126"/>
      </w:tblGrid>
      <w:tr w:rsidR="005B75AA" w:rsidRPr="007C31F6" w14:paraId="67F7A445" w14:textId="77777777" w:rsidTr="007C31F6">
        <w:tc>
          <w:tcPr>
            <w:tcW w:w="1555" w:type="dxa"/>
          </w:tcPr>
          <w:p w14:paraId="20CBEAE7" w14:textId="77777777" w:rsidR="005B75AA" w:rsidRPr="007C31F6" w:rsidRDefault="005B75AA" w:rsidP="007C31F6">
            <w:pPr>
              <w:contextualSpacing/>
              <w:rPr>
                <w:b/>
                <w:bCs/>
              </w:rPr>
            </w:pPr>
            <w:r w:rsidRPr="007C31F6">
              <w:rPr>
                <w:b/>
                <w:bCs/>
              </w:rPr>
              <w:t>Location</w:t>
            </w:r>
          </w:p>
        </w:tc>
        <w:tc>
          <w:tcPr>
            <w:tcW w:w="2126" w:type="dxa"/>
          </w:tcPr>
          <w:p w14:paraId="49FF7350" w14:textId="77777777" w:rsidR="005B75AA" w:rsidRPr="007C31F6" w:rsidRDefault="005B75AA" w:rsidP="007C31F6">
            <w:pPr>
              <w:contextualSpacing/>
              <w:rPr>
                <w:b/>
                <w:bCs/>
              </w:rPr>
            </w:pPr>
            <w:r w:rsidRPr="007C31F6">
              <w:rPr>
                <w:b/>
                <w:bCs/>
              </w:rPr>
              <w:t>RFID cards</w:t>
            </w:r>
          </w:p>
        </w:tc>
      </w:tr>
      <w:tr w:rsidR="005B75AA" w14:paraId="631B6A58" w14:textId="77777777" w:rsidTr="007C31F6">
        <w:tc>
          <w:tcPr>
            <w:tcW w:w="1555" w:type="dxa"/>
          </w:tcPr>
          <w:p w14:paraId="2265CD99" w14:textId="77777777" w:rsidR="005B75AA" w:rsidRDefault="005B75AA" w:rsidP="007C31F6">
            <w:pPr>
              <w:contextualSpacing/>
            </w:pPr>
            <w:r>
              <w:t>FALE</w:t>
            </w:r>
          </w:p>
        </w:tc>
        <w:tc>
          <w:tcPr>
            <w:tcW w:w="2126" w:type="dxa"/>
          </w:tcPr>
          <w:p w14:paraId="368D3AF4" w14:textId="77777777" w:rsidR="005B75AA" w:rsidRDefault="005B75AA" w:rsidP="007C31F6">
            <w:pPr>
              <w:contextualSpacing/>
            </w:pPr>
            <w:r>
              <w:t>500</w:t>
            </w:r>
          </w:p>
        </w:tc>
      </w:tr>
      <w:tr w:rsidR="005B75AA" w14:paraId="7E33F0EE" w14:textId="77777777" w:rsidTr="007C31F6">
        <w:tc>
          <w:tcPr>
            <w:tcW w:w="1555" w:type="dxa"/>
          </w:tcPr>
          <w:p w14:paraId="2DCBABA7" w14:textId="77777777" w:rsidR="005B75AA" w:rsidRDefault="005B75AA" w:rsidP="007C31F6">
            <w:pPr>
              <w:contextualSpacing/>
            </w:pPr>
            <w:r>
              <w:t>FAVG</w:t>
            </w:r>
          </w:p>
        </w:tc>
        <w:tc>
          <w:tcPr>
            <w:tcW w:w="2126" w:type="dxa"/>
          </w:tcPr>
          <w:p w14:paraId="7984FEE8" w14:textId="77777777" w:rsidR="005B75AA" w:rsidRDefault="005B75AA" w:rsidP="007C31F6">
            <w:pPr>
              <w:contextualSpacing/>
            </w:pPr>
            <w:r>
              <w:t>50</w:t>
            </w:r>
          </w:p>
        </w:tc>
      </w:tr>
      <w:tr w:rsidR="005B75AA" w14:paraId="617F2E87" w14:textId="77777777" w:rsidTr="007C31F6">
        <w:tc>
          <w:tcPr>
            <w:tcW w:w="1555" w:type="dxa"/>
          </w:tcPr>
          <w:p w14:paraId="29AED4F8" w14:textId="77777777" w:rsidR="005B75AA" w:rsidRDefault="005B75AA" w:rsidP="007C31F6">
            <w:pPr>
              <w:contextualSpacing/>
            </w:pPr>
            <w:r>
              <w:t>FAPM</w:t>
            </w:r>
          </w:p>
        </w:tc>
        <w:tc>
          <w:tcPr>
            <w:tcW w:w="2126" w:type="dxa"/>
          </w:tcPr>
          <w:p w14:paraId="332D0756" w14:textId="77777777" w:rsidR="005B75AA" w:rsidRDefault="005B75AA" w:rsidP="007C31F6">
            <w:pPr>
              <w:contextualSpacing/>
            </w:pPr>
            <w:r>
              <w:t>50</w:t>
            </w:r>
          </w:p>
        </w:tc>
      </w:tr>
      <w:tr w:rsidR="005B75AA" w14:paraId="2EA236DE" w14:textId="77777777" w:rsidTr="007C31F6">
        <w:tc>
          <w:tcPr>
            <w:tcW w:w="1555" w:type="dxa"/>
          </w:tcPr>
          <w:p w14:paraId="6728EB66" w14:textId="77777777" w:rsidR="005B75AA" w:rsidRDefault="005B75AA" w:rsidP="007C31F6">
            <w:pPr>
              <w:contextualSpacing/>
            </w:pPr>
            <w:r>
              <w:t>FARB</w:t>
            </w:r>
          </w:p>
        </w:tc>
        <w:tc>
          <w:tcPr>
            <w:tcW w:w="2126" w:type="dxa"/>
          </w:tcPr>
          <w:p w14:paraId="27DB99A6" w14:textId="77777777" w:rsidR="005B75AA" w:rsidRDefault="005B75AA" w:rsidP="007C31F6">
            <w:pPr>
              <w:contextualSpacing/>
            </w:pPr>
            <w:r>
              <w:t>50</w:t>
            </w:r>
          </w:p>
        </w:tc>
      </w:tr>
    </w:tbl>
    <w:p w14:paraId="41AAEA89" w14:textId="77777777" w:rsidR="00773C89" w:rsidRDefault="00773C89" w:rsidP="00773C89">
      <w:pPr>
        <w:ind w:left="720"/>
        <w:contextualSpacing/>
      </w:pPr>
    </w:p>
    <w:p w14:paraId="54F45CF0" w14:textId="5433522F" w:rsidR="00773C89" w:rsidRDefault="00903785" w:rsidP="00D27846">
      <w:pPr>
        <w:numPr>
          <w:ilvl w:val="0"/>
          <w:numId w:val="15"/>
        </w:numPr>
        <w:contextualSpacing/>
      </w:pPr>
      <w:r>
        <w:t>T</w:t>
      </w:r>
      <w:r w:rsidR="00773C89">
        <w:t>he</w:t>
      </w:r>
      <w:r w:rsidR="00C04A2F">
        <w:t xml:space="preserve"> Contractor</w:t>
      </w:r>
      <w:r w:rsidR="00773C89">
        <w:t xml:space="preserve"> shall </w:t>
      </w:r>
      <w:r>
        <w:t>provide</w:t>
      </w:r>
      <w:r w:rsidR="00773C89">
        <w:t xml:space="preserve"> </w:t>
      </w:r>
      <w:r w:rsidR="00802B24">
        <w:t xml:space="preserve">blank </w:t>
      </w:r>
      <w:r w:rsidR="00BF4567" w:rsidRPr="00BF4567">
        <w:t>Polyvinyl chloride</w:t>
      </w:r>
      <w:r w:rsidR="00BF4567">
        <w:t xml:space="preserve"> (</w:t>
      </w:r>
      <w:r w:rsidR="00773C89">
        <w:t>PVC</w:t>
      </w:r>
      <w:r w:rsidR="00BF4567">
        <w:t>)</w:t>
      </w:r>
      <w:r w:rsidR="00773C89">
        <w:t xml:space="preserve"> cards for ATNS employee credentials to be printed on.</w:t>
      </w:r>
      <w:r>
        <w:t xml:space="preserve"> </w:t>
      </w:r>
      <w:r w:rsidR="00802B24">
        <w:t xml:space="preserve">The number of PVC cards to be provided per location are indicated in the table below. </w:t>
      </w:r>
      <w:r>
        <w:t xml:space="preserve">The </w:t>
      </w:r>
      <w:r w:rsidR="00614C82">
        <w:t>Bidder</w:t>
      </w:r>
      <w:r>
        <w:t xml:space="preserve"> shall make provision for this in the costing. (D)</w:t>
      </w:r>
    </w:p>
    <w:tbl>
      <w:tblPr>
        <w:tblStyle w:val="TableGrid"/>
        <w:tblW w:w="0" w:type="auto"/>
        <w:tblInd w:w="846" w:type="dxa"/>
        <w:tblLook w:val="04A0" w:firstRow="1" w:lastRow="0" w:firstColumn="1" w:lastColumn="0" w:noHBand="0" w:noVBand="1"/>
      </w:tblPr>
      <w:tblGrid>
        <w:gridCol w:w="1555"/>
        <w:gridCol w:w="2126"/>
      </w:tblGrid>
      <w:tr w:rsidR="001D1F31" w14:paraId="397906AF" w14:textId="77777777" w:rsidTr="007C31F6">
        <w:tc>
          <w:tcPr>
            <w:tcW w:w="1555" w:type="dxa"/>
          </w:tcPr>
          <w:p w14:paraId="18097E81" w14:textId="77777777" w:rsidR="001D1F31" w:rsidRPr="007C31F6" w:rsidRDefault="001D1F31" w:rsidP="007C31F6">
            <w:pPr>
              <w:contextualSpacing/>
              <w:rPr>
                <w:b/>
                <w:bCs/>
              </w:rPr>
            </w:pPr>
            <w:r w:rsidRPr="007C31F6">
              <w:rPr>
                <w:b/>
                <w:bCs/>
              </w:rPr>
              <w:t>Location</w:t>
            </w:r>
          </w:p>
        </w:tc>
        <w:tc>
          <w:tcPr>
            <w:tcW w:w="2126" w:type="dxa"/>
          </w:tcPr>
          <w:p w14:paraId="1AC2AD24" w14:textId="77777777" w:rsidR="001D1F31" w:rsidRPr="007C31F6" w:rsidRDefault="001D1F31" w:rsidP="007C31F6">
            <w:pPr>
              <w:contextualSpacing/>
              <w:rPr>
                <w:b/>
                <w:bCs/>
              </w:rPr>
            </w:pPr>
            <w:r w:rsidRPr="007C31F6">
              <w:rPr>
                <w:b/>
                <w:bCs/>
              </w:rPr>
              <w:t>PVC cards</w:t>
            </w:r>
          </w:p>
        </w:tc>
      </w:tr>
      <w:tr w:rsidR="001D1F31" w14:paraId="4B31C38E" w14:textId="77777777" w:rsidTr="007C31F6">
        <w:tc>
          <w:tcPr>
            <w:tcW w:w="1555" w:type="dxa"/>
          </w:tcPr>
          <w:p w14:paraId="730241C9" w14:textId="77777777" w:rsidR="001D1F31" w:rsidRDefault="001D1F31" w:rsidP="007C31F6">
            <w:pPr>
              <w:contextualSpacing/>
            </w:pPr>
            <w:r>
              <w:t>FALE</w:t>
            </w:r>
          </w:p>
        </w:tc>
        <w:tc>
          <w:tcPr>
            <w:tcW w:w="2126" w:type="dxa"/>
          </w:tcPr>
          <w:p w14:paraId="545B3CA1" w14:textId="77777777" w:rsidR="001D1F31" w:rsidRDefault="001D1F31" w:rsidP="007C31F6">
            <w:pPr>
              <w:contextualSpacing/>
            </w:pPr>
            <w:r>
              <w:t>500</w:t>
            </w:r>
          </w:p>
        </w:tc>
      </w:tr>
      <w:tr w:rsidR="001D1F31" w14:paraId="6A03E49F" w14:textId="77777777" w:rsidTr="007C31F6">
        <w:tc>
          <w:tcPr>
            <w:tcW w:w="1555" w:type="dxa"/>
          </w:tcPr>
          <w:p w14:paraId="4F27FAF9" w14:textId="77777777" w:rsidR="001D1F31" w:rsidRDefault="001D1F31" w:rsidP="007C31F6">
            <w:pPr>
              <w:contextualSpacing/>
            </w:pPr>
            <w:r>
              <w:t>FAVG</w:t>
            </w:r>
          </w:p>
        </w:tc>
        <w:tc>
          <w:tcPr>
            <w:tcW w:w="2126" w:type="dxa"/>
          </w:tcPr>
          <w:p w14:paraId="1E4C23BE" w14:textId="77777777" w:rsidR="001D1F31" w:rsidRDefault="001D1F31" w:rsidP="007C31F6">
            <w:pPr>
              <w:contextualSpacing/>
            </w:pPr>
            <w:r>
              <w:t>100</w:t>
            </w:r>
          </w:p>
        </w:tc>
      </w:tr>
      <w:tr w:rsidR="001D1F31" w14:paraId="517628BB" w14:textId="77777777" w:rsidTr="007C31F6">
        <w:tc>
          <w:tcPr>
            <w:tcW w:w="1555" w:type="dxa"/>
          </w:tcPr>
          <w:p w14:paraId="3266953C" w14:textId="77777777" w:rsidR="001D1F31" w:rsidRDefault="001D1F31" w:rsidP="007C31F6">
            <w:pPr>
              <w:contextualSpacing/>
            </w:pPr>
            <w:r>
              <w:t>FAPM</w:t>
            </w:r>
          </w:p>
        </w:tc>
        <w:tc>
          <w:tcPr>
            <w:tcW w:w="2126" w:type="dxa"/>
          </w:tcPr>
          <w:p w14:paraId="25F56025" w14:textId="77777777" w:rsidR="001D1F31" w:rsidRDefault="001D1F31" w:rsidP="007C31F6">
            <w:pPr>
              <w:contextualSpacing/>
            </w:pPr>
            <w:r>
              <w:t>100</w:t>
            </w:r>
          </w:p>
        </w:tc>
      </w:tr>
      <w:tr w:rsidR="001D1F31" w14:paraId="67624EE4" w14:textId="77777777" w:rsidTr="007C31F6">
        <w:tc>
          <w:tcPr>
            <w:tcW w:w="1555" w:type="dxa"/>
          </w:tcPr>
          <w:p w14:paraId="3D057E1A" w14:textId="77777777" w:rsidR="001D1F31" w:rsidRDefault="001D1F31" w:rsidP="007C31F6">
            <w:pPr>
              <w:contextualSpacing/>
            </w:pPr>
            <w:r>
              <w:t>FARB</w:t>
            </w:r>
          </w:p>
        </w:tc>
        <w:tc>
          <w:tcPr>
            <w:tcW w:w="2126" w:type="dxa"/>
          </w:tcPr>
          <w:p w14:paraId="656178C0" w14:textId="77777777" w:rsidR="001D1F31" w:rsidRDefault="001D1F31" w:rsidP="007C31F6">
            <w:pPr>
              <w:contextualSpacing/>
            </w:pPr>
            <w:r>
              <w:t>100</w:t>
            </w:r>
          </w:p>
        </w:tc>
      </w:tr>
    </w:tbl>
    <w:p w14:paraId="3D9E54DB" w14:textId="76683D6D" w:rsidR="00773C89" w:rsidRDefault="00773C89" w:rsidP="00773C89">
      <w:pPr>
        <w:ind w:left="720"/>
        <w:contextualSpacing/>
      </w:pPr>
    </w:p>
    <w:p w14:paraId="7E2A1E16" w14:textId="00CF8534" w:rsidR="00773C89" w:rsidRDefault="6347A156" w:rsidP="00D27846">
      <w:pPr>
        <w:numPr>
          <w:ilvl w:val="0"/>
          <w:numId w:val="15"/>
        </w:numPr>
        <w:contextualSpacing/>
      </w:pPr>
      <w:r>
        <w:t>The Contractor shall design and supply t</w:t>
      </w:r>
      <w:r w:rsidR="67AB447C">
        <w:t>hree (3) types of printing templates for the employee cards. The layout of the templates shall be provided by ATNS after contracting.</w:t>
      </w:r>
      <w:r>
        <w:t xml:space="preserve"> The </w:t>
      </w:r>
      <w:r w:rsidR="00614C82">
        <w:t>Bidder</w:t>
      </w:r>
      <w:r>
        <w:t xml:space="preserve"> shall make provision for </w:t>
      </w:r>
      <w:r w:rsidR="54CFE378">
        <w:t>the templates in the costing. (D)</w:t>
      </w:r>
    </w:p>
    <w:p w14:paraId="1561177F" w14:textId="77777777" w:rsidR="00D14122" w:rsidRDefault="00D14122" w:rsidP="00401EA8">
      <w:pPr>
        <w:ind w:left="720"/>
        <w:contextualSpacing/>
      </w:pPr>
    </w:p>
    <w:p w14:paraId="2359FCE6" w14:textId="3DA140C2" w:rsidR="00773C89" w:rsidRDefault="00773C89" w:rsidP="00D27846">
      <w:pPr>
        <w:numPr>
          <w:ilvl w:val="0"/>
          <w:numId w:val="15"/>
        </w:numPr>
        <w:contextualSpacing/>
      </w:pPr>
      <w:r>
        <w:t>The</w:t>
      </w:r>
      <w:r w:rsidR="009D57DD">
        <w:t xml:space="preserve"> Contractor</w:t>
      </w:r>
      <w:r>
        <w:t xml:space="preserve"> shall </w:t>
      </w:r>
      <w:r w:rsidR="009D57DD">
        <w:t>supply and install</w:t>
      </w:r>
      <w:r>
        <w:t xml:space="preserve"> user registration workstations </w:t>
      </w:r>
      <w:r w:rsidR="00A15EF6">
        <w:t>with</w:t>
      </w:r>
      <w:r w:rsidR="0054368B">
        <w:t xml:space="preserve"> a biometric </w:t>
      </w:r>
      <w:r w:rsidR="00240312">
        <w:t>reader/writer and an</w:t>
      </w:r>
      <w:r>
        <w:t xml:space="preserve"> associated card printing stations</w:t>
      </w:r>
      <w:r w:rsidR="0028137B">
        <w:t xml:space="preserve"> as per the table below</w:t>
      </w:r>
      <w:r>
        <w:t>.</w:t>
      </w:r>
      <w:r w:rsidR="00472A2D">
        <w:t xml:space="preserve"> </w:t>
      </w:r>
      <w:r w:rsidR="00D22BA6">
        <w:t xml:space="preserve">The </w:t>
      </w:r>
      <w:r w:rsidR="00614C82">
        <w:t>Bidder</w:t>
      </w:r>
      <w:r w:rsidR="00D22BA6">
        <w:t xml:space="preserve"> shall provide details of the proposed workstations and </w:t>
      </w:r>
      <w:r w:rsidR="00211477">
        <w:t>card printing stations and make provision for them in the costing. (D)</w:t>
      </w:r>
    </w:p>
    <w:tbl>
      <w:tblPr>
        <w:tblStyle w:val="TableGrid"/>
        <w:tblW w:w="0" w:type="auto"/>
        <w:tblInd w:w="846" w:type="dxa"/>
        <w:tblLook w:val="04A0" w:firstRow="1" w:lastRow="0" w:firstColumn="1" w:lastColumn="0" w:noHBand="0" w:noVBand="1"/>
      </w:tblPr>
      <w:tblGrid>
        <w:gridCol w:w="1161"/>
        <w:gridCol w:w="2083"/>
        <w:gridCol w:w="3762"/>
      </w:tblGrid>
      <w:tr w:rsidR="008023C2" w14:paraId="4CC45363" w14:textId="77777777" w:rsidTr="00C21F15">
        <w:tc>
          <w:tcPr>
            <w:tcW w:w="1161" w:type="dxa"/>
          </w:tcPr>
          <w:p w14:paraId="39FDB674" w14:textId="77777777" w:rsidR="008023C2" w:rsidRPr="007C31F6" w:rsidRDefault="008023C2" w:rsidP="007C31F6">
            <w:pPr>
              <w:contextualSpacing/>
              <w:rPr>
                <w:b/>
                <w:bCs/>
              </w:rPr>
            </w:pPr>
            <w:r w:rsidRPr="007C31F6">
              <w:rPr>
                <w:b/>
                <w:bCs/>
              </w:rPr>
              <w:t>Location</w:t>
            </w:r>
          </w:p>
        </w:tc>
        <w:tc>
          <w:tcPr>
            <w:tcW w:w="2083" w:type="dxa"/>
          </w:tcPr>
          <w:p w14:paraId="554D5E79" w14:textId="77777777" w:rsidR="008023C2" w:rsidRPr="007C31F6" w:rsidRDefault="008023C2" w:rsidP="007C31F6">
            <w:pPr>
              <w:contextualSpacing/>
              <w:rPr>
                <w:b/>
                <w:bCs/>
              </w:rPr>
            </w:pPr>
            <w:r w:rsidRPr="007C31F6">
              <w:rPr>
                <w:b/>
                <w:bCs/>
              </w:rPr>
              <w:t>Nr of workstations</w:t>
            </w:r>
          </w:p>
        </w:tc>
        <w:tc>
          <w:tcPr>
            <w:tcW w:w="3762" w:type="dxa"/>
          </w:tcPr>
          <w:p w14:paraId="142E3C19" w14:textId="77777777" w:rsidR="008023C2" w:rsidRPr="007C31F6" w:rsidRDefault="008023C2" w:rsidP="007C31F6">
            <w:pPr>
              <w:contextualSpacing/>
              <w:rPr>
                <w:b/>
                <w:bCs/>
              </w:rPr>
            </w:pPr>
            <w:r w:rsidRPr="007C31F6">
              <w:rPr>
                <w:b/>
                <w:bCs/>
              </w:rPr>
              <w:t>Position</w:t>
            </w:r>
          </w:p>
        </w:tc>
      </w:tr>
      <w:tr w:rsidR="008023C2" w14:paraId="00398B76" w14:textId="77777777" w:rsidTr="00C21F15">
        <w:tc>
          <w:tcPr>
            <w:tcW w:w="1161" w:type="dxa"/>
          </w:tcPr>
          <w:p w14:paraId="22BFE1AC" w14:textId="77777777" w:rsidR="008023C2" w:rsidRDefault="008023C2" w:rsidP="007C31F6">
            <w:pPr>
              <w:contextualSpacing/>
            </w:pPr>
            <w:r>
              <w:t>FALE</w:t>
            </w:r>
          </w:p>
        </w:tc>
        <w:tc>
          <w:tcPr>
            <w:tcW w:w="2083" w:type="dxa"/>
          </w:tcPr>
          <w:p w14:paraId="36413BC2" w14:textId="77777777" w:rsidR="008023C2" w:rsidRDefault="008023C2" w:rsidP="007C31F6">
            <w:pPr>
              <w:contextualSpacing/>
            </w:pPr>
            <w:r>
              <w:t>2</w:t>
            </w:r>
          </w:p>
        </w:tc>
        <w:tc>
          <w:tcPr>
            <w:tcW w:w="3762" w:type="dxa"/>
          </w:tcPr>
          <w:p w14:paraId="7F9E44C2" w14:textId="77777777" w:rsidR="008023C2" w:rsidRDefault="008023C2" w:rsidP="007C31F6">
            <w:pPr>
              <w:contextualSpacing/>
            </w:pPr>
            <w:r>
              <w:t>Manager Technical Services Secretary</w:t>
            </w:r>
          </w:p>
          <w:p w14:paraId="75C0CB06" w14:textId="77777777" w:rsidR="008023C2" w:rsidRDefault="008023C2" w:rsidP="007C31F6">
            <w:pPr>
              <w:contextualSpacing/>
            </w:pPr>
            <w:r>
              <w:t>Manager Air Traffic Services Secretary</w:t>
            </w:r>
          </w:p>
        </w:tc>
      </w:tr>
      <w:tr w:rsidR="008023C2" w14:paraId="1E3FE368" w14:textId="77777777" w:rsidTr="00C21F15">
        <w:tc>
          <w:tcPr>
            <w:tcW w:w="1161" w:type="dxa"/>
          </w:tcPr>
          <w:p w14:paraId="3AA7DF19" w14:textId="77777777" w:rsidR="008023C2" w:rsidRDefault="008023C2" w:rsidP="007C31F6">
            <w:pPr>
              <w:contextualSpacing/>
            </w:pPr>
            <w:r>
              <w:t>FAVG</w:t>
            </w:r>
          </w:p>
        </w:tc>
        <w:tc>
          <w:tcPr>
            <w:tcW w:w="2083" w:type="dxa"/>
          </w:tcPr>
          <w:p w14:paraId="55268285" w14:textId="77777777" w:rsidR="008023C2" w:rsidRDefault="008023C2" w:rsidP="007C31F6">
            <w:pPr>
              <w:contextualSpacing/>
            </w:pPr>
            <w:r>
              <w:t>1</w:t>
            </w:r>
          </w:p>
        </w:tc>
        <w:tc>
          <w:tcPr>
            <w:tcW w:w="3762" w:type="dxa"/>
          </w:tcPr>
          <w:p w14:paraId="416A18A2" w14:textId="77777777" w:rsidR="008023C2" w:rsidRDefault="008023C2" w:rsidP="007C31F6">
            <w:pPr>
              <w:contextualSpacing/>
            </w:pPr>
            <w:r>
              <w:t>Tower Cab</w:t>
            </w:r>
          </w:p>
        </w:tc>
      </w:tr>
      <w:tr w:rsidR="008023C2" w14:paraId="3D1BBC0B" w14:textId="77777777" w:rsidTr="00C21F15">
        <w:tc>
          <w:tcPr>
            <w:tcW w:w="1161" w:type="dxa"/>
          </w:tcPr>
          <w:p w14:paraId="1403DD7B" w14:textId="77777777" w:rsidR="008023C2" w:rsidRDefault="008023C2" w:rsidP="007C31F6">
            <w:pPr>
              <w:contextualSpacing/>
            </w:pPr>
            <w:r>
              <w:t>FAPM</w:t>
            </w:r>
          </w:p>
        </w:tc>
        <w:tc>
          <w:tcPr>
            <w:tcW w:w="2083" w:type="dxa"/>
          </w:tcPr>
          <w:p w14:paraId="73548335" w14:textId="77777777" w:rsidR="008023C2" w:rsidRDefault="008023C2" w:rsidP="007C31F6">
            <w:pPr>
              <w:contextualSpacing/>
            </w:pPr>
            <w:r>
              <w:t>1</w:t>
            </w:r>
          </w:p>
        </w:tc>
        <w:tc>
          <w:tcPr>
            <w:tcW w:w="3762" w:type="dxa"/>
          </w:tcPr>
          <w:p w14:paraId="0C3A8C0E" w14:textId="77777777" w:rsidR="008023C2" w:rsidRDefault="008023C2" w:rsidP="007C31F6">
            <w:pPr>
              <w:contextualSpacing/>
            </w:pPr>
            <w:r>
              <w:t>Tower Cab</w:t>
            </w:r>
          </w:p>
        </w:tc>
      </w:tr>
      <w:tr w:rsidR="008023C2" w14:paraId="3A187812" w14:textId="77777777" w:rsidTr="00C21F15">
        <w:tc>
          <w:tcPr>
            <w:tcW w:w="1161" w:type="dxa"/>
          </w:tcPr>
          <w:p w14:paraId="6C09CC5B" w14:textId="77777777" w:rsidR="008023C2" w:rsidRDefault="008023C2" w:rsidP="007C31F6">
            <w:pPr>
              <w:contextualSpacing/>
            </w:pPr>
            <w:r>
              <w:t>FARB</w:t>
            </w:r>
          </w:p>
        </w:tc>
        <w:tc>
          <w:tcPr>
            <w:tcW w:w="2083" w:type="dxa"/>
          </w:tcPr>
          <w:p w14:paraId="4EF1C182" w14:textId="77777777" w:rsidR="008023C2" w:rsidRDefault="008023C2" w:rsidP="007C31F6">
            <w:pPr>
              <w:contextualSpacing/>
            </w:pPr>
            <w:r>
              <w:t>1</w:t>
            </w:r>
          </w:p>
        </w:tc>
        <w:tc>
          <w:tcPr>
            <w:tcW w:w="3762" w:type="dxa"/>
          </w:tcPr>
          <w:p w14:paraId="2B997B35" w14:textId="77777777" w:rsidR="008023C2" w:rsidRDefault="008023C2" w:rsidP="007C31F6">
            <w:pPr>
              <w:contextualSpacing/>
            </w:pPr>
            <w:r>
              <w:t>Tower Cab</w:t>
            </w:r>
          </w:p>
        </w:tc>
      </w:tr>
    </w:tbl>
    <w:p w14:paraId="1B5CAFB6" w14:textId="77777777" w:rsidR="00811324" w:rsidRDefault="00811324" w:rsidP="000D5320">
      <w:pPr>
        <w:pStyle w:val="ListParagraph"/>
      </w:pPr>
    </w:p>
    <w:p w14:paraId="7B043CC9" w14:textId="77777777" w:rsidR="00482F16" w:rsidRDefault="00482F16" w:rsidP="00482F16">
      <w:pPr>
        <w:ind w:left="720"/>
        <w:contextualSpacing/>
      </w:pPr>
    </w:p>
    <w:p w14:paraId="16848D55" w14:textId="2FDF6F8A" w:rsidR="003B61D2" w:rsidRDefault="003B61D2" w:rsidP="003B61D2">
      <w:pPr>
        <w:numPr>
          <w:ilvl w:val="0"/>
          <w:numId w:val="15"/>
        </w:numPr>
        <w:contextualSpacing/>
      </w:pPr>
      <w:r>
        <w:t>All workstations shall have the capability to enrol new users and print access cards.</w:t>
      </w:r>
      <w:r w:rsidR="003E007E">
        <w:t xml:space="preserve"> The Bidder shall provide supporting information indicating how this requirement will be complied with. (D)</w:t>
      </w:r>
      <w:r>
        <w:t xml:space="preserve"> </w:t>
      </w:r>
    </w:p>
    <w:p w14:paraId="762EC2D4" w14:textId="77777777" w:rsidR="003B61D2" w:rsidRDefault="003B61D2" w:rsidP="001A62C5">
      <w:pPr>
        <w:ind w:left="720"/>
        <w:contextualSpacing/>
      </w:pPr>
    </w:p>
    <w:p w14:paraId="7AF52DC2" w14:textId="5944DCF4" w:rsidR="003B61D2" w:rsidRDefault="003B61D2" w:rsidP="003B61D2">
      <w:pPr>
        <w:numPr>
          <w:ilvl w:val="0"/>
          <w:numId w:val="15"/>
        </w:numPr>
        <w:contextualSpacing/>
      </w:pPr>
      <w:r>
        <w:t xml:space="preserve">Card printing machines shall be delivered with a colour printer ribbon. Each printer ribbon shall have a yield of at least </w:t>
      </w:r>
      <w:r w:rsidRPr="00201B19">
        <w:t>500</w:t>
      </w:r>
      <w:r>
        <w:t xml:space="preserve"> cards.</w:t>
      </w:r>
      <w:r w:rsidR="00D9303A">
        <w:t xml:space="preserve"> The Bidder shall indicate the yield of the proposed printer ribbons and make provision for it in the costing. (D)</w:t>
      </w:r>
    </w:p>
    <w:p w14:paraId="2AE9574D" w14:textId="77777777" w:rsidR="003B61D2" w:rsidRDefault="003B61D2" w:rsidP="001A62C5">
      <w:pPr>
        <w:ind w:left="720"/>
        <w:contextualSpacing/>
      </w:pPr>
    </w:p>
    <w:p w14:paraId="6C9CE17B" w14:textId="6C7516DB" w:rsidR="00482F16" w:rsidRDefault="003B61D2" w:rsidP="003B61D2">
      <w:pPr>
        <w:numPr>
          <w:ilvl w:val="0"/>
          <w:numId w:val="15"/>
        </w:numPr>
        <w:contextualSpacing/>
      </w:pPr>
      <w:r w:rsidRPr="00DE4077">
        <w:t>One</w:t>
      </w:r>
      <w:r>
        <w:t xml:space="preserve"> spare colour printer ribbon shall be provided for each card printing machine.</w:t>
      </w:r>
      <w:r w:rsidR="00ED3858">
        <w:t xml:space="preserve"> The Bidder shall make provision for it in the costing. (D)</w:t>
      </w:r>
    </w:p>
    <w:p w14:paraId="4E47C484" w14:textId="77777777" w:rsidR="00773C89" w:rsidRDefault="00773C89" w:rsidP="001A62C5">
      <w:pPr>
        <w:ind w:left="720"/>
        <w:contextualSpacing/>
      </w:pPr>
    </w:p>
    <w:p w14:paraId="483F6EF3" w14:textId="02DFBD27" w:rsidR="00975F53" w:rsidRDefault="00975F53" w:rsidP="00401EA8">
      <w:pPr>
        <w:pStyle w:val="Heading2"/>
      </w:pPr>
      <w:bookmarkStart w:id="244" w:name="_Toc138624823"/>
      <w:r>
        <w:t>Locking Mechanism</w:t>
      </w:r>
      <w:bookmarkEnd w:id="244"/>
    </w:p>
    <w:p w14:paraId="44903313" w14:textId="1C74CAC5" w:rsidR="00975F53" w:rsidRDefault="00211477" w:rsidP="00D27846">
      <w:pPr>
        <w:numPr>
          <w:ilvl w:val="0"/>
          <w:numId w:val="17"/>
        </w:numPr>
        <w:contextualSpacing/>
      </w:pPr>
      <w:r>
        <w:t>The Contractor shall supply and install</w:t>
      </w:r>
      <w:r w:rsidR="00886BE2">
        <w:t xml:space="preserve"> </w:t>
      </w:r>
      <w:r w:rsidR="00975F53">
        <w:t>locking mechanism</w:t>
      </w:r>
      <w:r w:rsidR="00886BE2">
        <w:t>s</w:t>
      </w:r>
      <w:r w:rsidR="00975F53">
        <w:t xml:space="preserve"> </w:t>
      </w:r>
      <w:r w:rsidR="00886BE2">
        <w:t>f</w:t>
      </w:r>
      <w:r w:rsidR="00975F53">
        <w:t>or each of the entry/exit doors</w:t>
      </w:r>
      <w:r w:rsidR="00F94531">
        <w:t xml:space="preserve"> where a door controller is installed</w:t>
      </w:r>
      <w:r w:rsidR="00975F53">
        <w:t>.</w:t>
      </w:r>
      <w:r w:rsidR="00886BE2">
        <w:t xml:space="preserve"> The </w:t>
      </w:r>
      <w:r w:rsidR="00614C82">
        <w:t>Bidder</w:t>
      </w:r>
      <w:r w:rsidR="00886BE2">
        <w:t xml:space="preserve"> shall provide details of the proposed locking mechanisms and make provision for them in the costing. (D)</w:t>
      </w:r>
    </w:p>
    <w:p w14:paraId="6B042EB9" w14:textId="77777777" w:rsidR="00975F53" w:rsidRDefault="00975F53" w:rsidP="001A62C5">
      <w:pPr>
        <w:ind w:left="720"/>
        <w:contextualSpacing/>
      </w:pPr>
    </w:p>
    <w:p w14:paraId="1A8172B5" w14:textId="1FB57654" w:rsidR="00975F53" w:rsidRDefault="00975F53" w:rsidP="00D27846">
      <w:pPr>
        <w:numPr>
          <w:ilvl w:val="0"/>
          <w:numId w:val="17"/>
        </w:numPr>
        <w:contextualSpacing/>
      </w:pPr>
      <w:r>
        <w:t>The locking mechanism shall be a magnetic lock or equivalent.</w:t>
      </w:r>
      <w:r w:rsidR="00886BE2">
        <w:t xml:space="preserve"> The </w:t>
      </w:r>
      <w:r w:rsidR="00614C82">
        <w:t>Bidder</w:t>
      </w:r>
      <w:r w:rsidR="00886BE2">
        <w:t xml:space="preserve"> shall </w:t>
      </w:r>
      <w:r w:rsidR="008B5853">
        <w:t>provide supporting information indicating the type of locking mechanism</w:t>
      </w:r>
      <w:r w:rsidR="00DF5C10">
        <w:t xml:space="preserve"> to be provided. (D)</w:t>
      </w:r>
    </w:p>
    <w:p w14:paraId="731A5B33" w14:textId="77777777" w:rsidR="00975F53" w:rsidRDefault="00975F53" w:rsidP="00975F53">
      <w:pPr>
        <w:ind w:left="720"/>
        <w:contextualSpacing/>
      </w:pPr>
    </w:p>
    <w:p w14:paraId="55299E60" w14:textId="0F894A03" w:rsidR="00975F53" w:rsidRDefault="00975F53" w:rsidP="00D27846">
      <w:pPr>
        <w:numPr>
          <w:ilvl w:val="0"/>
          <w:numId w:val="17"/>
        </w:numPr>
        <w:contextualSpacing/>
      </w:pPr>
      <w:r>
        <w:t>The locking mechanism shall have minimum break force of 500kg.</w:t>
      </w:r>
      <w:r w:rsidR="00DF5C10">
        <w:t xml:space="preserve"> The </w:t>
      </w:r>
      <w:r w:rsidR="00614C82">
        <w:t>Bidder</w:t>
      </w:r>
      <w:r w:rsidR="00DF5C10">
        <w:t xml:space="preserve"> shall provide supporting information indicating </w:t>
      </w:r>
      <w:r w:rsidR="00666532">
        <w:t>minimum break force of the proposed locking mechanism</w:t>
      </w:r>
      <w:r w:rsidR="00DF5C10">
        <w:t>. (D)</w:t>
      </w:r>
    </w:p>
    <w:p w14:paraId="38ADA39D" w14:textId="77777777" w:rsidR="00975F53" w:rsidRDefault="00975F53" w:rsidP="00975F53">
      <w:pPr>
        <w:ind w:left="720"/>
        <w:contextualSpacing/>
      </w:pPr>
    </w:p>
    <w:p w14:paraId="786A9699" w14:textId="20E9123C" w:rsidR="00975F53" w:rsidRDefault="00975F53" w:rsidP="00D27846">
      <w:pPr>
        <w:numPr>
          <w:ilvl w:val="0"/>
          <w:numId w:val="17"/>
        </w:numPr>
        <w:contextualSpacing/>
      </w:pPr>
      <w:r>
        <w:t>The locking mechanism shall be compatible with the proposed door controller.</w:t>
      </w:r>
      <w:r w:rsidR="00666532">
        <w:t xml:space="preserve"> The </w:t>
      </w:r>
      <w:r w:rsidR="00614C82">
        <w:t>Bidder</w:t>
      </w:r>
      <w:r w:rsidR="00666532">
        <w:t xml:space="preserve"> shall provide supporting information indicating compliance to this requirement. (D)</w:t>
      </w:r>
    </w:p>
    <w:p w14:paraId="2C20603F" w14:textId="77777777" w:rsidR="00975F53" w:rsidRDefault="00975F53" w:rsidP="00975F53">
      <w:pPr>
        <w:ind w:left="720"/>
        <w:contextualSpacing/>
      </w:pPr>
    </w:p>
    <w:p w14:paraId="58ED6C37" w14:textId="6495978B" w:rsidR="007C135F" w:rsidRDefault="007C135F" w:rsidP="00D27846">
      <w:pPr>
        <w:numPr>
          <w:ilvl w:val="0"/>
          <w:numId w:val="17"/>
        </w:numPr>
        <w:contextualSpacing/>
      </w:pPr>
      <w:r>
        <w:t>The locking mechanism shall be installed on the inside of the door and the design shall cater for doors opening to the outside as well as to the inside. The Bidder shall provide supporting information indicating compliance to this requirement. (D)</w:t>
      </w:r>
    </w:p>
    <w:p w14:paraId="6C7ABF65" w14:textId="77777777" w:rsidR="00975F53" w:rsidRDefault="00975F53" w:rsidP="00975F53">
      <w:pPr>
        <w:ind w:left="720"/>
        <w:contextualSpacing/>
      </w:pPr>
    </w:p>
    <w:p w14:paraId="3C0D8931" w14:textId="16792D2E" w:rsidR="00975F53" w:rsidRDefault="00975F53" w:rsidP="00D27846">
      <w:pPr>
        <w:numPr>
          <w:ilvl w:val="0"/>
          <w:numId w:val="17"/>
        </w:numPr>
        <w:contextualSpacing/>
      </w:pPr>
      <w:r>
        <w:t>The locking mechanism shall have an LED to display the lock status.</w:t>
      </w:r>
      <w:r w:rsidR="00A7027B">
        <w:t xml:space="preserve"> The </w:t>
      </w:r>
      <w:r w:rsidR="00614C82">
        <w:t>Bidder</w:t>
      </w:r>
      <w:r w:rsidR="00A7027B">
        <w:t xml:space="preserve"> shall provide supporting information indicating compliance to this requirement. (D)</w:t>
      </w:r>
    </w:p>
    <w:p w14:paraId="6E54EE3F" w14:textId="77777777" w:rsidR="00975F53" w:rsidRDefault="00975F53" w:rsidP="00975F53">
      <w:pPr>
        <w:ind w:left="720"/>
        <w:contextualSpacing/>
      </w:pPr>
    </w:p>
    <w:p w14:paraId="4B44D1BC" w14:textId="41C6FAA1" w:rsidR="00975F53" w:rsidRDefault="00975F53" w:rsidP="00D27846">
      <w:pPr>
        <w:numPr>
          <w:ilvl w:val="0"/>
          <w:numId w:val="17"/>
        </w:numPr>
        <w:contextualSpacing/>
      </w:pPr>
      <w:r>
        <w:t>The locking mechanism shall generate an output signal to provide the lock status to the door controller and the access management system.</w:t>
      </w:r>
      <w:r w:rsidR="00A7027B" w:rsidRPr="00A7027B">
        <w:t xml:space="preserve"> </w:t>
      </w:r>
      <w:r w:rsidR="00A7027B">
        <w:t xml:space="preserve">The </w:t>
      </w:r>
      <w:r w:rsidR="00614C82">
        <w:t>Bidder</w:t>
      </w:r>
      <w:r w:rsidR="00A7027B">
        <w:t xml:space="preserve"> shall provide supporting information indicating compliance to this requirement. (D)</w:t>
      </w:r>
      <w:r>
        <w:t xml:space="preserve"> </w:t>
      </w:r>
    </w:p>
    <w:p w14:paraId="641BF1C1" w14:textId="77777777" w:rsidR="00845E61" w:rsidRDefault="00845E61" w:rsidP="00845E61">
      <w:pPr>
        <w:ind w:left="720"/>
        <w:contextualSpacing/>
      </w:pPr>
    </w:p>
    <w:p w14:paraId="1EB37BDC" w14:textId="7A602568" w:rsidR="00845E61" w:rsidRDefault="00845E61" w:rsidP="00D27846">
      <w:pPr>
        <w:numPr>
          <w:ilvl w:val="0"/>
          <w:numId w:val="17"/>
        </w:numPr>
        <w:contextualSpacing/>
      </w:pPr>
      <w:r>
        <w:lastRenderedPageBreak/>
        <w:t>The locking mechanism shall cater for an interface from the intercom system, where applicable, so that it can be unlocked from the intercom’s handset. The Bidder shall provide supporting information indicating compliance to this requirement. (D)</w:t>
      </w:r>
    </w:p>
    <w:p w14:paraId="2A2EF409" w14:textId="77777777" w:rsidR="00975F53" w:rsidRDefault="00975F53" w:rsidP="001A62C5">
      <w:pPr>
        <w:ind w:left="720"/>
        <w:contextualSpacing/>
      </w:pPr>
    </w:p>
    <w:p w14:paraId="5A4ED5DE" w14:textId="77777777" w:rsidR="00860EEF" w:rsidRDefault="00860EEF" w:rsidP="00860EEF">
      <w:pPr>
        <w:pStyle w:val="Heading2"/>
      </w:pPr>
      <w:bookmarkStart w:id="245" w:name="_Toc136951714"/>
      <w:bookmarkStart w:id="246" w:name="_Toc138624824"/>
      <w:r>
        <w:t>Automatic Door Closures</w:t>
      </w:r>
      <w:bookmarkEnd w:id="245"/>
      <w:bookmarkEnd w:id="246"/>
    </w:p>
    <w:p w14:paraId="1D6F8F60" w14:textId="69945288" w:rsidR="00860EEF" w:rsidRDefault="003F4101" w:rsidP="00860EEF">
      <w:pPr>
        <w:numPr>
          <w:ilvl w:val="0"/>
          <w:numId w:val="18"/>
        </w:numPr>
        <w:contextualSpacing/>
      </w:pPr>
      <w:r>
        <w:t>The Contractor shall supply and install au</w:t>
      </w:r>
      <w:r w:rsidR="00860EEF">
        <w:t>tomatic door closure</w:t>
      </w:r>
      <w:r>
        <w:t xml:space="preserve"> on all doors where a door controller is installed</w:t>
      </w:r>
      <w:r w:rsidR="00860EEF">
        <w:t>. The Bidder shall provide details of the proposed automatic doo</w:t>
      </w:r>
      <w:r>
        <w:t>r closures</w:t>
      </w:r>
      <w:r w:rsidR="00860EEF">
        <w:t xml:space="preserve"> and make provision for them in the costing. (D)</w:t>
      </w:r>
    </w:p>
    <w:p w14:paraId="5BDC14AA" w14:textId="77777777" w:rsidR="00860EEF" w:rsidRDefault="00860EEF" w:rsidP="00860EEF">
      <w:pPr>
        <w:ind w:left="720"/>
        <w:contextualSpacing/>
      </w:pPr>
    </w:p>
    <w:p w14:paraId="25119FD7" w14:textId="79F55A4F" w:rsidR="00860EEF" w:rsidRDefault="00860EEF" w:rsidP="00860EEF">
      <w:pPr>
        <w:numPr>
          <w:ilvl w:val="0"/>
          <w:numId w:val="18"/>
        </w:numPr>
        <w:contextualSpacing/>
      </w:pPr>
      <w:r>
        <w:t xml:space="preserve">The door closure shall be able to cater for a door weight of up to </w:t>
      </w:r>
      <w:r w:rsidRPr="00A450C8">
        <w:t>50kg.</w:t>
      </w:r>
      <w:r w:rsidR="006202F2">
        <w:t xml:space="preserve"> The Bidder</w:t>
      </w:r>
      <w:r w:rsidR="004743D3">
        <w:t xml:space="preserve"> shall</w:t>
      </w:r>
      <w:r w:rsidR="006202F2">
        <w:t xml:space="preserve"> </w:t>
      </w:r>
      <w:r w:rsidR="0021645D">
        <w:t xml:space="preserve">provide the maximum </w:t>
      </w:r>
      <w:r w:rsidR="004743D3">
        <w:t xml:space="preserve">door </w:t>
      </w:r>
      <w:r w:rsidR="0021645D">
        <w:t xml:space="preserve">weight that the proposed door closure can </w:t>
      </w:r>
      <w:r w:rsidR="004743D3">
        <w:t>cater for.</w:t>
      </w:r>
      <w:r w:rsidR="00853D9E">
        <w:t xml:space="preserve"> (D)</w:t>
      </w:r>
    </w:p>
    <w:p w14:paraId="302DCC08" w14:textId="77777777" w:rsidR="00860EEF" w:rsidRDefault="00860EEF" w:rsidP="00860EEF">
      <w:pPr>
        <w:ind w:left="720"/>
        <w:contextualSpacing/>
      </w:pPr>
    </w:p>
    <w:p w14:paraId="67F908F9" w14:textId="7AEFC527" w:rsidR="00860EEF" w:rsidRDefault="00860EEF" w:rsidP="00860EEF">
      <w:pPr>
        <w:numPr>
          <w:ilvl w:val="0"/>
          <w:numId w:val="18"/>
        </w:numPr>
        <w:contextualSpacing/>
      </w:pPr>
      <w:r>
        <w:t>All door closures shall be installed indoor.</w:t>
      </w:r>
      <w:r w:rsidR="00853D9E">
        <w:t xml:space="preserve"> The Bidder shall indicate compliance to this requirement. (D)</w:t>
      </w:r>
    </w:p>
    <w:p w14:paraId="57DA2FE4" w14:textId="77777777" w:rsidR="00860EEF" w:rsidRDefault="00860EEF" w:rsidP="00860EEF">
      <w:pPr>
        <w:ind w:left="720"/>
        <w:contextualSpacing/>
      </w:pPr>
    </w:p>
    <w:p w14:paraId="2E4EF815" w14:textId="51AD5FB4" w:rsidR="00DE31BD" w:rsidRDefault="00860EEF" w:rsidP="00860EEF">
      <w:pPr>
        <w:numPr>
          <w:ilvl w:val="0"/>
          <w:numId w:val="18"/>
        </w:numPr>
        <w:contextualSpacing/>
      </w:pPr>
      <w:r>
        <w:t>The closing and latching speed of the door closures shall be adjustable.</w:t>
      </w:r>
      <w:r w:rsidR="00853D9E">
        <w:t xml:space="preserve"> The Bidder shall provide supporting information indicating compliance to this requirement. (D)</w:t>
      </w:r>
    </w:p>
    <w:p w14:paraId="0B8F6E1C" w14:textId="77777777" w:rsidR="00860EEF" w:rsidRDefault="00860EEF" w:rsidP="001A62C5">
      <w:pPr>
        <w:ind w:left="720"/>
        <w:contextualSpacing/>
      </w:pPr>
    </w:p>
    <w:p w14:paraId="1EEB6B7E" w14:textId="5B001C6A" w:rsidR="00975F53" w:rsidRDefault="00975F53" w:rsidP="00401EA8">
      <w:pPr>
        <w:pStyle w:val="Heading2"/>
      </w:pPr>
      <w:bookmarkStart w:id="247" w:name="_Toc138624825"/>
      <w:r>
        <w:t>Door Open/Close Sensor</w:t>
      </w:r>
      <w:bookmarkEnd w:id="247"/>
    </w:p>
    <w:p w14:paraId="48879691" w14:textId="55CCC529" w:rsidR="00975F53" w:rsidRDefault="00C2475C" w:rsidP="001A62C5">
      <w:pPr>
        <w:numPr>
          <w:ilvl w:val="0"/>
          <w:numId w:val="81"/>
        </w:numPr>
        <w:contextualSpacing/>
      </w:pPr>
      <w:r>
        <w:t xml:space="preserve">The Contractor shall supply and install </w:t>
      </w:r>
      <w:r w:rsidR="00975F53">
        <w:t>door open/close sensor</w:t>
      </w:r>
      <w:r w:rsidR="002C2375">
        <w:t>s</w:t>
      </w:r>
      <w:r w:rsidR="00975F53">
        <w:t xml:space="preserve"> on all entry/exit points</w:t>
      </w:r>
      <w:r w:rsidR="008A56E0">
        <w:t xml:space="preserve"> where a door controller is installed</w:t>
      </w:r>
      <w:r w:rsidR="00975F53">
        <w:t>.</w:t>
      </w:r>
      <w:r w:rsidR="000D5378">
        <w:t xml:space="preserve"> The </w:t>
      </w:r>
      <w:r w:rsidR="00614C82">
        <w:t>Bidder</w:t>
      </w:r>
      <w:r w:rsidR="000D5378">
        <w:t xml:space="preserve"> shall provide details of the proposed door open/close sensors and make provision for it in the costing. (D)</w:t>
      </w:r>
      <w:r w:rsidR="00975F53">
        <w:t xml:space="preserve"> </w:t>
      </w:r>
    </w:p>
    <w:p w14:paraId="14A811B2" w14:textId="77777777" w:rsidR="00975F53" w:rsidRDefault="00975F53" w:rsidP="00975F53">
      <w:pPr>
        <w:ind w:left="720"/>
        <w:contextualSpacing/>
      </w:pPr>
    </w:p>
    <w:p w14:paraId="0EBB850D" w14:textId="5FF38761" w:rsidR="00975F53" w:rsidRDefault="00975F53" w:rsidP="001A62C5">
      <w:pPr>
        <w:numPr>
          <w:ilvl w:val="0"/>
          <w:numId w:val="81"/>
        </w:numPr>
        <w:contextualSpacing/>
      </w:pPr>
      <w:r>
        <w:t xml:space="preserve">The </w:t>
      </w:r>
      <w:r w:rsidR="007E4C24">
        <w:t>door open</w:t>
      </w:r>
      <w:r w:rsidR="008E4325">
        <w:t>/close sensor shall communicate the</w:t>
      </w:r>
      <w:r>
        <w:t xml:space="preserve"> status of the door to the door controller and the access management system.</w:t>
      </w:r>
      <w:r w:rsidR="002D120F">
        <w:t xml:space="preserve"> The </w:t>
      </w:r>
      <w:r w:rsidR="00614C82">
        <w:t>Bidder</w:t>
      </w:r>
      <w:r w:rsidR="002D120F">
        <w:t xml:space="preserve"> shall provide supporting information indicating compliance to this requirement. (D)</w:t>
      </w:r>
    </w:p>
    <w:p w14:paraId="4AEBFDB8" w14:textId="77777777" w:rsidR="00975F53" w:rsidRDefault="00975F53" w:rsidP="00975F53">
      <w:pPr>
        <w:ind w:left="720"/>
        <w:contextualSpacing/>
      </w:pPr>
    </w:p>
    <w:p w14:paraId="67E1293C" w14:textId="5D66E2A7" w:rsidR="00975F53" w:rsidRDefault="00975F53" w:rsidP="001A62C5">
      <w:pPr>
        <w:numPr>
          <w:ilvl w:val="0"/>
          <w:numId w:val="81"/>
        </w:numPr>
        <w:contextualSpacing/>
      </w:pPr>
      <w:r>
        <w:t>An audible alarm, configurable per door, shall be generated at each door, if the door is left open for longer than a configurable duration. This will mostly be required at external access points and will be de-activated for internal access points. It must be possible to cancel the alarm, locally at the door, by means of a cancellation pin code.</w:t>
      </w:r>
      <w:r w:rsidR="002D120F">
        <w:t xml:space="preserve"> The </w:t>
      </w:r>
      <w:r w:rsidR="00614C82">
        <w:t>Bidder</w:t>
      </w:r>
      <w:r w:rsidR="002D120F">
        <w:t xml:space="preserve"> shall provide supporting information indicating compliance to this requirement. (D)</w:t>
      </w:r>
    </w:p>
    <w:p w14:paraId="43F7D570" w14:textId="77777777" w:rsidR="00975F53" w:rsidRDefault="00975F53" w:rsidP="001A62C5">
      <w:pPr>
        <w:ind w:left="720"/>
        <w:contextualSpacing/>
      </w:pPr>
    </w:p>
    <w:p w14:paraId="1ECF027E" w14:textId="7D90587C" w:rsidR="002E69E6" w:rsidRDefault="004A0436" w:rsidP="00401EA8">
      <w:pPr>
        <w:pStyle w:val="Heading2"/>
      </w:pPr>
      <w:bookmarkStart w:id="248" w:name="_Ref137164058"/>
      <w:bookmarkStart w:id="249" w:name="_Toc138624826"/>
      <w:r>
        <w:t>FALE G</w:t>
      </w:r>
      <w:r w:rsidR="00B62BFC">
        <w:t>uard House Requirements</w:t>
      </w:r>
      <w:bookmarkEnd w:id="248"/>
      <w:bookmarkEnd w:id="249"/>
    </w:p>
    <w:p w14:paraId="714481D3" w14:textId="38768071" w:rsidR="004D1F1E" w:rsidRPr="009763B5" w:rsidRDefault="004D1F1E" w:rsidP="00F57C8B">
      <w:pPr>
        <w:numPr>
          <w:ilvl w:val="0"/>
          <w:numId w:val="23"/>
        </w:numPr>
        <w:contextualSpacing/>
      </w:pPr>
      <w:r w:rsidRPr="009763B5">
        <w:t>The control cards in the two (2) existing turnstiles shall be replaced. The new control cards shall interface with the new access control system.</w:t>
      </w:r>
      <w:r w:rsidR="004E2926">
        <w:t xml:space="preserve"> The Bidder shall provide details of the proposed control cards and make provision for it in the costing. (D)</w:t>
      </w:r>
    </w:p>
    <w:p w14:paraId="6C35813F" w14:textId="77777777" w:rsidR="004D1F1E" w:rsidRPr="009763B5" w:rsidRDefault="004D1F1E" w:rsidP="001A62C5">
      <w:pPr>
        <w:ind w:left="720"/>
        <w:contextualSpacing/>
      </w:pPr>
    </w:p>
    <w:p w14:paraId="5BAC48FE" w14:textId="35BD9833" w:rsidR="004D1F1E" w:rsidRPr="009763B5" w:rsidRDefault="004D1F1E" w:rsidP="00F57C8B">
      <w:pPr>
        <w:numPr>
          <w:ilvl w:val="0"/>
          <w:numId w:val="23"/>
        </w:numPr>
        <w:contextualSpacing/>
      </w:pPr>
      <w:r w:rsidRPr="009763B5">
        <w:lastRenderedPageBreak/>
        <w:t>The control cards for the four (4) existing boom gates shall be replaced. The new control cards shall interface with the new access control system.</w:t>
      </w:r>
      <w:r w:rsidR="004E2926">
        <w:t xml:space="preserve"> The Bidder shall provide details of the proposed control cards and make provision for it in the costing. (D)</w:t>
      </w:r>
    </w:p>
    <w:p w14:paraId="7B7922E5" w14:textId="77777777" w:rsidR="004D1F1E" w:rsidRPr="009763B5" w:rsidRDefault="004D1F1E" w:rsidP="001A62C5">
      <w:pPr>
        <w:ind w:left="720"/>
        <w:contextualSpacing/>
      </w:pPr>
    </w:p>
    <w:p w14:paraId="713C973C" w14:textId="15353AC6" w:rsidR="004D1F1E" w:rsidRPr="009763B5" w:rsidRDefault="004D1F1E" w:rsidP="00F57C8B">
      <w:pPr>
        <w:numPr>
          <w:ilvl w:val="0"/>
          <w:numId w:val="23"/>
        </w:numPr>
        <w:contextualSpacing/>
      </w:pPr>
      <w:r w:rsidRPr="009763B5">
        <w:t>The control cards for the two (2) existing spike barriers shall be replaced. The new control cards shall interface with the new access control system.</w:t>
      </w:r>
      <w:r w:rsidR="004E2926">
        <w:t xml:space="preserve"> The Bidder shall provide details of the proposed control cards and make provision for it in the costing. (D)</w:t>
      </w:r>
    </w:p>
    <w:p w14:paraId="3C82D64D" w14:textId="77777777" w:rsidR="004D1F1E" w:rsidRDefault="004D1F1E" w:rsidP="004D1F1E">
      <w:pPr>
        <w:ind w:left="720"/>
        <w:contextualSpacing/>
        <w:rPr>
          <w:highlight w:val="yellow"/>
        </w:rPr>
      </w:pPr>
    </w:p>
    <w:p w14:paraId="02642B68" w14:textId="219A5803" w:rsidR="004D1F1E" w:rsidRPr="001A62C5" w:rsidRDefault="004D1F1E" w:rsidP="00F57C8B">
      <w:pPr>
        <w:numPr>
          <w:ilvl w:val="0"/>
          <w:numId w:val="23"/>
        </w:numPr>
        <w:contextualSpacing/>
      </w:pPr>
      <w:r w:rsidRPr="001A62C5">
        <w:t>The four (4) existing loop detectors, including the loop connection wiring, installed under the boom gates shall be replaced.</w:t>
      </w:r>
      <w:r w:rsidR="004E2926" w:rsidRPr="001A62C5">
        <w:t xml:space="preserve"> </w:t>
      </w:r>
      <w:r w:rsidR="004E2926">
        <w:t xml:space="preserve">The Bidder shall provide details of the proposed </w:t>
      </w:r>
      <w:r w:rsidR="00FC4558" w:rsidRPr="001B0036">
        <w:t>replacement process</w:t>
      </w:r>
      <w:r w:rsidR="001B0036" w:rsidRPr="001B0036">
        <w:t xml:space="preserve">, </w:t>
      </w:r>
      <w:r w:rsidR="009779E0">
        <w:t xml:space="preserve">loop detectors and loop connection wiring </w:t>
      </w:r>
      <w:r w:rsidR="004E2926">
        <w:t>and make provision for it in the costing. (D)</w:t>
      </w:r>
    </w:p>
    <w:p w14:paraId="57E1E9AE" w14:textId="77777777" w:rsidR="004D1F1E" w:rsidRDefault="004D1F1E" w:rsidP="001A62C5">
      <w:pPr>
        <w:ind w:left="720"/>
        <w:contextualSpacing/>
      </w:pPr>
    </w:p>
    <w:p w14:paraId="6950C9A0" w14:textId="3F41B7CF" w:rsidR="007703A9" w:rsidRPr="00702BC1" w:rsidRDefault="004D1F1E" w:rsidP="00F57C8B">
      <w:pPr>
        <w:numPr>
          <w:ilvl w:val="0"/>
          <w:numId w:val="23"/>
        </w:numPr>
        <w:contextualSpacing/>
      </w:pPr>
      <w:r w:rsidRPr="00B27FF4">
        <w:t>The existing boom gates, spike barriers and turnstiles shall be treated for corrosion and painted.</w:t>
      </w:r>
      <w:r w:rsidR="009779E0">
        <w:t xml:space="preserve"> </w:t>
      </w:r>
      <w:r w:rsidR="00800FCC">
        <w:t xml:space="preserve">The Bidder shall provide </w:t>
      </w:r>
      <w:r w:rsidR="00800FCC" w:rsidRPr="001A62C5">
        <w:t>details of the corrosion treatment</w:t>
      </w:r>
      <w:r w:rsidR="00046630" w:rsidRPr="001A62C5">
        <w:t xml:space="preserve"> </w:t>
      </w:r>
      <w:r w:rsidR="00596B24" w:rsidRPr="001A62C5">
        <w:t>and the paint to be used</w:t>
      </w:r>
      <w:r w:rsidR="00800FCC">
        <w:t xml:space="preserve"> and make provision for it in the costing. (D)</w:t>
      </w:r>
    </w:p>
    <w:p w14:paraId="6AC4F959" w14:textId="77777777" w:rsidR="007A7324" w:rsidRPr="007A7324" w:rsidRDefault="007A7324" w:rsidP="001A62C5">
      <w:pPr>
        <w:ind w:left="720"/>
        <w:contextualSpacing/>
      </w:pPr>
    </w:p>
    <w:p w14:paraId="1822BB3A" w14:textId="20A9DCB1" w:rsidR="00D4718C" w:rsidRDefault="00975F53" w:rsidP="00401EA8">
      <w:pPr>
        <w:pStyle w:val="Heading2"/>
      </w:pPr>
      <w:bookmarkStart w:id="250" w:name="_Toc134662435"/>
      <w:bookmarkStart w:id="251" w:name="_Toc134662592"/>
      <w:bookmarkStart w:id="252" w:name="_Toc134662750"/>
      <w:bookmarkStart w:id="253" w:name="_Toc134737943"/>
      <w:bookmarkStart w:id="254" w:name="_Toc134662436"/>
      <w:bookmarkStart w:id="255" w:name="_Toc134662593"/>
      <w:bookmarkStart w:id="256" w:name="_Toc134662751"/>
      <w:bookmarkStart w:id="257" w:name="_Toc134737944"/>
      <w:bookmarkStart w:id="258" w:name="_Toc134662437"/>
      <w:bookmarkStart w:id="259" w:name="_Toc134662594"/>
      <w:bookmarkStart w:id="260" w:name="_Toc134662752"/>
      <w:bookmarkStart w:id="261" w:name="_Toc134737945"/>
      <w:bookmarkStart w:id="262" w:name="_Toc134662438"/>
      <w:bookmarkStart w:id="263" w:name="_Toc134662595"/>
      <w:bookmarkStart w:id="264" w:name="_Toc134662753"/>
      <w:bookmarkStart w:id="265" w:name="_Toc134737946"/>
      <w:bookmarkStart w:id="266" w:name="_Toc134662439"/>
      <w:bookmarkStart w:id="267" w:name="_Toc134662596"/>
      <w:bookmarkStart w:id="268" w:name="_Toc134662754"/>
      <w:bookmarkStart w:id="269" w:name="_Toc134737947"/>
      <w:bookmarkStart w:id="270" w:name="_Toc134662440"/>
      <w:bookmarkStart w:id="271" w:name="_Toc134662597"/>
      <w:bookmarkStart w:id="272" w:name="_Toc134662755"/>
      <w:bookmarkStart w:id="273" w:name="_Toc134737948"/>
      <w:bookmarkStart w:id="274" w:name="_Toc134662441"/>
      <w:bookmarkStart w:id="275" w:name="_Toc134662598"/>
      <w:bookmarkStart w:id="276" w:name="_Toc134662756"/>
      <w:bookmarkStart w:id="277" w:name="_Toc134737949"/>
      <w:bookmarkStart w:id="278" w:name="_Toc134662442"/>
      <w:bookmarkStart w:id="279" w:name="_Toc134662599"/>
      <w:bookmarkStart w:id="280" w:name="_Toc134662757"/>
      <w:bookmarkStart w:id="281" w:name="_Toc134737950"/>
      <w:bookmarkStart w:id="282" w:name="_Toc134662443"/>
      <w:bookmarkStart w:id="283" w:name="_Toc134662600"/>
      <w:bookmarkStart w:id="284" w:name="_Toc134662758"/>
      <w:bookmarkStart w:id="285" w:name="_Toc134737951"/>
      <w:bookmarkStart w:id="286" w:name="_Toc134662444"/>
      <w:bookmarkStart w:id="287" w:name="_Toc134662601"/>
      <w:bookmarkStart w:id="288" w:name="_Toc134662759"/>
      <w:bookmarkStart w:id="289" w:name="_Toc134737952"/>
      <w:bookmarkStart w:id="290" w:name="_Toc134662445"/>
      <w:bookmarkStart w:id="291" w:name="_Toc134662602"/>
      <w:bookmarkStart w:id="292" w:name="_Toc134662760"/>
      <w:bookmarkStart w:id="293" w:name="_Toc134737953"/>
      <w:bookmarkStart w:id="294" w:name="_Toc134662446"/>
      <w:bookmarkStart w:id="295" w:name="_Toc134662603"/>
      <w:bookmarkStart w:id="296" w:name="_Toc134662761"/>
      <w:bookmarkStart w:id="297" w:name="_Toc134737954"/>
      <w:bookmarkStart w:id="298" w:name="_Toc134662447"/>
      <w:bookmarkStart w:id="299" w:name="_Toc134662604"/>
      <w:bookmarkStart w:id="300" w:name="_Toc134662762"/>
      <w:bookmarkStart w:id="301" w:name="_Toc134737955"/>
      <w:bookmarkStart w:id="302" w:name="_Toc134662448"/>
      <w:bookmarkStart w:id="303" w:name="_Toc134662605"/>
      <w:bookmarkStart w:id="304" w:name="_Toc134662763"/>
      <w:bookmarkStart w:id="305" w:name="_Toc134737956"/>
      <w:bookmarkStart w:id="306" w:name="_Toc134662449"/>
      <w:bookmarkStart w:id="307" w:name="_Toc134662606"/>
      <w:bookmarkStart w:id="308" w:name="_Toc134662764"/>
      <w:bookmarkStart w:id="309" w:name="_Toc134737957"/>
      <w:bookmarkStart w:id="310" w:name="_Toc134662450"/>
      <w:bookmarkStart w:id="311" w:name="_Toc134662607"/>
      <w:bookmarkStart w:id="312" w:name="_Toc134662765"/>
      <w:bookmarkStart w:id="313" w:name="_Toc134737958"/>
      <w:bookmarkStart w:id="314" w:name="_Toc134662451"/>
      <w:bookmarkStart w:id="315" w:name="_Toc134662608"/>
      <w:bookmarkStart w:id="316" w:name="_Toc134662766"/>
      <w:bookmarkStart w:id="317" w:name="_Toc134737959"/>
      <w:bookmarkStart w:id="318" w:name="_Toc134662452"/>
      <w:bookmarkStart w:id="319" w:name="_Toc134662609"/>
      <w:bookmarkStart w:id="320" w:name="_Toc134662767"/>
      <w:bookmarkStart w:id="321" w:name="_Toc134737960"/>
      <w:bookmarkStart w:id="322" w:name="_Toc134662453"/>
      <w:bookmarkStart w:id="323" w:name="_Toc134662610"/>
      <w:bookmarkStart w:id="324" w:name="_Toc134662768"/>
      <w:bookmarkStart w:id="325" w:name="_Toc134737961"/>
      <w:bookmarkStart w:id="326" w:name="_Toc134662454"/>
      <w:bookmarkStart w:id="327" w:name="_Toc134662611"/>
      <w:bookmarkStart w:id="328" w:name="_Toc134662769"/>
      <w:bookmarkStart w:id="329" w:name="_Toc134737962"/>
      <w:bookmarkStart w:id="330" w:name="_Toc134662455"/>
      <w:bookmarkStart w:id="331" w:name="_Toc134662612"/>
      <w:bookmarkStart w:id="332" w:name="_Toc134662770"/>
      <w:bookmarkStart w:id="333" w:name="_Toc134737963"/>
      <w:bookmarkStart w:id="334" w:name="_Toc134662456"/>
      <w:bookmarkStart w:id="335" w:name="_Toc134662613"/>
      <w:bookmarkStart w:id="336" w:name="_Toc134662771"/>
      <w:bookmarkStart w:id="337" w:name="_Toc134737964"/>
      <w:bookmarkStart w:id="338" w:name="_Toc134662457"/>
      <w:bookmarkStart w:id="339" w:name="_Toc134662614"/>
      <w:bookmarkStart w:id="340" w:name="_Toc134662772"/>
      <w:bookmarkStart w:id="341" w:name="_Toc134737965"/>
      <w:bookmarkStart w:id="342" w:name="_Toc134662458"/>
      <w:bookmarkStart w:id="343" w:name="_Toc134662615"/>
      <w:bookmarkStart w:id="344" w:name="_Toc134662773"/>
      <w:bookmarkStart w:id="345" w:name="_Toc134737966"/>
      <w:bookmarkStart w:id="346" w:name="_Toc134662459"/>
      <w:bookmarkStart w:id="347" w:name="_Toc134662616"/>
      <w:bookmarkStart w:id="348" w:name="_Toc134662774"/>
      <w:bookmarkStart w:id="349" w:name="_Toc134737967"/>
      <w:bookmarkStart w:id="350" w:name="_Toc134662460"/>
      <w:bookmarkStart w:id="351" w:name="_Toc134662617"/>
      <w:bookmarkStart w:id="352" w:name="_Toc134662775"/>
      <w:bookmarkStart w:id="353" w:name="_Toc134737968"/>
      <w:bookmarkStart w:id="354" w:name="_Toc134662461"/>
      <w:bookmarkStart w:id="355" w:name="_Toc134662618"/>
      <w:bookmarkStart w:id="356" w:name="_Toc134662776"/>
      <w:bookmarkStart w:id="357" w:name="_Toc134737969"/>
      <w:bookmarkStart w:id="358" w:name="_Toc134662462"/>
      <w:bookmarkStart w:id="359" w:name="_Toc134662619"/>
      <w:bookmarkStart w:id="360" w:name="_Toc134662777"/>
      <w:bookmarkStart w:id="361" w:name="_Toc134737970"/>
      <w:bookmarkStart w:id="362" w:name="_Toc134662463"/>
      <w:bookmarkStart w:id="363" w:name="_Toc134662620"/>
      <w:bookmarkStart w:id="364" w:name="_Toc134662778"/>
      <w:bookmarkStart w:id="365" w:name="_Toc134737971"/>
      <w:bookmarkStart w:id="366" w:name="_Toc134662464"/>
      <w:bookmarkStart w:id="367" w:name="_Toc134662621"/>
      <w:bookmarkStart w:id="368" w:name="_Toc134662779"/>
      <w:bookmarkStart w:id="369" w:name="_Toc134737972"/>
      <w:bookmarkStart w:id="370" w:name="_Toc134662465"/>
      <w:bookmarkStart w:id="371" w:name="_Toc134662622"/>
      <w:bookmarkStart w:id="372" w:name="_Toc134662780"/>
      <w:bookmarkStart w:id="373" w:name="_Toc134737973"/>
      <w:bookmarkStart w:id="374" w:name="_Toc134662466"/>
      <w:bookmarkStart w:id="375" w:name="_Toc134662623"/>
      <w:bookmarkStart w:id="376" w:name="_Toc134662781"/>
      <w:bookmarkStart w:id="377" w:name="_Toc134737974"/>
      <w:bookmarkStart w:id="378" w:name="_Toc134662467"/>
      <w:bookmarkStart w:id="379" w:name="_Toc134662624"/>
      <w:bookmarkStart w:id="380" w:name="_Toc134662782"/>
      <w:bookmarkStart w:id="381" w:name="_Toc134737975"/>
      <w:bookmarkStart w:id="382" w:name="_Toc134662468"/>
      <w:bookmarkStart w:id="383" w:name="_Toc134662625"/>
      <w:bookmarkStart w:id="384" w:name="_Toc134662783"/>
      <w:bookmarkStart w:id="385" w:name="_Toc134737976"/>
      <w:bookmarkStart w:id="386" w:name="_Toc134662469"/>
      <w:bookmarkStart w:id="387" w:name="_Toc134662626"/>
      <w:bookmarkStart w:id="388" w:name="_Toc134662784"/>
      <w:bookmarkStart w:id="389" w:name="_Toc134737977"/>
      <w:bookmarkStart w:id="390" w:name="_Toc134662470"/>
      <w:bookmarkStart w:id="391" w:name="_Toc134662627"/>
      <w:bookmarkStart w:id="392" w:name="_Toc134662785"/>
      <w:bookmarkStart w:id="393" w:name="_Toc134737978"/>
      <w:bookmarkStart w:id="394" w:name="_Toc134662471"/>
      <w:bookmarkStart w:id="395" w:name="_Toc134662628"/>
      <w:bookmarkStart w:id="396" w:name="_Toc134662786"/>
      <w:bookmarkStart w:id="397" w:name="_Toc134737979"/>
      <w:bookmarkStart w:id="398" w:name="_Toc134662472"/>
      <w:bookmarkStart w:id="399" w:name="_Toc134662629"/>
      <w:bookmarkStart w:id="400" w:name="_Toc134662787"/>
      <w:bookmarkStart w:id="401" w:name="_Toc134737980"/>
      <w:bookmarkStart w:id="402" w:name="_Toc134662473"/>
      <w:bookmarkStart w:id="403" w:name="_Toc134662630"/>
      <w:bookmarkStart w:id="404" w:name="_Toc134662788"/>
      <w:bookmarkStart w:id="405" w:name="_Toc134737981"/>
      <w:bookmarkStart w:id="406" w:name="_Toc134662474"/>
      <w:bookmarkStart w:id="407" w:name="_Toc134662631"/>
      <w:bookmarkStart w:id="408" w:name="_Toc134662789"/>
      <w:bookmarkStart w:id="409" w:name="_Toc134737982"/>
      <w:bookmarkStart w:id="410" w:name="_Toc134662475"/>
      <w:bookmarkStart w:id="411" w:name="_Toc134662632"/>
      <w:bookmarkStart w:id="412" w:name="_Toc134662790"/>
      <w:bookmarkStart w:id="413" w:name="_Toc134737983"/>
      <w:bookmarkStart w:id="414" w:name="_Toc134662476"/>
      <w:bookmarkStart w:id="415" w:name="_Toc134662633"/>
      <w:bookmarkStart w:id="416" w:name="_Toc134662791"/>
      <w:bookmarkStart w:id="417" w:name="_Toc134737984"/>
      <w:bookmarkStart w:id="418" w:name="_Toc134662477"/>
      <w:bookmarkStart w:id="419" w:name="_Toc134662634"/>
      <w:bookmarkStart w:id="420" w:name="_Toc134662792"/>
      <w:bookmarkStart w:id="421" w:name="_Toc134737985"/>
      <w:bookmarkStart w:id="422" w:name="_Toc134662478"/>
      <w:bookmarkStart w:id="423" w:name="_Toc134662635"/>
      <w:bookmarkStart w:id="424" w:name="_Toc134662793"/>
      <w:bookmarkStart w:id="425" w:name="_Toc134737986"/>
      <w:bookmarkStart w:id="426" w:name="_Toc134662479"/>
      <w:bookmarkStart w:id="427" w:name="_Toc134662636"/>
      <w:bookmarkStart w:id="428" w:name="_Toc134662794"/>
      <w:bookmarkStart w:id="429" w:name="_Toc134737987"/>
      <w:bookmarkStart w:id="430" w:name="_Toc134662480"/>
      <w:bookmarkStart w:id="431" w:name="_Toc134662637"/>
      <w:bookmarkStart w:id="432" w:name="_Toc134662795"/>
      <w:bookmarkStart w:id="433" w:name="_Toc134737988"/>
      <w:bookmarkStart w:id="434" w:name="_Toc134662481"/>
      <w:bookmarkStart w:id="435" w:name="_Toc134662638"/>
      <w:bookmarkStart w:id="436" w:name="_Toc134662796"/>
      <w:bookmarkStart w:id="437" w:name="_Toc134737989"/>
      <w:bookmarkStart w:id="438" w:name="_Toc134662482"/>
      <w:bookmarkStart w:id="439" w:name="_Toc134662639"/>
      <w:bookmarkStart w:id="440" w:name="_Toc134662797"/>
      <w:bookmarkStart w:id="441" w:name="_Toc134737990"/>
      <w:bookmarkStart w:id="442" w:name="_Toc134662483"/>
      <w:bookmarkStart w:id="443" w:name="_Toc134662640"/>
      <w:bookmarkStart w:id="444" w:name="_Toc134662798"/>
      <w:bookmarkStart w:id="445" w:name="_Toc134737991"/>
      <w:bookmarkStart w:id="446" w:name="_Toc134662484"/>
      <w:bookmarkStart w:id="447" w:name="_Toc134662641"/>
      <w:bookmarkStart w:id="448" w:name="_Toc134662799"/>
      <w:bookmarkStart w:id="449" w:name="_Toc134737992"/>
      <w:bookmarkStart w:id="450" w:name="_Toc134662485"/>
      <w:bookmarkStart w:id="451" w:name="_Toc134662642"/>
      <w:bookmarkStart w:id="452" w:name="_Toc134662800"/>
      <w:bookmarkStart w:id="453" w:name="_Toc134737993"/>
      <w:bookmarkStart w:id="454" w:name="_Toc138624827"/>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t>Network Connectivity</w:t>
      </w:r>
      <w:bookmarkEnd w:id="454"/>
    </w:p>
    <w:p w14:paraId="7DDA7C46" w14:textId="74D5964B" w:rsidR="002513DC" w:rsidRDefault="002513DC" w:rsidP="00D27846">
      <w:pPr>
        <w:numPr>
          <w:ilvl w:val="0"/>
          <w:numId w:val="19"/>
        </w:numPr>
        <w:contextualSpacing/>
      </w:pPr>
      <w:r>
        <w:t>The access control system and all associated devices shall support TCP/IP</w:t>
      </w:r>
      <w:r w:rsidR="009E3EE7">
        <w:t xml:space="preserve"> for network connectivity.</w:t>
      </w:r>
      <w:r w:rsidR="003D1BAA">
        <w:t xml:space="preserve"> The </w:t>
      </w:r>
      <w:r w:rsidR="00614C82">
        <w:t>Bidder</w:t>
      </w:r>
      <w:r w:rsidR="003D1BAA">
        <w:t xml:space="preserve"> shall provide supporting information indicating compliance to this requirement. (D)</w:t>
      </w:r>
    </w:p>
    <w:p w14:paraId="0E8677BE" w14:textId="77777777" w:rsidR="005329AB" w:rsidRDefault="005329AB" w:rsidP="00A901B5">
      <w:pPr>
        <w:ind w:left="720"/>
        <w:contextualSpacing/>
      </w:pPr>
    </w:p>
    <w:p w14:paraId="4489E394" w14:textId="314BC239" w:rsidR="00B17CCE" w:rsidRDefault="00BA6112" w:rsidP="00D27846">
      <w:pPr>
        <w:numPr>
          <w:ilvl w:val="0"/>
          <w:numId w:val="19"/>
        </w:numPr>
        <w:contextualSpacing/>
      </w:pPr>
      <w:r>
        <w:t>All t</w:t>
      </w:r>
      <w:r w:rsidR="009E3EE7">
        <w:t xml:space="preserve">he </w:t>
      </w:r>
      <w:r w:rsidR="00350A9A">
        <w:t>devices associated with the</w:t>
      </w:r>
      <w:r w:rsidR="009E3EE7">
        <w:t xml:space="preserve"> access control system shall support Power </w:t>
      </w:r>
      <w:r w:rsidR="00B17CCE">
        <w:t>over Ethernet (PoE)</w:t>
      </w:r>
      <w:r w:rsidR="009E3EE7">
        <w:t>.</w:t>
      </w:r>
      <w:r w:rsidR="00B17CCE">
        <w:t xml:space="preserve"> </w:t>
      </w:r>
      <w:r w:rsidR="003D1BAA">
        <w:t xml:space="preserve">The </w:t>
      </w:r>
      <w:r w:rsidR="00614C82">
        <w:t>Bidder</w:t>
      </w:r>
      <w:r w:rsidR="003D1BAA">
        <w:t xml:space="preserve"> shall provide supporting information indicating compliance to this requirement. (D)</w:t>
      </w:r>
    </w:p>
    <w:p w14:paraId="3FD404F6" w14:textId="77777777" w:rsidR="001159FA" w:rsidRDefault="001159FA" w:rsidP="00401EA8">
      <w:pPr>
        <w:ind w:left="720"/>
        <w:contextualSpacing/>
      </w:pPr>
    </w:p>
    <w:p w14:paraId="3A6F1AE7" w14:textId="77777777" w:rsidR="00D4718C" w:rsidRDefault="00D4718C" w:rsidP="00A901B5">
      <w:pPr>
        <w:contextualSpacing/>
      </w:pPr>
    </w:p>
    <w:p w14:paraId="49D1A69A" w14:textId="77777777" w:rsidR="007D78E1" w:rsidRDefault="007D78E1" w:rsidP="00A901B5"/>
    <w:p w14:paraId="64869491" w14:textId="77777777" w:rsidR="007D78E1" w:rsidRDefault="007D78E1" w:rsidP="00A901B5">
      <w:pPr>
        <w:sectPr w:rsidR="007D78E1">
          <w:pgSz w:w="11906" w:h="16838"/>
          <w:pgMar w:top="1440" w:right="1440" w:bottom="1440" w:left="1440" w:header="708" w:footer="708" w:gutter="0"/>
          <w:cols w:space="708"/>
          <w:docGrid w:linePitch="360"/>
        </w:sectPr>
      </w:pPr>
    </w:p>
    <w:p w14:paraId="14FB2CDE" w14:textId="22DFF254" w:rsidR="00763AD7" w:rsidRDefault="0099761F" w:rsidP="00A53B5F">
      <w:pPr>
        <w:pStyle w:val="Title"/>
      </w:pPr>
      <w:bookmarkStart w:id="455" w:name="_Toc138624828"/>
      <w:r>
        <w:lastRenderedPageBreak/>
        <w:t>CCTV SYSTEM</w:t>
      </w:r>
      <w:bookmarkEnd w:id="455"/>
    </w:p>
    <w:p w14:paraId="7A740A41" w14:textId="50BA46CA" w:rsidR="007D78E1" w:rsidRDefault="007D78E1" w:rsidP="00A901B5"/>
    <w:p w14:paraId="6CCCE876" w14:textId="6DD045DD" w:rsidR="007D78E1" w:rsidRDefault="0099761F" w:rsidP="00900809">
      <w:pPr>
        <w:pStyle w:val="Heading1"/>
        <w:numPr>
          <w:ilvl w:val="0"/>
          <w:numId w:val="86"/>
        </w:numPr>
      </w:pPr>
      <w:bookmarkStart w:id="456" w:name="_Toc138624829"/>
      <w:r>
        <w:t>CCTV SYSTEM</w:t>
      </w:r>
      <w:bookmarkEnd w:id="456"/>
    </w:p>
    <w:p w14:paraId="1EBF0F92" w14:textId="36285AD4" w:rsidR="005C74AC" w:rsidRDefault="00C43340" w:rsidP="00F57C8B">
      <w:pPr>
        <w:numPr>
          <w:ilvl w:val="0"/>
          <w:numId w:val="65"/>
        </w:numPr>
        <w:contextualSpacing/>
      </w:pPr>
      <w:r>
        <w:t xml:space="preserve">The Contractor shall supply and install </w:t>
      </w:r>
      <w:r w:rsidR="00AA4C19">
        <w:t>CCTV surveillance system</w:t>
      </w:r>
      <w:r w:rsidR="00EC545F">
        <w:t>s</w:t>
      </w:r>
      <w:r w:rsidR="00AA4C19">
        <w:t xml:space="preserve"> at the </w:t>
      </w:r>
      <w:r w:rsidR="00EC545F">
        <w:t xml:space="preserve">locations </w:t>
      </w:r>
      <w:r w:rsidR="004F594A">
        <w:t xml:space="preserve">as indicated in </w:t>
      </w:r>
      <w:r w:rsidR="004F594A" w:rsidRPr="001A62C5">
        <w:fldChar w:fldCharType="begin"/>
      </w:r>
      <w:r w:rsidR="004F594A" w:rsidRPr="001A62C5">
        <w:instrText xml:space="preserve"> REF _Ref137163882 \h  \* MERGEFORMAT </w:instrText>
      </w:r>
      <w:r w:rsidR="004F594A" w:rsidRPr="001A62C5">
        <w:fldChar w:fldCharType="separate"/>
      </w:r>
      <w:r w:rsidR="004F594A" w:rsidRPr="001A62C5">
        <w:t>Table 2</w:t>
      </w:r>
      <w:r w:rsidR="004F594A" w:rsidRPr="001A62C5">
        <w:fldChar w:fldCharType="end"/>
      </w:r>
      <w:r w:rsidR="001C283D" w:rsidRPr="001A62C5">
        <w:t>.</w:t>
      </w:r>
      <w:r w:rsidR="00E76A02">
        <w:t xml:space="preserve"> The </w:t>
      </w:r>
      <w:r w:rsidR="00614C82">
        <w:t>Bidder</w:t>
      </w:r>
      <w:r w:rsidR="00E76A02">
        <w:t xml:space="preserve"> shall provide details of the proposed CCTV system and make provision for it in the costing. (D) </w:t>
      </w:r>
    </w:p>
    <w:p w14:paraId="12B78D19" w14:textId="77777777" w:rsidR="00421F91" w:rsidRDefault="00421F91" w:rsidP="00A901B5">
      <w:pPr>
        <w:ind w:left="720"/>
        <w:contextualSpacing/>
      </w:pPr>
    </w:p>
    <w:p w14:paraId="5EA3B7AE" w14:textId="2D3F6D50" w:rsidR="00FE093E" w:rsidRDefault="00FE093E" w:rsidP="00F57C8B">
      <w:pPr>
        <w:numPr>
          <w:ilvl w:val="0"/>
          <w:numId w:val="65"/>
        </w:numPr>
        <w:contextualSpacing/>
      </w:pPr>
      <w:r>
        <w:t xml:space="preserve">The CCTV system </w:t>
      </w:r>
      <w:r w:rsidR="001F7056">
        <w:t xml:space="preserve">for FALE </w:t>
      </w:r>
      <w:r>
        <w:t>shall</w:t>
      </w:r>
      <w:r w:rsidR="005D4DAC">
        <w:t xml:space="preserve"> </w:t>
      </w:r>
      <w:r w:rsidR="00394BEB">
        <w:t xml:space="preserve">be </w:t>
      </w:r>
      <w:r w:rsidR="00615B69">
        <w:t xml:space="preserve">at least </w:t>
      </w:r>
      <w:r w:rsidR="002A20B7">
        <w:t xml:space="preserve">a </w:t>
      </w:r>
      <w:r w:rsidR="002E4E7A">
        <w:t>32-channel</w:t>
      </w:r>
      <w:r>
        <w:t xml:space="preserve"> system</w:t>
      </w:r>
      <w:r w:rsidR="00001F58">
        <w:t xml:space="preserve"> and for other locations at least a</w:t>
      </w:r>
      <w:r w:rsidR="00A21CB1">
        <w:t>n</w:t>
      </w:r>
      <w:r w:rsidR="00001F58">
        <w:t xml:space="preserve"> 8-channel system</w:t>
      </w:r>
      <w:r w:rsidR="009C4384">
        <w:t>.</w:t>
      </w:r>
      <w:r w:rsidR="00065B80">
        <w:t xml:space="preserve"> The </w:t>
      </w:r>
      <w:r w:rsidR="00614C82">
        <w:t>Bidder</w:t>
      </w:r>
      <w:r w:rsidR="00065B80">
        <w:t xml:space="preserve"> shall provide supporting information indicating the number of channels that the proposed CCTV system</w:t>
      </w:r>
      <w:r w:rsidR="00001F58">
        <w:t xml:space="preserve">s for each </w:t>
      </w:r>
      <w:r w:rsidR="001652F6">
        <w:t>location</w:t>
      </w:r>
      <w:r w:rsidR="00065B80">
        <w:t xml:space="preserve"> can</w:t>
      </w:r>
      <w:r w:rsidR="00C24C1A">
        <w:t xml:space="preserve"> manage</w:t>
      </w:r>
      <w:r w:rsidR="00065B80">
        <w:t>. (D)</w:t>
      </w:r>
      <w:r w:rsidR="00E76A02">
        <w:t xml:space="preserve"> </w:t>
      </w:r>
    </w:p>
    <w:p w14:paraId="47EB2DE2" w14:textId="77777777" w:rsidR="00421F91" w:rsidRDefault="00421F91" w:rsidP="00A901B5">
      <w:pPr>
        <w:ind w:left="720"/>
        <w:contextualSpacing/>
      </w:pPr>
    </w:p>
    <w:p w14:paraId="15FEC495" w14:textId="07F317B5" w:rsidR="00562977" w:rsidRDefault="00475A7C" w:rsidP="00F57C8B">
      <w:pPr>
        <w:numPr>
          <w:ilvl w:val="0"/>
          <w:numId w:val="65"/>
        </w:numPr>
        <w:contextualSpacing/>
      </w:pPr>
      <w:r>
        <w:t xml:space="preserve">The CCTV system shall cater for remote monitoring on a mobile device. The remote mobile monitoring shall be made available for the FALE </w:t>
      </w:r>
      <w:r w:rsidR="007A3CFB">
        <w:t>Technical Services Manager (</w:t>
      </w:r>
      <w:r>
        <w:t>MTS</w:t>
      </w:r>
      <w:r w:rsidR="007A3CFB">
        <w:t>)</w:t>
      </w:r>
      <w:r>
        <w:t xml:space="preserve"> and</w:t>
      </w:r>
      <w:r w:rsidR="007A3CFB">
        <w:t xml:space="preserve"> </w:t>
      </w:r>
      <w:r w:rsidR="003D662A">
        <w:t>the FALE Air Traffic Services Manager</w:t>
      </w:r>
      <w:r>
        <w:t xml:space="preserve"> </w:t>
      </w:r>
      <w:r w:rsidR="003D662A">
        <w:t>(</w:t>
      </w:r>
      <w:r>
        <w:t>MATS</w:t>
      </w:r>
      <w:r w:rsidR="003D662A">
        <w:t>)</w:t>
      </w:r>
      <w:r>
        <w:t xml:space="preserve"> as well as the respective Operator in Charge (OIC) at the other ATSUs.</w:t>
      </w:r>
      <w:r w:rsidR="00FD29A9">
        <w:t xml:space="preserve"> ATNS </w:t>
      </w:r>
      <w:r w:rsidR="00BE1C23">
        <w:t>shall</w:t>
      </w:r>
      <w:r w:rsidR="00FD29A9">
        <w:t xml:space="preserve"> provide </w:t>
      </w:r>
      <w:r w:rsidR="00BE1C23">
        <w:t xml:space="preserve">the </w:t>
      </w:r>
      <w:r w:rsidR="00FD29A9">
        <w:t>internet connection</w:t>
      </w:r>
      <w:r w:rsidR="00BE1C23">
        <w:t xml:space="preserve"> for remote monitoring</w:t>
      </w:r>
      <w:r w:rsidR="00FD29A9">
        <w:t>.</w:t>
      </w:r>
      <w:r w:rsidR="003B445A">
        <w:t xml:space="preserve"> The </w:t>
      </w:r>
      <w:r w:rsidR="00614C82">
        <w:t>Bidder</w:t>
      </w:r>
      <w:r w:rsidR="003B445A">
        <w:t xml:space="preserve"> shall provide supporting information indicating </w:t>
      </w:r>
      <w:r w:rsidR="00823F79">
        <w:t>that the proposed CCTV system allows for remote monitoring on a mobile device</w:t>
      </w:r>
      <w:r w:rsidR="003B445A">
        <w:t>. (D)</w:t>
      </w:r>
    </w:p>
    <w:p w14:paraId="5C71588E" w14:textId="77777777" w:rsidR="00562977" w:rsidRDefault="00562977" w:rsidP="00401EA8">
      <w:pPr>
        <w:ind w:left="720"/>
        <w:contextualSpacing/>
      </w:pPr>
    </w:p>
    <w:p w14:paraId="06883B99" w14:textId="538CF5A0" w:rsidR="00295D3B" w:rsidRPr="00F23B8A" w:rsidRDefault="00562977" w:rsidP="00F57C8B">
      <w:pPr>
        <w:numPr>
          <w:ilvl w:val="0"/>
          <w:numId w:val="65"/>
        </w:numPr>
        <w:contextualSpacing/>
      </w:pPr>
      <w:r>
        <w:t xml:space="preserve">The CCTV system </w:t>
      </w:r>
      <w:r w:rsidR="001E3867">
        <w:t xml:space="preserve">shall </w:t>
      </w:r>
      <w:r>
        <w:t xml:space="preserve">support </w:t>
      </w:r>
      <w:r w:rsidR="00D468F8">
        <w:t xml:space="preserve">the capability of </w:t>
      </w:r>
      <w:r>
        <w:t xml:space="preserve">offsite monitoring </w:t>
      </w:r>
      <w:r w:rsidR="001E3867">
        <w:t xml:space="preserve">from </w:t>
      </w:r>
      <w:r>
        <w:t>a central control room.</w:t>
      </w:r>
      <w:r w:rsidR="002B1B6C">
        <w:t xml:space="preserve"> </w:t>
      </w:r>
      <w:r w:rsidR="7F2547DF">
        <w:t xml:space="preserve"> </w:t>
      </w:r>
      <w:r w:rsidR="76E5B4B4">
        <w:t>The</w:t>
      </w:r>
      <w:r w:rsidR="7F2547DF">
        <w:t xml:space="preserve"> bandwidth requirements </w:t>
      </w:r>
      <w:r w:rsidR="76E5B4B4">
        <w:t>to achieve this must be provided</w:t>
      </w:r>
      <w:r w:rsidR="786DA3AF">
        <w:t>.</w:t>
      </w:r>
      <w:r w:rsidR="0072172B">
        <w:t xml:space="preserve"> The </w:t>
      </w:r>
      <w:r w:rsidR="00614C82">
        <w:t>Bidder</w:t>
      </w:r>
      <w:r w:rsidR="0072172B">
        <w:t xml:space="preserve"> shall provide supporting information indicating</w:t>
      </w:r>
      <w:r w:rsidR="005F2612">
        <w:t xml:space="preserve"> that the proposed CCTV system supports offsite monitoring</w:t>
      </w:r>
      <w:r w:rsidR="0072172B">
        <w:t>. (D)</w:t>
      </w:r>
    </w:p>
    <w:p w14:paraId="2457F2C0" w14:textId="0855309B" w:rsidR="00295D3B" w:rsidRPr="00F23B8A" w:rsidRDefault="00295D3B" w:rsidP="00401EA8">
      <w:pPr>
        <w:ind w:left="720"/>
        <w:contextualSpacing/>
      </w:pPr>
    </w:p>
    <w:p w14:paraId="42E2BC00" w14:textId="026788B2" w:rsidR="00295D3B" w:rsidRDefault="17A67B7F" w:rsidP="00F57C8B">
      <w:pPr>
        <w:numPr>
          <w:ilvl w:val="0"/>
          <w:numId w:val="65"/>
        </w:numPr>
        <w:contextualSpacing/>
      </w:pPr>
      <w:r>
        <w:t xml:space="preserve">The </w:t>
      </w:r>
      <w:r w:rsidR="00EA33CD">
        <w:t xml:space="preserve">CCTV system </w:t>
      </w:r>
      <w:r>
        <w:t xml:space="preserve">devices shall </w:t>
      </w:r>
      <w:r w:rsidR="7F34611F">
        <w:t xml:space="preserve">be </w:t>
      </w:r>
      <w:r>
        <w:t>Open Network Video</w:t>
      </w:r>
      <w:r w:rsidR="13EBA3A9">
        <w:t xml:space="preserve"> Interface Forum (ONVIF)</w:t>
      </w:r>
      <w:r w:rsidR="7F34611F">
        <w:t xml:space="preserve"> compliant devices.</w:t>
      </w:r>
      <w:r w:rsidR="00216DDB" w:rsidRPr="00216DDB">
        <w:t xml:space="preserve"> </w:t>
      </w:r>
      <w:r w:rsidR="00216DDB">
        <w:t xml:space="preserve">The </w:t>
      </w:r>
      <w:r w:rsidR="00614C82">
        <w:t>Bidder</w:t>
      </w:r>
      <w:r w:rsidR="00216DDB">
        <w:t xml:space="preserve"> shall provide supporting information indicating that </w:t>
      </w:r>
      <w:r w:rsidR="001973C7">
        <w:t xml:space="preserve">all </w:t>
      </w:r>
      <w:r w:rsidR="008C3B86">
        <w:t xml:space="preserve">the CCTV system </w:t>
      </w:r>
      <w:r w:rsidR="001973C7">
        <w:t>devices are ONVIF compliant</w:t>
      </w:r>
      <w:r w:rsidR="00216DDB">
        <w:t>. (D)</w:t>
      </w:r>
    </w:p>
    <w:p w14:paraId="267B73B9" w14:textId="77777777" w:rsidR="006B74B0" w:rsidRPr="00F23B8A" w:rsidRDefault="006B74B0" w:rsidP="006B74B0">
      <w:pPr>
        <w:contextualSpacing/>
      </w:pPr>
    </w:p>
    <w:p w14:paraId="6F7823C7" w14:textId="4F2391B7" w:rsidR="008B23C7" w:rsidRDefault="3DB4BCFD" w:rsidP="00A901B5">
      <w:pPr>
        <w:pStyle w:val="Heading1"/>
      </w:pPr>
      <w:bookmarkStart w:id="457" w:name="_Toc138624830"/>
      <w:r>
        <w:t>CAMERA SPECIFICATIONS</w:t>
      </w:r>
      <w:bookmarkEnd w:id="457"/>
    </w:p>
    <w:p w14:paraId="52B3F54C" w14:textId="3D575752" w:rsidR="005F7BED" w:rsidRDefault="005F7BED" w:rsidP="00F57C8B">
      <w:pPr>
        <w:numPr>
          <w:ilvl w:val="0"/>
          <w:numId w:val="24"/>
        </w:numPr>
        <w:contextualSpacing/>
      </w:pPr>
      <w:r>
        <w:t xml:space="preserve">The following types of cameras are currently installed </w:t>
      </w:r>
      <w:r w:rsidR="00BB4D7C">
        <w:t xml:space="preserve">at FALE </w:t>
      </w:r>
      <w:r>
        <w:t>and shall be replaced:</w:t>
      </w:r>
    </w:p>
    <w:p w14:paraId="5CD64963" w14:textId="77777777" w:rsidR="005F7BED" w:rsidRDefault="005F7BED" w:rsidP="00F57C8B">
      <w:pPr>
        <w:numPr>
          <w:ilvl w:val="1"/>
          <w:numId w:val="24"/>
        </w:numPr>
        <w:contextualSpacing/>
      </w:pPr>
      <w:r>
        <w:t xml:space="preserve">Eight (8) outdoor fixed mounted bullet camera </w:t>
      </w:r>
    </w:p>
    <w:p w14:paraId="2FBBC642" w14:textId="77777777" w:rsidR="005F7BED" w:rsidRDefault="005F7BED" w:rsidP="00F57C8B">
      <w:pPr>
        <w:numPr>
          <w:ilvl w:val="1"/>
          <w:numId w:val="24"/>
        </w:numPr>
        <w:contextualSpacing/>
      </w:pPr>
      <w:r>
        <w:t xml:space="preserve">Fourteen (14) indoor dome mounted camera </w:t>
      </w:r>
    </w:p>
    <w:p w14:paraId="1D3D4605" w14:textId="1E835760" w:rsidR="005F7BED" w:rsidRDefault="005F7BED" w:rsidP="00F57C8B">
      <w:pPr>
        <w:numPr>
          <w:ilvl w:val="1"/>
          <w:numId w:val="24"/>
        </w:numPr>
        <w:contextualSpacing/>
      </w:pPr>
      <w:r>
        <w:t>Four (4) outdoor dome mounted camera</w:t>
      </w:r>
    </w:p>
    <w:p w14:paraId="2505A609" w14:textId="682588E6" w:rsidR="005F7BED" w:rsidRDefault="00CA2887" w:rsidP="00CA2887">
      <w:pPr>
        <w:ind w:left="720"/>
        <w:contextualSpacing/>
      </w:pPr>
      <w:r>
        <w:t xml:space="preserve">The </w:t>
      </w:r>
      <w:r w:rsidR="00614C82">
        <w:t>Bidder</w:t>
      </w:r>
      <w:r>
        <w:t xml:space="preserve"> shall provide details of the proposed cameras and </w:t>
      </w:r>
      <w:r w:rsidR="009C1ABB">
        <w:t xml:space="preserve">include it </w:t>
      </w:r>
      <w:r>
        <w:t>in the costing</w:t>
      </w:r>
      <w:r w:rsidR="009713C9">
        <w:t>.</w:t>
      </w:r>
      <w:r w:rsidR="00DC3A64">
        <w:t xml:space="preserve"> </w:t>
      </w:r>
      <w:r>
        <w:t>(D)</w:t>
      </w:r>
    </w:p>
    <w:p w14:paraId="6F09D81B" w14:textId="77777777" w:rsidR="00CA2887" w:rsidRDefault="00CA2887" w:rsidP="00CA2887">
      <w:pPr>
        <w:ind w:left="720"/>
        <w:contextualSpacing/>
      </w:pPr>
    </w:p>
    <w:p w14:paraId="1E4C6B1B" w14:textId="6E8866EB" w:rsidR="00322C5A" w:rsidRDefault="00322C5A" w:rsidP="00F57C8B">
      <w:pPr>
        <w:numPr>
          <w:ilvl w:val="0"/>
          <w:numId w:val="24"/>
        </w:numPr>
        <w:contextualSpacing/>
      </w:pPr>
      <w:r>
        <w:t xml:space="preserve">The Contractor shall assess the placement of the existing cameras and advise on the placement of the new cameras to cover all blind spots.  Existing blind spots have been identified at the </w:t>
      </w:r>
      <w:r w:rsidRPr="00E00A3C">
        <w:t>Rear Loading zone</w:t>
      </w:r>
      <w:r>
        <w:t xml:space="preserve">, Ground Floor </w:t>
      </w:r>
      <w:r w:rsidRPr="00E00A3C">
        <w:t xml:space="preserve">Equipment </w:t>
      </w:r>
      <w:proofErr w:type="gramStart"/>
      <w:r w:rsidRPr="00E00A3C">
        <w:t>Room</w:t>
      </w:r>
      <w:proofErr w:type="gramEnd"/>
      <w:r w:rsidRPr="00E00A3C">
        <w:t xml:space="preserve"> </w:t>
      </w:r>
      <w:r>
        <w:t xml:space="preserve">and </w:t>
      </w:r>
      <w:r w:rsidRPr="00E00A3C">
        <w:t>Air conditioning plant</w:t>
      </w:r>
      <w:r>
        <w:t xml:space="preserve">. The </w:t>
      </w:r>
      <w:r>
        <w:lastRenderedPageBreak/>
        <w:t>Bidder shall make provision for this in the costing.</w:t>
      </w:r>
      <w:r w:rsidR="00DC3A64">
        <w:t xml:space="preserve"> The Bidder shall also make provision for an additional six (6) cameras which shall include the three (3) cameras required to cover the blind spots noted. </w:t>
      </w:r>
      <w:r>
        <w:t>(D)</w:t>
      </w:r>
    </w:p>
    <w:p w14:paraId="7A23BE8C" w14:textId="77777777" w:rsidR="00322C5A" w:rsidRDefault="00322C5A" w:rsidP="00322C5A">
      <w:pPr>
        <w:ind w:left="720"/>
        <w:contextualSpacing/>
      </w:pPr>
    </w:p>
    <w:p w14:paraId="4A839388" w14:textId="06F97500" w:rsidR="001653A7" w:rsidRDefault="001653A7" w:rsidP="00F57C8B">
      <w:pPr>
        <w:numPr>
          <w:ilvl w:val="0"/>
          <w:numId w:val="24"/>
        </w:numPr>
        <w:contextualSpacing/>
      </w:pPr>
      <w:r>
        <w:t>The types of cameras required at FAPM, FAVG and FARB are shown in the table below</w:t>
      </w:r>
      <w:r w:rsidR="00E40A53">
        <w:t>.</w:t>
      </w:r>
      <w:r w:rsidR="007A1862">
        <w:t xml:space="preserve"> </w:t>
      </w:r>
      <w:r w:rsidR="0012265A">
        <w:t xml:space="preserve">The Bidder shall provide details of the proposed cameras and </w:t>
      </w:r>
      <w:r w:rsidR="00386FD5">
        <w:t>include</w:t>
      </w:r>
      <w:r w:rsidR="0012265A">
        <w:t xml:space="preserve"> it in the costing. (D)</w:t>
      </w:r>
    </w:p>
    <w:tbl>
      <w:tblPr>
        <w:tblStyle w:val="TableGrid"/>
        <w:tblW w:w="0" w:type="auto"/>
        <w:tblInd w:w="1088" w:type="dxa"/>
        <w:tblLook w:val="04A0" w:firstRow="1" w:lastRow="0" w:firstColumn="1" w:lastColumn="0" w:noHBand="0" w:noVBand="1"/>
      </w:tblPr>
      <w:tblGrid>
        <w:gridCol w:w="1606"/>
        <w:gridCol w:w="883"/>
        <w:gridCol w:w="872"/>
        <w:gridCol w:w="861"/>
      </w:tblGrid>
      <w:tr w:rsidR="001653A7" w14:paraId="725D3A88" w14:textId="77777777" w:rsidTr="007C31F6">
        <w:trPr>
          <w:trHeight w:val="529"/>
        </w:trPr>
        <w:tc>
          <w:tcPr>
            <w:tcW w:w="1606" w:type="dxa"/>
            <w:vAlign w:val="center"/>
          </w:tcPr>
          <w:p w14:paraId="34BFB49B" w14:textId="77777777" w:rsidR="001653A7" w:rsidRPr="00060031" w:rsidRDefault="001653A7" w:rsidP="007C31F6">
            <w:pPr>
              <w:contextualSpacing/>
              <w:jc w:val="center"/>
              <w:rPr>
                <w:b/>
                <w:bCs/>
              </w:rPr>
            </w:pPr>
            <w:r w:rsidRPr="00060031">
              <w:rPr>
                <w:b/>
                <w:bCs/>
              </w:rPr>
              <w:t>Camera Type</w:t>
            </w:r>
          </w:p>
        </w:tc>
        <w:tc>
          <w:tcPr>
            <w:tcW w:w="883" w:type="dxa"/>
            <w:vAlign w:val="center"/>
          </w:tcPr>
          <w:p w14:paraId="39805CE0" w14:textId="77777777" w:rsidR="001653A7" w:rsidRPr="00060031" w:rsidRDefault="001653A7" w:rsidP="007C31F6">
            <w:pPr>
              <w:contextualSpacing/>
              <w:jc w:val="center"/>
              <w:rPr>
                <w:b/>
                <w:bCs/>
              </w:rPr>
            </w:pPr>
            <w:r w:rsidRPr="00060031">
              <w:rPr>
                <w:b/>
                <w:bCs/>
              </w:rPr>
              <w:t>FAPM</w:t>
            </w:r>
          </w:p>
        </w:tc>
        <w:tc>
          <w:tcPr>
            <w:tcW w:w="872" w:type="dxa"/>
            <w:vAlign w:val="center"/>
          </w:tcPr>
          <w:p w14:paraId="0C77CA8E" w14:textId="77777777" w:rsidR="001653A7" w:rsidRPr="00060031" w:rsidRDefault="001653A7" w:rsidP="007C31F6">
            <w:pPr>
              <w:contextualSpacing/>
              <w:jc w:val="center"/>
              <w:rPr>
                <w:b/>
                <w:bCs/>
              </w:rPr>
            </w:pPr>
            <w:r w:rsidRPr="00060031">
              <w:rPr>
                <w:b/>
                <w:bCs/>
              </w:rPr>
              <w:t>FAVG</w:t>
            </w:r>
          </w:p>
        </w:tc>
        <w:tc>
          <w:tcPr>
            <w:tcW w:w="861" w:type="dxa"/>
            <w:vAlign w:val="center"/>
          </w:tcPr>
          <w:p w14:paraId="6AA26082" w14:textId="77777777" w:rsidR="001653A7" w:rsidRPr="00060031" w:rsidRDefault="001653A7" w:rsidP="007C31F6">
            <w:pPr>
              <w:contextualSpacing/>
              <w:jc w:val="center"/>
              <w:rPr>
                <w:b/>
                <w:bCs/>
              </w:rPr>
            </w:pPr>
            <w:r w:rsidRPr="00060031">
              <w:rPr>
                <w:b/>
                <w:bCs/>
              </w:rPr>
              <w:t>FARB</w:t>
            </w:r>
          </w:p>
        </w:tc>
      </w:tr>
      <w:tr w:rsidR="001653A7" w14:paraId="29E86002" w14:textId="77777777" w:rsidTr="007C31F6">
        <w:trPr>
          <w:trHeight w:val="507"/>
        </w:trPr>
        <w:tc>
          <w:tcPr>
            <w:tcW w:w="1606" w:type="dxa"/>
            <w:vAlign w:val="center"/>
          </w:tcPr>
          <w:p w14:paraId="7D9B7567" w14:textId="77777777" w:rsidR="001653A7" w:rsidRDefault="001653A7" w:rsidP="007C31F6">
            <w:pPr>
              <w:contextualSpacing/>
              <w:jc w:val="center"/>
            </w:pPr>
            <w:r>
              <w:t>Indoor Dome</w:t>
            </w:r>
          </w:p>
        </w:tc>
        <w:tc>
          <w:tcPr>
            <w:tcW w:w="883" w:type="dxa"/>
            <w:vAlign w:val="center"/>
          </w:tcPr>
          <w:p w14:paraId="4FF3F650" w14:textId="77777777" w:rsidR="001653A7" w:rsidRDefault="001653A7" w:rsidP="007C31F6">
            <w:pPr>
              <w:contextualSpacing/>
              <w:jc w:val="center"/>
            </w:pPr>
            <w:r>
              <w:t>3</w:t>
            </w:r>
          </w:p>
        </w:tc>
        <w:tc>
          <w:tcPr>
            <w:tcW w:w="872" w:type="dxa"/>
            <w:vAlign w:val="center"/>
          </w:tcPr>
          <w:p w14:paraId="5D3D4BAE" w14:textId="77777777" w:rsidR="001653A7" w:rsidRDefault="001653A7" w:rsidP="007C31F6">
            <w:pPr>
              <w:contextualSpacing/>
              <w:jc w:val="center"/>
            </w:pPr>
            <w:r>
              <w:t>3</w:t>
            </w:r>
          </w:p>
        </w:tc>
        <w:tc>
          <w:tcPr>
            <w:tcW w:w="861" w:type="dxa"/>
            <w:vAlign w:val="center"/>
          </w:tcPr>
          <w:p w14:paraId="138D2C47" w14:textId="77777777" w:rsidR="001653A7" w:rsidRDefault="001653A7" w:rsidP="007C31F6">
            <w:pPr>
              <w:contextualSpacing/>
              <w:jc w:val="center"/>
            </w:pPr>
            <w:r>
              <w:t>1</w:t>
            </w:r>
          </w:p>
        </w:tc>
      </w:tr>
      <w:tr w:rsidR="001653A7" w14:paraId="786BE5B7" w14:textId="77777777" w:rsidTr="007C31F6">
        <w:trPr>
          <w:trHeight w:val="529"/>
        </w:trPr>
        <w:tc>
          <w:tcPr>
            <w:tcW w:w="1606" w:type="dxa"/>
            <w:vAlign w:val="center"/>
          </w:tcPr>
          <w:p w14:paraId="52B7F9C1" w14:textId="77777777" w:rsidR="001653A7" w:rsidRDefault="001653A7" w:rsidP="007C31F6">
            <w:pPr>
              <w:contextualSpacing/>
              <w:jc w:val="center"/>
            </w:pPr>
            <w:r>
              <w:t>Outdoor Bullet</w:t>
            </w:r>
          </w:p>
        </w:tc>
        <w:tc>
          <w:tcPr>
            <w:tcW w:w="883" w:type="dxa"/>
            <w:vAlign w:val="center"/>
          </w:tcPr>
          <w:p w14:paraId="76F53076" w14:textId="77777777" w:rsidR="001653A7" w:rsidRDefault="001653A7" w:rsidP="007C31F6">
            <w:pPr>
              <w:contextualSpacing/>
              <w:jc w:val="center"/>
            </w:pPr>
            <w:r>
              <w:t>2</w:t>
            </w:r>
          </w:p>
        </w:tc>
        <w:tc>
          <w:tcPr>
            <w:tcW w:w="872" w:type="dxa"/>
            <w:vAlign w:val="center"/>
          </w:tcPr>
          <w:p w14:paraId="3751066B" w14:textId="77777777" w:rsidR="001653A7" w:rsidRDefault="001653A7" w:rsidP="007C31F6">
            <w:pPr>
              <w:contextualSpacing/>
              <w:jc w:val="center"/>
            </w:pPr>
            <w:r>
              <w:t>1</w:t>
            </w:r>
          </w:p>
        </w:tc>
        <w:tc>
          <w:tcPr>
            <w:tcW w:w="861" w:type="dxa"/>
            <w:vAlign w:val="center"/>
          </w:tcPr>
          <w:p w14:paraId="3A7011E9" w14:textId="77777777" w:rsidR="001653A7" w:rsidRDefault="001653A7" w:rsidP="007C31F6">
            <w:pPr>
              <w:contextualSpacing/>
              <w:jc w:val="center"/>
            </w:pPr>
            <w:r>
              <w:t>0</w:t>
            </w:r>
          </w:p>
        </w:tc>
      </w:tr>
    </w:tbl>
    <w:p w14:paraId="5E58A805" w14:textId="77777777" w:rsidR="001653A7" w:rsidRDefault="001653A7" w:rsidP="001653A7">
      <w:pPr>
        <w:ind w:left="720"/>
        <w:contextualSpacing/>
      </w:pPr>
    </w:p>
    <w:p w14:paraId="355D2205" w14:textId="77777777" w:rsidR="00DC3A64" w:rsidRDefault="00DC3A64" w:rsidP="001653A7">
      <w:pPr>
        <w:ind w:left="720"/>
        <w:contextualSpacing/>
      </w:pPr>
    </w:p>
    <w:p w14:paraId="5C2C73A8" w14:textId="3AE10D1A" w:rsidR="00322C5A" w:rsidRDefault="00322C5A" w:rsidP="00F57C8B">
      <w:pPr>
        <w:numPr>
          <w:ilvl w:val="0"/>
          <w:numId w:val="24"/>
        </w:numPr>
        <w:contextualSpacing/>
      </w:pPr>
      <w:r>
        <w:t>The Contractor shall ensure that the CCTV camera placement allows for viewing of all entry/exit points that will be controlled by the access control system. The Bidder shall indicate compliance to this requirement. (D)</w:t>
      </w:r>
    </w:p>
    <w:p w14:paraId="78941577" w14:textId="77777777" w:rsidR="00322C5A" w:rsidRDefault="00322C5A" w:rsidP="00322C5A">
      <w:pPr>
        <w:ind w:left="720"/>
        <w:contextualSpacing/>
      </w:pPr>
    </w:p>
    <w:p w14:paraId="6290BFCC" w14:textId="7ECEBCC3" w:rsidR="000234F7" w:rsidRDefault="00F01168" w:rsidP="00F57C8B">
      <w:pPr>
        <w:numPr>
          <w:ilvl w:val="0"/>
          <w:numId w:val="24"/>
        </w:numPr>
        <w:contextualSpacing/>
      </w:pPr>
      <w:r>
        <w:t>All cameras provided shall be wired cameras.</w:t>
      </w:r>
      <w:r w:rsidR="001973C7">
        <w:t xml:space="preserve"> The </w:t>
      </w:r>
      <w:r w:rsidR="00614C82">
        <w:t>Bidder</w:t>
      </w:r>
      <w:r w:rsidR="001973C7">
        <w:t xml:space="preserve"> shall provide supporting information indicating that the proposed cameras are wired cameras. (D)</w:t>
      </w:r>
    </w:p>
    <w:p w14:paraId="4389AF09" w14:textId="77777777" w:rsidR="00F01168" w:rsidRDefault="00F01168" w:rsidP="00A901B5">
      <w:pPr>
        <w:ind w:left="720"/>
        <w:contextualSpacing/>
      </w:pPr>
    </w:p>
    <w:p w14:paraId="4CBD04D1" w14:textId="00A35142" w:rsidR="00042EA2" w:rsidRDefault="003765FC" w:rsidP="00F57C8B">
      <w:pPr>
        <w:numPr>
          <w:ilvl w:val="0"/>
          <w:numId w:val="24"/>
        </w:numPr>
        <w:contextualSpacing/>
      </w:pPr>
      <w:r>
        <w:t xml:space="preserve">All </w:t>
      </w:r>
      <w:r w:rsidR="00766810">
        <w:t xml:space="preserve">cameras shall support </w:t>
      </w:r>
      <w:r w:rsidR="00122B29">
        <w:t>PoE</w:t>
      </w:r>
      <w:r w:rsidR="003D67F3">
        <w:t xml:space="preserve"> and TCP/IP</w:t>
      </w:r>
      <w:r w:rsidR="00766810">
        <w:t>.</w:t>
      </w:r>
      <w:r w:rsidR="001973C7">
        <w:t xml:space="preserve"> The </w:t>
      </w:r>
      <w:r w:rsidR="00614C82">
        <w:t>Bidder</w:t>
      </w:r>
      <w:r w:rsidR="001973C7">
        <w:t xml:space="preserve"> shall provide supporting information indicating that the proposed cameras support PoE and TCP/IP. (D)</w:t>
      </w:r>
    </w:p>
    <w:p w14:paraId="0D15D8E5" w14:textId="77777777" w:rsidR="009573FC" w:rsidRDefault="009573FC" w:rsidP="00A901B5">
      <w:pPr>
        <w:ind w:left="720"/>
        <w:contextualSpacing/>
      </w:pPr>
    </w:p>
    <w:p w14:paraId="4D5DEAE8" w14:textId="1470EF7A" w:rsidR="009573FC" w:rsidRDefault="003765FC" w:rsidP="00F57C8B">
      <w:pPr>
        <w:numPr>
          <w:ilvl w:val="0"/>
          <w:numId w:val="24"/>
        </w:numPr>
        <w:contextualSpacing/>
      </w:pPr>
      <w:r>
        <w:t xml:space="preserve">All </w:t>
      </w:r>
      <w:r w:rsidR="00042EA2">
        <w:t>cameras shall have a minimum resolution of 2</w:t>
      </w:r>
      <w:r w:rsidR="0064425B">
        <w:t xml:space="preserve"> megapixels.</w:t>
      </w:r>
      <w:r w:rsidR="001973C7">
        <w:t xml:space="preserve"> The </w:t>
      </w:r>
      <w:r w:rsidR="00614C82">
        <w:t>Bidder</w:t>
      </w:r>
      <w:r w:rsidR="001973C7">
        <w:t xml:space="preserve"> shall provide supporting information indicating </w:t>
      </w:r>
      <w:r w:rsidR="005F7BED">
        <w:t>the resolution of the proposed cameras</w:t>
      </w:r>
      <w:r w:rsidR="001973C7">
        <w:t>. (D)</w:t>
      </w:r>
    </w:p>
    <w:p w14:paraId="6373F4F3" w14:textId="77777777" w:rsidR="009573FC" w:rsidRDefault="009573FC" w:rsidP="00A901B5">
      <w:pPr>
        <w:ind w:left="720"/>
        <w:contextualSpacing/>
      </w:pPr>
    </w:p>
    <w:p w14:paraId="11B4F84E" w14:textId="0A08AE8A" w:rsidR="00F814BF" w:rsidRDefault="003765FC" w:rsidP="00F57C8B">
      <w:pPr>
        <w:numPr>
          <w:ilvl w:val="0"/>
          <w:numId w:val="24"/>
        </w:numPr>
        <w:contextualSpacing/>
      </w:pPr>
      <w:r>
        <w:t xml:space="preserve">All </w:t>
      </w:r>
      <w:r w:rsidR="0064425B">
        <w:t xml:space="preserve">cameras shall have </w:t>
      </w:r>
      <w:r>
        <w:t>a</w:t>
      </w:r>
      <w:r w:rsidR="00B374FA">
        <w:t xml:space="preserve"> </w:t>
      </w:r>
      <w:r w:rsidR="0064425B">
        <w:t xml:space="preserve">minimum </w:t>
      </w:r>
      <w:r w:rsidR="008B4CC4">
        <w:t>video resolu</w:t>
      </w:r>
      <w:r w:rsidR="00C5144E">
        <w:t xml:space="preserve">tion of </w:t>
      </w:r>
      <w:r w:rsidR="00CF3DCF">
        <w:t>1080p</w:t>
      </w:r>
      <w:r w:rsidR="007A77F2">
        <w:t xml:space="preserve"> </w:t>
      </w:r>
      <w:r w:rsidR="00103745">
        <w:t>at</w:t>
      </w:r>
      <w:r w:rsidR="007A77F2">
        <w:t xml:space="preserve"> </w:t>
      </w:r>
      <w:r w:rsidR="004176E8">
        <w:t xml:space="preserve">a </w:t>
      </w:r>
      <w:r w:rsidR="00103745">
        <w:t>minimum frame rate of 20fps</w:t>
      </w:r>
      <w:r w:rsidR="008B4CC4">
        <w:t>.</w:t>
      </w:r>
      <w:r w:rsidR="00A3328B">
        <w:t xml:space="preserve"> The </w:t>
      </w:r>
      <w:r w:rsidR="00614C82">
        <w:t>Bidder</w:t>
      </w:r>
      <w:r w:rsidR="00A3328B">
        <w:t xml:space="preserve"> shall provide supporting information indicating the video reso</w:t>
      </w:r>
      <w:r w:rsidR="007E33A3">
        <w:t xml:space="preserve">lution </w:t>
      </w:r>
      <w:r w:rsidR="007C60C9">
        <w:t xml:space="preserve">and </w:t>
      </w:r>
      <w:r w:rsidR="006D0F6D">
        <w:t xml:space="preserve">frame rate </w:t>
      </w:r>
      <w:r w:rsidR="007E33A3">
        <w:t>of the proposed cameras</w:t>
      </w:r>
      <w:r w:rsidR="00A3328B">
        <w:t>. (D)</w:t>
      </w:r>
    </w:p>
    <w:p w14:paraId="54D38EB1" w14:textId="77777777" w:rsidR="00D31060" w:rsidRDefault="00D31060" w:rsidP="00A901B5">
      <w:pPr>
        <w:ind w:left="720"/>
        <w:contextualSpacing/>
      </w:pPr>
    </w:p>
    <w:p w14:paraId="7623C403" w14:textId="4C62EA11" w:rsidR="00EA5ADF" w:rsidRDefault="003765FC" w:rsidP="00F57C8B">
      <w:pPr>
        <w:numPr>
          <w:ilvl w:val="0"/>
          <w:numId w:val="24"/>
        </w:numPr>
        <w:contextualSpacing/>
      </w:pPr>
      <w:r>
        <w:t xml:space="preserve">All </w:t>
      </w:r>
      <w:r w:rsidR="00EA5ADF">
        <w:t xml:space="preserve">cameras shall support </w:t>
      </w:r>
      <w:r w:rsidR="00A80B1A">
        <w:t>at least one of the following video compression formats</w:t>
      </w:r>
      <w:r w:rsidR="00F3521D">
        <w:t xml:space="preserve">; </w:t>
      </w:r>
      <w:r w:rsidR="00EA5ADF">
        <w:t>H.264</w:t>
      </w:r>
      <w:r w:rsidR="00F3521D">
        <w:t>, H.264+, H.265</w:t>
      </w:r>
      <w:r w:rsidR="00EA5ADF">
        <w:t xml:space="preserve"> or H.26</w:t>
      </w:r>
      <w:r w:rsidR="001C2397">
        <w:t>5</w:t>
      </w:r>
      <w:r w:rsidR="00D71FF4">
        <w:t>+.</w:t>
      </w:r>
      <w:r w:rsidR="009D2CBD" w:rsidRPr="009D2CBD">
        <w:t xml:space="preserve"> </w:t>
      </w:r>
      <w:r w:rsidR="009D2CBD">
        <w:t xml:space="preserve">The </w:t>
      </w:r>
      <w:r w:rsidR="00614C82">
        <w:t>Bidder</w:t>
      </w:r>
      <w:r w:rsidR="009D2CBD">
        <w:t xml:space="preserve"> shall provide supporting information indicating </w:t>
      </w:r>
      <w:r w:rsidR="00AA7A93">
        <w:t>the video compression formats supported by the proposed cameras</w:t>
      </w:r>
      <w:r w:rsidR="009D2CBD">
        <w:t>. (D)</w:t>
      </w:r>
    </w:p>
    <w:p w14:paraId="2546DA03" w14:textId="77777777" w:rsidR="009573FC" w:rsidRDefault="009573FC" w:rsidP="00A901B5">
      <w:pPr>
        <w:ind w:left="720"/>
        <w:contextualSpacing/>
      </w:pPr>
    </w:p>
    <w:p w14:paraId="597348DE" w14:textId="09BA7548" w:rsidR="007B77CA" w:rsidRDefault="00B07143" w:rsidP="00F57C8B">
      <w:pPr>
        <w:numPr>
          <w:ilvl w:val="0"/>
          <w:numId w:val="24"/>
        </w:numPr>
        <w:contextualSpacing/>
      </w:pPr>
      <w:r>
        <w:t>All</w:t>
      </w:r>
      <w:r w:rsidR="007B77CA">
        <w:t xml:space="preserve"> </w:t>
      </w:r>
      <w:r>
        <w:t>outdoor</w:t>
      </w:r>
      <w:r w:rsidR="007B77CA">
        <w:t xml:space="preserve"> cameras </w:t>
      </w:r>
      <w:r w:rsidR="00F270FA">
        <w:t>shall have an IP67 rating.</w:t>
      </w:r>
      <w:r w:rsidR="00AA7A93">
        <w:t xml:space="preserve"> The </w:t>
      </w:r>
      <w:r w:rsidR="00614C82">
        <w:t>Bidder</w:t>
      </w:r>
      <w:r w:rsidR="00AA7A93">
        <w:t xml:space="preserve"> shall provide supporting information indicating IP rating of the proposed cameras to be installed outdoors. (D)</w:t>
      </w:r>
    </w:p>
    <w:p w14:paraId="50BB5B6E" w14:textId="77777777" w:rsidR="00F270FA" w:rsidRDefault="00F270FA" w:rsidP="00401EA8">
      <w:pPr>
        <w:ind w:left="720"/>
        <w:contextualSpacing/>
      </w:pPr>
    </w:p>
    <w:p w14:paraId="7D82BB80" w14:textId="5C8E6C1D" w:rsidR="00967ACF" w:rsidRDefault="169F81A8" w:rsidP="00F57C8B">
      <w:pPr>
        <w:numPr>
          <w:ilvl w:val="0"/>
          <w:numId w:val="24"/>
        </w:numPr>
        <w:contextualSpacing/>
      </w:pPr>
      <w:r>
        <w:t xml:space="preserve">All </w:t>
      </w:r>
      <w:r w:rsidR="7CEE79D5">
        <w:t>cameras shall have</w:t>
      </w:r>
      <w:r w:rsidR="0E9AE918">
        <w:t xml:space="preserve"> an IR range of</w:t>
      </w:r>
      <w:r w:rsidR="4C2F760C">
        <w:t xml:space="preserve"> at least </w:t>
      </w:r>
      <w:r w:rsidR="00296ABB">
        <w:t>2</w:t>
      </w:r>
      <w:r w:rsidR="4FE10080">
        <w:t>0m</w:t>
      </w:r>
      <w:r w:rsidR="4C2F760C">
        <w:t xml:space="preserve"> for low light conditions</w:t>
      </w:r>
      <w:r w:rsidR="00D24B53">
        <w:t xml:space="preserve">, </w:t>
      </w:r>
      <w:proofErr w:type="gramStart"/>
      <w:r w:rsidR="00D24B53">
        <w:t>with the exception of</w:t>
      </w:r>
      <w:proofErr w:type="gramEnd"/>
      <w:r w:rsidR="00D24B53">
        <w:t xml:space="preserve"> the </w:t>
      </w:r>
      <w:r w:rsidR="00296ABB">
        <w:t xml:space="preserve">FALE </w:t>
      </w:r>
      <w:r w:rsidR="00D24B53">
        <w:t>g</w:t>
      </w:r>
      <w:r w:rsidR="43A07691">
        <w:t>uard</w:t>
      </w:r>
      <w:r w:rsidR="00296ABB">
        <w:t xml:space="preserve"> </w:t>
      </w:r>
      <w:r w:rsidR="43A07691">
        <w:t>house</w:t>
      </w:r>
      <w:r w:rsidR="0003316D">
        <w:t xml:space="preserve"> cameras </w:t>
      </w:r>
      <w:r w:rsidR="00FC30FD">
        <w:t xml:space="preserve">that </w:t>
      </w:r>
      <w:r w:rsidR="00AA3A17">
        <w:t xml:space="preserve">shall have </w:t>
      </w:r>
      <w:r w:rsidR="7155C743">
        <w:t>a</w:t>
      </w:r>
      <w:r w:rsidR="005B7EC3">
        <w:t xml:space="preserve">t least </w:t>
      </w:r>
      <w:r w:rsidR="00AA3A17">
        <w:t>a 50m IR range.</w:t>
      </w:r>
      <w:r w:rsidR="00780355">
        <w:t xml:space="preserve"> The </w:t>
      </w:r>
      <w:r w:rsidR="00DC4792">
        <w:t xml:space="preserve">FALE </w:t>
      </w:r>
      <w:r w:rsidR="00780355">
        <w:t>guard</w:t>
      </w:r>
      <w:r w:rsidR="00DC4792">
        <w:t xml:space="preserve"> </w:t>
      </w:r>
      <w:r w:rsidR="00780355">
        <w:t xml:space="preserve">house </w:t>
      </w:r>
      <w:r w:rsidR="00AA7A93">
        <w:t xml:space="preserve">currently has </w:t>
      </w:r>
      <w:r w:rsidR="00780355">
        <w:t>eight (8) outdoor fixed mounted bullet camera.</w:t>
      </w:r>
      <w:r w:rsidR="00AA7A93">
        <w:t xml:space="preserve"> The </w:t>
      </w:r>
      <w:r w:rsidR="00614C82">
        <w:t>Bidder</w:t>
      </w:r>
      <w:r w:rsidR="00AA7A93">
        <w:t xml:space="preserve"> shall provide supporting information indicating the IR range of </w:t>
      </w:r>
      <w:r w:rsidR="00F9040B">
        <w:t xml:space="preserve">all </w:t>
      </w:r>
      <w:r w:rsidR="00AA7A93">
        <w:t xml:space="preserve">the </w:t>
      </w:r>
      <w:r w:rsidR="00F9040B">
        <w:t>cameras proposed</w:t>
      </w:r>
      <w:r w:rsidR="00AA7A93">
        <w:t>. (D)</w:t>
      </w:r>
    </w:p>
    <w:p w14:paraId="4FFB93BB" w14:textId="77777777" w:rsidR="00085DB0" w:rsidRDefault="00085DB0" w:rsidP="00A901B5">
      <w:pPr>
        <w:ind w:left="720"/>
        <w:contextualSpacing/>
      </w:pPr>
    </w:p>
    <w:p w14:paraId="756D5A3F" w14:textId="05A662AA" w:rsidR="004365E9" w:rsidRDefault="005F48DB" w:rsidP="00F57C8B">
      <w:pPr>
        <w:numPr>
          <w:ilvl w:val="0"/>
          <w:numId w:val="24"/>
        </w:numPr>
        <w:contextualSpacing/>
      </w:pPr>
      <w:r>
        <w:t xml:space="preserve">All </w:t>
      </w:r>
      <w:r w:rsidR="004365E9">
        <w:t xml:space="preserve">cameras shall </w:t>
      </w:r>
      <w:r w:rsidR="000B4F3B">
        <w:t>be equipped with motion sensors</w:t>
      </w:r>
      <w:r w:rsidR="00945407">
        <w:t>. Recordings shall only be created when motion is detected.</w:t>
      </w:r>
      <w:r w:rsidR="00F9040B">
        <w:t xml:space="preserve"> The </w:t>
      </w:r>
      <w:r w:rsidR="00614C82">
        <w:t>Bidder</w:t>
      </w:r>
      <w:r w:rsidR="00F9040B">
        <w:t xml:space="preserve"> shall provide supporting information indicating compliance to this requirement. (D)</w:t>
      </w:r>
    </w:p>
    <w:p w14:paraId="4DF755E9" w14:textId="77777777" w:rsidR="00D52C1A" w:rsidRDefault="00D52C1A" w:rsidP="00401EA8">
      <w:pPr>
        <w:ind w:left="720"/>
        <w:contextualSpacing/>
      </w:pPr>
    </w:p>
    <w:p w14:paraId="78DE6D22" w14:textId="5B23D791" w:rsidR="007459F5" w:rsidRDefault="614B8BF9" w:rsidP="00F57C8B">
      <w:pPr>
        <w:numPr>
          <w:ilvl w:val="0"/>
          <w:numId w:val="24"/>
        </w:numPr>
        <w:contextualSpacing/>
      </w:pPr>
      <w:r>
        <w:t>The cam</w:t>
      </w:r>
      <w:r w:rsidR="6818CAC1">
        <w:t xml:space="preserve">eras shall have a </w:t>
      </w:r>
      <w:r w:rsidR="007F25A1">
        <w:t xml:space="preserve">minimum </w:t>
      </w:r>
      <w:r w:rsidR="6818CAC1">
        <w:t>Wide Dynamic Range</w:t>
      </w:r>
      <w:r w:rsidR="007F25A1">
        <w:t xml:space="preserve"> (WDR)</w:t>
      </w:r>
      <w:r w:rsidR="6818CAC1">
        <w:t xml:space="preserve"> of </w:t>
      </w:r>
      <w:r w:rsidR="007F25A1">
        <w:t>120dB</w:t>
      </w:r>
      <w:r w:rsidR="002520EB">
        <w:t xml:space="preserve"> to ensure that images are not affected by backlight</w:t>
      </w:r>
      <w:r w:rsidR="007F25A1">
        <w:t>.</w:t>
      </w:r>
      <w:r w:rsidR="007E6B02">
        <w:t xml:space="preserve"> The </w:t>
      </w:r>
      <w:r w:rsidR="00614C82">
        <w:t>Bidder</w:t>
      </w:r>
      <w:r w:rsidR="007E6B02">
        <w:t xml:space="preserve"> shall provide supporting information indicating the WDR of the proposed cameras. (D)</w:t>
      </w:r>
    </w:p>
    <w:p w14:paraId="3D3F4813" w14:textId="77777777" w:rsidR="008B23C7" w:rsidRDefault="008B23C7" w:rsidP="001A62C5">
      <w:pPr>
        <w:ind w:left="720"/>
        <w:contextualSpacing/>
      </w:pPr>
    </w:p>
    <w:p w14:paraId="3AB8D94E" w14:textId="5C05D73F" w:rsidR="00967ACF" w:rsidRDefault="00967ACF" w:rsidP="00A901B5">
      <w:pPr>
        <w:pStyle w:val="Heading1"/>
      </w:pPr>
      <w:bookmarkStart w:id="458" w:name="_Toc138624831"/>
      <w:r>
        <w:t>MONITOR</w:t>
      </w:r>
      <w:r w:rsidR="00BC7165">
        <w:t xml:space="preserve"> </w:t>
      </w:r>
      <w:r w:rsidR="006C45FD">
        <w:t xml:space="preserve">AND OPERATOR </w:t>
      </w:r>
      <w:r w:rsidR="00BC7165">
        <w:t>POSITION</w:t>
      </w:r>
      <w:r>
        <w:t>S</w:t>
      </w:r>
      <w:bookmarkEnd w:id="458"/>
    </w:p>
    <w:p w14:paraId="55866F59" w14:textId="40D33DE9" w:rsidR="00C03AAD" w:rsidRDefault="00C03AAD" w:rsidP="00F57C8B">
      <w:pPr>
        <w:numPr>
          <w:ilvl w:val="0"/>
          <w:numId w:val="25"/>
        </w:numPr>
        <w:contextualSpacing/>
      </w:pPr>
      <w:r>
        <w:t>Monitor and operator positions shall be supplied with the CCTV system.</w:t>
      </w:r>
      <w:r w:rsidR="004828B4">
        <w:t xml:space="preserve"> The Bidder shall indicate compliance to this requirement. (D)</w:t>
      </w:r>
    </w:p>
    <w:p w14:paraId="216A92DF" w14:textId="77777777" w:rsidR="00C03AAD" w:rsidRDefault="00C03AAD" w:rsidP="001A62C5">
      <w:pPr>
        <w:ind w:left="720"/>
        <w:contextualSpacing/>
      </w:pPr>
    </w:p>
    <w:p w14:paraId="1091359A" w14:textId="7076BA04" w:rsidR="00C03AAD" w:rsidRDefault="00C03AAD" w:rsidP="00F57C8B">
      <w:pPr>
        <w:numPr>
          <w:ilvl w:val="0"/>
          <w:numId w:val="25"/>
        </w:numPr>
        <w:contextualSpacing/>
      </w:pPr>
      <w:r>
        <w:t>A monitor position shall only receive a live feed from the CCTV system without any interaction or control.  The selection of the camera feeds being monitored shall be configurable. If a</w:t>
      </w:r>
      <w:r w:rsidR="00EF3C5F">
        <w:t xml:space="preserve"> Personal Computer</w:t>
      </w:r>
      <w:r>
        <w:t xml:space="preserve"> </w:t>
      </w:r>
      <w:r w:rsidR="00EF3C5F">
        <w:t>(</w:t>
      </w:r>
      <w:r>
        <w:t>PC</w:t>
      </w:r>
      <w:r w:rsidR="00EF3C5F">
        <w:t>)</w:t>
      </w:r>
      <w:r>
        <w:t xml:space="preserve"> is required for a monitor position, the PC shall have an All-in-one form factor.</w:t>
      </w:r>
      <w:r w:rsidR="004828B4">
        <w:t xml:space="preserve"> The Bidder shall </w:t>
      </w:r>
      <w:r w:rsidR="00B029DB">
        <w:t xml:space="preserve">provide the minimum specifications </w:t>
      </w:r>
      <w:r w:rsidR="00AE31AC">
        <w:t xml:space="preserve">required for the PC and </w:t>
      </w:r>
      <w:r w:rsidR="004828B4">
        <w:t>indicate compliance to this requirement. (D)</w:t>
      </w:r>
    </w:p>
    <w:p w14:paraId="2DC21E74" w14:textId="77777777" w:rsidR="00C03AAD" w:rsidRDefault="00C03AAD" w:rsidP="001A62C5">
      <w:pPr>
        <w:ind w:left="720"/>
        <w:contextualSpacing/>
      </w:pPr>
    </w:p>
    <w:p w14:paraId="0B1702E3" w14:textId="319CE558" w:rsidR="00C03AAD" w:rsidRDefault="00C03AAD" w:rsidP="00F57C8B">
      <w:pPr>
        <w:numPr>
          <w:ilvl w:val="0"/>
          <w:numId w:val="25"/>
        </w:numPr>
        <w:contextualSpacing/>
      </w:pPr>
      <w:r>
        <w:t xml:space="preserve">An operator positions shall be connected to the </w:t>
      </w:r>
      <w:r w:rsidR="00124299">
        <w:t>Network Video Recorder (</w:t>
      </w:r>
      <w:r>
        <w:t>NVR</w:t>
      </w:r>
      <w:r w:rsidR="00124299">
        <w:t>)</w:t>
      </w:r>
      <w:r>
        <w:t xml:space="preserve"> and shall allow the user to view all camera feeds as well as select specific feeds to monitor. The operator positions shall have a playback function for the playback of recorded footage. The operator positions shall be restricted from making any configuration changes to the CCTV system. </w:t>
      </w:r>
      <w:r w:rsidR="004828B4">
        <w:t>The Bidder shall indicate compliance to this requirement. (D)</w:t>
      </w:r>
    </w:p>
    <w:p w14:paraId="0CD68187" w14:textId="77777777" w:rsidR="00C03AAD" w:rsidRDefault="00C03AAD" w:rsidP="001A62C5">
      <w:pPr>
        <w:ind w:left="720"/>
        <w:contextualSpacing/>
      </w:pPr>
    </w:p>
    <w:p w14:paraId="1C33E153" w14:textId="77777777" w:rsidR="00C03AAD" w:rsidRDefault="00C03AAD" w:rsidP="00C03AAD">
      <w:pPr>
        <w:pStyle w:val="Heading2"/>
      </w:pPr>
      <w:bookmarkStart w:id="459" w:name="_Toc136951723"/>
      <w:bookmarkStart w:id="460" w:name="_Toc138624832"/>
      <w:r>
        <w:t>FALE Requirements</w:t>
      </w:r>
      <w:bookmarkEnd w:id="459"/>
      <w:bookmarkEnd w:id="460"/>
    </w:p>
    <w:p w14:paraId="0D57F95C" w14:textId="4248ACF8" w:rsidR="00C03AAD" w:rsidRDefault="00C03AAD" w:rsidP="00F57C8B">
      <w:pPr>
        <w:numPr>
          <w:ilvl w:val="0"/>
          <w:numId w:val="66"/>
        </w:numPr>
        <w:contextualSpacing/>
      </w:pPr>
      <w:r>
        <w:t>The</w:t>
      </w:r>
      <w:r w:rsidR="00753219">
        <w:t xml:space="preserve"> Contractor</w:t>
      </w:r>
      <w:r>
        <w:t xml:space="preserve"> shall </w:t>
      </w:r>
      <w:r w:rsidR="00753219">
        <w:t>supply and install</w:t>
      </w:r>
      <w:r>
        <w:t xml:space="preserve"> one (1) monitor position, consisting of a 24-inch widescreen full </w:t>
      </w:r>
      <w:r w:rsidR="00835DB0">
        <w:t>High Definition (</w:t>
      </w:r>
      <w:r>
        <w:t>HD</w:t>
      </w:r>
      <w:r w:rsidR="00835DB0">
        <w:t>)</w:t>
      </w:r>
      <w:r>
        <w:t xml:space="preserve"> monitor, at the reception area. </w:t>
      </w:r>
      <w:r w:rsidR="00A15D97">
        <w:t xml:space="preserve">The Bidder shall provide details of </w:t>
      </w:r>
      <w:r w:rsidR="00FE6144">
        <w:t>the equipment that will be supplied to comply with this requirement</w:t>
      </w:r>
      <w:r w:rsidR="00F22DB9">
        <w:t xml:space="preserve"> </w:t>
      </w:r>
      <w:r w:rsidR="00A15D97">
        <w:t>and include it in the costing. (D)</w:t>
      </w:r>
    </w:p>
    <w:p w14:paraId="0305E77D" w14:textId="77777777" w:rsidR="00C03AAD" w:rsidRDefault="00C03AAD" w:rsidP="001A62C5">
      <w:pPr>
        <w:ind w:left="720"/>
        <w:contextualSpacing/>
      </w:pPr>
    </w:p>
    <w:p w14:paraId="148E4835" w14:textId="1310BA20" w:rsidR="00C03AAD" w:rsidRDefault="00C03AAD" w:rsidP="00F57C8B">
      <w:pPr>
        <w:numPr>
          <w:ilvl w:val="0"/>
          <w:numId w:val="66"/>
        </w:numPr>
        <w:contextualSpacing/>
      </w:pPr>
      <w:r>
        <w:t>The</w:t>
      </w:r>
      <w:r w:rsidR="00DD4F09">
        <w:t xml:space="preserve"> Contractor </w:t>
      </w:r>
      <w:r>
        <w:t xml:space="preserve">shall </w:t>
      </w:r>
      <w:r w:rsidR="00DD4F09">
        <w:t>supply and install</w:t>
      </w:r>
      <w:r>
        <w:t xml:space="preserve"> two (2) monitor positions, consisting of a 27-inch widescreen full HD monitor, at the FALE Tower controller position and the FALE Approach controller position. These monitor positions shall receive a live feed of the access points to the relevant rooms as well as a live feed of the hallways leading to relevant rooms.</w:t>
      </w:r>
      <w:r w:rsidR="00DD4F09">
        <w:t xml:space="preserve"> </w:t>
      </w:r>
      <w:r w:rsidR="00FE6144">
        <w:t>The Bidder shall provide details of the equipment that will be supplied to comply with this requirement and include it in the costing. (D)</w:t>
      </w:r>
    </w:p>
    <w:p w14:paraId="3174C9A9" w14:textId="77777777" w:rsidR="00C03AAD" w:rsidRDefault="00C03AAD" w:rsidP="001A62C5">
      <w:pPr>
        <w:ind w:left="720"/>
        <w:contextualSpacing/>
      </w:pPr>
    </w:p>
    <w:p w14:paraId="68692FE9" w14:textId="22D92BAD" w:rsidR="00C03AAD" w:rsidRDefault="00C03AAD" w:rsidP="00F57C8B">
      <w:pPr>
        <w:numPr>
          <w:ilvl w:val="0"/>
          <w:numId w:val="66"/>
        </w:numPr>
        <w:contextualSpacing/>
      </w:pPr>
      <w:r>
        <w:lastRenderedPageBreak/>
        <w:t>The</w:t>
      </w:r>
      <w:r w:rsidR="00F21B55">
        <w:t xml:space="preserve"> Contractor</w:t>
      </w:r>
      <w:r>
        <w:t xml:space="preserve"> shall</w:t>
      </w:r>
      <w:r w:rsidR="00F21B55">
        <w:t xml:space="preserve"> supply and install</w:t>
      </w:r>
      <w:r>
        <w:t xml:space="preserve"> two (2) operator positions, consisting of a PC and a 32-inch widescreen full HD monitor, at each of the 2 guard houses (entry and exit).</w:t>
      </w:r>
      <w:r w:rsidR="003D5369">
        <w:t xml:space="preserve"> </w:t>
      </w:r>
      <w:r w:rsidR="00FE6144">
        <w:t>The Bidder shall provide details of the equipment that will be supplied to comply with this requirement and include it in the costing. (D)</w:t>
      </w:r>
    </w:p>
    <w:p w14:paraId="265FDD7B" w14:textId="77777777" w:rsidR="00C03AAD" w:rsidRDefault="00C03AAD" w:rsidP="001A62C5">
      <w:pPr>
        <w:ind w:left="720"/>
        <w:contextualSpacing/>
      </w:pPr>
    </w:p>
    <w:p w14:paraId="46C0775F" w14:textId="7EF02768" w:rsidR="00C03AAD" w:rsidRDefault="00C03AAD" w:rsidP="00F57C8B">
      <w:pPr>
        <w:numPr>
          <w:ilvl w:val="0"/>
          <w:numId w:val="66"/>
        </w:numPr>
        <w:contextualSpacing/>
      </w:pPr>
      <w:r>
        <w:t>The</w:t>
      </w:r>
      <w:r w:rsidR="00FE6144">
        <w:t xml:space="preserve"> Contractor</w:t>
      </w:r>
      <w:r>
        <w:t xml:space="preserve"> shall </w:t>
      </w:r>
      <w:r w:rsidR="00FE6144">
        <w:t>supply and install</w:t>
      </w:r>
      <w:r>
        <w:t xml:space="preserve"> one (1) operator position, consisting of a PC and widescreen full HD monitor, in the equipment cabinet provided for the equipment room. The width of the monitor shall be the maximum size permissible for a 19-inch rack. The monitor installed in the equipment room shall be connected directly to the NVR.</w:t>
      </w:r>
      <w:r w:rsidR="0085097A">
        <w:t xml:space="preserve"> Users</w:t>
      </w:r>
      <w:r w:rsidR="00C35544">
        <w:t xml:space="preserve"> with Super User rights shall be able to make configuration changes on this operator position. The Bidder shall provide details of the equipment that will be supplied to comply with this requirement and include it in the costing. (D)</w:t>
      </w:r>
    </w:p>
    <w:p w14:paraId="60B0607C" w14:textId="77777777" w:rsidR="00C03AAD" w:rsidRDefault="00C03AAD" w:rsidP="00863237">
      <w:pPr>
        <w:ind w:left="720"/>
        <w:contextualSpacing/>
      </w:pPr>
    </w:p>
    <w:p w14:paraId="15AAE9D6" w14:textId="662B5A11" w:rsidR="00154773" w:rsidRDefault="00154773" w:rsidP="001A62C5">
      <w:pPr>
        <w:numPr>
          <w:ilvl w:val="0"/>
          <w:numId w:val="66"/>
        </w:numPr>
        <w:contextualSpacing/>
      </w:pPr>
      <w:r>
        <w:t xml:space="preserve">The Bidder shall provide the minimum specifications </w:t>
      </w:r>
      <w:r w:rsidR="00C64408">
        <w:t xml:space="preserve">of the hardware that the monitor and operating positions </w:t>
      </w:r>
      <w:proofErr w:type="gramStart"/>
      <w:r w:rsidR="000E6A21">
        <w:t>ha</w:t>
      </w:r>
      <w:r w:rsidR="00D24B72">
        <w:t>ve</w:t>
      </w:r>
      <w:r w:rsidR="000E6A21">
        <w:t xml:space="preserve"> to</w:t>
      </w:r>
      <w:proofErr w:type="gramEnd"/>
      <w:r w:rsidR="000E6A21">
        <w:t xml:space="preserve"> comply with to </w:t>
      </w:r>
      <w:r w:rsidR="00F168B6">
        <w:t>achieve</w:t>
      </w:r>
      <w:r w:rsidR="000E6A21">
        <w:t xml:space="preserve"> </w:t>
      </w:r>
      <w:r w:rsidR="00F168B6">
        <w:t>required performance. (D)</w:t>
      </w:r>
    </w:p>
    <w:p w14:paraId="2D9288BD" w14:textId="77777777" w:rsidR="00F168B6" w:rsidRDefault="00F168B6" w:rsidP="001A62C5">
      <w:pPr>
        <w:ind w:left="720"/>
        <w:contextualSpacing/>
      </w:pPr>
    </w:p>
    <w:p w14:paraId="6972613E" w14:textId="77777777" w:rsidR="00C03AAD" w:rsidRDefault="00C03AAD" w:rsidP="00C03AAD">
      <w:pPr>
        <w:pStyle w:val="Heading2"/>
      </w:pPr>
      <w:bookmarkStart w:id="461" w:name="_Toc136951724"/>
      <w:bookmarkStart w:id="462" w:name="_Toc138624833"/>
      <w:r>
        <w:t>FAPM, FAVG and FARB Requirements</w:t>
      </w:r>
      <w:bookmarkEnd w:id="461"/>
      <w:bookmarkEnd w:id="462"/>
    </w:p>
    <w:p w14:paraId="64096C73" w14:textId="5D09CDF9" w:rsidR="00C03AAD" w:rsidRDefault="00C03AAD" w:rsidP="00F57C8B">
      <w:pPr>
        <w:numPr>
          <w:ilvl w:val="0"/>
          <w:numId w:val="67"/>
        </w:numPr>
        <w:contextualSpacing/>
      </w:pPr>
      <w:r w:rsidRPr="007C7860">
        <w:t>The</w:t>
      </w:r>
      <w:r w:rsidR="000600D2">
        <w:t xml:space="preserve"> Contractor</w:t>
      </w:r>
      <w:r w:rsidRPr="007C7860">
        <w:t xml:space="preserve"> shall </w:t>
      </w:r>
      <w:r w:rsidR="000600D2">
        <w:t>supply and install</w:t>
      </w:r>
      <w:r w:rsidRPr="007C7860">
        <w:t xml:space="preserve"> one (1) operator position in the tower at each ATSU. This position shall also work as a monitor position depending on the type of user that has logged in. </w:t>
      </w:r>
      <w:r w:rsidR="00107E68" w:rsidRPr="001A62C5">
        <w:rPr>
          <w:highlight w:val="yellow"/>
        </w:rPr>
        <w:t>Requiremen</w:t>
      </w:r>
      <w:r w:rsidR="003A7332" w:rsidRPr="001A62C5">
        <w:rPr>
          <w:highlight w:val="yellow"/>
        </w:rPr>
        <w:t xml:space="preserve">ts stipulated </w:t>
      </w:r>
      <w:r w:rsidRPr="001A62C5">
        <w:rPr>
          <w:highlight w:val="yellow"/>
        </w:rPr>
        <w:t xml:space="preserve">under </w:t>
      </w:r>
      <w:r w:rsidR="00D86038" w:rsidRPr="004429EE">
        <w:rPr>
          <w:highlight w:val="yellow"/>
        </w:rPr>
        <w:fldChar w:fldCharType="begin"/>
      </w:r>
      <w:r w:rsidR="00D86038" w:rsidRPr="004429EE">
        <w:rPr>
          <w:highlight w:val="yellow"/>
        </w:rPr>
        <w:instrText xml:space="preserve"> REF _Ref137195340 \r \h </w:instrText>
      </w:r>
      <w:r w:rsidR="004429EE">
        <w:rPr>
          <w:highlight w:val="yellow"/>
        </w:rPr>
        <w:instrText xml:space="preserve"> \* MERGEFORMAT </w:instrText>
      </w:r>
      <w:r w:rsidR="00D86038" w:rsidRPr="004429EE">
        <w:rPr>
          <w:highlight w:val="yellow"/>
        </w:rPr>
      </w:r>
      <w:r w:rsidR="00D86038" w:rsidRPr="004429EE">
        <w:rPr>
          <w:highlight w:val="yellow"/>
        </w:rPr>
        <w:fldChar w:fldCharType="separate"/>
      </w:r>
      <w:r w:rsidR="004429EE" w:rsidRPr="004429EE">
        <w:rPr>
          <w:highlight w:val="yellow"/>
        </w:rPr>
        <w:t>Chapter 6</w:t>
      </w:r>
      <w:r w:rsidR="00D86038" w:rsidRPr="004429EE">
        <w:rPr>
          <w:highlight w:val="yellow"/>
        </w:rPr>
        <w:fldChar w:fldCharType="end"/>
      </w:r>
      <w:r w:rsidR="00C11DEE">
        <w:rPr>
          <w:highlight w:val="yellow"/>
        </w:rPr>
        <w:t xml:space="preserve"> must be taken into consideration</w:t>
      </w:r>
      <w:r w:rsidRPr="004429EE">
        <w:rPr>
          <w:highlight w:val="yellow"/>
        </w:rPr>
        <w:t>.</w:t>
      </w:r>
      <w:r w:rsidR="00DD2C02">
        <w:t xml:space="preserve"> The Bidder</w:t>
      </w:r>
      <w:r w:rsidR="000600D2">
        <w:t xml:space="preserve"> shall indicate compliance with this requirement. (D)</w:t>
      </w:r>
    </w:p>
    <w:p w14:paraId="7ECD1AB2" w14:textId="77777777" w:rsidR="00F23B8A" w:rsidRDefault="00F23B8A" w:rsidP="001A62C5">
      <w:pPr>
        <w:ind w:left="720"/>
        <w:contextualSpacing/>
      </w:pPr>
    </w:p>
    <w:p w14:paraId="3B1EF60F" w14:textId="480BDC38" w:rsidR="00F23B8A" w:rsidRDefault="00F23B8A" w:rsidP="00A901B5">
      <w:pPr>
        <w:pStyle w:val="Heading1"/>
      </w:pPr>
      <w:bookmarkStart w:id="463" w:name="_Toc138624834"/>
      <w:r>
        <w:t>NETWORK VIDEO RECORDER</w:t>
      </w:r>
      <w:bookmarkEnd w:id="463"/>
    </w:p>
    <w:p w14:paraId="6E115E06" w14:textId="51A87128" w:rsidR="00CC2859" w:rsidRDefault="00A22103" w:rsidP="00F57C8B">
      <w:pPr>
        <w:numPr>
          <w:ilvl w:val="0"/>
          <w:numId w:val="26"/>
        </w:numPr>
        <w:contextualSpacing/>
      </w:pPr>
      <w:r>
        <w:t xml:space="preserve">The Contractor shall supply and install a </w:t>
      </w:r>
      <w:r w:rsidR="00CC2859">
        <w:t xml:space="preserve">Network Video Recorder (NVR) for the </w:t>
      </w:r>
      <w:r w:rsidR="00441C8C">
        <w:t>CCTV system.</w:t>
      </w:r>
      <w:r>
        <w:t xml:space="preserve"> The </w:t>
      </w:r>
      <w:r w:rsidR="00614C82">
        <w:t>Bidder</w:t>
      </w:r>
      <w:r>
        <w:t xml:space="preserve"> shall provide details of the proposed NVR and make provision for it in the costing. (D)</w:t>
      </w:r>
    </w:p>
    <w:p w14:paraId="07ACBF11" w14:textId="77777777" w:rsidR="00A97A8A" w:rsidRDefault="00A97A8A" w:rsidP="00401EA8">
      <w:pPr>
        <w:ind w:left="720"/>
        <w:contextualSpacing/>
      </w:pPr>
    </w:p>
    <w:p w14:paraId="1E8E925B" w14:textId="4609DEC7" w:rsidR="009D2C13" w:rsidRDefault="00D538FD" w:rsidP="00F57C8B">
      <w:pPr>
        <w:numPr>
          <w:ilvl w:val="0"/>
          <w:numId w:val="26"/>
        </w:numPr>
        <w:contextualSpacing/>
      </w:pPr>
      <w:r>
        <w:t>The NVR shall have sufficient storage to store recorded footage for</w:t>
      </w:r>
      <w:r w:rsidR="001A7F8C">
        <w:t xml:space="preserve"> at least</w:t>
      </w:r>
      <w:r>
        <w:t xml:space="preserve"> 30 days.</w:t>
      </w:r>
      <w:r w:rsidR="00B02411">
        <w:t xml:space="preserve"> </w:t>
      </w:r>
      <w:r w:rsidR="004B7A36">
        <w:t xml:space="preserve">The </w:t>
      </w:r>
      <w:r w:rsidR="00614C82">
        <w:t>Bidder</w:t>
      </w:r>
      <w:r w:rsidR="004B7A36">
        <w:t xml:space="preserve"> shall provide supporting information indicating </w:t>
      </w:r>
      <w:r w:rsidR="00DD153F">
        <w:t>the storage capacity of the proposed NVR</w:t>
      </w:r>
      <w:r w:rsidR="004B7A36">
        <w:t>. (D)</w:t>
      </w:r>
    </w:p>
    <w:p w14:paraId="3EFA6479" w14:textId="77777777" w:rsidR="00034B3B" w:rsidRDefault="00034B3B" w:rsidP="00401EA8">
      <w:pPr>
        <w:ind w:left="720"/>
        <w:contextualSpacing/>
      </w:pPr>
    </w:p>
    <w:p w14:paraId="3EA36CB8" w14:textId="03B44A91" w:rsidR="009D2C13" w:rsidRDefault="009D2C13" w:rsidP="00F57C8B">
      <w:pPr>
        <w:numPr>
          <w:ilvl w:val="0"/>
          <w:numId w:val="26"/>
        </w:numPr>
        <w:contextualSpacing/>
      </w:pPr>
      <w:r>
        <w:t xml:space="preserve">The </w:t>
      </w:r>
      <w:r w:rsidR="009256C1">
        <w:t>NVR shall have a Solid</w:t>
      </w:r>
      <w:r w:rsidR="00034B3B">
        <w:t>-</w:t>
      </w:r>
      <w:r w:rsidR="009256C1">
        <w:t>State Drive</w:t>
      </w:r>
      <w:r w:rsidR="00DE1B75">
        <w:t>/s (SSD) to store the footage.</w:t>
      </w:r>
      <w:r w:rsidR="0058558A">
        <w:t xml:space="preserve"> The </w:t>
      </w:r>
      <w:r w:rsidR="00614C82">
        <w:t>Bidder</w:t>
      </w:r>
      <w:r w:rsidR="0058558A">
        <w:t xml:space="preserve"> shall provide supporting information indicating the type of</w:t>
      </w:r>
      <w:r w:rsidR="002C515D">
        <w:t xml:space="preserve"> </w:t>
      </w:r>
      <w:r w:rsidR="00D508A9">
        <w:t>storage</w:t>
      </w:r>
      <w:r w:rsidR="00956EAD">
        <w:t xml:space="preserve"> that will be installed in the proposed NVR</w:t>
      </w:r>
      <w:r w:rsidR="0058558A">
        <w:t>. (D)</w:t>
      </w:r>
    </w:p>
    <w:p w14:paraId="424DB2F0" w14:textId="77777777" w:rsidR="008A50B8" w:rsidRDefault="008A50B8" w:rsidP="00401EA8">
      <w:pPr>
        <w:ind w:left="720"/>
        <w:contextualSpacing/>
      </w:pPr>
    </w:p>
    <w:p w14:paraId="49542E84" w14:textId="285B4074" w:rsidR="00CD22C4" w:rsidRDefault="00467E6B" w:rsidP="00F57C8B">
      <w:pPr>
        <w:numPr>
          <w:ilvl w:val="0"/>
          <w:numId w:val="26"/>
        </w:numPr>
        <w:contextualSpacing/>
      </w:pPr>
      <w:r>
        <w:t xml:space="preserve">The NVR shall be capable of simultaneously recording of all available </w:t>
      </w:r>
      <w:r w:rsidRPr="003D5DB8">
        <w:t>channels (</w:t>
      </w:r>
      <w:r w:rsidR="00981772" w:rsidRPr="003D5DB8">
        <w:t>i.e.,</w:t>
      </w:r>
      <w:r w:rsidRPr="003D5DB8">
        <w:t xml:space="preserve"> the 32 channel NVR shall be capable of recording all 32 channels simultaneously).</w:t>
      </w:r>
      <w:r>
        <w:t xml:space="preserve"> </w:t>
      </w:r>
      <w:r w:rsidR="00AE6B36">
        <w:t xml:space="preserve">The </w:t>
      </w:r>
      <w:r w:rsidR="00614C82">
        <w:t>Bidder</w:t>
      </w:r>
      <w:r w:rsidR="00AE6B36">
        <w:t xml:space="preserve"> shall provide supporting information indicating that the proposed NVR</w:t>
      </w:r>
      <w:r>
        <w:t>’s</w:t>
      </w:r>
      <w:r w:rsidR="00AE6B36">
        <w:t xml:space="preserve"> </w:t>
      </w:r>
      <w:r w:rsidR="003E7496">
        <w:t xml:space="preserve">can simultaneously record all </w:t>
      </w:r>
      <w:r w:rsidR="00373560">
        <w:t>available</w:t>
      </w:r>
      <w:r w:rsidR="003E7496">
        <w:t xml:space="preserve"> channels</w:t>
      </w:r>
      <w:r w:rsidR="00AE6B36">
        <w:t>. (D)</w:t>
      </w:r>
    </w:p>
    <w:p w14:paraId="3BBD61D3" w14:textId="77777777" w:rsidR="00A97A8A" w:rsidRDefault="00A97A8A" w:rsidP="00401EA8">
      <w:pPr>
        <w:ind w:left="720"/>
        <w:contextualSpacing/>
      </w:pPr>
    </w:p>
    <w:p w14:paraId="1C085C10" w14:textId="4EA25C9D" w:rsidR="00A7353B" w:rsidRDefault="00A7353B" w:rsidP="00F57C8B">
      <w:pPr>
        <w:numPr>
          <w:ilvl w:val="0"/>
          <w:numId w:val="26"/>
        </w:numPr>
        <w:contextualSpacing/>
      </w:pPr>
      <w:r>
        <w:t>The NVR shall have a user-friendly graphical user interface</w:t>
      </w:r>
      <w:r w:rsidR="00A324F8">
        <w:t xml:space="preserve"> (GUI)</w:t>
      </w:r>
      <w:r>
        <w:t>.</w:t>
      </w:r>
      <w:r w:rsidR="003E7496">
        <w:t xml:space="preserve"> The </w:t>
      </w:r>
      <w:r w:rsidR="00614C82">
        <w:t>Bidder</w:t>
      </w:r>
      <w:r w:rsidR="003E7496">
        <w:t xml:space="preserve"> shall</w:t>
      </w:r>
      <w:r w:rsidR="009A379C">
        <w:t xml:space="preserve"> </w:t>
      </w:r>
      <w:r w:rsidR="00356A32">
        <w:t xml:space="preserve">indicate </w:t>
      </w:r>
      <w:r w:rsidR="005E6015">
        <w:t xml:space="preserve">what </w:t>
      </w:r>
      <w:r w:rsidR="001B46E7">
        <w:t>functionality is available on</w:t>
      </w:r>
      <w:r w:rsidR="009A379C">
        <w:t xml:space="preserve"> the GUI</w:t>
      </w:r>
      <w:r w:rsidR="001B46E7">
        <w:t xml:space="preserve"> as well as </w:t>
      </w:r>
      <w:r w:rsidR="00356A32">
        <w:t xml:space="preserve">provide </w:t>
      </w:r>
      <w:r w:rsidR="001B46E7">
        <w:t>screenshots of the GUI</w:t>
      </w:r>
      <w:r w:rsidR="009A379C">
        <w:t xml:space="preserve"> for the proposed NVR</w:t>
      </w:r>
      <w:r w:rsidR="003E7496">
        <w:t>. (D)</w:t>
      </w:r>
    </w:p>
    <w:p w14:paraId="47EB7885" w14:textId="77777777" w:rsidR="00A97A8A" w:rsidRDefault="00A97A8A" w:rsidP="00401EA8">
      <w:pPr>
        <w:ind w:left="720"/>
        <w:contextualSpacing/>
      </w:pPr>
    </w:p>
    <w:p w14:paraId="386B9E2E" w14:textId="0D6A12D4" w:rsidR="00A7353B" w:rsidRDefault="00A7353B" w:rsidP="00F57C8B">
      <w:pPr>
        <w:numPr>
          <w:ilvl w:val="0"/>
          <w:numId w:val="26"/>
        </w:numPr>
        <w:contextualSpacing/>
      </w:pPr>
      <w:r>
        <w:t xml:space="preserve">The NVR shall </w:t>
      </w:r>
      <w:r w:rsidR="00424780">
        <w:t>cater for comprehensive search and playback</w:t>
      </w:r>
      <w:r w:rsidR="007E3441">
        <w:t xml:space="preserve"> </w:t>
      </w:r>
      <w:r w:rsidR="004D001C">
        <w:t>functions</w:t>
      </w:r>
      <w:r w:rsidR="00C925FC">
        <w:t>, including but not limited to:</w:t>
      </w:r>
    </w:p>
    <w:p w14:paraId="5668D100" w14:textId="60D08369" w:rsidR="00C925FC" w:rsidRDefault="00C925FC" w:rsidP="00F57C8B">
      <w:pPr>
        <w:numPr>
          <w:ilvl w:val="1"/>
          <w:numId w:val="26"/>
        </w:numPr>
        <w:contextualSpacing/>
      </w:pPr>
      <w:r>
        <w:t>Play</w:t>
      </w:r>
    </w:p>
    <w:p w14:paraId="40D5123E" w14:textId="49461C23" w:rsidR="00C925FC" w:rsidRDefault="00C925FC" w:rsidP="00F57C8B">
      <w:pPr>
        <w:numPr>
          <w:ilvl w:val="1"/>
          <w:numId w:val="26"/>
        </w:numPr>
        <w:contextualSpacing/>
      </w:pPr>
      <w:r>
        <w:t>Pause</w:t>
      </w:r>
    </w:p>
    <w:p w14:paraId="699BC6FC" w14:textId="0D74AC1A" w:rsidR="00C925FC" w:rsidRDefault="00C925FC" w:rsidP="00F57C8B">
      <w:pPr>
        <w:numPr>
          <w:ilvl w:val="1"/>
          <w:numId w:val="26"/>
        </w:numPr>
        <w:contextualSpacing/>
      </w:pPr>
      <w:r>
        <w:t>Rewind</w:t>
      </w:r>
    </w:p>
    <w:p w14:paraId="46AC2F47" w14:textId="3B9F5862" w:rsidR="00C925FC" w:rsidRDefault="00C925FC" w:rsidP="00F57C8B">
      <w:pPr>
        <w:numPr>
          <w:ilvl w:val="1"/>
          <w:numId w:val="26"/>
        </w:numPr>
        <w:contextualSpacing/>
      </w:pPr>
      <w:r>
        <w:t>Fast forward</w:t>
      </w:r>
    </w:p>
    <w:p w14:paraId="2A0AB691" w14:textId="58C8E591" w:rsidR="00C925FC" w:rsidRDefault="1D1CEAD2" w:rsidP="00F57C8B">
      <w:pPr>
        <w:numPr>
          <w:ilvl w:val="1"/>
          <w:numId w:val="26"/>
        </w:numPr>
        <w:contextualSpacing/>
      </w:pPr>
      <w:r>
        <w:t>Screen</w:t>
      </w:r>
      <w:r w:rsidR="7A0D0D86">
        <w:t>shot</w:t>
      </w:r>
    </w:p>
    <w:p w14:paraId="6975475E" w14:textId="45C7C1C9" w:rsidR="00CC264E" w:rsidRDefault="00941771" w:rsidP="00941771">
      <w:pPr>
        <w:ind w:left="720"/>
        <w:contextualSpacing/>
      </w:pPr>
      <w:r>
        <w:t xml:space="preserve">The </w:t>
      </w:r>
      <w:r w:rsidR="00614C82">
        <w:t>Bidder</w:t>
      </w:r>
      <w:r>
        <w:t xml:space="preserve"> shall provide supporting information indicating </w:t>
      </w:r>
      <w:r w:rsidR="00251798">
        <w:t>search and playback functions of the proposed NVR</w:t>
      </w:r>
      <w:r>
        <w:t>. (D)</w:t>
      </w:r>
    </w:p>
    <w:p w14:paraId="509D6827" w14:textId="77777777" w:rsidR="00251798" w:rsidRDefault="00251798" w:rsidP="00941771">
      <w:pPr>
        <w:ind w:left="720"/>
        <w:contextualSpacing/>
      </w:pPr>
    </w:p>
    <w:p w14:paraId="1B3B0179" w14:textId="1B621231" w:rsidR="00DC54CB" w:rsidRDefault="004D001C" w:rsidP="00F57C8B">
      <w:pPr>
        <w:numPr>
          <w:ilvl w:val="0"/>
          <w:numId w:val="26"/>
        </w:numPr>
        <w:contextualSpacing/>
      </w:pPr>
      <w:r>
        <w:t>The NVR s</w:t>
      </w:r>
      <w:r w:rsidR="008A53D1">
        <w:t xml:space="preserve">hall </w:t>
      </w:r>
      <w:r w:rsidR="00CC264E">
        <w:t>allow for viewing</w:t>
      </w:r>
      <w:r w:rsidR="00426BA3">
        <w:t xml:space="preserve"> and</w:t>
      </w:r>
      <w:r w:rsidR="00CC264E">
        <w:t xml:space="preserve"> playback via a remote Web management connection.</w:t>
      </w:r>
      <w:r w:rsidR="00251798">
        <w:t xml:space="preserve"> The </w:t>
      </w:r>
      <w:r w:rsidR="00614C82">
        <w:t>Bidder</w:t>
      </w:r>
      <w:r w:rsidR="00251798">
        <w:t xml:space="preserve"> shall provide supporting information indicating compliance to this requirement. (D)</w:t>
      </w:r>
    </w:p>
    <w:p w14:paraId="1BBA6D4E" w14:textId="77777777" w:rsidR="00A16C78" w:rsidRDefault="00A16C78" w:rsidP="00401EA8">
      <w:pPr>
        <w:ind w:left="720"/>
        <w:contextualSpacing/>
      </w:pPr>
    </w:p>
    <w:p w14:paraId="67008D56" w14:textId="1C6090EF" w:rsidR="00DC54CB" w:rsidRDefault="00DC54CB" w:rsidP="00F57C8B">
      <w:pPr>
        <w:numPr>
          <w:ilvl w:val="0"/>
          <w:numId w:val="26"/>
        </w:numPr>
        <w:contextualSpacing/>
      </w:pPr>
      <w:r>
        <w:t xml:space="preserve">The NVR shall </w:t>
      </w:r>
      <w:r w:rsidRPr="00DC54CB">
        <w:t xml:space="preserve">support the use of PC software or a built-in web application via a network for live viewing, </w:t>
      </w:r>
      <w:proofErr w:type="gramStart"/>
      <w:r w:rsidRPr="00DC54CB">
        <w:t>playback</w:t>
      </w:r>
      <w:proofErr w:type="gramEnd"/>
      <w:r w:rsidRPr="00DC54CB">
        <w:t xml:space="preserve"> and configuration.</w:t>
      </w:r>
      <w:r w:rsidR="006D29E1">
        <w:t xml:space="preserve"> The </w:t>
      </w:r>
      <w:r w:rsidR="00614C82">
        <w:t>Bidder</w:t>
      </w:r>
      <w:r w:rsidR="006D29E1">
        <w:t xml:space="preserve"> shall provide </w:t>
      </w:r>
      <w:r w:rsidR="00BB49D0">
        <w:t>details of the PC software or the web application and the functionality thereof</w:t>
      </w:r>
      <w:r w:rsidR="006D29E1">
        <w:t>. (D)</w:t>
      </w:r>
    </w:p>
    <w:p w14:paraId="0D066522" w14:textId="77777777" w:rsidR="00CC264E" w:rsidRDefault="00CC264E" w:rsidP="00401EA8">
      <w:pPr>
        <w:ind w:left="720"/>
        <w:contextualSpacing/>
      </w:pPr>
    </w:p>
    <w:p w14:paraId="341ABDD9" w14:textId="3FA4DDF7" w:rsidR="000876AF" w:rsidRDefault="1159AEA6" w:rsidP="00F57C8B">
      <w:pPr>
        <w:numPr>
          <w:ilvl w:val="0"/>
          <w:numId w:val="26"/>
        </w:numPr>
        <w:contextualSpacing/>
      </w:pPr>
      <w:r>
        <w:t xml:space="preserve">The NVR shall be capable of </w:t>
      </w:r>
      <w:r w:rsidR="00645A5C">
        <w:t xml:space="preserve">exporting </w:t>
      </w:r>
      <w:r w:rsidR="43E8D6AE">
        <w:t>v</w:t>
      </w:r>
      <w:r w:rsidR="76C0509A">
        <w:t xml:space="preserve">ideo footage </w:t>
      </w:r>
      <w:r w:rsidR="43E8D6AE">
        <w:t xml:space="preserve">to a USB drive </w:t>
      </w:r>
      <w:r w:rsidR="76C0509A">
        <w:t xml:space="preserve">in </w:t>
      </w:r>
      <w:r w:rsidR="16271EF9">
        <w:t>mpeg4</w:t>
      </w:r>
      <w:r w:rsidR="43E8D6AE">
        <w:t>,</w:t>
      </w:r>
      <w:r w:rsidR="16271EF9">
        <w:t xml:space="preserve"> MKV or any format suitable to be played on a </w:t>
      </w:r>
      <w:r w:rsidR="77503F35">
        <w:t>windows-based</w:t>
      </w:r>
      <w:r w:rsidR="16271EF9">
        <w:t xml:space="preserve"> PC.</w:t>
      </w:r>
      <w:r w:rsidR="00BB49D0">
        <w:t xml:space="preserve"> The </w:t>
      </w:r>
      <w:r w:rsidR="00614C82">
        <w:t>Bidder</w:t>
      </w:r>
      <w:r w:rsidR="00BB49D0">
        <w:t xml:space="preserve"> shall provide supporting information indicating </w:t>
      </w:r>
      <w:r w:rsidR="00B45096">
        <w:t xml:space="preserve">the capability of the proposed NVR to export </w:t>
      </w:r>
      <w:r w:rsidR="00212EE6">
        <w:t>video footage and the format that it supports</w:t>
      </w:r>
      <w:r w:rsidR="00BB49D0">
        <w:t>. (D)</w:t>
      </w:r>
    </w:p>
    <w:p w14:paraId="61FBFCE2" w14:textId="77777777" w:rsidR="00A97A8A" w:rsidRDefault="00A97A8A" w:rsidP="00401EA8">
      <w:pPr>
        <w:ind w:left="720"/>
        <w:contextualSpacing/>
      </w:pPr>
    </w:p>
    <w:p w14:paraId="7DA1FDEF" w14:textId="32E42EF6" w:rsidR="004837E3" w:rsidRDefault="00826BE9" w:rsidP="00F57C8B">
      <w:pPr>
        <w:numPr>
          <w:ilvl w:val="0"/>
          <w:numId w:val="26"/>
        </w:numPr>
        <w:contextualSpacing/>
      </w:pPr>
      <w:r>
        <w:t xml:space="preserve">The NVR shall allow for </w:t>
      </w:r>
      <w:r w:rsidR="006F67CE">
        <w:t xml:space="preserve">the user to select the </w:t>
      </w:r>
      <w:r w:rsidR="00B25626">
        <w:t xml:space="preserve">date, </w:t>
      </w:r>
      <w:proofErr w:type="gramStart"/>
      <w:r w:rsidR="00B25626">
        <w:t>time</w:t>
      </w:r>
      <w:proofErr w:type="gramEnd"/>
      <w:r w:rsidR="00B25626">
        <w:t xml:space="preserve"> and </w:t>
      </w:r>
      <w:r w:rsidR="0035658F">
        <w:t xml:space="preserve">duration of </w:t>
      </w:r>
      <w:r w:rsidR="006F67CE">
        <w:t xml:space="preserve">the </w:t>
      </w:r>
      <w:r w:rsidR="0035658F">
        <w:t xml:space="preserve">video </w:t>
      </w:r>
      <w:r w:rsidR="006F67CE">
        <w:t xml:space="preserve">to be </w:t>
      </w:r>
      <w:r w:rsidR="0035658F">
        <w:t>export</w:t>
      </w:r>
      <w:r w:rsidR="006F67CE">
        <w:t>ed</w:t>
      </w:r>
      <w:r w:rsidR="0035658F">
        <w:t>.</w:t>
      </w:r>
      <w:r w:rsidR="00212EE6" w:rsidRPr="00212EE6">
        <w:t xml:space="preserve"> </w:t>
      </w:r>
      <w:r w:rsidR="00212EE6">
        <w:t xml:space="preserve">The </w:t>
      </w:r>
      <w:r w:rsidR="00614C82">
        <w:t>Bidder</w:t>
      </w:r>
      <w:r w:rsidR="00212EE6">
        <w:t xml:space="preserve"> shall provide supporting information indicating compliance to this requirement. (D)</w:t>
      </w:r>
    </w:p>
    <w:p w14:paraId="0386DBE8" w14:textId="77777777" w:rsidR="00177918" w:rsidRDefault="00177918" w:rsidP="00401EA8">
      <w:pPr>
        <w:ind w:left="720"/>
        <w:contextualSpacing/>
      </w:pPr>
    </w:p>
    <w:p w14:paraId="27C7E8DC" w14:textId="76EA7239" w:rsidR="00267F1F" w:rsidRDefault="00873C16" w:rsidP="00F57C8B">
      <w:pPr>
        <w:numPr>
          <w:ilvl w:val="0"/>
          <w:numId w:val="26"/>
        </w:numPr>
        <w:contextualSpacing/>
      </w:pPr>
      <w:r>
        <w:t>The NVR shal</w:t>
      </w:r>
      <w:r w:rsidR="00484C24">
        <w:t>l output video at a minimum resolution of 1080p.</w:t>
      </w:r>
      <w:r w:rsidR="00F86466">
        <w:t xml:space="preserve"> The </w:t>
      </w:r>
      <w:r w:rsidR="00614C82">
        <w:t>Bidder</w:t>
      </w:r>
      <w:r w:rsidR="00F86466">
        <w:t xml:space="preserve"> shall provide supporting information indicating </w:t>
      </w:r>
      <w:r w:rsidR="005319E4">
        <w:t xml:space="preserve">the </w:t>
      </w:r>
      <w:r w:rsidR="00224F98">
        <w:t>minimum video resolution that the proposed NVR shall output</w:t>
      </w:r>
      <w:r w:rsidR="00F86466">
        <w:t>. (D)</w:t>
      </w:r>
    </w:p>
    <w:p w14:paraId="42E9D35F" w14:textId="77777777" w:rsidR="00267F1F" w:rsidRDefault="00267F1F" w:rsidP="00401EA8">
      <w:pPr>
        <w:ind w:left="720"/>
        <w:contextualSpacing/>
      </w:pPr>
    </w:p>
    <w:p w14:paraId="35B2CF4F" w14:textId="1B2CF343" w:rsidR="00267F1F" w:rsidRDefault="00267F1F" w:rsidP="00F57C8B">
      <w:pPr>
        <w:numPr>
          <w:ilvl w:val="0"/>
          <w:numId w:val="26"/>
        </w:numPr>
        <w:contextualSpacing/>
      </w:pPr>
      <w:r>
        <w:t xml:space="preserve">The NVR shall have at least 2 </w:t>
      </w:r>
      <w:r w:rsidR="00433A38">
        <w:t>High-Definition</w:t>
      </w:r>
      <w:r w:rsidR="003B11EF">
        <w:t xml:space="preserve"> Media Interface (</w:t>
      </w:r>
      <w:r>
        <w:t>HDMI</w:t>
      </w:r>
      <w:r w:rsidR="003B11EF">
        <w:t>)</w:t>
      </w:r>
      <w:r>
        <w:t xml:space="preserve"> outputs.</w:t>
      </w:r>
      <w:r w:rsidR="005319E4">
        <w:t xml:space="preserve"> The </w:t>
      </w:r>
      <w:r w:rsidR="00614C82">
        <w:t>Bidder</w:t>
      </w:r>
      <w:r w:rsidR="005319E4">
        <w:t xml:space="preserve"> shall provide supporting information indicating the number of HDMI outputs available on the proposed NVR. (D)</w:t>
      </w:r>
    </w:p>
    <w:p w14:paraId="39FD4F72" w14:textId="77777777" w:rsidR="005B05F6" w:rsidRDefault="005B05F6" w:rsidP="00401EA8">
      <w:pPr>
        <w:ind w:left="720"/>
        <w:contextualSpacing/>
      </w:pPr>
    </w:p>
    <w:p w14:paraId="4C447CC1" w14:textId="267D233D" w:rsidR="000B36B5" w:rsidRDefault="000B36B5" w:rsidP="00F57C8B">
      <w:pPr>
        <w:numPr>
          <w:ilvl w:val="0"/>
          <w:numId w:val="26"/>
        </w:numPr>
        <w:contextualSpacing/>
      </w:pPr>
      <w:r>
        <w:lastRenderedPageBreak/>
        <w:t>All recordings must be date and time stamped.</w:t>
      </w:r>
      <w:r w:rsidR="005319E4">
        <w:t xml:space="preserve"> The </w:t>
      </w:r>
      <w:r w:rsidR="00614C82">
        <w:t>Bidder</w:t>
      </w:r>
      <w:r w:rsidR="005319E4">
        <w:t xml:space="preserve"> shall provide supporting information indicating compliance to this requirement. (D)</w:t>
      </w:r>
    </w:p>
    <w:p w14:paraId="00FBC237" w14:textId="77777777" w:rsidR="005B05F6" w:rsidRDefault="005B05F6" w:rsidP="00401EA8">
      <w:pPr>
        <w:ind w:left="720"/>
        <w:contextualSpacing/>
      </w:pPr>
    </w:p>
    <w:p w14:paraId="3D499E23" w14:textId="29BDA318" w:rsidR="000B36B5" w:rsidRDefault="00FD67DD" w:rsidP="00F57C8B">
      <w:pPr>
        <w:numPr>
          <w:ilvl w:val="0"/>
          <w:numId w:val="26"/>
        </w:numPr>
        <w:contextualSpacing/>
      </w:pPr>
      <w:r>
        <w:t xml:space="preserve">The NVR shall </w:t>
      </w:r>
      <w:r w:rsidR="00B4188D">
        <w:t>be password protected.</w:t>
      </w:r>
      <w:r w:rsidR="005319E4" w:rsidRPr="005319E4">
        <w:t xml:space="preserve"> </w:t>
      </w:r>
      <w:r w:rsidR="005319E4">
        <w:t xml:space="preserve">The </w:t>
      </w:r>
      <w:r w:rsidR="00614C82">
        <w:t>Bidder</w:t>
      </w:r>
      <w:r w:rsidR="005319E4">
        <w:t xml:space="preserve"> shall provide supporting information indicating compliance to this requirement. (D)</w:t>
      </w:r>
    </w:p>
    <w:p w14:paraId="748C4C1D" w14:textId="77777777" w:rsidR="005B05F6" w:rsidRDefault="005B05F6" w:rsidP="00401EA8">
      <w:pPr>
        <w:ind w:left="720"/>
        <w:contextualSpacing/>
      </w:pPr>
    </w:p>
    <w:p w14:paraId="0440A503" w14:textId="6B269194" w:rsidR="00465DBD" w:rsidRDefault="00F53491" w:rsidP="00F57C8B">
      <w:pPr>
        <w:numPr>
          <w:ilvl w:val="0"/>
          <w:numId w:val="26"/>
        </w:numPr>
        <w:contextualSpacing/>
      </w:pPr>
      <w:r>
        <w:t>The NVR shall come pr</w:t>
      </w:r>
      <w:r w:rsidR="00465DBD">
        <w:t>e-installed and pre-configured with all the necessary software.</w:t>
      </w:r>
      <w:r w:rsidR="005319E4">
        <w:t xml:space="preserve"> The </w:t>
      </w:r>
      <w:r w:rsidR="00614C82">
        <w:t>Bidder</w:t>
      </w:r>
      <w:r w:rsidR="005319E4">
        <w:t xml:space="preserve"> shall provide supporting information indicating compliance to this requirement. (D)</w:t>
      </w:r>
    </w:p>
    <w:p w14:paraId="29E9AA8D" w14:textId="77777777" w:rsidR="00465DBD" w:rsidRDefault="00465DBD" w:rsidP="00401EA8">
      <w:pPr>
        <w:ind w:left="720"/>
        <w:contextualSpacing/>
      </w:pPr>
    </w:p>
    <w:p w14:paraId="7A3DA2BE" w14:textId="3E56CF0E" w:rsidR="000149AC" w:rsidRDefault="00B4188D" w:rsidP="00F57C8B">
      <w:pPr>
        <w:numPr>
          <w:ilvl w:val="0"/>
          <w:numId w:val="26"/>
        </w:numPr>
        <w:contextualSpacing/>
      </w:pPr>
      <w:r>
        <w:t xml:space="preserve">The NVR shall </w:t>
      </w:r>
      <w:r w:rsidR="00170AB4">
        <w:t xml:space="preserve">support multi-level access control based on usernames and passwords. </w:t>
      </w:r>
      <w:r w:rsidR="004C5B5F">
        <w:t>Users’</w:t>
      </w:r>
      <w:r w:rsidR="00413F7D">
        <w:t xml:space="preserve"> auth</w:t>
      </w:r>
      <w:r w:rsidR="004C5B5F">
        <w:t>orisation</w:t>
      </w:r>
      <w:r w:rsidR="00170AB4">
        <w:t xml:space="preserve"> shall be configured according to </w:t>
      </w:r>
      <w:r w:rsidR="00170AB4" w:rsidRPr="001233EE">
        <w:rPr>
          <w:highlight w:val="yellow"/>
        </w:rPr>
        <w:fldChar w:fldCharType="begin"/>
      </w:r>
      <w:r w:rsidR="00170AB4" w:rsidRPr="001233EE">
        <w:rPr>
          <w:highlight w:val="yellow"/>
        </w:rPr>
        <w:instrText xml:space="preserve"> REF _Ref131284582 \h </w:instrText>
      </w:r>
      <w:r w:rsidR="00A901B5" w:rsidRPr="001233EE">
        <w:rPr>
          <w:highlight w:val="yellow"/>
        </w:rPr>
        <w:instrText xml:space="preserve"> \* MERGEFORMAT </w:instrText>
      </w:r>
      <w:r w:rsidR="00170AB4" w:rsidRPr="001233EE">
        <w:rPr>
          <w:highlight w:val="yellow"/>
        </w:rPr>
      </w:r>
      <w:r w:rsidR="00170AB4" w:rsidRPr="001233EE">
        <w:rPr>
          <w:highlight w:val="yellow"/>
        </w:rPr>
        <w:fldChar w:fldCharType="separate"/>
      </w:r>
      <w:r w:rsidR="00CF5119" w:rsidRPr="001A62C5">
        <w:rPr>
          <w:highlight w:val="yellow"/>
        </w:rPr>
        <w:t xml:space="preserve">Table </w:t>
      </w:r>
      <w:r w:rsidR="00CF5119" w:rsidRPr="001A62C5">
        <w:rPr>
          <w:noProof/>
          <w:highlight w:val="yellow"/>
        </w:rPr>
        <w:t>4</w:t>
      </w:r>
      <w:r w:rsidR="00170AB4" w:rsidRPr="001233EE">
        <w:rPr>
          <w:highlight w:val="yellow"/>
        </w:rPr>
        <w:fldChar w:fldCharType="end"/>
      </w:r>
      <w:r w:rsidR="001F349D">
        <w:t>.</w:t>
      </w:r>
      <w:r w:rsidR="008A1685">
        <w:t xml:space="preserve"> The </w:t>
      </w:r>
      <w:r w:rsidR="00614C82">
        <w:t>Bidder</w:t>
      </w:r>
      <w:r w:rsidR="008A1685">
        <w:t xml:space="preserve"> shall provide supporting information indicating that the proposed NVR supports </w:t>
      </w:r>
      <w:r w:rsidR="005F2010">
        <w:t>multi-level access control</w:t>
      </w:r>
      <w:r w:rsidR="008A1685">
        <w:t>. (D)</w:t>
      </w:r>
    </w:p>
    <w:p w14:paraId="1DB3151C" w14:textId="77777777" w:rsidR="000149AC" w:rsidRDefault="000149AC" w:rsidP="00401EA8">
      <w:pPr>
        <w:ind w:left="720"/>
        <w:contextualSpacing/>
      </w:pPr>
    </w:p>
    <w:p w14:paraId="2C47BECE" w14:textId="770AE449" w:rsidR="00EE1197" w:rsidRDefault="00EE1197" w:rsidP="00F57C8B">
      <w:pPr>
        <w:numPr>
          <w:ilvl w:val="0"/>
          <w:numId w:val="26"/>
        </w:numPr>
        <w:contextualSpacing/>
      </w:pPr>
      <w:r>
        <w:t xml:space="preserve">The NVR shall </w:t>
      </w:r>
      <w:r w:rsidRPr="009A5D4A">
        <w:t xml:space="preserve">have at least </w:t>
      </w:r>
      <w:r w:rsidR="004C5DF9" w:rsidRPr="00401EA8">
        <w:t>1</w:t>
      </w:r>
      <w:r w:rsidRPr="009A5D4A">
        <w:t xml:space="preserve"> ethernet port for</w:t>
      </w:r>
      <w:r>
        <w:t xml:space="preserve"> connection to the Local Area Network (LAN).</w:t>
      </w:r>
      <w:r w:rsidR="005F2010">
        <w:t xml:space="preserve"> The </w:t>
      </w:r>
      <w:r w:rsidR="00614C82">
        <w:t>Bidder</w:t>
      </w:r>
      <w:r w:rsidR="005F2010">
        <w:t xml:space="preserve"> shall provide supporting information indicating the number of ethernet ports available on the proposed NVR. (D)</w:t>
      </w:r>
    </w:p>
    <w:p w14:paraId="1D33212D" w14:textId="77777777" w:rsidR="00EE1197" w:rsidRDefault="00EE1197" w:rsidP="00401EA8">
      <w:pPr>
        <w:ind w:left="720"/>
        <w:contextualSpacing/>
      </w:pPr>
    </w:p>
    <w:p w14:paraId="0DED7EC6" w14:textId="77E4C23F" w:rsidR="00192B6A" w:rsidRDefault="00192B6A" w:rsidP="00F57C8B">
      <w:pPr>
        <w:numPr>
          <w:ilvl w:val="0"/>
          <w:numId w:val="26"/>
        </w:numPr>
        <w:contextualSpacing/>
      </w:pPr>
      <w:r>
        <w:t>The NVR shall support TCP/IP.</w:t>
      </w:r>
      <w:r w:rsidR="005F2010">
        <w:t xml:space="preserve"> The </w:t>
      </w:r>
      <w:r w:rsidR="00614C82">
        <w:t>Bidder</w:t>
      </w:r>
      <w:r w:rsidR="005F2010">
        <w:t xml:space="preserve"> shall provide supporting information indicating that the proposed NVR supports TCP/IP. (D)</w:t>
      </w:r>
    </w:p>
    <w:p w14:paraId="19E6C951" w14:textId="77777777" w:rsidR="00107D0B" w:rsidRDefault="00107D0B" w:rsidP="00401EA8">
      <w:pPr>
        <w:ind w:left="720"/>
        <w:contextualSpacing/>
      </w:pPr>
    </w:p>
    <w:p w14:paraId="63CD5827" w14:textId="09A8B08E" w:rsidR="004307DC" w:rsidRDefault="00996585" w:rsidP="00F57C8B">
      <w:pPr>
        <w:numPr>
          <w:ilvl w:val="0"/>
          <w:numId w:val="26"/>
        </w:numPr>
        <w:contextualSpacing/>
      </w:pPr>
      <w:r>
        <w:t xml:space="preserve">The NVR shall support </w:t>
      </w:r>
      <w:r w:rsidR="00D01A85">
        <w:t xml:space="preserve">the </w:t>
      </w:r>
      <w:r>
        <w:t>PoE</w:t>
      </w:r>
      <w:r w:rsidR="00D01A85">
        <w:t xml:space="preserve"> standards </w:t>
      </w:r>
      <w:r w:rsidR="00D01A85" w:rsidRPr="00D01A85">
        <w:t>IEEE 802.3af</w:t>
      </w:r>
      <w:r w:rsidR="00D01A85">
        <w:t xml:space="preserve"> </w:t>
      </w:r>
      <w:r w:rsidR="00CC104E">
        <w:t>and</w:t>
      </w:r>
      <w:r w:rsidR="00D01A85" w:rsidRPr="00D01A85">
        <w:t xml:space="preserve"> IEEE 802.3at</w:t>
      </w:r>
      <w:r>
        <w:t>. The</w:t>
      </w:r>
      <w:r w:rsidR="00AC6B73">
        <w:t xml:space="preserve"> NVR shall </w:t>
      </w:r>
      <w:r w:rsidR="002452F2">
        <w:t xml:space="preserve">have </w:t>
      </w:r>
      <w:r w:rsidR="00DE1AFE">
        <w:t>enough</w:t>
      </w:r>
      <w:r w:rsidR="002452F2">
        <w:t xml:space="preserve"> </w:t>
      </w:r>
      <w:r w:rsidR="008553D9">
        <w:t>PoE supported ports to connect all 32 cameras or a suitable PoE switch</w:t>
      </w:r>
      <w:r w:rsidR="009C58D2">
        <w:t>/switches</w:t>
      </w:r>
      <w:r w:rsidR="008553D9">
        <w:t xml:space="preserve"> shall be provided to </w:t>
      </w:r>
      <w:r w:rsidR="00F13F39">
        <w:t xml:space="preserve">compensate for the cameras that cannot </w:t>
      </w:r>
      <w:r w:rsidR="00936512">
        <w:t xml:space="preserve">be </w:t>
      </w:r>
      <w:r w:rsidR="00F13F39">
        <w:t>connect</w:t>
      </w:r>
      <w:r w:rsidR="00936512">
        <w:t>ed</w:t>
      </w:r>
      <w:r w:rsidR="00F13F39">
        <w:t xml:space="preserve"> directly to NVR.</w:t>
      </w:r>
      <w:r w:rsidR="005F2010">
        <w:t xml:space="preserve"> The </w:t>
      </w:r>
      <w:r w:rsidR="00614C82">
        <w:t>Bidder</w:t>
      </w:r>
      <w:r w:rsidR="005F2010">
        <w:t xml:space="preserve"> shall provide supporting information indicating </w:t>
      </w:r>
      <w:r w:rsidR="00DC0EE1">
        <w:t>that the proposed NVR supports the PoE standards</w:t>
      </w:r>
      <w:r w:rsidR="005F2010">
        <w:t>.</w:t>
      </w:r>
      <w:r w:rsidR="00E47A63">
        <w:t xml:space="preserve"> If PoE switches are to be provided, the </w:t>
      </w:r>
      <w:r w:rsidR="00614C82">
        <w:t>Bidder</w:t>
      </w:r>
      <w:r w:rsidR="00E47A63">
        <w:t xml:space="preserve"> shall provide details of the proposed PoE switches and </w:t>
      </w:r>
      <w:r w:rsidR="001C2F5D">
        <w:t>make provision for them in the costing.</w:t>
      </w:r>
      <w:r w:rsidR="005F2010">
        <w:t xml:space="preserve"> (D)</w:t>
      </w:r>
    </w:p>
    <w:p w14:paraId="0DAF86E5" w14:textId="77777777" w:rsidR="00E04BAB" w:rsidRDefault="00E04BAB" w:rsidP="00401EA8">
      <w:pPr>
        <w:ind w:left="720"/>
        <w:contextualSpacing/>
      </w:pPr>
    </w:p>
    <w:p w14:paraId="590388A6" w14:textId="779E212B" w:rsidR="007D78E1" w:rsidRDefault="007D78E1" w:rsidP="008A1685">
      <w:pPr>
        <w:contextualSpacing/>
      </w:pPr>
    </w:p>
    <w:p w14:paraId="086B58CC" w14:textId="3F0355EA" w:rsidR="007D78E1" w:rsidRDefault="007D78E1" w:rsidP="00A901B5"/>
    <w:p w14:paraId="179C8271" w14:textId="6A44DDB9" w:rsidR="007D78E1" w:rsidRDefault="007D78E1" w:rsidP="00A901B5"/>
    <w:p w14:paraId="01D9058F" w14:textId="77777777" w:rsidR="007D78E1" w:rsidRDefault="007D78E1" w:rsidP="00A901B5">
      <w:pPr>
        <w:sectPr w:rsidR="007D78E1">
          <w:pgSz w:w="11906" w:h="16838"/>
          <w:pgMar w:top="1440" w:right="1440" w:bottom="1440" w:left="1440" w:header="708" w:footer="708" w:gutter="0"/>
          <w:cols w:space="708"/>
          <w:docGrid w:linePitch="360"/>
        </w:sectPr>
      </w:pPr>
    </w:p>
    <w:p w14:paraId="08FE900B" w14:textId="1617E828" w:rsidR="00763AD7" w:rsidRDefault="005A44B4" w:rsidP="00A53B5F">
      <w:pPr>
        <w:pStyle w:val="Title"/>
      </w:pPr>
      <w:bookmarkStart w:id="464" w:name="_Toc138624835"/>
      <w:r>
        <w:lastRenderedPageBreak/>
        <w:t>INTRUDER ALARM SYSTEM</w:t>
      </w:r>
      <w:bookmarkEnd w:id="464"/>
    </w:p>
    <w:p w14:paraId="5CD8EA1C" w14:textId="77777777" w:rsidR="007D78E1" w:rsidRDefault="007D78E1" w:rsidP="00A901B5"/>
    <w:p w14:paraId="7984D350" w14:textId="4EA38B88" w:rsidR="007D78E1" w:rsidRDefault="00DB55AE" w:rsidP="00900809">
      <w:pPr>
        <w:pStyle w:val="Heading1"/>
        <w:numPr>
          <w:ilvl w:val="0"/>
          <w:numId w:val="87"/>
        </w:numPr>
      </w:pPr>
      <w:bookmarkStart w:id="465" w:name="_Toc138624836"/>
      <w:r w:rsidRPr="00900809">
        <w:rPr>
          <w:caps w:val="0"/>
        </w:rPr>
        <w:t>GENERAL</w:t>
      </w:r>
      <w:bookmarkEnd w:id="465"/>
    </w:p>
    <w:p w14:paraId="41B7FAE9" w14:textId="6FDD385B" w:rsidR="007D78E1" w:rsidRDefault="00FD20E2" w:rsidP="00F57C8B">
      <w:pPr>
        <w:numPr>
          <w:ilvl w:val="0"/>
          <w:numId w:val="42"/>
        </w:numPr>
        <w:contextualSpacing/>
      </w:pPr>
      <w:r>
        <w:t>The Contractor shall supply and install a</w:t>
      </w:r>
      <w:r w:rsidR="1D58E45E" w:rsidRPr="0051004A">
        <w:t xml:space="preserve">n intruder alarm system </w:t>
      </w:r>
      <w:r w:rsidR="00F1607D">
        <w:t>at FALE, FAPM and FAVG</w:t>
      </w:r>
      <w:r w:rsidR="0080651B" w:rsidRPr="0051004A">
        <w:t>.</w:t>
      </w:r>
      <w:r>
        <w:t xml:space="preserve"> The </w:t>
      </w:r>
      <w:r w:rsidR="00903528">
        <w:t xml:space="preserve">Bidder </w:t>
      </w:r>
      <w:r w:rsidR="00FF75E3">
        <w:t>shall provide details of the proposed intruder alarm system and make provision for it in the costing. (D)</w:t>
      </w:r>
    </w:p>
    <w:p w14:paraId="6DBF4A89" w14:textId="77777777" w:rsidR="003415AD" w:rsidRPr="0051004A" w:rsidRDefault="003415AD" w:rsidP="00A901B5">
      <w:pPr>
        <w:ind w:left="720"/>
        <w:contextualSpacing/>
      </w:pPr>
    </w:p>
    <w:p w14:paraId="133082C7" w14:textId="281E7A79" w:rsidR="005A6602" w:rsidRPr="00D6609F" w:rsidRDefault="00565C86" w:rsidP="00F57C8B">
      <w:pPr>
        <w:numPr>
          <w:ilvl w:val="0"/>
          <w:numId w:val="42"/>
        </w:numPr>
        <w:contextualSpacing/>
      </w:pPr>
      <w:r w:rsidRPr="003D5DB8">
        <w:t xml:space="preserve">The intruder alarm system for FALE shall have the capability to configure </w:t>
      </w:r>
      <w:r>
        <w:t>five (5)</w:t>
      </w:r>
      <w:r w:rsidRPr="003D5DB8">
        <w:t xml:space="preserve"> zones that can be armed and disarmed independently. </w:t>
      </w:r>
      <w:r>
        <w:t xml:space="preserve">Two zones shall be configured for the FALE building during implementation. </w:t>
      </w:r>
      <w:r w:rsidRPr="003D5DB8">
        <w:t>One section of the building is occupied by the South African Weather Service (SAWS)</w:t>
      </w:r>
      <w:r>
        <w:t xml:space="preserve"> and the other section by ATNS</w:t>
      </w:r>
      <w:r w:rsidRPr="003D5DB8">
        <w:t>. Therefore, SAWS and ATNS shall be able to arm and disarm their respective sections independently.</w:t>
      </w:r>
      <w:r w:rsidR="00626602">
        <w:t xml:space="preserve"> The </w:t>
      </w:r>
      <w:r w:rsidR="00614C82">
        <w:t>Bidder</w:t>
      </w:r>
      <w:r w:rsidR="00626602">
        <w:t xml:space="preserve"> shall provide supporting information indicating compliance to this requirement. (D)</w:t>
      </w:r>
    </w:p>
    <w:p w14:paraId="771EEA41" w14:textId="77777777" w:rsidR="00E700CC" w:rsidRDefault="00E700CC" w:rsidP="00A901B5">
      <w:pPr>
        <w:ind w:left="720"/>
        <w:contextualSpacing/>
      </w:pPr>
    </w:p>
    <w:p w14:paraId="5E0251C0" w14:textId="037F6C00" w:rsidR="4A761118" w:rsidRPr="00D6609F" w:rsidRDefault="646E9D6D" w:rsidP="00F57C8B">
      <w:pPr>
        <w:numPr>
          <w:ilvl w:val="0"/>
          <w:numId w:val="42"/>
        </w:numPr>
        <w:contextualSpacing/>
      </w:pPr>
      <w:r w:rsidRPr="00D6609F">
        <w:t xml:space="preserve">The intruder alarm system </w:t>
      </w:r>
      <w:r w:rsidR="00680F26">
        <w:t xml:space="preserve">at FALE </w:t>
      </w:r>
      <w:r w:rsidRPr="00D6609F">
        <w:t>shall</w:t>
      </w:r>
      <w:r w:rsidR="40AA2875" w:rsidRPr="00D6609F">
        <w:t xml:space="preserve"> </w:t>
      </w:r>
      <w:r w:rsidR="00CE4B4A" w:rsidRPr="00D6609F">
        <w:t xml:space="preserve">send </w:t>
      </w:r>
      <w:r w:rsidR="40AA2875" w:rsidRPr="00D6609F">
        <w:t>an immediate</w:t>
      </w:r>
      <w:r w:rsidRPr="00D6609F">
        <w:t xml:space="preserve"> alert</w:t>
      </w:r>
      <w:r w:rsidR="329E3C27" w:rsidRPr="00D6609F">
        <w:t xml:space="preserve"> to</w:t>
      </w:r>
      <w:r w:rsidRPr="00D6609F">
        <w:t xml:space="preserve"> the</w:t>
      </w:r>
      <w:r w:rsidR="21A167F4" w:rsidRPr="00D6609F">
        <w:t xml:space="preserve"> </w:t>
      </w:r>
      <w:r w:rsidRPr="00D6609F">
        <w:t xml:space="preserve">security guards on-site </w:t>
      </w:r>
      <w:r w:rsidR="2E7F91CE" w:rsidRPr="00D6609F">
        <w:t>should</w:t>
      </w:r>
      <w:r w:rsidR="3893FEA6" w:rsidRPr="00D6609F">
        <w:t xml:space="preserve"> the alarm </w:t>
      </w:r>
      <w:r w:rsidR="61E33D5E" w:rsidRPr="00D6609F">
        <w:t xml:space="preserve">be </w:t>
      </w:r>
      <w:r w:rsidR="3893FEA6" w:rsidRPr="00D6609F">
        <w:t>triggered.</w:t>
      </w:r>
      <w:r w:rsidR="00626602">
        <w:t xml:space="preserve"> The </w:t>
      </w:r>
      <w:r w:rsidR="00614C82">
        <w:t>Bidder</w:t>
      </w:r>
      <w:r w:rsidR="00626602">
        <w:t xml:space="preserve"> shall provide supporting information indicating how this will be achieved. (D)</w:t>
      </w:r>
    </w:p>
    <w:p w14:paraId="4E9D16CC" w14:textId="77777777" w:rsidR="00E700CC" w:rsidRDefault="00E700CC" w:rsidP="00A901B5">
      <w:pPr>
        <w:ind w:left="720"/>
        <w:contextualSpacing/>
      </w:pPr>
    </w:p>
    <w:p w14:paraId="5272AE17" w14:textId="13720F73" w:rsidR="00BF7747" w:rsidRPr="00D6609F" w:rsidRDefault="00BF7747" w:rsidP="00F57C8B">
      <w:pPr>
        <w:numPr>
          <w:ilvl w:val="0"/>
          <w:numId w:val="42"/>
        </w:numPr>
        <w:contextualSpacing/>
      </w:pPr>
      <w:r w:rsidRPr="00D6609F">
        <w:t xml:space="preserve">The intruder alarm system shall </w:t>
      </w:r>
      <w:r w:rsidR="00B12FB0" w:rsidRPr="00D6609F">
        <w:t>have the capability of linking to an off</w:t>
      </w:r>
      <w:r w:rsidR="000108F2" w:rsidRPr="00D6609F">
        <w:t>-site</w:t>
      </w:r>
      <w:r w:rsidR="00B12FB0" w:rsidRPr="00D6609F">
        <w:t xml:space="preserve"> </w:t>
      </w:r>
      <w:r w:rsidR="00617434" w:rsidRPr="00D6609F">
        <w:t>armed response</w:t>
      </w:r>
      <w:r w:rsidR="00B12FB0" w:rsidRPr="00D6609F">
        <w:t xml:space="preserve"> company.</w:t>
      </w:r>
      <w:r w:rsidR="00626602">
        <w:t xml:space="preserve"> The </w:t>
      </w:r>
      <w:r w:rsidR="00614C82">
        <w:t>Bidder</w:t>
      </w:r>
      <w:r w:rsidR="00626602">
        <w:t xml:space="preserve"> shall provide supporting information indicating compliance to this requirement. (D)</w:t>
      </w:r>
    </w:p>
    <w:p w14:paraId="4EDD173C" w14:textId="77777777" w:rsidR="00E700CC" w:rsidRDefault="00E700CC" w:rsidP="00A901B5">
      <w:pPr>
        <w:ind w:left="720"/>
        <w:contextualSpacing/>
      </w:pPr>
    </w:p>
    <w:p w14:paraId="59EC33A5" w14:textId="19C757D7" w:rsidR="007D78E1" w:rsidRPr="00D6609F" w:rsidRDefault="1D58E45E" w:rsidP="00F57C8B">
      <w:pPr>
        <w:numPr>
          <w:ilvl w:val="0"/>
          <w:numId w:val="42"/>
        </w:numPr>
        <w:contextualSpacing/>
      </w:pPr>
      <w:r w:rsidRPr="00D6609F">
        <w:t xml:space="preserve">The intruder alarm system shall provide the option to override zones or bypass alarm sensors for the purpose of security </w:t>
      </w:r>
      <w:r w:rsidR="005B4A79" w:rsidRPr="005B4A79">
        <w:t>patrolling.</w:t>
      </w:r>
      <w:r w:rsidR="00626602">
        <w:t xml:space="preserve"> The </w:t>
      </w:r>
      <w:r w:rsidR="00614C82">
        <w:t>Bidder</w:t>
      </w:r>
      <w:r w:rsidR="00626602">
        <w:t xml:space="preserve"> shall provide supporting information indicating how this will be achieved. (D)</w:t>
      </w:r>
    </w:p>
    <w:p w14:paraId="0E123A25" w14:textId="77777777" w:rsidR="009D7AF3" w:rsidRDefault="009D7AF3" w:rsidP="00A901B5">
      <w:pPr>
        <w:ind w:left="720"/>
        <w:contextualSpacing/>
      </w:pPr>
    </w:p>
    <w:p w14:paraId="743DA38A" w14:textId="0DE46563" w:rsidR="007D78E1" w:rsidRPr="00D6609F" w:rsidRDefault="1D58E45E" w:rsidP="00F57C8B">
      <w:pPr>
        <w:numPr>
          <w:ilvl w:val="0"/>
          <w:numId w:val="42"/>
        </w:numPr>
        <w:contextualSpacing/>
      </w:pPr>
      <w:r w:rsidRPr="00D6609F">
        <w:t xml:space="preserve">The intruder alarm shall comply with the following standards: </w:t>
      </w:r>
    </w:p>
    <w:p w14:paraId="00441668" w14:textId="0EADFB4B" w:rsidR="007D78E1" w:rsidRPr="00D6609F" w:rsidRDefault="1D58E45E" w:rsidP="00F57C8B">
      <w:pPr>
        <w:numPr>
          <w:ilvl w:val="1"/>
          <w:numId w:val="42"/>
        </w:numPr>
        <w:contextualSpacing/>
      </w:pPr>
      <w:r w:rsidRPr="00D6609F">
        <w:t xml:space="preserve">SANS 60839-1-1:2007/IEC 60839-1-1:1988 Alarm systems Part 1: General requirements </w:t>
      </w:r>
    </w:p>
    <w:p w14:paraId="1C30458B" w14:textId="2BA84880" w:rsidR="007D78E1" w:rsidRDefault="1D58E45E" w:rsidP="00F57C8B">
      <w:pPr>
        <w:numPr>
          <w:ilvl w:val="1"/>
          <w:numId w:val="42"/>
        </w:numPr>
        <w:contextualSpacing/>
      </w:pPr>
      <w:r w:rsidRPr="00D6609F">
        <w:t>SANS 60839-1-3:2007/IEC 60839-1-3:1988 Environmental testing</w:t>
      </w:r>
    </w:p>
    <w:p w14:paraId="195E590B" w14:textId="0F819B44" w:rsidR="006F1554" w:rsidRPr="00D6609F" w:rsidRDefault="006F1554" w:rsidP="006F1554">
      <w:pPr>
        <w:ind w:left="720"/>
        <w:contextualSpacing/>
      </w:pPr>
      <w:r>
        <w:t xml:space="preserve">The </w:t>
      </w:r>
      <w:r w:rsidR="00614C82">
        <w:t>Bidder</w:t>
      </w:r>
      <w:r>
        <w:t xml:space="preserve"> shall provide supporting information indicating compliance to this requirement. (D)</w:t>
      </w:r>
    </w:p>
    <w:p w14:paraId="410C4951" w14:textId="77777777" w:rsidR="009D7AF3" w:rsidRDefault="009D7AF3" w:rsidP="00A901B5">
      <w:pPr>
        <w:ind w:left="720"/>
        <w:contextualSpacing/>
      </w:pPr>
    </w:p>
    <w:p w14:paraId="4CC9BBB4" w14:textId="4B8B7B76" w:rsidR="007D78E1" w:rsidRPr="00D6609F" w:rsidRDefault="1D58E45E" w:rsidP="00F57C8B">
      <w:pPr>
        <w:numPr>
          <w:ilvl w:val="0"/>
          <w:numId w:val="42"/>
        </w:numPr>
        <w:contextualSpacing/>
      </w:pPr>
      <w:r w:rsidRPr="00D6609F">
        <w:t xml:space="preserve">The intruder alarm system shall consist of the following components at minimum: </w:t>
      </w:r>
    </w:p>
    <w:p w14:paraId="05B73682" w14:textId="684A5095" w:rsidR="009D7AF3" w:rsidRDefault="1D58E45E" w:rsidP="00F57C8B">
      <w:pPr>
        <w:numPr>
          <w:ilvl w:val="1"/>
          <w:numId w:val="42"/>
        </w:numPr>
        <w:contextualSpacing/>
      </w:pPr>
      <w:r w:rsidRPr="00D6609F">
        <w:t xml:space="preserve">Alarm control panel and keypad </w:t>
      </w:r>
    </w:p>
    <w:p w14:paraId="59FDC63D" w14:textId="4902ED38" w:rsidR="005B4A79" w:rsidRPr="00D6609F" w:rsidRDefault="00F542DA" w:rsidP="00F57C8B">
      <w:pPr>
        <w:numPr>
          <w:ilvl w:val="1"/>
          <w:numId w:val="42"/>
        </w:numPr>
        <w:contextualSpacing/>
      </w:pPr>
      <w:r>
        <w:t>Magnetic</w:t>
      </w:r>
      <w:r w:rsidRPr="00D6609F">
        <w:t xml:space="preserve"> </w:t>
      </w:r>
      <w:r w:rsidR="1D58E45E" w:rsidRPr="00D6609F">
        <w:t xml:space="preserve">contacts </w:t>
      </w:r>
    </w:p>
    <w:p w14:paraId="5C44FB4A" w14:textId="4B40B2C6" w:rsidR="00C87290" w:rsidRPr="00D6609F" w:rsidRDefault="1D58E45E" w:rsidP="00F57C8B">
      <w:pPr>
        <w:numPr>
          <w:ilvl w:val="1"/>
          <w:numId w:val="42"/>
        </w:numPr>
        <w:contextualSpacing/>
      </w:pPr>
      <w:r w:rsidRPr="00D6609F">
        <w:t xml:space="preserve">Infrared </w:t>
      </w:r>
      <w:r w:rsidR="00526679">
        <w:t>Strips</w:t>
      </w:r>
    </w:p>
    <w:p w14:paraId="1E16E5AD" w14:textId="2008AFD5" w:rsidR="007D78E1" w:rsidRDefault="59DB8C54" w:rsidP="00F57C8B">
      <w:pPr>
        <w:numPr>
          <w:ilvl w:val="1"/>
          <w:numId w:val="42"/>
        </w:numPr>
        <w:contextualSpacing/>
      </w:pPr>
      <w:r w:rsidRPr="00D6609F">
        <w:t>P</w:t>
      </w:r>
      <w:r w:rsidR="1D58E45E" w:rsidRPr="00D6609F">
        <w:t>anic Buttons</w:t>
      </w:r>
    </w:p>
    <w:p w14:paraId="344980D0" w14:textId="2F77C60B" w:rsidR="0049653A" w:rsidRDefault="0049653A" w:rsidP="00F57C8B">
      <w:pPr>
        <w:numPr>
          <w:ilvl w:val="1"/>
          <w:numId w:val="42"/>
        </w:numPr>
        <w:contextualSpacing/>
      </w:pPr>
      <w:r w:rsidRPr="00D6609F">
        <w:t>Motion detectors</w:t>
      </w:r>
    </w:p>
    <w:p w14:paraId="11979DB3" w14:textId="7A2E301B" w:rsidR="00A9185D" w:rsidRDefault="00A9185D" w:rsidP="00A9185D">
      <w:pPr>
        <w:ind w:left="720"/>
        <w:contextualSpacing/>
      </w:pPr>
      <w:r>
        <w:lastRenderedPageBreak/>
        <w:t xml:space="preserve">The </w:t>
      </w:r>
      <w:r w:rsidR="00614C82">
        <w:t>Bidder</w:t>
      </w:r>
      <w:r>
        <w:t xml:space="preserve"> shall </w:t>
      </w:r>
      <w:r w:rsidR="0049137D">
        <w:t xml:space="preserve">indicate what components the proposed </w:t>
      </w:r>
      <w:r w:rsidR="007F70DE">
        <w:t>intruder alarm system shall consist of</w:t>
      </w:r>
      <w:r>
        <w:t>. (D)</w:t>
      </w:r>
    </w:p>
    <w:p w14:paraId="2A18B8DB" w14:textId="77777777" w:rsidR="004C58FA" w:rsidRDefault="004C58FA" w:rsidP="00401EA8">
      <w:pPr>
        <w:ind w:left="1440"/>
        <w:contextualSpacing/>
      </w:pPr>
    </w:p>
    <w:p w14:paraId="3B4C27FB" w14:textId="58F862AF" w:rsidR="0023216C" w:rsidRPr="00D6609F" w:rsidRDefault="004C58FA" w:rsidP="00F57C8B">
      <w:pPr>
        <w:numPr>
          <w:ilvl w:val="0"/>
          <w:numId w:val="42"/>
        </w:numPr>
        <w:contextualSpacing/>
      </w:pPr>
      <w:r>
        <w:t>The intruder alarm system shall be scalable</w:t>
      </w:r>
      <w:r w:rsidR="00652C25">
        <w:t xml:space="preserve"> and upgradable to cater for </w:t>
      </w:r>
      <w:r w:rsidR="00652C25" w:rsidRPr="00652C25">
        <w:t>newer systems such as electric fenc</w:t>
      </w:r>
      <w:r w:rsidR="00C068FC">
        <w:t>ing</w:t>
      </w:r>
      <w:r w:rsidR="00652C25" w:rsidRPr="00652C25">
        <w:t xml:space="preserve">, vibration sensors, </w:t>
      </w:r>
      <w:r w:rsidR="00A11542">
        <w:t>Passive Infrared (</w:t>
      </w:r>
      <w:r w:rsidR="00652C25" w:rsidRPr="00652C25">
        <w:t>PIR</w:t>
      </w:r>
      <w:r w:rsidR="00A11542">
        <w:t>)</w:t>
      </w:r>
      <w:r w:rsidR="00652C25" w:rsidRPr="00652C25">
        <w:t xml:space="preserve"> Sensors</w:t>
      </w:r>
      <w:r w:rsidR="0018482F">
        <w:t xml:space="preserve"> as well as additional</w:t>
      </w:r>
      <w:r w:rsidR="00652C25" w:rsidRPr="00652C25">
        <w:t xml:space="preserve"> infrared beams</w:t>
      </w:r>
      <w:r w:rsidR="00C068FC">
        <w:t xml:space="preserve"> </w:t>
      </w:r>
      <w:r w:rsidR="0018482F">
        <w:t xml:space="preserve">and </w:t>
      </w:r>
      <w:r w:rsidR="00C068FC">
        <w:t xml:space="preserve">magnetic </w:t>
      </w:r>
      <w:r w:rsidR="00652C25" w:rsidRPr="00652C25">
        <w:t>contacts.</w:t>
      </w:r>
      <w:r w:rsidR="007F70DE">
        <w:t xml:space="preserve"> The </w:t>
      </w:r>
      <w:r w:rsidR="00614C82">
        <w:t>Bidder</w:t>
      </w:r>
      <w:r w:rsidR="007F70DE">
        <w:t xml:space="preserve"> shall provide supporting information indicating </w:t>
      </w:r>
      <w:r w:rsidR="004C7619">
        <w:t xml:space="preserve">that the proposed intruder alarm system can be expanded in the future to include the </w:t>
      </w:r>
      <w:r w:rsidR="00B861EF">
        <w:t>systems listed above</w:t>
      </w:r>
      <w:r w:rsidR="007F70DE">
        <w:t>. (D)</w:t>
      </w:r>
    </w:p>
    <w:p w14:paraId="4BA7F2A9" w14:textId="1AAD0998" w:rsidR="007D78E1" w:rsidRPr="00401EA8" w:rsidRDefault="00DB55AE" w:rsidP="0030657B">
      <w:pPr>
        <w:pStyle w:val="Heading1"/>
      </w:pPr>
      <w:bookmarkStart w:id="466" w:name="_Toc138624837"/>
      <w:r w:rsidRPr="00401EA8">
        <w:t>ALARM CONTROL PANEL</w:t>
      </w:r>
      <w:bookmarkEnd w:id="466"/>
      <w:r w:rsidRPr="00401EA8">
        <w:t xml:space="preserve"> </w:t>
      </w:r>
    </w:p>
    <w:p w14:paraId="22BBCEEB" w14:textId="76D33236" w:rsidR="007D78E1" w:rsidRPr="000438A3" w:rsidRDefault="1D58E45E" w:rsidP="00F57C8B">
      <w:pPr>
        <w:pStyle w:val="ListParagraph"/>
        <w:numPr>
          <w:ilvl w:val="0"/>
          <w:numId w:val="31"/>
        </w:numPr>
        <w:rPr>
          <w:rFonts w:eastAsia="Calibri" w:cs="Arial"/>
          <w:szCs w:val="20"/>
        </w:rPr>
      </w:pPr>
      <w:r w:rsidRPr="7565DFEB">
        <w:rPr>
          <w:rFonts w:eastAsia="Arial" w:cs="Arial"/>
          <w:szCs w:val="20"/>
        </w:rPr>
        <w:t>The</w:t>
      </w:r>
      <w:r w:rsidR="00B861EF">
        <w:rPr>
          <w:rFonts w:eastAsia="Arial" w:cs="Arial"/>
          <w:szCs w:val="20"/>
        </w:rPr>
        <w:t xml:space="preserve"> Contractor shall supply and install</w:t>
      </w:r>
      <w:r w:rsidR="00620897">
        <w:rPr>
          <w:rFonts w:eastAsia="Arial" w:cs="Arial"/>
          <w:szCs w:val="20"/>
        </w:rPr>
        <w:t xml:space="preserve"> </w:t>
      </w:r>
      <w:r w:rsidR="005A19B0">
        <w:rPr>
          <w:rFonts w:eastAsia="Arial" w:cs="Arial"/>
          <w:szCs w:val="20"/>
        </w:rPr>
        <w:t>six (6)</w:t>
      </w:r>
      <w:r w:rsidRPr="7565DFEB">
        <w:rPr>
          <w:rFonts w:eastAsia="Arial" w:cs="Arial"/>
          <w:szCs w:val="20"/>
        </w:rPr>
        <w:t xml:space="preserve"> </w:t>
      </w:r>
      <w:r w:rsidR="00620897">
        <w:rPr>
          <w:rFonts w:eastAsia="Arial" w:cs="Arial"/>
          <w:szCs w:val="20"/>
        </w:rPr>
        <w:t xml:space="preserve">alarm </w:t>
      </w:r>
      <w:r w:rsidRPr="7565DFEB">
        <w:rPr>
          <w:rFonts w:eastAsia="Arial" w:cs="Arial"/>
          <w:szCs w:val="20"/>
        </w:rPr>
        <w:t>control panel</w:t>
      </w:r>
      <w:r w:rsidR="00620897">
        <w:rPr>
          <w:rFonts w:eastAsia="Arial" w:cs="Arial"/>
          <w:szCs w:val="20"/>
        </w:rPr>
        <w:t>s</w:t>
      </w:r>
      <w:r w:rsidRPr="7565DFEB">
        <w:rPr>
          <w:rFonts w:eastAsia="Arial" w:cs="Arial"/>
          <w:szCs w:val="20"/>
        </w:rPr>
        <w:t xml:space="preserve"> at eye-level in the </w:t>
      </w:r>
      <w:r w:rsidR="005A19B0">
        <w:rPr>
          <w:rFonts w:eastAsia="Arial" w:cs="Arial"/>
          <w:szCs w:val="20"/>
        </w:rPr>
        <w:t>areas listed in the table below.</w:t>
      </w:r>
    </w:p>
    <w:tbl>
      <w:tblPr>
        <w:tblStyle w:val="TableGrid"/>
        <w:tblW w:w="0" w:type="auto"/>
        <w:tblInd w:w="720" w:type="dxa"/>
        <w:tblLook w:val="04A0" w:firstRow="1" w:lastRow="0" w:firstColumn="1" w:lastColumn="0" w:noHBand="0" w:noVBand="1"/>
      </w:tblPr>
      <w:tblGrid>
        <w:gridCol w:w="1161"/>
        <w:gridCol w:w="1139"/>
        <w:gridCol w:w="2816"/>
      </w:tblGrid>
      <w:tr w:rsidR="0039433F" w14:paraId="222C1A73" w14:textId="77777777" w:rsidTr="007C31F6">
        <w:tc>
          <w:tcPr>
            <w:tcW w:w="1161" w:type="dxa"/>
            <w:vAlign w:val="center"/>
          </w:tcPr>
          <w:p w14:paraId="1505351E" w14:textId="77777777" w:rsidR="0039433F" w:rsidRPr="00060031" w:rsidRDefault="0039433F" w:rsidP="007C31F6">
            <w:pPr>
              <w:pStyle w:val="ListParagraph"/>
              <w:ind w:left="0"/>
              <w:jc w:val="left"/>
              <w:rPr>
                <w:rFonts w:eastAsia="Calibri" w:cs="Arial"/>
                <w:b/>
                <w:bCs/>
              </w:rPr>
            </w:pPr>
            <w:r>
              <w:rPr>
                <w:rFonts w:eastAsia="Calibri" w:cs="Arial"/>
                <w:b/>
                <w:bCs/>
              </w:rPr>
              <w:t>Location</w:t>
            </w:r>
          </w:p>
        </w:tc>
        <w:tc>
          <w:tcPr>
            <w:tcW w:w="1139" w:type="dxa"/>
            <w:vAlign w:val="center"/>
          </w:tcPr>
          <w:p w14:paraId="03D389DB" w14:textId="77777777" w:rsidR="0039433F" w:rsidRPr="00060031" w:rsidRDefault="0039433F" w:rsidP="007C31F6">
            <w:pPr>
              <w:pStyle w:val="ListParagraph"/>
              <w:ind w:left="0"/>
              <w:jc w:val="left"/>
              <w:rPr>
                <w:rFonts w:eastAsia="Calibri" w:cs="Arial"/>
                <w:b/>
                <w:bCs/>
              </w:rPr>
            </w:pPr>
            <w:r w:rsidRPr="00060031">
              <w:rPr>
                <w:rFonts w:eastAsia="Calibri" w:cs="Arial"/>
                <w:b/>
                <w:bCs/>
              </w:rPr>
              <w:t>Quantity</w:t>
            </w:r>
          </w:p>
        </w:tc>
        <w:tc>
          <w:tcPr>
            <w:tcW w:w="2816" w:type="dxa"/>
            <w:vAlign w:val="center"/>
          </w:tcPr>
          <w:p w14:paraId="655C54BF" w14:textId="77777777" w:rsidR="0039433F" w:rsidRPr="00060031" w:rsidRDefault="0039433F" w:rsidP="007C31F6">
            <w:pPr>
              <w:pStyle w:val="ListParagraph"/>
              <w:ind w:left="0"/>
              <w:jc w:val="left"/>
              <w:rPr>
                <w:rFonts w:eastAsia="Calibri" w:cs="Arial"/>
                <w:b/>
                <w:bCs/>
              </w:rPr>
            </w:pPr>
            <w:r w:rsidRPr="00060031">
              <w:rPr>
                <w:rFonts w:eastAsia="Calibri" w:cs="Arial"/>
                <w:b/>
                <w:bCs/>
              </w:rPr>
              <w:t>Areas</w:t>
            </w:r>
          </w:p>
        </w:tc>
      </w:tr>
      <w:tr w:rsidR="0039433F" w14:paraId="7B92493F" w14:textId="77777777" w:rsidTr="007C31F6">
        <w:tc>
          <w:tcPr>
            <w:tcW w:w="1161" w:type="dxa"/>
            <w:vAlign w:val="center"/>
          </w:tcPr>
          <w:p w14:paraId="10FF794F" w14:textId="77777777" w:rsidR="0039433F" w:rsidRDefault="0039433F" w:rsidP="007C31F6">
            <w:pPr>
              <w:pStyle w:val="ListParagraph"/>
              <w:ind w:left="0"/>
              <w:jc w:val="left"/>
              <w:rPr>
                <w:rFonts w:eastAsia="Calibri" w:cs="Arial"/>
              </w:rPr>
            </w:pPr>
            <w:r>
              <w:rPr>
                <w:rFonts w:eastAsia="Calibri" w:cs="Arial"/>
              </w:rPr>
              <w:t>FALE</w:t>
            </w:r>
          </w:p>
        </w:tc>
        <w:tc>
          <w:tcPr>
            <w:tcW w:w="1139" w:type="dxa"/>
            <w:vAlign w:val="center"/>
          </w:tcPr>
          <w:p w14:paraId="33DD82C6" w14:textId="77777777" w:rsidR="0039433F" w:rsidRDefault="0039433F" w:rsidP="007C31F6">
            <w:pPr>
              <w:pStyle w:val="ListParagraph"/>
              <w:ind w:left="0"/>
              <w:jc w:val="center"/>
              <w:rPr>
                <w:rFonts w:eastAsia="Calibri" w:cs="Arial"/>
              </w:rPr>
            </w:pPr>
            <w:r>
              <w:rPr>
                <w:rFonts w:eastAsia="Calibri" w:cs="Arial"/>
              </w:rPr>
              <w:t>4</w:t>
            </w:r>
          </w:p>
        </w:tc>
        <w:tc>
          <w:tcPr>
            <w:tcW w:w="2816" w:type="dxa"/>
            <w:vAlign w:val="center"/>
          </w:tcPr>
          <w:p w14:paraId="53EEACD0" w14:textId="77777777" w:rsidR="0039433F" w:rsidRPr="000438A3" w:rsidRDefault="0039433F" w:rsidP="00F57C8B">
            <w:pPr>
              <w:pStyle w:val="ListParagraph"/>
              <w:numPr>
                <w:ilvl w:val="1"/>
                <w:numId w:val="31"/>
              </w:numPr>
              <w:ind w:left="360"/>
              <w:rPr>
                <w:rFonts w:eastAsia="Calibri" w:cs="Arial"/>
              </w:rPr>
            </w:pPr>
            <w:r>
              <w:rPr>
                <w:rFonts w:eastAsia="Arial" w:cs="Arial"/>
              </w:rPr>
              <w:t>Reception Area</w:t>
            </w:r>
          </w:p>
          <w:p w14:paraId="06687AF6" w14:textId="77777777" w:rsidR="0039433F" w:rsidRPr="000438A3" w:rsidRDefault="0039433F" w:rsidP="00F57C8B">
            <w:pPr>
              <w:pStyle w:val="ListParagraph"/>
              <w:numPr>
                <w:ilvl w:val="1"/>
                <w:numId w:val="31"/>
              </w:numPr>
              <w:ind w:left="360"/>
              <w:rPr>
                <w:rFonts w:eastAsia="Calibri" w:cs="Arial"/>
              </w:rPr>
            </w:pPr>
            <w:r>
              <w:rPr>
                <w:rFonts w:eastAsia="Arial" w:cs="Arial"/>
              </w:rPr>
              <w:t>Loading zone exit</w:t>
            </w:r>
          </w:p>
          <w:p w14:paraId="7141E936" w14:textId="77777777" w:rsidR="0039433F" w:rsidRPr="00060031" w:rsidRDefault="0039433F" w:rsidP="00F57C8B">
            <w:pPr>
              <w:pStyle w:val="ListParagraph"/>
              <w:numPr>
                <w:ilvl w:val="1"/>
                <w:numId w:val="31"/>
              </w:numPr>
              <w:ind w:left="360"/>
              <w:rPr>
                <w:rFonts w:eastAsia="Calibri" w:cs="Arial"/>
              </w:rPr>
            </w:pPr>
            <w:r>
              <w:rPr>
                <w:rFonts w:eastAsia="Arial" w:cs="Arial"/>
              </w:rPr>
              <w:t>SAWS Entrance</w:t>
            </w:r>
          </w:p>
          <w:p w14:paraId="089C9F27" w14:textId="77777777" w:rsidR="0039433F" w:rsidRPr="00290F1C" w:rsidRDefault="0039433F" w:rsidP="00F57C8B">
            <w:pPr>
              <w:pStyle w:val="ListParagraph"/>
              <w:numPr>
                <w:ilvl w:val="1"/>
                <w:numId w:val="31"/>
              </w:numPr>
              <w:ind w:left="360"/>
              <w:rPr>
                <w:rFonts w:eastAsia="Calibri" w:cs="Arial"/>
              </w:rPr>
            </w:pPr>
            <w:r w:rsidRPr="00290F1C">
              <w:rPr>
                <w:rFonts w:eastAsia="Arial" w:cs="Arial"/>
              </w:rPr>
              <w:t>SAWS Exit</w:t>
            </w:r>
          </w:p>
        </w:tc>
      </w:tr>
      <w:tr w:rsidR="0039433F" w14:paraId="7EDB279D" w14:textId="77777777" w:rsidTr="007C31F6">
        <w:tc>
          <w:tcPr>
            <w:tcW w:w="1161" w:type="dxa"/>
            <w:vAlign w:val="center"/>
          </w:tcPr>
          <w:p w14:paraId="3610EAED" w14:textId="77777777" w:rsidR="0039433F" w:rsidRDefault="0039433F" w:rsidP="007C31F6">
            <w:pPr>
              <w:pStyle w:val="ListParagraph"/>
              <w:ind w:left="0"/>
              <w:jc w:val="left"/>
              <w:rPr>
                <w:rFonts w:eastAsia="Calibri" w:cs="Arial"/>
              </w:rPr>
            </w:pPr>
            <w:r>
              <w:rPr>
                <w:rFonts w:eastAsia="Calibri" w:cs="Arial"/>
              </w:rPr>
              <w:t>FAPM</w:t>
            </w:r>
          </w:p>
        </w:tc>
        <w:tc>
          <w:tcPr>
            <w:tcW w:w="1139" w:type="dxa"/>
            <w:vAlign w:val="center"/>
          </w:tcPr>
          <w:p w14:paraId="42115572" w14:textId="77777777" w:rsidR="0039433F" w:rsidRDefault="0039433F" w:rsidP="007C31F6">
            <w:pPr>
              <w:pStyle w:val="ListParagraph"/>
              <w:ind w:left="0"/>
              <w:jc w:val="center"/>
              <w:rPr>
                <w:rFonts w:eastAsia="Calibri" w:cs="Arial"/>
              </w:rPr>
            </w:pPr>
            <w:r>
              <w:rPr>
                <w:rFonts w:eastAsia="Calibri" w:cs="Arial"/>
              </w:rPr>
              <w:t>1</w:t>
            </w:r>
          </w:p>
        </w:tc>
        <w:tc>
          <w:tcPr>
            <w:tcW w:w="2816" w:type="dxa"/>
            <w:vAlign w:val="center"/>
          </w:tcPr>
          <w:p w14:paraId="2E07DDF7" w14:textId="77777777" w:rsidR="0039433F" w:rsidRDefault="0039433F" w:rsidP="0039433F">
            <w:pPr>
              <w:pStyle w:val="ListParagraph"/>
              <w:numPr>
                <w:ilvl w:val="1"/>
                <w:numId w:val="14"/>
              </w:numPr>
              <w:ind w:left="360"/>
              <w:jc w:val="left"/>
              <w:rPr>
                <w:rFonts w:eastAsia="Calibri" w:cs="Arial"/>
              </w:rPr>
            </w:pPr>
            <w:r>
              <w:rPr>
                <w:rFonts w:eastAsia="Calibri" w:cs="Arial"/>
              </w:rPr>
              <w:t>Main Entrance</w:t>
            </w:r>
          </w:p>
        </w:tc>
      </w:tr>
      <w:tr w:rsidR="0039433F" w14:paraId="05CF5110" w14:textId="77777777" w:rsidTr="007C31F6">
        <w:tc>
          <w:tcPr>
            <w:tcW w:w="1161" w:type="dxa"/>
            <w:vAlign w:val="center"/>
          </w:tcPr>
          <w:p w14:paraId="388BBEE7" w14:textId="77777777" w:rsidR="0039433F" w:rsidRDefault="0039433F" w:rsidP="007C31F6">
            <w:pPr>
              <w:pStyle w:val="ListParagraph"/>
              <w:ind w:left="0"/>
              <w:jc w:val="left"/>
              <w:rPr>
                <w:rFonts w:eastAsia="Calibri" w:cs="Arial"/>
              </w:rPr>
            </w:pPr>
            <w:r>
              <w:rPr>
                <w:rFonts w:eastAsia="Calibri" w:cs="Arial"/>
              </w:rPr>
              <w:t>FAVG</w:t>
            </w:r>
          </w:p>
        </w:tc>
        <w:tc>
          <w:tcPr>
            <w:tcW w:w="1139" w:type="dxa"/>
            <w:vAlign w:val="center"/>
          </w:tcPr>
          <w:p w14:paraId="642769F9" w14:textId="77777777" w:rsidR="0039433F" w:rsidRDefault="0039433F" w:rsidP="007C31F6">
            <w:pPr>
              <w:pStyle w:val="ListParagraph"/>
              <w:ind w:left="0"/>
              <w:jc w:val="center"/>
              <w:rPr>
                <w:rFonts w:eastAsia="Calibri" w:cs="Arial"/>
              </w:rPr>
            </w:pPr>
            <w:r>
              <w:rPr>
                <w:rFonts w:eastAsia="Calibri" w:cs="Arial"/>
              </w:rPr>
              <w:t>1</w:t>
            </w:r>
          </w:p>
        </w:tc>
        <w:tc>
          <w:tcPr>
            <w:tcW w:w="2816" w:type="dxa"/>
            <w:vAlign w:val="center"/>
          </w:tcPr>
          <w:p w14:paraId="57196F4A" w14:textId="77777777" w:rsidR="0039433F" w:rsidRDefault="0039433F" w:rsidP="0039433F">
            <w:pPr>
              <w:pStyle w:val="ListParagraph"/>
              <w:numPr>
                <w:ilvl w:val="1"/>
                <w:numId w:val="13"/>
              </w:numPr>
              <w:ind w:left="360"/>
              <w:jc w:val="left"/>
              <w:rPr>
                <w:rFonts w:eastAsia="Calibri" w:cs="Arial"/>
              </w:rPr>
            </w:pPr>
            <w:r>
              <w:rPr>
                <w:rFonts w:eastAsia="Calibri" w:cs="Arial"/>
              </w:rPr>
              <w:t>Main Entrance</w:t>
            </w:r>
          </w:p>
        </w:tc>
      </w:tr>
    </w:tbl>
    <w:p w14:paraId="5515FEAD" w14:textId="6273130D" w:rsidR="00D513AB" w:rsidRPr="007014EA" w:rsidRDefault="00B861EF" w:rsidP="007014EA">
      <w:pPr>
        <w:pStyle w:val="ListParagraph"/>
        <w:rPr>
          <w:rFonts w:eastAsia="Arial" w:cs="Arial"/>
          <w:szCs w:val="20"/>
        </w:rPr>
      </w:pPr>
      <w:r w:rsidRPr="007014EA">
        <w:rPr>
          <w:rFonts w:eastAsia="Arial" w:cs="Arial"/>
          <w:szCs w:val="20"/>
        </w:rPr>
        <w:t xml:space="preserve">The </w:t>
      </w:r>
      <w:r w:rsidR="00614C82">
        <w:rPr>
          <w:rFonts w:eastAsia="Arial" w:cs="Arial"/>
          <w:szCs w:val="20"/>
        </w:rPr>
        <w:t>Bidder</w:t>
      </w:r>
      <w:r w:rsidRPr="007014EA">
        <w:rPr>
          <w:rFonts w:eastAsia="Arial" w:cs="Arial"/>
          <w:szCs w:val="20"/>
        </w:rPr>
        <w:t xml:space="preserve"> shall provide </w:t>
      </w:r>
      <w:r w:rsidR="00E804E3" w:rsidRPr="007014EA">
        <w:rPr>
          <w:rFonts w:eastAsia="Arial" w:cs="Arial"/>
          <w:szCs w:val="20"/>
        </w:rPr>
        <w:t xml:space="preserve">details of the </w:t>
      </w:r>
      <w:r w:rsidR="007014EA" w:rsidRPr="007014EA">
        <w:rPr>
          <w:rFonts w:eastAsia="Arial" w:cs="Arial"/>
          <w:szCs w:val="20"/>
        </w:rPr>
        <w:t>proposed alarm control panels and make provision for it in the costing. (D)</w:t>
      </w:r>
    </w:p>
    <w:p w14:paraId="0BA3A3FF" w14:textId="77777777" w:rsidR="007014EA" w:rsidRPr="007014EA" w:rsidRDefault="007014EA" w:rsidP="007014EA">
      <w:pPr>
        <w:pStyle w:val="ListParagraph"/>
        <w:rPr>
          <w:rFonts w:eastAsia="Arial" w:cs="Arial"/>
          <w:szCs w:val="20"/>
        </w:rPr>
      </w:pPr>
    </w:p>
    <w:p w14:paraId="38074F18" w14:textId="20C4330F" w:rsidR="007D78E1" w:rsidRPr="00F9112A" w:rsidRDefault="1D58E45E" w:rsidP="00F57C8B">
      <w:pPr>
        <w:pStyle w:val="ListParagraph"/>
        <w:numPr>
          <w:ilvl w:val="0"/>
          <w:numId w:val="31"/>
        </w:numPr>
        <w:rPr>
          <w:rFonts w:eastAsia="Calibri" w:cs="Arial"/>
          <w:szCs w:val="20"/>
        </w:rPr>
      </w:pPr>
      <w:r w:rsidRPr="7565DFEB">
        <w:rPr>
          <w:rFonts w:eastAsia="Arial" w:cs="Arial"/>
          <w:szCs w:val="20"/>
        </w:rPr>
        <w:t xml:space="preserve">The </w:t>
      </w:r>
      <w:r w:rsidR="008E7CA4">
        <w:rPr>
          <w:rFonts w:eastAsia="Arial" w:cs="Arial"/>
          <w:szCs w:val="20"/>
        </w:rPr>
        <w:t xml:space="preserve">keypad on the alarm </w:t>
      </w:r>
      <w:r w:rsidRPr="7565DFEB">
        <w:rPr>
          <w:rFonts w:eastAsia="Arial" w:cs="Arial"/>
          <w:szCs w:val="20"/>
        </w:rPr>
        <w:t>control panel shall be backlit and remain illuminated in the event of power failur</w:t>
      </w:r>
      <w:r w:rsidR="00D513AB">
        <w:rPr>
          <w:rFonts w:eastAsia="Arial" w:cs="Arial"/>
          <w:szCs w:val="20"/>
        </w:rPr>
        <w:t>e.</w:t>
      </w:r>
      <w:r w:rsidR="006151B1" w:rsidRPr="006151B1">
        <w:t xml:space="preserve"> </w:t>
      </w:r>
      <w:r w:rsidR="006151B1">
        <w:t xml:space="preserve">The </w:t>
      </w:r>
      <w:r w:rsidR="00614C82">
        <w:t>Bidder</w:t>
      </w:r>
      <w:r w:rsidR="006151B1">
        <w:t xml:space="preserve"> shall provide supporting information indicating compliance to this requirement. (D)</w:t>
      </w:r>
    </w:p>
    <w:p w14:paraId="76C15F64" w14:textId="77777777" w:rsidR="00D44AAE" w:rsidRPr="000438A3" w:rsidRDefault="00D44AAE" w:rsidP="001A62C5">
      <w:pPr>
        <w:pStyle w:val="ListParagraph"/>
        <w:rPr>
          <w:rFonts w:eastAsia="Calibri" w:cs="Arial"/>
          <w:szCs w:val="20"/>
        </w:rPr>
      </w:pPr>
    </w:p>
    <w:p w14:paraId="30B99D20" w14:textId="3ECA2530" w:rsidR="007D78E1" w:rsidRDefault="00F542DA" w:rsidP="00A901B5">
      <w:pPr>
        <w:pStyle w:val="Heading1"/>
        <w:rPr>
          <w:rFonts w:eastAsia="Calibri"/>
          <w:sz w:val="20"/>
          <w:szCs w:val="20"/>
        </w:rPr>
      </w:pPr>
      <w:bookmarkStart w:id="467" w:name="_Toc138624838"/>
      <w:r>
        <w:rPr>
          <w:caps w:val="0"/>
        </w:rPr>
        <w:t>MAGNETIC</w:t>
      </w:r>
      <w:r w:rsidRPr="7565DFEB">
        <w:rPr>
          <w:caps w:val="0"/>
        </w:rPr>
        <w:t xml:space="preserve"> </w:t>
      </w:r>
      <w:r w:rsidR="00DB55AE" w:rsidRPr="7565DFEB">
        <w:rPr>
          <w:caps w:val="0"/>
        </w:rPr>
        <w:t>CONTACTS</w:t>
      </w:r>
      <w:bookmarkEnd w:id="467"/>
    </w:p>
    <w:p w14:paraId="0FA08124" w14:textId="21E78504" w:rsidR="000B288C" w:rsidRDefault="00897CDA" w:rsidP="00F57C8B">
      <w:pPr>
        <w:pStyle w:val="ListParagraph"/>
        <w:numPr>
          <w:ilvl w:val="0"/>
          <w:numId w:val="30"/>
        </w:numPr>
        <w:rPr>
          <w:rFonts w:eastAsia="Arial" w:cs="Arial"/>
          <w:szCs w:val="20"/>
        </w:rPr>
      </w:pPr>
      <w:r>
        <w:rPr>
          <w:rFonts w:eastAsia="Arial" w:cs="Arial"/>
          <w:szCs w:val="20"/>
        </w:rPr>
        <w:t>Magnetic contacts shall be used to</w:t>
      </w:r>
      <w:r w:rsidR="00E75D6C">
        <w:rPr>
          <w:rFonts w:eastAsia="Arial" w:cs="Arial"/>
          <w:szCs w:val="20"/>
        </w:rPr>
        <w:t xml:space="preserve"> trigger the alarm </w:t>
      </w:r>
      <w:r w:rsidR="00022E52">
        <w:rPr>
          <w:rFonts w:eastAsia="Arial" w:cs="Arial"/>
          <w:szCs w:val="20"/>
        </w:rPr>
        <w:t>if any of the</w:t>
      </w:r>
      <w:r w:rsidR="00E75D6C">
        <w:rPr>
          <w:rFonts w:eastAsia="Arial" w:cs="Arial"/>
          <w:szCs w:val="20"/>
        </w:rPr>
        <w:t xml:space="preserve"> perimeter doors are opene</w:t>
      </w:r>
      <w:r w:rsidR="00AB210D">
        <w:rPr>
          <w:rFonts w:eastAsia="Arial" w:cs="Arial"/>
          <w:szCs w:val="20"/>
        </w:rPr>
        <w:t>d</w:t>
      </w:r>
      <w:r w:rsidR="00022E52">
        <w:rPr>
          <w:rFonts w:eastAsia="Arial" w:cs="Arial"/>
          <w:szCs w:val="20"/>
        </w:rPr>
        <w:t xml:space="preserve"> when the alarm is in an armed state.</w:t>
      </w:r>
      <w:r w:rsidR="009C5665">
        <w:rPr>
          <w:rFonts w:eastAsia="Arial" w:cs="Arial"/>
          <w:szCs w:val="20"/>
        </w:rPr>
        <w:t xml:space="preserve"> </w:t>
      </w:r>
      <w:r w:rsidR="009C5665">
        <w:t xml:space="preserve">The </w:t>
      </w:r>
      <w:r w:rsidR="00614C82">
        <w:t>Bidder</w:t>
      </w:r>
      <w:r w:rsidR="009C5665">
        <w:t xml:space="preserve"> shall indicate compliance to this requirement. (D)</w:t>
      </w:r>
    </w:p>
    <w:p w14:paraId="5331BE73" w14:textId="77777777" w:rsidR="004938BA" w:rsidRDefault="004938BA" w:rsidP="00401EA8">
      <w:pPr>
        <w:pStyle w:val="ListParagraph"/>
        <w:rPr>
          <w:rFonts w:eastAsia="Arial" w:cs="Arial"/>
          <w:szCs w:val="20"/>
        </w:rPr>
      </w:pPr>
    </w:p>
    <w:p w14:paraId="6524F776" w14:textId="165E3F38" w:rsidR="00D602AB" w:rsidRPr="001A62C5" w:rsidRDefault="00D602AB" w:rsidP="00F57C8B">
      <w:pPr>
        <w:pStyle w:val="ListParagraph"/>
        <w:numPr>
          <w:ilvl w:val="0"/>
          <w:numId w:val="30"/>
        </w:numPr>
        <w:rPr>
          <w:rFonts w:eastAsia="Arial" w:cs="Arial"/>
          <w:szCs w:val="20"/>
        </w:rPr>
      </w:pPr>
      <w:r>
        <w:rPr>
          <w:rFonts w:eastAsia="Arial" w:cs="Arial"/>
          <w:szCs w:val="20"/>
        </w:rPr>
        <w:t>The Contractor shall inspect the existing magnetic contacts</w:t>
      </w:r>
      <w:r w:rsidR="0062757C">
        <w:rPr>
          <w:rFonts w:eastAsia="Arial" w:cs="Arial"/>
          <w:szCs w:val="20"/>
        </w:rPr>
        <w:t xml:space="preserve"> at FALE</w:t>
      </w:r>
      <w:r>
        <w:rPr>
          <w:rFonts w:eastAsia="Arial" w:cs="Arial"/>
          <w:szCs w:val="20"/>
        </w:rPr>
        <w:t xml:space="preserve"> and advise ATNS</w:t>
      </w:r>
      <w:r w:rsidR="00C256F6">
        <w:rPr>
          <w:rFonts w:eastAsia="Arial" w:cs="Arial"/>
          <w:szCs w:val="20"/>
        </w:rPr>
        <w:t xml:space="preserve"> on the condition</w:t>
      </w:r>
      <w:r w:rsidR="005133A0">
        <w:rPr>
          <w:rFonts w:eastAsia="Arial" w:cs="Arial"/>
          <w:szCs w:val="20"/>
        </w:rPr>
        <w:t xml:space="preserve"> and</w:t>
      </w:r>
      <w:r>
        <w:rPr>
          <w:rFonts w:eastAsia="Arial" w:cs="Arial"/>
          <w:szCs w:val="20"/>
        </w:rPr>
        <w:t xml:space="preserve"> </w:t>
      </w:r>
      <w:r w:rsidR="00134EED">
        <w:rPr>
          <w:rFonts w:eastAsia="Arial" w:cs="Arial"/>
          <w:szCs w:val="20"/>
        </w:rPr>
        <w:t>if</w:t>
      </w:r>
      <w:r>
        <w:rPr>
          <w:rFonts w:eastAsia="Arial" w:cs="Arial"/>
          <w:szCs w:val="20"/>
        </w:rPr>
        <w:t xml:space="preserve"> they can be reused. </w:t>
      </w:r>
      <w:r w:rsidRPr="001A62C5">
        <w:rPr>
          <w:rFonts w:eastAsia="Arial" w:cs="Arial"/>
          <w:szCs w:val="20"/>
        </w:rPr>
        <w:t>It will be at the discretion of ATNS</w:t>
      </w:r>
      <w:r w:rsidR="00602730" w:rsidRPr="001A62C5">
        <w:rPr>
          <w:rFonts w:eastAsia="Arial" w:cs="Arial"/>
          <w:szCs w:val="20"/>
        </w:rPr>
        <w:t xml:space="preserve"> on</w:t>
      </w:r>
      <w:r w:rsidR="00B45600" w:rsidRPr="001A62C5">
        <w:rPr>
          <w:rFonts w:eastAsia="Arial" w:cs="Arial"/>
          <w:szCs w:val="20"/>
        </w:rPr>
        <w:t xml:space="preserve"> </w:t>
      </w:r>
      <w:r w:rsidR="003C50D7" w:rsidRPr="001A62C5">
        <w:rPr>
          <w:rFonts w:eastAsia="Arial" w:cs="Arial"/>
          <w:szCs w:val="20"/>
        </w:rPr>
        <w:t>whether</w:t>
      </w:r>
      <w:r w:rsidRPr="001A62C5">
        <w:rPr>
          <w:rFonts w:eastAsia="Arial" w:cs="Arial"/>
          <w:szCs w:val="20"/>
        </w:rPr>
        <w:t xml:space="preserve"> the existing magnetic contacts will be replaced.</w:t>
      </w:r>
      <w:r w:rsidR="009C5665" w:rsidRPr="001A62C5">
        <w:rPr>
          <w:rFonts w:eastAsia="Arial" w:cs="Arial"/>
          <w:szCs w:val="20"/>
        </w:rPr>
        <w:t xml:space="preserve"> The </w:t>
      </w:r>
      <w:r w:rsidR="00614C82" w:rsidRPr="001A62C5">
        <w:rPr>
          <w:rFonts w:eastAsia="Arial" w:cs="Arial"/>
          <w:szCs w:val="20"/>
        </w:rPr>
        <w:t>Bidder</w:t>
      </w:r>
      <w:r w:rsidR="009C5665" w:rsidRPr="001A62C5">
        <w:rPr>
          <w:rFonts w:eastAsia="Arial" w:cs="Arial"/>
          <w:szCs w:val="20"/>
        </w:rPr>
        <w:t xml:space="preserve"> shall make provision for </w:t>
      </w:r>
      <w:r w:rsidR="00F212B8" w:rsidRPr="001A62C5">
        <w:rPr>
          <w:rFonts w:eastAsia="Arial" w:cs="Arial"/>
          <w:szCs w:val="20"/>
        </w:rPr>
        <w:t xml:space="preserve">new </w:t>
      </w:r>
      <w:r w:rsidR="002C3A80" w:rsidRPr="001A62C5">
        <w:rPr>
          <w:rFonts w:eastAsia="Arial" w:cs="Arial"/>
          <w:szCs w:val="20"/>
        </w:rPr>
        <w:t>magnetic contacts</w:t>
      </w:r>
      <w:r w:rsidR="009C5665" w:rsidRPr="001A62C5">
        <w:rPr>
          <w:rFonts w:eastAsia="Arial" w:cs="Arial"/>
          <w:szCs w:val="20"/>
        </w:rPr>
        <w:t xml:space="preserve"> in the costing. (D)</w:t>
      </w:r>
    </w:p>
    <w:p w14:paraId="155E302F" w14:textId="77777777" w:rsidR="00D602AB" w:rsidRDefault="00D602AB" w:rsidP="00401EA8">
      <w:pPr>
        <w:pStyle w:val="ListParagraph"/>
        <w:rPr>
          <w:rFonts w:eastAsia="Arial" w:cs="Arial"/>
          <w:szCs w:val="20"/>
        </w:rPr>
      </w:pPr>
    </w:p>
    <w:p w14:paraId="00EEB771" w14:textId="7B717E84" w:rsidR="003D070A" w:rsidRDefault="00D82E75" w:rsidP="00F57C8B">
      <w:pPr>
        <w:pStyle w:val="ListParagraph"/>
        <w:numPr>
          <w:ilvl w:val="0"/>
          <w:numId w:val="30"/>
        </w:numPr>
        <w:rPr>
          <w:rFonts w:eastAsia="Arial" w:cs="Arial"/>
          <w:szCs w:val="20"/>
        </w:rPr>
      </w:pPr>
      <w:r>
        <w:rPr>
          <w:rFonts w:eastAsia="Arial" w:cs="Arial"/>
          <w:szCs w:val="20"/>
        </w:rPr>
        <w:t xml:space="preserve">The </w:t>
      </w:r>
      <w:r w:rsidR="0073649B">
        <w:rPr>
          <w:rFonts w:eastAsia="Arial" w:cs="Arial"/>
          <w:szCs w:val="20"/>
        </w:rPr>
        <w:t>C</w:t>
      </w:r>
      <w:r>
        <w:rPr>
          <w:rFonts w:eastAsia="Arial" w:cs="Arial"/>
          <w:szCs w:val="20"/>
        </w:rPr>
        <w:t>ontractor shall supply and install</w:t>
      </w:r>
      <w:r w:rsidR="00EC607E">
        <w:rPr>
          <w:rFonts w:eastAsia="Arial" w:cs="Arial"/>
          <w:szCs w:val="20"/>
        </w:rPr>
        <w:t xml:space="preserve"> nine (9)</w:t>
      </w:r>
      <w:r>
        <w:rPr>
          <w:rFonts w:eastAsia="Arial" w:cs="Arial"/>
          <w:szCs w:val="20"/>
        </w:rPr>
        <w:t xml:space="preserve"> </w:t>
      </w:r>
      <w:r w:rsidR="00394B3C">
        <w:rPr>
          <w:rFonts w:eastAsia="Arial" w:cs="Arial"/>
          <w:szCs w:val="20"/>
        </w:rPr>
        <w:t>m</w:t>
      </w:r>
      <w:r w:rsidR="00F41CC5">
        <w:rPr>
          <w:rFonts w:eastAsia="Arial" w:cs="Arial"/>
          <w:szCs w:val="20"/>
        </w:rPr>
        <w:t>agnetic</w:t>
      </w:r>
      <w:r w:rsidR="1D58E45E" w:rsidRPr="000B5E92">
        <w:rPr>
          <w:rFonts w:eastAsia="Arial" w:cs="Arial"/>
          <w:szCs w:val="20"/>
        </w:rPr>
        <w:t xml:space="preserve"> contacts </w:t>
      </w:r>
      <w:r w:rsidR="00254799">
        <w:rPr>
          <w:rFonts w:eastAsia="Arial" w:cs="Arial"/>
          <w:szCs w:val="20"/>
        </w:rPr>
        <w:t>at</w:t>
      </w:r>
      <w:r w:rsidR="008B1827">
        <w:rPr>
          <w:rFonts w:eastAsia="Arial" w:cs="Arial"/>
          <w:szCs w:val="20"/>
        </w:rPr>
        <w:t xml:space="preserve"> the </w:t>
      </w:r>
      <w:r w:rsidR="00254799">
        <w:rPr>
          <w:rFonts w:eastAsia="Arial" w:cs="Arial"/>
          <w:szCs w:val="20"/>
        </w:rPr>
        <w:t xml:space="preserve">perimeter </w:t>
      </w:r>
      <w:r w:rsidR="003D070A">
        <w:rPr>
          <w:rFonts w:eastAsia="Arial" w:cs="Arial"/>
          <w:szCs w:val="20"/>
        </w:rPr>
        <w:t>doors</w:t>
      </w:r>
      <w:r w:rsidR="0073649B">
        <w:rPr>
          <w:rFonts w:eastAsia="Arial" w:cs="Arial"/>
          <w:szCs w:val="20"/>
        </w:rPr>
        <w:t xml:space="preserve"> listed in the table below.</w:t>
      </w:r>
    </w:p>
    <w:tbl>
      <w:tblPr>
        <w:tblStyle w:val="TableGrid"/>
        <w:tblW w:w="0" w:type="auto"/>
        <w:tblInd w:w="720" w:type="dxa"/>
        <w:tblLook w:val="04A0" w:firstRow="1" w:lastRow="0" w:firstColumn="1" w:lastColumn="0" w:noHBand="0" w:noVBand="1"/>
      </w:tblPr>
      <w:tblGrid>
        <w:gridCol w:w="1161"/>
        <w:gridCol w:w="1073"/>
        <w:gridCol w:w="4086"/>
      </w:tblGrid>
      <w:tr w:rsidR="005A58E6" w:rsidRPr="00575B35" w14:paraId="287F95C5" w14:textId="77777777" w:rsidTr="007C31F6">
        <w:tc>
          <w:tcPr>
            <w:tcW w:w="1161" w:type="dxa"/>
            <w:vAlign w:val="center"/>
          </w:tcPr>
          <w:p w14:paraId="652F0ACF" w14:textId="77777777" w:rsidR="005A58E6" w:rsidRPr="00575B35" w:rsidRDefault="005A58E6" w:rsidP="007C31F6">
            <w:pPr>
              <w:pStyle w:val="ListParagraph"/>
              <w:ind w:left="0"/>
              <w:jc w:val="left"/>
              <w:rPr>
                <w:rFonts w:eastAsia="Calibri" w:cs="Arial"/>
                <w:b/>
                <w:bCs/>
              </w:rPr>
            </w:pPr>
            <w:r>
              <w:rPr>
                <w:rFonts w:eastAsia="Calibri" w:cs="Arial"/>
                <w:b/>
                <w:bCs/>
              </w:rPr>
              <w:lastRenderedPageBreak/>
              <w:t>Location</w:t>
            </w:r>
          </w:p>
        </w:tc>
        <w:tc>
          <w:tcPr>
            <w:tcW w:w="1073" w:type="dxa"/>
            <w:vAlign w:val="center"/>
          </w:tcPr>
          <w:p w14:paraId="58BE9591" w14:textId="77777777" w:rsidR="005A58E6" w:rsidRPr="00575B35" w:rsidRDefault="005A58E6" w:rsidP="007C31F6">
            <w:pPr>
              <w:pStyle w:val="ListParagraph"/>
              <w:ind w:left="0"/>
              <w:jc w:val="left"/>
              <w:rPr>
                <w:rFonts w:eastAsia="Calibri" w:cs="Arial"/>
                <w:b/>
                <w:bCs/>
              </w:rPr>
            </w:pPr>
            <w:r w:rsidRPr="00575B35">
              <w:rPr>
                <w:rFonts w:eastAsia="Calibri" w:cs="Arial"/>
                <w:b/>
                <w:bCs/>
              </w:rPr>
              <w:t>Quantity</w:t>
            </w:r>
          </w:p>
        </w:tc>
        <w:tc>
          <w:tcPr>
            <w:tcW w:w="4086" w:type="dxa"/>
            <w:vAlign w:val="center"/>
          </w:tcPr>
          <w:p w14:paraId="227CCADF" w14:textId="77777777" w:rsidR="005A58E6" w:rsidRPr="00575B35" w:rsidRDefault="005A58E6" w:rsidP="007C31F6">
            <w:pPr>
              <w:pStyle w:val="ListParagraph"/>
              <w:ind w:left="0"/>
              <w:jc w:val="left"/>
              <w:rPr>
                <w:rFonts w:eastAsia="Calibri" w:cs="Arial"/>
                <w:b/>
                <w:bCs/>
              </w:rPr>
            </w:pPr>
            <w:r>
              <w:rPr>
                <w:rFonts w:eastAsia="Calibri" w:cs="Arial"/>
                <w:b/>
                <w:bCs/>
              </w:rPr>
              <w:t>Perimeter Doors</w:t>
            </w:r>
          </w:p>
        </w:tc>
      </w:tr>
      <w:tr w:rsidR="005A58E6" w:rsidRPr="00290F1C" w14:paraId="28A020BB" w14:textId="77777777" w:rsidTr="007C31F6">
        <w:tc>
          <w:tcPr>
            <w:tcW w:w="1161" w:type="dxa"/>
            <w:vAlign w:val="center"/>
          </w:tcPr>
          <w:p w14:paraId="41A1685B" w14:textId="77777777" w:rsidR="005A58E6" w:rsidRDefault="005A58E6" w:rsidP="007C31F6">
            <w:pPr>
              <w:pStyle w:val="ListParagraph"/>
              <w:ind w:left="0"/>
              <w:jc w:val="left"/>
              <w:rPr>
                <w:rFonts w:eastAsia="Calibri" w:cs="Arial"/>
              </w:rPr>
            </w:pPr>
            <w:r>
              <w:rPr>
                <w:rFonts w:eastAsia="Calibri" w:cs="Arial"/>
              </w:rPr>
              <w:t>FALE</w:t>
            </w:r>
          </w:p>
        </w:tc>
        <w:tc>
          <w:tcPr>
            <w:tcW w:w="1073" w:type="dxa"/>
            <w:vAlign w:val="center"/>
          </w:tcPr>
          <w:p w14:paraId="682D30F7" w14:textId="77777777" w:rsidR="005A58E6" w:rsidRDefault="005A58E6" w:rsidP="007C31F6">
            <w:pPr>
              <w:pStyle w:val="ListParagraph"/>
              <w:ind w:left="0"/>
              <w:jc w:val="center"/>
              <w:rPr>
                <w:rFonts w:eastAsia="Calibri" w:cs="Arial"/>
              </w:rPr>
            </w:pPr>
            <w:r>
              <w:rPr>
                <w:rFonts w:eastAsia="Calibri" w:cs="Arial"/>
              </w:rPr>
              <w:t>6</w:t>
            </w:r>
          </w:p>
        </w:tc>
        <w:tc>
          <w:tcPr>
            <w:tcW w:w="4086" w:type="dxa"/>
            <w:vAlign w:val="center"/>
          </w:tcPr>
          <w:p w14:paraId="28BC5FA1" w14:textId="77777777" w:rsidR="005A58E6" w:rsidRDefault="005A58E6" w:rsidP="00F57C8B">
            <w:pPr>
              <w:pStyle w:val="ListParagraph"/>
              <w:numPr>
                <w:ilvl w:val="1"/>
                <w:numId w:val="31"/>
              </w:numPr>
              <w:ind w:left="360"/>
              <w:rPr>
                <w:rFonts w:eastAsia="Arial" w:cs="Arial"/>
              </w:rPr>
            </w:pPr>
            <w:r>
              <w:rPr>
                <w:rFonts w:eastAsia="Arial" w:cs="Arial"/>
              </w:rPr>
              <w:t>Reception Cubicle – single door</w:t>
            </w:r>
          </w:p>
          <w:p w14:paraId="5DAD6C8B" w14:textId="77777777" w:rsidR="005A58E6" w:rsidRDefault="005A58E6" w:rsidP="00F57C8B">
            <w:pPr>
              <w:pStyle w:val="ListParagraph"/>
              <w:numPr>
                <w:ilvl w:val="1"/>
                <w:numId w:val="31"/>
              </w:numPr>
              <w:ind w:left="360"/>
              <w:rPr>
                <w:rFonts w:eastAsia="Arial" w:cs="Arial"/>
              </w:rPr>
            </w:pPr>
            <w:r>
              <w:rPr>
                <w:rFonts w:eastAsia="Arial" w:cs="Arial"/>
              </w:rPr>
              <w:t>Reception – double door</w:t>
            </w:r>
          </w:p>
          <w:p w14:paraId="6129EE28" w14:textId="77777777" w:rsidR="005A58E6" w:rsidRDefault="005A58E6" w:rsidP="00F57C8B">
            <w:pPr>
              <w:pStyle w:val="ListParagraph"/>
              <w:numPr>
                <w:ilvl w:val="1"/>
                <w:numId w:val="31"/>
              </w:numPr>
              <w:ind w:left="360"/>
              <w:rPr>
                <w:rFonts w:eastAsia="Arial" w:cs="Arial"/>
              </w:rPr>
            </w:pPr>
            <w:r>
              <w:rPr>
                <w:rFonts w:eastAsia="Arial" w:cs="Arial"/>
              </w:rPr>
              <w:t>SAWS Rear Exit – single door</w:t>
            </w:r>
          </w:p>
          <w:p w14:paraId="20A25052" w14:textId="77777777" w:rsidR="005A58E6" w:rsidRDefault="005A58E6" w:rsidP="00F57C8B">
            <w:pPr>
              <w:pStyle w:val="ListParagraph"/>
              <w:numPr>
                <w:ilvl w:val="1"/>
                <w:numId w:val="31"/>
              </w:numPr>
              <w:ind w:left="360"/>
              <w:rPr>
                <w:rFonts w:eastAsia="Arial" w:cs="Arial"/>
              </w:rPr>
            </w:pPr>
            <w:r>
              <w:rPr>
                <w:rFonts w:eastAsia="Arial" w:cs="Arial"/>
              </w:rPr>
              <w:t xml:space="preserve">ATNS Loading Area Exit – single </w:t>
            </w:r>
            <w:proofErr w:type="gramStart"/>
            <w:r>
              <w:rPr>
                <w:rFonts w:eastAsia="Arial" w:cs="Arial"/>
              </w:rPr>
              <w:t>door</w:t>
            </w:r>
            <w:proofErr w:type="gramEnd"/>
          </w:p>
          <w:p w14:paraId="0DF020D3" w14:textId="77777777" w:rsidR="005A58E6" w:rsidRDefault="005A58E6" w:rsidP="00F57C8B">
            <w:pPr>
              <w:pStyle w:val="ListParagraph"/>
              <w:numPr>
                <w:ilvl w:val="1"/>
                <w:numId w:val="31"/>
              </w:numPr>
              <w:ind w:left="360"/>
              <w:rPr>
                <w:rFonts w:eastAsia="Arial" w:cs="Arial"/>
              </w:rPr>
            </w:pPr>
            <w:r>
              <w:rPr>
                <w:rFonts w:eastAsia="Arial" w:cs="Arial"/>
              </w:rPr>
              <w:t>UPS Room Exit – double door</w:t>
            </w:r>
          </w:p>
          <w:p w14:paraId="5027F99F" w14:textId="77777777" w:rsidR="005A58E6" w:rsidRPr="00060031" w:rsidRDefault="005A58E6" w:rsidP="00F57C8B">
            <w:pPr>
              <w:pStyle w:val="ListParagraph"/>
              <w:numPr>
                <w:ilvl w:val="1"/>
                <w:numId w:val="31"/>
              </w:numPr>
              <w:spacing w:after="160"/>
              <w:ind w:left="360"/>
              <w:rPr>
                <w:rFonts w:eastAsia="Arial" w:cs="Arial"/>
                <w:lang w:eastAsia="en-US"/>
              </w:rPr>
            </w:pPr>
            <w:r w:rsidRPr="0ED71EDB">
              <w:rPr>
                <w:rFonts w:eastAsia="Arial" w:cs="Arial"/>
              </w:rPr>
              <w:t>E</w:t>
            </w:r>
            <w:r>
              <w:rPr>
                <w:rFonts w:eastAsia="Arial" w:cs="Arial"/>
              </w:rPr>
              <w:t xml:space="preserve">quipment </w:t>
            </w:r>
            <w:r w:rsidRPr="0ED71EDB">
              <w:rPr>
                <w:rFonts w:eastAsia="Arial" w:cs="Arial"/>
              </w:rPr>
              <w:t>R</w:t>
            </w:r>
            <w:r>
              <w:rPr>
                <w:rFonts w:eastAsia="Arial" w:cs="Arial"/>
              </w:rPr>
              <w:t xml:space="preserve">oom </w:t>
            </w:r>
            <w:proofErr w:type="gramStart"/>
            <w:r w:rsidRPr="0ED71EDB">
              <w:rPr>
                <w:rFonts w:eastAsia="Arial" w:cs="Arial"/>
              </w:rPr>
              <w:t>A</w:t>
            </w:r>
            <w:proofErr w:type="gramEnd"/>
            <w:r w:rsidRPr="0ED71EDB">
              <w:rPr>
                <w:rFonts w:eastAsia="Arial" w:cs="Arial"/>
              </w:rPr>
              <w:t xml:space="preserve"> </w:t>
            </w:r>
            <w:r>
              <w:rPr>
                <w:rFonts w:eastAsia="Arial" w:cs="Arial"/>
              </w:rPr>
              <w:t>E</w:t>
            </w:r>
            <w:r w:rsidRPr="0ED71EDB">
              <w:rPr>
                <w:rFonts w:eastAsia="Arial" w:cs="Arial"/>
              </w:rPr>
              <w:t>xit – double door</w:t>
            </w:r>
          </w:p>
        </w:tc>
      </w:tr>
      <w:tr w:rsidR="005A58E6" w14:paraId="1FB4A3EB" w14:textId="77777777" w:rsidTr="007C31F6">
        <w:tc>
          <w:tcPr>
            <w:tcW w:w="1161" w:type="dxa"/>
            <w:vAlign w:val="center"/>
          </w:tcPr>
          <w:p w14:paraId="221462DA" w14:textId="77777777" w:rsidR="005A58E6" w:rsidRDefault="005A58E6" w:rsidP="007C31F6">
            <w:pPr>
              <w:pStyle w:val="ListParagraph"/>
              <w:ind w:left="0"/>
              <w:jc w:val="left"/>
              <w:rPr>
                <w:rFonts w:eastAsia="Calibri" w:cs="Arial"/>
              </w:rPr>
            </w:pPr>
            <w:r>
              <w:rPr>
                <w:rFonts w:eastAsia="Calibri" w:cs="Arial"/>
              </w:rPr>
              <w:t>FAPM</w:t>
            </w:r>
          </w:p>
        </w:tc>
        <w:tc>
          <w:tcPr>
            <w:tcW w:w="1073" w:type="dxa"/>
            <w:vAlign w:val="center"/>
          </w:tcPr>
          <w:p w14:paraId="03211286" w14:textId="77777777" w:rsidR="005A58E6" w:rsidRDefault="005A58E6" w:rsidP="007C31F6">
            <w:pPr>
              <w:pStyle w:val="ListParagraph"/>
              <w:ind w:left="0"/>
              <w:jc w:val="center"/>
              <w:rPr>
                <w:rFonts w:eastAsia="Calibri" w:cs="Arial"/>
              </w:rPr>
            </w:pPr>
            <w:r>
              <w:rPr>
                <w:rFonts w:eastAsia="Calibri" w:cs="Arial"/>
              </w:rPr>
              <w:t>2</w:t>
            </w:r>
          </w:p>
        </w:tc>
        <w:tc>
          <w:tcPr>
            <w:tcW w:w="4086" w:type="dxa"/>
            <w:vAlign w:val="center"/>
          </w:tcPr>
          <w:p w14:paraId="26D0638A" w14:textId="77777777" w:rsidR="005A58E6" w:rsidRDefault="005A58E6" w:rsidP="00F57C8B">
            <w:pPr>
              <w:pStyle w:val="ListParagraph"/>
              <w:numPr>
                <w:ilvl w:val="0"/>
                <w:numId w:val="68"/>
              </w:numPr>
              <w:jc w:val="left"/>
              <w:rPr>
                <w:rFonts w:eastAsia="Calibri" w:cs="Arial"/>
              </w:rPr>
            </w:pPr>
            <w:r>
              <w:rPr>
                <w:rFonts w:eastAsia="Calibri" w:cs="Arial"/>
              </w:rPr>
              <w:t>Main Entrance</w:t>
            </w:r>
          </w:p>
          <w:p w14:paraId="23877C34" w14:textId="77777777" w:rsidR="005A58E6" w:rsidRDefault="005A58E6" w:rsidP="00F57C8B">
            <w:pPr>
              <w:pStyle w:val="ListParagraph"/>
              <w:numPr>
                <w:ilvl w:val="0"/>
                <w:numId w:val="68"/>
              </w:numPr>
              <w:jc w:val="left"/>
              <w:rPr>
                <w:rFonts w:eastAsia="Calibri" w:cs="Arial"/>
              </w:rPr>
            </w:pPr>
            <w:r>
              <w:rPr>
                <w:rFonts w:eastAsia="Calibri" w:cs="Arial"/>
              </w:rPr>
              <w:t>Emergency Exit Door</w:t>
            </w:r>
          </w:p>
        </w:tc>
      </w:tr>
      <w:tr w:rsidR="005A58E6" w14:paraId="4569B815" w14:textId="77777777" w:rsidTr="007C31F6">
        <w:tc>
          <w:tcPr>
            <w:tcW w:w="1161" w:type="dxa"/>
            <w:vAlign w:val="center"/>
          </w:tcPr>
          <w:p w14:paraId="70013DB8" w14:textId="77777777" w:rsidR="005A58E6" w:rsidRDefault="005A58E6" w:rsidP="007C31F6">
            <w:pPr>
              <w:pStyle w:val="ListParagraph"/>
              <w:ind w:left="0"/>
              <w:jc w:val="left"/>
              <w:rPr>
                <w:rFonts w:eastAsia="Calibri" w:cs="Arial"/>
              </w:rPr>
            </w:pPr>
            <w:r>
              <w:rPr>
                <w:rFonts w:eastAsia="Calibri" w:cs="Arial"/>
              </w:rPr>
              <w:t>FAVG</w:t>
            </w:r>
          </w:p>
        </w:tc>
        <w:tc>
          <w:tcPr>
            <w:tcW w:w="1073" w:type="dxa"/>
            <w:vAlign w:val="center"/>
          </w:tcPr>
          <w:p w14:paraId="7AA9A364" w14:textId="77777777" w:rsidR="005A58E6" w:rsidRDefault="005A58E6" w:rsidP="007C31F6">
            <w:pPr>
              <w:pStyle w:val="ListParagraph"/>
              <w:ind w:left="0"/>
              <w:jc w:val="center"/>
              <w:rPr>
                <w:rFonts w:eastAsia="Calibri" w:cs="Arial"/>
              </w:rPr>
            </w:pPr>
            <w:r>
              <w:rPr>
                <w:rFonts w:eastAsia="Calibri" w:cs="Arial"/>
              </w:rPr>
              <w:t>1</w:t>
            </w:r>
          </w:p>
        </w:tc>
        <w:tc>
          <w:tcPr>
            <w:tcW w:w="4086" w:type="dxa"/>
            <w:vAlign w:val="center"/>
          </w:tcPr>
          <w:p w14:paraId="58EE34BA" w14:textId="77777777" w:rsidR="005A58E6" w:rsidRDefault="005A58E6" w:rsidP="00F57C8B">
            <w:pPr>
              <w:pStyle w:val="ListParagraph"/>
              <w:numPr>
                <w:ilvl w:val="0"/>
                <w:numId w:val="69"/>
              </w:numPr>
              <w:jc w:val="left"/>
              <w:rPr>
                <w:rFonts w:eastAsia="Calibri" w:cs="Arial"/>
              </w:rPr>
            </w:pPr>
            <w:r>
              <w:rPr>
                <w:rFonts w:eastAsia="Calibri" w:cs="Arial"/>
              </w:rPr>
              <w:t>Main Entrance</w:t>
            </w:r>
          </w:p>
        </w:tc>
      </w:tr>
    </w:tbl>
    <w:p w14:paraId="4EA1CE9A" w14:textId="0EBD86DA" w:rsidR="00194FAE" w:rsidRDefault="002757BF" w:rsidP="00194FAE">
      <w:pPr>
        <w:ind w:left="720"/>
      </w:pPr>
      <w:r>
        <w:t xml:space="preserve">The </w:t>
      </w:r>
      <w:r w:rsidR="00614C82">
        <w:t>Bidder</w:t>
      </w:r>
      <w:r>
        <w:t xml:space="preserve"> shall provide details of the proposed magnetic contacts and make provision for it in the costing. (D)</w:t>
      </w:r>
    </w:p>
    <w:p w14:paraId="4E41D378" w14:textId="77777777" w:rsidR="000B5A82" w:rsidRDefault="000B5A82" w:rsidP="000B5A82">
      <w:pPr>
        <w:pStyle w:val="ListParagraph"/>
      </w:pPr>
    </w:p>
    <w:p w14:paraId="2107ADF4" w14:textId="7B957F70" w:rsidR="007D78E1" w:rsidRDefault="00DB55AE" w:rsidP="00A901B5">
      <w:pPr>
        <w:pStyle w:val="Heading1"/>
        <w:rPr>
          <w:rFonts w:ascii="Arial" w:eastAsia="Arial" w:hAnsi="Arial" w:cs="Arial"/>
          <w:szCs w:val="22"/>
        </w:rPr>
      </w:pPr>
      <w:bookmarkStart w:id="468" w:name="_Toc138624839"/>
      <w:r w:rsidRPr="7565DFEB">
        <w:rPr>
          <w:rFonts w:ascii="Arial" w:eastAsia="Arial" w:hAnsi="Arial" w:cs="Arial"/>
          <w:caps w:val="0"/>
          <w:szCs w:val="22"/>
        </w:rPr>
        <w:t xml:space="preserve">INFRARED </w:t>
      </w:r>
      <w:r w:rsidR="003765EC">
        <w:rPr>
          <w:rFonts w:ascii="Arial" w:eastAsia="Arial" w:hAnsi="Arial" w:cs="Arial"/>
          <w:caps w:val="0"/>
          <w:szCs w:val="22"/>
        </w:rPr>
        <w:t>STRIPS</w:t>
      </w:r>
      <w:bookmarkEnd w:id="468"/>
    </w:p>
    <w:p w14:paraId="43397BC1" w14:textId="2467CADC" w:rsidR="00A74E53" w:rsidRDefault="00FF54E3" w:rsidP="00F57C8B">
      <w:pPr>
        <w:pStyle w:val="ListParagraph"/>
        <w:numPr>
          <w:ilvl w:val="0"/>
          <w:numId w:val="28"/>
        </w:numPr>
        <w:rPr>
          <w:rFonts w:eastAsia="Arial" w:cs="Arial"/>
          <w:szCs w:val="20"/>
        </w:rPr>
      </w:pPr>
      <w:r w:rsidRPr="00270FF4">
        <w:rPr>
          <w:rFonts w:eastAsia="Arial" w:cs="Arial"/>
          <w:szCs w:val="20"/>
        </w:rPr>
        <w:t xml:space="preserve">There shall be infrared strips used at FALE to trigger the alarm if any motion is detected </w:t>
      </w:r>
      <w:r>
        <w:rPr>
          <w:rFonts w:eastAsia="Arial" w:cs="Arial"/>
          <w:szCs w:val="20"/>
        </w:rPr>
        <w:t>in front of</w:t>
      </w:r>
      <w:r w:rsidRPr="00270FF4">
        <w:rPr>
          <w:rFonts w:eastAsia="Arial" w:cs="Arial"/>
          <w:szCs w:val="20"/>
        </w:rPr>
        <w:t xml:space="preserve"> the ground floor windows of the building when the alarm is</w:t>
      </w:r>
      <w:r>
        <w:rPr>
          <w:rFonts w:eastAsia="Arial" w:cs="Arial"/>
          <w:szCs w:val="20"/>
        </w:rPr>
        <w:t xml:space="preserve"> in</w:t>
      </w:r>
      <w:r w:rsidRPr="00270FF4">
        <w:rPr>
          <w:rFonts w:eastAsia="Arial" w:cs="Arial"/>
          <w:szCs w:val="20"/>
        </w:rPr>
        <w:t xml:space="preserve"> an armed state.</w:t>
      </w:r>
      <w:r w:rsidR="00820926">
        <w:rPr>
          <w:rFonts w:eastAsia="Arial" w:cs="Arial"/>
          <w:szCs w:val="20"/>
        </w:rPr>
        <w:t xml:space="preserve"> </w:t>
      </w:r>
      <w:r w:rsidR="00820926">
        <w:t xml:space="preserve">The </w:t>
      </w:r>
      <w:r w:rsidR="00614C82">
        <w:t>Bidder</w:t>
      </w:r>
      <w:r w:rsidR="00820926">
        <w:t xml:space="preserve"> shall indicate compliance to this requirement. (D)</w:t>
      </w:r>
    </w:p>
    <w:p w14:paraId="69AC7B97" w14:textId="77777777" w:rsidR="00204A2E" w:rsidRDefault="00204A2E" w:rsidP="00401EA8">
      <w:pPr>
        <w:pStyle w:val="ListParagraph"/>
        <w:rPr>
          <w:rFonts w:eastAsia="Arial" w:cs="Arial"/>
          <w:szCs w:val="20"/>
        </w:rPr>
      </w:pPr>
    </w:p>
    <w:p w14:paraId="6CFE7E76" w14:textId="48010E0C" w:rsidR="00204A2E" w:rsidRPr="00401EA8" w:rsidRDefault="005626C3" w:rsidP="00F57C8B">
      <w:pPr>
        <w:pStyle w:val="ListParagraph"/>
        <w:numPr>
          <w:ilvl w:val="0"/>
          <w:numId w:val="28"/>
        </w:numPr>
        <w:rPr>
          <w:rFonts w:eastAsia="Arial" w:cs="Arial"/>
          <w:szCs w:val="20"/>
        </w:rPr>
      </w:pPr>
      <w:r>
        <w:rPr>
          <w:rFonts w:eastAsia="Arial" w:cs="Arial"/>
          <w:szCs w:val="20"/>
        </w:rPr>
        <w:t xml:space="preserve">The Contractor shall inspect the existing </w:t>
      </w:r>
      <w:r w:rsidR="000C2657">
        <w:rPr>
          <w:rFonts w:eastAsia="Arial" w:cs="Arial"/>
          <w:szCs w:val="20"/>
        </w:rPr>
        <w:t>outdoor infrared strips</w:t>
      </w:r>
      <w:r>
        <w:rPr>
          <w:rFonts w:eastAsia="Arial" w:cs="Arial"/>
          <w:szCs w:val="20"/>
        </w:rPr>
        <w:t xml:space="preserve"> </w:t>
      </w:r>
      <w:r w:rsidR="003D739A">
        <w:rPr>
          <w:rFonts w:eastAsia="Arial" w:cs="Arial"/>
          <w:szCs w:val="20"/>
        </w:rPr>
        <w:t xml:space="preserve">at FALE </w:t>
      </w:r>
      <w:r>
        <w:rPr>
          <w:rFonts w:eastAsia="Arial" w:cs="Arial"/>
          <w:szCs w:val="20"/>
        </w:rPr>
        <w:t xml:space="preserve">and advise ATNS on the condition and if they can be reused. It will be at the discretion of ATNS on whether the existing </w:t>
      </w:r>
      <w:r w:rsidR="007C1F87">
        <w:rPr>
          <w:rFonts w:eastAsia="Arial" w:cs="Arial"/>
          <w:szCs w:val="20"/>
        </w:rPr>
        <w:t>infrared strips</w:t>
      </w:r>
      <w:r>
        <w:rPr>
          <w:rFonts w:eastAsia="Arial" w:cs="Arial"/>
          <w:szCs w:val="20"/>
        </w:rPr>
        <w:t xml:space="preserve"> will be replaced.</w:t>
      </w:r>
      <w:r w:rsidR="00820926">
        <w:rPr>
          <w:rFonts w:eastAsia="Arial" w:cs="Arial"/>
          <w:szCs w:val="20"/>
        </w:rPr>
        <w:t xml:space="preserve"> The </w:t>
      </w:r>
      <w:r w:rsidR="00614C82">
        <w:rPr>
          <w:rFonts w:eastAsia="Arial" w:cs="Arial"/>
          <w:szCs w:val="20"/>
        </w:rPr>
        <w:t>Bidder</w:t>
      </w:r>
      <w:r w:rsidR="00820926">
        <w:rPr>
          <w:rFonts w:eastAsia="Arial" w:cs="Arial"/>
          <w:szCs w:val="20"/>
        </w:rPr>
        <w:t xml:space="preserve"> shall make provision for this in the costing. (D)</w:t>
      </w:r>
    </w:p>
    <w:p w14:paraId="766071E6" w14:textId="77777777" w:rsidR="00204A2E" w:rsidRDefault="00204A2E" w:rsidP="00401EA8">
      <w:pPr>
        <w:pStyle w:val="ListParagraph"/>
        <w:rPr>
          <w:rFonts w:eastAsia="Arial" w:cs="Arial"/>
          <w:szCs w:val="20"/>
        </w:rPr>
      </w:pPr>
    </w:p>
    <w:p w14:paraId="072F8570" w14:textId="7E1EB6EB" w:rsidR="00B83075" w:rsidRDefault="00820926" w:rsidP="00F57C8B">
      <w:pPr>
        <w:pStyle w:val="ListParagraph"/>
        <w:numPr>
          <w:ilvl w:val="0"/>
          <w:numId w:val="28"/>
        </w:numPr>
        <w:rPr>
          <w:rFonts w:eastAsia="Arial" w:cs="Arial"/>
          <w:szCs w:val="20"/>
        </w:rPr>
      </w:pPr>
      <w:r>
        <w:rPr>
          <w:rFonts w:eastAsia="Arial" w:cs="Arial"/>
          <w:szCs w:val="20"/>
        </w:rPr>
        <w:t>The Contractor shall supply and install o</w:t>
      </w:r>
      <w:r w:rsidR="00D9657D">
        <w:rPr>
          <w:rFonts w:eastAsia="Arial" w:cs="Arial"/>
          <w:szCs w:val="20"/>
        </w:rPr>
        <w:t xml:space="preserve">utdoor </w:t>
      </w:r>
      <w:r>
        <w:rPr>
          <w:rFonts w:eastAsia="Arial" w:cs="Arial"/>
          <w:szCs w:val="20"/>
        </w:rPr>
        <w:t>i</w:t>
      </w:r>
      <w:r w:rsidR="41BF9010" w:rsidRPr="7565DFEB">
        <w:rPr>
          <w:rFonts w:eastAsia="Arial" w:cs="Arial"/>
          <w:szCs w:val="20"/>
        </w:rPr>
        <w:t xml:space="preserve">nfrared </w:t>
      </w:r>
      <w:r w:rsidR="00526679">
        <w:rPr>
          <w:rFonts w:eastAsia="Arial" w:cs="Arial"/>
          <w:szCs w:val="20"/>
        </w:rPr>
        <w:t>strips</w:t>
      </w:r>
      <w:r w:rsidR="41BF9010" w:rsidRPr="7565DFEB">
        <w:rPr>
          <w:rFonts w:eastAsia="Arial" w:cs="Arial"/>
          <w:szCs w:val="20"/>
        </w:rPr>
        <w:t xml:space="preserve"> </w:t>
      </w:r>
      <w:r w:rsidR="00BD07D5">
        <w:rPr>
          <w:rFonts w:eastAsia="Arial" w:cs="Arial"/>
          <w:szCs w:val="20"/>
        </w:rPr>
        <w:t>to cover all ground floor windows</w:t>
      </w:r>
      <w:r w:rsidR="009B4BCE">
        <w:rPr>
          <w:rFonts w:eastAsia="Arial" w:cs="Arial"/>
          <w:szCs w:val="20"/>
        </w:rPr>
        <w:t>. Below are t</w:t>
      </w:r>
      <w:r w:rsidR="00F414A8">
        <w:rPr>
          <w:rFonts w:eastAsia="Arial" w:cs="Arial"/>
          <w:szCs w:val="20"/>
        </w:rPr>
        <w:t>he areas and lengths to be covered:</w:t>
      </w:r>
    </w:p>
    <w:p w14:paraId="7BC79881" w14:textId="03B6412A" w:rsidR="00A61390" w:rsidRDefault="00A61390" w:rsidP="00F57C8B">
      <w:pPr>
        <w:pStyle w:val="ListParagraph"/>
        <w:numPr>
          <w:ilvl w:val="1"/>
          <w:numId w:val="28"/>
        </w:numPr>
        <w:rPr>
          <w:rFonts w:eastAsia="Arial" w:cs="Arial"/>
          <w:szCs w:val="20"/>
        </w:rPr>
      </w:pPr>
      <w:r>
        <w:rPr>
          <w:rFonts w:eastAsia="Arial" w:cs="Arial"/>
          <w:szCs w:val="20"/>
        </w:rPr>
        <w:t xml:space="preserve">Eastern Side – </w:t>
      </w:r>
      <w:r w:rsidR="00573601">
        <w:rPr>
          <w:rFonts w:eastAsia="Arial" w:cs="Arial"/>
          <w:szCs w:val="20"/>
        </w:rPr>
        <w:t>40m</w:t>
      </w:r>
    </w:p>
    <w:p w14:paraId="4FC8547B" w14:textId="77777777" w:rsidR="008C649C" w:rsidRDefault="00A61390" w:rsidP="00F57C8B">
      <w:pPr>
        <w:pStyle w:val="ListParagraph"/>
        <w:numPr>
          <w:ilvl w:val="1"/>
          <w:numId w:val="28"/>
        </w:numPr>
        <w:rPr>
          <w:rFonts w:eastAsia="Arial" w:cs="Arial"/>
          <w:szCs w:val="20"/>
        </w:rPr>
      </w:pPr>
      <w:r>
        <w:rPr>
          <w:rFonts w:eastAsia="Arial" w:cs="Arial"/>
          <w:szCs w:val="20"/>
        </w:rPr>
        <w:t xml:space="preserve">Western Side </w:t>
      </w:r>
      <w:r w:rsidR="008C649C">
        <w:rPr>
          <w:rFonts w:eastAsia="Arial" w:cs="Arial"/>
          <w:szCs w:val="20"/>
        </w:rPr>
        <w:t>–</w:t>
      </w:r>
      <w:r>
        <w:rPr>
          <w:rFonts w:eastAsia="Arial" w:cs="Arial"/>
          <w:szCs w:val="20"/>
        </w:rPr>
        <w:t xml:space="preserve"> </w:t>
      </w:r>
      <w:r w:rsidR="008C649C">
        <w:rPr>
          <w:rFonts w:eastAsia="Arial" w:cs="Arial"/>
          <w:szCs w:val="20"/>
        </w:rPr>
        <w:t>45m</w:t>
      </w:r>
    </w:p>
    <w:p w14:paraId="4E572BA8" w14:textId="77777777" w:rsidR="00E857EE" w:rsidRDefault="008C649C" w:rsidP="00F57C8B">
      <w:pPr>
        <w:pStyle w:val="ListParagraph"/>
        <w:numPr>
          <w:ilvl w:val="1"/>
          <w:numId w:val="28"/>
        </w:numPr>
        <w:rPr>
          <w:rFonts w:eastAsia="Arial" w:cs="Arial"/>
          <w:szCs w:val="20"/>
        </w:rPr>
      </w:pPr>
      <w:r>
        <w:rPr>
          <w:rFonts w:eastAsia="Arial" w:cs="Arial"/>
          <w:szCs w:val="20"/>
        </w:rPr>
        <w:t>Northern Side (</w:t>
      </w:r>
      <w:r w:rsidR="003F7FD2">
        <w:rPr>
          <w:rFonts w:eastAsia="Arial" w:cs="Arial"/>
          <w:szCs w:val="20"/>
        </w:rPr>
        <w:t xml:space="preserve">Main Entrance) </w:t>
      </w:r>
      <w:r w:rsidR="00E857EE">
        <w:rPr>
          <w:rFonts w:eastAsia="Arial" w:cs="Arial"/>
          <w:szCs w:val="20"/>
        </w:rPr>
        <w:t>–</w:t>
      </w:r>
      <w:r w:rsidR="003F7FD2">
        <w:rPr>
          <w:rFonts w:eastAsia="Arial" w:cs="Arial"/>
          <w:szCs w:val="20"/>
        </w:rPr>
        <w:t xml:space="preserve"> </w:t>
      </w:r>
      <w:r w:rsidR="00E857EE">
        <w:rPr>
          <w:rFonts w:eastAsia="Arial" w:cs="Arial"/>
          <w:szCs w:val="20"/>
        </w:rPr>
        <w:t>40m</w:t>
      </w:r>
    </w:p>
    <w:p w14:paraId="10EB408A" w14:textId="4DB93541" w:rsidR="00AB131B" w:rsidRDefault="00E857EE" w:rsidP="00F57C8B">
      <w:pPr>
        <w:pStyle w:val="ListParagraph"/>
        <w:numPr>
          <w:ilvl w:val="1"/>
          <w:numId w:val="28"/>
        </w:numPr>
        <w:rPr>
          <w:rFonts w:eastAsia="Arial" w:cs="Arial"/>
          <w:szCs w:val="20"/>
        </w:rPr>
      </w:pPr>
      <w:r>
        <w:rPr>
          <w:rFonts w:eastAsia="Arial" w:cs="Arial"/>
          <w:szCs w:val="20"/>
        </w:rPr>
        <w:t>Southern Side</w:t>
      </w:r>
      <w:r w:rsidR="00AB131B">
        <w:rPr>
          <w:rFonts w:eastAsia="Arial" w:cs="Arial"/>
          <w:szCs w:val="20"/>
        </w:rPr>
        <w:t xml:space="preserve"> </w:t>
      </w:r>
      <w:r w:rsidR="00082DDD">
        <w:rPr>
          <w:rFonts w:eastAsia="Arial" w:cs="Arial"/>
          <w:szCs w:val="20"/>
        </w:rPr>
        <w:t>–</w:t>
      </w:r>
      <w:r w:rsidR="00AB131B">
        <w:rPr>
          <w:rFonts w:eastAsia="Arial" w:cs="Arial"/>
          <w:szCs w:val="20"/>
        </w:rPr>
        <w:t xml:space="preserve"> 31m</w:t>
      </w:r>
      <w:r w:rsidR="00082DDD">
        <w:rPr>
          <w:rFonts w:eastAsia="Arial" w:cs="Arial"/>
          <w:szCs w:val="20"/>
        </w:rPr>
        <w:t xml:space="preserve"> </w:t>
      </w:r>
    </w:p>
    <w:p w14:paraId="0D220EFE" w14:textId="6756D43F" w:rsidR="00820926" w:rsidRDefault="00AB131B" w:rsidP="00F57C8B">
      <w:pPr>
        <w:pStyle w:val="ListParagraph"/>
        <w:numPr>
          <w:ilvl w:val="1"/>
          <w:numId w:val="28"/>
        </w:numPr>
        <w:rPr>
          <w:rFonts w:eastAsia="Arial" w:cs="Arial"/>
          <w:szCs w:val="20"/>
        </w:rPr>
      </w:pPr>
      <w:r>
        <w:rPr>
          <w:rFonts w:eastAsia="Arial" w:cs="Arial"/>
          <w:szCs w:val="20"/>
        </w:rPr>
        <w:t xml:space="preserve">Loading Zone </w:t>
      </w:r>
      <w:r w:rsidR="00294877">
        <w:rPr>
          <w:rFonts w:eastAsia="Arial" w:cs="Arial"/>
          <w:szCs w:val="20"/>
        </w:rPr>
        <w:t>–</w:t>
      </w:r>
      <w:r>
        <w:rPr>
          <w:rFonts w:eastAsia="Arial" w:cs="Arial"/>
          <w:szCs w:val="20"/>
        </w:rPr>
        <w:t xml:space="preserve"> </w:t>
      </w:r>
      <w:r w:rsidR="00294877">
        <w:rPr>
          <w:rFonts w:eastAsia="Arial" w:cs="Arial"/>
          <w:szCs w:val="20"/>
        </w:rPr>
        <w:t>14m</w:t>
      </w:r>
    </w:p>
    <w:p w14:paraId="2F9F912F" w14:textId="25668F92" w:rsidR="00820926" w:rsidRPr="00820926" w:rsidRDefault="00820926" w:rsidP="00820926">
      <w:pPr>
        <w:pStyle w:val="ListParagraph"/>
        <w:rPr>
          <w:rFonts w:eastAsia="Arial" w:cs="Arial"/>
          <w:szCs w:val="20"/>
        </w:rPr>
      </w:pPr>
      <w:r>
        <w:rPr>
          <w:rFonts w:eastAsia="Arial" w:cs="Arial"/>
          <w:szCs w:val="20"/>
        </w:rPr>
        <w:t xml:space="preserve">The </w:t>
      </w:r>
      <w:r w:rsidR="00614C82">
        <w:rPr>
          <w:rFonts w:eastAsia="Arial" w:cs="Arial"/>
          <w:szCs w:val="20"/>
        </w:rPr>
        <w:t>Bidder</w:t>
      </w:r>
      <w:r>
        <w:rPr>
          <w:rFonts w:eastAsia="Arial" w:cs="Arial"/>
          <w:szCs w:val="20"/>
        </w:rPr>
        <w:t xml:space="preserve"> shall provide details of the proposed infrared strips and make pro</w:t>
      </w:r>
      <w:r w:rsidR="00F56A15">
        <w:rPr>
          <w:rFonts w:eastAsia="Arial" w:cs="Arial"/>
          <w:szCs w:val="20"/>
        </w:rPr>
        <w:t>vision for it in the costing. (D)</w:t>
      </w:r>
    </w:p>
    <w:p w14:paraId="6A80C900" w14:textId="77777777" w:rsidR="00F63AB9" w:rsidRDefault="00F63AB9" w:rsidP="001A62C5">
      <w:pPr>
        <w:pStyle w:val="ListParagraph"/>
        <w:rPr>
          <w:rFonts w:eastAsia="Arial" w:cs="Arial"/>
          <w:szCs w:val="20"/>
        </w:rPr>
      </w:pPr>
    </w:p>
    <w:p w14:paraId="417C3E8F" w14:textId="6A9E973F" w:rsidR="007D78E1" w:rsidRDefault="41BF9010" w:rsidP="00F57C8B">
      <w:pPr>
        <w:pStyle w:val="ListParagraph"/>
        <w:numPr>
          <w:ilvl w:val="0"/>
          <w:numId w:val="28"/>
        </w:numPr>
        <w:rPr>
          <w:rFonts w:eastAsia="Arial" w:cs="Arial"/>
          <w:szCs w:val="20"/>
        </w:rPr>
      </w:pPr>
      <w:r w:rsidRPr="7565DFEB">
        <w:rPr>
          <w:rFonts w:eastAsia="Arial" w:cs="Arial"/>
          <w:szCs w:val="20"/>
        </w:rPr>
        <w:t xml:space="preserve">The infrared </w:t>
      </w:r>
      <w:r w:rsidR="00526679">
        <w:rPr>
          <w:rFonts w:eastAsia="Arial" w:cs="Arial"/>
          <w:szCs w:val="20"/>
        </w:rPr>
        <w:t>strips</w:t>
      </w:r>
      <w:r w:rsidRPr="7565DFEB">
        <w:rPr>
          <w:rFonts w:eastAsia="Arial" w:cs="Arial"/>
          <w:szCs w:val="20"/>
        </w:rPr>
        <w:t xml:space="preserve"> shall be weatherproof with </w:t>
      </w:r>
      <w:r w:rsidR="007C2FAB">
        <w:rPr>
          <w:rFonts w:eastAsia="Arial" w:cs="Arial"/>
          <w:szCs w:val="20"/>
        </w:rPr>
        <w:t>an IP rating</w:t>
      </w:r>
      <w:r w:rsidRPr="7565DFEB">
        <w:rPr>
          <w:rFonts w:eastAsia="Arial" w:cs="Arial"/>
          <w:szCs w:val="20"/>
        </w:rPr>
        <w:t xml:space="preserve"> of at least IP55.</w:t>
      </w:r>
      <w:r w:rsidR="00F56A15">
        <w:rPr>
          <w:rFonts w:eastAsia="Arial" w:cs="Arial"/>
          <w:szCs w:val="20"/>
        </w:rPr>
        <w:t xml:space="preserve"> </w:t>
      </w:r>
      <w:r w:rsidR="00F56A15">
        <w:t xml:space="preserve">The </w:t>
      </w:r>
      <w:r w:rsidR="00614C82">
        <w:t>Bidder</w:t>
      </w:r>
      <w:r w:rsidR="00F56A15">
        <w:t xml:space="preserve"> shall provide supporting information indicating the IP rating of the proposed </w:t>
      </w:r>
      <w:r w:rsidR="004B5D89">
        <w:t>infrared strips</w:t>
      </w:r>
      <w:r w:rsidR="00F56A15">
        <w:t>. (D)</w:t>
      </w:r>
      <w:r w:rsidRPr="7565DFEB">
        <w:rPr>
          <w:rFonts w:eastAsia="Arial" w:cs="Arial"/>
          <w:szCs w:val="20"/>
        </w:rPr>
        <w:t xml:space="preserve"> </w:t>
      </w:r>
    </w:p>
    <w:p w14:paraId="375EF56A" w14:textId="77777777" w:rsidR="00F63AB9" w:rsidRDefault="00F63AB9" w:rsidP="00401EA8">
      <w:pPr>
        <w:pStyle w:val="ListParagraph"/>
        <w:rPr>
          <w:rFonts w:eastAsia="Arial" w:cs="Arial"/>
          <w:szCs w:val="20"/>
        </w:rPr>
      </w:pPr>
    </w:p>
    <w:p w14:paraId="676E4B24" w14:textId="611D4977" w:rsidR="007A3FA2" w:rsidRDefault="41BF9010" w:rsidP="00F57C8B">
      <w:pPr>
        <w:pStyle w:val="ListParagraph"/>
        <w:numPr>
          <w:ilvl w:val="0"/>
          <w:numId w:val="28"/>
        </w:numPr>
        <w:rPr>
          <w:rFonts w:eastAsia="Arial" w:cs="Arial"/>
          <w:szCs w:val="20"/>
        </w:rPr>
      </w:pPr>
      <w:r w:rsidRPr="7565DFEB">
        <w:rPr>
          <w:rFonts w:eastAsia="Arial" w:cs="Arial"/>
          <w:szCs w:val="20"/>
        </w:rPr>
        <w:t xml:space="preserve">The infrared </w:t>
      </w:r>
      <w:r w:rsidR="00526679">
        <w:rPr>
          <w:rFonts w:eastAsia="Arial" w:cs="Arial"/>
          <w:szCs w:val="20"/>
        </w:rPr>
        <w:t>strips</w:t>
      </w:r>
      <w:r w:rsidRPr="7565DFEB">
        <w:rPr>
          <w:rFonts w:eastAsia="Arial" w:cs="Arial"/>
          <w:szCs w:val="20"/>
        </w:rPr>
        <w:t xml:space="preserve"> shall eliminate false alarms in poor weather conditions.</w:t>
      </w:r>
      <w:r w:rsidR="004B5D89">
        <w:rPr>
          <w:rFonts w:eastAsia="Arial" w:cs="Arial"/>
          <w:szCs w:val="20"/>
        </w:rPr>
        <w:t xml:space="preserve"> </w:t>
      </w:r>
      <w:r w:rsidR="004B5D89">
        <w:t xml:space="preserve">The </w:t>
      </w:r>
      <w:r w:rsidR="00614C82">
        <w:t>Bidder</w:t>
      </w:r>
      <w:r w:rsidR="004B5D89">
        <w:t xml:space="preserve"> shall provide supporting information indicating compliance to this requirement. (D)</w:t>
      </w:r>
    </w:p>
    <w:p w14:paraId="7981F843" w14:textId="77777777" w:rsidR="00F63AB9" w:rsidRPr="00F63AB9" w:rsidRDefault="00F63AB9" w:rsidP="00401EA8">
      <w:pPr>
        <w:pStyle w:val="ListParagraph"/>
        <w:rPr>
          <w:rFonts w:eastAsia="Arial" w:cs="Arial"/>
          <w:szCs w:val="20"/>
        </w:rPr>
      </w:pPr>
    </w:p>
    <w:p w14:paraId="2E63E668" w14:textId="3B98448E" w:rsidR="007D78E1" w:rsidRDefault="007A3FA2" w:rsidP="00F57C8B">
      <w:pPr>
        <w:pStyle w:val="ListParagraph"/>
        <w:numPr>
          <w:ilvl w:val="0"/>
          <w:numId w:val="28"/>
        </w:numPr>
        <w:rPr>
          <w:rFonts w:eastAsia="Arial" w:cs="Arial"/>
          <w:szCs w:val="20"/>
        </w:rPr>
      </w:pPr>
      <w:r w:rsidRPr="2800CD59">
        <w:rPr>
          <w:rFonts w:eastAsia="Arial" w:cs="Arial"/>
        </w:rPr>
        <w:t xml:space="preserve">The infrared </w:t>
      </w:r>
      <w:r w:rsidR="00526679">
        <w:rPr>
          <w:rFonts w:eastAsia="Arial" w:cs="Arial"/>
        </w:rPr>
        <w:t>strips</w:t>
      </w:r>
      <w:r w:rsidRPr="2800CD59">
        <w:rPr>
          <w:rFonts w:eastAsia="Arial" w:cs="Arial"/>
        </w:rPr>
        <w:t xml:space="preserve"> shall be pet friendly to eliminate false alarms caused by animals</w:t>
      </w:r>
      <w:r w:rsidR="00512F3E" w:rsidRPr="2800CD59">
        <w:rPr>
          <w:rFonts w:eastAsia="Arial" w:cs="Arial"/>
        </w:rPr>
        <w:t>.</w:t>
      </w:r>
      <w:r w:rsidR="004B5D89">
        <w:rPr>
          <w:rFonts w:eastAsia="Arial" w:cs="Arial"/>
        </w:rPr>
        <w:t xml:space="preserve"> </w:t>
      </w:r>
      <w:r w:rsidR="004B5D89">
        <w:t xml:space="preserve">The </w:t>
      </w:r>
      <w:r w:rsidR="00614C82">
        <w:t>Bidder</w:t>
      </w:r>
      <w:r w:rsidR="004B5D89">
        <w:t xml:space="preserve"> shall provide supporting information indicating compliance to this requirement. (D)</w:t>
      </w:r>
      <w:r w:rsidR="41BF9010" w:rsidRPr="2800CD59">
        <w:rPr>
          <w:rFonts w:eastAsia="Arial" w:cs="Arial"/>
        </w:rPr>
        <w:t xml:space="preserve"> </w:t>
      </w:r>
    </w:p>
    <w:p w14:paraId="00530795" w14:textId="77777777" w:rsidR="00F63AB9" w:rsidRDefault="00F63AB9" w:rsidP="00401EA8">
      <w:pPr>
        <w:pStyle w:val="ListParagraph"/>
        <w:rPr>
          <w:rFonts w:eastAsia="Arial" w:cs="Arial"/>
          <w:szCs w:val="20"/>
        </w:rPr>
      </w:pPr>
    </w:p>
    <w:p w14:paraId="4217F98F" w14:textId="5B8ACBC2" w:rsidR="007D78E1" w:rsidRDefault="41BF9010" w:rsidP="00F57C8B">
      <w:pPr>
        <w:pStyle w:val="ListParagraph"/>
        <w:numPr>
          <w:ilvl w:val="0"/>
          <w:numId w:val="28"/>
        </w:numPr>
        <w:rPr>
          <w:rFonts w:eastAsia="Arial" w:cs="Arial"/>
          <w:szCs w:val="20"/>
        </w:rPr>
      </w:pPr>
      <w:r w:rsidRPr="7565DFEB">
        <w:rPr>
          <w:rFonts w:eastAsia="Arial" w:cs="Arial"/>
          <w:szCs w:val="20"/>
        </w:rPr>
        <w:t xml:space="preserve">The infrared </w:t>
      </w:r>
      <w:r w:rsidR="00526679">
        <w:rPr>
          <w:rFonts w:eastAsia="Arial" w:cs="Arial"/>
          <w:szCs w:val="20"/>
        </w:rPr>
        <w:t>strips</w:t>
      </w:r>
      <w:r w:rsidRPr="7565DFEB">
        <w:rPr>
          <w:rFonts w:eastAsia="Arial" w:cs="Arial"/>
          <w:szCs w:val="20"/>
        </w:rPr>
        <w:t xml:space="preserve"> shall </w:t>
      </w:r>
      <w:r w:rsidR="005E265A">
        <w:rPr>
          <w:rFonts w:eastAsia="Arial" w:cs="Arial"/>
          <w:szCs w:val="20"/>
        </w:rPr>
        <w:t xml:space="preserve">output </w:t>
      </w:r>
      <w:r w:rsidR="00F63AB9">
        <w:rPr>
          <w:rFonts w:eastAsia="Arial" w:cs="Arial"/>
          <w:szCs w:val="20"/>
        </w:rPr>
        <w:t>at least</w:t>
      </w:r>
      <w:r w:rsidR="005E265A">
        <w:rPr>
          <w:rFonts w:eastAsia="Arial" w:cs="Arial"/>
          <w:szCs w:val="20"/>
        </w:rPr>
        <w:t xml:space="preserve"> 4 beams.</w:t>
      </w:r>
      <w:r w:rsidR="004B5D89">
        <w:rPr>
          <w:rFonts w:eastAsia="Arial" w:cs="Arial"/>
          <w:szCs w:val="20"/>
        </w:rPr>
        <w:t xml:space="preserve"> </w:t>
      </w:r>
      <w:r w:rsidR="004B5D89">
        <w:t xml:space="preserve">The </w:t>
      </w:r>
      <w:r w:rsidR="00614C82">
        <w:t>Bidder</w:t>
      </w:r>
      <w:r w:rsidR="004B5D89">
        <w:t xml:space="preserve"> shall provide supporting information indicating how many beams the proposed infrared strips </w:t>
      </w:r>
      <w:r w:rsidR="00EB517E">
        <w:t>will output</w:t>
      </w:r>
      <w:r w:rsidR="004B5D89">
        <w:t>. (D)</w:t>
      </w:r>
    </w:p>
    <w:p w14:paraId="3AAEEA01" w14:textId="77777777" w:rsidR="00F63AB9" w:rsidRDefault="00F63AB9" w:rsidP="00401EA8">
      <w:pPr>
        <w:pStyle w:val="ListParagraph"/>
        <w:rPr>
          <w:rFonts w:eastAsia="Arial" w:cs="Arial"/>
          <w:szCs w:val="20"/>
        </w:rPr>
      </w:pPr>
    </w:p>
    <w:p w14:paraId="402629F1" w14:textId="76B7B8F3" w:rsidR="005E265A" w:rsidRPr="00F9112A" w:rsidRDefault="005E265A" w:rsidP="00F57C8B">
      <w:pPr>
        <w:pStyle w:val="ListParagraph"/>
        <w:numPr>
          <w:ilvl w:val="0"/>
          <w:numId w:val="28"/>
        </w:numPr>
        <w:rPr>
          <w:rFonts w:eastAsia="Arial" w:cs="Arial"/>
          <w:szCs w:val="20"/>
        </w:rPr>
      </w:pPr>
      <w:r>
        <w:rPr>
          <w:rFonts w:eastAsia="Arial" w:cs="Arial"/>
          <w:szCs w:val="20"/>
        </w:rPr>
        <w:t xml:space="preserve">The infrared strips shall have </w:t>
      </w:r>
      <w:r w:rsidR="00F63AB9">
        <w:rPr>
          <w:rFonts w:eastAsia="Arial" w:cs="Arial"/>
          <w:szCs w:val="20"/>
        </w:rPr>
        <w:t>a minimum length of at least 70cm.</w:t>
      </w:r>
      <w:r w:rsidR="00EB517E">
        <w:rPr>
          <w:rFonts w:eastAsia="Arial" w:cs="Arial"/>
          <w:szCs w:val="20"/>
        </w:rPr>
        <w:t xml:space="preserve"> </w:t>
      </w:r>
      <w:r w:rsidR="00EB517E">
        <w:t xml:space="preserve">The </w:t>
      </w:r>
      <w:r w:rsidR="00614C82">
        <w:t>Bidder</w:t>
      </w:r>
      <w:r w:rsidR="00EB517E">
        <w:t xml:space="preserve"> shall provide supporting information indicating the length of the proposed infrared strips. (D)</w:t>
      </w:r>
    </w:p>
    <w:p w14:paraId="295ED4E4" w14:textId="77777777" w:rsidR="00DE7640" w:rsidRPr="001A62C5" w:rsidRDefault="00DE7640" w:rsidP="001A62C5">
      <w:pPr>
        <w:pStyle w:val="ListParagraph"/>
        <w:rPr>
          <w:rFonts w:eastAsia="Arial" w:cs="Arial"/>
          <w:szCs w:val="20"/>
        </w:rPr>
      </w:pPr>
    </w:p>
    <w:p w14:paraId="39326FDF" w14:textId="77777777" w:rsidR="00BA3E61" w:rsidRDefault="00BA3E61" w:rsidP="00A901B5">
      <w:pPr>
        <w:pStyle w:val="Heading1"/>
        <w:rPr>
          <w:rFonts w:ascii="Arial" w:eastAsia="Arial" w:hAnsi="Arial" w:cs="Arial"/>
          <w:szCs w:val="22"/>
        </w:rPr>
      </w:pPr>
      <w:bookmarkStart w:id="469" w:name="_Toc138624840"/>
      <w:r w:rsidRPr="7565DFEB">
        <w:rPr>
          <w:rFonts w:ascii="Arial" w:eastAsia="Arial" w:hAnsi="Arial" w:cs="Arial"/>
          <w:caps w:val="0"/>
          <w:szCs w:val="22"/>
        </w:rPr>
        <w:t>PANIC BUTTONS</w:t>
      </w:r>
      <w:bookmarkEnd w:id="469"/>
    </w:p>
    <w:p w14:paraId="1B5C10C5" w14:textId="7BBE76E7" w:rsidR="00FB313C" w:rsidRDefault="00EB517E" w:rsidP="00F57C8B">
      <w:pPr>
        <w:pStyle w:val="ListParagraph"/>
        <w:numPr>
          <w:ilvl w:val="0"/>
          <w:numId w:val="27"/>
        </w:numPr>
        <w:rPr>
          <w:rFonts w:eastAsia="Arial" w:cs="Arial"/>
          <w:szCs w:val="20"/>
        </w:rPr>
      </w:pPr>
      <w:r>
        <w:rPr>
          <w:rFonts w:eastAsia="Arial" w:cs="Arial"/>
          <w:szCs w:val="20"/>
        </w:rPr>
        <w:t xml:space="preserve">The Contractor shall supply and install </w:t>
      </w:r>
      <w:r w:rsidR="006C7E25">
        <w:rPr>
          <w:rFonts w:eastAsia="Arial" w:cs="Arial"/>
          <w:szCs w:val="20"/>
        </w:rPr>
        <w:t xml:space="preserve">eight (8) </w:t>
      </w:r>
      <w:r>
        <w:rPr>
          <w:rFonts w:eastAsia="Arial" w:cs="Arial"/>
          <w:szCs w:val="20"/>
        </w:rPr>
        <w:t>p</w:t>
      </w:r>
      <w:r w:rsidR="00BA3E61" w:rsidRPr="7565DFEB">
        <w:rPr>
          <w:rFonts w:eastAsia="Arial" w:cs="Arial"/>
          <w:szCs w:val="20"/>
        </w:rPr>
        <w:t xml:space="preserve">anic buttons which trigger an audible alarm in the </w:t>
      </w:r>
      <w:r w:rsidR="009B28DF">
        <w:rPr>
          <w:rFonts w:eastAsia="Arial" w:cs="Arial"/>
          <w:szCs w:val="20"/>
        </w:rPr>
        <w:t>areas listed in the table below.</w:t>
      </w:r>
    </w:p>
    <w:tbl>
      <w:tblPr>
        <w:tblStyle w:val="TableGrid"/>
        <w:tblW w:w="0" w:type="auto"/>
        <w:tblInd w:w="720" w:type="dxa"/>
        <w:tblLook w:val="04A0" w:firstRow="1" w:lastRow="0" w:firstColumn="1" w:lastColumn="0" w:noHBand="0" w:noVBand="1"/>
      </w:tblPr>
      <w:tblGrid>
        <w:gridCol w:w="1050"/>
        <w:gridCol w:w="1073"/>
        <w:gridCol w:w="4086"/>
      </w:tblGrid>
      <w:tr w:rsidR="009B28DF" w:rsidRPr="00575B35" w14:paraId="0EC8F37F" w14:textId="77777777" w:rsidTr="007C31F6">
        <w:tc>
          <w:tcPr>
            <w:tcW w:w="883" w:type="dxa"/>
            <w:vAlign w:val="center"/>
          </w:tcPr>
          <w:p w14:paraId="1E3F89ED" w14:textId="77777777" w:rsidR="009B28DF" w:rsidRPr="00575B35" w:rsidRDefault="009B28DF" w:rsidP="007C31F6">
            <w:pPr>
              <w:pStyle w:val="ListParagraph"/>
              <w:ind w:left="0"/>
              <w:jc w:val="left"/>
              <w:rPr>
                <w:rFonts w:eastAsia="Calibri" w:cs="Arial"/>
                <w:b/>
                <w:bCs/>
              </w:rPr>
            </w:pPr>
            <w:r>
              <w:rPr>
                <w:rFonts w:eastAsia="Calibri" w:cs="Arial"/>
                <w:b/>
                <w:bCs/>
              </w:rPr>
              <w:t>Location</w:t>
            </w:r>
          </w:p>
        </w:tc>
        <w:tc>
          <w:tcPr>
            <w:tcW w:w="1073" w:type="dxa"/>
            <w:vAlign w:val="center"/>
          </w:tcPr>
          <w:p w14:paraId="069B17DA" w14:textId="77777777" w:rsidR="009B28DF" w:rsidRPr="00575B35" w:rsidRDefault="009B28DF" w:rsidP="007C31F6">
            <w:pPr>
              <w:pStyle w:val="ListParagraph"/>
              <w:ind w:left="0"/>
              <w:jc w:val="left"/>
              <w:rPr>
                <w:rFonts w:eastAsia="Calibri" w:cs="Arial"/>
                <w:b/>
                <w:bCs/>
              </w:rPr>
            </w:pPr>
            <w:r w:rsidRPr="00575B35">
              <w:rPr>
                <w:rFonts w:eastAsia="Calibri" w:cs="Arial"/>
                <w:b/>
                <w:bCs/>
              </w:rPr>
              <w:t>Quantity</w:t>
            </w:r>
          </w:p>
        </w:tc>
        <w:tc>
          <w:tcPr>
            <w:tcW w:w="4086" w:type="dxa"/>
            <w:vAlign w:val="center"/>
          </w:tcPr>
          <w:p w14:paraId="06EEB601" w14:textId="77777777" w:rsidR="009B28DF" w:rsidRPr="00575B35" w:rsidRDefault="009B28DF" w:rsidP="007C31F6">
            <w:pPr>
              <w:pStyle w:val="ListParagraph"/>
              <w:ind w:left="0"/>
              <w:jc w:val="left"/>
              <w:rPr>
                <w:rFonts w:eastAsia="Calibri" w:cs="Arial"/>
                <w:b/>
                <w:bCs/>
              </w:rPr>
            </w:pPr>
            <w:r>
              <w:rPr>
                <w:rFonts w:eastAsia="Calibri" w:cs="Arial"/>
                <w:b/>
                <w:bCs/>
              </w:rPr>
              <w:t>Position</w:t>
            </w:r>
          </w:p>
        </w:tc>
      </w:tr>
      <w:tr w:rsidR="009B28DF" w:rsidRPr="00290F1C" w14:paraId="74734DE8" w14:textId="77777777" w:rsidTr="007C31F6">
        <w:tc>
          <w:tcPr>
            <w:tcW w:w="883" w:type="dxa"/>
            <w:vAlign w:val="center"/>
          </w:tcPr>
          <w:p w14:paraId="4E320C47" w14:textId="77777777" w:rsidR="009B28DF" w:rsidRDefault="009B28DF" w:rsidP="007C31F6">
            <w:pPr>
              <w:pStyle w:val="ListParagraph"/>
              <w:ind w:left="0"/>
              <w:jc w:val="left"/>
              <w:rPr>
                <w:rFonts w:eastAsia="Calibri" w:cs="Arial"/>
              </w:rPr>
            </w:pPr>
            <w:r>
              <w:rPr>
                <w:rFonts w:eastAsia="Calibri" w:cs="Arial"/>
              </w:rPr>
              <w:t>FALE</w:t>
            </w:r>
          </w:p>
        </w:tc>
        <w:tc>
          <w:tcPr>
            <w:tcW w:w="1073" w:type="dxa"/>
            <w:vAlign w:val="center"/>
          </w:tcPr>
          <w:p w14:paraId="710DE205" w14:textId="77777777" w:rsidR="009B28DF" w:rsidRDefault="009B28DF" w:rsidP="007C31F6">
            <w:pPr>
              <w:pStyle w:val="ListParagraph"/>
              <w:ind w:left="0"/>
              <w:jc w:val="center"/>
              <w:rPr>
                <w:rFonts w:eastAsia="Calibri" w:cs="Arial"/>
              </w:rPr>
            </w:pPr>
            <w:r>
              <w:rPr>
                <w:rFonts w:eastAsia="Calibri" w:cs="Arial"/>
              </w:rPr>
              <w:t>4</w:t>
            </w:r>
          </w:p>
        </w:tc>
        <w:tc>
          <w:tcPr>
            <w:tcW w:w="4086" w:type="dxa"/>
            <w:vAlign w:val="center"/>
          </w:tcPr>
          <w:p w14:paraId="3CA4DF0A" w14:textId="77777777" w:rsidR="009B28DF" w:rsidRDefault="009B28DF" w:rsidP="00F57C8B">
            <w:pPr>
              <w:pStyle w:val="ListParagraph"/>
              <w:numPr>
                <w:ilvl w:val="0"/>
                <w:numId w:val="70"/>
              </w:numPr>
              <w:rPr>
                <w:rFonts w:eastAsia="Arial" w:cs="Arial"/>
              </w:rPr>
            </w:pPr>
            <w:r>
              <w:rPr>
                <w:rFonts w:eastAsia="Arial" w:cs="Arial"/>
              </w:rPr>
              <w:t>Approach Controller position</w:t>
            </w:r>
          </w:p>
          <w:p w14:paraId="1C0D5AFA" w14:textId="77777777" w:rsidR="009B28DF" w:rsidRDefault="009B28DF" w:rsidP="00F57C8B">
            <w:pPr>
              <w:pStyle w:val="ListParagraph"/>
              <w:numPr>
                <w:ilvl w:val="0"/>
                <w:numId w:val="70"/>
              </w:numPr>
              <w:rPr>
                <w:rFonts w:eastAsia="Arial" w:cs="Arial"/>
              </w:rPr>
            </w:pPr>
            <w:r>
              <w:rPr>
                <w:rFonts w:eastAsia="Arial" w:cs="Arial"/>
              </w:rPr>
              <w:t>Tower Controller position</w:t>
            </w:r>
          </w:p>
          <w:p w14:paraId="4767E237" w14:textId="77777777" w:rsidR="009B28DF" w:rsidRDefault="009B28DF" w:rsidP="00F57C8B">
            <w:pPr>
              <w:pStyle w:val="ListParagraph"/>
              <w:numPr>
                <w:ilvl w:val="0"/>
                <w:numId w:val="70"/>
              </w:numPr>
              <w:rPr>
                <w:rFonts w:eastAsia="Arial" w:cs="Arial"/>
              </w:rPr>
            </w:pPr>
            <w:r>
              <w:rPr>
                <w:rFonts w:eastAsia="Arial" w:cs="Arial"/>
              </w:rPr>
              <w:t>SAWS Forecaster/Observer position</w:t>
            </w:r>
          </w:p>
          <w:p w14:paraId="775E3710" w14:textId="77777777" w:rsidR="009B28DF" w:rsidRPr="00B40788" w:rsidRDefault="009B28DF" w:rsidP="00F57C8B">
            <w:pPr>
              <w:pStyle w:val="ListParagraph"/>
              <w:numPr>
                <w:ilvl w:val="0"/>
                <w:numId w:val="70"/>
              </w:numPr>
              <w:rPr>
                <w:rFonts w:eastAsia="Arial" w:cs="Arial"/>
              </w:rPr>
            </w:pPr>
            <w:r>
              <w:rPr>
                <w:rFonts w:eastAsia="Arial" w:cs="Arial"/>
              </w:rPr>
              <w:t>Reception</w:t>
            </w:r>
          </w:p>
        </w:tc>
      </w:tr>
      <w:tr w:rsidR="009B28DF" w14:paraId="419360C5" w14:textId="77777777" w:rsidTr="007C31F6">
        <w:tc>
          <w:tcPr>
            <w:tcW w:w="883" w:type="dxa"/>
            <w:vAlign w:val="center"/>
          </w:tcPr>
          <w:p w14:paraId="0680A91B" w14:textId="77777777" w:rsidR="009B28DF" w:rsidRDefault="009B28DF" w:rsidP="007C31F6">
            <w:pPr>
              <w:pStyle w:val="ListParagraph"/>
              <w:ind w:left="0"/>
              <w:jc w:val="left"/>
              <w:rPr>
                <w:rFonts w:eastAsia="Calibri" w:cs="Arial"/>
              </w:rPr>
            </w:pPr>
            <w:r>
              <w:rPr>
                <w:rFonts w:eastAsia="Calibri" w:cs="Arial"/>
              </w:rPr>
              <w:t>FAPM</w:t>
            </w:r>
          </w:p>
        </w:tc>
        <w:tc>
          <w:tcPr>
            <w:tcW w:w="1073" w:type="dxa"/>
            <w:vAlign w:val="center"/>
          </w:tcPr>
          <w:p w14:paraId="10E432F9" w14:textId="77777777" w:rsidR="009B28DF" w:rsidRDefault="009B28DF" w:rsidP="007C31F6">
            <w:pPr>
              <w:pStyle w:val="ListParagraph"/>
              <w:ind w:left="0"/>
              <w:jc w:val="center"/>
              <w:rPr>
                <w:rFonts w:eastAsia="Calibri" w:cs="Arial"/>
              </w:rPr>
            </w:pPr>
            <w:r>
              <w:rPr>
                <w:rFonts w:eastAsia="Calibri" w:cs="Arial"/>
              </w:rPr>
              <w:t>2</w:t>
            </w:r>
          </w:p>
        </w:tc>
        <w:tc>
          <w:tcPr>
            <w:tcW w:w="4086" w:type="dxa"/>
            <w:vAlign w:val="center"/>
          </w:tcPr>
          <w:p w14:paraId="1D843CD9" w14:textId="77777777" w:rsidR="009B28DF" w:rsidRDefault="009B28DF" w:rsidP="00F57C8B">
            <w:pPr>
              <w:pStyle w:val="ListParagraph"/>
              <w:numPr>
                <w:ilvl w:val="0"/>
                <w:numId w:val="71"/>
              </w:numPr>
              <w:rPr>
                <w:rFonts w:eastAsia="Arial" w:cs="Arial"/>
              </w:rPr>
            </w:pPr>
            <w:r>
              <w:rPr>
                <w:rFonts w:eastAsia="Arial" w:cs="Arial"/>
              </w:rPr>
              <w:t>Tower Controller position</w:t>
            </w:r>
          </w:p>
          <w:p w14:paraId="751F01C2" w14:textId="77777777" w:rsidR="009B28DF" w:rsidRDefault="009B28DF" w:rsidP="00F57C8B">
            <w:pPr>
              <w:pStyle w:val="ListParagraph"/>
              <w:numPr>
                <w:ilvl w:val="0"/>
                <w:numId w:val="71"/>
              </w:numPr>
              <w:jc w:val="left"/>
              <w:rPr>
                <w:rFonts w:eastAsia="Calibri" w:cs="Arial"/>
              </w:rPr>
            </w:pPr>
            <w:r w:rsidRPr="0093156D">
              <w:rPr>
                <w:rFonts w:eastAsia="Calibri" w:cs="Arial"/>
              </w:rPr>
              <w:t>To be advised</w:t>
            </w:r>
          </w:p>
        </w:tc>
      </w:tr>
      <w:tr w:rsidR="009B28DF" w14:paraId="27A41EB6" w14:textId="77777777" w:rsidTr="007C31F6">
        <w:tc>
          <w:tcPr>
            <w:tcW w:w="883" w:type="dxa"/>
            <w:vAlign w:val="center"/>
          </w:tcPr>
          <w:p w14:paraId="4DF4319E" w14:textId="77777777" w:rsidR="009B28DF" w:rsidRDefault="009B28DF" w:rsidP="007C31F6">
            <w:pPr>
              <w:pStyle w:val="ListParagraph"/>
              <w:ind w:left="0"/>
              <w:jc w:val="left"/>
              <w:rPr>
                <w:rFonts w:eastAsia="Calibri" w:cs="Arial"/>
              </w:rPr>
            </w:pPr>
            <w:r>
              <w:rPr>
                <w:rFonts w:eastAsia="Calibri" w:cs="Arial"/>
              </w:rPr>
              <w:t>FAVG</w:t>
            </w:r>
          </w:p>
        </w:tc>
        <w:tc>
          <w:tcPr>
            <w:tcW w:w="1073" w:type="dxa"/>
            <w:vAlign w:val="center"/>
          </w:tcPr>
          <w:p w14:paraId="2C206240" w14:textId="77777777" w:rsidR="009B28DF" w:rsidRDefault="009B28DF" w:rsidP="007C31F6">
            <w:pPr>
              <w:pStyle w:val="ListParagraph"/>
              <w:ind w:left="0"/>
              <w:jc w:val="center"/>
              <w:rPr>
                <w:rFonts w:eastAsia="Calibri" w:cs="Arial"/>
              </w:rPr>
            </w:pPr>
            <w:r>
              <w:rPr>
                <w:rFonts w:eastAsia="Calibri" w:cs="Arial"/>
              </w:rPr>
              <w:t>2</w:t>
            </w:r>
          </w:p>
        </w:tc>
        <w:tc>
          <w:tcPr>
            <w:tcW w:w="4086" w:type="dxa"/>
            <w:vAlign w:val="center"/>
          </w:tcPr>
          <w:p w14:paraId="716601A5" w14:textId="77777777" w:rsidR="009B28DF" w:rsidRDefault="009B28DF" w:rsidP="00F57C8B">
            <w:pPr>
              <w:pStyle w:val="ListParagraph"/>
              <w:numPr>
                <w:ilvl w:val="0"/>
                <w:numId w:val="72"/>
              </w:numPr>
              <w:rPr>
                <w:rFonts w:eastAsia="Arial" w:cs="Arial"/>
              </w:rPr>
            </w:pPr>
            <w:r>
              <w:rPr>
                <w:rFonts w:eastAsia="Arial" w:cs="Arial"/>
              </w:rPr>
              <w:t>Tower Controller position</w:t>
            </w:r>
          </w:p>
          <w:p w14:paraId="715A1352" w14:textId="77777777" w:rsidR="009B28DF" w:rsidRPr="00060031" w:rsidRDefault="009B28DF" w:rsidP="00F57C8B">
            <w:pPr>
              <w:pStyle w:val="ListParagraph"/>
              <w:numPr>
                <w:ilvl w:val="0"/>
                <w:numId w:val="72"/>
              </w:numPr>
              <w:spacing w:after="160"/>
              <w:rPr>
                <w:rFonts w:eastAsia="Arial" w:cs="Arial"/>
                <w:lang w:eastAsia="en-US"/>
              </w:rPr>
            </w:pPr>
            <w:r w:rsidRPr="0093156D">
              <w:rPr>
                <w:rFonts w:eastAsia="Arial" w:cs="Arial"/>
              </w:rPr>
              <w:t>To be advised</w:t>
            </w:r>
          </w:p>
        </w:tc>
      </w:tr>
    </w:tbl>
    <w:p w14:paraId="5B77CEA5" w14:textId="77777777" w:rsidR="009B28DF" w:rsidRPr="009B28DF" w:rsidRDefault="009B28DF" w:rsidP="009B28DF">
      <w:pPr>
        <w:pStyle w:val="ListParagraph"/>
        <w:rPr>
          <w:rFonts w:eastAsia="Arial" w:cs="Arial"/>
          <w:szCs w:val="20"/>
        </w:rPr>
      </w:pPr>
    </w:p>
    <w:p w14:paraId="342704BA" w14:textId="013F3C91" w:rsidR="00FB313C" w:rsidRDefault="00FB313C" w:rsidP="00FB313C">
      <w:pPr>
        <w:pStyle w:val="ListParagraph"/>
        <w:rPr>
          <w:rFonts w:eastAsia="Arial" w:cs="Arial"/>
          <w:szCs w:val="20"/>
        </w:rPr>
      </w:pPr>
      <w:r>
        <w:rPr>
          <w:rFonts w:eastAsia="Arial" w:cs="Arial"/>
          <w:szCs w:val="20"/>
        </w:rPr>
        <w:t xml:space="preserve">The </w:t>
      </w:r>
      <w:r w:rsidR="00614C82">
        <w:rPr>
          <w:rFonts w:eastAsia="Arial" w:cs="Arial"/>
          <w:szCs w:val="20"/>
        </w:rPr>
        <w:t>Bidder</w:t>
      </w:r>
      <w:r>
        <w:rPr>
          <w:rFonts w:eastAsia="Arial" w:cs="Arial"/>
          <w:szCs w:val="20"/>
        </w:rPr>
        <w:t xml:space="preserve"> shall provide details of the proposed </w:t>
      </w:r>
      <w:r w:rsidR="00542B4E">
        <w:rPr>
          <w:rFonts w:eastAsia="Arial" w:cs="Arial"/>
          <w:szCs w:val="20"/>
        </w:rPr>
        <w:t>panic buttons and make provision for them in the costing. (D)</w:t>
      </w:r>
    </w:p>
    <w:p w14:paraId="3CBDF750" w14:textId="77777777" w:rsidR="00FB313C" w:rsidRDefault="00FB313C" w:rsidP="00FB313C">
      <w:pPr>
        <w:pStyle w:val="ListParagraph"/>
        <w:rPr>
          <w:rFonts w:eastAsia="Arial" w:cs="Arial"/>
          <w:szCs w:val="20"/>
        </w:rPr>
      </w:pPr>
    </w:p>
    <w:p w14:paraId="1068658D" w14:textId="4F64EBF4" w:rsidR="00BA3E61" w:rsidRDefault="00D06C3C" w:rsidP="00F57C8B">
      <w:pPr>
        <w:pStyle w:val="ListParagraph"/>
        <w:numPr>
          <w:ilvl w:val="0"/>
          <w:numId w:val="27"/>
        </w:numPr>
        <w:rPr>
          <w:rFonts w:eastAsia="Arial" w:cs="Arial"/>
          <w:szCs w:val="20"/>
        </w:rPr>
      </w:pPr>
      <w:r>
        <w:rPr>
          <w:rFonts w:eastAsia="Arial" w:cs="Arial"/>
          <w:szCs w:val="20"/>
        </w:rPr>
        <w:t>The Contractor shall supply t</w:t>
      </w:r>
      <w:r w:rsidR="00BA3E61" w:rsidRPr="7565DFEB">
        <w:rPr>
          <w:rFonts w:eastAsia="Arial" w:cs="Arial"/>
          <w:szCs w:val="20"/>
        </w:rPr>
        <w:t>wo</w:t>
      </w:r>
      <w:r>
        <w:rPr>
          <w:rFonts w:eastAsia="Arial" w:cs="Arial"/>
          <w:szCs w:val="20"/>
        </w:rPr>
        <w:t xml:space="preserve"> (2)</w:t>
      </w:r>
      <w:r w:rsidR="00BA3E61" w:rsidRPr="7565DFEB">
        <w:rPr>
          <w:rFonts w:eastAsia="Arial" w:cs="Arial"/>
          <w:szCs w:val="20"/>
        </w:rPr>
        <w:t xml:space="preserve"> </w:t>
      </w:r>
      <w:r w:rsidR="00BA3E61">
        <w:rPr>
          <w:rFonts w:eastAsia="Arial" w:cs="Arial"/>
          <w:szCs w:val="20"/>
        </w:rPr>
        <w:t xml:space="preserve">wireless </w:t>
      </w:r>
      <w:r w:rsidR="00BA3E61" w:rsidRPr="7565DFEB">
        <w:rPr>
          <w:rFonts w:eastAsia="Arial" w:cs="Arial"/>
          <w:szCs w:val="20"/>
        </w:rPr>
        <w:t xml:space="preserve">panic buttons </w:t>
      </w:r>
      <w:r w:rsidR="00BA3E61">
        <w:rPr>
          <w:rFonts w:eastAsia="Arial" w:cs="Arial"/>
          <w:szCs w:val="20"/>
        </w:rPr>
        <w:t>for the on duty patrolling security guards</w:t>
      </w:r>
      <w:r w:rsidR="00395915">
        <w:rPr>
          <w:rFonts w:eastAsia="Arial" w:cs="Arial"/>
          <w:szCs w:val="20"/>
        </w:rPr>
        <w:t xml:space="preserve"> at FALE</w:t>
      </w:r>
      <w:r w:rsidR="00BA3E61" w:rsidRPr="7565DFEB">
        <w:rPr>
          <w:rFonts w:eastAsia="Arial" w:cs="Arial"/>
          <w:szCs w:val="20"/>
        </w:rPr>
        <w:t>. These panic buttons shall be linked to a silent alarm.</w:t>
      </w:r>
      <w:r w:rsidR="00DD6F5F">
        <w:rPr>
          <w:rFonts w:eastAsia="Arial" w:cs="Arial"/>
          <w:szCs w:val="20"/>
        </w:rPr>
        <w:t xml:space="preserve"> The </w:t>
      </w:r>
      <w:r w:rsidR="00614C82">
        <w:rPr>
          <w:rFonts w:eastAsia="Arial" w:cs="Arial"/>
          <w:szCs w:val="20"/>
        </w:rPr>
        <w:t>Bidder</w:t>
      </w:r>
      <w:r w:rsidR="00DD6F5F">
        <w:rPr>
          <w:rFonts w:eastAsia="Arial" w:cs="Arial"/>
          <w:szCs w:val="20"/>
        </w:rPr>
        <w:t xml:space="preserve"> shall provide details of the proposed panic buttons and make provision for them in the costing. (D)</w:t>
      </w:r>
    </w:p>
    <w:p w14:paraId="4DA97D3B" w14:textId="77777777" w:rsidR="009A6B82" w:rsidRDefault="009A6B82" w:rsidP="00401EA8">
      <w:pPr>
        <w:pStyle w:val="ListParagraph"/>
        <w:rPr>
          <w:rFonts w:eastAsia="Arial" w:cs="Arial"/>
          <w:szCs w:val="20"/>
        </w:rPr>
      </w:pPr>
    </w:p>
    <w:p w14:paraId="2B6118AE" w14:textId="35795462" w:rsidR="00BA3E61" w:rsidRDefault="00BA3E61" w:rsidP="00F57C8B">
      <w:pPr>
        <w:pStyle w:val="ListParagraph"/>
        <w:numPr>
          <w:ilvl w:val="0"/>
          <w:numId w:val="27"/>
        </w:numPr>
        <w:rPr>
          <w:rFonts w:eastAsia="Arial" w:cs="Arial"/>
          <w:szCs w:val="20"/>
        </w:rPr>
      </w:pPr>
      <w:r w:rsidRPr="7565DFEB">
        <w:rPr>
          <w:rFonts w:eastAsia="Arial" w:cs="Arial"/>
          <w:szCs w:val="20"/>
        </w:rPr>
        <w:t xml:space="preserve">All panic button signals shall immediately alert security </w:t>
      </w:r>
      <w:r>
        <w:rPr>
          <w:rFonts w:eastAsia="Arial" w:cs="Arial"/>
          <w:szCs w:val="20"/>
        </w:rPr>
        <w:t>in the guard house</w:t>
      </w:r>
      <w:r w:rsidR="00395915">
        <w:rPr>
          <w:rFonts w:eastAsia="Arial" w:cs="Arial"/>
          <w:szCs w:val="20"/>
        </w:rPr>
        <w:t xml:space="preserve"> at FALE</w:t>
      </w:r>
      <w:r>
        <w:rPr>
          <w:rFonts w:eastAsia="Arial" w:cs="Arial"/>
          <w:szCs w:val="20"/>
        </w:rPr>
        <w:t>.</w:t>
      </w:r>
      <w:r w:rsidR="00BB6350">
        <w:rPr>
          <w:rFonts w:eastAsia="Arial" w:cs="Arial"/>
          <w:szCs w:val="20"/>
        </w:rPr>
        <w:t xml:space="preserve"> </w:t>
      </w:r>
      <w:r w:rsidR="00BB6350">
        <w:t xml:space="preserve">The </w:t>
      </w:r>
      <w:r w:rsidR="00614C82">
        <w:t>Bidder</w:t>
      </w:r>
      <w:r w:rsidR="00BB6350">
        <w:t xml:space="preserve"> shall indicate compliance to this requirement. (D)</w:t>
      </w:r>
      <w:r>
        <w:rPr>
          <w:rFonts w:eastAsia="Arial" w:cs="Arial"/>
          <w:szCs w:val="20"/>
        </w:rPr>
        <w:t xml:space="preserve"> </w:t>
      </w:r>
    </w:p>
    <w:p w14:paraId="18F0F304" w14:textId="77777777" w:rsidR="00243AD9" w:rsidRPr="00401EA8" w:rsidRDefault="00243AD9" w:rsidP="00401EA8">
      <w:pPr>
        <w:rPr>
          <w:rFonts w:eastAsia="Arial" w:cs="Arial"/>
          <w:szCs w:val="20"/>
        </w:rPr>
      </w:pPr>
    </w:p>
    <w:p w14:paraId="6B4BB958" w14:textId="5A3481B6" w:rsidR="003F78AF" w:rsidRPr="005F4276" w:rsidRDefault="003F78AF" w:rsidP="00A901B5">
      <w:pPr>
        <w:pStyle w:val="Heading1"/>
        <w:rPr>
          <w:rFonts w:ascii="Arial" w:eastAsia="Arial" w:hAnsi="Arial" w:cs="Arial"/>
          <w:szCs w:val="22"/>
        </w:rPr>
      </w:pPr>
      <w:bookmarkStart w:id="470" w:name="_Toc138624841"/>
      <w:r w:rsidRPr="005F4276">
        <w:rPr>
          <w:rFonts w:ascii="Arial" w:eastAsia="Arial" w:hAnsi="Arial" w:cs="Arial"/>
          <w:caps w:val="0"/>
          <w:szCs w:val="22"/>
        </w:rPr>
        <w:t>MOTION DETECTORS</w:t>
      </w:r>
      <w:bookmarkEnd w:id="470"/>
    </w:p>
    <w:p w14:paraId="53125895" w14:textId="5E4BD845" w:rsidR="003F78AF" w:rsidRPr="005F4276" w:rsidRDefault="003F78AF" w:rsidP="00F57C8B">
      <w:pPr>
        <w:pStyle w:val="ListParagraph"/>
        <w:numPr>
          <w:ilvl w:val="0"/>
          <w:numId w:val="29"/>
        </w:numPr>
        <w:rPr>
          <w:rFonts w:eastAsia="Arial" w:cs="Arial"/>
          <w:szCs w:val="20"/>
        </w:rPr>
      </w:pPr>
      <w:r w:rsidRPr="001A62C5">
        <w:rPr>
          <w:rFonts w:eastAsia="Arial" w:cs="Arial"/>
          <w:szCs w:val="20"/>
        </w:rPr>
        <w:t xml:space="preserve">The </w:t>
      </w:r>
      <w:r w:rsidR="00395915" w:rsidRPr="001A62C5">
        <w:rPr>
          <w:rFonts w:eastAsia="Arial" w:cs="Arial"/>
          <w:szCs w:val="20"/>
        </w:rPr>
        <w:t>C</w:t>
      </w:r>
      <w:r w:rsidRPr="001A62C5">
        <w:rPr>
          <w:rFonts w:eastAsia="Arial" w:cs="Arial"/>
          <w:szCs w:val="20"/>
        </w:rPr>
        <w:t xml:space="preserve">ontractor shall </w:t>
      </w:r>
      <w:r w:rsidR="009A6B82" w:rsidRPr="001A62C5">
        <w:rPr>
          <w:rFonts w:eastAsia="Arial" w:cs="Arial"/>
          <w:szCs w:val="20"/>
        </w:rPr>
        <w:t>inspect</w:t>
      </w:r>
      <w:r w:rsidRPr="001A62C5">
        <w:rPr>
          <w:rFonts w:eastAsia="Arial" w:cs="Arial"/>
          <w:szCs w:val="20"/>
        </w:rPr>
        <w:t xml:space="preserve"> the existing indoor motion detectors</w:t>
      </w:r>
      <w:r w:rsidR="009A6B82" w:rsidRPr="001A62C5">
        <w:rPr>
          <w:rFonts w:eastAsia="Arial" w:cs="Arial"/>
          <w:szCs w:val="20"/>
        </w:rPr>
        <w:t xml:space="preserve"> </w:t>
      </w:r>
      <w:r w:rsidR="00395915" w:rsidRPr="001A62C5">
        <w:rPr>
          <w:rFonts w:eastAsia="Arial" w:cs="Arial"/>
          <w:szCs w:val="20"/>
        </w:rPr>
        <w:t xml:space="preserve">at FALE </w:t>
      </w:r>
      <w:r w:rsidR="009A6B82" w:rsidRPr="001A62C5">
        <w:rPr>
          <w:rFonts w:eastAsia="Arial" w:cs="Arial"/>
          <w:szCs w:val="20"/>
        </w:rPr>
        <w:t>and advise if they</w:t>
      </w:r>
      <w:r w:rsidRPr="001A62C5">
        <w:rPr>
          <w:rFonts w:eastAsia="Arial" w:cs="Arial"/>
          <w:szCs w:val="20"/>
        </w:rPr>
        <w:t xml:space="preserve"> can be connected to the new </w:t>
      </w:r>
      <w:r w:rsidR="00BB6350" w:rsidRPr="001A62C5">
        <w:rPr>
          <w:rFonts w:eastAsia="Arial" w:cs="Arial"/>
          <w:szCs w:val="20"/>
        </w:rPr>
        <w:t xml:space="preserve">intruder </w:t>
      </w:r>
      <w:r w:rsidRPr="001A62C5">
        <w:rPr>
          <w:rFonts w:eastAsia="Arial" w:cs="Arial"/>
          <w:szCs w:val="20"/>
        </w:rPr>
        <w:t>alarm system and include this as an option.</w:t>
      </w:r>
      <w:r w:rsidR="00BB6350" w:rsidRPr="001A62C5">
        <w:rPr>
          <w:rFonts w:eastAsia="Arial" w:cs="Arial"/>
          <w:szCs w:val="20"/>
        </w:rPr>
        <w:t xml:space="preserve"> The </w:t>
      </w:r>
      <w:r w:rsidR="00614C82" w:rsidRPr="001A62C5">
        <w:rPr>
          <w:rFonts w:eastAsia="Arial" w:cs="Arial"/>
          <w:szCs w:val="20"/>
        </w:rPr>
        <w:t>Bidder</w:t>
      </w:r>
      <w:r w:rsidR="00BB6350" w:rsidRPr="001A62C5">
        <w:rPr>
          <w:rFonts w:eastAsia="Arial" w:cs="Arial"/>
          <w:szCs w:val="20"/>
        </w:rPr>
        <w:t xml:space="preserve"> </w:t>
      </w:r>
      <w:r w:rsidR="00BB6350" w:rsidRPr="001A62C5">
        <w:rPr>
          <w:rFonts w:eastAsia="Arial" w:cs="Arial"/>
          <w:szCs w:val="20"/>
        </w:rPr>
        <w:lastRenderedPageBreak/>
        <w:t xml:space="preserve">shall make provision for </w:t>
      </w:r>
      <w:r w:rsidR="00CD65E1">
        <w:rPr>
          <w:rFonts w:eastAsia="Arial" w:cs="Arial"/>
          <w:szCs w:val="20"/>
        </w:rPr>
        <w:t xml:space="preserve">connecting the existing motion detectors to the new </w:t>
      </w:r>
      <w:r w:rsidR="00BB09F1">
        <w:rPr>
          <w:rFonts w:eastAsia="Arial" w:cs="Arial"/>
          <w:szCs w:val="20"/>
        </w:rPr>
        <w:t xml:space="preserve">intruder </w:t>
      </w:r>
      <w:r w:rsidR="00CD65E1">
        <w:rPr>
          <w:rFonts w:eastAsia="Arial" w:cs="Arial"/>
          <w:szCs w:val="20"/>
        </w:rPr>
        <w:t>alarm system</w:t>
      </w:r>
      <w:r w:rsidR="00BB6350" w:rsidRPr="001A62C5">
        <w:rPr>
          <w:rFonts w:eastAsia="Arial" w:cs="Arial"/>
          <w:szCs w:val="20"/>
        </w:rPr>
        <w:t>. (D)</w:t>
      </w:r>
    </w:p>
    <w:p w14:paraId="01DD3076" w14:textId="77777777" w:rsidR="003F78AF" w:rsidRDefault="003F78AF" w:rsidP="00401EA8">
      <w:pPr>
        <w:pStyle w:val="ListParagraph"/>
        <w:rPr>
          <w:rFonts w:eastAsia="Arial" w:cs="Arial"/>
          <w:szCs w:val="20"/>
        </w:rPr>
      </w:pPr>
    </w:p>
    <w:p w14:paraId="7D7A035E" w14:textId="5CBF4A79" w:rsidR="003F78AF" w:rsidRDefault="003F78AF" w:rsidP="00F57C8B">
      <w:pPr>
        <w:pStyle w:val="ListParagraph"/>
        <w:numPr>
          <w:ilvl w:val="0"/>
          <w:numId w:val="29"/>
        </w:numPr>
      </w:pPr>
      <w:r w:rsidRPr="003227A1">
        <w:rPr>
          <w:rFonts w:eastAsia="Arial" w:cs="Arial"/>
          <w:szCs w:val="20"/>
        </w:rPr>
        <w:t>The existing motion detectors are microwave PIR sensors</w:t>
      </w:r>
      <w:r w:rsidR="007E27E6">
        <w:rPr>
          <w:rFonts w:eastAsia="Arial" w:cs="Arial"/>
          <w:szCs w:val="20"/>
        </w:rPr>
        <w:t xml:space="preserve">. </w:t>
      </w:r>
      <w:r w:rsidR="007E27E6">
        <w:t xml:space="preserve">The </w:t>
      </w:r>
      <w:r w:rsidR="00614C82">
        <w:t>Bidder</w:t>
      </w:r>
      <w:r w:rsidR="007E27E6">
        <w:t xml:space="preserve"> shall indicate </w:t>
      </w:r>
      <w:r w:rsidR="00F75A2F">
        <w:t>acknowledgement of</w:t>
      </w:r>
      <w:r w:rsidR="007E27E6">
        <w:t xml:space="preserve"> this requirement. (I)</w:t>
      </w:r>
    </w:p>
    <w:p w14:paraId="2476A8EC" w14:textId="77777777" w:rsidR="008C3753" w:rsidRDefault="008C3753" w:rsidP="008C3753">
      <w:pPr>
        <w:pStyle w:val="ListParagraph"/>
      </w:pPr>
    </w:p>
    <w:p w14:paraId="150A9209" w14:textId="20BFE722" w:rsidR="008C3753" w:rsidRPr="00744959" w:rsidRDefault="008C3753" w:rsidP="00F57C8B">
      <w:pPr>
        <w:pStyle w:val="ListParagraph"/>
        <w:numPr>
          <w:ilvl w:val="0"/>
          <w:numId w:val="29"/>
        </w:numPr>
      </w:pPr>
      <w:r w:rsidRPr="00744959">
        <w:t>The</w:t>
      </w:r>
      <w:r>
        <w:t xml:space="preserve"> Contractor</w:t>
      </w:r>
      <w:r w:rsidRPr="00744959">
        <w:t xml:space="preserve"> shall</w:t>
      </w:r>
      <w:r>
        <w:t xml:space="preserve"> supply and install </w:t>
      </w:r>
      <w:r w:rsidRPr="00744959">
        <w:t xml:space="preserve">two (2) PIR motion detectors in the areas </w:t>
      </w:r>
      <w:r w:rsidR="0052564F">
        <w:t>listed in the table below.</w:t>
      </w:r>
    </w:p>
    <w:tbl>
      <w:tblPr>
        <w:tblStyle w:val="TableGrid"/>
        <w:tblW w:w="0" w:type="auto"/>
        <w:tblInd w:w="720" w:type="dxa"/>
        <w:tblLook w:val="04A0" w:firstRow="1" w:lastRow="0" w:firstColumn="1" w:lastColumn="0" w:noHBand="0" w:noVBand="1"/>
      </w:tblPr>
      <w:tblGrid>
        <w:gridCol w:w="1050"/>
        <w:gridCol w:w="1073"/>
        <w:gridCol w:w="4086"/>
      </w:tblGrid>
      <w:tr w:rsidR="008C3753" w:rsidRPr="00575B35" w14:paraId="79C93CD9" w14:textId="77777777" w:rsidTr="0052564F">
        <w:tc>
          <w:tcPr>
            <w:tcW w:w="1050" w:type="dxa"/>
            <w:vAlign w:val="center"/>
          </w:tcPr>
          <w:p w14:paraId="51911F70" w14:textId="77777777" w:rsidR="008C3753" w:rsidRPr="00575B35" w:rsidRDefault="008C3753" w:rsidP="007C31F6">
            <w:pPr>
              <w:pStyle w:val="ListParagraph"/>
              <w:ind w:left="0"/>
              <w:jc w:val="left"/>
              <w:rPr>
                <w:rFonts w:eastAsia="Calibri" w:cs="Arial"/>
                <w:b/>
                <w:bCs/>
              </w:rPr>
            </w:pPr>
            <w:r>
              <w:rPr>
                <w:rFonts w:eastAsia="Calibri" w:cs="Arial"/>
                <w:b/>
                <w:bCs/>
              </w:rPr>
              <w:t>Location</w:t>
            </w:r>
          </w:p>
        </w:tc>
        <w:tc>
          <w:tcPr>
            <w:tcW w:w="1073" w:type="dxa"/>
            <w:vAlign w:val="center"/>
          </w:tcPr>
          <w:p w14:paraId="476FE00E" w14:textId="77777777" w:rsidR="008C3753" w:rsidRPr="00575B35" w:rsidRDefault="008C3753" w:rsidP="007C31F6">
            <w:pPr>
              <w:pStyle w:val="ListParagraph"/>
              <w:ind w:left="0"/>
              <w:jc w:val="left"/>
              <w:rPr>
                <w:rFonts w:eastAsia="Calibri" w:cs="Arial"/>
                <w:b/>
                <w:bCs/>
              </w:rPr>
            </w:pPr>
            <w:r w:rsidRPr="00575B35">
              <w:rPr>
                <w:rFonts w:eastAsia="Calibri" w:cs="Arial"/>
                <w:b/>
                <w:bCs/>
              </w:rPr>
              <w:t>Quantity</w:t>
            </w:r>
          </w:p>
        </w:tc>
        <w:tc>
          <w:tcPr>
            <w:tcW w:w="4086" w:type="dxa"/>
            <w:vAlign w:val="center"/>
          </w:tcPr>
          <w:p w14:paraId="29F36728" w14:textId="77777777" w:rsidR="008C3753" w:rsidRPr="00575B35" w:rsidRDefault="008C3753" w:rsidP="007C31F6">
            <w:pPr>
              <w:pStyle w:val="ListParagraph"/>
              <w:ind w:left="0"/>
              <w:jc w:val="left"/>
              <w:rPr>
                <w:rFonts w:eastAsia="Calibri" w:cs="Arial"/>
                <w:b/>
                <w:bCs/>
              </w:rPr>
            </w:pPr>
            <w:r>
              <w:rPr>
                <w:rFonts w:eastAsia="Calibri" w:cs="Arial"/>
                <w:b/>
                <w:bCs/>
              </w:rPr>
              <w:t>Position</w:t>
            </w:r>
          </w:p>
        </w:tc>
      </w:tr>
      <w:tr w:rsidR="008C3753" w14:paraId="38BCC10C" w14:textId="77777777" w:rsidTr="0052564F">
        <w:tc>
          <w:tcPr>
            <w:tcW w:w="1050" w:type="dxa"/>
            <w:vAlign w:val="center"/>
          </w:tcPr>
          <w:p w14:paraId="38305070" w14:textId="77777777" w:rsidR="008C3753" w:rsidRDefault="008C3753" w:rsidP="007C31F6">
            <w:pPr>
              <w:pStyle w:val="ListParagraph"/>
              <w:ind w:left="0"/>
              <w:jc w:val="left"/>
              <w:rPr>
                <w:rFonts w:eastAsia="Calibri" w:cs="Arial"/>
              </w:rPr>
            </w:pPr>
            <w:r>
              <w:rPr>
                <w:rFonts w:eastAsia="Calibri" w:cs="Arial"/>
              </w:rPr>
              <w:t>FAPM</w:t>
            </w:r>
          </w:p>
        </w:tc>
        <w:tc>
          <w:tcPr>
            <w:tcW w:w="1073" w:type="dxa"/>
            <w:vAlign w:val="center"/>
          </w:tcPr>
          <w:p w14:paraId="308A990D" w14:textId="77777777" w:rsidR="008C3753" w:rsidRDefault="008C3753" w:rsidP="007C31F6">
            <w:pPr>
              <w:pStyle w:val="ListParagraph"/>
              <w:ind w:left="0"/>
              <w:jc w:val="center"/>
              <w:rPr>
                <w:rFonts w:eastAsia="Calibri" w:cs="Arial"/>
              </w:rPr>
            </w:pPr>
            <w:r>
              <w:rPr>
                <w:rFonts w:eastAsia="Calibri" w:cs="Arial"/>
              </w:rPr>
              <w:t>1</w:t>
            </w:r>
          </w:p>
        </w:tc>
        <w:tc>
          <w:tcPr>
            <w:tcW w:w="4086" w:type="dxa"/>
            <w:vAlign w:val="center"/>
          </w:tcPr>
          <w:p w14:paraId="501E62AF" w14:textId="77777777" w:rsidR="008C3753" w:rsidRPr="00060031" w:rsidRDefault="008C3753" w:rsidP="00F57C8B">
            <w:pPr>
              <w:pStyle w:val="ListParagraph"/>
              <w:numPr>
                <w:ilvl w:val="0"/>
                <w:numId w:val="73"/>
              </w:numPr>
              <w:spacing w:after="160"/>
              <w:rPr>
                <w:rFonts w:eastAsia="Arial" w:cs="Arial"/>
                <w:lang w:eastAsia="en-US"/>
              </w:rPr>
            </w:pPr>
            <w:r>
              <w:rPr>
                <w:rFonts w:eastAsia="Arial" w:cs="Arial"/>
              </w:rPr>
              <w:t>Ground floor area</w:t>
            </w:r>
          </w:p>
        </w:tc>
      </w:tr>
      <w:tr w:rsidR="008C3753" w14:paraId="76FFF310" w14:textId="77777777" w:rsidTr="0052564F">
        <w:tc>
          <w:tcPr>
            <w:tcW w:w="1050" w:type="dxa"/>
            <w:vAlign w:val="center"/>
          </w:tcPr>
          <w:p w14:paraId="3C46AB4C" w14:textId="77777777" w:rsidR="008C3753" w:rsidRDefault="008C3753" w:rsidP="007C31F6">
            <w:pPr>
              <w:pStyle w:val="ListParagraph"/>
              <w:ind w:left="0"/>
              <w:jc w:val="left"/>
              <w:rPr>
                <w:rFonts w:eastAsia="Calibri" w:cs="Arial"/>
              </w:rPr>
            </w:pPr>
            <w:r>
              <w:rPr>
                <w:rFonts w:eastAsia="Calibri" w:cs="Arial"/>
              </w:rPr>
              <w:t>FAVG</w:t>
            </w:r>
          </w:p>
        </w:tc>
        <w:tc>
          <w:tcPr>
            <w:tcW w:w="1073" w:type="dxa"/>
            <w:vAlign w:val="center"/>
          </w:tcPr>
          <w:p w14:paraId="7E265673" w14:textId="77777777" w:rsidR="008C3753" w:rsidRDefault="008C3753" w:rsidP="007C31F6">
            <w:pPr>
              <w:pStyle w:val="ListParagraph"/>
              <w:ind w:left="0"/>
              <w:jc w:val="center"/>
              <w:rPr>
                <w:rFonts w:eastAsia="Calibri" w:cs="Arial"/>
              </w:rPr>
            </w:pPr>
            <w:r>
              <w:rPr>
                <w:rFonts w:eastAsia="Calibri" w:cs="Arial"/>
              </w:rPr>
              <w:t>1</w:t>
            </w:r>
          </w:p>
        </w:tc>
        <w:tc>
          <w:tcPr>
            <w:tcW w:w="4086" w:type="dxa"/>
            <w:vAlign w:val="center"/>
          </w:tcPr>
          <w:p w14:paraId="1FCF83CC" w14:textId="77777777" w:rsidR="008C3753" w:rsidRPr="00B40788" w:rsidRDefault="008C3753" w:rsidP="00F57C8B">
            <w:pPr>
              <w:pStyle w:val="ListParagraph"/>
              <w:numPr>
                <w:ilvl w:val="0"/>
                <w:numId w:val="74"/>
              </w:numPr>
              <w:rPr>
                <w:rFonts w:eastAsia="Arial" w:cs="Arial"/>
              </w:rPr>
            </w:pPr>
            <w:r>
              <w:rPr>
                <w:rFonts w:eastAsia="Arial" w:cs="Arial"/>
              </w:rPr>
              <w:t>Ground floor area</w:t>
            </w:r>
          </w:p>
        </w:tc>
      </w:tr>
    </w:tbl>
    <w:p w14:paraId="523911F9" w14:textId="4D891FA1" w:rsidR="0052564F" w:rsidRDefault="0052564F" w:rsidP="0052564F">
      <w:pPr>
        <w:pStyle w:val="ListParagraph"/>
        <w:rPr>
          <w:rFonts w:eastAsia="Arial" w:cs="Arial"/>
          <w:szCs w:val="20"/>
        </w:rPr>
      </w:pPr>
      <w:r>
        <w:rPr>
          <w:rFonts w:eastAsia="Arial" w:cs="Arial"/>
          <w:szCs w:val="20"/>
        </w:rPr>
        <w:t>The Bidder shall provide details of the proposed motion detectors and make provision for them in the costing. (D)</w:t>
      </w:r>
    </w:p>
    <w:p w14:paraId="42893302" w14:textId="77777777" w:rsidR="008C3753" w:rsidRDefault="008C3753" w:rsidP="008C3753">
      <w:pPr>
        <w:pStyle w:val="ListParagraph"/>
      </w:pPr>
    </w:p>
    <w:p w14:paraId="268A1F0E" w14:textId="77777777" w:rsidR="003A0B57" w:rsidRDefault="003A0B57" w:rsidP="009F0F9C"/>
    <w:p w14:paraId="580AD880" w14:textId="77777777" w:rsidR="009F0F9C" w:rsidRDefault="009F0F9C" w:rsidP="009F0F9C"/>
    <w:p w14:paraId="19E1FE95" w14:textId="77777777" w:rsidR="009F0F9C" w:rsidRDefault="009F0F9C" w:rsidP="009F0F9C">
      <w:pPr>
        <w:sectPr w:rsidR="009F0F9C">
          <w:pgSz w:w="11906" w:h="16838"/>
          <w:pgMar w:top="1440" w:right="1440" w:bottom="1440" w:left="1440" w:header="708" w:footer="708" w:gutter="0"/>
          <w:cols w:space="708"/>
          <w:docGrid w:linePitch="360"/>
        </w:sectPr>
      </w:pPr>
    </w:p>
    <w:p w14:paraId="052B53C7" w14:textId="6A59BFD4" w:rsidR="009F0F9C" w:rsidRDefault="009F0F9C" w:rsidP="00A53B5F">
      <w:pPr>
        <w:pStyle w:val="Title"/>
        <w:rPr>
          <w:caps/>
        </w:rPr>
      </w:pPr>
      <w:bookmarkStart w:id="471" w:name="_Toc138624842"/>
      <w:r>
        <w:lastRenderedPageBreak/>
        <w:t>INTERCOM SYSTEM</w:t>
      </w:r>
      <w:bookmarkEnd w:id="471"/>
    </w:p>
    <w:p w14:paraId="6A39AECA" w14:textId="77777777" w:rsidR="009F0F9C" w:rsidRDefault="009F0F9C" w:rsidP="009F0F9C"/>
    <w:p w14:paraId="3312CF99" w14:textId="048CE037" w:rsidR="009F0F9C" w:rsidRDefault="00687B90" w:rsidP="00900809">
      <w:pPr>
        <w:pStyle w:val="Heading1"/>
        <w:numPr>
          <w:ilvl w:val="0"/>
          <w:numId w:val="88"/>
        </w:numPr>
      </w:pPr>
      <w:bookmarkStart w:id="472" w:name="_Toc138624843"/>
      <w:r>
        <w:t>INTERCOM SPECIFICATIONS</w:t>
      </w:r>
      <w:bookmarkEnd w:id="472"/>
    </w:p>
    <w:p w14:paraId="682D876B" w14:textId="1EB4CA53" w:rsidR="00387164" w:rsidRDefault="00D634D6" w:rsidP="00387164">
      <w:pPr>
        <w:numPr>
          <w:ilvl w:val="0"/>
          <w:numId w:val="11"/>
        </w:numPr>
        <w:contextualSpacing/>
      </w:pPr>
      <w:r>
        <w:t>The Contractor shall supply and install a</w:t>
      </w:r>
      <w:r w:rsidR="00387164">
        <w:t>n intercom at the FAPM</w:t>
      </w:r>
      <w:r w:rsidR="0040524C">
        <w:t xml:space="preserve">, </w:t>
      </w:r>
      <w:r w:rsidR="00387164">
        <w:t xml:space="preserve"> FAVG</w:t>
      </w:r>
      <w:r w:rsidR="0040524C">
        <w:t xml:space="preserve"> and FARB</w:t>
      </w:r>
      <w:r w:rsidR="00387164">
        <w:t xml:space="preserve"> ATSUs.</w:t>
      </w:r>
      <w:r w:rsidRPr="00D634D6">
        <w:t xml:space="preserve"> The Bidder shall provide details of the proposed </w:t>
      </w:r>
      <w:r w:rsidR="0051356C">
        <w:t>intercoms</w:t>
      </w:r>
      <w:r w:rsidRPr="00D634D6">
        <w:t xml:space="preserve"> and make provision for them in the costing. (D)</w:t>
      </w:r>
      <w:r>
        <w:t xml:space="preserve"> </w:t>
      </w:r>
    </w:p>
    <w:p w14:paraId="35B10FCE" w14:textId="77777777" w:rsidR="00387164" w:rsidRDefault="00387164" w:rsidP="00387164">
      <w:pPr>
        <w:ind w:left="720"/>
        <w:contextualSpacing/>
      </w:pPr>
    </w:p>
    <w:p w14:paraId="64B815F2" w14:textId="77777777" w:rsidR="00387164" w:rsidRDefault="00387164" w:rsidP="00387164">
      <w:pPr>
        <w:numPr>
          <w:ilvl w:val="0"/>
          <w:numId w:val="11"/>
        </w:numPr>
        <w:contextualSpacing/>
      </w:pPr>
      <w:r>
        <w:t>The intercom shall consist of the following components, including but not limited to:</w:t>
      </w:r>
    </w:p>
    <w:p w14:paraId="052EC307" w14:textId="77777777" w:rsidR="00387164" w:rsidRDefault="00387164" w:rsidP="00387164">
      <w:pPr>
        <w:numPr>
          <w:ilvl w:val="1"/>
          <w:numId w:val="11"/>
        </w:numPr>
        <w:contextualSpacing/>
      </w:pPr>
      <w:r>
        <w:t>Gate station</w:t>
      </w:r>
    </w:p>
    <w:p w14:paraId="6DFC9C69" w14:textId="77777777" w:rsidR="00387164" w:rsidRDefault="00387164" w:rsidP="00387164">
      <w:pPr>
        <w:numPr>
          <w:ilvl w:val="1"/>
          <w:numId w:val="11"/>
        </w:numPr>
        <w:contextualSpacing/>
      </w:pPr>
      <w:r>
        <w:t>Handset</w:t>
      </w:r>
    </w:p>
    <w:p w14:paraId="3A511DCA" w14:textId="61AFFF90" w:rsidR="007F6929" w:rsidRDefault="007E76B3" w:rsidP="007F6929">
      <w:pPr>
        <w:pStyle w:val="ListParagraph"/>
        <w:rPr>
          <w:rFonts w:eastAsia="Arial" w:cs="Arial"/>
          <w:szCs w:val="20"/>
        </w:rPr>
      </w:pPr>
      <w:r>
        <w:rPr>
          <w:rFonts w:eastAsia="Arial" w:cs="Arial"/>
          <w:szCs w:val="20"/>
        </w:rPr>
        <w:t xml:space="preserve">The Bidder shall provide </w:t>
      </w:r>
      <w:r w:rsidR="007F6929">
        <w:rPr>
          <w:rFonts w:eastAsia="Arial" w:cs="Arial"/>
          <w:szCs w:val="20"/>
        </w:rPr>
        <w:t>supporting in</w:t>
      </w:r>
      <w:r w:rsidR="001866CA">
        <w:rPr>
          <w:rFonts w:eastAsia="Arial" w:cs="Arial"/>
          <w:szCs w:val="20"/>
        </w:rPr>
        <w:t>formation indicating the components of the proposed intercom</w:t>
      </w:r>
      <w:r>
        <w:rPr>
          <w:rFonts w:eastAsia="Arial" w:cs="Arial"/>
          <w:szCs w:val="20"/>
        </w:rPr>
        <w:t>. (D)</w:t>
      </w:r>
    </w:p>
    <w:p w14:paraId="2CF44117" w14:textId="77777777" w:rsidR="007F6929" w:rsidRDefault="007F6929" w:rsidP="007F6929">
      <w:pPr>
        <w:pStyle w:val="ListParagraph"/>
        <w:rPr>
          <w:rFonts w:eastAsia="Arial" w:cs="Arial"/>
          <w:szCs w:val="20"/>
        </w:rPr>
      </w:pPr>
    </w:p>
    <w:p w14:paraId="3959CEDF" w14:textId="0FD84AB5" w:rsidR="00784435" w:rsidRPr="00784435" w:rsidRDefault="00387164" w:rsidP="00784435">
      <w:pPr>
        <w:pStyle w:val="ListParagraph"/>
        <w:numPr>
          <w:ilvl w:val="0"/>
          <w:numId w:val="11"/>
        </w:numPr>
        <w:rPr>
          <w:rFonts w:eastAsia="Arial" w:cs="Arial"/>
          <w:szCs w:val="20"/>
        </w:rPr>
      </w:pPr>
      <w:r>
        <w:t>The intercom shall support 2-way voice communication.</w:t>
      </w:r>
      <w:r w:rsidR="00C16472">
        <w:t xml:space="preserve"> </w:t>
      </w:r>
      <w:r w:rsidR="00784435">
        <w:t>The Bidder shall provide supporting information indicating that the proposed intercom supports 2-way voice communication. (D)</w:t>
      </w:r>
    </w:p>
    <w:p w14:paraId="5FCF8451" w14:textId="77777777" w:rsidR="00784435" w:rsidRPr="00784435" w:rsidRDefault="00784435" w:rsidP="00784435">
      <w:pPr>
        <w:pStyle w:val="ListParagraph"/>
        <w:rPr>
          <w:rFonts w:eastAsia="Arial" w:cs="Arial"/>
          <w:szCs w:val="20"/>
        </w:rPr>
      </w:pPr>
    </w:p>
    <w:p w14:paraId="4E20AA98" w14:textId="77777777" w:rsidR="00784435" w:rsidRPr="00784435" w:rsidRDefault="00387164" w:rsidP="00784435">
      <w:pPr>
        <w:pStyle w:val="ListParagraph"/>
        <w:numPr>
          <w:ilvl w:val="0"/>
          <w:numId w:val="11"/>
        </w:numPr>
        <w:rPr>
          <w:rFonts w:eastAsia="Arial" w:cs="Arial"/>
          <w:szCs w:val="20"/>
        </w:rPr>
      </w:pPr>
      <w:r>
        <w:t>The gate station shall be installed at the main entrance.</w:t>
      </w:r>
      <w:r w:rsidR="00784435" w:rsidRPr="00784435">
        <w:t xml:space="preserve"> </w:t>
      </w:r>
      <w:r w:rsidR="00784435">
        <w:t>The Bidder shall indicate compliance to this requirement. (D)</w:t>
      </w:r>
    </w:p>
    <w:p w14:paraId="563D557F" w14:textId="77777777" w:rsidR="00784435" w:rsidRDefault="00784435" w:rsidP="00784435">
      <w:pPr>
        <w:pStyle w:val="ListParagraph"/>
      </w:pPr>
    </w:p>
    <w:p w14:paraId="1D72453F" w14:textId="02204FB0" w:rsidR="00387164" w:rsidRPr="00784435" w:rsidRDefault="00387164" w:rsidP="00784435">
      <w:pPr>
        <w:pStyle w:val="ListParagraph"/>
        <w:numPr>
          <w:ilvl w:val="0"/>
          <w:numId w:val="11"/>
        </w:numPr>
        <w:rPr>
          <w:rFonts w:eastAsia="Arial" w:cs="Arial"/>
          <w:szCs w:val="20"/>
        </w:rPr>
      </w:pPr>
      <w:r>
        <w:t xml:space="preserve">The gate station shall consist of a speaker, </w:t>
      </w:r>
      <w:proofErr w:type="gramStart"/>
      <w:r>
        <w:t>microphone</w:t>
      </w:r>
      <w:proofErr w:type="gramEnd"/>
      <w:r>
        <w:t xml:space="preserve"> and a call button.</w:t>
      </w:r>
      <w:r w:rsidR="008B6481" w:rsidRPr="008B6481">
        <w:t xml:space="preserve"> </w:t>
      </w:r>
      <w:r w:rsidR="008B6481">
        <w:t>The Bidder shall provide supporting information indicating the components of the gate station. (D)</w:t>
      </w:r>
    </w:p>
    <w:p w14:paraId="43D74E8A" w14:textId="77777777" w:rsidR="00387164" w:rsidRDefault="00387164" w:rsidP="001A62C5">
      <w:pPr>
        <w:pStyle w:val="ListParagraph"/>
      </w:pPr>
    </w:p>
    <w:p w14:paraId="35ECD701" w14:textId="699B93AB" w:rsidR="00387164" w:rsidRDefault="00387164" w:rsidP="00387164">
      <w:pPr>
        <w:numPr>
          <w:ilvl w:val="0"/>
          <w:numId w:val="11"/>
        </w:numPr>
        <w:contextualSpacing/>
      </w:pPr>
      <w:r>
        <w:t>The call button on the gate station shall have a proximity sensor so that it does not need any physical contact.</w:t>
      </w:r>
      <w:r w:rsidR="00B65F3B" w:rsidRPr="00B65F3B">
        <w:t xml:space="preserve"> </w:t>
      </w:r>
      <w:r w:rsidR="00B65F3B">
        <w:t>The Bidder shall provide supporting information indicating compliance to this requirement. (D)</w:t>
      </w:r>
    </w:p>
    <w:p w14:paraId="5A011728" w14:textId="77777777" w:rsidR="00387164" w:rsidRDefault="00387164" w:rsidP="00387164">
      <w:pPr>
        <w:ind w:left="720"/>
        <w:contextualSpacing/>
      </w:pPr>
    </w:p>
    <w:p w14:paraId="76E2328B" w14:textId="2F6E70BB" w:rsidR="00387164" w:rsidRDefault="00387164" w:rsidP="00387164">
      <w:pPr>
        <w:numPr>
          <w:ilvl w:val="0"/>
          <w:numId w:val="11"/>
        </w:numPr>
        <w:contextualSpacing/>
      </w:pPr>
      <w:r>
        <w:t>The gate station shall be wall mount</w:t>
      </w:r>
      <w:r w:rsidR="00EA2B7D">
        <w:t>ed</w:t>
      </w:r>
      <w:r>
        <w:t>.</w:t>
      </w:r>
      <w:r w:rsidR="00EA2B7D">
        <w:t xml:space="preserve"> The Bidder shall indicate compliance to this requirement. (D)</w:t>
      </w:r>
      <w:r w:rsidR="00B65F3B">
        <w:t xml:space="preserve"> </w:t>
      </w:r>
    </w:p>
    <w:p w14:paraId="5EB9F69B" w14:textId="77777777" w:rsidR="00387164" w:rsidRDefault="00387164" w:rsidP="00387164">
      <w:pPr>
        <w:ind w:left="720"/>
        <w:contextualSpacing/>
      </w:pPr>
    </w:p>
    <w:p w14:paraId="1F3678BE" w14:textId="3198E4B1" w:rsidR="00387164" w:rsidRDefault="00387164" w:rsidP="00387164">
      <w:pPr>
        <w:numPr>
          <w:ilvl w:val="0"/>
          <w:numId w:val="11"/>
        </w:numPr>
        <w:contextualSpacing/>
      </w:pPr>
      <w:r>
        <w:t xml:space="preserve">The handset shall be installed at the tower </w:t>
      </w:r>
      <w:r w:rsidR="00011E0F">
        <w:t>Air Traffic Controller’s (</w:t>
      </w:r>
      <w:r>
        <w:t>ATC</w:t>
      </w:r>
      <w:r w:rsidR="00011E0F">
        <w:t>)</w:t>
      </w:r>
      <w:r>
        <w:t xml:space="preserve"> position. </w:t>
      </w:r>
      <w:r w:rsidR="00EA2B7D">
        <w:t>The Bidder shall indicate compliance to this requirement. (D)</w:t>
      </w:r>
    </w:p>
    <w:p w14:paraId="07C2E219" w14:textId="77777777" w:rsidR="00387164" w:rsidRDefault="00387164" w:rsidP="00387164">
      <w:pPr>
        <w:ind w:left="720"/>
        <w:contextualSpacing/>
      </w:pPr>
    </w:p>
    <w:p w14:paraId="5A68A116" w14:textId="53125EC7" w:rsidR="00387164" w:rsidRDefault="00387164" w:rsidP="00387164">
      <w:pPr>
        <w:numPr>
          <w:ilvl w:val="0"/>
          <w:numId w:val="11"/>
        </w:numPr>
        <w:contextualSpacing/>
      </w:pPr>
      <w:r>
        <w:t>The handset shall have an unlock button, or similar functionality, that can be used to unlock the locking mechanism installed at the main entrance to grant visitor’s access.</w:t>
      </w:r>
      <w:r w:rsidR="00EA2B7D">
        <w:t xml:space="preserve"> The Bidder shall provide supporting information indicating that the handset has </w:t>
      </w:r>
      <w:r w:rsidR="0019675A">
        <w:t>this functionality</w:t>
      </w:r>
      <w:r w:rsidR="00EA2B7D">
        <w:t>. (D)</w:t>
      </w:r>
    </w:p>
    <w:p w14:paraId="73B2F8EB" w14:textId="02CAE95D" w:rsidR="009F0F9C" w:rsidRDefault="009F0F9C" w:rsidP="001A62C5">
      <w:pPr>
        <w:pStyle w:val="ListParagraph"/>
      </w:pPr>
    </w:p>
    <w:p w14:paraId="3404557E" w14:textId="77777777" w:rsidR="009F0F9C" w:rsidRDefault="009F0F9C" w:rsidP="009F0F9C">
      <w:pPr>
        <w:pStyle w:val="Caption"/>
        <w:ind w:firstLine="360"/>
      </w:pPr>
    </w:p>
    <w:p w14:paraId="4CE02A0E" w14:textId="77777777" w:rsidR="003F78AF" w:rsidRDefault="003F78AF" w:rsidP="00401EA8">
      <w:pPr>
        <w:spacing w:line="259" w:lineRule="auto"/>
      </w:pPr>
    </w:p>
    <w:p w14:paraId="4EBA2D22" w14:textId="77777777" w:rsidR="004329AB" w:rsidRDefault="004329AB" w:rsidP="00401EA8">
      <w:pPr>
        <w:spacing w:line="259" w:lineRule="auto"/>
        <w:sectPr w:rsidR="004329AB">
          <w:pgSz w:w="11906" w:h="16838"/>
          <w:pgMar w:top="1440" w:right="1440" w:bottom="1440" w:left="1440" w:header="708" w:footer="708" w:gutter="0"/>
          <w:cols w:space="708"/>
          <w:docGrid w:linePitch="360"/>
        </w:sectPr>
      </w:pPr>
    </w:p>
    <w:p w14:paraId="50C02C17" w14:textId="2A9D1720" w:rsidR="007D78E1" w:rsidRDefault="005A44B4" w:rsidP="00A53B5F">
      <w:pPr>
        <w:pStyle w:val="Title"/>
        <w:rPr>
          <w:caps/>
        </w:rPr>
      </w:pPr>
      <w:bookmarkStart w:id="473" w:name="_Ref137195340"/>
      <w:bookmarkStart w:id="474" w:name="_Toc138624844"/>
      <w:r>
        <w:lastRenderedPageBreak/>
        <w:t>SYSTEM INTEGRATION</w:t>
      </w:r>
      <w:bookmarkEnd w:id="473"/>
      <w:bookmarkEnd w:id="474"/>
    </w:p>
    <w:p w14:paraId="7AC974D7" w14:textId="1D945B09" w:rsidR="005E7339" w:rsidRDefault="005E7339" w:rsidP="00A901B5"/>
    <w:p w14:paraId="4F2486C3" w14:textId="29D291FF" w:rsidR="005E7339" w:rsidRDefault="000B5E92" w:rsidP="00900809">
      <w:pPr>
        <w:pStyle w:val="Heading1"/>
        <w:numPr>
          <w:ilvl w:val="0"/>
          <w:numId w:val="89"/>
        </w:numPr>
      </w:pPr>
      <w:bookmarkStart w:id="475" w:name="_Toc138624845"/>
      <w:r>
        <w:t>SYSTEM INTEGRATION</w:t>
      </w:r>
      <w:bookmarkEnd w:id="475"/>
    </w:p>
    <w:p w14:paraId="5E42B219" w14:textId="05CC1189" w:rsidR="00D6562F" w:rsidRPr="001A62C5" w:rsidRDefault="00C445CB" w:rsidP="00F57C8B">
      <w:pPr>
        <w:numPr>
          <w:ilvl w:val="0"/>
          <w:numId w:val="75"/>
        </w:numPr>
        <w:contextualSpacing/>
      </w:pPr>
      <w:r w:rsidRPr="001A62C5">
        <w:t>The Bidder shall provide details of how the proposed access control system and the proposed CCTV system can be integrated. The benefits and the added functionality of integrating the two systems shall be outlined</w:t>
      </w:r>
      <w:r w:rsidR="00D6562F" w:rsidRPr="001A62C5">
        <w:t>.</w:t>
      </w:r>
      <w:r w:rsidR="00D23D91" w:rsidRPr="001A62C5">
        <w:t xml:space="preserve"> (D)</w:t>
      </w:r>
    </w:p>
    <w:p w14:paraId="3FB75488" w14:textId="77777777" w:rsidR="00D6562F" w:rsidRPr="001A62C5" w:rsidRDefault="00D6562F" w:rsidP="00D6562F">
      <w:pPr>
        <w:ind w:left="720"/>
        <w:contextualSpacing/>
      </w:pPr>
    </w:p>
    <w:p w14:paraId="7732AB03" w14:textId="0C4B022B" w:rsidR="00D6562F" w:rsidRPr="001A62C5" w:rsidRDefault="001F30D2" w:rsidP="00F57C8B">
      <w:pPr>
        <w:numPr>
          <w:ilvl w:val="0"/>
          <w:numId w:val="75"/>
        </w:numPr>
        <w:contextualSpacing/>
      </w:pPr>
      <w:r w:rsidRPr="001A62C5">
        <w:t>The Bidder shall provide d</w:t>
      </w:r>
      <w:r w:rsidR="00D6562F" w:rsidRPr="001A62C5">
        <w:t>etails of</w:t>
      </w:r>
      <w:r w:rsidR="00665CA3" w:rsidRPr="001A62C5">
        <w:t xml:space="preserve"> the possibility of</w:t>
      </w:r>
      <w:r w:rsidR="00E45A75" w:rsidRPr="001A62C5">
        <w:t xml:space="preserve"> supplying</w:t>
      </w:r>
      <w:r w:rsidR="00D6562F" w:rsidRPr="001A62C5">
        <w:t xml:space="preserve"> an access control system with an integrated intercom.</w:t>
      </w:r>
      <w:r w:rsidR="00E45A75" w:rsidRPr="001A62C5">
        <w:t xml:space="preserve"> If possible, the Bidder shall make provision for it at FAPM, FAVG and FARB</w:t>
      </w:r>
      <w:r w:rsidR="001A570C" w:rsidRPr="001A62C5">
        <w:t>. (D)</w:t>
      </w:r>
    </w:p>
    <w:p w14:paraId="6DD78879" w14:textId="77777777" w:rsidR="00D6562F" w:rsidRPr="001A62C5" w:rsidRDefault="00D6562F" w:rsidP="00D6562F">
      <w:pPr>
        <w:ind w:left="720"/>
        <w:contextualSpacing/>
      </w:pPr>
    </w:p>
    <w:p w14:paraId="009B89DD" w14:textId="1F9AB3A6" w:rsidR="00D6562F" w:rsidRPr="001A62C5" w:rsidRDefault="00D6562F" w:rsidP="00F57C8B">
      <w:pPr>
        <w:numPr>
          <w:ilvl w:val="0"/>
          <w:numId w:val="75"/>
        </w:numPr>
        <w:contextualSpacing/>
      </w:pPr>
      <w:r w:rsidRPr="001A62C5">
        <w:t>The</w:t>
      </w:r>
      <w:r w:rsidR="00E45A75" w:rsidRPr="001A62C5">
        <w:t xml:space="preserve"> Contractor</w:t>
      </w:r>
      <w:r w:rsidRPr="001A62C5">
        <w:t xml:space="preserve"> shall </w:t>
      </w:r>
      <w:r w:rsidR="00E45A75" w:rsidRPr="001A62C5">
        <w:t xml:space="preserve">supply and install </w:t>
      </w:r>
      <w:r w:rsidRPr="001A62C5">
        <w:t>one 20-inch All-in-one PC at FAPM, FAVG and FARB. The PC shall cater for the following function</w:t>
      </w:r>
      <w:r w:rsidR="00E45A75" w:rsidRPr="001A62C5">
        <w:t>ality</w:t>
      </w:r>
      <w:r w:rsidRPr="001A62C5">
        <w:t>:</w:t>
      </w:r>
    </w:p>
    <w:p w14:paraId="6A049928" w14:textId="77777777" w:rsidR="00D6562F" w:rsidRPr="001A62C5" w:rsidRDefault="00D6562F" w:rsidP="00F57C8B">
      <w:pPr>
        <w:numPr>
          <w:ilvl w:val="1"/>
          <w:numId w:val="75"/>
        </w:numPr>
        <w:contextualSpacing/>
      </w:pPr>
      <w:r w:rsidRPr="001A62C5">
        <w:t xml:space="preserve">CCTV operator/monitor position </w:t>
      </w:r>
    </w:p>
    <w:p w14:paraId="4D748460" w14:textId="77777777" w:rsidR="00D6562F" w:rsidRPr="001A62C5" w:rsidRDefault="00D6562F" w:rsidP="00F57C8B">
      <w:pPr>
        <w:numPr>
          <w:ilvl w:val="1"/>
          <w:numId w:val="75"/>
        </w:numPr>
        <w:contextualSpacing/>
      </w:pPr>
      <w:r w:rsidRPr="001A62C5">
        <w:t xml:space="preserve">Management of the access control system and server </w:t>
      </w:r>
    </w:p>
    <w:p w14:paraId="0A072AF3" w14:textId="77777777" w:rsidR="00D6562F" w:rsidRPr="001A62C5" w:rsidRDefault="00D6562F" w:rsidP="00F57C8B">
      <w:pPr>
        <w:numPr>
          <w:ilvl w:val="1"/>
          <w:numId w:val="75"/>
        </w:numPr>
        <w:contextualSpacing/>
      </w:pPr>
      <w:r w:rsidRPr="001A62C5">
        <w:t xml:space="preserve">Enrolment of new users </w:t>
      </w:r>
    </w:p>
    <w:p w14:paraId="5007581C" w14:textId="77777777" w:rsidR="00D6562F" w:rsidRPr="001A62C5" w:rsidRDefault="00D6562F" w:rsidP="001A62C5">
      <w:pPr>
        <w:numPr>
          <w:ilvl w:val="1"/>
          <w:numId w:val="75"/>
        </w:numPr>
        <w:ind w:left="1434" w:hanging="357"/>
      </w:pPr>
      <w:r w:rsidRPr="001A62C5">
        <w:t>Printing of employee cards</w:t>
      </w:r>
    </w:p>
    <w:p w14:paraId="36A12CAE" w14:textId="77777777" w:rsidR="007B35EA" w:rsidRPr="007B35EA" w:rsidRDefault="007B35EA" w:rsidP="001A62C5">
      <w:pPr>
        <w:ind w:left="720"/>
        <w:contextualSpacing/>
        <w:rPr>
          <w:highlight w:val="yellow"/>
        </w:rPr>
      </w:pPr>
      <w:r w:rsidRPr="0070369F">
        <w:t>The Bidder</w:t>
      </w:r>
      <w:r>
        <w:t xml:space="preserve"> shall provide details of the PC and the minimum specifications of the hardware that the PC </w:t>
      </w:r>
      <w:proofErr w:type="gramStart"/>
      <w:r>
        <w:t>has to</w:t>
      </w:r>
      <w:proofErr w:type="gramEnd"/>
      <w:r>
        <w:t xml:space="preserve"> comply with to achieve required performance. (D)</w:t>
      </w:r>
    </w:p>
    <w:p w14:paraId="44CC0DFA" w14:textId="77777777" w:rsidR="00D6562F" w:rsidRPr="001A62C5" w:rsidRDefault="00D6562F" w:rsidP="001A62C5">
      <w:pPr>
        <w:ind w:left="720"/>
        <w:contextualSpacing/>
        <w:rPr>
          <w:highlight w:val="yellow"/>
        </w:rPr>
      </w:pPr>
    </w:p>
    <w:p w14:paraId="3EA8AB78" w14:textId="3702B3D4" w:rsidR="005E7339" w:rsidRPr="001A62C5" w:rsidRDefault="005E7339" w:rsidP="001A62C5">
      <w:pPr>
        <w:ind w:left="720"/>
        <w:contextualSpacing/>
        <w:rPr>
          <w:highlight w:val="yellow"/>
        </w:rPr>
      </w:pPr>
    </w:p>
    <w:p w14:paraId="7DB98E40" w14:textId="52931CF8" w:rsidR="005E7339" w:rsidRDefault="005E7339" w:rsidP="00A901B5"/>
    <w:p w14:paraId="70CB2956" w14:textId="3CFDC0E1" w:rsidR="005E7339" w:rsidRDefault="005E7339" w:rsidP="00A901B5"/>
    <w:p w14:paraId="6DDD3C4C" w14:textId="5B5F112A" w:rsidR="005E7339" w:rsidRDefault="005E7339" w:rsidP="00A901B5"/>
    <w:p w14:paraId="69226547" w14:textId="679439A5" w:rsidR="005E7339" w:rsidRDefault="005E7339" w:rsidP="00A901B5"/>
    <w:p w14:paraId="0CD8C293" w14:textId="77777777" w:rsidR="005E7339" w:rsidRDefault="005E7339" w:rsidP="00A901B5">
      <w:pPr>
        <w:sectPr w:rsidR="005E7339">
          <w:pgSz w:w="11906" w:h="16838"/>
          <w:pgMar w:top="1440" w:right="1440" w:bottom="1440" w:left="1440" w:header="708" w:footer="708" w:gutter="0"/>
          <w:cols w:space="708"/>
          <w:docGrid w:linePitch="360"/>
        </w:sectPr>
      </w:pPr>
    </w:p>
    <w:p w14:paraId="136A8B34" w14:textId="195D8ECF" w:rsidR="00BE78CE" w:rsidRDefault="00BE78CE" w:rsidP="00BE78CE">
      <w:pPr>
        <w:pStyle w:val="Title"/>
        <w:numPr>
          <w:ilvl w:val="0"/>
          <w:numId w:val="0"/>
        </w:numPr>
        <w:ind w:left="720"/>
      </w:pPr>
      <w:bookmarkStart w:id="476" w:name="_Toc138624846"/>
      <w:bookmarkStart w:id="477" w:name="_Toc527988421"/>
      <w:bookmarkStart w:id="478" w:name="_Toc23431045"/>
      <w:r>
        <w:lastRenderedPageBreak/>
        <w:t>VOLUME 3: PROJECT MANAGEMENT REQUIREMENTS</w:t>
      </w:r>
      <w:bookmarkEnd w:id="476"/>
    </w:p>
    <w:p w14:paraId="396BC9B3" w14:textId="77777777" w:rsidR="00A373EE" w:rsidRPr="00A373EE" w:rsidRDefault="00A373EE" w:rsidP="00900809"/>
    <w:p w14:paraId="3C6AA714" w14:textId="13D953A5" w:rsidR="00BA5AD3" w:rsidRDefault="00BA5AD3" w:rsidP="00A53B5F">
      <w:pPr>
        <w:pStyle w:val="Title"/>
      </w:pPr>
      <w:bookmarkStart w:id="479" w:name="_Toc138624847"/>
      <w:r>
        <w:t>PROJECT MANAGEMENT SPECIFICATIONS</w:t>
      </w:r>
      <w:bookmarkEnd w:id="477"/>
      <w:bookmarkEnd w:id="478"/>
      <w:bookmarkEnd w:id="479"/>
    </w:p>
    <w:p w14:paraId="0F3EFAED" w14:textId="77777777" w:rsidR="00BA5AD3" w:rsidRDefault="00BA5AD3" w:rsidP="00401EA8">
      <w:pPr>
        <w:spacing w:line="259" w:lineRule="auto"/>
      </w:pPr>
    </w:p>
    <w:p w14:paraId="32BB442C" w14:textId="5E385957" w:rsidR="0050501D" w:rsidRDefault="00935A5A" w:rsidP="00900809">
      <w:pPr>
        <w:pStyle w:val="Heading1"/>
        <w:numPr>
          <w:ilvl w:val="0"/>
          <w:numId w:val="90"/>
        </w:numPr>
      </w:pPr>
      <w:bookmarkStart w:id="480" w:name="_Toc138624848"/>
      <w:r>
        <w:t>GENERAL</w:t>
      </w:r>
      <w:bookmarkEnd w:id="480"/>
    </w:p>
    <w:p w14:paraId="49073E1C" w14:textId="00BB40E5" w:rsidR="00935A5A" w:rsidRDefault="00AB413C" w:rsidP="00F57C8B">
      <w:pPr>
        <w:numPr>
          <w:ilvl w:val="0"/>
          <w:numId w:val="44"/>
        </w:numPr>
        <w:contextualSpacing/>
      </w:pPr>
      <w:r w:rsidRPr="00AB413C">
        <w:t xml:space="preserve">The Contractor shall establish, </w:t>
      </w:r>
      <w:proofErr w:type="gramStart"/>
      <w:r w:rsidRPr="00AB413C">
        <w:t>implement</w:t>
      </w:r>
      <w:proofErr w:type="gramEnd"/>
      <w:r w:rsidRPr="00AB413C">
        <w:t xml:space="preserve"> and maintain</w:t>
      </w:r>
      <w:r>
        <w:t xml:space="preserve"> an</w:t>
      </w:r>
      <w:r w:rsidRPr="00AB413C">
        <w:t xml:space="preserve"> extensive and comprehensive Project Management Plan (PMP) for </w:t>
      </w:r>
      <w:r w:rsidRPr="0070369F">
        <w:t xml:space="preserve">the </w:t>
      </w:r>
      <w:r w:rsidRPr="001A62C5">
        <w:t>FALE</w:t>
      </w:r>
      <w:r w:rsidR="00AB7B82" w:rsidRPr="001A62C5">
        <w:t xml:space="preserve"> Region</w:t>
      </w:r>
      <w:r w:rsidRPr="001A62C5">
        <w:t xml:space="preserve"> Security Project</w:t>
      </w:r>
      <w:r w:rsidRPr="0070369F">
        <w:t xml:space="preserve"> throughout the</w:t>
      </w:r>
      <w:r w:rsidRPr="00AB413C">
        <w:t xml:space="preserve"> period of any Contract arising from this RFP. These Plans will be used to manage and monitor the project. </w:t>
      </w:r>
      <w:r w:rsidR="0003772E">
        <w:t xml:space="preserve">The Bidder </w:t>
      </w:r>
      <w:r w:rsidR="004552A9">
        <w:t>shall submit s</w:t>
      </w:r>
      <w:r w:rsidRPr="00AB413C">
        <w:t xml:space="preserve">ummary level plans with the RFP </w:t>
      </w:r>
      <w:r w:rsidR="004552A9">
        <w:t>to be</w:t>
      </w:r>
      <w:r w:rsidRPr="00AB413C">
        <w:t xml:space="preserve"> refined as necessary during the Contract development and reporting phases.</w:t>
      </w:r>
      <w:r w:rsidR="00026812">
        <w:t xml:space="preserve"> (D)</w:t>
      </w:r>
    </w:p>
    <w:p w14:paraId="39FDBB10" w14:textId="77777777" w:rsidR="001C47B3" w:rsidRDefault="001C47B3" w:rsidP="001C47B3">
      <w:pPr>
        <w:ind w:left="720"/>
        <w:contextualSpacing/>
      </w:pPr>
    </w:p>
    <w:p w14:paraId="0DE2AE5B" w14:textId="66A3EE66" w:rsidR="00026812" w:rsidRDefault="00026812" w:rsidP="00F57C8B">
      <w:pPr>
        <w:numPr>
          <w:ilvl w:val="0"/>
          <w:numId w:val="44"/>
        </w:numPr>
        <w:contextualSpacing/>
      </w:pPr>
      <w:r w:rsidRPr="002F1D3A">
        <w:t xml:space="preserve">The </w:t>
      </w:r>
      <w:r>
        <w:t xml:space="preserve">Contractor shall divide the plans into activities which can be managed, monitored, and measured in the terms of duration, </w:t>
      </w:r>
      <w:proofErr w:type="gramStart"/>
      <w:r>
        <w:t>cost</w:t>
      </w:r>
      <w:proofErr w:type="gramEnd"/>
      <w:r>
        <w:t xml:space="preserve"> and resources</w:t>
      </w:r>
      <w:r w:rsidRPr="002F1D3A">
        <w:t>.</w:t>
      </w:r>
      <w:r>
        <w:t xml:space="preserve"> (D)</w:t>
      </w:r>
    </w:p>
    <w:p w14:paraId="111A47D2" w14:textId="77777777" w:rsidR="001C47B3" w:rsidRDefault="001C47B3" w:rsidP="001C47B3">
      <w:pPr>
        <w:ind w:left="720"/>
        <w:contextualSpacing/>
      </w:pPr>
    </w:p>
    <w:p w14:paraId="506AFE69" w14:textId="19C97D79" w:rsidR="001C47B3" w:rsidRDefault="001C47B3" w:rsidP="00F57C8B">
      <w:pPr>
        <w:numPr>
          <w:ilvl w:val="0"/>
          <w:numId w:val="44"/>
        </w:numPr>
        <w:contextualSpacing/>
      </w:pPr>
      <w:r w:rsidRPr="0070369F">
        <w:t xml:space="preserve">Project Management of the </w:t>
      </w:r>
      <w:r w:rsidRPr="001A62C5">
        <w:t>FALE</w:t>
      </w:r>
      <w:r w:rsidR="00AB7B82" w:rsidRPr="001A62C5">
        <w:t xml:space="preserve"> Region</w:t>
      </w:r>
      <w:r w:rsidRPr="001A62C5">
        <w:t xml:space="preserve"> Security Project</w:t>
      </w:r>
      <w:r w:rsidRPr="0070369F">
        <w:t xml:space="preserve"> is the</w:t>
      </w:r>
      <w:r>
        <w:t xml:space="preserve"> responsibility of the Contractor. (I)</w:t>
      </w:r>
    </w:p>
    <w:p w14:paraId="7CEF6C05" w14:textId="77777777" w:rsidR="003E0A99" w:rsidRDefault="003E0A99" w:rsidP="003E0A99">
      <w:pPr>
        <w:ind w:left="720"/>
        <w:contextualSpacing/>
      </w:pPr>
    </w:p>
    <w:p w14:paraId="78670DFB" w14:textId="2DB2D32C" w:rsidR="00E5308D" w:rsidRDefault="00E5308D" w:rsidP="00F57C8B">
      <w:pPr>
        <w:numPr>
          <w:ilvl w:val="0"/>
          <w:numId w:val="44"/>
        </w:numPr>
        <w:contextualSpacing/>
      </w:pPr>
      <w:r>
        <w:t xml:space="preserve">The </w:t>
      </w:r>
      <w:r w:rsidR="00614C82">
        <w:t>Bidder</w:t>
      </w:r>
      <w:r>
        <w:t xml:space="preserve"> shall present ATNS with a Project Management plan in the Microsoft Project format for integration into the ATNS Enterprise Project Management (EPM) system. (D)</w:t>
      </w:r>
    </w:p>
    <w:p w14:paraId="6A5505C4" w14:textId="77777777" w:rsidR="003E0A99" w:rsidRDefault="003E0A99" w:rsidP="003E0A99">
      <w:pPr>
        <w:ind w:left="720"/>
        <w:contextualSpacing/>
      </w:pPr>
    </w:p>
    <w:p w14:paraId="780A3037" w14:textId="03CEA6A7" w:rsidR="00BD58ED" w:rsidRDefault="008A7A1A" w:rsidP="00F57C8B">
      <w:pPr>
        <w:numPr>
          <w:ilvl w:val="0"/>
          <w:numId w:val="44"/>
        </w:numPr>
        <w:contextualSpacing/>
      </w:pPr>
      <w:r>
        <w:t xml:space="preserve">The Contractor shall utilise an automated </w:t>
      </w:r>
      <w:r w:rsidRPr="0070369F">
        <w:t xml:space="preserve">Project Management tool to assist in the overall control of the </w:t>
      </w:r>
      <w:r w:rsidRPr="001A62C5">
        <w:t xml:space="preserve">FALE </w:t>
      </w:r>
      <w:r w:rsidR="00AB7B82" w:rsidRPr="001A62C5">
        <w:t xml:space="preserve">Region </w:t>
      </w:r>
      <w:r w:rsidRPr="001A62C5">
        <w:t>Security Project</w:t>
      </w:r>
      <w:r w:rsidRPr="0070369F">
        <w:t>. The Company</w:t>
      </w:r>
      <w:r>
        <w:t xml:space="preserve"> may require direct access to any such Project Management System for at least monitoring and audit purposes. (D)</w:t>
      </w:r>
    </w:p>
    <w:p w14:paraId="3CA01EE6" w14:textId="77777777" w:rsidR="003E0A99" w:rsidRDefault="003E0A99" w:rsidP="003E0A99">
      <w:pPr>
        <w:ind w:left="720"/>
        <w:contextualSpacing/>
      </w:pPr>
    </w:p>
    <w:p w14:paraId="79BC64D9" w14:textId="5ACB198D" w:rsidR="003E0A99" w:rsidRDefault="00E04EE4" w:rsidP="00F57C8B">
      <w:pPr>
        <w:numPr>
          <w:ilvl w:val="0"/>
          <w:numId w:val="44"/>
        </w:numPr>
        <w:contextualSpacing/>
      </w:pPr>
      <w:r>
        <w:t>Project Management shall encompass the management of all the various facets of the project as defined in the Contract, specified milestones, identifies the critical path, linked to the Work-Breakdown Structure, procurement of equipment, resource allocation and control, management of sub-contractors, on-site installation and testing, transitioning, commissioning, transportation, all Integrated Logistic Support activities, staff movements and subsistence, etc.</w:t>
      </w:r>
      <w:r w:rsidR="00F86097">
        <w:t xml:space="preserve"> (D)</w:t>
      </w:r>
    </w:p>
    <w:p w14:paraId="01B82FBE" w14:textId="77777777" w:rsidR="003E0A99" w:rsidRDefault="003E0A99" w:rsidP="003E0A99">
      <w:pPr>
        <w:ind w:left="720"/>
        <w:contextualSpacing/>
      </w:pPr>
    </w:p>
    <w:p w14:paraId="53154CA2" w14:textId="4B75CFF8" w:rsidR="00BD58ED" w:rsidRDefault="00BD58ED" w:rsidP="00F57C8B">
      <w:pPr>
        <w:numPr>
          <w:ilvl w:val="0"/>
          <w:numId w:val="44"/>
        </w:numPr>
        <w:contextualSpacing/>
      </w:pPr>
      <w:r>
        <w:t xml:space="preserve">The Contractor shall prepare for, actively participate in, and respond to the Project Meetings, </w:t>
      </w:r>
      <w:proofErr w:type="gramStart"/>
      <w:r>
        <w:t>prepare</w:t>
      </w:r>
      <w:proofErr w:type="gramEnd"/>
      <w:r>
        <w:t xml:space="preserve"> and present comprehensive reports, and produce adequate documentation as described in sections (I).</w:t>
      </w:r>
    </w:p>
    <w:p w14:paraId="1C101410" w14:textId="21774EF1" w:rsidR="003E0A99" w:rsidRDefault="003E0A99" w:rsidP="003E0A99">
      <w:pPr>
        <w:ind w:left="360"/>
      </w:pPr>
    </w:p>
    <w:p w14:paraId="4AC10A4E" w14:textId="04A62052" w:rsidR="003E0A99" w:rsidRDefault="003E0A99" w:rsidP="0095668A">
      <w:pPr>
        <w:pStyle w:val="Heading1"/>
      </w:pPr>
      <w:bookmarkStart w:id="481" w:name="_Toc138624849"/>
      <w:r>
        <w:lastRenderedPageBreak/>
        <w:t>PROJECT MAN</w:t>
      </w:r>
      <w:r w:rsidR="0095668A">
        <w:t>AGEMENT PLAN</w:t>
      </w:r>
      <w:bookmarkEnd w:id="481"/>
    </w:p>
    <w:p w14:paraId="6F62B664" w14:textId="405C1899" w:rsidR="000958D9" w:rsidRDefault="000958D9" w:rsidP="00F57C8B">
      <w:pPr>
        <w:numPr>
          <w:ilvl w:val="0"/>
          <w:numId w:val="46"/>
        </w:numPr>
        <w:contextualSpacing/>
      </w:pPr>
      <w:r>
        <w:t xml:space="preserve">The </w:t>
      </w:r>
      <w:r w:rsidR="00614C82">
        <w:t>Bidder</w:t>
      </w:r>
      <w:r>
        <w:t xml:space="preserve"> shall submit an outline Project Management Plan (PMP) with the RFP. The PMP shall include the following information: </w:t>
      </w:r>
      <w:r w:rsidR="0012469E">
        <w:t>(D)</w:t>
      </w:r>
    </w:p>
    <w:p w14:paraId="38FBFB36" w14:textId="77777777" w:rsidR="000958D9" w:rsidRDefault="000958D9" w:rsidP="00F57C8B">
      <w:pPr>
        <w:pStyle w:val="ListNumber2"/>
        <w:numPr>
          <w:ilvl w:val="0"/>
          <w:numId w:val="45"/>
        </w:numPr>
        <w:spacing w:line="276" w:lineRule="auto"/>
        <w:contextualSpacing w:val="0"/>
      </w:pPr>
      <w:r>
        <w:t>Resource Allocation Plan</w:t>
      </w:r>
    </w:p>
    <w:p w14:paraId="35E11B36" w14:textId="77777777" w:rsidR="000958D9" w:rsidRDefault="000958D9" w:rsidP="00F57C8B">
      <w:pPr>
        <w:pStyle w:val="ListNumber2"/>
        <w:numPr>
          <w:ilvl w:val="0"/>
          <w:numId w:val="45"/>
        </w:numPr>
        <w:spacing w:line="276" w:lineRule="auto"/>
        <w:contextualSpacing w:val="0"/>
      </w:pPr>
      <w:r>
        <w:t>Test and Evaluation Master Plan</w:t>
      </w:r>
    </w:p>
    <w:p w14:paraId="17DDC33B" w14:textId="77777777" w:rsidR="000958D9" w:rsidRDefault="000958D9" w:rsidP="00F57C8B">
      <w:pPr>
        <w:pStyle w:val="ListNumber2"/>
        <w:numPr>
          <w:ilvl w:val="0"/>
          <w:numId w:val="45"/>
        </w:numPr>
        <w:spacing w:line="276" w:lineRule="auto"/>
        <w:contextualSpacing w:val="0"/>
      </w:pPr>
      <w:r>
        <w:t xml:space="preserve">Installation, Transition and Commissioning Plan </w:t>
      </w:r>
    </w:p>
    <w:p w14:paraId="31977564" w14:textId="77777777" w:rsidR="000958D9" w:rsidRDefault="000958D9" w:rsidP="00F57C8B">
      <w:pPr>
        <w:pStyle w:val="ListNumber2"/>
        <w:numPr>
          <w:ilvl w:val="0"/>
          <w:numId w:val="45"/>
        </w:numPr>
        <w:spacing w:line="276" w:lineRule="auto"/>
        <w:contextualSpacing w:val="0"/>
      </w:pPr>
      <w:r>
        <w:t>Risk Management Plan</w:t>
      </w:r>
    </w:p>
    <w:p w14:paraId="521EFFCB" w14:textId="77777777" w:rsidR="000958D9" w:rsidRDefault="000958D9" w:rsidP="00F57C8B">
      <w:pPr>
        <w:pStyle w:val="ListNumber2"/>
        <w:numPr>
          <w:ilvl w:val="0"/>
          <w:numId w:val="45"/>
        </w:numPr>
        <w:spacing w:line="276" w:lineRule="auto"/>
        <w:contextualSpacing w:val="0"/>
      </w:pPr>
      <w:r>
        <w:t>Quality Assurance Plan</w:t>
      </w:r>
    </w:p>
    <w:p w14:paraId="26F6F225" w14:textId="42B26D7C" w:rsidR="000958D9" w:rsidRDefault="000958D9" w:rsidP="00F57C8B">
      <w:pPr>
        <w:pStyle w:val="ListNumber2"/>
        <w:numPr>
          <w:ilvl w:val="0"/>
          <w:numId w:val="45"/>
        </w:numPr>
        <w:spacing w:line="276" w:lineRule="auto"/>
        <w:contextualSpacing w:val="0"/>
      </w:pPr>
      <w:r w:rsidRPr="000F3AAF">
        <w:t>Draft Project Status Reports and Progress Review Meetings</w:t>
      </w:r>
    </w:p>
    <w:p w14:paraId="202A67A9" w14:textId="77777777" w:rsidR="000958D9" w:rsidRDefault="000958D9" w:rsidP="000958D9">
      <w:pPr>
        <w:pStyle w:val="ListNumber2"/>
        <w:numPr>
          <w:ilvl w:val="0"/>
          <w:numId w:val="0"/>
        </w:numPr>
        <w:spacing w:line="276" w:lineRule="auto"/>
        <w:ind w:left="785"/>
        <w:contextualSpacing w:val="0"/>
      </w:pPr>
    </w:p>
    <w:p w14:paraId="3D6A0684" w14:textId="21481159" w:rsidR="0012469E" w:rsidRDefault="0012469E" w:rsidP="00F57C8B">
      <w:pPr>
        <w:numPr>
          <w:ilvl w:val="0"/>
          <w:numId w:val="46"/>
        </w:numPr>
        <w:contextualSpacing/>
      </w:pPr>
      <w:r>
        <w:t>The PMP will be a formally accepted and approved document that will be used to manage and control project execution throughout the project life-cycle phases. The detailed PMP shall be submitted to the Company for approval within the first month after contract award. (I)</w:t>
      </w:r>
    </w:p>
    <w:p w14:paraId="584CDB86" w14:textId="77777777" w:rsidR="0012469E" w:rsidRDefault="0012469E" w:rsidP="0012469E">
      <w:pPr>
        <w:contextualSpacing/>
      </w:pPr>
    </w:p>
    <w:p w14:paraId="50106D62" w14:textId="4AE9B23D" w:rsidR="0012469E" w:rsidRDefault="00F03426" w:rsidP="00F03426">
      <w:pPr>
        <w:pStyle w:val="Heading2"/>
      </w:pPr>
      <w:bookmarkStart w:id="482" w:name="_Toc138624850"/>
      <w:r>
        <w:t>Work Breakdown Structure</w:t>
      </w:r>
      <w:bookmarkEnd w:id="482"/>
    </w:p>
    <w:p w14:paraId="39E43CF1" w14:textId="4A16B535" w:rsidR="00F86097" w:rsidRDefault="005B7BFA" w:rsidP="00F57C8B">
      <w:pPr>
        <w:numPr>
          <w:ilvl w:val="0"/>
          <w:numId w:val="47"/>
        </w:numPr>
        <w:contextualSpacing/>
      </w:pPr>
      <w:r w:rsidRPr="003B6E46">
        <w:t xml:space="preserve">The Work Breakdown Structure enables the Company to maintain visibility of the project elements. The WBS shall identify all activities and work packages required from contract award to successful completion and commissioning of the </w:t>
      </w:r>
      <w:r>
        <w:t>g</w:t>
      </w:r>
      <w:r w:rsidRPr="003B6E46">
        <w:t>enerator</w:t>
      </w:r>
      <w:r>
        <w:t>s</w:t>
      </w:r>
      <w:r w:rsidRPr="003B6E46">
        <w:t xml:space="preserve">. The </w:t>
      </w:r>
      <w:r w:rsidR="00EF4A2B">
        <w:t xml:space="preserve">Bidder </w:t>
      </w:r>
      <w:r w:rsidR="00665662">
        <w:t>shall include the</w:t>
      </w:r>
      <w:r w:rsidRPr="003B6E46">
        <w:t xml:space="preserve"> WBS in the draft Construction and Installation Management Plan to be submitted as part of the proposal.</w:t>
      </w:r>
      <w:r>
        <w:t xml:space="preserve"> (D)</w:t>
      </w:r>
    </w:p>
    <w:p w14:paraId="52F08D86" w14:textId="77777777" w:rsidR="00242404" w:rsidRDefault="00242404" w:rsidP="00242404">
      <w:pPr>
        <w:contextualSpacing/>
      </w:pPr>
    </w:p>
    <w:p w14:paraId="210C3120" w14:textId="4069AD81" w:rsidR="00242404" w:rsidRDefault="00242404" w:rsidP="00242404">
      <w:pPr>
        <w:pStyle w:val="Heading2"/>
      </w:pPr>
      <w:bookmarkStart w:id="483" w:name="_Toc138624851"/>
      <w:r>
        <w:t>Resource Allocation Plan</w:t>
      </w:r>
      <w:bookmarkEnd w:id="483"/>
    </w:p>
    <w:p w14:paraId="09A1C900" w14:textId="64329E99" w:rsidR="005B7BFA" w:rsidRDefault="003919BB" w:rsidP="00F57C8B">
      <w:pPr>
        <w:numPr>
          <w:ilvl w:val="0"/>
          <w:numId w:val="48"/>
        </w:numPr>
        <w:contextualSpacing/>
      </w:pPr>
      <w:r>
        <w:t>A</w:t>
      </w:r>
      <w:r w:rsidRPr="002F1D3A">
        <w:t xml:space="preserve"> Resource Allocation Plan, which identifies the resources, including sub</w:t>
      </w:r>
      <w:r>
        <w:t>-</w:t>
      </w:r>
      <w:r w:rsidRPr="002F1D3A">
        <w:t>contract resources, to be applied to each element</w:t>
      </w:r>
      <w:r>
        <w:t>, activity and/or work package</w:t>
      </w:r>
      <w:r w:rsidRPr="002F1D3A">
        <w:t xml:space="preserve"> of the project</w:t>
      </w:r>
      <w:r>
        <w:t xml:space="preserve"> shall be submitted</w:t>
      </w:r>
      <w:r w:rsidRPr="002F1D3A">
        <w:t>.  The Plan shall clearly identify all</w:t>
      </w:r>
      <w:r>
        <w:t xml:space="preserve"> project related organisational breakdowns, responsibilities and</w:t>
      </w:r>
      <w:r w:rsidRPr="002F1D3A">
        <w:t xml:space="preserve"> work proposed</w:t>
      </w:r>
      <w:r>
        <w:t>.</w:t>
      </w:r>
      <w:r w:rsidRPr="0049683E">
        <w:t xml:space="preserve"> The Resource Allocation Plan shall be included in the draft Installation Management Plan to be submitted as part of the proposal.</w:t>
      </w:r>
      <w:r>
        <w:t xml:space="preserve"> (D)</w:t>
      </w:r>
    </w:p>
    <w:p w14:paraId="12DDE664" w14:textId="77777777" w:rsidR="00194762" w:rsidRDefault="00194762" w:rsidP="00194762">
      <w:pPr>
        <w:ind w:left="720"/>
        <w:contextualSpacing/>
      </w:pPr>
    </w:p>
    <w:p w14:paraId="484E4FA8" w14:textId="31B82E60" w:rsidR="003919BB" w:rsidRDefault="00736A8B" w:rsidP="00736A8B">
      <w:pPr>
        <w:pStyle w:val="Heading2"/>
      </w:pPr>
      <w:bookmarkStart w:id="484" w:name="_Toc505089128"/>
      <w:bookmarkStart w:id="485" w:name="_Toc21694677"/>
      <w:bookmarkStart w:id="486" w:name="_Toc134791326"/>
      <w:bookmarkStart w:id="487" w:name="_Toc138624852"/>
      <w:r w:rsidRPr="00BB5C34">
        <w:t>Resumes of Key Personnel</w:t>
      </w:r>
      <w:bookmarkEnd w:id="484"/>
      <w:bookmarkEnd w:id="485"/>
      <w:bookmarkEnd w:id="486"/>
      <w:bookmarkEnd w:id="487"/>
    </w:p>
    <w:p w14:paraId="0A15853F" w14:textId="6D3B6586" w:rsidR="00F9727A" w:rsidRDefault="00507B7D" w:rsidP="00F57C8B">
      <w:pPr>
        <w:numPr>
          <w:ilvl w:val="0"/>
          <w:numId w:val="49"/>
        </w:numPr>
        <w:contextualSpacing/>
      </w:pPr>
      <w:r>
        <w:t>The Contractor</w:t>
      </w:r>
      <w:r w:rsidRPr="002F1D3A">
        <w:t xml:space="preserve"> shall ensure that only appropriately qualified and experienced personnel will be employed on the </w:t>
      </w:r>
      <w:r>
        <w:t>t</w:t>
      </w:r>
      <w:r w:rsidRPr="002F1D3A">
        <w:t>asks</w:t>
      </w:r>
      <w:r>
        <w:t xml:space="preserve"> and/or work packages identified</w:t>
      </w:r>
      <w:r w:rsidRPr="002F1D3A">
        <w:t xml:space="preserve">.  The Company shall retain the right to direct the </w:t>
      </w:r>
      <w:r>
        <w:t>Contractor</w:t>
      </w:r>
      <w:r w:rsidRPr="002F1D3A">
        <w:t xml:space="preserve"> to remove from the project any personnel considered by the Company to be inappropriately qualified or experienced, or unacceptable to the Company.</w:t>
      </w:r>
      <w:r>
        <w:t xml:space="preserve"> The </w:t>
      </w:r>
      <w:r w:rsidR="008733DA">
        <w:t xml:space="preserve">Bidder shall </w:t>
      </w:r>
      <w:r w:rsidR="000C07E0">
        <w:t xml:space="preserve">provide </w:t>
      </w:r>
      <w:r w:rsidR="000C07E0" w:rsidRPr="0049683E">
        <w:t xml:space="preserve">the resumes of key personnel </w:t>
      </w:r>
      <w:r w:rsidR="00870A9E">
        <w:t xml:space="preserve">that will </w:t>
      </w:r>
      <w:r w:rsidR="000C07E0" w:rsidRPr="0049683E">
        <w:t>be dedicated to the project</w:t>
      </w:r>
      <w:r w:rsidR="000C07E0">
        <w:t xml:space="preserve"> </w:t>
      </w:r>
      <w:r w:rsidR="00F00B4F">
        <w:t>as part of the proposal</w:t>
      </w:r>
      <w:r w:rsidRPr="0049683E">
        <w:t>.</w:t>
      </w:r>
      <w:r w:rsidR="00CD13BF">
        <w:t xml:space="preserve"> (D)</w:t>
      </w:r>
    </w:p>
    <w:p w14:paraId="45FE7229" w14:textId="2B3187B1" w:rsidR="00F9727A" w:rsidRDefault="00DC0EBA" w:rsidP="00F9727A">
      <w:pPr>
        <w:pStyle w:val="Heading1"/>
      </w:pPr>
      <w:bookmarkStart w:id="488" w:name="_Toc21694671"/>
      <w:bookmarkStart w:id="489" w:name="_Toc134791327"/>
      <w:bookmarkStart w:id="490" w:name="_Toc138624853"/>
      <w:r>
        <w:rPr>
          <w:caps w:val="0"/>
        </w:rPr>
        <w:lastRenderedPageBreak/>
        <w:t>PROJECT REVIEW MEETINGS</w:t>
      </w:r>
      <w:bookmarkEnd w:id="488"/>
      <w:bookmarkEnd w:id="489"/>
      <w:bookmarkEnd w:id="490"/>
    </w:p>
    <w:p w14:paraId="45114CD7" w14:textId="6C4BFBF1" w:rsidR="00CD13BF" w:rsidRDefault="00CD13BF" w:rsidP="00F57C8B">
      <w:pPr>
        <w:numPr>
          <w:ilvl w:val="0"/>
          <w:numId w:val="50"/>
        </w:numPr>
        <w:contextualSpacing/>
      </w:pPr>
      <w:r w:rsidRPr="00CD13BF">
        <w:t>The Contractor shall attend Progress Review Meetings at monthly intervals (or at other mutually agreed intervals) to present the monthly Project Status Report to the company. The regular Progress Review meetings shall be held at the airport premises, or any other mutually agreed locations, or via Microsoft Teams. A copy of the written Project Status Report and meeting presentation material shall be submitted to the Company at least one week prior to the Progress Review Meeting.</w:t>
      </w:r>
      <w:r>
        <w:t xml:space="preserve"> (D)</w:t>
      </w:r>
    </w:p>
    <w:p w14:paraId="2846DC51" w14:textId="77777777" w:rsidR="00CD13BF" w:rsidRDefault="00CD13BF" w:rsidP="00CD13BF">
      <w:pPr>
        <w:ind w:left="720"/>
        <w:contextualSpacing/>
      </w:pPr>
    </w:p>
    <w:p w14:paraId="71DF9E9B" w14:textId="23813CED" w:rsidR="001438DB" w:rsidRDefault="001438DB" w:rsidP="00F57C8B">
      <w:pPr>
        <w:numPr>
          <w:ilvl w:val="0"/>
          <w:numId w:val="50"/>
        </w:numPr>
        <w:contextualSpacing/>
      </w:pPr>
      <w:r w:rsidRPr="002F1D3A">
        <w:t xml:space="preserve">The </w:t>
      </w:r>
      <w:r>
        <w:t>Contractor</w:t>
      </w:r>
      <w:r w:rsidRPr="002F1D3A">
        <w:t xml:space="preserve"> shall be represented by appropriate key personnel in each significant area to be considered during the meeting to </w:t>
      </w:r>
      <w:r>
        <w:t>enable effective discussion of a</w:t>
      </w:r>
      <w:r w:rsidRPr="002F1D3A">
        <w:t>genda items and the Progress Report. The Project Manager and rele</w:t>
      </w:r>
      <w:r>
        <w:t>vant specialists and</w:t>
      </w:r>
      <w:r w:rsidRPr="002F1D3A">
        <w:t xml:space="preserve"> support personnel shall represent the Company. The Project Manager shall chair the Progress Review Meetings.</w:t>
      </w:r>
      <w:r>
        <w:t xml:space="preserve"> (D)</w:t>
      </w:r>
    </w:p>
    <w:p w14:paraId="305617E6" w14:textId="77777777" w:rsidR="001438DB" w:rsidRDefault="001438DB" w:rsidP="001438DB">
      <w:pPr>
        <w:ind w:left="720"/>
        <w:contextualSpacing/>
      </w:pPr>
    </w:p>
    <w:p w14:paraId="336317E9" w14:textId="6A03D51D" w:rsidR="002B7FDB" w:rsidRDefault="002B7FDB" w:rsidP="00F57C8B">
      <w:pPr>
        <w:numPr>
          <w:ilvl w:val="0"/>
          <w:numId w:val="50"/>
        </w:numPr>
        <w:contextualSpacing/>
      </w:pPr>
      <w:r w:rsidRPr="002F1D3A">
        <w:t xml:space="preserve">The </w:t>
      </w:r>
      <w:r>
        <w:t>Contractor</w:t>
      </w:r>
      <w:r w:rsidRPr="002F1D3A">
        <w:t xml:space="preserve"> shall submit a draft Agenda for Company concurrence at least two weeks prior to a scheduled Progress Review Meeting. The Company may submit items for inclusion in the agenda. The </w:t>
      </w:r>
      <w:r>
        <w:t>Contractor</w:t>
      </w:r>
      <w:r w:rsidRPr="002F1D3A">
        <w:t xml:space="preserve"> shall provide administrative support for the</w:t>
      </w:r>
      <w:r>
        <w:t xml:space="preserve"> progress review and/or technical review</w:t>
      </w:r>
      <w:r w:rsidRPr="002F1D3A">
        <w:t xml:space="preserve"> meeting and prepare and distribute a draft record of the minutes of the meeting within one week of the meeting. The minutes are to include an Action Item List. The Company and the </w:t>
      </w:r>
      <w:r>
        <w:t>Contractor</w:t>
      </w:r>
      <w:r w:rsidRPr="002F1D3A">
        <w:t xml:space="preserve"> shall submit any updates </w:t>
      </w:r>
      <w:r>
        <w:t>to</w:t>
      </w:r>
      <w:r w:rsidRPr="002F1D3A">
        <w:t xml:space="preserve"> the Action Item List during the meeting. The Company and the </w:t>
      </w:r>
      <w:r>
        <w:t>Contractor</w:t>
      </w:r>
      <w:r w:rsidRPr="002F1D3A">
        <w:t xml:space="preserve"> shall</w:t>
      </w:r>
      <w:r w:rsidR="003D57B6">
        <w:t xml:space="preserve">, </w:t>
      </w:r>
      <w:r w:rsidR="003D57B6" w:rsidRPr="002F1D3A">
        <w:t>prior to the next meeting</w:t>
      </w:r>
      <w:r w:rsidR="002D4F16">
        <w:t>,</w:t>
      </w:r>
      <w:r w:rsidRPr="002F1D3A">
        <w:t xml:space="preserve"> review the draft minutes for accuracy.</w:t>
      </w:r>
      <w:r>
        <w:t xml:space="preserve"> (D)</w:t>
      </w:r>
    </w:p>
    <w:p w14:paraId="2E7060CF" w14:textId="77777777" w:rsidR="003757D1" w:rsidRDefault="003757D1" w:rsidP="003757D1">
      <w:pPr>
        <w:ind w:left="720"/>
        <w:contextualSpacing/>
      </w:pPr>
    </w:p>
    <w:p w14:paraId="05AA688E" w14:textId="7B73CB40" w:rsidR="003757D1" w:rsidRDefault="003757D1" w:rsidP="00F57C8B">
      <w:pPr>
        <w:numPr>
          <w:ilvl w:val="0"/>
          <w:numId w:val="50"/>
        </w:numPr>
        <w:contextualSpacing/>
      </w:pPr>
      <w:r w:rsidRPr="002F1D3A">
        <w:t xml:space="preserve">The </w:t>
      </w:r>
      <w:r>
        <w:t>Contractor</w:t>
      </w:r>
      <w:r w:rsidRPr="002F1D3A">
        <w:t xml:space="preserve"> and the Company will each meet their own</w:t>
      </w:r>
      <w:r>
        <w:t xml:space="preserve"> </w:t>
      </w:r>
      <w:r w:rsidRPr="002F1D3A">
        <w:t xml:space="preserve">costs associated with attending Progress Review Meetings. </w:t>
      </w:r>
      <w:r>
        <w:t>(I)</w:t>
      </w:r>
    </w:p>
    <w:p w14:paraId="7579D1E5" w14:textId="77777777" w:rsidR="003757D1" w:rsidRDefault="003757D1" w:rsidP="003757D1"/>
    <w:p w14:paraId="363EDC7E" w14:textId="1AB2B1A7" w:rsidR="003757D1" w:rsidRDefault="005323C2" w:rsidP="005323C2">
      <w:pPr>
        <w:pStyle w:val="Heading2"/>
      </w:pPr>
      <w:bookmarkStart w:id="491" w:name="_Toc505089129"/>
      <w:bookmarkStart w:id="492" w:name="_Toc21694678"/>
      <w:bookmarkStart w:id="493" w:name="_Toc134791328"/>
      <w:bookmarkStart w:id="494" w:name="_Toc138624854"/>
      <w:r w:rsidRPr="00BB5C34">
        <w:t>Technical Review Meetings</w:t>
      </w:r>
      <w:bookmarkEnd w:id="491"/>
      <w:bookmarkEnd w:id="492"/>
      <w:bookmarkEnd w:id="493"/>
      <w:bookmarkEnd w:id="494"/>
    </w:p>
    <w:p w14:paraId="4FC02542" w14:textId="293785DD" w:rsidR="00BA4A94" w:rsidRDefault="00BA4A94" w:rsidP="00F57C8B">
      <w:pPr>
        <w:numPr>
          <w:ilvl w:val="0"/>
          <w:numId w:val="51"/>
        </w:numPr>
        <w:contextualSpacing/>
      </w:pPr>
      <w:r w:rsidRPr="00BA4A94">
        <w:t>The Contractor shall be required to conduct technical review meetings with Company personnel either at the Company airport offices or via Microsoft Teams. It is preferred that these reviews be held concurrently with Progress Review Meetings, where possible. The below requirements are representative requirements, certain alternative plans may or may not be offered. These plans must list and describe the Technical Review Meetings they would propose for this project. The technical reviews and meetings should consist of at least a Site Survey and Acceptance Test Readiness Review.</w:t>
      </w:r>
      <w:r>
        <w:t xml:space="preserve"> </w:t>
      </w:r>
      <w:r w:rsidRPr="00BA4A94">
        <w:t>(I)</w:t>
      </w:r>
    </w:p>
    <w:p w14:paraId="79BFE666" w14:textId="77777777" w:rsidR="00BA4A94" w:rsidRDefault="00BA4A94" w:rsidP="00BA4A94">
      <w:pPr>
        <w:contextualSpacing/>
      </w:pPr>
    </w:p>
    <w:p w14:paraId="03DE05A0" w14:textId="7D4FB315" w:rsidR="00BA4A94" w:rsidRDefault="00195098" w:rsidP="00195098">
      <w:pPr>
        <w:pStyle w:val="Heading2"/>
      </w:pPr>
      <w:bookmarkStart w:id="495" w:name="_Toc134791329"/>
      <w:bookmarkStart w:id="496" w:name="_Toc138624855"/>
      <w:r>
        <w:t>Project Status Reports</w:t>
      </w:r>
      <w:bookmarkEnd w:id="495"/>
      <w:bookmarkEnd w:id="496"/>
    </w:p>
    <w:p w14:paraId="50AADBFE" w14:textId="1A9CBC60" w:rsidR="004C4227" w:rsidRDefault="004C4227" w:rsidP="00F57C8B">
      <w:pPr>
        <w:pStyle w:val="ListParagraph"/>
        <w:numPr>
          <w:ilvl w:val="0"/>
          <w:numId w:val="52"/>
        </w:numPr>
      </w:pPr>
      <w:r w:rsidRPr="004C4227">
        <w:t xml:space="preserve">The </w:t>
      </w:r>
      <w:r w:rsidR="007A6C7B">
        <w:t>C</w:t>
      </w:r>
      <w:r w:rsidRPr="004C4227">
        <w:t>ontractor shall provide project status reports at monthly intervals, this shall capture the project performance to date and make recommendations for future implementations and changes. (D)</w:t>
      </w:r>
    </w:p>
    <w:p w14:paraId="3985A94C" w14:textId="77777777" w:rsidR="007A6C7B" w:rsidRDefault="007A6C7B" w:rsidP="007A6C7B">
      <w:pPr>
        <w:pStyle w:val="ListParagraph"/>
      </w:pPr>
    </w:p>
    <w:p w14:paraId="358F5746" w14:textId="615DA476" w:rsidR="007A6C7B" w:rsidRDefault="007A6C7B" w:rsidP="00F57C8B">
      <w:pPr>
        <w:pStyle w:val="ListParagraph"/>
        <w:numPr>
          <w:ilvl w:val="0"/>
          <w:numId w:val="52"/>
        </w:numPr>
      </w:pPr>
      <w:r w:rsidRPr="000F3AAF">
        <w:t xml:space="preserve">The </w:t>
      </w:r>
      <w:r w:rsidR="00614C82">
        <w:t>Bidder</w:t>
      </w:r>
      <w:r>
        <w:t xml:space="preserve"> </w:t>
      </w:r>
      <w:r w:rsidRPr="000F3AAF">
        <w:t xml:space="preserve">shall submit a Status Report example with the </w:t>
      </w:r>
      <w:r>
        <w:t>RFP</w:t>
      </w:r>
      <w:r w:rsidRPr="000F3AAF">
        <w:t>. (D)</w:t>
      </w:r>
    </w:p>
    <w:p w14:paraId="66967917" w14:textId="77777777" w:rsidR="007A6C7B" w:rsidRDefault="007A6C7B" w:rsidP="007A6C7B"/>
    <w:p w14:paraId="1F1081A7" w14:textId="0447C3AC" w:rsidR="00C461AA" w:rsidRPr="00C461AA" w:rsidRDefault="00DC0EBA" w:rsidP="00C461AA">
      <w:pPr>
        <w:pStyle w:val="Heading1"/>
      </w:pPr>
      <w:bookmarkStart w:id="497" w:name="_Toc21694680"/>
      <w:bookmarkStart w:id="498" w:name="_Toc134791330"/>
      <w:bookmarkStart w:id="499" w:name="_Toc138624856"/>
      <w:r w:rsidRPr="00C461AA">
        <w:rPr>
          <w:caps w:val="0"/>
        </w:rPr>
        <w:t>TESTING &amp; COMMISSIONING</w:t>
      </w:r>
      <w:bookmarkStart w:id="500" w:name="_Toc324671847"/>
      <w:bookmarkStart w:id="501" w:name="_Toc324671883"/>
      <w:bookmarkStart w:id="502" w:name="_Toc324673189"/>
      <w:bookmarkStart w:id="503" w:name="_Toc505089131"/>
      <w:bookmarkStart w:id="504" w:name="_Toc21694681"/>
      <w:bookmarkStart w:id="505" w:name="_Toc134791331"/>
      <w:bookmarkEnd w:id="497"/>
      <w:bookmarkEnd w:id="498"/>
      <w:bookmarkEnd w:id="499"/>
    </w:p>
    <w:p w14:paraId="22AF1AAC" w14:textId="219CFFDD" w:rsidR="00C461AA" w:rsidRPr="00C461AA" w:rsidRDefault="00C461AA" w:rsidP="00C461AA">
      <w:pPr>
        <w:pStyle w:val="Heading2"/>
      </w:pPr>
      <w:bookmarkStart w:id="506" w:name="_Toc138624857"/>
      <w:r w:rsidRPr="00C461AA">
        <w:t>Installation, Transition and Commissioning Plan</w:t>
      </w:r>
      <w:bookmarkEnd w:id="500"/>
      <w:bookmarkEnd w:id="501"/>
      <w:bookmarkEnd w:id="502"/>
      <w:bookmarkEnd w:id="503"/>
      <w:bookmarkEnd w:id="504"/>
      <w:bookmarkEnd w:id="505"/>
      <w:bookmarkEnd w:id="506"/>
    </w:p>
    <w:p w14:paraId="67D13E6B" w14:textId="2961961A" w:rsidR="001202AF" w:rsidRDefault="001202AF" w:rsidP="00F57C8B">
      <w:pPr>
        <w:pStyle w:val="ListParagraph"/>
        <w:numPr>
          <w:ilvl w:val="0"/>
          <w:numId w:val="53"/>
        </w:numPr>
      </w:pPr>
      <w:r>
        <w:t xml:space="preserve">The Contractor shall prepare, </w:t>
      </w:r>
      <w:proofErr w:type="gramStart"/>
      <w:r>
        <w:t>implement</w:t>
      </w:r>
      <w:proofErr w:type="gramEnd"/>
      <w:r>
        <w:t xml:space="preserve"> and maintain an Installation, Transition and Commissioning Plan (ITCP) that describes the Contractor’s plan for the installation of the new systems, clearly indicate how the transition from the existing installation will be achieved, leading to the commissioning and acceptance of the new system</w:t>
      </w:r>
      <w:r w:rsidRPr="002F1D3A">
        <w:t>.</w:t>
      </w:r>
      <w:r w:rsidRPr="0014586E">
        <w:t xml:space="preserve"> </w:t>
      </w:r>
      <w:r w:rsidR="008D4B4F">
        <w:t xml:space="preserve">The Bidder </w:t>
      </w:r>
      <w:r w:rsidR="00AF5EEB">
        <w:t>shall submit a</w:t>
      </w:r>
      <w:r w:rsidRPr="0014586E">
        <w:t xml:space="preserve"> draft </w:t>
      </w:r>
      <w:r>
        <w:t>Installation, Transitioning and Commissioning</w:t>
      </w:r>
      <w:r w:rsidRPr="0014586E">
        <w:t xml:space="preserve"> Plan with the </w:t>
      </w:r>
      <w:r>
        <w:t>bid</w:t>
      </w:r>
      <w:r w:rsidRPr="0014586E">
        <w:t>.</w:t>
      </w:r>
      <w:r>
        <w:t xml:space="preserve"> (D)</w:t>
      </w:r>
    </w:p>
    <w:p w14:paraId="62B75100" w14:textId="77777777" w:rsidR="00BA5C22" w:rsidRDefault="00BA5C22" w:rsidP="00BA5C22">
      <w:pPr>
        <w:pStyle w:val="ListParagraph"/>
      </w:pPr>
    </w:p>
    <w:p w14:paraId="479599E0" w14:textId="77777777" w:rsidR="00BA5C22" w:rsidRDefault="00BA5C22" w:rsidP="00F57C8B">
      <w:pPr>
        <w:pStyle w:val="ListParagraph"/>
        <w:numPr>
          <w:ilvl w:val="0"/>
          <w:numId w:val="53"/>
        </w:numPr>
      </w:pPr>
      <w:r>
        <w:t xml:space="preserve">The contractor shall provide as-built drawings of all systems on commissioning of the </w:t>
      </w:r>
      <w:r w:rsidRPr="00577477">
        <w:t>system.</w:t>
      </w:r>
      <w:r>
        <w:t xml:space="preserve"> (D)</w:t>
      </w:r>
    </w:p>
    <w:p w14:paraId="40BF167C" w14:textId="7DCE5A13" w:rsidR="00052437" w:rsidRDefault="00052437" w:rsidP="00052437">
      <w:pPr>
        <w:pStyle w:val="Heading2"/>
      </w:pPr>
      <w:bookmarkStart w:id="507" w:name="_Toc134791332"/>
      <w:bookmarkStart w:id="508" w:name="_Toc138624858"/>
      <w:r>
        <w:t>Test And Evaluation Master Plan</w:t>
      </w:r>
      <w:bookmarkEnd w:id="507"/>
      <w:bookmarkEnd w:id="508"/>
    </w:p>
    <w:p w14:paraId="5A7A575E" w14:textId="5E5DD7F6" w:rsidR="00C84480" w:rsidRDefault="00C84480" w:rsidP="00F57C8B">
      <w:pPr>
        <w:pStyle w:val="ListParagraph"/>
        <w:numPr>
          <w:ilvl w:val="0"/>
          <w:numId w:val="54"/>
        </w:numPr>
      </w:pPr>
      <w:r>
        <w:t xml:space="preserve">The Contractor shall prepare, </w:t>
      </w:r>
      <w:proofErr w:type="gramStart"/>
      <w:r>
        <w:t>implement</w:t>
      </w:r>
      <w:proofErr w:type="gramEnd"/>
      <w:r>
        <w:t xml:space="preserve"> and maintain a Test and Evaluation Master Plan (TEMP) that describes the Contractor’s plan for all Tests and Evaluations to be undertaken in demonstrating compliance with the technical, operational, contractual and performance requirements of the project. The </w:t>
      </w:r>
      <w:r w:rsidR="00F56F51">
        <w:t>Bidder shall submit a draft p</w:t>
      </w:r>
      <w:r>
        <w:t xml:space="preserve">lan </w:t>
      </w:r>
      <w:r w:rsidR="00F56F51">
        <w:t>that</w:t>
      </w:r>
      <w:r>
        <w:t xml:space="preserve"> shall include an Acceptance matrix which identifies all deliverables and methods of testing to demonstrate compliance. (D)</w:t>
      </w:r>
    </w:p>
    <w:p w14:paraId="36704584" w14:textId="08EBBC72" w:rsidR="00DC0EBA" w:rsidRDefault="00DC0EBA" w:rsidP="00DC0EBA">
      <w:pPr>
        <w:pStyle w:val="Heading1"/>
      </w:pPr>
      <w:bookmarkStart w:id="509" w:name="_Toc324671854"/>
      <w:bookmarkStart w:id="510" w:name="_Toc324671890"/>
      <w:bookmarkStart w:id="511" w:name="_Toc324673196"/>
      <w:bookmarkStart w:id="512" w:name="_Toc505089133"/>
      <w:bookmarkStart w:id="513" w:name="_Toc21694683"/>
      <w:bookmarkStart w:id="514" w:name="_Toc134791333"/>
      <w:bookmarkStart w:id="515" w:name="_Toc138624859"/>
      <w:r w:rsidRPr="00DC0EBA">
        <w:t>RISK MANAGEMENT PLAN</w:t>
      </w:r>
      <w:bookmarkEnd w:id="509"/>
      <w:bookmarkEnd w:id="510"/>
      <w:bookmarkEnd w:id="511"/>
      <w:bookmarkEnd w:id="512"/>
      <w:bookmarkEnd w:id="513"/>
      <w:bookmarkEnd w:id="514"/>
      <w:bookmarkEnd w:id="515"/>
    </w:p>
    <w:p w14:paraId="2A68495B" w14:textId="6C840EAC" w:rsidR="00FC5648" w:rsidRPr="00FC5648" w:rsidRDefault="006F3A7C" w:rsidP="006F3A7C">
      <w:pPr>
        <w:pStyle w:val="Heading2"/>
      </w:pPr>
      <w:bookmarkStart w:id="516" w:name="_Toc505089134"/>
      <w:bookmarkStart w:id="517" w:name="_Toc21694684"/>
      <w:bookmarkStart w:id="518" w:name="_Toc134791334"/>
      <w:bookmarkStart w:id="519" w:name="_Toc138624860"/>
      <w:r w:rsidRPr="00DF4EE7">
        <w:t>Risk Policy and Procedures</w:t>
      </w:r>
      <w:bookmarkEnd w:id="516"/>
      <w:bookmarkEnd w:id="517"/>
      <w:bookmarkEnd w:id="518"/>
      <w:bookmarkEnd w:id="519"/>
    </w:p>
    <w:p w14:paraId="1538531F" w14:textId="25948E7B" w:rsidR="006A2B3C" w:rsidRDefault="006A2B3C" w:rsidP="00F57C8B">
      <w:pPr>
        <w:pStyle w:val="ListParagraph"/>
        <w:numPr>
          <w:ilvl w:val="0"/>
          <w:numId w:val="55"/>
        </w:numPr>
      </w:pPr>
      <w:r w:rsidRPr="006A2B3C">
        <w:t xml:space="preserve">The </w:t>
      </w:r>
      <w:r w:rsidR="007525D5">
        <w:t>Bidder shall include</w:t>
      </w:r>
      <w:r w:rsidRPr="006A2B3C">
        <w:t xml:space="preserve"> an outline of their risk policy and methodology for risk identification, assessment and abatement for all equipment and services to be supplied under this project.</w:t>
      </w:r>
      <w:r>
        <w:t xml:space="preserve"> (D)</w:t>
      </w:r>
    </w:p>
    <w:p w14:paraId="32AF5D2C" w14:textId="13CF1B81" w:rsidR="006A2B3C" w:rsidRDefault="006A2B3C" w:rsidP="006A2B3C">
      <w:pPr>
        <w:pStyle w:val="Heading2"/>
      </w:pPr>
      <w:bookmarkStart w:id="520" w:name="_Toc138624861"/>
      <w:r>
        <w:t>Risk Report</w:t>
      </w:r>
      <w:bookmarkEnd w:id="520"/>
      <w:r>
        <w:t xml:space="preserve"> </w:t>
      </w:r>
    </w:p>
    <w:p w14:paraId="1A9538CD" w14:textId="77777777" w:rsidR="003C5B0F" w:rsidRDefault="003C5B0F" w:rsidP="00F57C8B">
      <w:pPr>
        <w:pStyle w:val="ListParagraph"/>
        <w:numPr>
          <w:ilvl w:val="0"/>
          <w:numId w:val="56"/>
        </w:numPr>
      </w:pPr>
      <w:r w:rsidRPr="003C5B0F">
        <w:t>The Contractor shall provide a Risk Report at each Progress Review Meeting to indicate the status and action associated with identified risk items.  The format of the Risk Report shall be mutually agreed.</w:t>
      </w:r>
      <w:r>
        <w:t xml:space="preserve"> (D)</w:t>
      </w:r>
    </w:p>
    <w:p w14:paraId="3D573E95" w14:textId="492A6670" w:rsidR="003C5B0F" w:rsidRDefault="002175B1" w:rsidP="002175B1">
      <w:pPr>
        <w:pStyle w:val="Heading1"/>
      </w:pPr>
      <w:bookmarkStart w:id="521" w:name="_Toc138624862"/>
      <w:r>
        <w:lastRenderedPageBreak/>
        <w:t>QUALITY ASSURANCE</w:t>
      </w:r>
      <w:bookmarkEnd w:id="521"/>
    </w:p>
    <w:p w14:paraId="5151D20D" w14:textId="4EDC2A46" w:rsidR="002175B1" w:rsidRPr="002175B1" w:rsidRDefault="002175B1" w:rsidP="002175B1">
      <w:pPr>
        <w:pStyle w:val="Heading2"/>
      </w:pPr>
      <w:bookmarkStart w:id="522" w:name="_Toc138624863"/>
      <w:r>
        <w:t>QA Policy and Procedures</w:t>
      </w:r>
      <w:bookmarkEnd w:id="522"/>
    </w:p>
    <w:p w14:paraId="2C135476" w14:textId="4C025931" w:rsidR="00BA0DEF" w:rsidRDefault="00BA0DEF" w:rsidP="00F57C8B">
      <w:pPr>
        <w:pStyle w:val="ListParagraph"/>
        <w:numPr>
          <w:ilvl w:val="0"/>
          <w:numId w:val="57"/>
        </w:numPr>
      </w:pPr>
      <w:r>
        <w:t xml:space="preserve">The </w:t>
      </w:r>
      <w:r w:rsidR="00A470CE">
        <w:t xml:space="preserve">Bidder </w:t>
      </w:r>
      <w:r>
        <w:t xml:space="preserve">shall </w:t>
      </w:r>
      <w:r w:rsidR="00981772">
        <w:t xml:space="preserve">provide </w:t>
      </w:r>
      <w:r w:rsidR="00501158">
        <w:t xml:space="preserve">details </w:t>
      </w:r>
      <w:r w:rsidR="00A12632">
        <w:t>on the</w:t>
      </w:r>
      <w:r w:rsidRPr="002F1D3A">
        <w:t xml:space="preserve"> company quality assurance</w:t>
      </w:r>
      <w:r>
        <w:t xml:space="preserve"> policy and</w:t>
      </w:r>
      <w:r w:rsidRPr="002F1D3A">
        <w:t xml:space="preserve"> procedures and relevant accreditations held by the company.</w:t>
      </w:r>
      <w:r>
        <w:t xml:space="preserve"> (D)</w:t>
      </w:r>
    </w:p>
    <w:p w14:paraId="1F107F12" w14:textId="47554C64" w:rsidR="00BA0DEF" w:rsidRDefault="00D91107" w:rsidP="00D91107">
      <w:pPr>
        <w:pStyle w:val="Heading2"/>
      </w:pPr>
      <w:bookmarkStart w:id="523" w:name="_Toc138624864"/>
      <w:r w:rsidRPr="00D91107">
        <w:t>Responsibility for Quality</w:t>
      </w:r>
      <w:bookmarkEnd w:id="523"/>
    </w:p>
    <w:p w14:paraId="01773282" w14:textId="77777777" w:rsidR="004F5D39" w:rsidRDefault="004F5D39" w:rsidP="00F57C8B">
      <w:pPr>
        <w:pStyle w:val="ListParagraph"/>
        <w:numPr>
          <w:ilvl w:val="0"/>
          <w:numId w:val="58"/>
        </w:numPr>
      </w:pPr>
      <w:r w:rsidRPr="00812568">
        <w:t xml:space="preserve">The </w:t>
      </w:r>
      <w:r>
        <w:t>Contractor</w:t>
      </w:r>
      <w:r w:rsidRPr="00812568">
        <w:t xml:space="preserve"> shall be responsible for ensuring that the quality of equipment</w:t>
      </w:r>
      <w:r>
        <w:t xml:space="preserve"> and installation materials</w:t>
      </w:r>
      <w:r w:rsidRPr="00812568">
        <w:t xml:space="preserve"> </w:t>
      </w:r>
      <w:r>
        <w:t>are</w:t>
      </w:r>
      <w:r w:rsidRPr="00812568">
        <w:t xml:space="preserve"> supplied in accordance with the terms of the Contract, and any </w:t>
      </w:r>
      <w:r>
        <w:t xml:space="preserve">construction and </w:t>
      </w:r>
      <w:r w:rsidRPr="00812568">
        <w:t xml:space="preserve">installation activity performed, fully conforms to the prescribed requirements. The Company will undertake a monitoring and audit role in relation to the Quality Plan and program to determine whether equipment, </w:t>
      </w:r>
      <w:r>
        <w:t xml:space="preserve">construction and </w:t>
      </w:r>
      <w:r w:rsidRPr="00812568">
        <w:t>installation deliverables meet the contractual requirements.</w:t>
      </w:r>
      <w:r>
        <w:t xml:space="preserve"> (D)</w:t>
      </w:r>
    </w:p>
    <w:p w14:paraId="6C5A415E" w14:textId="73F2BB2C" w:rsidR="00573370" w:rsidRDefault="00573370" w:rsidP="00573370">
      <w:pPr>
        <w:pStyle w:val="Heading2"/>
      </w:pPr>
      <w:bookmarkStart w:id="524" w:name="_Toc505089142"/>
      <w:bookmarkStart w:id="525" w:name="_Toc21694692"/>
      <w:bookmarkStart w:id="526" w:name="_Toc134791339"/>
      <w:bookmarkStart w:id="527" w:name="_Toc138624865"/>
      <w:r w:rsidRPr="00DF4EE7">
        <w:t>Company Quality Inspections</w:t>
      </w:r>
      <w:bookmarkEnd w:id="524"/>
      <w:bookmarkEnd w:id="525"/>
      <w:bookmarkEnd w:id="526"/>
      <w:bookmarkEnd w:id="527"/>
    </w:p>
    <w:p w14:paraId="2467715F" w14:textId="77777777" w:rsidR="00AF1548" w:rsidRDefault="00AF1548" w:rsidP="00F57C8B">
      <w:pPr>
        <w:pStyle w:val="ListParagraph"/>
        <w:numPr>
          <w:ilvl w:val="0"/>
          <w:numId w:val="59"/>
        </w:numPr>
      </w:pPr>
      <w:r w:rsidRPr="002F1D3A">
        <w:t xml:space="preserve">The Company reserves the right to perform inspections, </w:t>
      </w:r>
      <w:r>
        <w:t xml:space="preserve">conduct </w:t>
      </w:r>
      <w:r w:rsidRPr="002F1D3A">
        <w:t xml:space="preserve">tests or </w:t>
      </w:r>
      <w:r>
        <w:t xml:space="preserve">perform </w:t>
      </w:r>
      <w:r w:rsidRPr="002F1D3A">
        <w:t xml:space="preserve">audits at the </w:t>
      </w:r>
      <w:r>
        <w:t>Contractor</w:t>
      </w:r>
      <w:r w:rsidRPr="002F1D3A">
        <w:t>’s or sub-</w:t>
      </w:r>
      <w:r>
        <w:t>contractor</w:t>
      </w:r>
      <w:r w:rsidRPr="002F1D3A">
        <w:t>s</w:t>
      </w:r>
      <w:r>
        <w:t>’</w:t>
      </w:r>
      <w:r w:rsidRPr="002F1D3A">
        <w:t xml:space="preserve"> prem</w:t>
      </w:r>
      <w:r>
        <w:t>ises at any time when such actions</w:t>
      </w:r>
      <w:r w:rsidRPr="002F1D3A">
        <w:t xml:space="preserve"> are deemed necessary to ensure </w:t>
      </w:r>
      <w:r>
        <w:t>s</w:t>
      </w:r>
      <w:r w:rsidRPr="002F1D3A">
        <w:t xml:space="preserve">upplies and </w:t>
      </w:r>
      <w:r>
        <w:t>s</w:t>
      </w:r>
      <w:r w:rsidRPr="002F1D3A">
        <w:t xml:space="preserve">ervices conform to </w:t>
      </w:r>
      <w:r>
        <w:t xml:space="preserve">the </w:t>
      </w:r>
      <w:r w:rsidRPr="002F1D3A">
        <w:t>specified requirements.</w:t>
      </w:r>
      <w:r>
        <w:t xml:space="preserve"> (D)</w:t>
      </w:r>
    </w:p>
    <w:p w14:paraId="21123DCD" w14:textId="77777777" w:rsidR="007A7CC1" w:rsidRPr="007A7CC1" w:rsidRDefault="007A7CC1" w:rsidP="007A7CC1">
      <w:pPr>
        <w:pStyle w:val="Heading2"/>
      </w:pPr>
      <w:bookmarkStart w:id="528" w:name="_Toc505089143"/>
      <w:bookmarkStart w:id="529" w:name="_Toc21694693"/>
      <w:bookmarkStart w:id="530" w:name="_Toc134791340"/>
      <w:bookmarkStart w:id="531" w:name="_Toc138624866"/>
      <w:r w:rsidRPr="007A7CC1">
        <w:t>Delivery of Project QA Plan</w:t>
      </w:r>
      <w:bookmarkEnd w:id="528"/>
      <w:bookmarkEnd w:id="529"/>
      <w:bookmarkEnd w:id="530"/>
      <w:bookmarkEnd w:id="531"/>
    </w:p>
    <w:p w14:paraId="4C65CFFF" w14:textId="77777777" w:rsidR="00D3500B" w:rsidRDefault="00D3500B" w:rsidP="00F57C8B">
      <w:pPr>
        <w:pStyle w:val="ListParagraph"/>
        <w:numPr>
          <w:ilvl w:val="0"/>
          <w:numId w:val="60"/>
        </w:numPr>
      </w:pPr>
      <w:r>
        <w:t>A</w:t>
      </w:r>
      <w:r w:rsidRPr="00841171">
        <w:t xml:space="preserve"> detailed Project Quality Assurance Plan after contract award and completion of the site survey</w:t>
      </w:r>
      <w:r>
        <w:t xml:space="preserve"> shall be submitted</w:t>
      </w:r>
      <w:r w:rsidRPr="00841171">
        <w:t>.</w:t>
      </w:r>
      <w:r>
        <w:t xml:space="preserve"> (D)</w:t>
      </w:r>
    </w:p>
    <w:p w14:paraId="22E5BF34" w14:textId="73ED604D" w:rsidR="00D3500B" w:rsidRPr="00D3500B" w:rsidRDefault="00D3500B" w:rsidP="00D3500B">
      <w:pPr>
        <w:pStyle w:val="Heading1"/>
      </w:pPr>
      <w:bookmarkStart w:id="532" w:name="_Toc138624867"/>
      <w:r>
        <w:t>SITE SURVEY</w:t>
      </w:r>
      <w:bookmarkEnd w:id="532"/>
    </w:p>
    <w:p w14:paraId="7538F27A" w14:textId="4F77DAD9" w:rsidR="00343DBD" w:rsidRDefault="00CA2539" w:rsidP="00F57C8B">
      <w:pPr>
        <w:pStyle w:val="ListParagraph"/>
        <w:numPr>
          <w:ilvl w:val="0"/>
          <w:numId w:val="61"/>
        </w:numPr>
      </w:pPr>
      <w:r>
        <w:t>C</w:t>
      </w:r>
      <w:r w:rsidR="00343DBD">
        <w:t xml:space="preserve">omprehensive site surveys shall be </w:t>
      </w:r>
      <w:r w:rsidR="002869CC">
        <w:t xml:space="preserve">performed </w:t>
      </w:r>
      <w:r w:rsidR="00343DBD">
        <w:t>at the beginning of the project activities and at least before any equipment is ordered. (I)</w:t>
      </w:r>
    </w:p>
    <w:p w14:paraId="3FB5E224" w14:textId="77777777" w:rsidR="00AC2C05" w:rsidRDefault="00AC2C05" w:rsidP="00AC2C05">
      <w:pPr>
        <w:pStyle w:val="ListParagraph"/>
      </w:pPr>
    </w:p>
    <w:p w14:paraId="01841F5C" w14:textId="0E62DB96" w:rsidR="00AC2C05" w:rsidRDefault="00AC2C05" w:rsidP="00F57C8B">
      <w:pPr>
        <w:pStyle w:val="ListParagraph"/>
        <w:numPr>
          <w:ilvl w:val="0"/>
          <w:numId w:val="61"/>
        </w:numPr>
      </w:pPr>
      <w:r>
        <w:t>A</w:t>
      </w:r>
      <w:r w:rsidRPr="00AC3E62">
        <w:t xml:space="preserve"> detailed site survey </w:t>
      </w:r>
      <w:r w:rsidR="00A91454">
        <w:t xml:space="preserve">report </w:t>
      </w:r>
      <w:r w:rsidRPr="00AC3E62">
        <w:t xml:space="preserve">and </w:t>
      </w:r>
      <w:r w:rsidR="00A91454">
        <w:t>implications</w:t>
      </w:r>
      <w:r w:rsidRPr="00AC3E62">
        <w:t xml:space="preserve"> </w:t>
      </w:r>
      <w:r>
        <w:t xml:space="preserve">of </w:t>
      </w:r>
      <w:r w:rsidRPr="00AC3E62">
        <w:t>the information gathered to update planning, design</w:t>
      </w:r>
      <w:r>
        <w:t>,</w:t>
      </w:r>
      <w:r w:rsidRPr="00780F1A">
        <w:t xml:space="preserve"> </w:t>
      </w:r>
      <w:proofErr w:type="gramStart"/>
      <w:r w:rsidRPr="00AC3E62">
        <w:t>installation</w:t>
      </w:r>
      <w:proofErr w:type="gramEnd"/>
      <w:r>
        <w:t xml:space="preserve"> </w:t>
      </w:r>
      <w:r w:rsidRPr="00AC3E62">
        <w:t>and</w:t>
      </w:r>
      <w:r>
        <w:t xml:space="preserve"> </w:t>
      </w:r>
      <w:r w:rsidRPr="00AC3E62">
        <w:t>implementation specification</w:t>
      </w:r>
      <w:r>
        <w:t>s shall be submitted</w:t>
      </w:r>
      <w:r w:rsidRPr="00AC3E62">
        <w:t>.</w:t>
      </w:r>
      <w:r>
        <w:t xml:space="preserve"> (D)</w:t>
      </w:r>
    </w:p>
    <w:p w14:paraId="1125E720" w14:textId="6D0F2E3D" w:rsidR="00AC2C05" w:rsidRDefault="00507931" w:rsidP="0038526C">
      <w:pPr>
        <w:pStyle w:val="Heading1"/>
      </w:pPr>
      <w:bookmarkStart w:id="533" w:name="_Toc134791342"/>
      <w:bookmarkStart w:id="534" w:name="_Toc138624868"/>
      <w:r>
        <w:rPr>
          <w:caps w:val="0"/>
        </w:rPr>
        <w:t>ENVIRONMENTAL MANAGEMENT PROGRAMME</w:t>
      </w:r>
      <w:bookmarkEnd w:id="533"/>
      <w:bookmarkEnd w:id="534"/>
    </w:p>
    <w:p w14:paraId="0C02E146" w14:textId="7073219E" w:rsidR="00610C4F" w:rsidRPr="00610C4F" w:rsidRDefault="00610C4F" w:rsidP="00F57C8B">
      <w:pPr>
        <w:pStyle w:val="ListParagraph"/>
        <w:numPr>
          <w:ilvl w:val="0"/>
          <w:numId w:val="62"/>
        </w:numPr>
      </w:pPr>
      <w:r w:rsidRPr="00610C4F">
        <w:t>The Contractor shall develop an Environmental Management Programme (</w:t>
      </w:r>
      <w:proofErr w:type="spellStart"/>
      <w:r w:rsidRPr="00610C4F">
        <w:t>EMPr</w:t>
      </w:r>
      <w:proofErr w:type="spellEnd"/>
      <w:r w:rsidRPr="00610C4F">
        <w:t xml:space="preserve">) based on identified activities which may have potential or actual environmental impacts before the commencement of work in accordance </w:t>
      </w:r>
      <w:proofErr w:type="gramStart"/>
      <w:r w:rsidRPr="00610C4F">
        <w:t>to</w:t>
      </w:r>
      <w:proofErr w:type="gramEnd"/>
      <w:r w:rsidRPr="00610C4F">
        <w:t xml:space="preserve"> the National Environmental Management Act (No. 107 of 1998) and associated environmental legislation as well as ATNS’ environmental specifications. The </w:t>
      </w:r>
      <w:r w:rsidR="00614C82">
        <w:t>Bidder</w:t>
      </w:r>
      <w:r w:rsidRPr="00610C4F">
        <w:t xml:space="preserve"> to submit a draft environmental management programme with their submission. (D)  </w:t>
      </w:r>
    </w:p>
    <w:p w14:paraId="6E5C462D" w14:textId="77777777" w:rsidR="00C5761B" w:rsidRDefault="00C5761B" w:rsidP="00C5761B">
      <w:pPr>
        <w:pStyle w:val="ListParagraph"/>
      </w:pPr>
    </w:p>
    <w:p w14:paraId="7EB1A5FD" w14:textId="4C86E717" w:rsidR="00C5761B" w:rsidRDefault="00C5761B" w:rsidP="00F57C8B">
      <w:pPr>
        <w:pStyle w:val="ListParagraph"/>
        <w:numPr>
          <w:ilvl w:val="0"/>
          <w:numId w:val="62"/>
        </w:numPr>
      </w:pPr>
      <w:r>
        <w:lastRenderedPageBreak/>
        <w:t>A Draft Environmental Management Programme (</w:t>
      </w:r>
      <w:proofErr w:type="spellStart"/>
      <w:r>
        <w:t>EMPr</w:t>
      </w:r>
      <w:proofErr w:type="spellEnd"/>
      <w:r>
        <w:t>) shall be provided, specific to the project scope. The environmental management programme shall address, without limitations, the following: (D)</w:t>
      </w:r>
    </w:p>
    <w:p w14:paraId="0039D7F8" w14:textId="77777777" w:rsidR="00C5761B" w:rsidRDefault="00C5761B" w:rsidP="00F57C8B">
      <w:pPr>
        <w:pStyle w:val="ListParagraph"/>
        <w:numPr>
          <w:ilvl w:val="1"/>
          <w:numId w:val="62"/>
        </w:numPr>
      </w:pPr>
      <w:r>
        <w:t>Energy efficiency pertaining to all aspects of the project.</w:t>
      </w:r>
    </w:p>
    <w:p w14:paraId="17023A06" w14:textId="119DCC4D" w:rsidR="00763AD7" w:rsidRPr="001A62C5" w:rsidRDefault="00C5761B" w:rsidP="00F57C8B">
      <w:pPr>
        <w:pStyle w:val="ListParagraph"/>
        <w:numPr>
          <w:ilvl w:val="1"/>
          <w:numId w:val="62"/>
        </w:numPr>
        <w:rPr>
          <w:rFonts w:eastAsia="Arial" w:cs="Arial"/>
          <w:sz w:val="22"/>
          <w:lang w:val="en-US"/>
        </w:rPr>
      </w:pPr>
      <w:r>
        <w:t>The use of Environmentally sustainable materials and products.</w:t>
      </w:r>
      <w:r w:rsidR="5C3DB4D2" w:rsidRPr="005A7295">
        <w:rPr>
          <w:rFonts w:eastAsia="Arial" w:cs="Arial"/>
          <w:sz w:val="22"/>
          <w:lang w:val="en-US"/>
        </w:rPr>
        <w:t xml:space="preserve"> </w:t>
      </w:r>
    </w:p>
    <w:p w14:paraId="5A1030A4" w14:textId="4D6EB691" w:rsidR="2A04C794" w:rsidRPr="00900809" w:rsidRDefault="0FBD3399" w:rsidP="00900809">
      <w:pPr>
        <w:pStyle w:val="Heading1"/>
        <w:rPr>
          <w:b w:val="0"/>
          <w:lang w:val="en-AU"/>
        </w:rPr>
      </w:pPr>
      <w:bookmarkStart w:id="535" w:name="_Toc138624869"/>
      <w:r w:rsidRPr="00900809">
        <w:rPr>
          <w:caps w:val="0"/>
          <w:lang w:val="en-AU"/>
        </w:rPr>
        <w:t>PERSONAL PERMIT</w:t>
      </w:r>
      <w:bookmarkEnd w:id="535"/>
    </w:p>
    <w:p w14:paraId="0CCE11F7" w14:textId="16C9FA3D" w:rsidR="2A04C794" w:rsidRDefault="003D6635" w:rsidP="00052968">
      <w:pPr>
        <w:pStyle w:val="ListParagraph"/>
        <w:numPr>
          <w:ilvl w:val="0"/>
          <w:numId w:val="83"/>
        </w:numPr>
      </w:pPr>
      <w:r w:rsidRPr="00900809">
        <w:t>A</w:t>
      </w:r>
      <w:r w:rsidR="0FBD3399" w:rsidRPr="00900809">
        <w:t>ll Contractor’s staff that will be working at the Company’s FARB complex will require a Personal Permit valid for the period that is envisaged for the works at the designated airport. Personal Permit application entails, but is not limited to (D):</w:t>
      </w:r>
    </w:p>
    <w:p w14:paraId="19BC3074" w14:textId="77777777" w:rsidR="00C911AD" w:rsidRPr="00C911AD" w:rsidRDefault="00C911AD" w:rsidP="00C911AD">
      <w:pPr>
        <w:pStyle w:val="ListParagraph"/>
        <w:numPr>
          <w:ilvl w:val="1"/>
          <w:numId w:val="83"/>
        </w:numPr>
      </w:pPr>
      <w:r w:rsidRPr="00C911AD">
        <w:t>Necessary application form to be completed.</w:t>
      </w:r>
    </w:p>
    <w:p w14:paraId="3BCC2D33" w14:textId="2E9D39B2" w:rsidR="00C911AD" w:rsidRDefault="00C911AD" w:rsidP="00C911AD">
      <w:pPr>
        <w:pStyle w:val="ListParagraph"/>
        <w:numPr>
          <w:ilvl w:val="1"/>
          <w:numId w:val="83"/>
        </w:numPr>
      </w:pPr>
      <w:r w:rsidRPr="00C911AD">
        <w:t>Valid certified copy of ID or passport to be attached to application forms.</w:t>
      </w:r>
    </w:p>
    <w:p w14:paraId="02734A85" w14:textId="3AC20042" w:rsidR="00C911AD" w:rsidRDefault="00C911AD" w:rsidP="00C911AD">
      <w:pPr>
        <w:pStyle w:val="ListParagraph"/>
        <w:numPr>
          <w:ilvl w:val="1"/>
          <w:numId w:val="83"/>
        </w:numPr>
      </w:pPr>
      <w:r w:rsidRPr="00C911AD">
        <w:t>A police clearance on the applicant</w:t>
      </w:r>
    </w:p>
    <w:p w14:paraId="330119CB" w14:textId="6BD3A86F" w:rsidR="00C911AD" w:rsidRDefault="00C911AD" w:rsidP="00900809">
      <w:pPr>
        <w:pStyle w:val="ListParagraph"/>
        <w:numPr>
          <w:ilvl w:val="1"/>
          <w:numId w:val="83"/>
        </w:numPr>
      </w:pPr>
      <w:r w:rsidRPr="00C911AD">
        <w:t>Applicant to indicate request to carry cell phone supported by necessary support documentation.</w:t>
      </w:r>
    </w:p>
    <w:p w14:paraId="68BDEA40" w14:textId="77777777" w:rsidR="00873D46" w:rsidRDefault="00873D46" w:rsidP="00900809">
      <w:pPr>
        <w:pStyle w:val="ListParagraph"/>
      </w:pPr>
    </w:p>
    <w:p w14:paraId="7F36B7EC" w14:textId="0ABBFBF7" w:rsidR="00052968" w:rsidRDefault="0008454B" w:rsidP="00052968">
      <w:pPr>
        <w:pStyle w:val="ListParagraph"/>
        <w:numPr>
          <w:ilvl w:val="0"/>
          <w:numId w:val="83"/>
        </w:numPr>
      </w:pPr>
      <w:r w:rsidRPr="0008454B">
        <w:t>The Bidder shall submit a detailed process of how they will acquire airport permits for FARB. The Bidders are urged to contact the Airport Manager- 035 907 5353 or Administrator - 035 907 5997 for more information. (D)</w:t>
      </w:r>
    </w:p>
    <w:p w14:paraId="205709D5" w14:textId="7835F12E" w:rsidR="2A04C794" w:rsidRPr="00900809" w:rsidRDefault="2A04C794" w:rsidP="00900809">
      <w:pPr>
        <w:pStyle w:val="ListParagraph"/>
        <w:rPr>
          <w:rFonts w:ascii="Calibri" w:eastAsia="Calibri" w:hAnsi="Calibri" w:cs="Calibri"/>
          <w:sz w:val="22"/>
          <w:lang w:val="en-US"/>
        </w:rPr>
      </w:pPr>
    </w:p>
    <w:p w14:paraId="527E636D" w14:textId="010BDB49" w:rsidR="2A04C794" w:rsidRDefault="2A04C794" w:rsidP="455D83BD">
      <w:pPr>
        <w:rPr>
          <w:rFonts w:eastAsia="Calibri" w:cs="Arial"/>
          <w:szCs w:val="20"/>
          <w:lang w:val="en-US"/>
        </w:rPr>
      </w:pPr>
    </w:p>
    <w:p w14:paraId="16CF8416" w14:textId="77777777" w:rsidR="00FE4674" w:rsidRDefault="00FE4674" w:rsidP="00C9465E"/>
    <w:p w14:paraId="2D06C148" w14:textId="77777777" w:rsidR="00C9465E" w:rsidRPr="00507B7D" w:rsidRDefault="00C9465E" w:rsidP="001A62C5"/>
    <w:p w14:paraId="704B4D04" w14:textId="2288395F" w:rsidR="00863AEB" w:rsidRDefault="00863AEB" w:rsidP="00401EA8">
      <w:pPr>
        <w:spacing w:line="259" w:lineRule="auto"/>
        <w:rPr>
          <w:rFonts w:eastAsia="Calibri" w:cs="Arial"/>
          <w:szCs w:val="20"/>
          <w:lang w:val="en-US"/>
        </w:rPr>
        <w:sectPr w:rsidR="00863AEB">
          <w:pgSz w:w="11906" w:h="16838"/>
          <w:pgMar w:top="1440" w:right="1440" w:bottom="1440" w:left="1440" w:header="708" w:footer="708" w:gutter="0"/>
          <w:cols w:space="708"/>
          <w:docGrid w:linePitch="360"/>
        </w:sectPr>
      </w:pPr>
    </w:p>
    <w:p w14:paraId="0533DD33" w14:textId="2F3C07C3" w:rsidR="00BE78CE" w:rsidRDefault="00BE78CE" w:rsidP="00BE78CE">
      <w:pPr>
        <w:pStyle w:val="Title"/>
        <w:numPr>
          <w:ilvl w:val="0"/>
          <w:numId w:val="0"/>
        </w:numPr>
        <w:ind w:left="720"/>
      </w:pPr>
      <w:bookmarkStart w:id="536" w:name="_Toc138624870"/>
      <w:bookmarkStart w:id="537" w:name="_Toc23431059"/>
      <w:r>
        <w:lastRenderedPageBreak/>
        <w:t>VOLUME 4: LOGISTIC SUPPORT REQUIREMENTS</w:t>
      </w:r>
      <w:bookmarkEnd w:id="536"/>
    </w:p>
    <w:p w14:paraId="00994306" w14:textId="77777777" w:rsidR="00BE78CE" w:rsidRPr="00BE78CE" w:rsidRDefault="00BE78CE" w:rsidP="00900809"/>
    <w:p w14:paraId="7E48367A" w14:textId="009F956B" w:rsidR="00763AD7" w:rsidRDefault="00A23224" w:rsidP="00BE78CE">
      <w:pPr>
        <w:pStyle w:val="Title"/>
      </w:pPr>
      <w:bookmarkStart w:id="538" w:name="_Toc138624871"/>
      <w:r>
        <w:t>LOGISTIC SUPPORT REQUIREMENTS</w:t>
      </w:r>
      <w:bookmarkEnd w:id="537"/>
      <w:bookmarkEnd w:id="538"/>
    </w:p>
    <w:p w14:paraId="18CE48A3" w14:textId="3CC561F1" w:rsidR="00A23224" w:rsidRDefault="00A23224" w:rsidP="00A901B5"/>
    <w:p w14:paraId="33872365" w14:textId="0E365D98" w:rsidR="00831B85" w:rsidRPr="00900809" w:rsidRDefault="003431B5" w:rsidP="00900809">
      <w:pPr>
        <w:pStyle w:val="Heading1"/>
        <w:numPr>
          <w:ilvl w:val="0"/>
          <w:numId w:val="91"/>
        </w:numPr>
      </w:pPr>
      <w:bookmarkStart w:id="539" w:name="_Toc138624872"/>
      <w:r w:rsidRPr="00E14EC0">
        <w:t>TRAINING</w:t>
      </w:r>
      <w:bookmarkEnd w:id="539"/>
    </w:p>
    <w:p w14:paraId="45DD8A04" w14:textId="37548820" w:rsidR="00016FB9" w:rsidRDefault="04AF7959" w:rsidP="00F57C8B">
      <w:pPr>
        <w:numPr>
          <w:ilvl w:val="0"/>
          <w:numId w:val="33"/>
        </w:numPr>
        <w:contextualSpacing/>
      </w:pPr>
      <w:r>
        <w:t xml:space="preserve">The </w:t>
      </w:r>
      <w:r w:rsidR="00614C82">
        <w:t>Bidder</w:t>
      </w:r>
      <w:r>
        <w:t xml:space="preserve"> shall provide training for </w:t>
      </w:r>
      <w:r w:rsidR="004013F4">
        <w:t>each user type</w:t>
      </w:r>
      <w:r w:rsidR="00067F6D">
        <w:t xml:space="preserve"> for the number people </w:t>
      </w:r>
      <w:r w:rsidR="001847BE">
        <w:t xml:space="preserve">stipulated in </w:t>
      </w:r>
      <w:r w:rsidR="0024583A">
        <w:t>the table below.</w:t>
      </w:r>
      <w:r w:rsidR="005A7295">
        <w:t xml:space="preserve"> (D)</w:t>
      </w:r>
    </w:p>
    <w:tbl>
      <w:tblPr>
        <w:tblStyle w:val="TableGrid"/>
        <w:tblW w:w="0" w:type="auto"/>
        <w:tblInd w:w="720" w:type="dxa"/>
        <w:tblLook w:val="04A0" w:firstRow="1" w:lastRow="0" w:firstColumn="1" w:lastColumn="0" w:noHBand="0" w:noVBand="1"/>
      </w:tblPr>
      <w:tblGrid>
        <w:gridCol w:w="1506"/>
        <w:gridCol w:w="888"/>
        <w:gridCol w:w="850"/>
        <w:gridCol w:w="851"/>
        <w:gridCol w:w="850"/>
      </w:tblGrid>
      <w:tr w:rsidR="008F1550" w14:paraId="20D0F9F8" w14:textId="77777777" w:rsidTr="00900809">
        <w:tc>
          <w:tcPr>
            <w:tcW w:w="0" w:type="auto"/>
          </w:tcPr>
          <w:p w14:paraId="5F2AEA9C" w14:textId="0FAB5C4E" w:rsidR="008F1550" w:rsidRPr="00900809" w:rsidRDefault="008F1550" w:rsidP="00401EA8">
            <w:pPr>
              <w:contextualSpacing/>
              <w:rPr>
                <w:b/>
                <w:bCs/>
              </w:rPr>
            </w:pPr>
            <w:r w:rsidRPr="00900809">
              <w:rPr>
                <w:b/>
                <w:bCs/>
              </w:rPr>
              <w:t>User Type</w:t>
            </w:r>
          </w:p>
        </w:tc>
        <w:tc>
          <w:tcPr>
            <w:tcW w:w="888" w:type="dxa"/>
          </w:tcPr>
          <w:p w14:paraId="0C77517F" w14:textId="2953FB9D" w:rsidR="008F1550" w:rsidRPr="00900809" w:rsidRDefault="008F1550" w:rsidP="00401EA8">
            <w:pPr>
              <w:contextualSpacing/>
              <w:rPr>
                <w:b/>
                <w:bCs/>
              </w:rPr>
            </w:pPr>
            <w:r w:rsidRPr="00900809">
              <w:rPr>
                <w:b/>
                <w:bCs/>
              </w:rPr>
              <w:t>FALE</w:t>
            </w:r>
          </w:p>
        </w:tc>
        <w:tc>
          <w:tcPr>
            <w:tcW w:w="850" w:type="dxa"/>
          </w:tcPr>
          <w:p w14:paraId="587E1B0D" w14:textId="248DF8D2" w:rsidR="008F1550" w:rsidRPr="00900809" w:rsidRDefault="008F1550" w:rsidP="00401EA8">
            <w:pPr>
              <w:contextualSpacing/>
              <w:rPr>
                <w:b/>
                <w:bCs/>
              </w:rPr>
            </w:pPr>
            <w:r w:rsidRPr="00900809">
              <w:rPr>
                <w:b/>
                <w:bCs/>
              </w:rPr>
              <w:t>FAPM</w:t>
            </w:r>
          </w:p>
        </w:tc>
        <w:tc>
          <w:tcPr>
            <w:tcW w:w="851" w:type="dxa"/>
          </w:tcPr>
          <w:p w14:paraId="78E0981D" w14:textId="5BE27D57" w:rsidR="008F1550" w:rsidRPr="00900809" w:rsidRDefault="008F1550" w:rsidP="00401EA8">
            <w:pPr>
              <w:contextualSpacing/>
              <w:rPr>
                <w:b/>
                <w:bCs/>
              </w:rPr>
            </w:pPr>
            <w:r w:rsidRPr="00900809">
              <w:rPr>
                <w:b/>
                <w:bCs/>
              </w:rPr>
              <w:t>FAVG</w:t>
            </w:r>
          </w:p>
        </w:tc>
        <w:tc>
          <w:tcPr>
            <w:tcW w:w="850" w:type="dxa"/>
          </w:tcPr>
          <w:p w14:paraId="5B387AEF" w14:textId="184B8137" w:rsidR="008F1550" w:rsidRPr="00900809" w:rsidRDefault="008F1550" w:rsidP="00401EA8">
            <w:pPr>
              <w:contextualSpacing/>
              <w:rPr>
                <w:b/>
                <w:bCs/>
              </w:rPr>
            </w:pPr>
            <w:r w:rsidRPr="00900809">
              <w:rPr>
                <w:b/>
                <w:bCs/>
              </w:rPr>
              <w:t>FARB</w:t>
            </w:r>
          </w:p>
        </w:tc>
      </w:tr>
      <w:tr w:rsidR="008F1550" w14:paraId="1AECDAD4" w14:textId="77777777" w:rsidTr="00900809">
        <w:tc>
          <w:tcPr>
            <w:tcW w:w="0" w:type="auto"/>
          </w:tcPr>
          <w:p w14:paraId="0C125C17" w14:textId="2880C48B" w:rsidR="008F1550" w:rsidRDefault="008F1550" w:rsidP="00401EA8">
            <w:pPr>
              <w:contextualSpacing/>
            </w:pPr>
            <w:r>
              <w:t>Super User</w:t>
            </w:r>
          </w:p>
        </w:tc>
        <w:tc>
          <w:tcPr>
            <w:tcW w:w="888" w:type="dxa"/>
            <w:vAlign w:val="center"/>
          </w:tcPr>
          <w:p w14:paraId="37638C4A" w14:textId="0F2E5A6E" w:rsidR="008F1550" w:rsidRDefault="00624F80" w:rsidP="00900809">
            <w:pPr>
              <w:contextualSpacing/>
              <w:jc w:val="center"/>
            </w:pPr>
            <w:r>
              <w:t>4</w:t>
            </w:r>
          </w:p>
        </w:tc>
        <w:tc>
          <w:tcPr>
            <w:tcW w:w="850" w:type="dxa"/>
            <w:vAlign w:val="center"/>
          </w:tcPr>
          <w:p w14:paraId="0109B3A0" w14:textId="73A82270" w:rsidR="008F1550" w:rsidRDefault="008F1550" w:rsidP="00900809">
            <w:pPr>
              <w:contextualSpacing/>
              <w:jc w:val="center"/>
            </w:pPr>
            <w:r>
              <w:t>2</w:t>
            </w:r>
          </w:p>
        </w:tc>
        <w:tc>
          <w:tcPr>
            <w:tcW w:w="851" w:type="dxa"/>
            <w:vAlign w:val="center"/>
          </w:tcPr>
          <w:p w14:paraId="6C3CB233" w14:textId="0F835A57" w:rsidR="008F1550" w:rsidRDefault="008F1550" w:rsidP="00900809">
            <w:pPr>
              <w:contextualSpacing/>
              <w:jc w:val="center"/>
            </w:pPr>
            <w:r>
              <w:t>2</w:t>
            </w:r>
          </w:p>
        </w:tc>
        <w:tc>
          <w:tcPr>
            <w:tcW w:w="850" w:type="dxa"/>
            <w:vAlign w:val="center"/>
          </w:tcPr>
          <w:p w14:paraId="6F8D4DC1" w14:textId="535FF57B" w:rsidR="008F1550" w:rsidRDefault="008F1550" w:rsidP="00900809">
            <w:pPr>
              <w:contextualSpacing/>
              <w:jc w:val="center"/>
            </w:pPr>
            <w:r>
              <w:t>2</w:t>
            </w:r>
          </w:p>
        </w:tc>
      </w:tr>
      <w:tr w:rsidR="008F1550" w14:paraId="6F696A70" w14:textId="77777777" w:rsidTr="00900809">
        <w:tc>
          <w:tcPr>
            <w:tcW w:w="0" w:type="auto"/>
          </w:tcPr>
          <w:p w14:paraId="0B93B848" w14:textId="6035367C" w:rsidR="008F1550" w:rsidRDefault="008F1550" w:rsidP="00401EA8">
            <w:pPr>
              <w:contextualSpacing/>
            </w:pPr>
            <w:r>
              <w:t>Administrator</w:t>
            </w:r>
          </w:p>
        </w:tc>
        <w:tc>
          <w:tcPr>
            <w:tcW w:w="888" w:type="dxa"/>
            <w:vAlign w:val="center"/>
          </w:tcPr>
          <w:p w14:paraId="3D115DA6" w14:textId="678F950A" w:rsidR="008F1550" w:rsidRDefault="0024583A" w:rsidP="00900809">
            <w:pPr>
              <w:contextualSpacing/>
              <w:jc w:val="center"/>
            </w:pPr>
            <w:r>
              <w:t>6</w:t>
            </w:r>
          </w:p>
        </w:tc>
        <w:tc>
          <w:tcPr>
            <w:tcW w:w="850" w:type="dxa"/>
            <w:vAlign w:val="center"/>
          </w:tcPr>
          <w:p w14:paraId="5E428BAF" w14:textId="4B59AC71" w:rsidR="008F1550" w:rsidRDefault="00E839D1" w:rsidP="00900809">
            <w:pPr>
              <w:contextualSpacing/>
              <w:jc w:val="center"/>
            </w:pPr>
            <w:r>
              <w:t>2</w:t>
            </w:r>
          </w:p>
        </w:tc>
        <w:tc>
          <w:tcPr>
            <w:tcW w:w="851" w:type="dxa"/>
            <w:vAlign w:val="center"/>
          </w:tcPr>
          <w:p w14:paraId="39F5A55F" w14:textId="260D547F" w:rsidR="008F1550" w:rsidRDefault="00E839D1" w:rsidP="00900809">
            <w:pPr>
              <w:contextualSpacing/>
              <w:jc w:val="center"/>
            </w:pPr>
            <w:r>
              <w:t>2</w:t>
            </w:r>
          </w:p>
        </w:tc>
        <w:tc>
          <w:tcPr>
            <w:tcW w:w="850" w:type="dxa"/>
            <w:vAlign w:val="center"/>
          </w:tcPr>
          <w:p w14:paraId="1FD5FD76" w14:textId="4D3FCDA4" w:rsidR="008F1550" w:rsidRDefault="00E839D1" w:rsidP="00900809">
            <w:pPr>
              <w:contextualSpacing/>
              <w:jc w:val="center"/>
            </w:pPr>
            <w:r>
              <w:t>2</w:t>
            </w:r>
          </w:p>
        </w:tc>
      </w:tr>
      <w:tr w:rsidR="008F1550" w14:paraId="24DF3A91" w14:textId="77777777" w:rsidTr="00900809">
        <w:tc>
          <w:tcPr>
            <w:tcW w:w="0" w:type="auto"/>
          </w:tcPr>
          <w:p w14:paraId="3922E5D9" w14:textId="4DC02689" w:rsidR="008F1550" w:rsidRDefault="008F1550" w:rsidP="00401EA8">
            <w:pPr>
              <w:contextualSpacing/>
            </w:pPr>
            <w:r>
              <w:t>General Users</w:t>
            </w:r>
          </w:p>
        </w:tc>
        <w:tc>
          <w:tcPr>
            <w:tcW w:w="888" w:type="dxa"/>
            <w:vAlign w:val="center"/>
          </w:tcPr>
          <w:p w14:paraId="0AD87766" w14:textId="5B13EEFE" w:rsidR="008F1550" w:rsidRDefault="00624F80" w:rsidP="00900809">
            <w:pPr>
              <w:contextualSpacing/>
              <w:jc w:val="center"/>
            </w:pPr>
            <w:r>
              <w:t>6</w:t>
            </w:r>
          </w:p>
        </w:tc>
        <w:tc>
          <w:tcPr>
            <w:tcW w:w="850" w:type="dxa"/>
            <w:vAlign w:val="center"/>
          </w:tcPr>
          <w:p w14:paraId="2D69350F" w14:textId="6814F1AE" w:rsidR="008F1550" w:rsidRDefault="008941BF" w:rsidP="00900809">
            <w:pPr>
              <w:contextualSpacing/>
              <w:jc w:val="center"/>
            </w:pPr>
            <w:r>
              <w:t>4</w:t>
            </w:r>
          </w:p>
        </w:tc>
        <w:tc>
          <w:tcPr>
            <w:tcW w:w="851" w:type="dxa"/>
            <w:vAlign w:val="center"/>
          </w:tcPr>
          <w:p w14:paraId="38255259" w14:textId="068888BD" w:rsidR="008F1550" w:rsidRDefault="00192E1C" w:rsidP="00900809">
            <w:pPr>
              <w:contextualSpacing/>
              <w:jc w:val="center"/>
            </w:pPr>
            <w:r>
              <w:t>4</w:t>
            </w:r>
          </w:p>
        </w:tc>
        <w:tc>
          <w:tcPr>
            <w:tcW w:w="850" w:type="dxa"/>
            <w:vAlign w:val="center"/>
          </w:tcPr>
          <w:p w14:paraId="0AD4E844" w14:textId="3EF27D0C" w:rsidR="008F1550" w:rsidRDefault="00192E1C" w:rsidP="00900809">
            <w:pPr>
              <w:contextualSpacing/>
              <w:jc w:val="center"/>
            </w:pPr>
            <w:r>
              <w:t>4</w:t>
            </w:r>
          </w:p>
        </w:tc>
      </w:tr>
    </w:tbl>
    <w:p w14:paraId="6A0B9018" w14:textId="77777777" w:rsidR="00280703" w:rsidRDefault="00280703" w:rsidP="00401EA8">
      <w:pPr>
        <w:ind w:left="720"/>
        <w:contextualSpacing/>
      </w:pPr>
    </w:p>
    <w:p w14:paraId="44BF64B1" w14:textId="72B23883" w:rsidR="00831B85" w:rsidRPr="00900809" w:rsidRDefault="4353C8F7" w:rsidP="00E14EC0">
      <w:pPr>
        <w:pStyle w:val="Heading1"/>
      </w:pPr>
      <w:bookmarkStart w:id="540" w:name="_Toc138426941"/>
      <w:bookmarkStart w:id="541" w:name="_Toc138427048"/>
      <w:bookmarkStart w:id="542" w:name="_Toc138427629"/>
      <w:bookmarkStart w:id="543" w:name="_Toc138428344"/>
      <w:bookmarkStart w:id="544" w:name="_Toc138426942"/>
      <w:bookmarkStart w:id="545" w:name="_Toc138427049"/>
      <w:bookmarkStart w:id="546" w:name="_Toc138427630"/>
      <w:bookmarkStart w:id="547" w:name="_Toc138428345"/>
      <w:bookmarkStart w:id="548" w:name="_Toc138426943"/>
      <w:bookmarkStart w:id="549" w:name="_Toc138427050"/>
      <w:bookmarkStart w:id="550" w:name="_Toc138427631"/>
      <w:bookmarkStart w:id="551" w:name="_Toc138428346"/>
      <w:bookmarkStart w:id="552" w:name="_Toc138624873"/>
      <w:bookmarkEnd w:id="540"/>
      <w:bookmarkEnd w:id="541"/>
      <w:bookmarkEnd w:id="542"/>
      <w:bookmarkEnd w:id="543"/>
      <w:bookmarkEnd w:id="544"/>
      <w:bookmarkEnd w:id="545"/>
      <w:bookmarkEnd w:id="546"/>
      <w:bookmarkEnd w:id="547"/>
      <w:bookmarkEnd w:id="548"/>
      <w:bookmarkEnd w:id="549"/>
      <w:bookmarkEnd w:id="550"/>
      <w:bookmarkEnd w:id="551"/>
      <w:r w:rsidRPr="00E14EC0">
        <w:t>WARRANT</w:t>
      </w:r>
      <w:r w:rsidR="2EDFDDE7" w:rsidRPr="00E14EC0">
        <w:t>Y</w:t>
      </w:r>
      <w:bookmarkEnd w:id="552"/>
    </w:p>
    <w:p w14:paraId="024190E9" w14:textId="27260745" w:rsidR="00831B85" w:rsidRDefault="00831B85" w:rsidP="00F57C8B">
      <w:pPr>
        <w:numPr>
          <w:ilvl w:val="0"/>
          <w:numId w:val="32"/>
        </w:numPr>
        <w:contextualSpacing/>
      </w:pPr>
      <w:r>
        <w:t xml:space="preserve">The </w:t>
      </w:r>
      <w:r w:rsidR="00614C82">
        <w:t>Bidder</w:t>
      </w:r>
      <w:r>
        <w:t xml:space="preserve"> </w:t>
      </w:r>
      <w:r w:rsidR="005A7295">
        <w:t>shall</w:t>
      </w:r>
      <w:r w:rsidR="746C3D3E">
        <w:t xml:space="preserve"> indicate the warranty period per type of equipment to be provided</w:t>
      </w:r>
      <w:r w:rsidR="5A318CF4">
        <w:t xml:space="preserve">. </w:t>
      </w:r>
      <w:r w:rsidR="005224A1">
        <w:t>A</w:t>
      </w:r>
      <w:r w:rsidR="5A318CF4">
        <w:t xml:space="preserve"> minimum warranty period </w:t>
      </w:r>
      <w:r w:rsidR="005224A1">
        <w:t xml:space="preserve">of </w:t>
      </w:r>
      <w:r w:rsidR="5A318CF4">
        <w:t>12 months per equipment</w:t>
      </w:r>
      <w:r w:rsidR="005224A1">
        <w:t xml:space="preserve"> is required</w:t>
      </w:r>
      <w:r w:rsidR="5A318CF4">
        <w:t>.</w:t>
      </w:r>
      <w:r w:rsidR="005A7295">
        <w:t xml:space="preserve"> (D)</w:t>
      </w:r>
    </w:p>
    <w:p w14:paraId="41017BBD" w14:textId="2E6F9568" w:rsidR="00831B85" w:rsidRDefault="004F7940" w:rsidP="00A901B5">
      <w:pPr>
        <w:pStyle w:val="Heading1"/>
      </w:pPr>
      <w:bookmarkStart w:id="553" w:name="_Toc138624874"/>
      <w:r>
        <w:t>SPARES</w:t>
      </w:r>
      <w:bookmarkEnd w:id="553"/>
    </w:p>
    <w:p w14:paraId="4732CA87" w14:textId="031A9D3C" w:rsidR="00831B85" w:rsidRDefault="00831B85" w:rsidP="00D27846">
      <w:pPr>
        <w:numPr>
          <w:ilvl w:val="0"/>
          <w:numId w:val="12"/>
        </w:numPr>
        <w:contextualSpacing/>
      </w:pPr>
      <w:r>
        <w:t>T</w:t>
      </w:r>
      <w:r w:rsidR="004F7940">
        <w:t xml:space="preserve">he </w:t>
      </w:r>
      <w:r w:rsidR="00614C82">
        <w:t>Bidder</w:t>
      </w:r>
      <w:r>
        <w:t xml:space="preserve"> </w:t>
      </w:r>
      <w:r w:rsidR="004F7940">
        <w:t>shall</w:t>
      </w:r>
      <w:r>
        <w:t xml:space="preserve"> specify </w:t>
      </w:r>
      <w:r w:rsidR="000F2B2A">
        <w:t xml:space="preserve">and include </w:t>
      </w:r>
      <w:r>
        <w:t>any recommended spares that should be kept by ATNS</w:t>
      </w:r>
      <w:r w:rsidR="005670E9">
        <w:t xml:space="preserve"> in their proposal</w:t>
      </w:r>
      <w:r w:rsidR="004F7940">
        <w:t>.</w:t>
      </w:r>
      <w:r w:rsidR="005A7295">
        <w:t xml:space="preserve"> (D)</w:t>
      </w:r>
    </w:p>
    <w:p w14:paraId="2A87DF20" w14:textId="16B9B5FD" w:rsidR="1B800AA6" w:rsidRDefault="003431B5" w:rsidP="00A901B5">
      <w:pPr>
        <w:pStyle w:val="Heading1"/>
      </w:pPr>
      <w:bookmarkStart w:id="554" w:name="_Toc138624875"/>
      <w:r>
        <w:rPr>
          <w:caps w:val="0"/>
        </w:rPr>
        <w:t>SUPPORT CONTRACT</w:t>
      </w:r>
      <w:bookmarkEnd w:id="554"/>
    </w:p>
    <w:p w14:paraId="3AD82E3D" w14:textId="5C348BCC" w:rsidR="1B800AA6" w:rsidRDefault="1B800AA6" w:rsidP="00F57C8B">
      <w:pPr>
        <w:numPr>
          <w:ilvl w:val="0"/>
          <w:numId w:val="34"/>
        </w:numPr>
        <w:contextualSpacing/>
      </w:pPr>
      <w:r>
        <w:t xml:space="preserve">The </w:t>
      </w:r>
      <w:r w:rsidR="00614C82">
        <w:t>Bidder</w:t>
      </w:r>
      <w:r>
        <w:t xml:space="preserve"> shall </w:t>
      </w:r>
      <w:r w:rsidR="005670E9">
        <w:t xml:space="preserve">include </w:t>
      </w:r>
      <w:r>
        <w:t xml:space="preserve">a </w:t>
      </w:r>
      <w:r w:rsidR="781C47A1">
        <w:t xml:space="preserve">maintenance </w:t>
      </w:r>
      <w:r w:rsidR="00670DB7">
        <w:t xml:space="preserve">and </w:t>
      </w:r>
      <w:r>
        <w:t xml:space="preserve">support proposal for the duration of the </w:t>
      </w:r>
      <w:r w:rsidR="7DFEABE3">
        <w:t xml:space="preserve">specified </w:t>
      </w:r>
      <w:r w:rsidR="00A14AFA">
        <w:t xml:space="preserve">life </w:t>
      </w:r>
      <w:r w:rsidR="00E2192D">
        <w:t>of the systems</w:t>
      </w:r>
      <w:r w:rsidR="00A14AFA">
        <w:t>.</w:t>
      </w:r>
      <w:r w:rsidR="009928C8">
        <w:t xml:space="preserve"> The Bidder shall include any interventions that may be required</w:t>
      </w:r>
      <w:r w:rsidR="00BB2B28">
        <w:t xml:space="preserve"> to achieve the </w:t>
      </w:r>
      <w:r w:rsidR="00586620">
        <w:t xml:space="preserve">stipulated </w:t>
      </w:r>
      <w:r w:rsidR="0030478C">
        <w:t>10-year</w:t>
      </w:r>
      <w:r w:rsidR="00586620">
        <w:t xml:space="preserve"> </w:t>
      </w:r>
      <w:r w:rsidR="00BB2B28">
        <w:t>life span.</w:t>
      </w:r>
      <w:r w:rsidR="005A7295">
        <w:t xml:space="preserve"> (D)</w:t>
      </w:r>
    </w:p>
    <w:p w14:paraId="2CA3D87B" w14:textId="77777777" w:rsidR="00A671D7" w:rsidRDefault="00A671D7" w:rsidP="00900809">
      <w:pPr>
        <w:ind w:left="720"/>
        <w:contextualSpacing/>
      </w:pPr>
    </w:p>
    <w:p w14:paraId="541886C9" w14:textId="77777777" w:rsidR="0030478C" w:rsidRDefault="00DB3AEE" w:rsidP="0030478C">
      <w:pPr>
        <w:numPr>
          <w:ilvl w:val="0"/>
          <w:numId w:val="34"/>
        </w:numPr>
        <w:contextualSpacing/>
      </w:pPr>
      <w:r>
        <w:t>Th</w:t>
      </w:r>
      <w:r w:rsidR="006D476E">
        <w:t xml:space="preserve">e Contractor shall respond within 12 hours </w:t>
      </w:r>
      <w:r w:rsidR="00EB1BB7">
        <w:t>(</w:t>
      </w:r>
      <w:proofErr w:type="spellStart"/>
      <w:r w:rsidR="00EB1BB7">
        <w:t>T</w:t>
      </w:r>
      <w:r w:rsidR="003E2865">
        <w:t>max</w:t>
      </w:r>
      <w:proofErr w:type="spellEnd"/>
      <w:r w:rsidR="003E2865">
        <w:t xml:space="preserve">) </w:t>
      </w:r>
      <w:r w:rsidR="006D476E">
        <w:t>fo</w:t>
      </w:r>
      <w:r w:rsidR="00E243BA">
        <w:t xml:space="preserve">r FALE and within 24 hours </w:t>
      </w:r>
      <w:r w:rsidR="003E2865">
        <w:t>(</w:t>
      </w:r>
      <w:proofErr w:type="spellStart"/>
      <w:r w:rsidR="003E2865">
        <w:t>Tmax</w:t>
      </w:r>
      <w:proofErr w:type="spellEnd"/>
      <w:r w:rsidR="003E2865">
        <w:t xml:space="preserve">) </w:t>
      </w:r>
      <w:r w:rsidR="00E243BA">
        <w:t xml:space="preserve">for the other airports for any </w:t>
      </w:r>
      <w:r w:rsidR="00A671D7">
        <w:t xml:space="preserve">system </w:t>
      </w:r>
      <w:r w:rsidR="006618D0">
        <w:t>failures</w:t>
      </w:r>
      <w:r w:rsidR="00A671D7">
        <w:t>.</w:t>
      </w:r>
      <w:r w:rsidR="0030478C">
        <w:t xml:space="preserve"> (D)</w:t>
      </w:r>
    </w:p>
    <w:p w14:paraId="579FBDA4" w14:textId="77777777" w:rsidR="006428EF" w:rsidRDefault="006428EF" w:rsidP="00900809">
      <w:pPr>
        <w:ind w:left="720"/>
        <w:contextualSpacing/>
      </w:pPr>
    </w:p>
    <w:p w14:paraId="10DD2054" w14:textId="51F8FA1B" w:rsidR="006428EF" w:rsidRDefault="0032267B" w:rsidP="0030478C">
      <w:pPr>
        <w:numPr>
          <w:ilvl w:val="0"/>
          <w:numId w:val="34"/>
        </w:numPr>
        <w:contextualSpacing/>
      </w:pPr>
      <w:r>
        <w:t>Should the Contractor not meet the proposed response time, the penalty shall be imposed.</w:t>
      </w:r>
      <w:r w:rsidR="0030478C">
        <w:t xml:space="preserve"> Service penalties will be determined by the Actual response time (Tact) per incident and calculated as per formula below: - </w:t>
      </w:r>
    </w:p>
    <w:p w14:paraId="073422AE" w14:textId="77777777" w:rsidR="006428EF" w:rsidRDefault="0030478C" w:rsidP="006428EF">
      <w:pPr>
        <w:ind w:left="720"/>
        <w:contextualSpacing/>
      </w:pPr>
      <w:r>
        <w:t>Service penalty = (Tact)(hours)/ (</w:t>
      </w:r>
      <w:proofErr w:type="spellStart"/>
      <w:r>
        <w:t>Tmax</w:t>
      </w:r>
      <w:proofErr w:type="spellEnd"/>
      <w:r>
        <w:t xml:space="preserve">)(hours) * (Priority factor⃰ )*(10%* next contract invoice value), up to a total maximum of the value of the Agreement per Agreement period where: </w:t>
      </w:r>
      <w:proofErr w:type="spellStart"/>
      <w:r>
        <w:t>Tmax</w:t>
      </w:r>
      <w:proofErr w:type="spellEnd"/>
      <w:r>
        <w:t xml:space="preserve"> (hours) = corresponding maximum agreed time to respond (arrive at the site).</w:t>
      </w:r>
    </w:p>
    <w:p w14:paraId="61A03F59" w14:textId="72593B6F" w:rsidR="0030478C" w:rsidRDefault="0030478C" w:rsidP="00900809">
      <w:pPr>
        <w:ind w:left="720"/>
        <w:contextualSpacing/>
      </w:pPr>
      <w:r>
        <w:lastRenderedPageBreak/>
        <w:t>Note: The penalty only applies to where the response time was exceeded.</w:t>
      </w:r>
      <w:r w:rsidR="006428EF">
        <w:t xml:space="preserve"> </w:t>
      </w:r>
      <w:r>
        <w:t>Priority factors for all types of failures is one (1). (D)</w:t>
      </w:r>
    </w:p>
    <w:p w14:paraId="709D1536" w14:textId="5BAB25FA" w:rsidR="0032267B" w:rsidRDefault="0032267B" w:rsidP="00900809">
      <w:pPr>
        <w:ind w:left="720"/>
        <w:contextualSpacing/>
      </w:pPr>
    </w:p>
    <w:p w14:paraId="0BD14B32" w14:textId="77777777" w:rsidR="00280703" w:rsidRDefault="00280703" w:rsidP="00401EA8">
      <w:pPr>
        <w:ind w:left="720"/>
        <w:contextualSpacing/>
      </w:pPr>
    </w:p>
    <w:p w14:paraId="16847D91" w14:textId="39EFBB1F" w:rsidR="31BFB8CD" w:rsidRDefault="31BFB8CD" w:rsidP="00A901B5">
      <w:pPr>
        <w:contextualSpacing/>
      </w:pPr>
    </w:p>
    <w:sectPr w:rsidR="31BFB8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AEA4D" w14:textId="77777777" w:rsidR="00DC032D" w:rsidRDefault="00DC032D" w:rsidP="007352BA">
      <w:pPr>
        <w:spacing w:after="0" w:line="240" w:lineRule="auto"/>
      </w:pPr>
      <w:r>
        <w:separator/>
      </w:r>
    </w:p>
  </w:endnote>
  <w:endnote w:type="continuationSeparator" w:id="0">
    <w:p w14:paraId="3AE58F67" w14:textId="77777777" w:rsidR="00DC032D" w:rsidRDefault="00DC032D" w:rsidP="007352BA">
      <w:pPr>
        <w:spacing w:after="0" w:line="240" w:lineRule="auto"/>
      </w:pPr>
      <w:r>
        <w:continuationSeparator/>
      </w:r>
    </w:p>
  </w:endnote>
  <w:endnote w:type="continuationNotice" w:id="1">
    <w:p w14:paraId="113A1F32" w14:textId="77777777" w:rsidR="00DC032D" w:rsidRDefault="00DC03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A9EE" w14:textId="17ADCFAD" w:rsidR="00661F50" w:rsidRDefault="00661F50">
    <w:pPr>
      <w:pStyle w:val="Footer"/>
    </w:pPr>
    <w:r>
      <w:t>_________________________________________________________________________________</w:t>
    </w:r>
  </w:p>
  <w:p w14:paraId="08A5B9CE" w14:textId="6EE7EE9F" w:rsidR="00661F50" w:rsidRPr="00537FD5" w:rsidRDefault="00537FD5">
    <w:pPr>
      <w:pStyle w:val="Footer"/>
      <w:rPr>
        <w:sz w:val="16"/>
        <w:szCs w:val="16"/>
      </w:rPr>
    </w:pPr>
    <w:r w:rsidRPr="00537FD5">
      <w:rPr>
        <w:sz w:val="16"/>
        <w:szCs w:val="16"/>
      </w:rPr>
      <w:t>ATNS/TPQ/RFP0023/2023/24/FALE CONTROL TOWER CCTV, ACCESS CONTROL AND ALARM SYSTEM</w:t>
    </w:r>
    <w:r w:rsidR="00C73800" w:rsidRPr="00537FD5">
      <w:rPr>
        <w:sz w:val="16"/>
        <w:szCs w:val="16"/>
      </w:rPr>
      <w:t xml:space="preserve"> </w:t>
    </w:r>
  </w:p>
  <w:p w14:paraId="287A1F11" w14:textId="5E1DA584" w:rsidR="00661F50" w:rsidRDefault="003E5059">
    <w:pPr>
      <w:pStyle w:val="Footer"/>
    </w:pPr>
    <w:r>
      <w:t>Ju</w:t>
    </w:r>
    <w:r w:rsidR="00F30E62">
      <w:t>ly</w:t>
    </w:r>
    <w:r w:rsidR="00007674">
      <w:t xml:space="preserve"> 2023</w:t>
    </w:r>
    <w:r w:rsidR="00661F50">
      <w:ptab w:relativeTo="margin" w:alignment="right" w:leader="none"/>
    </w:r>
    <w:r w:rsidR="00661F50">
      <w:t xml:space="preserve">Page </w:t>
    </w:r>
    <w:r w:rsidR="00661F50">
      <w:rPr>
        <w:b/>
        <w:bCs/>
      </w:rPr>
      <w:fldChar w:fldCharType="begin"/>
    </w:r>
    <w:r w:rsidR="00661F50">
      <w:rPr>
        <w:b/>
        <w:bCs/>
      </w:rPr>
      <w:instrText xml:space="preserve"> PAGE  \* Arabic  \* MERGEFORMAT </w:instrText>
    </w:r>
    <w:r w:rsidR="00661F50">
      <w:rPr>
        <w:b/>
        <w:bCs/>
      </w:rPr>
      <w:fldChar w:fldCharType="separate"/>
    </w:r>
    <w:r w:rsidR="00661F50">
      <w:rPr>
        <w:b/>
        <w:bCs/>
        <w:noProof/>
      </w:rPr>
      <w:t>1</w:t>
    </w:r>
    <w:r w:rsidR="00661F50">
      <w:rPr>
        <w:b/>
        <w:bCs/>
      </w:rPr>
      <w:fldChar w:fldCharType="end"/>
    </w:r>
    <w:r w:rsidR="00661F50">
      <w:t xml:space="preserve"> of </w:t>
    </w:r>
    <w:r w:rsidR="00661F50">
      <w:rPr>
        <w:b/>
        <w:bCs/>
      </w:rPr>
      <w:fldChar w:fldCharType="begin"/>
    </w:r>
    <w:r w:rsidR="00661F50">
      <w:rPr>
        <w:b/>
        <w:bCs/>
      </w:rPr>
      <w:instrText xml:space="preserve"> NUMPAGES  \* Arabic  \* MERGEFORMAT </w:instrText>
    </w:r>
    <w:r w:rsidR="00661F50">
      <w:rPr>
        <w:b/>
        <w:bCs/>
      </w:rPr>
      <w:fldChar w:fldCharType="separate"/>
    </w:r>
    <w:r w:rsidR="00661F50">
      <w:rPr>
        <w:b/>
        <w:bCs/>
        <w:noProof/>
      </w:rPr>
      <w:t>2</w:t>
    </w:r>
    <w:r w:rsidR="00661F50">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58267" w14:textId="77777777" w:rsidR="00DC032D" w:rsidRDefault="00DC032D" w:rsidP="007352BA">
      <w:pPr>
        <w:spacing w:after="0" w:line="240" w:lineRule="auto"/>
      </w:pPr>
      <w:r>
        <w:separator/>
      </w:r>
    </w:p>
  </w:footnote>
  <w:footnote w:type="continuationSeparator" w:id="0">
    <w:p w14:paraId="4CB1DD0A" w14:textId="77777777" w:rsidR="00DC032D" w:rsidRDefault="00DC032D" w:rsidP="007352BA">
      <w:pPr>
        <w:spacing w:after="0" w:line="240" w:lineRule="auto"/>
      </w:pPr>
      <w:r>
        <w:continuationSeparator/>
      </w:r>
    </w:p>
  </w:footnote>
  <w:footnote w:type="continuationNotice" w:id="1">
    <w:p w14:paraId="7BED6708" w14:textId="77777777" w:rsidR="00DC032D" w:rsidRDefault="00DC03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12C4" w14:textId="749729D8" w:rsidR="00661F50" w:rsidRDefault="00007674">
    <w:pPr>
      <w:pStyle w:val="Header"/>
    </w:pPr>
    <w:r>
      <w:t xml:space="preserve">FALE </w:t>
    </w:r>
    <w:r w:rsidR="00D65779">
      <w:t>Region</w:t>
    </w:r>
    <w:r>
      <w:t xml:space="preserve"> Security Project</w:t>
    </w:r>
    <w:r w:rsidR="00661F50">
      <w:tab/>
    </w:r>
    <w:r w:rsidR="00661F50" w:rsidRPr="00CF6941">
      <w:ptab w:relativeTo="margin" w:alignment="center" w:leader="none"/>
    </w:r>
    <w:r w:rsidR="00661F50" w:rsidRPr="00CF6941">
      <w:ptab w:relativeTo="margin" w:alignment="right" w:leader="none"/>
    </w:r>
    <w:r w:rsidR="00543668">
      <w:t>Tender Document</w:t>
    </w:r>
  </w:p>
  <w:p w14:paraId="07CADF10" w14:textId="74A212B7" w:rsidR="00661F50" w:rsidRDefault="00661F50">
    <w:pPr>
      <w:pStyle w:val="Header"/>
    </w:pPr>
    <w:r>
      <w:t>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CFE2E82"/>
    <w:lvl w:ilvl="0">
      <w:start w:val="1"/>
      <w:numFmt w:val="decimal"/>
      <w:pStyle w:val="ListNumber2"/>
      <w:lvlText w:val="%1."/>
      <w:lvlJc w:val="left"/>
      <w:pPr>
        <w:tabs>
          <w:tab w:val="num" w:pos="643"/>
        </w:tabs>
        <w:ind w:left="643" w:hanging="360"/>
      </w:pPr>
    </w:lvl>
  </w:abstractNum>
  <w:abstractNum w:abstractNumId="1" w15:restartNumberingAfterBreak="0">
    <w:nsid w:val="02C436CA"/>
    <w:multiLevelType w:val="hybridMultilevel"/>
    <w:tmpl w:val="5288B11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4D4E55"/>
    <w:multiLevelType w:val="hybridMultilevel"/>
    <w:tmpl w:val="9A86AA7A"/>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66637A"/>
    <w:multiLevelType w:val="hybridMultilevel"/>
    <w:tmpl w:val="9A86AA7A"/>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1D5433"/>
    <w:multiLevelType w:val="hybridMultilevel"/>
    <w:tmpl w:val="9A86AA7A"/>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8D297A"/>
    <w:multiLevelType w:val="hybridMultilevel"/>
    <w:tmpl w:val="A9662F0E"/>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B63ED7"/>
    <w:multiLevelType w:val="hybridMultilevel"/>
    <w:tmpl w:val="14A669D8"/>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6C0CF9"/>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ADB2D22"/>
    <w:multiLevelType w:val="hybridMultilevel"/>
    <w:tmpl w:val="52BA235E"/>
    <w:lvl w:ilvl="0" w:tplc="1A34BF3A">
      <w:start w:val="1"/>
      <w:numFmt w:val="lowerLetter"/>
      <w:lvlText w:val="[%1]"/>
      <w:lvlJc w:val="righ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D221036"/>
    <w:multiLevelType w:val="hybridMultilevel"/>
    <w:tmpl w:val="A9662F0E"/>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D7865F2"/>
    <w:multiLevelType w:val="singleLevel"/>
    <w:tmpl w:val="0C9ABB96"/>
    <w:lvl w:ilvl="0">
      <w:start w:val="1"/>
      <w:numFmt w:val="bullet"/>
      <w:pStyle w:val="List2"/>
      <w:lvlText w:val=""/>
      <w:lvlJc w:val="left"/>
      <w:pPr>
        <w:tabs>
          <w:tab w:val="num" w:pos="360"/>
        </w:tabs>
        <w:ind w:left="360" w:hanging="360"/>
      </w:pPr>
      <w:rPr>
        <w:rFonts w:ascii="Symbol" w:hAnsi="Symbol" w:hint="default"/>
      </w:rPr>
    </w:lvl>
  </w:abstractNum>
  <w:abstractNum w:abstractNumId="11" w15:restartNumberingAfterBreak="0">
    <w:nsid w:val="115A5CD8"/>
    <w:multiLevelType w:val="hybridMultilevel"/>
    <w:tmpl w:val="DD7C7C1C"/>
    <w:lvl w:ilvl="0" w:tplc="FFFFFFFF">
      <w:start w:val="1"/>
      <w:numFmt w:val="upperLetter"/>
      <w:lvlText w:val="[%1]"/>
      <w:lvlJc w:val="left"/>
      <w:pPr>
        <w:ind w:left="720" w:hanging="360"/>
      </w:pPr>
      <w:rPr>
        <w:rFonts w:hint="default"/>
      </w:rPr>
    </w:lvl>
    <w:lvl w:ilvl="1" w:tplc="1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BA4DEE"/>
    <w:multiLevelType w:val="hybridMultilevel"/>
    <w:tmpl w:val="14A669D8"/>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1D85239"/>
    <w:multiLevelType w:val="hybridMultilevel"/>
    <w:tmpl w:val="A9662F0E"/>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324A01"/>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381F54"/>
    <w:multiLevelType w:val="hybridMultilevel"/>
    <w:tmpl w:val="A9662F0E"/>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2877628"/>
    <w:multiLevelType w:val="hybridMultilevel"/>
    <w:tmpl w:val="B120A2A2"/>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4AC311F"/>
    <w:multiLevelType w:val="hybridMultilevel"/>
    <w:tmpl w:val="9A86AA7A"/>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5BF7D29"/>
    <w:multiLevelType w:val="hybridMultilevel"/>
    <w:tmpl w:val="A9662F0E"/>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6A5D0CC"/>
    <w:multiLevelType w:val="hybridMultilevel"/>
    <w:tmpl w:val="C18CBD9C"/>
    <w:lvl w:ilvl="0" w:tplc="8A929796">
      <w:start w:val="1"/>
      <w:numFmt w:val="upperLetter"/>
      <w:lvlText w:val="[%1]"/>
      <w:lvlJc w:val="left"/>
      <w:pPr>
        <w:ind w:left="720" w:hanging="360"/>
      </w:pPr>
    </w:lvl>
    <w:lvl w:ilvl="1" w:tplc="D33EA98C">
      <w:start w:val="1"/>
      <w:numFmt w:val="lowerLetter"/>
      <w:lvlText w:val="%2."/>
      <w:lvlJc w:val="left"/>
      <w:pPr>
        <w:ind w:left="1440" w:hanging="360"/>
      </w:pPr>
    </w:lvl>
    <w:lvl w:ilvl="2" w:tplc="06206C24">
      <w:start w:val="1"/>
      <w:numFmt w:val="lowerRoman"/>
      <w:lvlText w:val="%3."/>
      <w:lvlJc w:val="right"/>
      <w:pPr>
        <w:ind w:left="2160" w:hanging="180"/>
      </w:pPr>
    </w:lvl>
    <w:lvl w:ilvl="3" w:tplc="11CAEF42">
      <w:start w:val="1"/>
      <w:numFmt w:val="decimal"/>
      <w:lvlText w:val="%4."/>
      <w:lvlJc w:val="left"/>
      <w:pPr>
        <w:ind w:left="2880" w:hanging="360"/>
      </w:pPr>
    </w:lvl>
    <w:lvl w:ilvl="4" w:tplc="3F10D372">
      <w:start w:val="1"/>
      <w:numFmt w:val="lowerLetter"/>
      <w:lvlText w:val="%5."/>
      <w:lvlJc w:val="left"/>
      <w:pPr>
        <w:ind w:left="3600" w:hanging="360"/>
      </w:pPr>
    </w:lvl>
    <w:lvl w:ilvl="5" w:tplc="5B5C46E8">
      <w:start w:val="1"/>
      <w:numFmt w:val="lowerRoman"/>
      <w:lvlText w:val="%6."/>
      <w:lvlJc w:val="right"/>
      <w:pPr>
        <w:ind w:left="4320" w:hanging="180"/>
      </w:pPr>
    </w:lvl>
    <w:lvl w:ilvl="6" w:tplc="AA88AF2A">
      <w:start w:val="1"/>
      <w:numFmt w:val="decimal"/>
      <w:lvlText w:val="%7."/>
      <w:lvlJc w:val="left"/>
      <w:pPr>
        <w:ind w:left="5040" w:hanging="360"/>
      </w:pPr>
    </w:lvl>
    <w:lvl w:ilvl="7" w:tplc="52642EA8">
      <w:start w:val="1"/>
      <w:numFmt w:val="lowerLetter"/>
      <w:lvlText w:val="%8."/>
      <w:lvlJc w:val="left"/>
      <w:pPr>
        <w:ind w:left="5760" w:hanging="360"/>
      </w:pPr>
    </w:lvl>
    <w:lvl w:ilvl="8" w:tplc="62688F5A">
      <w:start w:val="1"/>
      <w:numFmt w:val="lowerRoman"/>
      <w:lvlText w:val="%9."/>
      <w:lvlJc w:val="right"/>
      <w:pPr>
        <w:ind w:left="6480" w:hanging="180"/>
      </w:pPr>
    </w:lvl>
  </w:abstractNum>
  <w:abstractNum w:abstractNumId="20" w15:restartNumberingAfterBreak="0">
    <w:nsid w:val="1A73696D"/>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CDB2DF9"/>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F1F2816"/>
    <w:multiLevelType w:val="hybridMultilevel"/>
    <w:tmpl w:val="CE3A086E"/>
    <w:lvl w:ilvl="0" w:tplc="7B12CB6C">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16437F3"/>
    <w:multiLevelType w:val="hybridMultilevel"/>
    <w:tmpl w:val="A9662F0E"/>
    <w:lvl w:ilvl="0" w:tplc="FFFFFFFF">
      <w:start w:val="1"/>
      <w:numFmt w:val="upperLetter"/>
      <w:lvlText w:val="[%1]"/>
      <w:lvlJc w:val="left"/>
      <w:pPr>
        <w:ind w:left="720" w:hanging="360"/>
      </w:pPr>
    </w:lvl>
    <w:lvl w:ilvl="1" w:tplc="FFFFFFFF">
      <w:start w:val="1"/>
      <w:numFmt w:val="lowerLetter"/>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1FE53D4"/>
    <w:multiLevelType w:val="hybridMultilevel"/>
    <w:tmpl w:val="9A86AA7A"/>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31E65FD"/>
    <w:multiLevelType w:val="hybridMultilevel"/>
    <w:tmpl w:val="0610E546"/>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4C3031F"/>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4EB753F"/>
    <w:multiLevelType w:val="hybridMultilevel"/>
    <w:tmpl w:val="A9662F0E"/>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51D0AFB"/>
    <w:multiLevelType w:val="hybridMultilevel"/>
    <w:tmpl w:val="9A86AA7A"/>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7F06790"/>
    <w:multiLevelType w:val="hybridMultilevel"/>
    <w:tmpl w:val="A9662F0E"/>
    <w:lvl w:ilvl="0" w:tplc="FFFFFFFF">
      <w:start w:val="1"/>
      <w:numFmt w:val="upperLetter"/>
      <w:lvlText w:val="[%1]"/>
      <w:lvlJc w:val="left"/>
      <w:pPr>
        <w:ind w:left="720" w:hanging="360"/>
      </w:p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A083E40"/>
    <w:multiLevelType w:val="hybridMultilevel"/>
    <w:tmpl w:val="9A86AA7A"/>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EB21240"/>
    <w:multiLevelType w:val="hybridMultilevel"/>
    <w:tmpl w:val="A9662F0E"/>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300E4115"/>
    <w:multiLevelType w:val="hybridMultilevel"/>
    <w:tmpl w:val="9A86AA7A"/>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9CF0168"/>
    <w:multiLevelType w:val="hybridMultilevel"/>
    <w:tmpl w:val="9A86AA7A"/>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A3F4002"/>
    <w:multiLevelType w:val="hybridMultilevel"/>
    <w:tmpl w:val="A9662F0E"/>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AB73CB1"/>
    <w:multiLevelType w:val="hybridMultilevel"/>
    <w:tmpl w:val="9E7A3C0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B4B60F0"/>
    <w:multiLevelType w:val="hybridMultilevel"/>
    <w:tmpl w:val="9A86AA7A"/>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D51064B"/>
    <w:multiLevelType w:val="hybridMultilevel"/>
    <w:tmpl w:val="9A86AA7A"/>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E2C7151"/>
    <w:multiLevelType w:val="hybridMultilevel"/>
    <w:tmpl w:val="9A86AA7A"/>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E592CED"/>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E7A1B34"/>
    <w:multiLevelType w:val="hybridMultilevel"/>
    <w:tmpl w:val="A9662F0E"/>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3E8368DD"/>
    <w:multiLevelType w:val="hybridMultilevel"/>
    <w:tmpl w:val="5288B118"/>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 w15:restartNumberingAfterBreak="0">
    <w:nsid w:val="42FA33B0"/>
    <w:multiLevelType w:val="hybridMultilevel"/>
    <w:tmpl w:val="9A86AA7A"/>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4912754"/>
    <w:multiLevelType w:val="hybridMultilevel"/>
    <w:tmpl w:val="CE3A086E"/>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6C12D88"/>
    <w:multiLevelType w:val="hybridMultilevel"/>
    <w:tmpl w:val="A9662F0E"/>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E653893"/>
    <w:multiLevelType w:val="hybridMultilevel"/>
    <w:tmpl w:val="A9662F0E"/>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506F72B6"/>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4CF5827"/>
    <w:multiLevelType w:val="hybridMultilevel"/>
    <w:tmpl w:val="4488A870"/>
    <w:lvl w:ilvl="0" w:tplc="1C090019">
      <w:start w:val="1"/>
      <w:numFmt w:val="lowerLetter"/>
      <w:lvlText w:val="%1."/>
      <w:lvlJc w:val="left"/>
      <w:pPr>
        <w:ind w:left="1505" w:hanging="360"/>
      </w:pPr>
    </w:lvl>
    <w:lvl w:ilvl="1" w:tplc="1C090019" w:tentative="1">
      <w:start w:val="1"/>
      <w:numFmt w:val="lowerLetter"/>
      <w:lvlText w:val="%2."/>
      <w:lvlJc w:val="left"/>
      <w:pPr>
        <w:ind w:left="2225" w:hanging="360"/>
      </w:pPr>
    </w:lvl>
    <w:lvl w:ilvl="2" w:tplc="1C09001B" w:tentative="1">
      <w:start w:val="1"/>
      <w:numFmt w:val="lowerRoman"/>
      <w:lvlText w:val="%3."/>
      <w:lvlJc w:val="right"/>
      <w:pPr>
        <w:ind w:left="2945" w:hanging="180"/>
      </w:pPr>
    </w:lvl>
    <w:lvl w:ilvl="3" w:tplc="1C09000F" w:tentative="1">
      <w:start w:val="1"/>
      <w:numFmt w:val="decimal"/>
      <w:lvlText w:val="%4."/>
      <w:lvlJc w:val="left"/>
      <w:pPr>
        <w:ind w:left="3665" w:hanging="360"/>
      </w:pPr>
    </w:lvl>
    <w:lvl w:ilvl="4" w:tplc="1C090019" w:tentative="1">
      <w:start w:val="1"/>
      <w:numFmt w:val="lowerLetter"/>
      <w:lvlText w:val="%5."/>
      <w:lvlJc w:val="left"/>
      <w:pPr>
        <w:ind w:left="4385" w:hanging="360"/>
      </w:pPr>
    </w:lvl>
    <w:lvl w:ilvl="5" w:tplc="1C09001B" w:tentative="1">
      <w:start w:val="1"/>
      <w:numFmt w:val="lowerRoman"/>
      <w:lvlText w:val="%6."/>
      <w:lvlJc w:val="right"/>
      <w:pPr>
        <w:ind w:left="5105" w:hanging="180"/>
      </w:pPr>
    </w:lvl>
    <w:lvl w:ilvl="6" w:tplc="1C09000F" w:tentative="1">
      <w:start w:val="1"/>
      <w:numFmt w:val="decimal"/>
      <w:lvlText w:val="%7."/>
      <w:lvlJc w:val="left"/>
      <w:pPr>
        <w:ind w:left="5825" w:hanging="360"/>
      </w:pPr>
    </w:lvl>
    <w:lvl w:ilvl="7" w:tplc="1C090019" w:tentative="1">
      <w:start w:val="1"/>
      <w:numFmt w:val="lowerLetter"/>
      <w:lvlText w:val="%8."/>
      <w:lvlJc w:val="left"/>
      <w:pPr>
        <w:ind w:left="6545" w:hanging="360"/>
      </w:pPr>
    </w:lvl>
    <w:lvl w:ilvl="8" w:tplc="1C09001B" w:tentative="1">
      <w:start w:val="1"/>
      <w:numFmt w:val="lowerRoman"/>
      <w:lvlText w:val="%9."/>
      <w:lvlJc w:val="right"/>
      <w:pPr>
        <w:ind w:left="7265" w:hanging="180"/>
      </w:pPr>
    </w:lvl>
  </w:abstractNum>
  <w:abstractNum w:abstractNumId="48" w15:restartNumberingAfterBreak="0">
    <w:nsid w:val="57406893"/>
    <w:multiLevelType w:val="hybridMultilevel"/>
    <w:tmpl w:val="9A86AA7A"/>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76222C4"/>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85C68E2"/>
    <w:multiLevelType w:val="hybridMultilevel"/>
    <w:tmpl w:val="D53ABF1C"/>
    <w:lvl w:ilvl="0" w:tplc="41F494DE">
      <w:start w:val="1"/>
      <w:numFmt w:val="upperLetter"/>
      <w:lvlText w:val="[%1]"/>
      <w:lvlJc w:val="left"/>
      <w:pPr>
        <w:ind w:left="720" w:hanging="360"/>
      </w:pPr>
    </w:lvl>
    <w:lvl w:ilvl="1" w:tplc="7B307230">
      <w:start w:val="1"/>
      <w:numFmt w:val="lowerLetter"/>
      <w:lvlText w:val="%2."/>
      <w:lvlJc w:val="left"/>
      <w:pPr>
        <w:ind w:left="1440" w:hanging="360"/>
      </w:pPr>
    </w:lvl>
    <w:lvl w:ilvl="2" w:tplc="14C63552">
      <w:start w:val="1"/>
      <w:numFmt w:val="lowerRoman"/>
      <w:lvlText w:val="%3."/>
      <w:lvlJc w:val="right"/>
      <w:pPr>
        <w:ind w:left="2160" w:hanging="180"/>
      </w:pPr>
    </w:lvl>
    <w:lvl w:ilvl="3" w:tplc="F8C066F6">
      <w:start w:val="1"/>
      <w:numFmt w:val="decimal"/>
      <w:lvlText w:val="%4."/>
      <w:lvlJc w:val="left"/>
      <w:pPr>
        <w:ind w:left="2880" w:hanging="360"/>
      </w:pPr>
    </w:lvl>
    <w:lvl w:ilvl="4" w:tplc="6E507598">
      <w:start w:val="1"/>
      <w:numFmt w:val="lowerLetter"/>
      <w:lvlText w:val="%5."/>
      <w:lvlJc w:val="left"/>
      <w:pPr>
        <w:ind w:left="3600" w:hanging="360"/>
      </w:pPr>
    </w:lvl>
    <w:lvl w:ilvl="5" w:tplc="B8203B90">
      <w:start w:val="1"/>
      <w:numFmt w:val="lowerRoman"/>
      <w:lvlText w:val="%6."/>
      <w:lvlJc w:val="right"/>
      <w:pPr>
        <w:ind w:left="4320" w:hanging="180"/>
      </w:pPr>
    </w:lvl>
    <w:lvl w:ilvl="6" w:tplc="4E5452CA">
      <w:start w:val="1"/>
      <w:numFmt w:val="decimal"/>
      <w:lvlText w:val="%7."/>
      <w:lvlJc w:val="left"/>
      <w:pPr>
        <w:ind w:left="5040" w:hanging="360"/>
      </w:pPr>
    </w:lvl>
    <w:lvl w:ilvl="7" w:tplc="A86CA8CA">
      <w:start w:val="1"/>
      <w:numFmt w:val="lowerLetter"/>
      <w:lvlText w:val="%8."/>
      <w:lvlJc w:val="left"/>
      <w:pPr>
        <w:ind w:left="5760" w:hanging="360"/>
      </w:pPr>
    </w:lvl>
    <w:lvl w:ilvl="8" w:tplc="E4F6451C">
      <w:start w:val="1"/>
      <w:numFmt w:val="lowerRoman"/>
      <w:lvlText w:val="%9."/>
      <w:lvlJc w:val="right"/>
      <w:pPr>
        <w:ind w:left="6480" w:hanging="180"/>
      </w:pPr>
    </w:lvl>
  </w:abstractNum>
  <w:abstractNum w:abstractNumId="51" w15:restartNumberingAfterBreak="0">
    <w:nsid w:val="587F41E9"/>
    <w:multiLevelType w:val="hybridMultilevel"/>
    <w:tmpl w:val="B30EB5B4"/>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9960EF9"/>
    <w:multiLevelType w:val="hybridMultilevel"/>
    <w:tmpl w:val="9A86AA7A"/>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9C11CA2"/>
    <w:multiLevelType w:val="hybridMultilevel"/>
    <w:tmpl w:val="A9662F0E"/>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A606DE4"/>
    <w:multiLevelType w:val="hybridMultilevel"/>
    <w:tmpl w:val="977E64C2"/>
    <w:lvl w:ilvl="0" w:tplc="E44840E4">
      <w:start w:val="1"/>
      <w:numFmt w:val="bullet"/>
      <w:pStyle w:val="ListBullet2"/>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5" w15:restartNumberingAfterBreak="0">
    <w:nsid w:val="5DC6322E"/>
    <w:multiLevelType w:val="hybridMultilevel"/>
    <w:tmpl w:val="CE3A086E"/>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DEB53B4"/>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04D28CB"/>
    <w:multiLevelType w:val="hybridMultilevel"/>
    <w:tmpl w:val="D914708C"/>
    <w:lvl w:ilvl="0" w:tplc="1632E20A">
      <w:start w:val="1"/>
      <w:numFmt w:val="decimal"/>
      <w:pStyle w:val="Title"/>
      <w:lvlText w:val="CHAPTER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615C49A7"/>
    <w:multiLevelType w:val="hybridMultilevel"/>
    <w:tmpl w:val="BEAA30D4"/>
    <w:lvl w:ilvl="0" w:tplc="7B307230">
      <w:start w:val="1"/>
      <w:numFmt w:val="lowerLetter"/>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64055E73"/>
    <w:multiLevelType w:val="hybridMultilevel"/>
    <w:tmpl w:val="9A86AA7A"/>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4CD61C3"/>
    <w:multiLevelType w:val="hybridMultilevel"/>
    <w:tmpl w:val="9A86AA7A"/>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5082606"/>
    <w:multiLevelType w:val="hybridMultilevel"/>
    <w:tmpl w:val="9E7A3C00"/>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2" w15:restartNumberingAfterBreak="0">
    <w:nsid w:val="66593FD8"/>
    <w:multiLevelType w:val="hybridMultilevel"/>
    <w:tmpl w:val="9A86AA7A"/>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8526A22"/>
    <w:multiLevelType w:val="hybridMultilevel"/>
    <w:tmpl w:val="CE3A086E"/>
    <w:lvl w:ilvl="0" w:tplc="7B12CB6C">
      <w:start w:val="1"/>
      <w:numFmt w:val="upp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6BC824F5"/>
    <w:multiLevelType w:val="hybridMultilevel"/>
    <w:tmpl w:val="A9662F0E"/>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E6739AE"/>
    <w:multiLevelType w:val="hybridMultilevel"/>
    <w:tmpl w:val="7E8C1E92"/>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6F3FBA7A"/>
    <w:multiLevelType w:val="hybridMultilevel"/>
    <w:tmpl w:val="2850CB9A"/>
    <w:lvl w:ilvl="0" w:tplc="7826AF6C">
      <w:start w:val="1"/>
      <w:numFmt w:val="upperLetter"/>
      <w:lvlText w:val="[%1]"/>
      <w:lvlJc w:val="left"/>
      <w:pPr>
        <w:ind w:left="720" w:hanging="360"/>
      </w:pPr>
    </w:lvl>
    <w:lvl w:ilvl="1" w:tplc="34E8047E">
      <w:start w:val="1"/>
      <w:numFmt w:val="lowerLetter"/>
      <w:lvlText w:val="%2."/>
      <w:lvlJc w:val="left"/>
      <w:pPr>
        <w:ind w:left="1440" w:hanging="360"/>
      </w:pPr>
    </w:lvl>
    <w:lvl w:ilvl="2" w:tplc="B1602844">
      <w:start w:val="1"/>
      <w:numFmt w:val="lowerRoman"/>
      <w:lvlText w:val="%3."/>
      <w:lvlJc w:val="right"/>
      <w:pPr>
        <w:ind w:left="2160" w:hanging="180"/>
      </w:pPr>
    </w:lvl>
    <w:lvl w:ilvl="3" w:tplc="12CA57CA">
      <w:start w:val="1"/>
      <w:numFmt w:val="decimal"/>
      <w:lvlText w:val="%4."/>
      <w:lvlJc w:val="left"/>
      <w:pPr>
        <w:ind w:left="2880" w:hanging="360"/>
      </w:pPr>
    </w:lvl>
    <w:lvl w:ilvl="4" w:tplc="7C4612F2">
      <w:start w:val="1"/>
      <w:numFmt w:val="lowerLetter"/>
      <w:lvlText w:val="%5."/>
      <w:lvlJc w:val="left"/>
      <w:pPr>
        <w:ind w:left="3600" w:hanging="360"/>
      </w:pPr>
    </w:lvl>
    <w:lvl w:ilvl="5" w:tplc="503A0FD4">
      <w:start w:val="1"/>
      <w:numFmt w:val="lowerRoman"/>
      <w:lvlText w:val="%6."/>
      <w:lvlJc w:val="right"/>
      <w:pPr>
        <w:ind w:left="4320" w:hanging="180"/>
      </w:pPr>
    </w:lvl>
    <w:lvl w:ilvl="6" w:tplc="B8D2EB5A">
      <w:start w:val="1"/>
      <w:numFmt w:val="decimal"/>
      <w:lvlText w:val="%7."/>
      <w:lvlJc w:val="left"/>
      <w:pPr>
        <w:ind w:left="5040" w:hanging="360"/>
      </w:pPr>
    </w:lvl>
    <w:lvl w:ilvl="7" w:tplc="680E64AA">
      <w:start w:val="1"/>
      <w:numFmt w:val="lowerLetter"/>
      <w:lvlText w:val="%8."/>
      <w:lvlJc w:val="left"/>
      <w:pPr>
        <w:ind w:left="5760" w:hanging="360"/>
      </w:pPr>
    </w:lvl>
    <w:lvl w:ilvl="8" w:tplc="362EF50C">
      <w:start w:val="1"/>
      <w:numFmt w:val="lowerRoman"/>
      <w:lvlText w:val="%9."/>
      <w:lvlJc w:val="right"/>
      <w:pPr>
        <w:ind w:left="6480" w:hanging="180"/>
      </w:pPr>
    </w:lvl>
  </w:abstractNum>
  <w:abstractNum w:abstractNumId="67" w15:restartNumberingAfterBreak="0">
    <w:nsid w:val="6FB71CEF"/>
    <w:multiLevelType w:val="hybridMultilevel"/>
    <w:tmpl w:val="7E8C1E92"/>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1EC45B5"/>
    <w:multiLevelType w:val="hybridMultilevel"/>
    <w:tmpl w:val="5288B11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72C77E67"/>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44A07B6"/>
    <w:multiLevelType w:val="multilevel"/>
    <w:tmpl w:val="1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1" w15:restartNumberingAfterBreak="0">
    <w:nsid w:val="797AFBFD"/>
    <w:multiLevelType w:val="hybridMultilevel"/>
    <w:tmpl w:val="338CF18A"/>
    <w:lvl w:ilvl="0" w:tplc="BBBEDF6C">
      <w:start w:val="1"/>
      <w:numFmt w:val="upperLetter"/>
      <w:lvlText w:val="[%1]"/>
      <w:lvlJc w:val="left"/>
      <w:pPr>
        <w:ind w:left="720" w:hanging="360"/>
      </w:pPr>
    </w:lvl>
    <w:lvl w:ilvl="1" w:tplc="D7BCDC5E">
      <w:start w:val="1"/>
      <w:numFmt w:val="lowerLetter"/>
      <w:lvlText w:val="%2."/>
      <w:lvlJc w:val="left"/>
      <w:pPr>
        <w:ind w:left="1440" w:hanging="360"/>
      </w:pPr>
    </w:lvl>
    <w:lvl w:ilvl="2" w:tplc="8F4E22C2">
      <w:start w:val="1"/>
      <w:numFmt w:val="lowerRoman"/>
      <w:lvlText w:val="%3."/>
      <w:lvlJc w:val="right"/>
      <w:pPr>
        <w:ind w:left="2160" w:hanging="180"/>
      </w:pPr>
    </w:lvl>
    <w:lvl w:ilvl="3" w:tplc="B1C2F9B4">
      <w:start w:val="1"/>
      <w:numFmt w:val="decimal"/>
      <w:lvlText w:val="%4."/>
      <w:lvlJc w:val="left"/>
      <w:pPr>
        <w:ind w:left="2880" w:hanging="360"/>
      </w:pPr>
    </w:lvl>
    <w:lvl w:ilvl="4" w:tplc="347490D4">
      <w:start w:val="1"/>
      <w:numFmt w:val="lowerLetter"/>
      <w:lvlText w:val="%5."/>
      <w:lvlJc w:val="left"/>
      <w:pPr>
        <w:ind w:left="3600" w:hanging="360"/>
      </w:pPr>
    </w:lvl>
    <w:lvl w:ilvl="5" w:tplc="A0320A10">
      <w:start w:val="1"/>
      <w:numFmt w:val="lowerRoman"/>
      <w:lvlText w:val="%6."/>
      <w:lvlJc w:val="right"/>
      <w:pPr>
        <w:ind w:left="4320" w:hanging="180"/>
      </w:pPr>
    </w:lvl>
    <w:lvl w:ilvl="6" w:tplc="85EC0E34">
      <w:start w:val="1"/>
      <w:numFmt w:val="decimal"/>
      <w:lvlText w:val="%7."/>
      <w:lvlJc w:val="left"/>
      <w:pPr>
        <w:ind w:left="5040" w:hanging="360"/>
      </w:pPr>
    </w:lvl>
    <w:lvl w:ilvl="7" w:tplc="41D4E522">
      <w:start w:val="1"/>
      <w:numFmt w:val="lowerLetter"/>
      <w:lvlText w:val="%8."/>
      <w:lvlJc w:val="left"/>
      <w:pPr>
        <w:ind w:left="5760" w:hanging="360"/>
      </w:pPr>
    </w:lvl>
    <w:lvl w:ilvl="8" w:tplc="E8C6A734">
      <w:start w:val="1"/>
      <w:numFmt w:val="lowerRoman"/>
      <w:lvlText w:val="%9."/>
      <w:lvlJc w:val="right"/>
      <w:pPr>
        <w:ind w:left="6480" w:hanging="180"/>
      </w:pPr>
    </w:lvl>
  </w:abstractNum>
  <w:abstractNum w:abstractNumId="72" w15:restartNumberingAfterBreak="0">
    <w:nsid w:val="7DA568ED"/>
    <w:multiLevelType w:val="hybridMultilevel"/>
    <w:tmpl w:val="A9662F0E"/>
    <w:lvl w:ilvl="0" w:tplc="FFFFFFFF">
      <w:start w:val="1"/>
      <w:numFmt w:val="upperLetter"/>
      <w:lvlText w:val="[%1]"/>
      <w:lvlJc w:val="left"/>
      <w:pPr>
        <w:ind w:left="720" w:hanging="360"/>
      </w:p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7DF90ACB"/>
    <w:multiLevelType w:val="hybridMultilevel"/>
    <w:tmpl w:val="9E7A3C0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7F89C385"/>
    <w:multiLevelType w:val="hybridMultilevel"/>
    <w:tmpl w:val="2B8E5EBC"/>
    <w:lvl w:ilvl="0" w:tplc="24369A58">
      <w:start w:val="1"/>
      <w:numFmt w:val="upperLetter"/>
      <w:lvlText w:val="[%1]"/>
      <w:lvlJc w:val="left"/>
      <w:pPr>
        <w:ind w:left="720" w:hanging="360"/>
      </w:pPr>
    </w:lvl>
    <w:lvl w:ilvl="1" w:tplc="FFFFFFFF">
      <w:start w:val="1"/>
      <w:numFmt w:val="lowerLetter"/>
      <w:lvlText w:val="[%2]"/>
      <w:lvlJc w:val="right"/>
      <w:pPr>
        <w:ind w:left="1440" w:hanging="360"/>
      </w:pPr>
    </w:lvl>
    <w:lvl w:ilvl="2" w:tplc="AB7E7FB8">
      <w:start w:val="1"/>
      <w:numFmt w:val="lowerRoman"/>
      <w:lvlText w:val="%3."/>
      <w:lvlJc w:val="right"/>
      <w:pPr>
        <w:ind w:left="2160" w:hanging="180"/>
      </w:pPr>
    </w:lvl>
    <w:lvl w:ilvl="3" w:tplc="5338035E">
      <w:start w:val="1"/>
      <w:numFmt w:val="decimal"/>
      <w:lvlText w:val="%4."/>
      <w:lvlJc w:val="left"/>
      <w:pPr>
        <w:ind w:left="2880" w:hanging="360"/>
      </w:pPr>
    </w:lvl>
    <w:lvl w:ilvl="4" w:tplc="8F30B4C0">
      <w:start w:val="1"/>
      <w:numFmt w:val="lowerLetter"/>
      <w:lvlText w:val="%5."/>
      <w:lvlJc w:val="left"/>
      <w:pPr>
        <w:ind w:left="3600" w:hanging="360"/>
      </w:pPr>
    </w:lvl>
    <w:lvl w:ilvl="5" w:tplc="9662962E">
      <w:start w:val="1"/>
      <w:numFmt w:val="lowerRoman"/>
      <w:lvlText w:val="%6."/>
      <w:lvlJc w:val="right"/>
      <w:pPr>
        <w:ind w:left="4320" w:hanging="180"/>
      </w:pPr>
    </w:lvl>
    <w:lvl w:ilvl="6" w:tplc="0E309F6C">
      <w:start w:val="1"/>
      <w:numFmt w:val="decimal"/>
      <w:lvlText w:val="%7."/>
      <w:lvlJc w:val="left"/>
      <w:pPr>
        <w:ind w:left="5040" w:hanging="360"/>
      </w:pPr>
    </w:lvl>
    <w:lvl w:ilvl="7" w:tplc="61A4316A">
      <w:start w:val="1"/>
      <w:numFmt w:val="lowerLetter"/>
      <w:lvlText w:val="%8."/>
      <w:lvlJc w:val="left"/>
      <w:pPr>
        <w:ind w:left="5760" w:hanging="360"/>
      </w:pPr>
    </w:lvl>
    <w:lvl w:ilvl="8" w:tplc="0A1E680A">
      <w:start w:val="1"/>
      <w:numFmt w:val="lowerRoman"/>
      <w:lvlText w:val="%9."/>
      <w:lvlJc w:val="right"/>
      <w:pPr>
        <w:ind w:left="6480" w:hanging="180"/>
      </w:pPr>
    </w:lvl>
  </w:abstractNum>
  <w:num w:numId="1" w16cid:durableId="805008385">
    <w:abstractNumId w:val="70"/>
  </w:num>
  <w:num w:numId="2" w16cid:durableId="2116292512">
    <w:abstractNumId w:val="57"/>
  </w:num>
  <w:num w:numId="3" w16cid:durableId="515196114">
    <w:abstractNumId w:val="10"/>
  </w:num>
  <w:num w:numId="4" w16cid:durableId="189412692">
    <w:abstractNumId w:val="54"/>
  </w:num>
  <w:num w:numId="5" w16cid:durableId="130489097">
    <w:abstractNumId w:val="7"/>
  </w:num>
  <w:num w:numId="6" w16cid:durableId="1165167504">
    <w:abstractNumId w:val="22"/>
  </w:num>
  <w:num w:numId="7" w16cid:durableId="1410347665">
    <w:abstractNumId w:val="63"/>
  </w:num>
  <w:num w:numId="8" w16cid:durableId="1868254334">
    <w:abstractNumId w:val="0"/>
  </w:num>
  <w:num w:numId="9" w16cid:durableId="1719627979">
    <w:abstractNumId w:val="65"/>
  </w:num>
  <w:num w:numId="10" w16cid:durableId="269246081">
    <w:abstractNumId w:val="72"/>
  </w:num>
  <w:num w:numId="11" w16cid:durableId="382339577">
    <w:abstractNumId w:val="40"/>
  </w:num>
  <w:num w:numId="12" w16cid:durableId="1260479689">
    <w:abstractNumId w:val="31"/>
  </w:num>
  <w:num w:numId="13" w16cid:durableId="2029914858">
    <w:abstractNumId w:val="43"/>
  </w:num>
  <w:num w:numId="14" w16cid:durableId="1079014716">
    <w:abstractNumId w:val="55"/>
  </w:num>
  <w:num w:numId="15" w16cid:durableId="1766412519">
    <w:abstractNumId w:val="25"/>
  </w:num>
  <w:num w:numId="16" w16cid:durableId="15664145">
    <w:abstractNumId w:val="46"/>
  </w:num>
  <w:num w:numId="17" w16cid:durableId="1381124018">
    <w:abstractNumId w:val="21"/>
  </w:num>
  <w:num w:numId="18" w16cid:durableId="1940329546">
    <w:abstractNumId w:val="12"/>
  </w:num>
  <w:num w:numId="19" w16cid:durableId="1431120845">
    <w:abstractNumId w:val="14"/>
  </w:num>
  <w:num w:numId="20" w16cid:durableId="1091311619">
    <w:abstractNumId w:val="16"/>
  </w:num>
  <w:num w:numId="21" w16cid:durableId="2062122242">
    <w:abstractNumId w:val="26"/>
  </w:num>
  <w:num w:numId="22" w16cid:durableId="1806117741">
    <w:abstractNumId w:val="49"/>
  </w:num>
  <w:num w:numId="23" w16cid:durableId="150799286">
    <w:abstractNumId w:val="69"/>
  </w:num>
  <w:num w:numId="24" w16cid:durableId="1431896391">
    <w:abstractNumId w:val="18"/>
  </w:num>
  <w:num w:numId="25" w16cid:durableId="840656258">
    <w:abstractNumId w:val="27"/>
  </w:num>
  <w:num w:numId="26" w16cid:durableId="1860467067">
    <w:abstractNumId w:val="44"/>
  </w:num>
  <w:num w:numId="27" w16cid:durableId="1276474677">
    <w:abstractNumId w:val="74"/>
  </w:num>
  <w:num w:numId="28" w16cid:durableId="696321928">
    <w:abstractNumId w:val="71"/>
  </w:num>
  <w:num w:numId="29" w16cid:durableId="1902322417">
    <w:abstractNumId w:val="19"/>
  </w:num>
  <w:num w:numId="30" w16cid:durableId="1360350706">
    <w:abstractNumId w:val="66"/>
  </w:num>
  <w:num w:numId="31" w16cid:durableId="1921213169">
    <w:abstractNumId w:val="50"/>
  </w:num>
  <w:num w:numId="32" w16cid:durableId="29383692">
    <w:abstractNumId w:val="64"/>
  </w:num>
  <w:num w:numId="33" w16cid:durableId="1417290899">
    <w:abstractNumId w:val="34"/>
  </w:num>
  <w:num w:numId="34" w16cid:durableId="728579550">
    <w:abstractNumId w:val="9"/>
  </w:num>
  <w:num w:numId="35" w16cid:durableId="141420703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256714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759953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594131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065625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595124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726238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595597">
    <w:abstractNumId w:val="15"/>
  </w:num>
  <w:num w:numId="43" w16cid:durableId="798230041">
    <w:abstractNumId w:val="67"/>
  </w:num>
  <w:num w:numId="44" w16cid:durableId="959609378">
    <w:abstractNumId w:val="51"/>
  </w:num>
  <w:num w:numId="45" w16cid:durableId="357317323">
    <w:abstractNumId w:val="47"/>
  </w:num>
  <w:num w:numId="46" w16cid:durableId="1885363382">
    <w:abstractNumId w:val="62"/>
  </w:num>
  <w:num w:numId="47" w16cid:durableId="1507014729">
    <w:abstractNumId w:val="30"/>
  </w:num>
  <w:num w:numId="48" w16cid:durableId="685247968">
    <w:abstractNumId w:val="17"/>
  </w:num>
  <w:num w:numId="49" w16cid:durableId="532767565">
    <w:abstractNumId w:val="33"/>
  </w:num>
  <w:num w:numId="50" w16cid:durableId="748623464">
    <w:abstractNumId w:val="37"/>
  </w:num>
  <w:num w:numId="51" w16cid:durableId="1680768078">
    <w:abstractNumId w:val="2"/>
  </w:num>
  <w:num w:numId="52" w16cid:durableId="856040218">
    <w:abstractNumId w:val="59"/>
  </w:num>
  <w:num w:numId="53" w16cid:durableId="549460632">
    <w:abstractNumId w:val="24"/>
  </w:num>
  <w:num w:numId="54" w16cid:durableId="169881731">
    <w:abstractNumId w:val="48"/>
  </w:num>
  <w:num w:numId="55" w16cid:durableId="1896507200">
    <w:abstractNumId w:val="38"/>
  </w:num>
  <w:num w:numId="56" w16cid:durableId="172955390">
    <w:abstractNumId w:val="52"/>
  </w:num>
  <w:num w:numId="57" w16cid:durableId="1809978966">
    <w:abstractNumId w:val="4"/>
  </w:num>
  <w:num w:numId="58" w16cid:durableId="1264453605">
    <w:abstractNumId w:val="60"/>
  </w:num>
  <w:num w:numId="59" w16cid:durableId="26804805">
    <w:abstractNumId w:val="32"/>
  </w:num>
  <w:num w:numId="60" w16cid:durableId="725684027">
    <w:abstractNumId w:val="36"/>
  </w:num>
  <w:num w:numId="61" w16cid:durableId="1747729252">
    <w:abstractNumId w:val="28"/>
  </w:num>
  <w:num w:numId="62" w16cid:durableId="139349307">
    <w:abstractNumId w:val="3"/>
  </w:num>
  <w:num w:numId="63" w16cid:durableId="1790471273">
    <w:abstractNumId w:val="8"/>
  </w:num>
  <w:num w:numId="64" w16cid:durableId="700129001">
    <w:abstractNumId w:val="11"/>
  </w:num>
  <w:num w:numId="65" w16cid:durableId="1478304322">
    <w:abstractNumId w:val="29"/>
  </w:num>
  <w:num w:numId="66" w16cid:durableId="1209608506">
    <w:abstractNumId w:val="53"/>
  </w:num>
  <w:num w:numId="67" w16cid:durableId="1327511171">
    <w:abstractNumId w:val="13"/>
  </w:num>
  <w:num w:numId="68" w16cid:durableId="78913546">
    <w:abstractNumId w:val="61"/>
  </w:num>
  <w:num w:numId="69" w16cid:durableId="1655137542">
    <w:abstractNumId w:val="41"/>
  </w:num>
  <w:num w:numId="70" w16cid:durableId="1032658356">
    <w:abstractNumId w:val="58"/>
  </w:num>
  <w:num w:numId="71" w16cid:durableId="1112937494">
    <w:abstractNumId w:val="35"/>
  </w:num>
  <w:num w:numId="72" w16cid:durableId="1019233325">
    <w:abstractNumId w:val="68"/>
  </w:num>
  <w:num w:numId="73" w16cid:durableId="1009714600">
    <w:abstractNumId w:val="73"/>
  </w:num>
  <w:num w:numId="74" w16cid:durableId="813527041">
    <w:abstractNumId w:val="1"/>
  </w:num>
  <w:num w:numId="75" w16cid:durableId="1208031601">
    <w:abstractNumId w:val="5"/>
  </w:num>
  <w:num w:numId="76" w16cid:durableId="100062377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99171914">
    <w:abstractNumId w:val="39"/>
  </w:num>
  <w:num w:numId="78" w16cid:durableId="1850558076">
    <w:abstractNumId w:val="23"/>
  </w:num>
  <w:num w:numId="79" w16cid:durableId="1467774354">
    <w:abstractNumId w:val="56"/>
  </w:num>
  <w:num w:numId="80" w16cid:durableId="662122929">
    <w:abstractNumId w:val="45"/>
  </w:num>
  <w:num w:numId="81" w16cid:durableId="148136747">
    <w:abstractNumId w:val="6"/>
  </w:num>
  <w:num w:numId="82" w16cid:durableId="1383016169">
    <w:abstractNumId w:val="20"/>
  </w:num>
  <w:num w:numId="83" w16cid:durableId="706294693">
    <w:abstractNumId w:val="42"/>
  </w:num>
  <w:num w:numId="84" w16cid:durableId="24858427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4620280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3565510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6218960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0178173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8312880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5329774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9861241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7"/>
    <w:rsid w:val="0000035F"/>
    <w:rsid w:val="0000054C"/>
    <w:rsid w:val="000006D8"/>
    <w:rsid w:val="0000073C"/>
    <w:rsid w:val="000008F3"/>
    <w:rsid w:val="00000F39"/>
    <w:rsid w:val="00001A56"/>
    <w:rsid w:val="00001F58"/>
    <w:rsid w:val="00002795"/>
    <w:rsid w:val="00002FAF"/>
    <w:rsid w:val="0000360C"/>
    <w:rsid w:val="00004106"/>
    <w:rsid w:val="00004DB9"/>
    <w:rsid w:val="00006598"/>
    <w:rsid w:val="00006C6E"/>
    <w:rsid w:val="0000729B"/>
    <w:rsid w:val="00007534"/>
    <w:rsid w:val="00007674"/>
    <w:rsid w:val="000078FC"/>
    <w:rsid w:val="000108F2"/>
    <w:rsid w:val="00011A61"/>
    <w:rsid w:val="00011E0F"/>
    <w:rsid w:val="00011F00"/>
    <w:rsid w:val="0001245F"/>
    <w:rsid w:val="00012CB0"/>
    <w:rsid w:val="00013FDA"/>
    <w:rsid w:val="000145F8"/>
    <w:rsid w:val="00014679"/>
    <w:rsid w:val="0001497D"/>
    <w:rsid w:val="000149AC"/>
    <w:rsid w:val="0001587D"/>
    <w:rsid w:val="0001666A"/>
    <w:rsid w:val="000167B7"/>
    <w:rsid w:val="000168DB"/>
    <w:rsid w:val="0001691C"/>
    <w:rsid w:val="00016FB9"/>
    <w:rsid w:val="00016FD7"/>
    <w:rsid w:val="0001744C"/>
    <w:rsid w:val="00021241"/>
    <w:rsid w:val="0002129A"/>
    <w:rsid w:val="00021C7C"/>
    <w:rsid w:val="00021E6F"/>
    <w:rsid w:val="000220E0"/>
    <w:rsid w:val="0002263F"/>
    <w:rsid w:val="00022BE0"/>
    <w:rsid w:val="00022E52"/>
    <w:rsid w:val="000234F7"/>
    <w:rsid w:val="0002453A"/>
    <w:rsid w:val="00025324"/>
    <w:rsid w:val="00025592"/>
    <w:rsid w:val="0002575C"/>
    <w:rsid w:val="000264ED"/>
    <w:rsid w:val="00026812"/>
    <w:rsid w:val="00026897"/>
    <w:rsid w:val="00026B99"/>
    <w:rsid w:val="00030A5E"/>
    <w:rsid w:val="00031165"/>
    <w:rsid w:val="0003127D"/>
    <w:rsid w:val="00031668"/>
    <w:rsid w:val="00031E74"/>
    <w:rsid w:val="000321EF"/>
    <w:rsid w:val="0003316D"/>
    <w:rsid w:val="00034247"/>
    <w:rsid w:val="00034532"/>
    <w:rsid w:val="00034973"/>
    <w:rsid w:val="00034B32"/>
    <w:rsid w:val="00034B3B"/>
    <w:rsid w:val="00035C72"/>
    <w:rsid w:val="000362A4"/>
    <w:rsid w:val="00036A0C"/>
    <w:rsid w:val="0003772E"/>
    <w:rsid w:val="00037D1D"/>
    <w:rsid w:val="0004008E"/>
    <w:rsid w:val="0004070E"/>
    <w:rsid w:val="00042EA2"/>
    <w:rsid w:val="0004378E"/>
    <w:rsid w:val="000438A3"/>
    <w:rsid w:val="00044113"/>
    <w:rsid w:val="0004501C"/>
    <w:rsid w:val="00045779"/>
    <w:rsid w:val="00046630"/>
    <w:rsid w:val="0004672C"/>
    <w:rsid w:val="00047CD7"/>
    <w:rsid w:val="00050171"/>
    <w:rsid w:val="000501E1"/>
    <w:rsid w:val="00051029"/>
    <w:rsid w:val="000512EE"/>
    <w:rsid w:val="000521B0"/>
    <w:rsid w:val="00052437"/>
    <w:rsid w:val="000527AD"/>
    <w:rsid w:val="00052968"/>
    <w:rsid w:val="00052E41"/>
    <w:rsid w:val="00052EDF"/>
    <w:rsid w:val="000530D8"/>
    <w:rsid w:val="0005313A"/>
    <w:rsid w:val="000551D8"/>
    <w:rsid w:val="00055573"/>
    <w:rsid w:val="000558EE"/>
    <w:rsid w:val="00055CE2"/>
    <w:rsid w:val="00055F4A"/>
    <w:rsid w:val="0005611B"/>
    <w:rsid w:val="00056F1D"/>
    <w:rsid w:val="00057622"/>
    <w:rsid w:val="000577A0"/>
    <w:rsid w:val="00057B80"/>
    <w:rsid w:val="00057D88"/>
    <w:rsid w:val="00057FC9"/>
    <w:rsid w:val="000600D2"/>
    <w:rsid w:val="00060470"/>
    <w:rsid w:val="00061026"/>
    <w:rsid w:val="00061243"/>
    <w:rsid w:val="000616A2"/>
    <w:rsid w:val="00063409"/>
    <w:rsid w:val="00063496"/>
    <w:rsid w:val="00063A49"/>
    <w:rsid w:val="0006411C"/>
    <w:rsid w:val="000641EF"/>
    <w:rsid w:val="00065B80"/>
    <w:rsid w:val="00065DA0"/>
    <w:rsid w:val="000660C9"/>
    <w:rsid w:val="0006624E"/>
    <w:rsid w:val="00067658"/>
    <w:rsid w:val="00067CC1"/>
    <w:rsid w:val="00067F6D"/>
    <w:rsid w:val="00070CDA"/>
    <w:rsid w:val="000714F9"/>
    <w:rsid w:val="000715F8"/>
    <w:rsid w:val="0007185E"/>
    <w:rsid w:val="00071A86"/>
    <w:rsid w:val="00072BD6"/>
    <w:rsid w:val="00073703"/>
    <w:rsid w:val="0007391C"/>
    <w:rsid w:val="0007394D"/>
    <w:rsid w:val="00074331"/>
    <w:rsid w:val="000749AE"/>
    <w:rsid w:val="000750A7"/>
    <w:rsid w:val="00075285"/>
    <w:rsid w:val="00076C74"/>
    <w:rsid w:val="00080161"/>
    <w:rsid w:val="000804AC"/>
    <w:rsid w:val="00082B82"/>
    <w:rsid w:val="00082C63"/>
    <w:rsid w:val="00082DDD"/>
    <w:rsid w:val="00082ECE"/>
    <w:rsid w:val="00083DFD"/>
    <w:rsid w:val="000841D4"/>
    <w:rsid w:val="0008454B"/>
    <w:rsid w:val="000847A6"/>
    <w:rsid w:val="00084815"/>
    <w:rsid w:val="00084B94"/>
    <w:rsid w:val="000850F9"/>
    <w:rsid w:val="00085DB0"/>
    <w:rsid w:val="00086319"/>
    <w:rsid w:val="00086FE0"/>
    <w:rsid w:val="00087148"/>
    <w:rsid w:val="000876AF"/>
    <w:rsid w:val="000877D5"/>
    <w:rsid w:val="00090AA2"/>
    <w:rsid w:val="00090B73"/>
    <w:rsid w:val="0009106F"/>
    <w:rsid w:val="000914A7"/>
    <w:rsid w:val="000914FD"/>
    <w:rsid w:val="00091FD9"/>
    <w:rsid w:val="00092440"/>
    <w:rsid w:val="00092DE0"/>
    <w:rsid w:val="0009326A"/>
    <w:rsid w:val="0009365F"/>
    <w:rsid w:val="00094CB8"/>
    <w:rsid w:val="00094F55"/>
    <w:rsid w:val="0009588B"/>
    <w:rsid w:val="000958D9"/>
    <w:rsid w:val="00095C40"/>
    <w:rsid w:val="000965E1"/>
    <w:rsid w:val="000A3583"/>
    <w:rsid w:val="000A3D1F"/>
    <w:rsid w:val="000A4A59"/>
    <w:rsid w:val="000A4AAB"/>
    <w:rsid w:val="000A4D5C"/>
    <w:rsid w:val="000A4F26"/>
    <w:rsid w:val="000A5B4F"/>
    <w:rsid w:val="000A6E36"/>
    <w:rsid w:val="000A725A"/>
    <w:rsid w:val="000A7608"/>
    <w:rsid w:val="000A7D0C"/>
    <w:rsid w:val="000B0223"/>
    <w:rsid w:val="000B088D"/>
    <w:rsid w:val="000B1A0B"/>
    <w:rsid w:val="000B288C"/>
    <w:rsid w:val="000B2C22"/>
    <w:rsid w:val="000B36B5"/>
    <w:rsid w:val="000B3E46"/>
    <w:rsid w:val="000B45C6"/>
    <w:rsid w:val="000B4A90"/>
    <w:rsid w:val="000B4F3B"/>
    <w:rsid w:val="000B535D"/>
    <w:rsid w:val="000B5A82"/>
    <w:rsid w:val="000B5E92"/>
    <w:rsid w:val="000B6393"/>
    <w:rsid w:val="000B698B"/>
    <w:rsid w:val="000B6CBF"/>
    <w:rsid w:val="000B70A0"/>
    <w:rsid w:val="000C00DC"/>
    <w:rsid w:val="000C01A2"/>
    <w:rsid w:val="000C02AD"/>
    <w:rsid w:val="000C07E0"/>
    <w:rsid w:val="000C16A5"/>
    <w:rsid w:val="000C1D7E"/>
    <w:rsid w:val="000C2364"/>
    <w:rsid w:val="000C261B"/>
    <w:rsid w:val="000C2657"/>
    <w:rsid w:val="000C340B"/>
    <w:rsid w:val="000C5302"/>
    <w:rsid w:val="000C5916"/>
    <w:rsid w:val="000C5F90"/>
    <w:rsid w:val="000C6277"/>
    <w:rsid w:val="000C6EF8"/>
    <w:rsid w:val="000C7E0C"/>
    <w:rsid w:val="000D18DA"/>
    <w:rsid w:val="000D210C"/>
    <w:rsid w:val="000D2435"/>
    <w:rsid w:val="000D279A"/>
    <w:rsid w:val="000D27E7"/>
    <w:rsid w:val="000D3C5D"/>
    <w:rsid w:val="000D459C"/>
    <w:rsid w:val="000D493D"/>
    <w:rsid w:val="000D4B78"/>
    <w:rsid w:val="000D5320"/>
    <w:rsid w:val="000D5378"/>
    <w:rsid w:val="000D5E2E"/>
    <w:rsid w:val="000D5FFF"/>
    <w:rsid w:val="000D6FC0"/>
    <w:rsid w:val="000D71DA"/>
    <w:rsid w:val="000D77DD"/>
    <w:rsid w:val="000E0586"/>
    <w:rsid w:val="000E1AC5"/>
    <w:rsid w:val="000E2A09"/>
    <w:rsid w:val="000E2CA6"/>
    <w:rsid w:val="000E2D03"/>
    <w:rsid w:val="000E300A"/>
    <w:rsid w:val="000E32EB"/>
    <w:rsid w:val="000E3461"/>
    <w:rsid w:val="000E39D0"/>
    <w:rsid w:val="000E4AB5"/>
    <w:rsid w:val="000E50D4"/>
    <w:rsid w:val="000E528B"/>
    <w:rsid w:val="000E557D"/>
    <w:rsid w:val="000E5DAA"/>
    <w:rsid w:val="000E5E27"/>
    <w:rsid w:val="000E5F09"/>
    <w:rsid w:val="000E6976"/>
    <w:rsid w:val="000E6A21"/>
    <w:rsid w:val="000E78F1"/>
    <w:rsid w:val="000E7D14"/>
    <w:rsid w:val="000F14B7"/>
    <w:rsid w:val="000F1D1A"/>
    <w:rsid w:val="000F2B2A"/>
    <w:rsid w:val="000F2FD5"/>
    <w:rsid w:val="000F4186"/>
    <w:rsid w:val="000F4767"/>
    <w:rsid w:val="000F4839"/>
    <w:rsid w:val="000F48ED"/>
    <w:rsid w:val="000F4AEA"/>
    <w:rsid w:val="000F4C8D"/>
    <w:rsid w:val="000F5121"/>
    <w:rsid w:val="000F5360"/>
    <w:rsid w:val="000F5CB0"/>
    <w:rsid w:val="000F62CD"/>
    <w:rsid w:val="000F6526"/>
    <w:rsid w:val="000F6FDB"/>
    <w:rsid w:val="000F700D"/>
    <w:rsid w:val="000F76EA"/>
    <w:rsid w:val="000F77F4"/>
    <w:rsid w:val="000F7F1C"/>
    <w:rsid w:val="0010286B"/>
    <w:rsid w:val="00102AC1"/>
    <w:rsid w:val="00103745"/>
    <w:rsid w:val="001037D2"/>
    <w:rsid w:val="00104430"/>
    <w:rsid w:val="001044EC"/>
    <w:rsid w:val="00104AAA"/>
    <w:rsid w:val="00104FBE"/>
    <w:rsid w:val="001058D0"/>
    <w:rsid w:val="00105DAE"/>
    <w:rsid w:val="001061F3"/>
    <w:rsid w:val="001064B4"/>
    <w:rsid w:val="001066C0"/>
    <w:rsid w:val="00106EFE"/>
    <w:rsid w:val="0010733C"/>
    <w:rsid w:val="0010792E"/>
    <w:rsid w:val="00107D0B"/>
    <w:rsid w:val="00107E68"/>
    <w:rsid w:val="00107FB8"/>
    <w:rsid w:val="001112E5"/>
    <w:rsid w:val="00111686"/>
    <w:rsid w:val="00112059"/>
    <w:rsid w:val="001126E6"/>
    <w:rsid w:val="00113FB4"/>
    <w:rsid w:val="00114494"/>
    <w:rsid w:val="001146B3"/>
    <w:rsid w:val="00114B5A"/>
    <w:rsid w:val="001159FA"/>
    <w:rsid w:val="001164EA"/>
    <w:rsid w:val="00116586"/>
    <w:rsid w:val="00116C00"/>
    <w:rsid w:val="00117275"/>
    <w:rsid w:val="00117885"/>
    <w:rsid w:val="00117BD8"/>
    <w:rsid w:val="00117F4D"/>
    <w:rsid w:val="001201AD"/>
    <w:rsid w:val="00120291"/>
    <w:rsid w:val="001202AF"/>
    <w:rsid w:val="00120C71"/>
    <w:rsid w:val="00122380"/>
    <w:rsid w:val="0012265A"/>
    <w:rsid w:val="00122B29"/>
    <w:rsid w:val="001233EE"/>
    <w:rsid w:val="0012381A"/>
    <w:rsid w:val="00124299"/>
    <w:rsid w:val="0012469E"/>
    <w:rsid w:val="00124890"/>
    <w:rsid w:val="00124C35"/>
    <w:rsid w:val="00125728"/>
    <w:rsid w:val="0012622E"/>
    <w:rsid w:val="001263DC"/>
    <w:rsid w:val="0012646E"/>
    <w:rsid w:val="00126542"/>
    <w:rsid w:val="0012753B"/>
    <w:rsid w:val="001309F2"/>
    <w:rsid w:val="00130C73"/>
    <w:rsid w:val="00131513"/>
    <w:rsid w:val="00132099"/>
    <w:rsid w:val="001325B5"/>
    <w:rsid w:val="001328DF"/>
    <w:rsid w:val="00132D10"/>
    <w:rsid w:val="00133FA3"/>
    <w:rsid w:val="00134117"/>
    <w:rsid w:val="00134334"/>
    <w:rsid w:val="00134B53"/>
    <w:rsid w:val="00134EED"/>
    <w:rsid w:val="00135BCC"/>
    <w:rsid w:val="00135EA2"/>
    <w:rsid w:val="00136290"/>
    <w:rsid w:val="001367E6"/>
    <w:rsid w:val="001370AA"/>
    <w:rsid w:val="001372F8"/>
    <w:rsid w:val="00142221"/>
    <w:rsid w:val="00142441"/>
    <w:rsid w:val="001438DB"/>
    <w:rsid w:val="00144A43"/>
    <w:rsid w:val="00144A6D"/>
    <w:rsid w:val="00144CC3"/>
    <w:rsid w:val="00145A5F"/>
    <w:rsid w:val="00145B57"/>
    <w:rsid w:val="0014600C"/>
    <w:rsid w:val="00147C42"/>
    <w:rsid w:val="00150912"/>
    <w:rsid w:val="00151231"/>
    <w:rsid w:val="00151300"/>
    <w:rsid w:val="00151CDE"/>
    <w:rsid w:val="00153EE0"/>
    <w:rsid w:val="00153F23"/>
    <w:rsid w:val="001543DF"/>
    <w:rsid w:val="00154773"/>
    <w:rsid w:val="00155184"/>
    <w:rsid w:val="00157419"/>
    <w:rsid w:val="00157AD7"/>
    <w:rsid w:val="00157B62"/>
    <w:rsid w:val="00160F6A"/>
    <w:rsid w:val="00161EDF"/>
    <w:rsid w:val="00162120"/>
    <w:rsid w:val="0016254B"/>
    <w:rsid w:val="00162A6D"/>
    <w:rsid w:val="00164097"/>
    <w:rsid w:val="0016442F"/>
    <w:rsid w:val="00164BF3"/>
    <w:rsid w:val="001652F6"/>
    <w:rsid w:val="0016536B"/>
    <w:rsid w:val="001653A7"/>
    <w:rsid w:val="001656FF"/>
    <w:rsid w:val="0016702F"/>
    <w:rsid w:val="00167DAD"/>
    <w:rsid w:val="00170AB4"/>
    <w:rsid w:val="001710CB"/>
    <w:rsid w:val="00171F96"/>
    <w:rsid w:val="0017204C"/>
    <w:rsid w:val="001721CB"/>
    <w:rsid w:val="00172483"/>
    <w:rsid w:val="00172E28"/>
    <w:rsid w:val="00173075"/>
    <w:rsid w:val="00174143"/>
    <w:rsid w:val="0017575F"/>
    <w:rsid w:val="00176D80"/>
    <w:rsid w:val="00177918"/>
    <w:rsid w:val="00177953"/>
    <w:rsid w:val="00180946"/>
    <w:rsid w:val="001817E7"/>
    <w:rsid w:val="00181AFE"/>
    <w:rsid w:val="00181FAF"/>
    <w:rsid w:val="00182F65"/>
    <w:rsid w:val="00183521"/>
    <w:rsid w:val="0018360D"/>
    <w:rsid w:val="00183961"/>
    <w:rsid w:val="00183A83"/>
    <w:rsid w:val="001847BE"/>
    <w:rsid w:val="0018482F"/>
    <w:rsid w:val="00185056"/>
    <w:rsid w:val="001852D5"/>
    <w:rsid w:val="00185418"/>
    <w:rsid w:val="0018564E"/>
    <w:rsid w:val="00185682"/>
    <w:rsid w:val="0018593C"/>
    <w:rsid w:val="00185A55"/>
    <w:rsid w:val="00185A5E"/>
    <w:rsid w:val="00185C04"/>
    <w:rsid w:val="001861B9"/>
    <w:rsid w:val="001866CA"/>
    <w:rsid w:val="0018690F"/>
    <w:rsid w:val="00186DE4"/>
    <w:rsid w:val="00186EF8"/>
    <w:rsid w:val="00187B06"/>
    <w:rsid w:val="001913C7"/>
    <w:rsid w:val="00191654"/>
    <w:rsid w:val="00191C92"/>
    <w:rsid w:val="0019209D"/>
    <w:rsid w:val="001925B5"/>
    <w:rsid w:val="00192B6A"/>
    <w:rsid w:val="00192CE1"/>
    <w:rsid w:val="00192D08"/>
    <w:rsid w:val="00192E1C"/>
    <w:rsid w:val="00193272"/>
    <w:rsid w:val="00193F23"/>
    <w:rsid w:val="001941DC"/>
    <w:rsid w:val="00194762"/>
    <w:rsid w:val="00194FAE"/>
    <w:rsid w:val="00195098"/>
    <w:rsid w:val="001961BB"/>
    <w:rsid w:val="0019639E"/>
    <w:rsid w:val="0019675A"/>
    <w:rsid w:val="00196881"/>
    <w:rsid w:val="0019692B"/>
    <w:rsid w:val="00196C08"/>
    <w:rsid w:val="00197030"/>
    <w:rsid w:val="001973C7"/>
    <w:rsid w:val="001975B5"/>
    <w:rsid w:val="00197EF1"/>
    <w:rsid w:val="001A0FE1"/>
    <w:rsid w:val="001A1277"/>
    <w:rsid w:val="001A178E"/>
    <w:rsid w:val="001A1F9E"/>
    <w:rsid w:val="001A322C"/>
    <w:rsid w:val="001A3295"/>
    <w:rsid w:val="001A32A3"/>
    <w:rsid w:val="001A3902"/>
    <w:rsid w:val="001A3AD6"/>
    <w:rsid w:val="001A570C"/>
    <w:rsid w:val="001A5D7F"/>
    <w:rsid w:val="001A62C5"/>
    <w:rsid w:val="001A6382"/>
    <w:rsid w:val="001A6B3E"/>
    <w:rsid w:val="001A717D"/>
    <w:rsid w:val="001A75ED"/>
    <w:rsid w:val="001A7F8C"/>
    <w:rsid w:val="001B0036"/>
    <w:rsid w:val="001B0B64"/>
    <w:rsid w:val="001B1C79"/>
    <w:rsid w:val="001B1DAF"/>
    <w:rsid w:val="001B2B3F"/>
    <w:rsid w:val="001B39B6"/>
    <w:rsid w:val="001B3F77"/>
    <w:rsid w:val="001B4008"/>
    <w:rsid w:val="001B4283"/>
    <w:rsid w:val="001B46E7"/>
    <w:rsid w:val="001B5E9F"/>
    <w:rsid w:val="001B6478"/>
    <w:rsid w:val="001B6634"/>
    <w:rsid w:val="001C020F"/>
    <w:rsid w:val="001C02B9"/>
    <w:rsid w:val="001C1136"/>
    <w:rsid w:val="001C1652"/>
    <w:rsid w:val="001C1A69"/>
    <w:rsid w:val="001C2397"/>
    <w:rsid w:val="001C27C9"/>
    <w:rsid w:val="001C283D"/>
    <w:rsid w:val="001C28DE"/>
    <w:rsid w:val="001C2F5D"/>
    <w:rsid w:val="001C3FA6"/>
    <w:rsid w:val="001C43EF"/>
    <w:rsid w:val="001C47B3"/>
    <w:rsid w:val="001C5B98"/>
    <w:rsid w:val="001C75A5"/>
    <w:rsid w:val="001D03BB"/>
    <w:rsid w:val="001D041A"/>
    <w:rsid w:val="001D04EE"/>
    <w:rsid w:val="001D1DE2"/>
    <w:rsid w:val="001D1F31"/>
    <w:rsid w:val="001D1F7A"/>
    <w:rsid w:val="001D27E3"/>
    <w:rsid w:val="001D2E71"/>
    <w:rsid w:val="001D3E80"/>
    <w:rsid w:val="001D3F41"/>
    <w:rsid w:val="001D3F63"/>
    <w:rsid w:val="001D4CCF"/>
    <w:rsid w:val="001D5521"/>
    <w:rsid w:val="001D55EA"/>
    <w:rsid w:val="001D5821"/>
    <w:rsid w:val="001D595B"/>
    <w:rsid w:val="001E0F49"/>
    <w:rsid w:val="001E128F"/>
    <w:rsid w:val="001E2DAE"/>
    <w:rsid w:val="001E3000"/>
    <w:rsid w:val="001E3328"/>
    <w:rsid w:val="001E3867"/>
    <w:rsid w:val="001E3A15"/>
    <w:rsid w:val="001E4316"/>
    <w:rsid w:val="001E4457"/>
    <w:rsid w:val="001E4820"/>
    <w:rsid w:val="001E52A4"/>
    <w:rsid w:val="001E59EB"/>
    <w:rsid w:val="001E6C60"/>
    <w:rsid w:val="001E6D8D"/>
    <w:rsid w:val="001E6EAC"/>
    <w:rsid w:val="001E7557"/>
    <w:rsid w:val="001E76CF"/>
    <w:rsid w:val="001E7BFA"/>
    <w:rsid w:val="001F024F"/>
    <w:rsid w:val="001F08EB"/>
    <w:rsid w:val="001F0F13"/>
    <w:rsid w:val="001F184A"/>
    <w:rsid w:val="001F1BB0"/>
    <w:rsid w:val="001F30D2"/>
    <w:rsid w:val="001F31F3"/>
    <w:rsid w:val="001F349D"/>
    <w:rsid w:val="001F37DC"/>
    <w:rsid w:val="001F50AB"/>
    <w:rsid w:val="001F5172"/>
    <w:rsid w:val="001F5398"/>
    <w:rsid w:val="001F55D6"/>
    <w:rsid w:val="001F5C99"/>
    <w:rsid w:val="001F645A"/>
    <w:rsid w:val="001F6C66"/>
    <w:rsid w:val="001F7030"/>
    <w:rsid w:val="001F7056"/>
    <w:rsid w:val="001F7160"/>
    <w:rsid w:val="001F74AB"/>
    <w:rsid w:val="00200029"/>
    <w:rsid w:val="002000D6"/>
    <w:rsid w:val="002004FE"/>
    <w:rsid w:val="002008FC"/>
    <w:rsid w:val="002009C9"/>
    <w:rsid w:val="002013AE"/>
    <w:rsid w:val="00201601"/>
    <w:rsid w:val="00202E62"/>
    <w:rsid w:val="0020401F"/>
    <w:rsid w:val="00204A2E"/>
    <w:rsid w:val="0020586A"/>
    <w:rsid w:val="00205B59"/>
    <w:rsid w:val="00206A87"/>
    <w:rsid w:val="00206BD4"/>
    <w:rsid w:val="002077FF"/>
    <w:rsid w:val="00207A24"/>
    <w:rsid w:val="00210FF8"/>
    <w:rsid w:val="00211477"/>
    <w:rsid w:val="00211489"/>
    <w:rsid w:val="002118B5"/>
    <w:rsid w:val="00211D2B"/>
    <w:rsid w:val="00212A97"/>
    <w:rsid w:val="00212EE6"/>
    <w:rsid w:val="00213251"/>
    <w:rsid w:val="002136FB"/>
    <w:rsid w:val="00213AD0"/>
    <w:rsid w:val="00214E78"/>
    <w:rsid w:val="0021549E"/>
    <w:rsid w:val="00215528"/>
    <w:rsid w:val="002158BB"/>
    <w:rsid w:val="002162FF"/>
    <w:rsid w:val="0021645D"/>
    <w:rsid w:val="0021655C"/>
    <w:rsid w:val="00216DDB"/>
    <w:rsid w:val="00217073"/>
    <w:rsid w:val="002173BD"/>
    <w:rsid w:val="002175B1"/>
    <w:rsid w:val="0022089A"/>
    <w:rsid w:val="0022096A"/>
    <w:rsid w:val="00220F25"/>
    <w:rsid w:val="002211F3"/>
    <w:rsid w:val="00221F42"/>
    <w:rsid w:val="00222616"/>
    <w:rsid w:val="002228A1"/>
    <w:rsid w:val="0022399E"/>
    <w:rsid w:val="00223AAA"/>
    <w:rsid w:val="00223F6C"/>
    <w:rsid w:val="00224377"/>
    <w:rsid w:val="00224F98"/>
    <w:rsid w:val="00224FED"/>
    <w:rsid w:val="00225A71"/>
    <w:rsid w:val="002271D1"/>
    <w:rsid w:val="00230154"/>
    <w:rsid w:val="00230404"/>
    <w:rsid w:val="00230E62"/>
    <w:rsid w:val="00230F31"/>
    <w:rsid w:val="0023116E"/>
    <w:rsid w:val="00231A96"/>
    <w:rsid w:val="00231C81"/>
    <w:rsid w:val="00231CD7"/>
    <w:rsid w:val="0023216C"/>
    <w:rsid w:val="00233A96"/>
    <w:rsid w:val="00234390"/>
    <w:rsid w:val="00234E7E"/>
    <w:rsid w:val="0023592C"/>
    <w:rsid w:val="00236427"/>
    <w:rsid w:val="00236F6B"/>
    <w:rsid w:val="00237B37"/>
    <w:rsid w:val="00237BAB"/>
    <w:rsid w:val="00240312"/>
    <w:rsid w:val="00240807"/>
    <w:rsid w:val="00240862"/>
    <w:rsid w:val="00240F95"/>
    <w:rsid w:val="00241512"/>
    <w:rsid w:val="00241AC9"/>
    <w:rsid w:val="00241D10"/>
    <w:rsid w:val="00241D46"/>
    <w:rsid w:val="00242404"/>
    <w:rsid w:val="00242B26"/>
    <w:rsid w:val="00243806"/>
    <w:rsid w:val="00243AD9"/>
    <w:rsid w:val="00243BDD"/>
    <w:rsid w:val="00243EA6"/>
    <w:rsid w:val="002446CF"/>
    <w:rsid w:val="00245277"/>
    <w:rsid w:val="002452F2"/>
    <w:rsid w:val="002453C2"/>
    <w:rsid w:val="0024583A"/>
    <w:rsid w:val="00245C9C"/>
    <w:rsid w:val="00245F35"/>
    <w:rsid w:val="00246300"/>
    <w:rsid w:val="002479C0"/>
    <w:rsid w:val="00247F6C"/>
    <w:rsid w:val="0025017A"/>
    <w:rsid w:val="002508EC"/>
    <w:rsid w:val="00250D6C"/>
    <w:rsid w:val="00251172"/>
    <w:rsid w:val="002513DC"/>
    <w:rsid w:val="00251798"/>
    <w:rsid w:val="002519AD"/>
    <w:rsid w:val="002520EB"/>
    <w:rsid w:val="00252888"/>
    <w:rsid w:val="00252E62"/>
    <w:rsid w:val="00253694"/>
    <w:rsid w:val="00253C27"/>
    <w:rsid w:val="0025410D"/>
    <w:rsid w:val="0025442F"/>
    <w:rsid w:val="00254799"/>
    <w:rsid w:val="002547CD"/>
    <w:rsid w:val="00254BF5"/>
    <w:rsid w:val="00255C83"/>
    <w:rsid w:val="00256141"/>
    <w:rsid w:val="002608FC"/>
    <w:rsid w:val="00260EFC"/>
    <w:rsid w:val="00261397"/>
    <w:rsid w:val="00262968"/>
    <w:rsid w:val="0026558B"/>
    <w:rsid w:val="00267BC0"/>
    <w:rsid w:val="00267F1F"/>
    <w:rsid w:val="002709AB"/>
    <w:rsid w:val="00270A82"/>
    <w:rsid w:val="00271ACA"/>
    <w:rsid w:val="002723CB"/>
    <w:rsid w:val="00273324"/>
    <w:rsid w:val="002733BC"/>
    <w:rsid w:val="00273A8F"/>
    <w:rsid w:val="002740B8"/>
    <w:rsid w:val="002742B9"/>
    <w:rsid w:val="002746F7"/>
    <w:rsid w:val="00274E77"/>
    <w:rsid w:val="0027506D"/>
    <w:rsid w:val="002757BF"/>
    <w:rsid w:val="002759E9"/>
    <w:rsid w:val="00275B0E"/>
    <w:rsid w:val="00276940"/>
    <w:rsid w:val="00276CBD"/>
    <w:rsid w:val="002773AE"/>
    <w:rsid w:val="0027775B"/>
    <w:rsid w:val="00277A2D"/>
    <w:rsid w:val="00280334"/>
    <w:rsid w:val="00280410"/>
    <w:rsid w:val="00280703"/>
    <w:rsid w:val="00280C65"/>
    <w:rsid w:val="00280F0A"/>
    <w:rsid w:val="0028137B"/>
    <w:rsid w:val="002815DA"/>
    <w:rsid w:val="00282112"/>
    <w:rsid w:val="00282253"/>
    <w:rsid w:val="00282629"/>
    <w:rsid w:val="00282B70"/>
    <w:rsid w:val="00282E4F"/>
    <w:rsid w:val="0028373B"/>
    <w:rsid w:val="00283A08"/>
    <w:rsid w:val="00283C2B"/>
    <w:rsid w:val="002840C9"/>
    <w:rsid w:val="002842F8"/>
    <w:rsid w:val="00285CC2"/>
    <w:rsid w:val="00286451"/>
    <w:rsid w:val="002869CC"/>
    <w:rsid w:val="00286C8F"/>
    <w:rsid w:val="00287BB8"/>
    <w:rsid w:val="00287C86"/>
    <w:rsid w:val="00290457"/>
    <w:rsid w:val="002905C1"/>
    <w:rsid w:val="00290800"/>
    <w:rsid w:val="00290916"/>
    <w:rsid w:val="00291118"/>
    <w:rsid w:val="00291B2F"/>
    <w:rsid w:val="00291D1A"/>
    <w:rsid w:val="00292008"/>
    <w:rsid w:val="002922F0"/>
    <w:rsid w:val="00292908"/>
    <w:rsid w:val="00292E22"/>
    <w:rsid w:val="00293CEB"/>
    <w:rsid w:val="002947F1"/>
    <w:rsid w:val="00294877"/>
    <w:rsid w:val="00295A18"/>
    <w:rsid w:val="00295A53"/>
    <w:rsid w:val="00295D3B"/>
    <w:rsid w:val="0029606C"/>
    <w:rsid w:val="00296ABB"/>
    <w:rsid w:val="00297161"/>
    <w:rsid w:val="00297625"/>
    <w:rsid w:val="00297BD0"/>
    <w:rsid w:val="002A0A86"/>
    <w:rsid w:val="002A1333"/>
    <w:rsid w:val="002A14DC"/>
    <w:rsid w:val="002A20B7"/>
    <w:rsid w:val="002A20ED"/>
    <w:rsid w:val="002A5B79"/>
    <w:rsid w:val="002A5C89"/>
    <w:rsid w:val="002B0C80"/>
    <w:rsid w:val="002B10EE"/>
    <w:rsid w:val="002B10EF"/>
    <w:rsid w:val="002B1123"/>
    <w:rsid w:val="002B1876"/>
    <w:rsid w:val="002B19B8"/>
    <w:rsid w:val="002B1B6C"/>
    <w:rsid w:val="002B1D44"/>
    <w:rsid w:val="002B3815"/>
    <w:rsid w:val="002B38E1"/>
    <w:rsid w:val="002B51FC"/>
    <w:rsid w:val="002B54FF"/>
    <w:rsid w:val="002B6804"/>
    <w:rsid w:val="002B7FDB"/>
    <w:rsid w:val="002C0D4A"/>
    <w:rsid w:val="002C1B0F"/>
    <w:rsid w:val="002C209C"/>
    <w:rsid w:val="002C22A9"/>
    <w:rsid w:val="002C2375"/>
    <w:rsid w:val="002C259B"/>
    <w:rsid w:val="002C25DA"/>
    <w:rsid w:val="002C2906"/>
    <w:rsid w:val="002C3A80"/>
    <w:rsid w:val="002C3AC5"/>
    <w:rsid w:val="002C4B6D"/>
    <w:rsid w:val="002C4F00"/>
    <w:rsid w:val="002C515D"/>
    <w:rsid w:val="002C54A6"/>
    <w:rsid w:val="002C54F7"/>
    <w:rsid w:val="002C774C"/>
    <w:rsid w:val="002D00F1"/>
    <w:rsid w:val="002D043A"/>
    <w:rsid w:val="002D120F"/>
    <w:rsid w:val="002D1B7F"/>
    <w:rsid w:val="002D2156"/>
    <w:rsid w:val="002D2F43"/>
    <w:rsid w:val="002D484F"/>
    <w:rsid w:val="002D4D9F"/>
    <w:rsid w:val="002D4EC1"/>
    <w:rsid w:val="002D4F16"/>
    <w:rsid w:val="002D6221"/>
    <w:rsid w:val="002D6F78"/>
    <w:rsid w:val="002D77C4"/>
    <w:rsid w:val="002D783E"/>
    <w:rsid w:val="002D7C3A"/>
    <w:rsid w:val="002E23BF"/>
    <w:rsid w:val="002E24B3"/>
    <w:rsid w:val="002E277E"/>
    <w:rsid w:val="002E3E01"/>
    <w:rsid w:val="002E4698"/>
    <w:rsid w:val="002E4E7A"/>
    <w:rsid w:val="002E4EC0"/>
    <w:rsid w:val="002E53E1"/>
    <w:rsid w:val="002E69E6"/>
    <w:rsid w:val="002E6F16"/>
    <w:rsid w:val="002E7F65"/>
    <w:rsid w:val="002F15E5"/>
    <w:rsid w:val="002F2106"/>
    <w:rsid w:val="002F230D"/>
    <w:rsid w:val="002F28C9"/>
    <w:rsid w:val="002F3631"/>
    <w:rsid w:val="002F439E"/>
    <w:rsid w:val="002F6467"/>
    <w:rsid w:val="002F6D20"/>
    <w:rsid w:val="002F6FAE"/>
    <w:rsid w:val="002F7711"/>
    <w:rsid w:val="002F78DF"/>
    <w:rsid w:val="002F7FE8"/>
    <w:rsid w:val="00301D9E"/>
    <w:rsid w:val="0030251E"/>
    <w:rsid w:val="00302D4C"/>
    <w:rsid w:val="003044CD"/>
    <w:rsid w:val="003045CA"/>
    <w:rsid w:val="0030478C"/>
    <w:rsid w:val="00305075"/>
    <w:rsid w:val="003057DC"/>
    <w:rsid w:val="00305EC8"/>
    <w:rsid w:val="0030657B"/>
    <w:rsid w:val="00306C4A"/>
    <w:rsid w:val="0030789F"/>
    <w:rsid w:val="00307D91"/>
    <w:rsid w:val="003104C0"/>
    <w:rsid w:val="003107DD"/>
    <w:rsid w:val="00311EAC"/>
    <w:rsid w:val="00312919"/>
    <w:rsid w:val="00312C98"/>
    <w:rsid w:val="003133AD"/>
    <w:rsid w:val="00313F6C"/>
    <w:rsid w:val="003142F0"/>
    <w:rsid w:val="0031460C"/>
    <w:rsid w:val="00314C37"/>
    <w:rsid w:val="00314D10"/>
    <w:rsid w:val="00314FCA"/>
    <w:rsid w:val="003155DD"/>
    <w:rsid w:val="00315CA9"/>
    <w:rsid w:val="003164F6"/>
    <w:rsid w:val="00317787"/>
    <w:rsid w:val="0032054F"/>
    <w:rsid w:val="00320F20"/>
    <w:rsid w:val="00321852"/>
    <w:rsid w:val="0032257B"/>
    <w:rsid w:val="0032267B"/>
    <w:rsid w:val="003227A1"/>
    <w:rsid w:val="003227B1"/>
    <w:rsid w:val="00322C5A"/>
    <w:rsid w:val="00323941"/>
    <w:rsid w:val="00323AC8"/>
    <w:rsid w:val="00323B8A"/>
    <w:rsid w:val="00324712"/>
    <w:rsid w:val="00324919"/>
    <w:rsid w:val="003257D4"/>
    <w:rsid w:val="00325BCE"/>
    <w:rsid w:val="00325F30"/>
    <w:rsid w:val="0032618C"/>
    <w:rsid w:val="00326C0B"/>
    <w:rsid w:val="003275BA"/>
    <w:rsid w:val="0032790A"/>
    <w:rsid w:val="00327AD4"/>
    <w:rsid w:val="00330072"/>
    <w:rsid w:val="003304B4"/>
    <w:rsid w:val="0033074D"/>
    <w:rsid w:val="00330E4F"/>
    <w:rsid w:val="0033104C"/>
    <w:rsid w:val="003314CE"/>
    <w:rsid w:val="00331ABA"/>
    <w:rsid w:val="0033210F"/>
    <w:rsid w:val="00332CC4"/>
    <w:rsid w:val="00333670"/>
    <w:rsid w:val="003340A1"/>
    <w:rsid w:val="0033453B"/>
    <w:rsid w:val="003347A5"/>
    <w:rsid w:val="003349D9"/>
    <w:rsid w:val="00334E9E"/>
    <w:rsid w:val="00335C14"/>
    <w:rsid w:val="00336817"/>
    <w:rsid w:val="0033703F"/>
    <w:rsid w:val="00337290"/>
    <w:rsid w:val="00337372"/>
    <w:rsid w:val="00337395"/>
    <w:rsid w:val="0034010B"/>
    <w:rsid w:val="00341042"/>
    <w:rsid w:val="0034156C"/>
    <w:rsid w:val="003415AD"/>
    <w:rsid w:val="00341D5A"/>
    <w:rsid w:val="003431B5"/>
    <w:rsid w:val="00343CD0"/>
    <w:rsid w:val="00343DBD"/>
    <w:rsid w:val="00344C10"/>
    <w:rsid w:val="00345BCF"/>
    <w:rsid w:val="00345D49"/>
    <w:rsid w:val="003468F6"/>
    <w:rsid w:val="00350A9A"/>
    <w:rsid w:val="00350E6A"/>
    <w:rsid w:val="00351EDB"/>
    <w:rsid w:val="00352692"/>
    <w:rsid w:val="00353745"/>
    <w:rsid w:val="0035377F"/>
    <w:rsid w:val="0035410E"/>
    <w:rsid w:val="00354781"/>
    <w:rsid w:val="00354808"/>
    <w:rsid w:val="00354EA7"/>
    <w:rsid w:val="003553C5"/>
    <w:rsid w:val="00355916"/>
    <w:rsid w:val="003560D3"/>
    <w:rsid w:val="0035658F"/>
    <w:rsid w:val="003569CC"/>
    <w:rsid w:val="00356A32"/>
    <w:rsid w:val="00360C95"/>
    <w:rsid w:val="00361203"/>
    <w:rsid w:val="003618D7"/>
    <w:rsid w:val="00361CB5"/>
    <w:rsid w:val="00361F20"/>
    <w:rsid w:val="003628C3"/>
    <w:rsid w:val="0036290C"/>
    <w:rsid w:val="0036292D"/>
    <w:rsid w:val="00362B3A"/>
    <w:rsid w:val="00362C10"/>
    <w:rsid w:val="00363463"/>
    <w:rsid w:val="003635CC"/>
    <w:rsid w:val="003636CA"/>
    <w:rsid w:val="003646F7"/>
    <w:rsid w:val="00364E79"/>
    <w:rsid w:val="00364EB8"/>
    <w:rsid w:val="0036623C"/>
    <w:rsid w:val="003662B5"/>
    <w:rsid w:val="00366F17"/>
    <w:rsid w:val="003679D5"/>
    <w:rsid w:val="00370F2F"/>
    <w:rsid w:val="003725A3"/>
    <w:rsid w:val="00372668"/>
    <w:rsid w:val="003728A4"/>
    <w:rsid w:val="00373560"/>
    <w:rsid w:val="0037566B"/>
    <w:rsid w:val="00375710"/>
    <w:rsid w:val="003757D1"/>
    <w:rsid w:val="00375D96"/>
    <w:rsid w:val="00376562"/>
    <w:rsid w:val="003765EC"/>
    <w:rsid w:val="003765FC"/>
    <w:rsid w:val="003812AC"/>
    <w:rsid w:val="00381851"/>
    <w:rsid w:val="003820F3"/>
    <w:rsid w:val="00382244"/>
    <w:rsid w:val="00382F0A"/>
    <w:rsid w:val="003831A7"/>
    <w:rsid w:val="003836B4"/>
    <w:rsid w:val="003837DC"/>
    <w:rsid w:val="00384033"/>
    <w:rsid w:val="00384223"/>
    <w:rsid w:val="0038436C"/>
    <w:rsid w:val="00384E7C"/>
    <w:rsid w:val="00384FEB"/>
    <w:rsid w:val="0038526C"/>
    <w:rsid w:val="00385544"/>
    <w:rsid w:val="0038582B"/>
    <w:rsid w:val="00386856"/>
    <w:rsid w:val="00386922"/>
    <w:rsid w:val="00386FD5"/>
    <w:rsid w:val="00387164"/>
    <w:rsid w:val="00387BDD"/>
    <w:rsid w:val="00387EB6"/>
    <w:rsid w:val="003906D3"/>
    <w:rsid w:val="003906FF"/>
    <w:rsid w:val="00390F9A"/>
    <w:rsid w:val="00391704"/>
    <w:rsid w:val="003919BB"/>
    <w:rsid w:val="003927C6"/>
    <w:rsid w:val="00392E9A"/>
    <w:rsid w:val="003930C1"/>
    <w:rsid w:val="0039319B"/>
    <w:rsid w:val="0039433F"/>
    <w:rsid w:val="003944EC"/>
    <w:rsid w:val="00394B3C"/>
    <w:rsid w:val="00394BEB"/>
    <w:rsid w:val="003952D8"/>
    <w:rsid w:val="00395915"/>
    <w:rsid w:val="00395CB4"/>
    <w:rsid w:val="00395E13"/>
    <w:rsid w:val="0039604D"/>
    <w:rsid w:val="00397DAA"/>
    <w:rsid w:val="003A08C4"/>
    <w:rsid w:val="003A0B57"/>
    <w:rsid w:val="003A0E8B"/>
    <w:rsid w:val="003A167C"/>
    <w:rsid w:val="003A1CC4"/>
    <w:rsid w:val="003A3618"/>
    <w:rsid w:val="003A4A40"/>
    <w:rsid w:val="003A4F09"/>
    <w:rsid w:val="003A523F"/>
    <w:rsid w:val="003A6B3B"/>
    <w:rsid w:val="003A71D1"/>
    <w:rsid w:val="003A7332"/>
    <w:rsid w:val="003A7E02"/>
    <w:rsid w:val="003B03B9"/>
    <w:rsid w:val="003B0562"/>
    <w:rsid w:val="003B08FA"/>
    <w:rsid w:val="003B0A68"/>
    <w:rsid w:val="003B0ECD"/>
    <w:rsid w:val="003B11EF"/>
    <w:rsid w:val="003B137C"/>
    <w:rsid w:val="003B15F9"/>
    <w:rsid w:val="003B20DE"/>
    <w:rsid w:val="003B3613"/>
    <w:rsid w:val="003B3A5B"/>
    <w:rsid w:val="003B4037"/>
    <w:rsid w:val="003B445A"/>
    <w:rsid w:val="003B4617"/>
    <w:rsid w:val="003B4637"/>
    <w:rsid w:val="003B48B8"/>
    <w:rsid w:val="003B500E"/>
    <w:rsid w:val="003B536E"/>
    <w:rsid w:val="003B5465"/>
    <w:rsid w:val="003B604A"/>
    <w:rsid w:val="003B61D2"/>
    <w:rsid w:val="003B61D9"/>
    <w:rsid w:val="003B61FD"/>
    <w:rsid w:val="003B6604"/>
    <w:rsid w:val="003B6818"/>
    <w:rsid w:val="003B6E4E"/>
    <w:rsid w:val="003B7154"/>
    <w:rsid w:val="003C03C2"/>
    <w:rsid w:val="003C0462"/>
    <w:rsid w:val="003C0796"/>
    <w:rsid w:val="003C07DC"/>
    <w:rsid w:val="003C09E0"/>
    <w:rsid w:val="003C0A67"/>
    <w:rsid w:val="003C0B1A"/>
    <w:rsid w:val="003C1CBF"/>
    <w:rsid w:val="003C2CDD"/>
    <w:rsid w:val="003C34C8"/>
    <w:rsid w:val="003C38B3"/>
    <w:rsid w:val="003C44C5"/>
    <w:rsid w:val="003C4DF7"/>
    <w:rsid w:val="003C50D7"/>
    <w:rsid w:val="003C5103"/>
    <w:rsid w:val="003C5B0F"/>
    <w:rsid w:val="003C5BEF"/>
    <w:rsid w:val="003C5D84"/>
    <w:rsid w:val="003C6181"/>
    <w:rsid w:val="003C6A23"/>
    <w:rsid w:val="003C6E82"/>
    <w:rsid w:val="003C7252"/>
    <w:rsid w:val="003C734D"/>
    <w:rsid w:val="003C7A08"/>
    <w:rsid w:val="003D070A"/>
    <w:rsid w:val="003D1459"/>
    <w:rsid w:val="003D1BAA"/>
    <w:rsid w:val="003D1D7F"/>
    <w:rsid w:val="003D1E16"/>
    <w:rsid w:val="003D2751"/>
    <w:rsid w:val="003D2EF2"/>
    <w:rsid w:val="003D3BD4"/>
    <w:rsid w:val="003D3F1D"/>
    <w:rsid w:val="003D4063"/>
    <w:rsid w:val="003D4F68"/>
    <w:rsid w:val="003D5369"/>
    <w:rsid w:val="003D57B6"/>
    <w:rsid w:val="003D5FFE"/>
    <w:rsid w:val="003D662A"/>
    <w:rsid w:val="003D6635"/>
    <w:rsid w:val="003D67F3"/>
    <w:rsid w:val="003D6B9B"/>
    <w:rsid w:val="003D739A"/>
    <w:rsid w:val="003D7765"/>
    <w:rsid w:val="003E007E"/>
    <w:rsid w:val="003E0A99"/>
    <w:rsid w:val="003E0CFA"/>
    <w:rsid w:val="003E16B6"/>
    <w:rsid w:val="003E1925"/>
    <w:rsid w:val="003E1C7C"/>
    <w:rsid w:val="003E2865"/>
    <w:rsid w:val="003E2C24"/>
    <w:rsid w:val="003E38A6"/>
    <w:rsid w:val="003E3F68"/>
    <w:rsid w:val="003E4674"/>
    <w:rsid w:val="003E5059"/>
    <w:rsid w:val="003E5AEE"/>
    <w:rsid w:val="003E652B"/>
    <w:rsid w:val="003E6B54"/>
    <w:rsid w:val="003E6D8D"/>
    <w:rsid w:val="003E7496"/>
    <w:rsid w:val="003E7AF3"/>
    <w:rsid w:val="003F0DFF"/>
    <w:rsid w:val="003F1A28"/>
    <w:rsid w:val="003F1AD2"/>
    <w:rsid w:val="003F1CF0"/>
    <w:rsid w:val="003F266C"/>
    <w:rsid w:val="003F268E"/>
    <w:rsid w:val="003F36FD"/>
    <w:rsid w:val="003F4101"/>
    <w:rsid w:val="003F60C4"/>
    <w:rsid w:val="003F6244"/>
    <w:rsid w:val="003F6365"/>
    <w:rsid w:val="003F7746"/>
    <w:rsid w:val="003F78AF"/>
    <w:rsid w:val="003F7AAE"/>
    <w:rsid w:val="003F7C46"/>
    <w:rsid w:val="003F7CA8"/>
    <w:rsid w:val="003F7FD2"/>
    <w:rsid w:val="00400E38"/>
    <w:rsid w:val="004013F4"/>
    <w:rsid w:val="00401C48"/>
    <w:rsid w:val="00401D7C"/>
    <w:rsid w:val="00401EA8"/>
    <w:rsid w:val="00401EAE"/>
    <w:rsid w:val="0040286C"/>
    <w:rsid w:val="00402BCE"/>
    <w:rsid w:val="00402D46"/>
    <w:rsid w:val="0040305C"/>
    <w:rsid w:val="004047DC"/>
    <w:rsid w:val="00404AA6"/>
    <w:rsid w:val="0040524C"/>
    <w:rsid w:val="00405DA2"/>
    <w:rsid w:val="00406A0F"/>
    <w:rsid w:val="00406B87"/>
    <w:rsid w:val="00407115"/>
    <w:rsid w:val="00407137"/>
    <w:rsid w:val="004079F0"/>
    <w:rsid w:val="004106F3"/>
    <w:rsid w:val="0041079D"/>
    <w:rsid w:val="00410CAC"/>
    <w:rsid w:val="004114C0"/>
    <w:rsid w:val="004116A1"/>
    <w:rsid w:val="004117DA"/>
    <w:rsid w:val="004119B1"/>
    <w:rsid w:val="0041281F"/>
    <w:rsid w:val="00412B92"/>
    <w:rsid w:val="0041338E"/>
    <w:rsid w:val="004137FE"/>
    <w:rsid w:val="00413F7D"/>
    <w:rsid w:val="0041469D"/>
    <w:rsid w:val="004157DC"/>
    <w:rsid w:val="004161FE"/>
    <w:rsid w:val="004175B0"/>
    <w:rsid w:val="004176D8"/>
    <w:rsid w:val="004176E8"/>
    <w:rsid w:val="0042075B"/>
    <w:rsid w:val="00420EC8"/>
    <w:rsid w:val="004213D2"/>
    <w:rsid w:val="00421800"/>
    <w:rsid w:val="00421834"/>
    <w:rsid w:val="00421C39"/>
    <w:rsid w:val="00421E22"/>
    <w:rsid w:val="00421F91"/>
    <w:rsid w:val="00422507"/>
    <w:rsid w:val="0042257B"/>
    <w:rsid w:val="0042335C"/>
    <w:rsid w:val="00423A16"/>
    <w:rsid w:val="00423CD9"/>
    <w:rsid w:val="00424780"/>
    <w:rsid w:val="004257BD"/>
    <w:rsid w:val="00425E95"/>
    <w:rsid w:val="004263BD"/>
    <w:rsid w:val="004265A8"/>
    <w:rsid w:val="00426BA3"/>
    <w:rsid w:val="0042721B"/>
    <w:rsid w:val="004302CD"/>
    <w:rsid w:val="004302EE"/>
    <w:rsid w:val="004307DC"/>
    <w:rsid w:val="00430F50"/>
    <w:rsid w:val="0043151D"/>
    <w:rsid w:val="00431773"/>
    <w:rsid w:val="00431CF2"/>
    <w:rsid w:val="00431DF3"/>
    <w:rsid w:val="004329AB"/>
    <w:rsid w:val="004331D3"/>
    <w:rsid w:val="00433A38"/>
    <w:rsid w:val="00433D7C"/>
    <w:rsid w:val="00434201"/>
    <w:rsid w:val="00434594"/>
    <w:rsid w:val="00434AF6"/>
    <w:rsid w:val="00434CC9"/>
    <w:rsid w:val="0043579F"/>
    <w:rsid w:val="00435D2E"/>
    <w:rsid w:val="004365E9"/>
    <w:rsid w:val="004366EF"/>
    <w:rsid w:val="00436D45"/>
    <w:rsid w:val="00436E9D"/>
    <w:rsid w:val="00437662"/>
    <w:rsid w:val="00437A70"/>
    <w:rsid w:val="00441072"/>
    <w:rsid w:val="0044178C"/>
    <w:rsid w:val="00441BCE"/>
    <w:rsid w:val="00441C8C"/>
    <w:rsid w:val="00442411"/>
    <w:rsid w:val="004429EE"/>
    <w:rsid w:val="00444137"/>
    <w:rsid w:val="0044436E"/>
    <w:rsid w:val="00444CF2"/>
    <w:rsid w:val="00444F98"/>
    <w:rsid w:val="00445009"/>
    <w:rsid w:val="004454CB"/>
    <w:rsid w:val="00445742"/>
    <w:rsid w:val="004459D4"/>
    <w:rsid w:val="00445B18"/>
    <w:rsid w:val="004465E3"/>
    <w:rsid w:val="00447114"/>
    <w:rsid w:val="004474A5"/>
    <w:rsid w:val="00447677"/>
    <w:rsid w:val="00447774"/>
    <w:rsid w:val="00447994"/>
    <w:rsid w:val="00447E74"/>
    <w:rsid w:val="00450CC9"/>
    <w:rsid w:val="0045156A"/>
    <w:rsid w:val="00452092"/>
    <w:rsid w:val="0045242E"/>
    <w:rsid w:val="00453CC8"/>
    <w:rsid w:val="0045456D"/>
    <w:rsid w:val="00454CA4"/>
    <w:rsid w:val="00455255"/>
    <w:rsid w:val="004552A9"/>
    <w:rsid w:val="00455A80"/>
    <w:rsid w:val="00456BCA"/>
    <w:rsid w:val="00456D93"/>
    <w:rsid w:val="00457783"/>
    <w:rsid w:val="00460332"/>
    <w:rsid w:val="0046037F"/>
    <w:rsid w:val="00460FC4"/>
    <w:rsid w:val="0046122A"/>
    <w:rsid w:val="00461865"/>
    <w:rsid w:val="004619BA"/>
    <w:rsid w:val="00462288"/>
    <w:rsid w:val="0046269C"/>
    <w:rsid w:val="00462A57"/>
    <w:rsid w:val="00462E97"/>
    <w:rsid w:val="00463687"/>
    <w:rsid w:val="004638F4"/>
    <w:rsid w:val="004641EA"/>
    <w:rsid w:val="004642EE"/>
    <w:rsid w:val="00464769"/>
    <w:rsid w:val="00464772"/>
    <w:rsid w:val="00464F47"/>
    <w:rsid w:val="0046502E"/>
    <w:rsid w:val="0046526B"/>
    <w:rsid w:val="00465AD3"/>
    <w:rsid w:val="00465B43"/>
    <w:rsid w:val="00465DBD"/>
    <w:rsid w:val="0046637A"/>
    <w:rsid w:val="00467B5F"/>
    <w:rsid w:val="00467E6B"/>
    <w:rsid w:val="00470354"/>
    <w:rsid w:val="00470912"/>
    <w:rsid w:val="004710F9"/>
    <w:rsid w:val="00471121"/>
    <w:rsid w:val="00471294"/>
    <w:rsid w:val="00472375"/>
    <w:rsid w:val="00472482"/>
    <w:rsid w:val="00472A2D"/>
    <w:rsid w:val="00472A8E"/>
    <w:rsid w:val="0047355C"/>
    <w:rsid w:val="0047413F"/>
    <w:rsid w:val="004743D3"/>
    <w:rsid w:val="0047461C"/>
    <w:rsid w:val="00474C43"/>
    <w:rsid w:val="00474CF4"/>
    <w:rsid w:val="00474FC9"/>
    <w:rsid w:val="00475A7C"/>
    <w:rsid w:val="0047630D"/>
    <w:rsid w:val="0047666F"/>
    <w:rsid w:val="004771A7"/>
    <w:rsid w:val="00477B21"/>
    <w:rsid w:val="00481041"/>
    <w:rsid w:val="004813B2"/>
    <w:rsid w:val="00481615"/>
    <w:rsid w:val="00481988"/>
    <w:rsid w:val="0048273B"/>
    <w:rsid w:val="004828B4"/>
    <w:rsid w:val="0048299D"/>
    <w:rsid w:val="00482DE3"/>
    <w:rsid w:val="00482F16"/>
    <w:rsid w:val="004837E3"/>
    <w:rsid w:val="00484435"/>
    <w:rsid w:val="004848F2"/>
    <w:rsid w:val="00484C24"/>
    <w:rsid w:val="00484E8A"/>
    <w:rsid w:val="0048554D"/>
    <w:rsid w:val="00486A81"/>
    <w:rsid w:val="004871C7"/>
    <w:rsid w:val="004872E5"/>
    <w:rsid w:val="0048764F"/>
    <w:rsid w:val="00487CFE"/>
    <w:rsid w:val="00487F6F"/>
    <w:rsid w:val="0049101B"/>
    <w:rsid w:val="0049137D"/>
    <w:rsid w:val="00491910"/>
    <w:rsid w:val="004919A8"/>
    <w:rsid w:val="00492441"/>
    <w:rsid w:val="00493776"/>
    <w:rsid w:val="00493835"/>
    <w:rsid w:val="004938BA"/>
    <w:rsid w:val="00493B21"/>
    <w:rsid w:val="00493F91"/>
    <w:rsid w:val="0049550B"/>
    <w:rsid w:val="00495E4C"/>
    <w:rsid w:val="0049653A"/>
    <w:rsid w:val="00496651"/>
    <w:rsid w:val="00497757"/>
    <w:rsid w:val="004A02C5"/>
    <w:rsid w:val="004A0436"/>
    <w:rsid w:val="004A0876"/>
    <w:rsid w:val="004A08A1"/>
    <w:rsid w:val="004A1211"/>
    <w:rsid w:val="004A1273"/>
    <w:rsid w:val="004A1389"/>
    <w:rsid w:val="004A144B"/>
    <w:rsid w:val="004A2126"/>
    <w:rsid w:val="004A23D9"/>
    <w:rsid w:val="004A2EB8"/>
    <w:rsid w:val="004A3745"/>
    <w:rsid w:val="004A3B23"/>
    <w:rsid w:val="004A3B8B"/>
    <w:rsid w:val="004A447E"/>
    <w:rsid w:val="004A4736"/>
    <w:rsid w:val="004A59A6"/>
    <w:rsid w:val="004A6B8B"/>
    <w:rsid w:val="004A6E23"/>
    <w:rsid w:val="004B0D49"/>
    <w:rsid w:val="004B13DD"/>
    <w:rsid w:val="004B1C27"/>
    <w:rsid w:val="004B39E9"/>
    <w:rsid w:val="004B3A21"/>
    <w:rsid w:val="004B4314"/>
    <w:rsid w:val="004B48C2"/>
    <w:rsid w:val="004B5AC9"/>
    <w:rsid w:val="004B5D89"/>
    <w:rsid w:val="004B5EBD"/>
    <w:rsid w:val="004B7078"/>
    <w:rsid w:val="004B72DA"/>
    <w:rsid w:val="004B7A36"/>
    <w:rsid w:val="004B7EF6"/>
    <w:rsid w:val="004B7FCB"/>
    <w:rsid w:val="004C2D02"/>
    <w:rsid w:val="004C4105"/>
    <w:rsid w:val="004C4225"/>
    <w:rsid w:val="004C4227"/>
    <w:rsid w:val="004C4483"/>
    <w:rsid w:val="004C5171"/>
    <w:rsid w:val="004C54AA"/>
    <w:rsid w:val="004C58FA"/>
    <w:rsid w:val="004C5B5F"/>
    <w:rsid w:val="004C5DF9"/>
    <w:rsid w:val="004C6645"/>
    <w:rsid w:val="004C6708"/>
    <w:rsid w:val="004C68D1"/>
    <w:rsid w:val="004C7619"/>
    <w:rsid w:val="004C76D5"/>
    <w:rsid w:val="004D001C"/>
    <w:rsid w:val="004D10F5"/>
    <w:rsid w:val="004D18F6"/>
    <w:rsid w:val="004D1E05"/>
    <w:rsid w:val="004D1F1E"/>
    <w:rsid w:val="004D28D3"/>
    <w:rsid w:val="004D2945"/>
    <w:rsid w:val="004D29F4"/>
    <w:rsid w:val="004D2B08"/>
    <w:rsid w:val="004D46C5"/>
    <w:rsid w:val="004D47B5"/>
    <w:rsid w:val="004D527A"/>
    <w:rsid w:val="004D59F5"/>
    <w:rsid w:val="004D5B61"/>
    <w:rsid w:val="004D6B47"/>
    <w:rsid w:val="004D7ED0"/>
    <w:rsid w:val="004E02E2"/>
    <w:rsid w:val="004E0877"/>
    <w:rsid w:val="004E16F8"/>
    <w:rsid w:val="004E1AF1"/>
    <w:rsid w:val="004E27C0"/>
    <w:rsid w:val="004E2926"/>
    <w:rsid w:val="004E3110"/>
    <w:rsid w:val="004E5A49"/>
    <w:rsid w:val="004E5F24"/>
    <w:rsid w:val="004E6542"/>
    <w:rsid w:val="004E788D"/>
    <w:rsid w:val="004F005D"/>
    <w:rsid w:val="004F033B"/>
    <w:rsid w:val="004F08F7"/>
    <w:rsid w:val="004F0D8E"/>
    <w:rsid w:val="004F0FE0"/>
    <w:rsid w:val="004F1763"/>
    <w:rsid w:val="004F1E43"/>
    <w:rsid w:val="004F211B"/>
    <w:rsid w:val="004F2DCA"/>
    <w:rsid w:val="004F3284"/>
    <w:rsid w:val="004F3437"/>
    <w:rsid w:val="004F3D4D"/>
    <w:rsid w:val="004F4755"/>
    <w:rsid w:val="004F52FA"/>
    <w:rsid w:val="004F594A"/>
    <w:rsid w:val="004F5D39"/>
    <w:rsid w:val="004F6137"/>
    <w:rsid w:val="004F6184"/>
    <w:rsid w:val="004F64FA"/>
    <w:rsid w:val="004F6AFC"/>
    <w:rsid w:val="004F7940"/>
    <w:rsid w:val="004F7E67"/>
    <w:rsid w:val="00500029"/>
    <w:rsid w:val="00500663"/>
    <w:rsid w:val="0050114D"/>
    <w:rsid w:val="00501158"/>
    <w:rsid w:val="00501655"/>
    <w:rsid w:val="00502027"/>
    <w:rsid w:val="0050228F"/>
    <w:rsid w:val="00503CA6"/>
    <w:rsid w:val="00504126"/>
    <w:rsid w:val="0050501D"/>
    <w:rsid w:val="00506906"/>
    <w:rsid w:val="00507931"/>
    <w:rsid w:val="00507B2B"/>
    <w:rsid w:val="00507B7D"/>
    <w:rsid w:val="0051004A"/>
    <w:rsid w:val="005102C1"/>
    <w:rsid w:val="0051060E"/>
    <w:rsid w:val="00511186"/>
    <w:rsid w:val="00511188"/>
    <w:rsid w:val="00511368"/>
    <w:rsid w:val="00512E4F"/>
    <w:rsid w:val="00512F3E"/>
    <w:rsid w:val="005133A0"/>
    <w:rsid w:val="0051356C"/>
    <w:rsid w:val="00514815"/>
    <w:rsid w:val="0051482A"/>
    <w:rsid w:val="00514869"/>
    <w:rsid w:val="00514B82"/>
    <w:rsid w:val="00514ECE"/>
    <w:rsid w:val="00514F03"/>
    <w:rsid w:val="00514FF5"/>
    <w:rsid w:val="005150B3"/>
    <w:rsid w:val="005158FD"/>
    <w:rsid w:val="00516A22"/>
    <w:rsid w:val="005172F1"/>
    <w:rsid w:val="005176D1"/>
    <w:rsid w:val="00520582"/>
    <w:rsid w:val="00521245"/>
    <w:rsid w:val="0052159B"/>
    <w:rsid w:val="00521757"/>
    <w:rsid w:val="00522294"/>
    <w:rsid w:val="00522360"/>
    <w:rsid w:val="005224A1"/>
    <w:rsid w:val="00522580"/>
    <w:rsid w:val="0052295F"/>
    <w:rsid w:val="00522CDC"/>
    <w:rsid w:val="005234C0"/>
    <w:rsid w:val="005234D6"/>
    <w:rsid w:val="0052564F"/>
    <w:rsid w:val="00525CB5"/>
    <w:rsid w:val="00525E0C"/>
    <w:rsid w:val="00526026"/>
    <w:rsid w:val="00526679"/>
    <w:rsid w:val="005268A3"/>
    <w:rsid w:val="00527939"/>
    <w:rsid w:val="00527ABC"/>
    <w:rsid w:val="00527CA0"/>
    <w:rsid w:val="005302AA"/>
    <w:rsid w:val="005317FE"/>
    <w:rsid w:val="005319E4"/>
    <w:rsid w:val="005323C2"/>
    <w:rsid w:val="005329AB"/>
    <w:rsid w:val="00532F9D"/>
    <w:rsid w:val="00533395"/>
    <w:rsid w:val="00534467"/>
    <w:rsid w:val="00534838"/>
    <w:rsid w:val="00534BBE"/>
    <w:rsid w:val="0053523B"/>
    <w:rsid w:val="00535612"/>
    <w:rsid w:val="00535998"/>
    <w:rsid w:val="0053649B"/>
    <w:rsid w:val="0053689C"/>
    <w:rsid w:val="00536A55"/>
    <w:rsid w:val="00537066"/>
    <w:rsid w:val="00537FD5"/>
    <w:rsid w:val="005404CB"/>
    <w:rsid w:val="0054075E"/>
    <w:rsid w:val="00541020"/>
    <w:rsid w:val="0054196A"/>
    <w:rsid w:val="00542AC6"/>
    <w:rsid w:val="00542B4E"/>
    <w:rsid w:val="00542B71"/>
    <w:rsid w:val="00543668"/>
    <w:rsid w:val="0054368B"/>
    <w:rsid w:val="00543949"/>
    <w:rsid w:val="005439C6"/>
    <w:rsid w:val="0054487E"/>
    <w:rsid w:val="00544F17"/>
    <w:rsid w:val="00544FEA"/>
    <w:rsid w:val="005456BD"/>
    <w:rsid w:val="005462E4"/>
    <w:rsid w:val="00546616"/>
    <w:rsid w:val="0054740C"/>
    <w:rsid w:val="0054741A"/>
    <w:rsid w:val="00547593"/>
    <w:rsid w:val="005479FF"/>
    <w:rsid w:val="00547EEB"/>
    <w:rsid w:val="00550A7D"/>
    <w:rsid w:val="00550B7D"/>
    <w:rsid w:val="005515AB"/>
    <w:rsid w:val="00551EE5"/>
    <w:rsid w:val="005528C0"/>
    <w:rsid w:val="00553B71"/>
    <w:rsid w:val="00553F1E"/>
    <w:rsid w:val="00554B4B"/>
    <w:rsid w:val="00556412"/>
    <w:rsid w:val="005571C6"/>
    <w:rsid w:val="00557F17"/>
    <w:rsid w:val="005606A5"/>
    <w:rsid w:val="00560CC9"/>
    <w:rsid w:val="005618D5"/>
    <w:rsid w:val="00561C64"/>
    <w:rsid w:val="00562352"/>
    <w:rsid w:val="005626C3"/>
    <w:rsid w:val="00562977"/>
    <w:rsid w:val="00562A8E"/>
    <w:rsid w:val="00562CC4"/>
    <w:rsid w:val="00562F35"/>
    <w:rsid w:val="00563EC1"/>
    <w:rsid w:val="005640FC"/>
    <w:rsid w:val="00564AD2"/>
    <w:rsid w:val="00564BAB"/>
    <w:rsid w:val="0056558D"/>
    <w:rsid w:val="00565C86"/>
    <w:rsid w:val="005670D6"/>
    <w:rsid w:val="005670E9"/>
    <w:rsid w:val="0056731D"/>
    <w:rsid w:val="005674EB"/>
    <w:rsid w:val="00567702"/>
    <w:rsid w:val="005703E9"/>
    <w:rsid w:val="00570858"/>
    <w:rsid w:val="00570CC1"/>
    <w:rsid w:val="005723B3"/>
    <w:rsid w:val="00572952"/>
    <w:rsid w:val="00573370"/>
    <w:rsid w:val="00573601"/>
    <w:rsid w:val="00573CA9"/>
    <w:rsid w:val="00574719"/>
    <w:rsid w:val="00574D4F"/>
    <w:rsid w:val="0057548C"/>
    <w:rsid w:val="00575529"/>
    <w:rsid w:val="0057604D"/>
    <w:rsid w:val="00576C54"/>
    <w:rsid w:val="00576EF6"/>
    <w:rsid w:val="00577828"/>
    <w:rsid w:val="00580C39"/>
    <w:rsid w:val="00580CED"/>
    <w:rsid w:val="00582871"/>
    <w:rsid w:val="00582966"/>
    <w:rsid w:val="00583025"/>
    <w:rsid w:val="0058329B"/>
    <w:rsid w:val="00583E5F"/>
    <w:rsid w:val="005842B1"/>
    <w:rsid w:val="00584687"/>
    <w:rsid w:val="00584DA9"/>
    <w:rsid w:val="005852D6"/>
    <w:rsid w:val="005853BE"/>
    <w:rsid w:val="0058558A"/>
    <w:rsid w:val="00585A42"/>
    <w:rsid w:val="00585FD0"/>
    <w:rsid w:val="00586117"/>
    <w:rsid w:val="00586620"/>
    <w:rsid w:val="00591000"/>
    <w:rsid w:val="005927F0"/>
    <w:rsid w:val="0059288F"/>
    <w:rsid w:val="00592891"/>
    <w:rsid w:val="00592B3A"/>
    <w:rsid w:val="00593E26"/>
    <w:rsid w:val="005949E7"/>
    <w:rsid w:val="005950B8"/>
    <w:rsid w:val="00595854"/>
    <w:rsid w:val="005961D9"/>
    <w:rsid w:val="00596B24"/>
    <w:rsid w:val="00597D49"/>
    <w:rsid w:val="005A008C"/>
    <w:rsid w:val="005A037C"/>
    <w:rsid w:val="005A0967"/>
    <w:rsid w:val="005A0A48"/>
    <w:rsid w:val="005A19B0"/>
    <w:rsid w:val="005A1A64"/>
    <w:rsid w:val="005A1BBE"/>
    <w:rsid w:val="005A1F45"/>
    <w:rsid w:val="005A2C0C"/>
    <w:rsid w:val="005A2CA0"/>
    <w:rsid w:val="005A326E"/>
    <w:rsid w:val="005A3AF9"/>
    <w:rsid w:val="005A44B4"/>
    <w:rsid w:val="005A4703"/>
    <w:rsid w:val="005A5469"/>
    <w:rsid w:val="005A58E6"/>
    <w:rsid w:val="005A6602"/>
    <w:rsid w:val="005A7295"/>
    <w:rsid w:val="005B015E"/>
    <w:rsid w:val="005B03A0"/>
    <w:rsid w:val="005B0583"/>
    <w:rsid w:val="005B05F6"/>
    <w:rsid w:val="005B1A3C"/>
    <w:rsid w:val="005B1B0E"/>
    <w:rsid w:val="005B4A79"/>
    <w:rsid w:val="005B62FA"/>
    <w:rsid w:val="005B6475"/>
    <w:rsid w:val="005B6BDC"/>
    <w:rsid w:val="005B6F49"/>
    <w:rsid w:val="005B75AA"/>
    <w:rsid w:val="005B773E"/>
    <w:rsid w:val="005B7BFA"/>
    <w:rsid w:val="005B7CAE"/>
    <w:rsid w:val="005B7DAB"/>
    <w:rsid w:val="005B7DE3"/>
    <w:rsid w:val="005B7EC3"/>
    <w:rsid w:val="005C0257"/>
    <w:rsid w:val="005C0574"/>
    <w:rsid w:val="005C06F2"/>
    <w:rsid w:val="005C23AC"/>
    <w:rsid w:val="005C33A2"/>
    <w:rsid w:val="005C3ABA"/>
    <w:rsid w:val="005C53CB"/>
    <w:rsid w:val="005C6164"/>
    <w:rsid w:val="005C63D6"/>
    <w:rsid w:val="005C656B"/>
    <w:rsid w:val="005C662D"/>
    <w:rsid w:val="005C6B3B"/>
    <w:rsid w:val="005C74AC"/>
    <w:rsid w:val="005C7517"/>
    <w:rsid w:val="005C7A37"/>
    <w:rsid w:val="005D05D8"/>
    <w:rsid w:val="005D0A89"/>
    <w:rsid w:val="005D1C22"/>
    <w:rsid w:val="005D2DE7"/>
    <w:rsid w:val="005D32A2"/>
    <w:rsid w:val="005D3ECF"/>
    <w:rsid w:val="005D3F3E"/>
    <w:rsid w:val="005D4700"/>
    <w:rsid w:val="005D4DAC"/>
    <w:rsid w:val="005D53B4"/>
    <w:rsid w:val="005D5790"/>
    <w:rsid w:val="005D58C3"/>
    <w:rsid w:val="005D6DCA"/>
    <w:rsid w:val="005E12C7"/>
    <w:rsid w:val="005E1309"/>
    <w:rsid w:val="005E186E"/>
    <w:rsid w:val="005E265A"/>
    <w:rsid w:val="005E296F"/>
    <w:rsid w:val="005E2ADC"/>
    <w:rsid w:val="005E3676"/>
    <w:rsid w:val="005E3DF4"/>
    <w:rsid w:val="005E3F5B"/>
    <w:rsid w:val="005E4696"/>
    <w:rsid w:val="005E5790"/>
    <w:rsid w:val="005E6015"/>
    <w:rsid w:val="005E62CD"/>
    <w:rsid w:val="005E6565"/>
    <w:rsid w:val="005E6698"/>
    <w:rsid w:val="005E682E"/>
    <w:rsid w:val="005E68A7"/>
    <w:rsid w:val="005E6CF7"/>
    <w:rsid w:val="005E6E52"/>
    <w:rsid w:val="005E7339"/>
    <w:rsid w:val="005E73F4"/>
    <w:rsid w:val="005E75B6"/>
    <w:rsid w:val="005E78C9"/>
    <w:rsid w:val="005F04BC"/>
    <w:rsid w:val="005F07A6"/>
    <w:rsid w:val="005F092A"/>
    <w:rsid w:val="005F130B"/>
    <w:rsid w:val="005F2010"/>
    <w:rsid w:val="005F2231"/>
    <w:rsid w:val="005F228D"/>
    <w:rsid w:val="005F2612"/>
    <w:rsid w:val="005F3124"/>
    <w:rsid w:val="005F33F9"/>
    <w:rsid w:val="005F40FC"/>
    <w:rsid w:val="005F4276"/>
    <w:rsid w:val="005F4464"/>
    <w:rsid w:val="005F450B"/>
    <w:rsid w:val="005F48DB"/>
    <w:rsid w:val="005F6748"/>
    <w:rsid w:val="005F718C"/>
    <w:rsid w:val="005F7446"/>
    <w:rsid w:val="005F74B0"/>
    <w:rsid w:val="005F7BED"/>
    <w:rsid w:val="005F7D9E"/>
    <w:rsid w:val="00600171"/>
    <w:rsid w:val="00601025"/>
    <w:rsid w:val="00601917"/>
    <w:rsid w:val="00602140"/>
    <w:rsid w:val="006021BE"/>
    <w:rsid w:val="00602251"/>
    <w:rsid w:val="006025E0"/>
    <w:rsid w:val="0060260F"/>
    <w:rsid w:val="006026B5"/>
    <w:rsid w:val="00602730"/>
    <w:rsid w:val="00602B98"/>
    <w:rsid w:val="006039A9"/>
    <w:rsid w:val="00603D39"/>
    <w:rsid w:val="00603E2B"/>
    <w:rsid w:val="0060436D"/>
    <w:rsid w:val="006057AB"/>
    <w:rsid w:val="00606067"/>
    <w:rsid w:val="0060611F"/>
    <w:rsid w:val="00606A74"/>
    <w:rsid w:val="00610069"/>
    <w:rsid w:val="00610848"/>
    <w:rsid w:val="00610C4F"/>
    <w:rsid w:val="00611114"/>
    <w:rsid w:val="00611B3C"/>
    <w:rsid w:val="00611CDC"/>
    <w:rsid w:val="006124DE"/>
    <w:rsid w:val="006125AC"/>
    <w:rsid w:val="00612E22"/>
    <w:rsid w:val="00613383"/>
    <w:rsid w:val="00613C65"/>
    <w:rsid w:val="00613F32"/>
    <w:rsid w:val="00614AC9"/>
    <w:rsid w:val="00614C82"/>
    <w:rsid w:val="006151B1"/>
    <w:rsid w:val="0061577C"/>
    <w:rsid w:val="006157EC"/>
    <w:rsid w:val="00615B69"/>
    <w:rsid w:val="00615D3E"/>
    <w:rsid w:val="0061618C"/>
    <w:rsid w:val="00617434"/>
    <w:rsid w:val="006202F2"/>
    <w:rsid w:val="00620897"/>
    <w:rsid w:val="00620E9F"/>
    <w:rsid w:val="0062112C"/>
    <w:rsid w:val="00621949"/>
    <w:rsid w:val="0062211B"/>
    <w:rsid w:val="0062213E"/>
    <w:rsid w:val="006233CC"/>
    <w:rsid w:val="0062405E"/>
    <w:rsid w:val="006240F2"/>
    <w:rsid w:val="00624464"/>
    <w:rsid w:val="00624F80"/>
    <w:rsid w:val="00625D22"/>
    <w:rsid w:val="00625FA0"/>
    <w:rsid w:val="00626602"/>
    <w:rsid w:val="006267EB"/>
    <w:rsid w:val="0062757C"/>
    <w:rsid w:val="006275E8"/>
    <w:rsid w:val="00627C42"/>
    <w:rsid w:val="00630022"/>
    <w:rsid w:val="006304DE"/>
    <w:rsid w:val="006317BF"/>
    <w:rsid w:val="0063180A"/>
    <w:rsid w:val="00631BE1"/>
    <w:rsid w:val="00631F02"/>
    <w:rsid w:val="006321B8"/>
    <w:rsid w:val="00632625"/>
    <w:rsid w:val="00632B74"/>
    <w:rsid w:val="00632E72"/>
    <w:rsid w:val="00633F2B"/>
    <w:rsid w:val="006343B5"/>
    <w:rsid w:val="006353F5"/>
    <w:rsid w:val="00635CCA"/>
    <w:rsid w:val="006377B9"/>
    <w:rsid w:val="00637BF2"/>
    <w:rsid w:val="006401B3"/>
    <w:rsid w:val="006401D4"/>
    <w:rsid w:val="0064081F"/>
    <w:rsid w:val="00640C5B"/>
    <w:rsid w:val="00641262"/>
    <w:rsid w:val="00641674"/>
    <w:rsid w:val="00641BF4"/>
    <w:rsid w:val="006428EF"/>
    <w:rsid w:val="006429EF"/>
    <w:rsid w:val="00642E92"/>
    <w:rsid w:val="006439A1"/>
    <w:rsid w:val="0064425B"/>
    <w:rsid w:val="00644CD6"/>
    <w:rsid w:val="0064578D"/>
    <w:rsid w:val="006457AC"/>
    <w:rsid w:val="00645A5C"/>
    <w:rsid w:val="00645B34"/>
    <w:rsid w:val="00646192"/>
    <w:rsid w:val="0064718D"/>
    <w:rsid w:val="006473A9"/>
    <w:rsid w:val="00647D2F"/>
    <w:rsid w:val="00647DA6"/>
    <w:rsid w:val="00650050"/>
    <w:rsid w:val="00650516"/>
    <w:rsid w:val="006505EA"/>
    <w:rsid w:val="00650896"/>
    <w:rsid w:val="00650E92"/>
    <w:rsid w:val="006517C1"/>
    <w:rsid w:val="00651B26"/>
    <w:rsid w:val="00651E4B"/>
    <w:rsid w:val="006524EB"/>
    <w:rsid w:val="00652C25"/>
    <w:rsid w:val="0065348E"/>
    <w:rsid w:val="00654365"/>
    <w:rsid w:val="0065452C"/>
    <w:rsid w:val="006548E0"/>
    <w:rsid w:val="00655814"/>
    <w:rsid w:val="00655A8E"/>
    <w:rsid w:val="00655AE0"/>
    <w:rsid w:val="00655C75"/>
    <w:rsid w:val="0065713F"/>
    <w:rsid w:val="00657C96"/>
    <w:rsid w:val="00657D19"/>
    <w:rsid w:val="00660275"/>
    <w:rsid w:val="00660FAD"/>
    <w:rsid w:val="006618D0"/>
    <w:rsid w:val="00661F50"/>
    <w:rsid w:val="00663E60"/>
    <w:rsid w:val="00664DE8"/>
    <w:rsid w:val="00665662"/>
    <w:rsid w:val="006657B2"/>
    <w:rsid w:val="00665CA3"/>
    <w:rsid w:val="00666305"/>
    <w:rsid w:val="00666523"/>
    <w:rsid w:val="00666532"/>
    <w:rsid w:val="00666AE2"/>
    <w:rsid w:val="0066747A"/>
    <w:rsid w:val="00667666"/>
    <w:rsid w:val="006676B8"/>
    <w:rsid w:val="00667C51"/>
    <w:rsid w:val="00670DB7"/>
    <w:rsid w:val="006717C4"/>
    <w:rsid w:val="00671B4E"/>
    <w:rsid w:val="006727DD"/>
    <w:rsid w:val="006730E5"/>
    <w:rsid w:val="00673A40"/>
    <w:rsid w:val="0067465D"/>
    <w:rsid w:val="00675013"/>
    <w:rsid w:val="00675760"/>
    <w:rsid w:val="006757CD"/>
    <w:rsid w:val="006762EC"/>
    <w:rsid w:val="006769C8"/>
    <w:rsid w:val="00676B59"/>
    <w:rsid w:val="00676E89"/>
    <w:rsid w:val="00677385"/>
    <w:rsid w:val="00677EF5"/>
    <w:rsid w:val="00680600"/>
    <w:rsid w:val="00680F26"/>
    <w:rsid w:val="006819EF"/>
    <w:rsid w:val="00681DEE"/>
    <w:rsid w:val="00682479"/>
    <w:rsid w:val="00682677"/>
    <w:rsid w:val="0068276A"/>
    <w:rsid w:val="00683DE4"/>
    <w:rsid w:val="00684207"/>
    <w:rsid w:val="006848A7"/>
    <w:rsid w:val="0068494D"/>
    <w:rsid w:val="0068524E"/>
    <w:rsid w:val="006861B1"/>
    <w:rsid w:val="00686390"/>
    <w:rsid w:val="00687B90"/>
    <w:rsid w:val="00691793"/>
    <w:rsid w:val="00691FF2"/>
    <w:rsid w:val="006920D2"/>
    <w:rsid w:val="006939DF"/>
    <w:rsid w:val="00693DE6"/>
    <w:rsid w:val="00694373"/>
    <w:rsid w:val="00694BBE"/>
    <w:rsid w:val="00695313"/>
    <w:rsid w:val="00695B27"/>
    <w:rsid w:val="00696094"/>
    <w:rsid w:val="00696571"/>
    <w:rsid w:val="00696F98"/>
    <w:rsid w:val="006973AF"/>
    <w:rsid w:val="006A0B39"/>
    <w:rsid w:val="006A1193"/>
    <w:rsid w:val="006A18C2"/>
    <w:rsid w:val="006A1CFF"/>
    <w:rsid w:val="006A2B3C"/>
    <w:rsid w:val="006A309A"/>
    <w:rsid w:val="006A34CB"/>
    <w:rsid w:val="006A402B"/>
    <w:rsid w:val="006A4134"/>
    <w:rsid w:val="006A46F2"/>
    <w:rsid w:val="006A4B6E"/>
    <w:rsid w:val="006A508E"/>
    <w:rsid w:val="006A566A"/>
    <w:rsid w:val="006A64F9"/>
    <w:rsid w:val="006A690A"/>
    <w:rsid w:val="006A724E"/>
    <w:rsid w:val="006B19BB"/>
    <w:rsid w:val="006B2232"/>
    <w:rsid w:val="006B27B3"/>
    <w:rsid w:val="006B2B4A"/>
    <w:rsid w:val="006B2DD5"/>
    <w:rsid w:val="006B31E4"/>
    <w:rsid w:val="006B3345"/>
    <w:rsid w:val="006B360E"/>
    <w:rsid w:val="006B37D9"/>
    <w:rsid w:val="006B4058"/>
    <w:rsid w:val="006B40E4"/>
    <w:rsid w:val="006B4F23"/>
    <w:rsid w:val="006B538E"/>
    <w:rsid w:val="006B543F"/>
    <w:rsid w:val="006B5A8B"/>
    <w:rsid w:val="006B5CB3"/>
    <w:rsid w:val="006B5DF8"/>
    <w:rsid w:val="006B60B9"/>
    <w:rsid w:val="006B74B0"/>
    <w:rsid w:val="006B7D66"/>
    <w:rsid w:val="006C063F"/>
    <w:rsid w:val="006C0646"/>
    <w:rsid w:val="006C1E39"/>
    <w:rsid w:val="006C2909"/>
    <w:rsid w:val="006C29F8"/>
    <w:rsid w:val="006C33DB"/>
    <w:rsid w:val="006C36A2"/>
    <w:rsid w:val="006C3BB6"/>
    <w:rsid w:val="006C45FD"/>
    <w:rsid w:val="006C4E3A"/>
    <w:rsid w:val="006C5CB6"/>
    <w:rsid w:val="006C6F68"/>
    <w:rsid w:val="006C7E25"/>
    <w:rsid w:val="006C7F55"/>
    <w:rsid w:val="006D017E"/>
    <w:rsid w:val="006D054E"/>
    <w:rsid w:val="006D073E"/>
    <w:rsid w:val="006D0CEE"/>
    <w:rsid w:val="006D0D19"/>
    <w:rsid w:val="006D0F6D"/>
    <w:rsid w:val="006D109C"/>
    <w:rsid w:val="006D12EB"/>
    <w:rsid w:val="006D29E1"/>
    <w:rsid w:val="006D2CD9"/>
    <w:rsid w:val="006D476E"/>
    <w:rsid w:val="006D55B3"/>
    <w:rsid w:val="006D6AC8"/>
    <w:rsid w:val="006D7A1C"/>
    <w:rsid w:val="006D7E8E"/>
    <w:rsid w:val="006E00B4"/>
    <w:rsid w:val="006E0398"/>
    <w:rsid w:val="006E34DA"/>
    <w:rsid w:val="006E3AD6"/>
    <w:rsid w:val="006E489B"/>
    <w:rsid w:val="006E4C7C"/>
    <w:rsid w:val="006E4F59"/>
    <w:rsid w:val="006E694A"/>
    <w:rsid w:val="006E6B86"/>
    <w:rsid w:val="006E75ED"/>
    <w:rsid w:val="006F1554"/>
    <w:rsid w:val="006F21A5"/>
    <w:rsid w:val="006F362A"/>
    <w:rsid w:val="006F3A7C"/>
    <w:rsid w:val="006F3DAC"/>
    <w:rsid w:val="006F42D2"/>
    <w:rsid w:val="006F472C"/>
    <w:rsid w:val="006F4AAB"/>
    <w:rsid w:val="006F566D"/>
    <w:rsid w:val="006F5972"/>
    <w:rsid w:val="006F5983"/>
    <w:rsid w:val="006F63F7"/>
    <w:rsid w:val="006F67CE"/>
    <w:rsid w:val="006F6D24"/>
    <w:rsid w:val="006F6DAC"/>
    <w:rsid w:val="007014EA"/>
    <w:rsid w:val="00702179"/>
    <w:rsid w:val="00702206"/>
    <w:rsid w:val="00702BC1"/>
    <w:rsid w:val="00702E64"/>
    <w:rsid w:val="0070369F"/>
    <w:rsid w:val="007041F6"/>
    <w:rsid w:val="007078DE"/>
    <w:rsid w:val="00707C23"/>
    <w:rsid w:val="00707C57"/>
    <w:rsid w:val="0071053D"/>
    <w:rsid w:val="00710567"/>
    <w:rsid w:val="00710B03"/>
    <w:rsid w:val="00711B2D"/>
    <w:rsid w:val="007121A4"/>
    <w:rsid w:val="007126DF"/>
    <w:rsid w:val="00712BBA"/>
    <w:rsid w:val="00712F30"/>
    <w:rsid w:val="00713F38"/>
    <w:rsid w:val="00714910"/>
    <w:rsid w:val="00715B2A"/>
    <w:rsid w:val="007164AF"/>
    <w:rsid w:val="00717762"/>
    <w:rsid w:val="00720B22"/>
    <w:rsid w:val="00720D10"/>
    <w:rsid w:val="00720D9E"/>
    <w:rsid w:val="0072137E"/>
    <w:rsid w:val="0072172B"/>
    <w:rsid w:val="00722BD6"/>
    <w:rsid w:val="00723566"/>
    <w:rsid w:val="0072403E"/>
    <w:rsid w:val="00724064"/>
    <w:rsid w:val="007240CA"/>
    <w:rsid w:val="00725C45"/>
    <w:rsid w:val="00726474"/>
    <w:rsid w:val="00727153"/>
    <w:rsid w:val="00730157"/>
    <w:rsid w:val="007301D7"/>
    <w:rsid w:val="00730C12"/>
    <w:rsid w:val="0073178A"/>
    <w:rsid w:val="007332D7"/>
    <w:rsid w:val="0073439F"/>
    <w:rsid w:val="007348D9"/>
    <w:rsid w:val="00734D7C"/>
    <w:rsid w:val="007352BA"/>
    <w:rsid w:val="007355F5"/>
    <w:rsid w:val="0073649B"/>
    <w:rsid w:val="00736A8B"/>
    <w:rsid w:val="007370BF"/>
    <w:rsid w:val="00737668"/>
    <w:rsid w:val="00737A71"/>
    <w:rsid w:val="00737CCE"/>
    <w:rsid w:val="0074033D"/>
    <w:rsid w:val="00740D97"/>
    <w:rsid w:val="00740FA8"/>
    <w:rsid w:val="00741342"/>
    <w:rsid w:val="007413A1"/>
    <w:rsid w:val="00741612"/>
    <w:rsid w:val="00741F44"/>
    <w:rsid w:val="00742D8E"/>
    <w:rsid w:val="007430B9"/>
    <w:rsid w:val="00743871"/>
    <w:rsid w:val="007438EB"/>
    <w:rsid w:val="007445B3"/>
    <w:rsid w:val="0074551A"/>
    <w:rsid w:val="00745606"/>
    <w:rsid w:val="007459F5"/>
    <w:rsid w:val="007466F5"/>
    <w:rsid w:val="00746C92"/>
    <w:rsid w:val="00746D20"/>
    <w:rsid w:val="007474A0"/>
    <w:rsid w:val="00747A5F"/>
    <w:rsid w:val="00750451"/>
    <w:rsid w:val="0075065A"/>
    <w:rsid w:val="007525D5"/>
    <w:rsid w:val="007527F2"/>
    <w:rsid w:val="00752BA8"/>
    <w:rsid w:val="00753219"/>
    <w:rsid w:val="00753305"/>
    <w:rsid w:val="00754043"/>
    <w:rsid w:val="00754651"/>
    <w:rsid w:val="00754F3F"/>
    <w:rsid w:val="00754F54"/>
    <w:rsid w:val="0075505C"/>
    <w:rsid w:val="00755786"/>
    <w:rsid w:val="00755AA3"/>
    <w:rsid w:val="00756361"/>
    <w:rsid w:val="00756E2F"/>
    <w:rsid w:val="00760028"/>
    <w:rsid w:val="0076029E"/>
    <w:rsid w:val="007608D6"/>
    <w:rsid w:val="00760B5B"/>
    <w:rsid w:val="007619C9"/>
    <w:rsid w:val="00761C48"/>
    <w:rsid w:val="007626BE"/>
    <w:rsid w:val="00762807"/>
    <w:rsid w:val="00763113"/>
    <w:rsid w:val="00763894"/>
    <w:rsid w:val="00763AD7"/>
    <w:rsid w:val="00763B75"/>
    <w:rsid w:val="00763D4A"/>
    <w:rsid w:val="007642F0"/>
    <w:rsid w:val="00764562"/>
    <w:rsid w:val="00764AE7"/>
    <w:rsid w:val="007652E4"/>
    <w:rsid w:val="00766810"/>
    <w:rsid w:val="00767923"/>
    <w:rsid w:val="00767EE2"/>
    <w:rsid w:val="007703A9"/>
    <w:rsid w:val="00771C8F"/>
    <w:rsid w:val="00771D56"/>
    <w:rsid w:val="00771FC6"/>
    <w:rsid w:val="00772559"/>
    <w:rsid w:val="00773AA6"/>
    <w:rsid w:val="00773C42"/>
    <w:rsid w:val="00773C89"/>
    <w:rsid w:val="00774031"/>
    <w:rsid w:val="00774A01"/>
    <w:rsid w:val="0077514C"/>
    <w:rsid w:val="0077520E"/>
    <w:rsid w:val="00775651"/>
    <w:rsid w:val="00775B28"/>
    <w:rsid w:val="00775B93"/>
    <w:rsid w:val="007778A7"/>
    <w:rsid w:val="00777B01"/>
    <w:rsid w:val="0077C905"/>
    <w:rsid w:val="00780355"/>
    <w:rsid w:val="0078056B"/>
    <w:rsid w:val="007816D5"/>
    <w:rsid w:val="00782F05"/>
    <w:rsid w:val="007832A7"/>
    <w:rsid w:val="00783497"/>
    <w:rsid w:val="00783BF6"/>
    <w:rsid w:val="00784435"/>
    <w:rsid w:val="00786DD8"/>
    <w:rsid w:val="00787919"/>
    <w:rsid w:val="00787999"/>
    <w:rsid w:val="00787DB1"/>
    <w:rsid w:val="00787FE4"/>
    <w:rsid w:val="007908C4"/>
    <w:rsid w:val="007908C6"/>
    <w:rsid w:val="00790DBA"/>
    <w:rsid w:val="00791462"/>
    <w:rsid w:val="007919B4"/>
    <w:rsid w:val="00791E3F"/>
    <w:rsid w:val="007928D3"/>
    <w:rsid w:val="0079309A"/>
    <w:rsid w:val="0079316C"/>
    <w:rsid w:val="00793C41"/>
    <w:rsid w:val="00793F68"/>
    <w:rsid w:val="00794913"/>
    <w:rsid w:val="0079553B"/>
    <w:rsid w:val="00795624"/>
    <w:rsid w:val="0079568E"/>
    <w:rsid w:val="00796599"/>
    <w:rsid w:val="00796FE7"/>
    <w:rsid w:val="007973CB"/>
    <w:rsid w:val="007A0227"/>
    <w:rsid w:val="007A0414"/>
    <w:rsid w:val="007A0DD5"/>
    <w:rsid w:val="007A1181"/>
    <w:rsid w:val="007A11BD"/>
    <w:rsid w:val="007A1862"/>
    <w:rsid w:val="007A21BC"/>
    <w:rsid w:val="007A3CFB"/>
    <w:rsid w:val="007A3FA2"/>
    <w:rsid w:val="007A490F"/>
    <w:rsid w:val="007A4AB7"/>
    <w:rsid w:val="007A50B2"/>
    <w:rsid w:val="007A610C"/>
    <w:rsid w:val="007A6C7B"/>
    <w:rsid w:val="007A7324"/>
    <w:rsid w:val="007A77F2"/>
    <w:rsid w:val="007A7CC1"/>
    <w:rsid w:val="007B04D4"/>
    <w:rsid w:val="007B0D83"/>
    <w:rsid w:val="007B1D7B"/>
    <w:rsid w:val="007B25A1"/>
    <w:rsid w:val="007B35EA"/>
    <w:rsid w:val="007B379A"/>
    <w:rsid w:val="007B588E"/>
    <w:rsid w:val="007B7025"/>
    <w:rsid w:val="007B7205"/>
    <w:rsid w:val="007B77CA"/>
    <w:rsid w:val="007B781F"/>
    <w:rsid w:val="007C0805"/>
    <w:rsid w:val="007C135F"/>
    <w:rsid w:val="007C1E48"/>
    <w:rsid w:val="007C1F87"/>
    <w:rsid w:val="007C2529"/>
    <w:rsid w:val="007C2FAB"/>
    <w:rsid w:val="007C3598"/>
    <w:rsid w:val="007C4363"/>
    <w:rsid w:val="007C46DD"/>
    <w:rsid w:val="007C4A97"/>
    <w:rsid w:val="007C4B58"/>
    <w:rsid w:val="007C5991"/>
    <w:rsid w:val="007C5AF0"/>
    <w:rsid w:val="007C60C9"/>
    <w:rsid w:val="007C6610"/>
    <w:rsid w:val="007C6619"/>
    <w:rsid w:val="007C6927"/>
    <w:rsid w:val="007C6AF5"/>
    <w:rsid w:val="007D02E7"/>
    <w:rsid w:val="007D0354"/>
    <w:rsid w:val="007D0B81"/>
    <w:rsid w:val="007D121F"/>
    <w:rsid w:val="007D1E6F"/>
    <w:rsid w:val="007D1E8F"/>
    <w:rsid w:val="007D27F4"/>
    <w:rsid w:val="007D4A7A"/>
    <w:rsid w:val="007D4C92"/>
    <w:rsid w:val="007D5657"/>
    <w:rsid w:val="007D5BC4"/>
    <w:rsid w:val="007D5F52"/>
    <w:rsid w:val="007D69F9"/>
    <w:rsid w:val="007D6ED1"/>
    <w:rsid w:val="007D76E9"/>
    <w:rsid w:val="007D78E1"/>
    <w:rsid w:val="007D7991"/>
    <w:rsid w:val="007DF6C8"/>
    <w:rsid w:val="007E05F5"/>
    <w:rsid w:val="007E0829"/>
    <w:rsid w:val="007E08BD"/>
    <w:rsid w:val="007E0948"/>
    <w:rsid w:val="007E27E6"/>
    <w:rsid w:val="007E2970"/>
    <w:rsid w:val="007E33A3"/>
    <w:rsid w:val="007E3441"/>
    <w:rsid w:val="007E3645"/>
    <w:rsid w:val="007E3679"/>
    <w:rsid w:val="007E3A1C"/>
    <w:rsid w:val="007E4C24"/>
    <w:rsid w:val="007E4E29"/>
    <w:rsid w:val="007E515B"/>
    <w:rsid w:val="007E52C7"/>
    <w:rsid w:val="007E550D"/>
    <w:rsid w:val="007E5CDE"/>
    <w:rsid w:val="007E62F2"/>
    <w:rsid w:val="007E6411"/>
    <w:rsid w:val="007E69F2"/>
    <w:rsid w:val="007E6B02"/>
    <w:rsid w:val="007E6E53"/>
    <w:rsid w:val="007E76B3"/>
    <w:rsid w:val="007E76E8"/>
    <w:rsid w:val="007E776C"/>
    <w:rsid w:val="007E7891"/>
    <w:rsid w:val="007F01CB"/>
    <w:rsid w:val="007F09B3"/>
    <w:rsid w:val="007F0D97"/>
    <w:rsid w:val="007F14E9"/>
    <w:rsid w:val="007F17B8"/>
    <w:rsid w:val="007F222F"/>
    <w:rsid w:val="007F25A1"/>
    <w:rsid w:val="007F2897"/>
    <w:rsid w:val="007F310C"/>
    <w:rsid w:val="007F31CD"/>
    <w:rsid w:val="007F408C"/>
    <w:rsid w:val="007F5305"/>
    <w:rsid w:val="007F5B49"/>
    <w:rsid w:val="007F5FE1"/>
    <w:rsid w:val="007F6248"/>
    <w:rsid w:val="007F6929"/>
    <w:rsid w:val="007F6D54"/>
    <w:rsid w:val="007F6F4F"/>
    <w:rsid w:val="007F70DE"/>
    <w:rsid w:val="007F73F0"/>
    <w:rsid w:val="0080016A"/>
    <w:rsid w:val="00800C20"/>
    <w:rsid w:val="00800FCC"/>
    <w:rsid w:val="008015DD"/>
    <w:rsid w:val="00801FE9"/>
    <w:rsid w:val="008023C2"/>
    <w:rsid w:val="008025C4"/>
    <w:rsid w:val="00802B24"/>
    <w:rsid w:val="008038CB"/>
    <w:rsid w:val="00804059"/>
    <w:rsid w:val="008040A2"/>
    <w:rsid w:val="008048E5"/>
    <w:rsid w:val="00806154"/>
    <w:rsid w:val="0080651B"/>
    <w:rsid w:val="00806742"/>
    <w:rsid w:val="00807E8B"/>
    <w:rsid w:val="00810296"/>
    <w:rsid w:val="008106BD"/>
    <w:rsid w:val="00811324"/>
    <w:rsid w:val="00811705"/>
    <w:rsid w:val="008129BB"/>
    <w:rsid w:val="008129D7"/>
    <w:rsid w:val="00812CC6"/>
    <w:rsid w:val="00813D74"/>
    <w:rsid w:val="00814D5C"/>
    <w:rsid w:val="008150C2"/>
    <w:rsid w:val="00815126"/>
    <w:rsid w:val="00815448"/>
    <w:rsid w:val="0081551B"/>
    <w:rsid w:val="008161E0"/>
    <w:rsid w:val="0081630F"/>
    <w:rsid w:val="00816A28"/>
    <w:rsid w:val="00817013"/>
    <w:rsid w:val="00817A06"/>
    <w:rsid w:val="00820128"/>
    <w:rsid w:val="00820627"/>
    <w:rsid w:val="008208D2"/>
    <w:rsid w:val="00820926"/>
    <w:rsid w:val="00821304"/>
    <w:rsid w:val="008213D8"/>
    <w:rsid w:val="0082257D"/>
    <w:rsid w:val="008234A2"/>
    <w:rsid w:val="008236C3"/>
    <w:rsid w:val="00823EFC"/>
    <w:rsid w:val="00823F23"/>
    <w:rsid w:val="00823F79"/>
    <w:rsid w:val="008244B1"/>
    <w:rsid w:val="00826BE9"/>
    <w:rsid w:val="0082719E"/>
    <w:rsid w:val="00827806"/>
    <w:rsid w:val="0082788A"/>
    <w:rsid w:val="00827A2D"/>
    <w:rsid w:val="008301C4"/>
    <w:rsid w:val="0083044A"/>
    <w:rsid w:val="00830C0A"/>
    <w:rsid w:val="00830CFE"/>
    <w:rsid w:val="008311F2"/>
    <w:rsid w:val="008314CE"/>
    <w:rsid w:val="00831B85"/>
    <w:rsid w:val="00832795"/>
    <w:rsid w:val="008327EA"/>
    <w:rsid w:val="00832A9D"/>
    <w:rsid w:val="0083337F"/>
    <w:rsid w:val="008334A5"/>
    <w:rsid w:val="008334EF"/>
    <w:rsid w:val="00833965"/>
    <w:rsid w:val="00833F84"/>
    <w:rsid w:val="0083432E"/>
    <w:rsid w:val="00834990"/>
    <w:rsid w:val="008349DE"/>
    <w:rsid w:val="0083541B"/>
    <w:rsid w:val="008358DF"/>
    <w:rsid w:val="00835DB0"/>
    <w:rsid w:val="00836119"/>
    <w:rsid w:val="008361C1"/>
    <w:rsid w:val="008363B0"/>
    <w:rsid w:val="008363F7"/>
    <w:rsid w:val="00836913"/>
    <w:rsid w:val="00836E5E"/>
    <w:rsid w:val="008370D1"/>
    <w:rsid w:val="00837FDB"/>
    <w:rsid w:val="008406E6"/>
    <w:rsid w:val="00840DBA"/>
    <w:rsid w:val="0084112C"/>
    <w:rsid w:val="00841371"/>
    <w:rsid w:val="00841ACB"/>
    <w:rsid w:val="00843176"/>
    <w:rsid w:val="008450B8"/>
    <w:rsid w:val="00845D0A"/>
    <w:rsid w:val="00845E61"/>
    <w:rsid w:val="00846206"/>
    <w:rsid w:val="0084665D"/>
    <w:rsid w:val="008468CD"/>
    <w:rsid w:val="0084709A"/>
    <w:rsid w:val="008474BC"/>
    <w:rsid w:val="00847680"/>
    <w:rsid w:val="00847BC1"/>
    <w:rsid w:val="00850348"/>
    <w:rsid w:val="0085097A"/>
    <w:rsid w:val="00850AA3"/>
    <w:rsid w:val="008532C9"/>
    <w:rsid w:val="0085342C"/>
    <w:rsid w:val="008534E9"/>
    <w:rsid w:val="0085367F"/>
    <w:rsid w:val="008539E3"/>
    <w:rsid w:val="00853C90"/>
    <w:rsid w:val="00853D9E"/>
    <w:rsid w:val="00854312"/>
    <w:rsid w:val="008553D9"/>
    <w:rsid w:val="008553E1"/>
    <w:rsid w:val="00855502"/>
    <w:rsid w:val="008555C6"/>
    <w:rsid w:val="00855806"/>
    <w:rsid w:val="0085617C"/>
    <w:rsid w:val="008565FE"/>
    <w:rsid w:val="00856C80"/>
    <w:rsid w:val="00857012"/>
    <w:rsid w:val="008575FB"/>
    <w:rsid w:val="00857FBD"/>
    <w:rsid w:val="0085AE2A"/>
    <w:rsid w:val="00860684"/>
    <w:rsid w:val="00860EEF"/>
    <w:rsid w:val="00861448"/>
    <w:rsid w:val="00861C14"/>
    <w:rsid w:val="00862A05"/>
    <w:rsid w:val="00862A53"/>
    <w:rsid w:val="00862EEA"/>
    <w:rsid w:val="00863237"/>
    <w:rsid w:val="00863756"/>
    <w:rsid w:val="008638ED"/>
    <w:rsid w:val="008639BF"/>
    <w:rsid w:val="008639CB"/>
    <w:rsid w:val="00863AEB"/>
    <w:rsid w:val="00863EBA"/>
    <w:rsid w:val="00864173"/>
    <w:rsid w:val="00864D0D"/>
    <w:rsid w:val="00865CCC"/>
    <w:rsid w:val="00866A36"/>
    <w:rsid w:val="00866A7D"/>
    <w:rsid w:val="00866E49"/>
    <w:rsid w:val="00866E83"/>
    <w:rsid w:val="00867782"/>
    <w:rsid w:val="00867BA0"/>
    <w:rsid w:val="00870988"/>
    <w:rsid w:val="00870A9E"/>
    <w:rsid w:val="008716D6"/>
    <w:rsid w:val="008733DA"/>
    <w:rsid w:val="00873925"/>
    <w:rsid w:val="00873C16"/>
    <w:rsid w:val="00873D46"/>
    <w:rsid w:val="00873DA6"/>
    <w:rsid w:val="00875A8C"/>
    <w:rsid w:val="0087757F"/>
    <w:rsid w:val="00880043"/>
    <w:rsid w:val="00880EDF"/>
    <w:rsid w:val="00880F14"/>
    <w:rsid w:val="00883A05"/>
    <w:rsid w:val="00883FE2"/>
    <w:rsid w:val="00884E74"/>
    <w:rsid w:val="00885135"/>
    <w:rsid w:val="0088588C"/>
    <w:rsid w:val="00885EA1"/>
    <w:rsid w:val="00886930"/>
    <w:rsid w:val="00886B66"/>
    <w:rsid w:val="00886BE2"/>
    <w:rsid w:val="00887545"/>
    <w:rsid w:val="008902A4"/>
    <w:rsid w:val="0089071C"/>
    <w:rsid w:val="00891050"/>
    <w:rsid w:val="00892B11"/>
    <w:rsid w:val="00892E76"/>
    <w:rsid w:val="00893776"/>
    <w:rsid w:val="00893C8E"/>
    <w:rsid w:val="00893FD4"/>
    <w:rsid w:val="008941BF"/>
    <w:rsid w:val="00894ACC"/>
    <w:rsid w:val="008955EB"/>
    <w:rsid w:val="00895D7F"/>
    <w:rsid w:val="00895EDB"/>
    <w:rsid w:val="00896DD6"/>
    <w:rsid w:val="008974A8"/>
    <w:rsid w:val="00897850"/>
    <w:rsid w:val="00897CDA"/>
    <w:rsid w:val="00897DAC"/>
    <w:rsid w:val="00899915"/>
    <w:rsid w:val="008A03D2"/>
    <w:rsid w:val="008A0B39"/>
    <w:rsid w:val="008A10BC"/>
    <w:rsid w:val="008A1144"/>
    <w:rsid w:val="008A1685"/>
    <w:rsid w:val="008A1D7C"/>
    <w:rsid w:val="008A2006"/>
    <w:rsid w:val="008A2194"/>
    <w:rsid w:val="008A226E"/>
    <w:rsid w:val="008A362D"/>
    <w:rsid w:val="008A50B8"/>
    <w:rsid w:val="008A53D1"/>
    <w:rsid w:val="008A56E0"/>
    <w:rsid w:val="008A5ED3"/>
    <w:rsid w:val="008A79C6"/>
    <w:rsid w:val="008A7A1A"/>
    <w:rsid w:val="008B0C1E"/>
    <w:rsid w:val="008B12BF"/>
    <w:rsid w:val="008B1827"/>
    <w:rsid w:val="008B23C7"/>
    <w:rsid w:val="008B4CC4"/>
    <w:rsid w:val="008B4EED"/>
    <w:rsid w:val="008B5062"/>
    <w:rsid w:val="008B5853"/>
    <w:rsid w:val="008B6481"/>
    <w:rsid w:val="008B676F"/>
    <w:rsid w:val="008B69F9"/>
    <w:rsid w:val="008B7316"/>
    <w:rsid w:val="008B7446"/>
    <w:rsid w:val="008B7668"/>
    <w:rsid w:val="008B7CF1"/>
    <w:rsid w:val="008C1097"/>
    <w:rsid w:val="008C1997"/>
    <w:rsid w:val="008C3106"/>
    <w:rsid w:val="008C31A0"/>
    <w:rsid w:val="008C3753"/>
    <w:rsid w:val="008C3B86"/>
    <w:rsid w:val="008C41A5"/>
    <w:rsid w:val="008C4735"/>
    <w:rsid w:val="008C4F7A"/>
    <w:rsid w:val="008C55C5"/>
    <w:rsid w:val="008C6471"/>
    <w:rsid w:val="008C649C"/>
    <w:rsid w:val="008C6D21"/>
    <w:rsid w:val="008C7872"/>
    <w:rsid w:val="008C7EED"/>
    <w:rsid w:val="008D02E5"/>
    <w:rsid w:val="008D03D5"/>
    <w:rsid w:val="008D072F"/>
    <w:rsid w:val="008D15C2"/>
    <w:rsid w:val="008D2060"/>
    <w:rsid w:val="008D2668"/>
    <w:rsid w:val="008D2C42"/>
    <w:rsid w:val="008D3086"/>
    <w:rsid w:val="008D3ED5"/>
    <w:rsid w:val="008D40DA"/>
    <w:rsid w:val="008D4B4F"/>
    <w:rsid w:val="008D4E32"/>
    <w:rsid w:val="008D68A7"/>
    <w:rsid w:val="008D71F7"/>
    <w:rsid w:val="008E16BA"/>
    <w:rsid w:val="008E23AA"/>
    <w:rsid w:val="008E38AE"/>
    <w:rsid w:val="008E3B1F"/>
    <w:rsid w:val="008E3CE0"/>
    <w:rsid w:val="008E3DCA"/>
    <w:rsid w:val="008E3F5F"/>
    <w:rsid w:val="008E4325"/>
    <w:rsid w:val="008E4372"/>
    <w:rsid w:val="008E4478"/>
    <w:rsid w:val="008E4A38"/>
    <w:rsid w:val="008E4FC5"/>
    <w:rsid w:val="008E5062"/>
    <w:rsid w:val="008E50C2"/>
    <w:rsid w:val="008E590A"/>
    <w:rsid w:val="008E5D96"/>
    <w:rsid w:val="008E5EDC"/>
    <w:rsid w:val="008E6088"/>
    <w:rsid w:val="008E6706"/>
    <w:rsid w:val="008E6975"/>
    <w:rsid w:val="008E6EA9"/>
    <w:rsid w:val="008E6F04"/>
    <w:rsid w:val="008E6FE6"/>
    <w:rsid w:val="008E73CA"/>
    <w:rsid w:val="008E75D4"/>
    <w:rsid w:val="008E7853"/>
    <w:rsid w:val="008E7CA4"/>
    <w:rsid w:val="008E7E58"/>
    <w:rsid w:val="008F02BF"/>
    <w:rsid w:val="008F0520"/>
    <w:rsid w:val="008F1550"/>
    <w:rsid w:val="008F21ED"/>
    <w:rsid w:val="008F238F"/>
    <w:rsid w:val="008F3A22"/>
    <w:rsid w:val="008F3CF9"/>
    <w:rsid w:val="008F3FEB"/>
    <w:rsid w:val="008F4302"/>
    <w:rsid w:val="008F53D5"/>
    <w:rsid w:val="008F57BD"/>
    <w:rsid w:val="008F6040"/>
    <w:rsid w:val="008F6D17"/>
    <w:rsid w:val="008F77F4"/>
    <w:rsid w:val="008F7CD2"/>
    <w:rsid w:val="008F7E94"/>
    <w:rsid w:val="00900809"/>
    <w:rsid w:val="00901636"/>
    <w:rsid w:val="00901E9B"/>
    <w:rsid w:val="0090209B"/>
    <w:rsid w:val="00902F9B"/>
    <w:rsid w:val="00903528"/>
    <w:rsid w:val="00903785"/>
    <w:rsid w:val="00903B7D"/>
    <w:rsid w:val="00903DFB"/>
    <w:rsid w:val="00904024"/>
    <w:rsid w:val="0090429E"/>
    <w:rsid w:val="00904C5D"/>
    <w:rsid w:val="00905A2D"/>
    <w:rsid w:val="009068F3"/>
    <w:rsid w:val="0090722E"/>
    <w:rsid w:val="009077B3"/>
    <w:rsid w:val="00910629"/>
    <w:rsid w:val="009107CB"/>
    <w:rsid w:val="00910DC5"/>
    <w:rsid w:val="00911160"/>
    <w:rsid w:val="00911808"/>
    <w:rsid w:val="0091226D"/>
    <w:rsid w:val="0091290C"/>
    <w:rsid w:val="00912B7D"/>
    <w:rsid w:val="00913032"/>
    <w:rsid w:val="00914134"/>
    <w:rsid w:val="009141D7"/>
    <w:rsid w:val="009148DD"/>
    <w:rsid w:val="00914D21"/>
    <w:rsid w:val="00914D56"/>
    <w:rsid w:val="009154C6"/>
    <w:rsid w:val="009164B9"/>
    <w:rsid w:val="009176EC"/>
    <w:rsid w:val="00918191"/>
    <w:rsid w:val="009200C3"/>
    <w:rsid w:val="009204B7"/>
    <w:rsid w:val="00920A50"/>
    <w:rsid w:val="00920C89"/>
    <w:rsid w:val="0092156F"/>
    <w:rsid w:val="00921A16"/>
    <w:rsid w:val="00922373"/>
    <w:rsid w:val="00923192"/>
    <w:rsid w:val="00924A75"/>
    <w:rsid w:val="009256C1"/>
    <w:rsid w:val="009261C4"/>
    <w:rsid w:val="0092682A"/>
    <w:rsid w:val="0092755B"/>
    <w:rsid w:val="0093008B"/>
    <w:rsid w:val="009312D2"/>
    <w:rsid w:val="00931351"/>
    <w:rsid w:val="00932256"/>
    <w:rsid w:val="00932B3B"/>
    <w:rsid w:val="00932E05"/>
    <w:rsid w:val="00933B6C"/>
    <w:rsid w:val="009342BC"/>
    <w:rsid w:val="0093453E"/>
    <w:rsid w:val="009353A8"/>
    <w:rsid w:val="009353AD"/>
    <w:rsid w:val="00935A5A"/>
    <w:rsid w:val="00935C5F"/>
    <w:rsid w:val="009361ED"/>
    <w:rsid w:val="00936512"/>
    <w:rsid w:val="0093660B"/>
    <w:rsid w:val="00937AC7"/>
    <w:rsid w:val="00937BE4"/>
    <w:rsid w:val="00937C76"/>
    <w:rsid w:val="00937F89"/>
    <w:rsid w:val="00937FA9"/>
    <w:rsid w:val="00940128"/>
    <w:rsid w:val="009406AB"/>
    <w:rsid w:val="009408B4"/>
    <w:rsid w:val="00941702"/>
    <w:rsid w:val="00941771"/>
    <w:rsid w:val="00942383"/>
    <w:rsid w:val="009428EB"/>
    <w:rsid w:val="00943C5D"/>
    <w:rsid w:val="00943DE5"/>
    <w:rsid w:val="009450AB"/>
    <w:rsid w:val="009453E6"/>
    <w:rsid w:val="00945407"/>
    <w:rsid w:val="00945813"/>
    <w:rsid w:val="00945A67"/>
    <w:rsid w:val="00946842"/>
    <w:rsid w:val="0094696D"/>
    <w:rsid w:val="009469BB"/>
    <w:rsid w:val="009475F8"/>
    <w:rsid w:val="00947ECF"/>
    <w:rsid w:val="0095062C"/>
    <w:rsid w:val="00950A19"/>
    <w:rsid w:val="00950D46"/>
    <w:rsid w:val="00951CE5"/>
    <w:rsid w:val="00951DAC"/>
    <w:rsid w:val="009533B3"/>
    <w:rsid w:val="009533CB"/>
    <w:rsid w:val="0095359B"/>
    <w:rsid w:val="00953800"/>
    <w:rsid w:val="00954129"/>
    <w:rsid w:val="00954D33"/>
    <w:rsid w:val="00954FEE"/>
    <w:rsid w:val="009555B3"/>
    <w:rsid w:val="00955EAF"/>
    <w:rsid w:val="00956104"/>
    <w:rsid w:val="0095659B"/>
    <w:rsid w:val="0095668A"/>
    <w:rsid w:val="009568B7"/>
    <w:rsid w:val="00956A2B"/>
    <w:rsid w:val="00956EAD"/>
    <w:rsid w:val="009573FC"/>
    <w:rsid w:val="00957C12"/>
    <w:rsid w:val="009603D7"/>
    <w:rsid w:val="00960600"/>
    <w:rsid w:val="009611C7"/>
    <w:rsid w:val="00962127"/>
    <w:rsid w:val="0096219E"/>
    <w:rsid w:val="0096365A"/>
    <w:rsid w:val="009636DE"/>
    <w:rsid w:val="009637CD"/>
    <w:rsid w:val="00963C7E"/>
    <w:rsid w:val="009644EB"/>
    <w:rsid w:val="00964DF3"/>
    <w:rsid w:val="00964E49"/>
    <w:rsid w:val="00965449"/>
    <w:rsid w:val="009656FE"/>
    <w:rsid w:val="009667D9"/>
    <w:rsid w:val="00966EE2"/>
    <w:rsid w:val="00967522"/>
    <w:rsid w:val="00967ACF"/>
    <w:rsid w:val="00967D4B"/>
    <w:rsid w:val="00970BB0"/>
    <w:rsid w:val="009713C9"/>
    <w:rsid w:val="009748DC"/>
    <w:rsid w:val="00975312"/>
    <w:rsid w:val="0097548B"/>
    <w:rsid w:val="00975D61"/>
    <w:rsid w:val="00975E82"/>
    <w:rsid w:val="00975F53"/>
    <w:rsid w:val="0097642D"/>
    <w:rsid w:val="009764EB"/>
    <w:rsid w:val="00976B4B"/>
    <w:rsid w:val="00977731"/>
    <w:rsid w:val="009778C3"/>
    <w:rsid w:val="00977908"/>
    <w:rsid w:val="009779E0"/>
    <w:rsid w:val="009800AF"/>
    <w:rsid w:val="00980F28"/>
    <w:rsid w:val="0098163F"/>
    <w:rsid w:val="00981772"/>
    <w:rsid w:val="009817B6"/>
    <w:rsid w:val="0098205E"/>
    <w:rsid w:val="009828CE"/>
    <w:rsid w:val="00983566"/>
    <w:rsid w:val="00983C6E"/>
    <w:rsid w:val="00983D1D"/>
    <w:rsid w:val="00984679"/>
    <w:rsid w:val="009862D7"/>
    <w:rsid w:val="00986C6D"/>
    <w:rsid w:val="00986ED9"/>
    <w:rsid w:val="00987699"/>
    <w:rsid w:val="00987960"/>
    <w:rsid w:val="0099013D"/>
    <w:rsid w:val="00990305"/>
    <w:rsid w:val="009918D5"/>
    <w:rsid w:val="00991C61"/>
    <w:rsid w:val="0099214F"/>
    <w:rsid w:val="009928C8"/>
    <w:rsid w:val="00992EA5"/>
    <w:rsid w:val="00994406"/>
    <w:rsid w:val="009944E7"/>
    <w:rsid w:val="0099539D"/>
    <w:rsid w:val="00995A69"/>
    <w:rsid w:val="00995B23"/>
    <w:rsid w:val="00995D7F"/>
    <w:rsid w:val="009960E8"/>
    <w:rsid w:val="0099640D"/>
    <w:rsid w:val="00996585"/>
    <w:rsid w:val="009966CF"/>
    <w:rsid w:val="00996E1F"/>
    <w:rsid w:val="0099761F"/>
    <w:rsid w:val="009A0E8B"/>
    <w:rsid w:val="009A14AC"/>
    <w:rsid w:val="009A3087"/>
    <w:rsid w:val="009A379C"/>
    <w:rsid w:val="009A4095"/>
    <w:rsid w:val="009A422C"/>
    <w:rsid w:val="009A471A"/>
    <w:rsid w:val="009A4760"/>
    <w:rsid w:val="009A49BF"/>
    <w:rsid w:val="009A5800"/>
    <w:rsid w:val="009A5A51"/>
    <w:rsid w:val="009A5D4A"/>
    <w:rsid w:val="009A6B82"/>
    <w:rsid w:val="009A7F84"/>
    <w:rsid w:val="009B07D6"/>
    <w:rsid w:val="009B0894"/>
    <w:rsid w:val="009B12FF"/>
    <w:rsid w:val="009B28DF"/>
    <w:rsid w:val="009B2CA5"/>
    <w:rsid w:val="009B3304"/>
    <w:rsid w:val="009B358A"/>
    <w:rsid w:val="009B3CD3"/>
    <w:rsid w:val="009B414C"/>
    <w:rsid w:val="009B4573"/>
    <w:rsid w:val="009B4BCE"/>
    <w:rsid w:val="009B5990"/>
    <w:rsid w:val="009B6007"/>
    <w:rsid w:val="009B6155"/>
    <w:rsid w:val="009B64F4"/>
    <w:rsid w:val="009B7792"/>
    <w:rsid w:val="009C033E"/>
    <w:rsid w:val="009C0448"/>
    <w:rsid w:val="009C11DA"/>
    <w:rsid w:val="009C18B4"/>
    <w:rsid w:val="009C1ABB"/>
    <w:rsid w:val="009C2314"/>
    <w:rsid w:val="009C23F8"/>
    <w:rsid w:val="009C2554"/>
    <w:rsid w:val="009C28A5"/>
    <w:rsid w:val="009C431D"/>
    <w:rsid w:val="009C4384"/>
    <w:rsid w:val="009C45DB"/>
    <w:rsid w:val="009C4830"/>
    <w:rsid w:val="009C48F7"/>
    <w:rsid w:val="009C4F9E"/>
    <w:rsid w:val="009C519C"/>
    <w:rsid w:val="009C5665"/>
    <w:rsid w:val="009C58D2"/>
    <w:rsid w:val="009C6084"/>
    <w:rsid w:val="009C6FF3"/>
    <w:rsid w:val="009C6FFF"/>
    <w:rsid w:val="009C722B"/>
    <w:rsid w:val="009C7858"/>
    <w:rsid w:val="009D00CD"/>
    <w:rsid w:val="009D0574"/>
    <w:rsid w:val="009D07F1"/>
    <w:rsid w:val="009D10A8"/>
    <w:rsid w:val="009D111E"/>
    <w:rsid w:val="009D2389"/>
    <w:rsid w:val="009D2564"/>
    <w:rsid w:val="009D2C13"/>
    <w:rsid w:val="009D2CBD"/>
    <w:rsid w:val="009D3DC8"/>
    <w:rsid w:val="009D41AE"/>
    <w:rsid w:val="009D44DA"/>
    <w:rsid w:val="009D57DD"/>
    <w:rsid w:val="009D5D4B"/>
    <w:rsid w:val="009D7106"/>
    <w:rsid w:val="009D7AF3"/>
    <w:rsid w:val="009D7CE4"/>
    <w:rsid w:val="009E0B79"/>
    <w:rsid w:val="009E16E1"/>
    <w:rsid w:val="009E1812"/>
    <w:rsid w:val="009E189C"/>
    <w:rsid w:val="009E1E0A"/>
    <w:rsid w:val="009E285D"/>
    <w:rsid w:val="009E2A15"/>
    <w:rsid w:val="009E2DC9"/>
    <w:rsid w:val="009E3EE7"/>
    <w:rsid w:val="009E4A3B"/>
    <w:rsid w:val="009E4EFC"/>
    <w:rsid w:val="009E614A"/>
    <w:rsid w:val="009E67EC"/>
    <w:rsid w:val="009E75D2"/>
    <w:rsid w:val="009E7D63"/>
    <w:rsid w:val="009E7F9B"/>
    <w:rsid w:val="009F05BE"/>
    <w:rsid w:val="009F0F9C"/>
    <w:rsid w:val="009F151B"/>
    <w:rsid w:val="009F206B"/>
    <w:rsid w:val="009F27DD"/>
    <w:rsid w:val="009F2C6E"/>
    <w:rsid w:val="009F37EF"/>
    <w:rsid w:val="009F3ED2"/>
    <w:rsid w:val="009F3FC1"/>
    <w:rsid w:val="009F477B"/>
    <w:rsid w:val="009F4D20"/>
    <w:rsid w:val="009F4E60"/>
    <w:rsid w:val="009F6E89"/>
    <w:rsid w:val="00A002AF"/>
    <w:rsid w:val="00A0076E"/>
    <w:rsid w:val="00A00B8C"/>
    <w:rsid w:val="00A00DB4"/>
    <w:rsid w:val="00A01627"/>
    <w:rsid w:val="00A01FBC"/>
    <w:rsid w:val="00A02387"/>
    <w:rsid w:val="00A02553"/>
    <w:rsid w:val="00A02DC8"/>
    <w:rsid w:val="00A04007"/>
    <w:rsid w:val="00A04B12"/>
    <w:rsid w:val="00A05CE2"/>
    <w:rsid w:val="00A05F66"/>
    <w:rsid w:val="00A060FA"/>
    <w:rsid w:val="00A06568"/>
    <w:rsid w:val="00A06819"/>
    <w:rsid w:val="00A07662"/>
    <w:rsid w:val="00A07C8F"/>
    <w:rsid w:val="00A07C9F"/>
    <w:rsid w:val="00A110EB"/>
    <w:rsid w:val="00A11542"/>
    <w:rsid w:val="00A12056"/>
    <w:rsid w:val="00A12632"/>
    <w:rsid w:val="00A13013"/>
    <w:rsid w:val="00A13321"/>
    <w:rsid w:val="00A134FE"/>
    <w:rsid w:val="00A138EC"/>
    <w:rsid w:val="00A13B02"/>
    <w:rsid w:val="00A13EE5"/>
    <w:rsid w:val="00A14765"/>
    <w:rsid w:val="00A14A90"/>
    <w:rsid w:val="00A14AFA"/>
    <w:rsid w:val="00A15D97"/>
    <w:rsid w:val="00A15EF6"/>
    <w:rsid w:val="00A16C78"/>
    <w:rsid w:val="00A176D4"/>
    <w:rsid w:val="00A204E2"/>
    <w:rsid w:val="00A205BE"/>
    <w:rsid w:val="00A20B47"/>
    <w:rsid w:val="00A20CCF"/>
    <w:rsid w:val="00A20F27"/>
    <w:rsid w:val="00A21180"/>
    <w:rsid w:val="00A21681"/>
    <w:rsid w:val="00A21CB1"/>
    <w:rsid w:val="00A21F6A"/>
    <w:rsid w:val="00A22103"/>
    <w:rsid w:val="00A2276D"/>
    <w:rsid w:val="00A228A5"/>
    <w:rsid w:val="00A23224"/>
    <w:rsid w:val="00A23538"/>
    <w:rsid w:val="00A23765"/>
    <w:rsid w:val="00A23894"/>
    <w:rsid w:val="00A23D0A"/>
    <w:rsid w:val="00A24293"/>
    <w:rsid w:val="00A24362"/>
    <w:rsid w:val="00A24CCA"/>
    <w:rsid w:val="00A25051"/>
    <w:rsid w:val="00A259F7"/>
    <w:rsid w:val="00A25D58"/>
    <w:rsid w:val="00A26D0C"/>
    <w:rsid w:val="00A2747A"/>
    <w:rsid w:val="00A27880"/>
    <w:rsid w:val="00A27E83"/>
    <w:rsid w:val="00A30350"/>
    <w:rsid w:val="00A3113F"/>
    <w:rsid w:val="00A31C33"/>
    <w:rsid w:val="00A321C4"/>
    <w:rsid w:val="00A324F8"/>
    <w:rsid w:val="00A3279D"/>
    <w:rsid w:val="00A3328B"/>
    <w:rsid w:val="00A33CC9"/>
    <w:rsid w:val="00A357AB"/>
    <w:rsid w:val="00A35EB0"/>
    <w:rsid w:val="00A373EE"/>
    <w:rsid w:val="00A3764F"/>
    <w:rsid w:val="00A4090F"/>
    <w:rsid w:val="00A41537"/>
    <w:rsid w:val="00A419EB"/>
    <w:rsid w:val="00A41CD7"/>
    <w:rsid w:val="00A42456"/>
    <w:rsid w:val="00A42E35"/>
    <w:rsid w:val="00A437C9"/>
    <w:rsid w:val="00A43D26"/>
    <w:rsid w:val="00A45C1D"/>
    <w:rsid w:val="00A470CE"/>
    <w:rsid w:val="00A50101"/>
    <w:rsid w:val="00A50333"/>
    <w:rsid w:val="00A50936"/>
    <w:rsid w:val="00A50EA1"/>
    <w:rsid w:val="00A51CAF"/>
    <w:rsid w:val="00A52B02"/>
    <w:rsid w:val="00A52BCD"/>
    <w:rsid w:val="00A5379B"/>
    <w:rsid w:val="00A53B5F"/>
    <w:rsid w:val="00A53E47"/>
    <w:rsid w:val="00A5491C"/>
    <w:rsid w:val="00A54992"/>
    <w:rsid w:val="00A552D7"/>
    <w:rsid w:val="00A5556F"/>
    <w:rsid w:val="00A563C3"/>
    <w:rsid w:val="00A56997"/>
    <w:rsid w:val="00A57DBE"/>
    <w:rsid w:val="00A586CC"/>
    <w:rsid w:val="00A60FB7"/>
    <w:rsid w:val="00A61390"/>
    <w:rsid w:val="00A61595"/>
    <w:rsid w:val="00A633DF"/>
    <w:rsid w:val="00A63ACD"/>
    <w:rsid w:val="00A6407F"/>
    <w:rsid w:val="00A64648"/>
    <w:rsid w:val="00A652E2"/>
    <w:rsid w:val="00A65AE1"/>
    <w:rsid w:val="00A66860"/>
    <w:rsid w:val="00A671D7"/>
    <w:rsid w:val="00A6735B"/>
    <w:rsid w:val="00A673CD"/>
    <w:rsid w:val="00A67780"/>
    <w:rsid w:val="00A67980"/>
    <w:rsid w:val="00A67CC9"/>
    <w:rsid w:val="00A70192"/>
    <w:rsid w:val="00A7027B"/>
    <w:rsid w:val="00A716BB"/>
    <w:rsid w:val="00A71D95"/>
    <w:rsid w:val="00A7203A"/>
    <w:rsid w:val="00A72E15"/>
    <w:rsid w:val="00A7353B"/>
    <w:rsid w:val="00A73DD2"/>
    <w:rsid w:val="00A74240"/>
    <w:rsid w:val="00A749AC"/>
    <w:rsid w:val="00A74BF2"/>
    <w:rsid w:val="00A74E53"/>
    <w:rsid w:val="00A75527"/>
    <w:rsid w:val="00A755CD"/>
    <w:rsid w:val="00A75B33"/>
    <w:rsid w:val="00A75CDD"/>
    <w:rsid w:val="00A75CE6"/>
    <w:rsid w:val="00A7693B"/>
    <w:rsid w:val="00A77AA6"/>
    <w:rsid w:val="00A77AA9"/>
    <w:rsid w:val="00A77D19"/>
    <w:rsid w:val="00A80B1A"/>
    <w:rsid w:val="00A8442E"/>
    <w:rsid w:val="00A85526"/>
    <w:rsid w:val="00A8627F"/>
    <w:rsid w:val="00A8695A"/>
    <w:rsid w:val="00A86F9C"/>
    <w:rsid w:val="00A871CE"/>
    <w:rsid w:val="00A876A8"/>
    <w:rsid w:val="00A87BEB"/>
    <w:rsid w:val="00A87DB9"/>
    <w:rsid w:val="00A901B5"/>
    <w:rsid w:val="00A90A70"/>
    <w:rsid w:val="00A91454"/>
    <w:rsid w:val="00A9185D"/>
    <w:rsid w:val="00A91A9A"/>
    <w:rsid w:val="00A91D29"/>
    <w:rsid w:val="00A91E06"/>
    <w:rsid w:val="00A92284"/>
    <w:rsid w:val="00A926D8"/>
    <w:rsid w:val="00A92899"/>
    <w:rsid w:val="00A93907"/>
    <w:rsid w:val="00A93C88"/>
    <w:rsid w:val="00A94B3D"/>
    <w:rsid w:val="00A958EE"/>
    <w:rsid w:val="00A968F6"/>
    <w:rsid w:val="00A96B64"/>
    <w:rsid w:val="00A96D14"/>
    <w:rsid w:val="00A97A8A"/>
    <w:rsid w:val="00AA0214"/>
    <w:rsid w:val="00AA104F"/>
    <w:rsid w:val="00AA1624"/>
    <w:rsid w:val="00AA1C71"/>
    <w:rsid w:val="00AA20FD"/>
    <w:rsid w:val="00AA21BB"/>
    <w:rsid w:val="00AA3706"/>
    <w:rsid w:val="00AA37CF"/>
    <w:rsid w:val="00AA3A17"/>
    <w:rsid w:val="00AA4077"/>
    <w:rsid w:val="00AA40F2"/>
    <w:rsid w:val="00AA4AFF"/>
    <w:rsid w:val="00AA4C19"/>
    <w:rsid w:val="00AA53E6"/>
    <w:rsid w:val="00AA576C"/>
    <w:rsid w:val="00AA5B17"/>
    <w:rsid w:val="00AA6B0C"/>
    <w:rsid w:val="00AA6ED2"/>
    <w:rsid w:val="00AA71CE"/>
    <w:rsid w:val="00AA7A93"/>
    <w:rsid w:val="00AB02AC"/>
    <w:rsid w:val="00AB131B"/>
    <w:rsid w:val="00AB14CC"/>
    <w:rsid w:val="00AB1D0C"/>
    <w:rsid w:val="00AB210D"/>
    <w:rsid w:val="00AB2366"/>
    <w:rsid w:val="00AB28D9"/>
    <w:rsid w:val="00AB34AA"/>
    <w:rsid w:val="00AB3560"/>
    <w:rsid w:val="00AB407E"/>
    <w:rsid w:val="00AB413C"/>
    <w:rsid w:val="00AB47D8"/>
    <w:rsid w:val="00AB534B"/>
    <w:rsid w:val="00AB5460"/>
    <w:rsid w:val="00AB5AED"/>
    <w:rsid w:val="00AB6D45"/>
    <w:rsid w:val="00AB7B82"/>
    <w:rsid w:val="00AB7F5B"/>
    <w:rsid w:val="00AB7F8D"/>
    <w:rsid w:val="00AC0A4B"/>
    <w:rsid w:val="00AC0A4E"/>
    <w:rsid w:val="00AC0BBD"/>
    <w:rsid w:val="00AC14E2"/>
    <w:rsid w:val="00AC1DAD"/>
    <w:rsid w:val="00AC1EC5"/>
    <w:rsid w:val="00AC1F8C"/>
    <w:rsid w:val="00AC2165"/>
    <w:rsid w:val="00AC2750"/>
    <w:rsid w:val="00AC2C05"/>
    <w:rsid w:val="00AC3675"/>
    <w:rsid w:val="00AC4341"/>
    <w:rsid w:val="00AC457E"/>
    <w:rsid w:val="00AC4FE1"/>
    <w:rsid w:val="00AC50E9"/>
    <w:rsid w:val="00AC51EB"/>
    <w:rsid w:val="00AC5A69"/>
    <w:rsid w:val="00AC629D"/>
    <w:rsid w:val="00AC6B73"/>
    <w:rsid w:val="00AC74D2"/>
    <w:rsid w:val="00AC7741"/>
    <w:rsid w:val="00AC7BA2"/>
    <w:rsid w:val="00AC7EB5"/>
    <w:rsid w:val="00AD068D"/>
    <w:rsid w:val="00AD071D"/>
    <w:rsid w:val="00AD193C"/>
    <w:rsid w:val="00AD2937"/>
    <w:rsid w:val="00AD2C0A"/>
    <w:rsid w:val="00AD3AAA"/>
    <w:rsid w:val="00AD3BD0"/>
    <w:rsid w:val="00AD6032"/>
    <w:rsid w:val="00AD6147"/>
    <w:rsid w:val="00AD67ED"/>
    <w:rsid w:val="00AD7365"/>
    <w:rsid w:val="00AE04C0"/>
    <w:rsid w:val="00AE0868"/>
    <w:rsid w:val="00AE0C0A"/>
    <w:rsid w:val="00AE19D1"/>
    <w:rsid w:val="00AE2B1D"/>
    <w:rsid w:val="00AE31AC"/>
    <w:rsid w:val="00AE33D2"/>
    <w:rsid w:val="00AE413B"/>
    <w:rsid w:val="00AE4C9E"/>
    <w:rsid w:val="00AE5112"/>
    <w:rsid w:val="00AE5586"/>
    <w:rsid w:val="00AE5A33"/>
    <w:rsid w:val="00AE62CE"/>
    <w:rsid w:val="00AE66AE"/>
    <w:rsid w:val="00AE68F9"/>
    <w:rsid w:val="00AE6B36"/>
    <w:rsid w:val="00AE7E6E"/>
    <w:rsid w:val="00AE7F6E"/>
    <w:rsid w:val="00AF0ED0"/>
    <w:rsid w:val="00AF1033"/>
    <w:rsid w:val="00AF1548"/>
    <w:rsid w:val="00AF20A6"/>
    <w:rsid w:val="00AF2C60"/>
    <w:rsid w:val="00AF2E51"/>
    <w:rsid w:val="00AF2EA1"/>
    <w:rsid w:val="00AF3AF9"/>
    <w:rsid w:val="00AF3C42"/>
    <w:rsid w:val="00AF3CAE"/>
    <w:rsid w:val="00AF3D7D"/>
    <w:rsid w:val="00AF4D11"/>
    <w:rsid w:val="00AF513B"/>
    <w:rsid w:val="00AF569A"/>
    <w:rsid w:val="00AF58D7"/>
    <w:rsid w:val="00AF5D40"/>
    <w:rsid w:val="00AF5EA9"/>
    <w:rsid w:val="00AF5EEB"/>
    <w:rsid w:val="00AF5FD8"/>
    <w:rsid w:val="00AF6617"/>
    <w:rsid w:val="00B01262"/>
    <w:rsid w:val="00B0163C"/>
    <w:rsid w:val="00B0188B"/>
    <w:rsid w:val="00B01EC9"/>
    <w:rsid w:val="00B01F67"/>
    <w:rsid w:val="00B01FF2"/>
    <w:rsid w:val="00B02411"/>
    <w:rsid w:val="00B029DB"/>
    <w:rsid w:val="00B03641"/>
    <w:rsid w:val="00B0392B"/>
    <w:rsid w:val="00B03C33"/>
    <w:rsid w:val="00B046ED"/>
    <w:rsid w:val="00B049B3"/>
    <w:rsid w:val="00B0504E"/>
    <w:rsid w:val="00B067F2"/>
    <w:rsid w:val="00B06A6A"/>
    <w:rsid w:val="00B07143"/>
    <w:rsid w:val="00B0787E"/>
    <w:rsid w:val="00B10AFC"/>
    <w:rsid w:val="00B10CB3"/>
    <w:rsid w:val="00B10E71"/>
    <w:rsid w:val="00B11147"/>
    <w:rsid w:val="00B1137F"/>
    <w:rsid w:val="00B115AC"/>
    <w:rsid w:val="00B11711"/>
    <w:rsid w:val="00B11B3E"/>
    <w:rsid w:val="00B12416"/>
    <w:rsid w:val="00B125CD"/>
    <w:rsid w:val="00B12FB0"/>
    <w:rsid w:val="00B13391"/>
    <w:rsid w:val="00B133F9"/>
    <w:rsid w:val="00B135F8"/>
    <w:rsid w:val="00B13970"/>
    <w:rsid w:val="00B13B64"/>
    <w:rsid w:val="00B1495F"/>
    <w:rsid w:val="00B14D3F"/>
    <w:rsid w:val="00B14E1D"/>
    <w:rsid w:val="00B15076"/>
    <w:rsid w:val="00B15D2C"/>
    <w:rsid w:val="00B16986"/>
    <w:rsid w:val="00B16CC7"/>
    <w:rsid w:val="00B1785F"/>
    <w:rsid w:val="00B17ADB"/>
    <w:rsid w:val="00B17CCE"/>
    <w:rsid w:val="00B202A4"/>
    <w:rsid w:val="00B2060D"/>
    <w:rsid w:val="00B20A60"/>
    <w:rsid w:val="00B235A6"/>
    <w:rsid w:val="00B23C46"/>
    <w:rsid w:val="00B24833"/>
    <w:rsid w:val="00B24B44"/>
    <w:rsid w:val="00B25499"/>
    <w:rsid w:val="00B25626"/>
    <w:rsid w:val="00B27F74"/>
    <w:rsid w:val="00B3087F"/>
    <w:rsid w:val="00B31DDA"/>
    <w:rsid w:val="00B31EEC"/>
    <w:rsid w:val="00B3265E"/>
    <w:rsid w:val="00B33259"/>
    <w:rsid w:val="00B3349B"/>
    <w:rsid w:val="00B3588F"/>
    <w:rsid w:val="00B35F5E"/>
    <w:rsid w:val="00B36409"/>
    <w:rsid w:val="00B36626"/>
    <w:rsid w:val="00B36AF0"/>
    <w:rsid w:val="00B36E3E"/>
    <w:rsid w:val="00B37287"/>
    <w:rsid w:val="00B374FA"/>
    <w:rsid w:val="00B3753D"/>
    <w:rsid w:val="00B377D6"/>
    <w:rsid w:val="00B40114"/>
    <w:rsid w:val="00B410BF"/>
    <w:rsid w:val="00B4188D"/>
    <w:rsid w:val="00B41895"/>
    <w:rsid w:val="00B41AD0"/>
    <w:rsid w:val="00B41B77"/>
    <w:rsid w:val="00B4308F"/>
    <w:rsid w:val="00B43442"/>
    <w:rsid w:val="00B443B5"/>
    <w:rsid w:val="00B4454C"/>
    <w:rsid w:val="00B44B30"/>
    <w:rsid w:val="00B44D69"/>
    <w:rsid w:val="00B45096"/>
    <w:rsid w:val="00B45600"/>
    <w:rsid w:val="00B458C2"/>
    <w:rsid w:val="00B45966"/>
    <w:rsid w:val="00B46FEC"/>
    <w:rsid w:val="00B4758E"/>
    <w:rsid w:val="00B47B97"/>
    <w:rsid w:val="00B5028E"/>
    <w:rsid w:val="00B50422"/>
    <w:rsid w:val="00B5061C"/>
    <w:rsid w:val="00B50910"/>
    <w:rsid w:val="00B5095A"/>
    <w:rsid w:val="00B51351"/>
    <w:rsid w:val="00B51530"/>
    <w:rsid w:val="00B52983"/>
    <w:rsid w:val="00B530CC"/>
    <w:rsid w:val="00B535CB"/>
    <w:rsid w:val="00B544EC"/>
    <w:rsid w:val="00B55248"/>
    <w:rsid w:val="00B5735A"/>
    <w:rsid w:val="00B618D2"/>
    <w:rsid w:val="00B61D91"/>
    <w:rsid w:val="00B62B09"/>
    <w:rsid w:val="00B62BFC"/>
    <w:rsid w:val="00B65502"/>
    <w:rsid w:val="00B65617"/>
    <w:rsid w:val="00B65AB5"/>
    <w:rsid w:val="00B65F3B"/>
    <w:rsid w:val="00B66CFC"/>
    <w:rsid w:val="00B705CD"/>
    <w:rsid w:val="00B709AF"/>
    <w:rsid w:val="00B70AD8"/>
    <w:rsid w:val="00B7120E"/>
    <w:rsid w:val="00B71609"/>
    <w:rsid w:val="00B7168C"/>
    <w:rsid w:val="00B71835"/>
    <w:rsid w:val="00B7186A"/>
    <w:rsid w:val="00B71B95"/>
    <w:rsid w:val="00B71D51"/>
    <w:rsid w:val="00B720FB"/>
    <w:rsid w:val="00B72470"/>
    <w:rsid w:val="00B7278E"/>
    <w:rsid w:val="00B728DD"/>
    <w:rsid w:val="00B72BEB"/>
    <w:rsid w:val="00B732F0"/>
    <w:rsid w:val="00B74435"/>
    <w:rsid w:val="00B74548"/>
    <w:rsid w:val="00B747B3"/>
    <w:rsid w:val="00B74AF6"/>
    <w:rsid w:val="00B74E06"/>
    <w:rsid w:val="00B74F9F"/>
    <w:rsid w:val="00B763F8"/>
    <w:rsid w:val="00B767E7"/>
    <w:rsid w:val="00B77C16"/>
    <w:rsid w:val="00B77C30"/>
    <w:rsid w:val="00B801C2"/>
    <w:rsid w:val="00B806D2"/>
    <w:rsid w:val="00B81431"/>
    <w:rsid w:val="00B81B1C"/>
    <w:rsid w:val="00B83075"/>
    <w:rsid w:val="00B83846"/>
    <w:rsid w:val="00B839A8"/>
    <w:rsid w:val="00B840B9"/>
    <w:rsid w:val="00B8456C"/>
    <w:rsid w:val="00B848F2"/>
    <w:rsid w:val="00B84B5B"/>
    <w:rsid w:val="00B85134"/>
    <w:rsid w:val="00B858AD"/>
    <w:rsid w:val="00B861EF"/>
    <w:rsid w:val="00B862E5"/>
    <w:rsid w:val="00B86484"/>
    <w:rsid w:val="00B901FD"/>
    <w:rsid w:val="00B9102C"/>
    <w:rsid w:val="00B9177F"/>
    <w:rsid w:val="00B91EEA"/>
    <w:rsid w:val="00B923BD"/>
    <w:rsid w:val="00B92FAD"/>
    <w:rsid w:val="00B93391"/>
    <w:rsid w:val="00B93BF5"/>
    <w:rsid w:val="00B95050"/>
    <w:rsid w:val="00B95881"/>
    <w:rsid w:val="00B96899"/>
    <w:rsid w:val="00BA0488"/>
    <w:rsid w:val="00BA09C0"/>
    <w:rsid w:val="00BA0A6E"/>
    <w:rsid w:val="00BA0DEF"/>
    <w:rsid w:val="00BA161B"/>
    <w:rsid w:val="00BA2A76"/>
    <w:rsid w:val="00BA30FF"/>
    <w:rsid w:val="00BA3B37"/>
    <w:rsid w:val="00BA3E61"/>
    <w:rsid w:val="00BA3E67"/>
    <w:rsid w:val="00BA4A94"/>
    <w:rsid w:val="00BA4C34"/>
    <w:rsid w:val="00BA5AD3"/>
    <w:rsid w:val="00BA5C22"/>
    <w:rsid w:val="00BA6112"/>
    <w:rsid w:val="00BA63E1"/>
    <w:rsid w:val="00BA647B"/>
    <w:rsid w:val="00BA647D"/>
    <w:rsid w:val="00BA66D3"/>
    <w:rsid w:val="00BA67AC"/>
    <w:rsid w:val="00BA6BEF"/>
    <w:rsid w:val="00BA6EA9"/>
    <w:rsid w:val="00BA7299"/>
    <w:rsid w:val="00BA73D6"/>
    <w:rsid w:val="00BA74B7"/>
    <w:rsid w:val="00BB028C"/>
    <w:rsid w:val="00BB03E9"/>
    <w:rsid w:val="00BB0699"/>
    <w:rsid w:val="00BB09F1"/>
    <w:rsid w:val="00BB114D"/>
    <w:rsid w:val="00BB145F"/>
    <w:rsid w:val="00BB1797"/>
    <w:rsid w:val="00BB2B28"/>
    <w:rsid w:val="00BB3A2D"/>
    <w:rsid w:val="00BB46DB"/>
    <w:rsid w:val="00BB49D0"/>
    <w:rsid w:val="00BB4D7C"/>
    <w:rsid w:val="00BB5341"/>
    <w:rsid w:val="00BB6350"/>
    <w:rsid w:val="00BB6BAB"/>
    <w:rsid w:val="00BB73DA"/>
    <w:rsid w:val="00BB7575"/>
    <w:rsid w:val="00BB78A1"/>
    <w:rsid w:val="00BB791F"/>
    <w:rsid w:val="00BC0159"/>
    <w:rsid w:val="00BC10E1"/>
    <w:rsid w:val="00BC15ED"/>
    <w:rsid w:val="00BC1876"/>
    <w:rsid w:val="00BC26FA"/>
    <w:rsid w:val="00BC3377"/>
    <w:rsid w:val="00BC3D68"/>
    <w:rsid w:val="00BC483F"/>
    <w:rsid w:val="00BC4EA7"/>
    <w:rsid w:val="00BC502A"/>
    <w:rsid w:val="00BC5ED7"/>
    <w:rsid w:val="00BC608B"/>
    <w:rsid w:val="00BC647E"/>
    <w:rsid w:val="00BC7165"/>
    <w:rsid w:val="00BC7374"/>
    <w:rsid w:val="00BD0274"/>
    <w:rsid w:val="00BD041C"/>
    <w:rsid w:val="00BD048C"/>
    <w:rsid w:val="00BD07D5"/>
    <w:rsid w:val="00BD21C5"/>
    <w:rsid w:val="00BD22F3"/>
    <w:rsid w:val="00BD2A1B"/>
    <w:rsid w:val="00BD49B4"/>
    <w:rsid w:val="00BD4A8E"/>
    <w:rsid w:val="00BD4EEB"/>
    <w:rsid w:val="00BD58ED"/>
    <w:rsid w:val="00BD6CBE"/>
    <w:rsid w:val="00BD7607"/>
    <w:rsid w:val="00BD7670"/>
    <w:rsid w:val="00BD783A"/>
    <w:rsid w:val="00BD7A6F"/>
    <w:rsid w:val="00BE0A1C"/>
    <w:rsid w:val="00BE150F"/>
    <w:rsid w:val="00BE15F6"/>
    <w:rsid w:val="00BE1C23"/>
    <w:rsid w:val="00BE1E7D"/>
    <w:rsid w:val="00BE21A2"/>
    <w:rsid w:val="00BE3779"/>
    <w:rsid w:val="00BE3F18"/>
    <w:rsid w:val="00BE4280"/>
    <w:rsid w:val="00BE492F"/>
    <w:rsid w:val="00BE4D41"/>
    <w:rsid w:val="00BE6136"/>
    <w:rsid w:val="00BE636D"/>
    <w:rsid w:val="00BE68A6"/>
    <w:rsid w:val="00BE6CD5"/>
    <w:rsid w:val="00BE750A"/>
    <w:rsid w:val="00BE77F7"/>
    <w:rsid w:val="00BE78CE"/>
    <w:rsid w:val="00BF0E11"/>
    <w:rsid w:val="00BF0EB2"/>
    <w:rsid w:val="00BF264E"/>
    <w:rsid w:val="00BF2B65"/>
    <w:rsid w:val="00BF2D8F"/>
    <w:rsid w:val="00BF3587"/>
    <w:rsid w:val="00BF36E3"/>
    <w:rsid w:val="00BF3C3D"/>
    <w:rsid w:val="00BF4567"/>
    <w:rsid w:val="00BF4B03"/>
    <w:rsid w:val="00BF4E57"/>
    <w:rsid w:val="00BF6307"/>
    <w:rsid w:val="00BF6506"/>
    <w:rsid w:val="00BF6977"/>
    <w:rsid w:val="00BF6B37"/>
    <w:rsid w:val="00BF7747"/>
    <w:rsid w:val="00C01947"/>
    <w:rsid w:val="00C01BC1"/>
    <w:rsid w:val="00C01C47"/>
    <w:rsid w:val="00C023EE"/>
    <w:rsid w:val="00C02576"/>
    <w:rsid w:val="00C02832"/>
    <w:rsid w:val="00C02FC0"/>
    <w:rsid w:val="00C0367E"/>
    <w:rsid w:val="00C03736"/>
    <w:rsid w:val="00C03AAD"/>
    <w:rsid w:val="00C04059"/>
    <w:rsid w:val="00C0421D"/>
    <w:rsid w:val="00C04A2F"/>
    <w:rsid w:val="00C05F6D"/>
    <w:rsid w:val="00C06052"/>
    <w:rsid w:val="00C063DC"/>
    <w:rsid w:val="00C0645F"/>
    <w:rsid w:val="00C06472"/>
    <w:rsid w:val="00C064DB"/>
    <w:rsid w:val="00C06530"/>
    <w:rsid w:val="00C068FC"/>
    <w:rsid w:val="00C06AC6"/>
    <w:rsid w:val="00C06EA6"/>
    <w:rsid w:val="00C107EC"/>
    <w:rsid w:val="00C10AA5"/>
    <w:rsid w:val="00C10F7B"/>
    <w:rsid w:val="00C11C92"/>
    <w:rsid w:val="00C11DEE"/>
    <w:rsid w:val="00C11FB4"/>
    <w:rsid w:val="00C12052"/>
    <w:rsid w:val="00C14396"/>
    <w:rsid w:val="00C152ED"/>
    <w:rsid w:val="00C15981"/>
    <w:rsid w:val="00C15EEE"/>
    <w:rsid w:val="00C16472"/>
    <w:rsid w:val="00C1669B"/>
    <w:rsid w:val="00C16963"/>
    <w:rsid w:val="00C1731A"/>
    <w:rsid w:val="00C17368"/>
    <w:rsid w:val="00C2005A"/>
    <w:rsid w:val="00C20D56"/>
    <w:rsid w:val="00C21F15"/>
    <w:rsid w:val="00C23970"/>
    <w:rsid w:val="00C23AAC"/>
    <w:rsid w:val="00C23BA5"/>
    <w:rsid w:val="00C23E60"/>
    <w:rsid w:val="00C243A2"/>
    <w:rsid w:val="00C2475C"/>
    <w:rsid w:val="00C24AF8"/>
    <w:rsid w:val="00C24C1A"/>
    <w:rsid w:val="00C254D2"/>
    <w:rsid w:val="00C256F6"/>
    <w:rsid w:val="00C25B30"/>
    <w:rsid w:val="00C26357"/>
    <w:rsid w:val="00C271E1"/>
    <w:rsid w:val="00C30036"/>
    <w:rsid w:val="00C30061"/>
    <w:rsid w:val="00C30658"/>
    <w:rsid w:val="00C30722"/>
    <w:rsid w:val="00C311A9"/>
    <w:rsid w:val="00C31D5F"/>
    <w:rsid w:val="00C32E5D"/>
    <w:rsid w:val="00C338E2"/>
    <w:rsid w:val="00C34B20"/>
    <w:rsid w:val="00C34FAC"/>
    <w:rsid w:val="00C35066"/>
    <w:rsid w:val="00C35544"/>
    <w:rsid w:val="00C35BC3"/>
    <w:rsid w:val="00C35BD6"/>
    <w:rsid w:val="00C361D7"/>
    <w:rsid w:val="00C3719F"/>
    <w:rsid w:val="00C37BF5"/>
    <w:rsid w:val="00C4003C"/>
    <w:rsid w:val="00C40930"/>
    <w:rsid w:val="00C42874"/>
    <w:rsid w:val="00C42D3B"/>
    <w:rsid w:val="00C43340"/>
    <w:rsid w:val="00C4339A"/>
    <w:rsid w:val="00C43946"/>
    <w:rsid w:val="00C43FCE"/>
    <w:rsid w:val="00C445CB"/>
    <w:rsid w:val="00C45C41"/>
    <w:rsid w:val="00C46021"/>
    <w:rsid w:val="00C461AA"/>
    <w:rsid w:val="00C46E58"/>
    <w:rsid w:val="00C474F0"/>
    <w:rsid w:val="00C478C1"/>
    <w:rsid w:val="00C5144E"/>
    <w:rsid w:val="00C518CA"/>
    <w:rsid w:val="00C5198B"/>
    <w:rsid w:val="00C52087"/>
    <w:rsid w:val="00C52989"/>
    <w:rsid w:val="00C53942"/>
    <w:rsid w:val="00C53A3F"/>
    <w:rsid w:val="00C5488A"/>
    <w:rsid w:val="00C549F3"/>
    <w:rsid w:val="00C54E6C"/>
    <w:rsid w:val="00C552DE"/>
    <w:rsid w:val="00C557D5"/>
    <w:rsid w:val="00C55947"/>
    <w:rsid w:val="00C55D8A"/>
    <w:rsid w:val="00C55E4C"/>
    <w:rsid w:val="00C56AB9"/>
    <w:rsid w:val="00C56C6D"/>
    <w:rsid w:val="00C5756F"/>
    <w:rsid w:val="00C5761B"/>
    <w:rsid w:val="00C6178C"/>
    <w:rsid w:val="00C61858"/>
    <w:rsid w:val="00C62832"/>
    <w:rsid w:val="00C62A20"/>
    <w:rsid w:val="00C631F3"/>
    <w:rsid w:val="00C63A4E"/>
    <w:rsid w:val="00C643C2"/>
    <w:rsid w:val="00C64408"/>
    <w:rsid w:val="00C658D1"/>
    <w:rsid w:val="00C65E14"/>
    <w:rsid w:val="00C65F27"/>
    <w:rsid w:val="00C65F89"/>
    <w:rsid w:val="00C660B6"/>
    <w:rsid w:val="00C67C2C"/>
    <w:rsid w:val="00C719BA"/>
    <w:rsid w:val="00C71CE3"/>
    <w:rsid w:val="00C73228"/>
    <w:rsid w:val="00C73316"/>
    <w:rsid w:val="00C7344E"/>
    <w:rsid w:val="00C73800"/>
    <w:rsid w:val="00C75A38"/>
    <w:rsid w:val="00C7638F"/>
    <w:rsid w:val="00C775F4"/>
    <w:rsid w:val="00C80376"/>
    <w:rsid w:val="00C80441"/>
    <w:rsid w:val="00C80745"/>
    <w:rsid w:val="00C80B47"/>
    <w:rsid w:val="00C8186D"/>
    <w:rsid w:val="00C81BEC"/>
    <w:rsid w:val="00C82AC5"/>
    <w:rsid w:val="00C83AD2"/>
    <w:rsid w:val="00C83BED"/>
    <w:rsid w:val="00C83E67"/>
    <w:rsid w:val="00C84480"/>
    <w:rsid w:val="00C84595"/>
    <w:rsid w:val="00C848E8"/>
    <w:rsid w:val="00C850A7"/>
    <w:rsid w:val="00C85E64"/>
    <w:rsid w:val="00C85ED2"/>
    <w:rsid w:val="00C85F1C"/>
    <w:rsid w:val="00C871E3"/>
    <w:rsid w:val="00C87290"/>
    <w:rsid w:val="00C878E8"/>
    <w:rsid w:val="00C87B5A"/>
    <w:rsid w:val="00C911AD"/>
    <w:rsid w:val="00C9136F"/>
    <w:rsid w:val="00C91836"/>
    <w:rsid w:val="00C9225B"/>
    <w:rsid w:val="00C925FC"/>
    <w:rsid w:val="00C92F0E"/>
    <w:rsid w:val="00C94536"/>
    <w:rsid w:val="00C9465E"/>
    <w:rsid w:val="00C946FC"/>
    <w:rsid w:val="00C94EB0"/>
    <w:rsid w:val="00C955AD"/>
    <w:rsid w:val="00C95724"/>
    <w:rsid w:val="00C95970"/>
    <w:rsid w:val="00C969AB"/>
    <w:rsid w:val="00C97199"/>
    <w:rsid w:val="00CA07BF"/>
    <w:rsid w:val="00CA19D5"/>
    <w:rsid w:val="00CA1ADF"/>
    <w:rsid w:val="00CA20F4"/>
    <w:rsid w:val="00CA21C5"/>
    <w:rsid w:val="00CA2539"/>
    <w:rsid w:val="00CA270F"/>
    <w:rsid w:val="00CA2887"/>
    <w:rsid w:val="00CA3DA6"/>
    <w:rsid w:val="00CA4BBA"/>
    <w:rsid w:val="00CA4EF4"/>
    <w:rsid w:val="00CA6151"/>
    <w:rsid w:val="00CA7E38"/>
    <w:rsid w:val="00CA7E9B"/>
    <w:rsid w:val="00CB014A"/>
    <w:rsid w:val="00CB0AC2"/>
    <w:rsid w:val="00CB0C8A"/>
    <w:rsid w:val="00CB17FF"/>
    <w:rsid w:val="00CB226F"/>
    <w:rsid w:val="00CB249F"/>
    <w:rsid w:val="00CB24A5"/>
    <w:rsid w:val="00CB269A"/>
    <w:rsid w:val="00CB349E"/>
    <w:rsid w:val="00CB570A"/>
    <w:rsid w:val="00CB574D"/>
    <w:rsid w:val="00CB5EC7"/>
    <w:rsid w:val="00CB635B"/>
    <w:rsid w:val="00CB6507"/>
    <w:rsid w:val="00CB6F27"/>
    <w:rsid w:val="00CB7D8F"/>
    <w:rsid w:val="00CC0A93"/>
    <w:rsid w:val="00CC104E"/>
    <w:rsid w:val="00CC2268"/>
    <w:rsid w:val="00CC264E"/>
    <w:rsid w:val="00CC2859"/>
    <w:rsid w:val="00CC2DF4"/>
    <w:rsid w:val="00CC3C94"/>
    <w:rsid w:val="00CC4F6D"/>
    <w:rsid w:val="00CC7AC6"/>
    <w:rsid w:val="00CC7B6C"/>
    <w:rsid w:val="00CD03E8"/>
    <w:rsid w:val="00CD0959"/>
    <w:rsid w:val="00CD0A3C"/>
    <w:rsid w:val="00CD13BF"/>
    <w:rsid w:val="00CD1A2B"/>
    <w:rsid w:val="00CD1F70"/>
    <w:rsid w:val="00CD22C4"/>
    <w:rsid w:val="00CD3BCB"/>
    <w:rsid w:val="00CD449E"/>
    <w:rsid w:val="00CD5242"/>
    <w:rsid w:val="00CD57F1"/>
    <w:rsid w:val="00CD5B06"/>
    <w:rsid w:val="00CD63B0"/>
    <w:rsid w:val="00CD65E1"/>
    <w:rsid w:val="00CD6AF3"/>
    <w:rsid w:val="00CD743F"/>
    <w:rsid w:val="00CD772C"/>
    <w:rsid w:val="00CE0F49"/>
    <w:rsid w:val="00CE11A7"/>
    <w:rsid w:val="00CE31B2"/>
    <w:rsid w:val="00CE34BF"/>
    <w:rsid w:val="00CE3922"/>
    <w:rsid w:val="00CE4644"/>
    <w:rsid w:val="00CE4AF3"/>
    <w:rsid w:val="00CE4B4A"/>
    <w:rsid w:val="00CE4D5C"/>
    <w:rsid w:val="00CE546A"/>
    <w:rsid w:val="00CE6E7F"/>
    <w:rsid w:val="00CE7EC9"/>
    <w:rsid w:val="00CF0B4B"/>
    <w:rsid w:val="00CF125E"/>
    <w:rsid w:val="00CF224D"/>
    <w:rsid w:val="00CF2438"/>
    <w:rsid w:val="00CF269D"/>
    <w:rsid w:val="00CF26DE"/>
    <w:rsid w:val="00CF2DAE"/>
    <w:rsid w:val="00CF3DCF"/>
    <w:rsid w:val="00CF3E10"/>
    <w:rsid w:val="00CF3F04"/>
    <w:rsid w:val="00CF5119"/>
    <w:rsid w:val="00CF5618"/>
    <w:rsid w:val="00CF5FDE"/>
    <w:rsid w:val="00CF6105"/>
    <w:rsid w:val="00CF6483"/>
    <w:rsid w:val="00CF6941"/>
    <w:rsid w:val="00CF6F2E"/>
    <w:rsid w:val="00CF77BC"/>
    <w:rsid w:val="00CF7E6D"/>
    <w:rsid w:val="00CF7F00"/>
    <w:rsid w:val="00D00681"/>
    <w:rsid w:val="00D00E53"/>
    <w:rsid w:val="00D017CC"/>
    <w:rsid w:val="00D01A85"/>
    <w:rsid w:val="00D01BD5"/>
    <w:rsid w:val="00D01E8A"/>
    <w:rsid w:val="00D0264A"/>
    <w:rsid w:val="00D02854"/>
    <w:rsid w:val="00D02B17"/>
    <w:rsid w:val="00D0394B"/>
    <w:rsid w:val="00D03FCD"/>
    <w:rsid w:val="00D043B4"/>
    <w:rsid w:val="00D044AE"/>
    <w:rsid w:val="00D04A9E"/>
    <w:rsid w:val="00D06C3C"/>
    <w:rsid w:val="00D06F52"/>
    <w:rsid w:val="00D072BC"/>
    <w:rsid w:val="00D10E5A"/>
    <w:rsid w:val="00D11983"/>
    <w:rsid w:val="00D120DF"/>
    <w:rsid w:val="00D12A4A"/>
    <w:rsid w:val="00D13311"/>
    <w:rsid w:val="00D13A99"/>
    <w:rsid w:val="00D14122"/>
    <w:rsid w:val="00D1481B"/>
    <w:rsid w:val="00D14D82"/>
    <w:rsid w:val="00D14DA3"/>
    <w:rsid w:val="00D158F9"/>
    <w:rsid w:val="00D17299"/>
    <w:rsid w:val="00D17864"/>
    <w:rsid w:val="00D17C2F"/>
    <w:rsid w:val="00D2089A"/>
    <w:rsid w:val="00D2169B"/>
    <w:rsid w:val="00D21E98"/>
    <w:rsid w:val="00D22BA6"/>
    <w:rsid w:val="00D22E7F"/>
    <w:rsid w:val="00D23353"/>
    <w:rsid w:val="00D23AA1"/>
    <w:rsid w:val="00D23D91"/>
    <w:rsid w:val="00D23F28"/>
    <w:rsid w:val="00D245B7"/>
    <w:rsid w:val="00D24B53"/>
    <w:rsid w:val="00D24B72"/>
    <w:rsid w:val="00D25D1C"/>
    <w:rsid w:val="00D2642F"/>
    <w:rsid w:val="00D26FB9"/>
    <w:rsid w:val="00D27155"/>
    <w:rsid w:val="00D273AD"/>
    <w:rsid w:val="00D27408"/>
    <w:rsid w:val="00D27599"/>
    <w:rsid w:val="00D27846"/>
    <w:rsid w:val="00D304F5"/>
    <w:rsid w:val="00D305AA"/>
    <w:rsid w:val="00D307F7"/>
    <w:rsid w:val="00D31060"/>
    <w:rsid w:val="00D31907"/>
    <w:rsid w:val="00D31AAA"/>
    <w:rsid w:val="00D31D92"/>
    <w:rsid w:val="00D31F2E"/>
    <w:rsid w:val="00D32139"/>
    <w:rsid w:val="00D323A9"/>
    <w:rsid w:val="00D32787"/>
    <w:rsid w:val="00D32FB5"/>
    <w:rsid w:val="00D33126"/>
    <w:rsid w:val="00D3327A"/>
    <w:rsid w:val="00D3330D"/>
    <w:rsid w:val="00D33638"/>
    <w:rsid w:val="00D33C2B"/>
    <w:rsid w:val="00D34007"/>
    <w:rsid w:val="00D347F2"/>
    <w:rsid w:val="00D3485C"/>
    <w:rsid w:val="00D3500B"/>
    <w:rsid w:val="00D35688"/>
    <w:rsid w:val="00D357B8"/>
    <w:rsid w:val="00D35A48"/>
    <w:rsid w:val="00D368C0"/>
    <w:rsid w:val="00D37584"/>
    <w:rsid w:val="00D40FA5"/>
    <w:rsid w:val="00D41577"/>
    <w:rsid w:val="00D41B17"/>
    <w:rsid w:val="00D427F0"/>
    <w:rsid w:val="00D43A9E"/>
    <w:rsid w:val="00D44248"/>
    <w:rsid w:val="00D44AAE"/>
    <w:rsid w:val="00D44B6A"/>
    <w:rsid w:val="00D44E50"/>
    <w:rsid w:val="00D45527"/>
    <w:rsid w:val="00D455C7"/>
    <w:rsid w:val="00D468F8"/>
    <w:rsid w:val="00D46DA3"/>
    <w:rsid w:val="00D4718C"/>
    <w:rsid w:val="00D47331"/>
    <w:rsid w:val="00D47658"/>
    <w:rsid w:val="00D47C6F"/>
    <w:rsid w:val="00D5083C"/>
    <w:rsid w:val="00D508A9"/>
    <w:rsid w:val="00D513AB"/>
    <w:rsid w:val="00D516FB"/>
    <w:rsid w:val="00D51CE0"/>
    <w:rsid w:val="00D520E3"/>
    <w:rsid w:val="00D52C1A"/>
    <w:rsid w:val="00D538FD"/>
    <w:rsid w:val="00D53A89"/>
    <w:rsid w:val="00D54496"/>
    <w:rsid w:val="00D5483C"/>
    <w:rsid w:val="00D54855"/>
    <w:rsid w:val="00D54CDD"/>
    <w:rsid w:val="00D55054"/>
    <w:rsid w:val="00D5528D"/>
    <w:rsid w:val="00D558E0"/>
    <w:rsid w:val="00D55902"/>
    <w:rsid w:val="00D5656D"/>
    <w:rsid w:val="00D57259"/>
    <w:rsid w:val="00D57D09"/>
    <w:rsid w:val="00D57DF8"/>
    <w:rsid w:val="00D57F4B"/>
    <w:rsid w:val="00D6029F"/>
    <w:rsid w:val="00D602AB"/>
    <w:rsid w:val="00D60325"/>
    <w:rsid w:val="00D6067E"/>
    <w:rsid w:val="00D60E5D"/>
    <w:rsid w:val="00D614B8"/>
    <w:rsid w:val="00D61D5B"/>
    <w:rsid w:val="00D61E9D"/>
    <w:rsid w:val="00D6220B"/>
    <w:rsid w:val="00D62279"/>
    <w:rsid w:val="00D62E31"/>
    <w:rsid w:val="00D634D6"/>
    <w:rsid w:val="00D63C2B"/>
    <w:rsid w:val="00D63DDC"/>
    <w:rsid w:val="00D646F9"/>
    <w:rsid w:val="00D6562F"/>
    <w:rsid w:val="00D65779"/>
    <w:rsid w:val="00D65922"/>
    <w:rsid w:val="00D65936"/>
    <w:rsid w:val="00D6609F"/>
    <w:rsid w:val="00D665F0"/>
    <w:rsid w:val="00D666A6"/>
    <w:rsid w:val="00D66BEC"/>
    <w:rsid w:val="00D676BF"/>
    <w:rsid w:val="00D67C28"/>
    <w:rsid w:val="00D67CA8"/>
    <w:rsid w:val="00D67F03"/>
    <w:rsid w:val="00D71900"/>
    <w:rsid w:val="00D71FF4"/>
    <w:rsid w:val="00D721F0"/>
    <w:rsid w:val="00D72328"/>
    <w:rsid w:val="00D72549"/>
    <w:rsid w:val="00D725BF"/>
    <w:rsid w:val="00D733CE"/>
    <w:rsid w:val="00D734D9"/>
    <w:rsid w:val="00D73E62"/>
    <w:rsid w:val="00D75209"/>
    <w:rsid w:val="00D75493"/>
    <w:rsid w:val="00D762D4"/>
    <w:rsid w:val="00D769B0"/>
    <w:rsid w:val="00D778C7"/>
    <w:rsid w:val="00D809D9"/>
    <w:rsid w:val="00D80B38"/>
    <w:rsid w:val="00D80D5B"/>
    <w:rsid w:val="00D81A5D"/>
    <w:rsid w:val="00D81BF4"/>
    <w:rsid w:val="00D82795"/>
    <w:rsid w:val="00D82E2D"/>
    <w:rsid w:val="00D82E75"/>
    <w:rsid w:val="00D83905"/>
    <w:rsid w:val="00D85231"/>
    <w:rsid w:val="00D85D9C"/>
    <w:rsid w:val="00D86038"/>
    <w:rsid w:val="00D862FA"/>
    <w:rsid w:val="00D86700"/>
    <w:rsid w:val="00D86DCA"/>
    <w:rsid w:val="00D91107"/>
    <w:rsid w:val="00D919D5"/>
    <w:rsid w:val="00D91E0C"/>
    <w:rsid w:val="00D92195"/>
    <w:rsid w:val="00D92B6D"/>
    <w:rsid w:val="00D9303A"/>
    <w:rsid w:val="00D940A9"/>
    <w:rsid w:val="00D942F0"/>
    <w:rsid w:val="00D94554"/>
    <w:rsid w:val="00D94782"/>
    <w:rsid w:val="00D9580D"/>
    <w:rsid w:val="00D9657D"/>
    <w:rsid w:val="00D96E76"/>
    <w:rsid w:val="00D96F45"/>
    <w:rsid w:val="00D9735F"/>
    <w:rsid w:val="00D975E8"/>
    <w:rsid w:val="00D978C4"/>
    <w:rsid w:val="00DA09B1"/>
    <w:rsid w:val="00DA0BF6"/>
    <w:rsid w:val="00DA1FD7"/>
    <w:rsid w:val="00DA26D3"/>
    <w:rsid w:val="00DA27BC"/>
    <w:rsid w:val="00DA2E30"/>
    <w:rsid w:val="00DA3791"/>
    <w:rsid w:val="00DA6A3A"/>
    <w:rsid w:val="00DA6BEE"/>
    <w:rsid w:val="00DA6DC8"/>
    <w:rsid w:val="00DA766D"/>
    <w:rsid w:val="00DB04F2"/>
    <w:rsid w:val="00DB1806"/>
    <w:rsid w:val="00DB20E4"/>
    <w:rsid w:val="00DB2226"/>
    <w:rsid w:val="00DB2330"/>
    <w:rsid w:val="00DB2442"/>
    <w:rsid w:val="00DB25E0"/>
    <w:rsid w:val="00DB314B"/>
    <w:rsid w:val="00DB3AEE"/>
    <w:rsid w:val="00DB4B1B"/>
    <w:rsid w:val="00DB55AE"/>
    <w:rsid w:val="00DB5826"/>
    <w:rsid w:val="00DB5C4B"/>
    <w:rsid w:val="00DB632E"/>
    <w:rsid w:val="00DB666D"/>
    <w:rsid w:val="00DB6FBF"/>
    <w:rsid w:val="00DB7AEA"/>
    <w:rsid w:val="00DC032D"/>
    <w:rsid w:val="00DC04DA"/>
    <w:rsid w:val="00DC079A"/>
    <w:rsid w:val="00DC0EBA"/>
    <w:rsid w:val="00DC0EE1"/>
    <w:rsid w:val="00DC1374"/>
    <w:rsid w:val="00DC1F6B"/>
    <w:rsid w:val="00DC2286"/>
    <w:rsid w:val="00DC28E0"/>
    <w:rsid w:val="00DC294C"/>
    <w:rsid w:val="00DC3A64"/>
    <w:rsid w:val="00DC3B20"/>
    <w:rsid w:val="00DC4792"/>
    <w:rsid w:val="00DC4815"/>
    <w:rsid w:val="00DC4D18"/>
    <w:rsid w:val="00DC54CB"/>
    <w:rsid w:val="00DC571D"/>
    <w:rsid w:val="00DC5740"/>
    <w:rsid w:val="00DC5A3C"/>
    <w:rsid w:val="00DC60DE"/>
    <w:rsid w:val="00DC6277"/>
    <w:rsid w:val="00DC6340"/>
    <w:rsid w:val="00DC6E87"/>
    <w:rsid w:val="00DC783A"/>
    <w:rsid w:val="00DD1181"/>
    <w:rsid w:val="00DD153F"/>
    <w:rsid w:val="00DD1962"/>
    <w:rsid w:val="00DD1AEB"/>
    <w:rsid w:val="00DD274A"/>
    <w:rsid w:val="00DD2904"/>
    <w:rsid w:val="00DD2C02"/>
    <w:rsid w:val="00DD32F4"/>
    <w:rsid w:val="00DD3A18"/>
    <w:rsid w:val="00DD4ECF"/>
    <w:rsid w:val="00DD4F09"/>
    <w:rsid w:val="00DD5228"/>
    <w:rsid w:val="00DD540C"/>
    <w:rsid w:val="00DD5D4A"/>
    <w:rsid w:val="00DD5E3A"/>
    <w:rsid w:val="00DD6152"/>
    <w:rsid w:val="00DD6653"/>
    <w:rsid w:val="00DD6B2E"/>
    <w:rsid w:val="00DD6C52"/>
    <w:rsid w:val="00DD6F5F"/>
    <w:rsid w:val="00DD731D"/>
    <w:rsid w:val="00DE131E"/>
    <w:rsid w:val="00DE14D4"/>
    <w:rsid w:val="00DE1AFE"/>
    <w:rsid w:val="00DE1B75"/>
    <w:rsid w:val="00DE1F69"/>
    <w:rsid w:val="00DE31BD"/>
    <w:rsid w:val="00DE4140"/>
    <w:rsid w:val="00DE478E"/>
    <w:rsid w:val="00DE55CC"/>
    <w:rsid w:val="00DE5AF5"/>
    <w:rsid w:val="00DE5C61"/>
    <w:rsid w:val="00DE6610"/>
    <w:rsid w:val="00DE6B58"/>
    <w:rsid w:val="00DE7640"/>
    <w:rsid w:val="00DF045A"/>
    <w:rsid w:val="00DF0FBD"/>
    <w:rsid w:val="00DF11DA"/>
    <w:rsid w:val="00DF1AB5"/>
    <w:rsid w:val="00DF1DE3"/>
    <w:rsid w:val="00DF2CF4"/>
    <w:rsid w:val="00DF333E"/>
    <w:rsid w:val="00DF360B"/>
    <w:rsid w:val="00DF3A07"/>
    <w:rsid w:val="00DF3A89"/>
    <w:rsid w:val="00DF4657"/>
    <w:rsid w:val="00DF4696"/>
    <w:rsid w:val="00DF4E44"/>
    <w:rsid w:val="00DF57B8"/>
    <w:rsid w:val="00DF57CD"/>
    <w:rsid w:val="00DF5C10"/>
    <w:rsid w:val="00DF64CF"/>
    <w:rsid w:val="00E01CC9"/>
    <w:rsid w:val="00E03A8E"/>
    <w:rsid w:val="00E03C27"/>
    <w:rsid w:val="00E03E59"/>
    <w:rsid w:val="00E049D4"/>
    <w:rsid w:val="00E04BAB"/>
    <w:rsid w:val="00E04DE6"/>
    <w:rsid w:val="00E04EE4"/>
    <w:rsid w:val="00E06546"/>
    <w:rsid w:val="00E06622"/>
    <w:rsid w:val="00E0698E"/>
    <w:rsid w:val="00E06A05"/>
    <w:rsid w:val="00E06BA6"/>
    <w:rsid w:val="00E0730F"/>
    <w:rsid w:val="00E1084C"/>
    <w:rsid w:val="00E1217C"/>
    <w:rsid w:val="00E12861"/>
    <w:rsid w:val="00E12ABF"/>
    <w:rsid w:val="00E12D44"/>
    <w:rsid w:val="00E12FEE"/>
    <w:rsid w:val="00E13035"/>
    <w:rsid w:val="00E13FF5"/>
    <w:rsid w:val="00E1463B"/>
    <w:rsid w:val="00E14EC0"/>
    <w:rsid w:val="00E15658"/>
    <w:rsid w:val="00E1571B"/>
    <w:rsid w:val="00E163D6"/>
    <w:rsid w:val="00E17660"/>
    <w:rsid w:val="00E17B4A"/>
    <w:rsid w:val="00E20038"/>
    <w:rsid w:val="00E20125"/>
    <w:rsid w:val="00E2029A"/>
    <w:rsid w:val="00E20D02"/>
    <w:rsid w:val="00E2165B"/>
    <w:rsid w:val="00E2191B"/>
    <w:rsid w:val="00E2192D"/>
    <w:rsid w:val="00E219DA"/>
    <w:rsid w:val="00E238C7"/>
    <w:rsid w:val="00E23AD9"/>
    <w:rsid w:val="00E243BA"/>
    <w:rsid w:val="00E25A4A"/>
    <w:rsid w:val="00E26433"/>
    <w:rsid w:val="00E268EA"/>
    <w:rsid w:val="00E26926"/>
    <w:rsid w:val="00E27BC9"/>
    <w:rsid w:val="00E27C10"/>
    <w:rsid w:val="00E3027F"/>
    <w:rsid w:val="00E304D8"/>
    <w:rsid w:val="00E319B7"/>
    <w:rsid w:val="00E31D7A"/>
    <w:rsid w:val="00E31E04"/>
    <w:rsid w:val="00E31EB2"/>
    <w:rsid w:val="00E32BEE"/>
    <w:rsid w:val="00E336E0"/>
    <w:rsid w:val="00E34CB9"/>
    <w:rsid w:val="00E34D27"/>
    <w:rsid w:val="00E35A23"/>
    <w:rsid w:val="00E35FC0"/>
    <w:rsid w:val="00E367F6"/>
    <w:rsid w:val="00E36E4E"/>
    <w:rsid w:val="00E36EF9"/>
    <w:rsid w:val="00E37442"/>
    <w:rsid w:val="00E37483"/>
    <w:rsid w:val="00E374A6"/>
    <w:rsid w:val="00E37832"/>
    <w:rsid w:val="00E37AC9"/>
    <w:rsid w:val="00E40412"/>
    <w:rsid w:val="00E4089D"/>
    <w:rsid w:val="00E40A53"/>
    <w:rsid w:val="00E41883"/>
    <w:rsid w:val="00E41A8B"/>
    <w:rsid w:val="00E41CBE"/>
    <w:rsid w:val="00E438C5"/>
    <w:rsid w:val="00E43C63"/>
    <w:rsid w:val="00E43F7C"/>
    <w:rsid w:val="00E4471C"/>
    <w:rsid w:val="00E448E7"/>
    <w:rsid w:val="00E45A75"/>
    <w:rsid w:val="00E46E3B"/>
    <w:rsid w:val="00E47A63"/>
    <w:rsid w:val="00E47A8F"/>
    <w:rsid w:val="00E5007B"/>
    <w:rsid w:val="00E50D18"/>
    <w:rsid w:val="00E51962"/>
    <w:rsid w:val="00E52CC8"/>
    <w:rsid w:val="00E5308D"/>
    <w:rsid w:val="00E53424"/>
    <w:rsid w:val="00E53A26"/>
    <w:rsid w:val="00E5428D"/>
    <w:rsid w:val="00E54971"/>
    <w:rsid w:val="00E55BA9"/>
    <w:rsid w:val="00E56147"/>
    <w:rsid w:val="00E561B3"/>
    <w:rsid w:val="00E5774B"/>
    <w:rsid w:val="00E608A4"/>
    <w:rsid w:val="00E618F0"/>
    <w:rsid w:val="00E61BE3"/>
    <w:rsid w:val="00E61D5B"/>
    <w:rsid w:val="00E62A6B"/>
    <w:rsid w:val="00E62EAD"/>
    <w:rsid w:val="00E642CD"/>
    <w:rsid w:val="00E647F1"/>
    <w:rsid w:val="00E64E48"/>
    <w:rsid w:val="00E64F30"/>
    <w:rsid w:val="00E6628B"/>
    <w:rsid w:val="00E66F61"/>
    <w:rsid w:val="00E67642"/>
    <w:rsid w:val="00E700CC"/>
    <w:rsid w:val="00E70959"/>
    <w:rsid w:val="00E70C9C"/>
    <w:rsid w:val="00E7199F"/>
    <w:rsid w:val="00E722E7"/>
    <w:rsid w:val="00E7256D"/>
    <w:rsid w:val="00E73105"/>
    <w:rsid w:val="00E738FC"/>
    <w:rsid w:val="00E73F6C"/>
    <w:rsid w:val="00E74B7A"/>
    <w:rsid w:val="00E74CBC"/>
    <w:rsid w:val="00E75091"/>
    <w:rsid w:val="00E75210"/>
    <w:rsid w:val="00E752CC"/>
    <w:rsid w:val="00E75548"/>
    <w:rsid w:val="00E75ABD"/>
    <w:rsid w:val="00E75D6C"/>
    <w:rsid w:val="00E76A02"/>
    <w:rsid w:val="00E76E1B"/>
    <w:rsid w:val="00E77072"/>
    <w:rsid w:val="00E77B55"/>
    <w:rsid w:val="00E800A6"/>
    <w:rsid w:val="00E801EC"/>
    <w:rsid w:val="00E80220"/>
    <w:rsid w:val="00E804E3"/>
    <w:rsid w:val="00E832C7"/>
    <w:rsid w:val="00E83615"/>
    <w:rsid w:val="00E839D1"/>
    <w:rsid w:val="00E84094"/>
    <w:rsid w:val="00E842EA"/>
    <w:rsid w:val="00E84578"/>
    <w:rsid w:val="00E857EE"/>
    <w:rsid w:val="00E8641B"/>
    <w:rsid w:val="00E868F9"/>
    <w:rsid w:val="00E86C48"/>
    <w:rsid w:val="00E87E69"/>
    <w:rsid w:val="00E90400"/>
    <w:rsid w:val="00E906AD"/>
    <w:rsid w:val="00E90BA6"/>
    <w:rsid w:val="00E91009"/>
    <w:rsid w:val="00E9149F"/>
    <w:rsid w:val="00E91741"/>
    <w:rsid w:val="00E927AB"/>
    <w:rsid w:val="00E930B2"/>
    <w:rsid w:val="00E936D4"/>
    <w:rsid w:val="00E93AFC"/>
    <w:rsid w:val="00E93B67"/>
    <w:rsid w:val="00E96738"/>
    <w:rsid w:val="00E96C95"/>
    <w:rsid w:val="00EA039D"/>
    <w:rsid w:val="00EA06CE"/>
    <w:rsid w:val="00EA1C78"/>
    <w:rsid w:val="00EA1EE2"/>
    <w:rsid w:val="00EA2503"/>
    <w:rsid w:val="00EA2700"/>
    <w:rsid w:val="00EA2A2F"/>
    <w:rsid w:val="00EA2B7D"/>
    <w:rsid w:val="00EA33CD"/>
    <w:rsid w:val="00EA5101"/>
    <w:rsid w:val="00EA5173"/>
    <w:rsid w:val="00EA5ADF"/>
    <w:rsid w:val="00EA5E08"/>
    <w:rsid w:val="00EA5F0B"/>
    <w:rsid w:val="00EA6391"/>
    <w:rsid w:val="00EA72B8"/>
    <w:rsid w:val="00EA7BA7"/>
    <w:rsid w:val="00EA7CF6"/>
    <w:rsid w:val="00EB0C9B"/>
    <w:rsid w:val="00EB1BB7"/>
    <w:rsid w:val="00EB31B6"/>
    <w:rsid w:val="00EB3338"/>
    <w:rsid w:val="00EB3C50"/>
    <w:rsid w:val="00EB40BF"/>
    <w:rsid w:val="00EB451A"/>
    <w:rsid w:val="00EB474A"/>
    <w:rsid w:val="00EB4A9A"/>
    <w:rsid w:val="00EB4E2D"/>
    <w:rsid w:val="00EB517E"/>
    <w:rsid w:val="00EB5B33"/>
    <w:rsid w:val="00EB625E"/>
    <w:rsid w:val="00EB687F"/>
    <w:rsid w:val="00EB72BA"/>
    <w:rsid w:val="00EB7C10"/>
    <w:rsid w:val="00EB7DA3"/>
    <w:rsid w:val="00EC0005"/>
    <w:rsid w:val="00EC07E2"/>
    <w:rsid w:val="00EC11CE"/>
    <w:rsid w:val="00EC22C9"/>
    <w:rsid w:val="00EC24EB"/>
    <w:rsid w:val="00EC2A43"/>
    <w:rsid w:val="00EC3E06"/>
    <w:rsid w:val="00EC4387"/>
    <w:rsid w:val="00EC545F"/>
    <w:rsid w:val="00EC607E"/>
    <w:rsid w:val="00EC646F"/>
    <w:rsid w:val="00EC6CC4"/>
    <w:rsid w:val="00EC75E3"/>
    <w:rsid w:val="00ED2183"/>
    <w:rsid w:val="00ED2390"/>
    <w:rsid w:val="00ED3858"/>
    <w:rsid w:val="00ED3EFF"/>
    <w:rsid w:val="00ED4F08"/>
    <w:rsid w:val="00ED5621"/>
    <w:rsid w:val="00ED5EF4"/>
    <w:rsid w:val="00ED6A4F"/>
    <w:rsid w:val="00ED7109"/>
    <w:rsid w:val="00EE09BC"/>
    <w:rsid w:val="00EE1197"/>
    <w:rsid w:val="00EE1F82"/>
    <w:rsid w:val="00EE2E22"/>
    <w:rsid w:val="00EE37B4"/>
    <w:rsid w:val="00EE3EA9"/>
    <w:rsid w:val="00EE4093"/>
    <w:rsid w:val="00EE4F73"/>
    <w:rsid w:val="00EE529F"/>
    <w:rsid w:val="00EE5C1A"/>
    <w:rsid w:val="00EE5C66"/>
    <w:rsid w:val="00EE6596"/>
    <w:rsid w:val="00EE7384"/>
    <w:rsid w:val="00EF0492"/>
    <w:rsid w:val="00EF06C2"/>
    <w:rsid w:val="00EF0DED"/>
    <w:rsid w:val="00EF10FF"/>
    <w:rsid w:val="00EF1923"/>
    <w:rsid w:val="00EF2EBC"/>
    <w:rsid w:val="00EF3C5F"/>
    <w:rsid w:val="00EF4764"/>
    <w:rsid w:val="00EF4A2B"/>
    <w:rsid w:val="00EF4C48"/>
    <w:rsid w:val="00EF4E99"/>
    <w:rsid w:val="00EF6874"/>
    <w:rsid w:val="00EF74A2"/>
    <w:rsid w:val="00EF7B3A"/>
    <w:rsid w:val="00F00098"/>
    <w:rsid w:val="00F004DB"/>
    <w:rsid w:val="00F00B4F"/>
    <w:rsid w:val="00F01168"/>
    <w:rsid w:val="00F01584"/>
    <w:rsid w:val="00F01A74"/>
    <w:rsid w:val="00F02482"/>
    <w:rsid w:val="00F02BCA"/>
    <w:rsid w:val="00F02C25"/>
    <w:rsid w:val="00F03413"/>
    <w:rsid w:val="00F03426"/>
    <w:rsid w:val="00F03FF4"/>
    <w:rsid w:val="00F041C8"/>
    <w:rsid w:val="00F045E1"/>
    <w:rsid w:val="00F049EB"/>
    <w:rsid w:val="00F07959"/>
    <w:rsid w:val="00F07A13"/>
    <w:rsid w:val="00F07D49"/>
    <w:rsid w:val="00F102D0"/>
    <w:rsid w:val="00F1037F"/>
    <w:rsid w:val="00F104D7"/>
    <w:rsid w:val="00F10F60"/>
    <w:rsid w:val="00F13BAB"/>
    <w:rsid w:val="00F13F39"/>
    <w:rsid w:val="00F140F6"/>
    <w:rsid w:val="00F14250"/>
    <w:rsid w:val="00F14541"/>
    <w:rsid w:val="00F15D2A"/>
    <w:rsid w:val="00F1607D"/>
    <w:rsid w:val="00F168B6"/>
    <w:rsid w:val="00F17C09"/>
    <w:rsid w:val="00F20957"/>
    <w:rsid w:val="00F212B8"/>
    <w:rsid w:val="00F2160E"/>
    <w:rsid w:val="00F218DF"/>
    <w:rsid w:val="00F219F6"/>
    <w:rsid w:val="00F21B55"/>
    <w:rsid w:val="00F21B7A"/>
    <w:rsid w:val="00F222AE"/>
    <w:rsid w:val="00F22BDD"/>
    <w:rsid w:val="00F22DB9"/>
    <w:rsid w:val="00F231B8"/>
    <w:rsid w:val="00F23216"/>
    <w:rsid w:val="00F2389C"/>
    <w:rsid w:val="00F23B8A"/>
    <w:rsid w:val="00F24127"/>
    <w:rsid w:val="00F24290"/>
    <w:rsid w:val="00F255A1"/>
    <w:rsid w:val="00F26449"/>
    <w:rsid w:val="00F26757"/>
    <w:rsid w:val="00F26B30"/>
    <w:rsid w:val="00F26E6E"/>
    <w:rsid w:val="00F26FFB"/>
    <w:rsid w:val="00F270FA"/>
    <w:rsid w:val="00F276D3"/>
    <w:rsid w:val="00F278F3"/>
    <w:rsid w:val="00F27D33"/>
    <w:rsid w:val="00F30994"/>
    <w:rsid w:val="00F30D4D"/>
    <w:rsid w:val="00F30E62"/>
    <w:rsid w:val="00F31409"/>
    <w:rsid w:val="00F31502"/>
    <w:rsid w:val="00F3161F"/>
    <w:rsid w:val="00F3170B"/>
    <w:rsid w:val="00F31BCB"/>
    <w:rsid w:val="00F31E50"/>
    <w:rsid w:val="00F3310A"/>
    <w:rsid w:val="00F347B9"/>
    <w:rsid w:val="00F34C23"/>
    <w:rsid w:val="00F34EAC"/>
    <w:rsid w:val="00F34F28"/>
    <w:rsid w:val="00F3521D"/>
    <w:rsid w:val="00F35776"/>
    <w:rsid w:val="00F3588F"/>
    <w:rsid w:val="00F369D8"/>
    <w:rsid w:val="00F40702"/>
    <w:rsid w:val="00F40EBE"/>
    <w:rsid w:val="00F414A8"/>
    <w:rsid w:val="00F4198B"/>
    <w:rsid w:val="00F41CC5"/>
    <w:rsid w:val="00F41D38"/>
    <w:rsid w:val="00F4284A"/>
    <w:rsid w:val="00F43521"/>
    <w:rsid w:val="00F43BFC"/>
    <w:rsid w:val="00F43FF1"/>
    <w:rsid w:val="00F4419F"/>
    <w:rsid w:val="00F4425D"/>
    <w:rsid w:val="00F443EC"/>
    <w:rsid w:val="00F44836"/>
    <w:rsid w:val="00F4496F"/>
    <w:rsid w:val="00F44975"/>
    <w:rsid w:val="00F44A76"/>
    <w:rsid w:val="00F44D2F"/>
    <w:rsid w:val="00F44DE2"/>
    <w:rsid w:val="00F45314"/>
    <w:rsid w:val="00F458E0"/>
    <w:rsid w:val="00F464B3"/>
    <w:rsid w:val="00F46BE8"/>
    <w:rsid w:val="00F47D1B"/>
    <w:rsid w:val="00F47DC5"/>
    <w:rsid w:val="00F5121F"/>
    <w:rsid w:val="00F51242"/>
    <w:rsid w:val="00F51918"/>
    <w:rsid w:val="00F521DF"/>
    <w:rsid w:val="00F52F7F"/>
    <w:rsid w:val="00F530BA"/>
    <w:rsid w:val="00F53266"/>
    <w:rsid w:val="00F53491"/>
    <w:rsid w:val="00F534BA"/>
    <w:rsid w:val="00F542DA"/>
    <w:rsid w:val="00F5474B"/>
    <w:rsid w:val="00F5575C"/>
    <w:rsid w:val="00F55969"/>
    <w:rsid w:val="00F5603E"/>
    <w:rsid w:val="00F56A15"/>
    <w:rsid w:val="00F56F51"/>
    <w:rsid w:val="00F570A4"/>
    <w:rsid w:val="00F577AD"/>
    <w:rsid w:val="00F57C8B"/>
    <w:rsid w:val="00F60138"/>
    <w:rsid w:val="00F6368B"/>
    <w:rsid w:val="00F639F1"/>
    <w:rsid w:val="00F63AB9"/>
    <w:rsid w:val="00F641A1"/>
    <w:rsid w:val="00F646D5"/>
    <w:rsid w:val="00F64F12"/>
    <w:rsid w:val="00F65C89"/>
    <w:rsid w:val="00F66174"/>
    <w:rsid w:val="00F665AB"/>
    <w:rsid w:val="00F66CFB"/>
    <w:rsid w:val="00F676CB"/>
    <w:rsid w:val="00F678BB"/>
    <w:rsid w:val="00F67DF4"/>
    <w:rsid w:val="00F67E0C"/>
    <w:rsid w:val="00F67E41"/>
    <w:rsid w:val="00F7165A"/>
    <w:rsid w:val="00F71B50"/>
    <w:rsid w:val="00F71FFE"/>
    <w:rsid w:val="00F72070"/>
    <w:rsid w:val="00F73139"/>
    <w:rsid w:val="00F737B2"/>
    <w:rsid w:val="00F750D2"/>
    <w:rsid w:val="00F75A2F"/>
    <w:rsid w:val="00F766FC"/>
    <w:rsid w:val="00F76B1C"/>
    <w:rsid w:val="00F7739E"/>
    <w:rsid w:val="00F814BF"/>
    <w:rsid w:val="00F8165E"/>
    <w:rsid w:val="00F81879"/>
    <w:rsid w:val="00F81BC0"/>
    <w:rsid w:val="00F83080"/>
    <w:rsid w:val="00F83520"/>
    <w:rsid w:val="00F84115"/>
    <w:rsid w:val="00F85826"/>
    <w:rsid w:val="00F85AC9"/>
    <w:rsid w:val="00F86097"/>
    <w:rsid w:val="00F86466"/>
    <w:rsid w:val="00F86733"/>
    <w:rsid w:val="00F8754D"/>
    <w:rsid w:val="00F87805"/>
    <w:rsid w:val="00F89DF8"/>
    <w:rsid w:val="00F9040B"/>
    <w:rsid w:val="00F90FBA"/>
    <w:rsid w:val="00F9112A"/>
    <w:rsid w:val="00F934F5"/>
    <w:rsid w:val="00F944F0"/>
    <w:rsid w:val="00F94531"/>
    <w:rsid w:val="00F94878"/>
    <w:rsid w:val="00F94B80"/>
    <w:rsid w:val="00F94CBA"/>
    <w:rsid w:val="00F9536E"/>
    <w:rsid w:val="00F95503"/>
    <w:rsid w:val="00F964C0"/>
    <w:rsid w:val="00F967EA"/>
    <w:rsid w:val="00F968F9"/>
    <w:rsid w:val="00F97234"/>
    <w:rsid w:val="00F9727A"/>
    <w:rsid w:val="00F975BE"/>
    <w:rsid w:val="00F978FD"/>
    <w:rsid w:val="00F97F05"/>
    <w:rsid w:val="00FA0FC0"/>
    <w:rsid w:val="00FA20D2"/>
    <w:rsid w:val="00FA36E3"/>
    <w:rsid w:val="00FA39D7"/>
    <w:rsid w:val="00FA47D4"/>
    <w:rsid w:val="00FA4965"/>
    <w:rsid w:val="00FA56AA"/>
    <w:rsid w:val="00FA599B"/>
    <w:rsid w:val="00FA7DD4"/>
    <w:rsid w:val="00FB10C0"/>
    <w:rsid w:val="00FB121A"/>
    <w:rsid w:val="00FB24C4"/>
    <w:rsid w:val="00FB2AE6"/>
    <w:rsid w:val="00FB313C"/>
    <w:rsid w:val="00FB34F5"/>
    <w:rsid w:val="00FB466D"/>
    <w:rsid w:val="00FB4EB2"/>
    <w:rsid w:val="00FB4FE7"/>
    <w:rsid w:val="00FB53C4"/>
    <w:rsid w:val="00FC1000"/>
    <w:rsid w:val="00FC30FD"/>
    <w:rsid w:val="00FC321F"/>
    <w:rsid w:val="00FC3403"/>
    <w:rsid w:val="00FC3B79"/>
    <w:rsid w:val="00FC415A"/>
    <w:rsid w:val="00FC4439"/>
    <w:rsid w:val="00FC4558"/>
    <w:rsid w:val="00FC46E9"/>
    <w:rsid w:val="00FC4DB0"/>
    <w:rsid w:val="00FC5648"/>
    <w:rsid w:val="00FC5948"/>
    <w:rsid w:val="00FC5AA4"/>
    <w:rsid w:val="00FC5B14"/>
    <w:rsid w:val="00FC5F1B"/>
    <w:rsid w:val="00FC607F"/>
    <w:rsid w:val="00FC62EE"/>
    <w:rsid w:val="00FC6610"/>
    <w:rsid w:val="00FC7485"/>
    <w:rsid w:val="00FC78CD"/>
    <w:rsid w:val="00FCF61C"/>
    <w:rsid w:val="00FD1356"/>
    <w:rsid w:val="00FD1B9C"/>
    <w:rsid w:val="00FD20E2"/>
    <w:rsid w:val="00FD29A9"/>
    <w:rsid w:val="00FD44D4"/>
    <w:rsid w:val="00FD4978"/>
    <w:rsid w:val="00FD4BA4"/>
    <w:rsid w:val="00FD52DD"/>
    <w:rsid w:val="00FD5A5B"/>
    <w:rsid w:val="00FD67DD"/>
    <w:rsid w:val="00FD6B38"/>
    <w:rsid w:val="00FD6DC6"/>
    <w:rsid w:val="00FD70E7"/>
    <w:rsid w:val="00FD7396"/>
    <w:rsid w:val="00FD7648"/>
    <w:rsid w:val="00FE033B"/>
    <w:rsid w:val="00FE0640"/>
    <w:rsid w:val="00FE093E"/>
    <w:rsid w:val="00FE0BA0"/>
    <w:rsid w:val="00FE0C7A"/>
    <w:rsid w:val="00FE0CD4"/>
    <w:rsid w:val="00FE11A6"/>
    <w:rsid w:val="00FE1779"/>
    <w:rsid w:val="00FE1A73"/>
    <w:rsid w:val="00FE1CCE"/>
    <w:rsid w:val="00FE26E5"/>
    <w:rsid w:val="00FE27D1"/>
    <w:rsid w:val="00FE2BC7"/>
    <w:rsid w:val="00FE3059"/>
    <w:rsid w:val="00FE3536"/>
    <w:rsid w:val="00FE3A4C"/>
    <w:rsid w:val="00FE4258"/>
    <w:rsid w:val="00FE4674"/>
    <w:rsid w:val="00FE4C8C"/>
    <w:rsid w:val="00FE500F"/>
    <w:rsid w:val="00FE5318"/>
    <w:rsid w:val="00FE5598"/>
    <w:rsid w:val="00FE5BD7"/>
    <w:rsid w:val="00FE6144"/>
    <w:rsid w:val="00FE639D"/>
    <w:rsid w:val="00FE65BE"/>
    <w:rsid w:val="00FE6FE3"/>
    <w:rsid w:val="00FE7FC3"/>
    <w:rsid w:val="00FF137D"/>
    <w:rsid w:val="00FF14EA"/>
    <w:rsid w:val="00FF3163"/>
    <w:rsid w:val="00FF3EE4"/>
    <w:rsid w:val="00FF41EF"/>
    <w:rsid w:val="00FF4387"/>
    <w:rsid w:val="00FF531C"/>
    <w:rsid w:val="00FF54E3"/>
    <w:rsid w:val="00FF5A2E"/>
    <w:rsid w:val="00FF5F2A"/>
    <w:rsid w:val="00FF6D74"/>
    <w:rsid w:val="00FF7332"/>
    <w:rsid w:val="00FF75E3"/>
    <w:rsid w:val="0106406B"/>
    <w:rsid w:val="010EDD1F"/>
    <w:rsid w:val="012E73EA"/>
    <w:rsid w:val="013E4544"/>
    <w:rsid w:val="01523310"/>
    <w:rsid w:val="015BFABB"/>
    <w:rsid w:val="015EBE51"/>
    <w:rsid w:val="01618BDD"/>
    <w:rsid w:val="017C268E"/>
    <w:rsid w:val="01A2B96E"/>
    <w:rsid w:val="01A6EA40"/>
    <w:rsid w:val="01B3886C"/>
    <w:rsid w:val="01B44BB2"/>
    <w:rsid w:val="01BCE1EB"/>
    <w:rsid w:val="01DE2DBB"/>
    <w:rsid w:val="01FC31A4"/>
    <w:rsid w:val="02285BDC"/>
    <w:rsid w:val="023C70E1"/>
    <w:rsid w:val="02401F9A"/>
    <w:rsid w:val="0243D107"/>
    <w:rsid w:val="02522CE0"/>
    <w:rsid w:val="02882FD7"/>
    <w:rsid w:val="0297F362"/>
    <w:rsid w:val="02B00248"/>
    <w:rsid w:val="02C9E191"/>
    <w:rsid w:val="03268296"/>
    <w:rsid w:val="0334EBC3"/>
    <w:rsid w:val="0357C9D5"/>
    <w:rsid w:val="0377AD6A"/>
    <w:rsid w:val="037C8530"/>
    <w:rsid w:val="03806891"/>
    <w:rsid w:val="0387A90C"/>
    <w:rsid w:val="038FD5A7"/>
    <w:rsid w:val="03BB75BE"/>
    <w:rsid w:val="03C4F997"/>
    <w:rsid w:val="03EBA602"/>
    <w:rsid w:val="0407B542"/>
    <w:rsid w:val="044685D8"/>
    <w:rsid w:val="049B2DCC"/>
    <w:rsid w:val="04AF7959"/>
    <w:rsid w:val="04CF65A2"/>
    <w:rsid w:val="04FD39F6"/>
    <w:rsid w:val="0526A8B9"/>
    <w:rsid w:val="05379C4C"/>
    <w:rsid w:val="053FE232"/>
    <w:rsid w:val="054FC52E"/>
    <w:rsid w:val="0551550D"/>
    <w:rsid w:val="056690C6"/>
    <w:rsid w:val="056E698D"/>
    <w:rsid w:val="057411A3"/>
    <w:rsid w:val="0576A105"/>
    <w:rsid w:val="05864CBC"/>
    <w:rsid w:val="058AB393"/>
    <w:rsid w:val="0598DE14"/>
    <w:rsid w:val="059EB2F7"/>
    <w:rsid w:val="05A0E523"/>
    <w:rsid w:val="05A1B91C"/>
    <w:rsid w:val="05BDF6C6"/>
    <w:rsid w:val="05E7E073"/>
    <w:rsid w:val="05F46274"/>
    <w:rsid w:val="05F8793A"/>
    <w:rsid w:val="061B4BC5"/>
    <w:rsid w:val="061D122D"/>
    <w:rsid w:val="06230369"/>
    <w:rsid w:val="0652ECB7"/>
    <w:rsid w:val="06616ABA"/>
    <w:rsid w:val="0662B2F6"/>
    <w:rsid w:val="0674BE9C"/>
    <w:rsid w:val="06921EBF"/>
    <w:rsid w:val="06C97E46"/>
    <w:rsid w:val="0713A4DF"/>
    <w:rsid w:val="0716A9E3"/>
    <w:rsid w:val="07178CB5"/>
    <w:rsid w:val="071B1F8B"/>
    <w:rsid w:val="071D8B45"/>
    <w:rsid w:val="07263ACB"/>
    <w:rsid w:val="072B3ECF"/>
    <w:rsid w:val="072E97DA"/>
    <w:rsid w:val="075C3DF9"/>
    <w:rsid w:val="076128EE"/>
    <w:rsid w:val="07726B4F"/>
    <w:rsid w:val="07740495"/>
    <w:rsid w:val="07806351"/>
    <w:rsid w:val="0790F52F"/>
    <w:rsid w:val="07A027DF"/>
    <w:rsid w:val="07AFEF02"/>
    <w:rsid w:val="07B57757"/>
    <w:rsid w:val="07B7A2F5"/>
    <w:rsid w:val="07CD1516"/>
    <w:rsid w:val="07D63DA1"/>
    <w:rsid w:val="07D6A11F"/>
    <w:rsid w:val="07F1B183"/>
    <w:rsid w:val="080B0913"/>
    <w:rsid w:val="0811AA58"/>
    <w:rsid w:val="082CBB38"/>
    <w:rsid w:val="082DA9B7"/>
    <w:rsid w:val="0834820E"/>
    <w:rsid w:val="085E1EE2"/>
    <w:rsid w:val="0870F040"/>
    <w:rsid w:val="087F55BA"/>
    <w:rsid w:val="0887A7E7"/>
    <w:rsid w:val="0892D6C3"/>
    <w:rsid w:val="08969DF7"/>
    <w:rsid w:val="08A0B1D6"/>
    <w:rsid w:val="08B1E143"/>
    <w:rsid w:val="08C6ED1B"/>
    <w:rsid w:val="08D53321"/>
    <w:rsid w:val="08D815BA"/>
    <w:rsid w:val="08E79947"/>
    <w:rsid w:val="0900FEF2"/>
    <w:rsid w:val="0909BE52"/>
    <w:rsid w:val="090AB51A"/>
    <w:rsid w:val="0914BAE6"/>
    <w:rsid w:val="0924DCAA"/>
    <w:rsid w:val="092DB008"/>
    <w:rsid w:val="09319B31"/>
    <w:rsid w:val="09419000"/>
    <w:rsid w:val="09493EAA"/>
    <w:rsid w:val="0955FEDA"/>
    <w:rsid w:val="0964E1CE"/>
    <w:rsid w:val="096AFB08"/>
    <w:rsid w:val="0979690E"/>
    <w:rsid w:val="098718FD"/>
    <w:rsid w:val="0994589F"/>
    <w:rsid w:val="09971B34"/>
    <w:rsid w:val="09AD7AB9"/>
    <w:rsid w:val="09BA199D"/>
    <w:rsid w:val="09BF7A92"/>
    <w:rsid w:val="09BF8145"/>
    <w:rsid w:val="09C1CC0B"/>
    <w:rsid w:val="09C4FAE9"/>
    <w:rsid w:val="09CE4D39"/>
    <w:rsid w:val="09DA8C8B"/>
    <w:rsid w:val="09E9DD49"/>
    <w:rsid w:val="09F5A327"/>
    <w:rsid w:val="09FD8BA3"/>
    <w:rsid w:val="0A044841"/>
    <w:rsid w:val="0A1778DC"/>
    <w:rsid w:val="0A17FED7"/>
    <w:rsid w:val="0A384DAC"/>
    <w:rsid w:val="0A7409ED"/>
    <w:rsid w:val="0A75EE27"/>
    <w:rsid w:val="0A7F3C3C"/>
    <w:rsid w:val="0A82B9B3"/>
    <w:rsid w:val="0A8BE7C5"/>
    <w:rsid w:val="0A9A83D5"/>
    <w:rsid w:val="0AA3B238"/>
    <w:rsid w:val="0AB78858"/>
    <w:rsid w:val="0AC60BEF"/>
    <w:rsid w:val="0AC7ECD2"/>
    <w:rsid w:val="0AC98069"/>
    <w:rsid w:val="0ACEF06F"/>
    <w:rsid w:val="0ADA4203"/>
    <w:rsid w:val="0AF0674D"/>
    <w:rsid w:val="0B088C50"/>
    <w:rsid w:val="0B2E4593"/>
    <w:rsid w:val="0B7BD00E"/>
    <w:rsid w:val="0B9ECB23"/>
    <w:rsid w:val="0BCAC7CA"/>
    <w:rsid w:val="0BD47253"/>
    <w:rsid w:val="0BD53854"/>
    <w:rsid w:val="0BFCA841"/>
    <w:rsid w:val="0C03D9F6"/>
    <w:rsid w:val="0C07314D"/>
    <w:rsid w:val="0C0CF924"/>
    <w:rsid w:val="0C156970"/>
    <w:rsid w:val="0C1A916B"/>
    <w:rsid w:val="0C379CA2"/>
    <w:rsid w:val="0C523B25"/>
    <w:rsid w:val="0C6AC0D0"/>
    <w:rsid w:val="0C7C43BE"/>
    <w:rsid w:val="0C8BE0C9"/>
    <w:rsid w:val="0CA6412E"/>
    <w:rsid w:val="0CB1770A"/>
    <w:rsid w:val="0CB284EA"/>
    <w:rsid w:val="0CB8AED8"/>
    <w:rsid w:val="0CD235BB"/>
    <w:rsid w:val="0CDDEB14"/>
    <w:rsid w:val="0CF3B34B"/>
    <w:rsid w:val="0D0C1B54"/>
    <w:rsid w:val="0D1593D3"/>
    <w:rsid w:val="0D2F07D7"/>
    <w:rsid w:val="0D4BCEE7"/>
    <w:rsid w:val="0D5BFEBB"/>
    <w:rsid w:val="0D78FEE2"/>
    <w:rsid w:val="0DB8B333"/>
    <w:rsid w:val="0DC50E95"/>
    <w:rsid w:val="0DD1C246"/>
    <w:rsid w:val="0E135691"/>
    <w:rsid w:val="0E286FD9"/>
    <w:rsid w:val="0E3F49BF"/>
    <w:rsid w:val="0E5088C5"/>
    <w:rsid w:val="0E50CD89"/>
    <w:rsid w:val="0E5F7227"/>
    <w:rsid w:val="0E6131AD"/>
    <w:rsid w:val="0E6B54BA"/>
    <w:rsid w:val="0E6C95A1"/>
    <w:rsid w:val="0E796E90"/>
    <w:rsid w:val="0E93C6AD"/>
    <w:rsid w:val="0E94BBAE"/>
    <w:rsid w:val="0E9ACCFF"/>
    <w:rsid w:val="0E9AE918"/>
    <w:rsid w:val="0E9E16EF"/>
    <w:rsid w:val="0EA564F0"/>
    <w:rsid w:val="0EB24EA4"/>
    <w:rsid w:val="0EC2A980"/>
    <w:rsid w:val="0ED71EDB"/>
    <w:rsid w:val="0EE13F8A"/>
    <w:rsid w:val="0EE53924"/>
    <w:rsid w:val="0F388690"/>
    <w:rsid w:val="0F3A3418"/>
    <w:rsid w:val="0F6465A2"/>
    <w:rsid w:val="0F7741E6"/>
    <w:rsid w:val="0F7F9B4A"/>
    <w:rsid w:val="0F853DC5"/>
    <w:rsid w:val="0FAB17DD"/>
    <w:rsid w:val="0FBD3399"/>
    <w:rsid w:val="0FF7E6A8"/>
    <w:rsid w:val="100865D9"/>
    <w:rsid w:val="101CCCCD"/>
    <w:rsid w:val="10389BFB"/>
    <w:rsid w:val="10473EB8"/>
    <w:rsid w:val="105CE389"/>
    <w:rsid w:val="1080918E"/>
    <w:rsid w:val="10917D57"/>
    <w:rsid w:val="10BE75BA"/>
    <w:rsid w:val="10D478C3"/>
    <w:rsid w:val="10F5E2DB"/>
    <w:rsid w:val="10F6787F"/>
    <w:rsid w:val="10FD181B"/>
    <w:rsid w:val="111BF684"/>
    <w:rsid w:val="11217F82"/>
    <w:rsid w:val="11247A54"/>
    <w:rsid w:val="112741CA"/>
    <w:rsid w:val="113B3EDE"/>
    <w:rsid w:val="113E6FEA"/>
    <w:rsid w:val="1159AEA6"/>
    <w:rsid w:val="115F2A4B"/>
    <w:rsid w:val="1167C5FE"/>
    <w:rsid w:val="117CA621"/>
    <w:rsid w:val="1190A655"/>
    <w:rsid w:val="11970C34"/>
    <w:rsid w:val="11AC9996"/>
    <w:rsid w:val="11BA3F63"/>
    <w:rsid w:val="11CC46A9"/>
    <w:rsid w:val="11DABC90"/>
    <w:rsid w:val="11F4A3C9"/>
    <w:rsid w:val="11F6E332"/>
    <w:rsid w:val="11FE6482"/>
    <w:rsid w:val="11FFC359"/>
    <w:rsid w:val="121D4AA6"/>
    <w:rsid w:val="121D9070"/>
    <w:rsid w:val="121E18A4"/>
    <w:rsid w:val="12403CF0"/>
    <w:rsid w:val="1260C33F"/>
    <w:rsid w:val="129B0F50"/>
    <w:rsid w:val="12A13CFA"/>
    <w:rsid w:val="12A55876"/>
    <w:rsid w:val="12A6DE26"/>
    <w:rsid w:val="12C75658"/>
    <w:rsid w:val="12D2FEB7"/>
    <w:rsid w:val="12D63981"/>
    <w:rsid w:val="12D7B42C"/>
    <w:rsid w:val="12D8B671"/>
    <w:rsid w:val="12E1CE5A"/>
    <w:rsid w:val="12E9E214"/>
    <w:rsid w:val="12EE5D4E"/>
    <w:rsid w:val="12FA019E"/>
    <w:rsid w:val="13105EA3"/>
    <w:rsid w:val="131E9647"/>
    <w:rsid w:val="1346C1A0"/>
    <w:rsid w:val="136972C5"/>
    <w:rsid w:val="137008A0"/>
    <w:rsid w:val="1377B107"/>
    <w:rsid w:val="13798B36"/>
    <w:rsid w:val="1399DFD0"/>
    <w:rsid w:val="13BAE524"/>
    <w:rsid w:val="13C4B5EE"/>
    <w:rsid w:val="13D2BCEC"/>
    <w:rsid w:val="13D6D4E8"/>
    <w:rsid w:val="13D824F8"/>
    <w:rsid w:val="13EBA3A9"/>
    <w:rsid w:val="14075BA3"/>
    <w:rsid w:val="1422FE1B"/>
    <w:rsid w:val="14241005"/>
    <w:rsid w:val="145B1C29"/>
    <w:rsid w:val="145FCF89"/>
    <w:rsid w:val="148A3626"/>
    <w:rsid w:val="149C3AE3"/>
    <w:rsid w:val="149CD5B2"/>
    <w:rsid w:val="14A87461"/>
    <w:rsid w:val="14AA51E3"/>
    <w:rsid w:val="14ACE1AF"/>
    <w:rsid w:val="14C3C31A"/>
    <w:rsid w:val="14D9127E"/>
    <w:rsid w:val="14EE6301"/>
    <w:rsid w:val="14F3EA64"/>
    <w:rsid w:val="14F4CF8A"/>
    <w:rsid w:val="14F6FCF4"/>
    <w:rsid w:val="1509754B"/>
    <w:rsid w:val="1523FE26"/>
    <w:rsid w:val="152A43BE"/>
    <w:rsid w:val="153765E9"/>
    <w:rsid w:val="153A1139"/>
    <w:rsid w:val="154AF6B6"/>
    <w:rsid w:val="15527C33"/>
    <w:rsid w:val="1561435F"/>
    <w:rsid w:val="15654A38"/>
    <w:rsid w:val="15679283"/>
    <w:rsid w:val="1588FCA9"/>
    <w:rsid w:val="15B3CEDD"/>
    <w:rsid w:val="15C5568B"/>
    <w:rsid w:val="15D72042"/>
    <w:rsid w:val="15DDAEF0"/>
    <w:rsid w:val="15DE7EE8"/>
    <w:rsid w:val="15F3B49B"/>
    <w:rsid w:val="15F3F78C"/>
    <w:rsid w:val="161A340C"/>
    <w:rsid w:val="161DCBA6"/>
    <w:rsid w:val="16271EF9"/>
    <w:rsid w:val="1643DB88"/>
    <w:rsid w:val="1648A8B1"/>
    <w:rsid w:val="16547068"/>
    <w:rsid w:val="165A1FB8"/>
    <w:rsid w:val="167BAD63"/>
    <w:rsid w:val="167DF860"/>
    <w:rsid w:val="1682DADC"/>
    <w:rsid w:val="1687C609"/>
    <w:rsid w:val="169AF241"/>
    <w:rsid w:val="169F81A8"/>
    <w:rsid w:val="16A82E45"/>
    <w:rsid w:val="16AA09D2"/>
    <w:rsid w:val="16AA0FC9"/>
    <w:rsid w:val="16AD75E6"/>
    <w:rsid w:val="16BF7E3A"/>
    <w:rsid w:val="16DA74E4"/>
    <w:rsid w:val="16EFD5F8"/>
    <w:rsid w:val="17008D7D"/>
    <w:rsid w:val="17011A99"/>
    <w:rsid w:val="170BD56D"/>
    <w:rsid w:val="170D6348"/>
    <w:rsid w:val="171274CC"/>
    <w:rsid w:val="17142D68"/>
    <w:rsid w:val="174F160A"/>
    <w:rsid w:val="17531D77"/>
    <w:rsid w:val="175D5EB8"/>
    <w:rsid w:val="175FD8A2"/>
    <w:rsid w:val="176EB761"/>
    <w:rsid w:val="176F044E"/>
    <w:rsid w:val="176F53BD"/>
    <w:rsid w:val="1779D75E"/>
    <w:rsid w:val="17874CDE"/>
    <w:rsid w:val="17916941"/>
    <w:rsid w:val="1798D731"/>
    <w:rsid w:val="17A67B7F"/>
    <w:rsid w:val="17B1E2E7"/>
    <w:rsid w:val="17BCB50F"/>
    <w:rsid w:val="17D2D04F"/>
    <w:rsid w:val="17ECD49E"/>
    <w:rsid w:val="1811AC51"/>
    <w:rsid w:val="1811B055"/>
    <w:rsid w:val="1814F655"/>
    <w:rsid w:val="181D7AE1"/>
    <w:rsid w:val="183635D2"/>
    <w:rsid w:val="183D18D8"/>
    <w:rsid w:val="184B11D6"/>
    <w:rsid w:val="186672CA"/>
    <w:rsid w:val="187450AC"/>
    <w:rsid w:val="188017F5"/>
    <w:rsid w:val="18821B61"/>
    <w:rsid w:val="189367FB"/>
    <w:rsid w:val="18A95405"/>
    <w:rsid w:val="18AF8FCD"/>
    <w:rsid w:val="18BDF3C1"/>
    <w:rsid w:val="18D30B57"/>
    <w:rsid w:val="18E142E1"/>
    <w:rsid w:val="18F2818B"/>
    <w:rsid w:val="1903343A"/>
    <w:rsid w:val="19267D90"/>
    <w:rsid w:val="192BA6D6"/>
    <w:rsid w:val="1936BB5E"/>
    <w:rsid w:val="19451982"/>
    <w:rsid w:val="1950A617"/>
    <w:rsid w:val="195127DE"/>
    <w:rsid w:val="19650ADC"/>
    <w:rsid w:val="1986BCE5"/>
    <w:rsid w:val="198E65CD"/>
    <w:rsid w:val="199A3497"/>
    <w:rsid w:val="19A42399"/>
    <w:rsid w:val="19AF331F"/>
    <w:rsid w:val="19B908D9"/>
    <w:rsid w:val="19CF7035"/>
    <w:rsid w:val="19DEFC87"/>
    <w:rsid w:val="19EB6803"/>
    <w:rsid w:val="1A0A2B77"/>
    <w:rsid w:val="1A1C5492"/>
    <w:rsid w:val="1A3172E9"/>
    <w:rsid w:val="1A3178F1"/>
    <w:rsid w:val="1A38C65A"/>
    <w:rsid w:val="1A5C7AE8"/>
    <w:rsid w:val="1A682C46"/>
    <w:rsid w:val="1A6B3EBF"/>
    <w:rsid w:val="1A6DE198"/>
    <w:rsid w:val="1A728268"/>
    <w:rsid w:val="1A8A299B"/>
    <w:rsid w:val="1AB08B4B"/>
    <w:rsid w:val="1ABA0494"/>
    <w:rsid w:val="1AC24DF1"/>
    <w:rsid w:val="1ADEB50D"/>
    <w:rsid w:val="1AE11208"/>
    <w:rsid w:val="1AE52F26"/>
    <w:rsid w:val="1AF6E4B1"/>
    <w:rsid w:val="1B2EF862"/>
    <w:rsid w:val="1B33D9BE"/>
    <w:rsid w:val="1B61556A"/>
    <w:rsid w:val="1B69CD4E"/>
    <w:rsid w:val="1B6DE968"/>
    <w:rsid w:val="1B7B3E2D"/>
    <w:rsid w:val="1B800AA6"/>
    <w:rsid w:val="1B88BB27"/>
    <w:rsid w:val="1B90C7E5"/>
    <w:rsid w:val="1B93AD3C"/>
    <w:rsid w:val="1B952326"/>
    <w:rsid w:val="1BAB851E"/>
    <w:rsid w:val="1BB610E4"/>
    <w:rsid w:val="1BC3E9D9"/>
    <w:rsid w:val="1BCA8754"/>
    <w:rsid w:val="1BE1DDFB"/>
    <w:rsid w:val="1BE30C33"/>
    <w:rsid w:val="1BE536B5"/>
    <w:rsid w:val="1BE81178"/>
    <w:rsid w:val="1BE8787E"/>
    <w:rsid w:val="1BEAA359"/>
    <w:rsid w:val="1C21E6F2"/>
    <w:rsid w:val="1C364EB1"/>
    <w:rsid w:val="1C837811"/>
    <w:rsid w:val="1C845A51"/>
    <w:rsid w:val="1CB96D28"/>
    <w:rsid w:val="1CB9B072"/>
    <w:rsid w:val="1CDE178C"/>
    <w:rsid w:val="1CF57F02"/>
    <w:rsid w:val="1D1879D1"/>
    <w:rsid w:val="1D1CEAD2"/>
    <w:rsid w:val="1D22E72F"/>
    <w:rsid w:val="1D2805EC"/>
    <w:rsid w:val="1D2A0A3E"/>
    <w:rsid w:val="1D2B97FF"/>
    <w:rsid w:val="1D58E45E"/>
    <w:rsid w:val="1D5C1B1B"/>
    <w:rsid w:val="1D642BD4"/>
    <w:rsid w:val="1D7F890B"/>
    <w:rsid w:val="1D9B95A5"/>
    <w:rsid w:val="1DB0D57F"/>
    <w:rsid w:val="1DC2CF3D"/>
    <w:rsid w:val="1DF19476"/>
    <w:rsid w:val="1DF7B26C"/>
    <w:rsid w:val="1E01B490"/>
    <w:rsid w:val="1E0204B0"/>
    <w:rsid w:val="1E266557"/>
    <w:rsid w:val="1E4E7533"/>
    <w:rsid w:val="1E6C43F4"/>
    <w:rsid w:val="1EADF1A5"/>
    <w:rsid w:val="1EB063E6"/>
    <w:rsid w:val="1EB3985F"/>
    <w:rsid w:val="1EB72231"/>
    <w:rsid w:val="1EBC3DDD"/>
    <w:rsid w:val="1ECD1101"/>
    <w:rsid w:val="1EEED8D2"/>
    <w:rsid w:val="1EF4F68E"/>
    <w:rsid w:val="1EF6C8D0"/>
    <w:rsid w:val="1F05A4C5"/>
    <w:rsid w:val="1F1F5E7B"/>
    <w:rsid w:val="1F2F3B9A"/>
    <w:rsid w:val="1F411786"/>
    <w:rsid w:val="1F5EAFA3"/>
    <w:rsid w:val="1F5FFCB6"/>
    <w:rsid w:val="1F6EE600"/>
    <w:rsid w:val="1F6F4FC9"/>
    <w:rsid w:val="1F75208D"/>
    <w:rsid w:val="1F7C96B7"/>
    <w:rsid w:val="1F85612E"/>
    <w:rsid w:val="1F8BD83A"/>
    <w:rsid w:val="1F8EA37C"/>
    <w:rsid w:val="1FB13785"/>
    <w:rsid w:val="1FBAD1BE"/>
    <w:rsid w:val="1FF2CAED"/>
    <w:rsid w:val="1FF4DBB8"/>
    <w:rsid w:val="1FF75215"/>
    <w:rsid w:val="2003A1D5"/>
    <w:rsid w:val="205B24F6"/>
    <w:rsid w:val="20773FD7"/>
    <w:rsid w:val="207D72BF"/>
    <w:rsid w:val="20970C1E"/>
    <w:rsid w:val="2099C1DA"/>
    <w:rsid w:val="20AEDBBC"/>
    <w:rsid w:val="20DE2E05"/>
    <w:rsid w:val="2112F334"/>
    <w:rsid w:val="2125DAE5"/>
    <w:rsid w:val="2130643A"/>
    <w:rsid w:val="213BA848"/>
    <w:rsid w:val="21617209"/>
    <w:rsid w:val="21706BBB"/>
    <w:rsid w:val="217A613A"/>
    <w:rsid w:val="21A167F4"/>
    <w:rsid w:val="21A99503"/>
    <w:rsid w:val="21AADF38"/>
    <w:rsid w:val="21AC9446"/>
    <w:rsid w:val="21B9DE20"/>
    <w:rsid w:val="21BF7780"/>
    <w:rsid w:val="21F251D6"/>
    <w:rsid w:val="221513D9"/>
    <w:rsid w:val="22324693"/>
    <w:rsid w:val="223A41E7"/>
    <w:rsid w:val="225E9E62"/>
    <w:rsid w:val="22685D2D"/>
    <w:rsid w:val="22834B40"/>
    <w:rsid w:val="22929961"/>
    <w:rsid w:val="22973243"/>
    <w:rsid w:val="22974534"/>
    <w:rsid w:val="22A3D993"/>
    <w:rsid w:val="22AAF89D"/>
    <w:rsid w:val="22ABAD28"/>
    <w:rsid w:val="22B93C57"/>
    <w:rsid w:val="22D9883A"/>
    <w:rsid w:val="22E547F5"/>
    <w:rsid w:val="2309F52D"/>
    <w:rsid w:val="231F8CF1"/>
    <w:rsid w:val="232C7EB9"/>
    <w:rsid w:val="233BA996"/>
    <w:rsid w:val="2346E630"/>
    <w:rsid w:val="2354E986"/>
    <w:rsid w:val="236CB670"/>
    <w:rsid w:val="23947263"/>
    <w:rsid w:val="239E5E59"/>
    <w:rsid w:val="23B5765F"/>
    <w:rsid w:val="23E6A7A6"/>
    <w:rsid w:val="23F4B824"/>
    <w:rsid w:val="24012299"/>
    <w:rsid w:val="240F46D2"/>
    <w:rsid w:val="243155DE"/>
    <w:rsid w:val="245323D4"/>
    <w:rsid w:val="24656E97"/>
    <w:rsid w:val="24A363FF"/>
    <w:rsid w:val="24BE0838"/>
    <w:rsid w:val="24C53E34"/>
    <w:rsid w:val="24D13070"/>
    <w:rsid w:val="24E135C5"/>
    <w:rsid w:val="24F3EF3F"/>
    <w:rsid w:val="24FE136E"/>
    <w:rsid w:val="2502A90D"/>
    <w:rsid w:val="250973BE"/>
    <w:rsid w:val="2515596F"/>
    <w:rsid w:val="2516C3EC"/>
    <w:rsid w:val="2528F520"/>
    <w:rsid w:val="2544B147"/>
    <w:rsid w:val="254D5A4C"/>
    <w:rsid w:val="257A8DF4"/>
    <w:rsid w:val="2585AD18"/>
    <w:rsid w:val="259B9ED7"/>
    <w:rsid w:val="259DE890"/>
    <w:rsid w:val="25A0239A"/>
    <w:rsid w:val="25A2B461"/>
    <w:rsid w:val="25AFC4A3"/>
    <w:rsid w:val="25B5F9C9"/>
    <w:rsid w:val="25CD7F8C"/>
    <w:rsid w:val="25F04D77"/>
    <w:rsid w:val="25F4F2E6"/>
    <w:rsid w:val="25FC7D4F"/>
    <w:rsid w:val="2601C3F0"/>
    <w:rsid w:val="260A6AF5"/>
    <w:rsid w:val="260E142A"/>
    <w:rsid w:val="26152602"/>
    <w:rsid w:val="2624AB7A"/>
    <w:rsid w:val="262DB09A"/>
    <w:rsid w:val="263243C0"/>
    <w:rsid w:val="264FE9FA"/>
    <w:rsid w:val="2651ABEE"/>
    <w:rsid w:val="26575E9F"/>
    <w:rsid w:val="2675B05F"/>
    <w:rsid w:val="2677FE37"/>
    <w:rsid w:val="26A75722"/>
    <w:rsid w:val="26AF6EF9"/>
    <w:rsid w:val="26B37409"/>
    <w:rsid w:val="26B8D0DE"/>
    <w:rsid w:val="26BE771A"/>
    <w:rsid w:val="26CB9402"/>
    <w:rsid w:val="26CCE58D"/>
    <w:rsid w:val="26D704C6"/>
    <w:rsid w:val="26E2B2DC"/>
    <w:rsid w:val="26E2F9F5"/>
    <w:rsid w:val="26EA8A20"/>
    <w:rsid w:val="26FF7067"/>
    <w:rsid w:val="2722CD4A"/>
    <w:rsid w:val="2731DF24"/>
    <w:rsid w:val="275778EB"/>
    <w:rsid w:val="276CA2EA"/>
    <w:rsid w:val="276CD27B"/>
    <w:rsid w:val="27958421"/>
    <w:rsid w:val="27A15223"/>
    <w:rsid w:val="27C1BDEF"/>
    <w:rsid w:val="27D92C96"/>
    <w:rsid w:val="27DB24EA"/>
    <w:rsid w:val="27EA88E3"/>
    <w:rsid w:val="27F07F57"/>
    <w:rsid w:val="27F40BCD"/>
    <w:rsid w:val="27F96833"/>
    <w:rsid w:val="27F9C644"/>
    <w:rsid w:val="2800CD59"/>
    <w:rsid w:val="2818D687"/>
    <w:rsid w:val="281BB03A"/>
    <w:rsid w:val="2831A5E4"/>
    <w:rsid w:val="28349E0A"/>
    <w:rsid w:val="2836127F"/>
    <w:rsid w:val="2848CBB2"/>
    <w:rsid w:val="284E64AE"/>
    <w:rsid w:val="2851B32F"/>
    <w:rsid w:val="2851F9E2"/>
    <w:rsid w:val="28533BAE"/>
    <w:rsid w:val="2875183A"/>
    <w:rsid w:val="2883E843"/>
    <w:rsid w:val="28A2DEDA"/>
    <w:rsid w:val="28A433FA"/>
    <w:rsid w:val="28AD274B"/>
    <w:rsid w:val="28B590BF"/>
    <w:rsid w:val="28BBBFD8"/>
    <w:rsid w:val="28D112EC"/>
    <w:rsid w:val="28DA0B6B"/>
    <w:rsid w:val="2908B221"/>
    <w:rsid w:val="293CAE69"/>
    <w:rsid w:val="293FDD9E"/>
    <w:rsid w:val="294326D1"/>
    <w:rsid w:val="296F4325"/>
    <w:rsid w:val="29751970"/>
    <w:rsid w:val="29B1C1B4"/>
    <w:rsid w:val="29B4A6E8"/>
    <w:rsid w:val="29BCE4D5"/>
    <w:rsid w:val="29E7301D"/>
    <w:rsid w:val="29E755F9"/>
    <w:rsid w:val="2A04C794"/>
    <w:rsid w:val="2A0C7DE9"/>
    <w:rsid w:val="2A112D40"/>
    <w:rsid w:val="2A1A67D1"/>
    <w:rsid w:val="2A3A1740"/>
    <w:rsid w:val="2A3F1CD9"/>
    <w:rsid w:val="2A4EE023"/>
    <w:rsid w:val="2A5036B2"/>
    <w:rsid w:val="2A729E64"/>
    <w:rsid w:val="2ABEAEEB"/>
    <w:rsid w:val="2AED7648"/>
    <w:rsid w:val="2AFAAD1A"/>
    <w:rsid w:val="2AFE0622"/>
    <w:rsid w:val="2B00DE12"/>
    <w:rsid w:val="2B0613C4"/>
    <w:rsid w:val="2B246356"/>
    <w:rsid w:val="2B3C011C"/>
    <w:rsid w:val="2B554036"/>
    <w:rsid w:val="2B5907EE"/>
    <w:rsid w:val="2B624CCB"/>
    <w:rsid w:val="2B641C30"/>
    <w:rsid w:val="2B69470A"/>
    <w:rsid w:val="2B6CABBA"/>
    <w:rsid w:val="2B740538"/>
    <w:rsid w:val="2B87DAA6"/>
    <w:rsid w:val="2BA601D6"/>
    <w:rsid w:val="2BA8D74C"/>
    <w:rsid w:val="2BAE0D88"/>
    <w:rsid w:val="2BB809C0"/>
    <w:rsid w:val="2BBFC512"/>
    <w:rsid w:val="2BC3778C"/>
    <w:rsid w:val="2BCBC8F0"/>
    <w:rsid w:val="2BCE2996"/>
    <w:rsid w:val="2BD9BDEE"/>
    <w:rsid w:val="2BE84EE3"/>
    <w:rsid w:val="2C00B380"/>
    <w:rsid w:val="2C215972"/>
    <w:rsid w:val="2C26EEEA"/>
    <w:rsid w:val="2C2C6560"/>
    <w:rsid w:val="2C41682E"/>
    <w:rsid w:val="2C433B56"/>
    <w:rsid w:val="2C464ADD"/>
    <w:rsid w:val="2C4A1718"/>
    <w:rsid w:val="2C5B4642"/>
    <w:rsid w:val="2C652970"/>
    <w:rsid w:val="2C6CBCCD"/>
    <w:rsid w:val="2C83B138"/>
    <w:rsid w:val="2CA29828"/>
    <w:rsid w:val="2CA962D2"/>
    <w:rsid w:val="2CD9911C"/>
    <w:rsid w:val="2CEB6E97"/>
    <w:rsid w:val="2CF72EE0"/>
    <w:rsid w:val="2D0A946E"/>
    <w:rsid w:val="2D102682"/>
    <w:rsid w:val="2D1FEC94"/>
    <w:rsid w:val="2D46001C"/>
    <w:rsid w:val="2D48FE4A"/>
    <w:rsid w:val="2D565E48"/>
    <w:rsid w:val="2D5F1A28"/>
    <w:rsid w:val="2D6D5885"/>
    <w:rsid w:val="2DCACDE4"/>
    <w:rsid w:val="2DD5FFCE"/>
    <w:rsid w:val="2E02D598"/>
    <w:rsid w:val="2E0E3C88"/>
    <w:rsid w:val="2E190767"/>
    <w:rsid w:val="2E259237"/>
    <w:rsid w:val="2E32ED25"/>
    <w:rsid w:val="2E3E40B9"/>
    <w:rsid w:val="2E4E0103"/>
    <w:rsid w:val="2E4F2BB8"/>
    <w:rsid w:val="2E618A12"/>
    <w:rsid w:val="2E706122"/>
    <w:rsid w:val="2E7F91CE"/>
    <w:rsid w:val="2E852C6B"/>
    <w:rsid w:val="2E88180B"/>
    <w:rsid w:val="2E8A2BB9"/>
    <w:rsid w:val="2E8C68EA"/>
    <w:rsid w:val="2EA76C17"/>
    <w:rsid w:val="2EB5EBFB"/>
    <w:rsid w:val="2EC367AE"/>
    <w:rsid w:val="2EDCF044"/>
    <w:rsid w:val="2EDFDDE7"/>
    <w:rsid w:val="2EEC40C3"/>
    <w:rsid w:val="2F001422"/>
    <w:rsid w:val="2F457BF8"/>
    <w:rsid w:val="2F4C0D7C"/>
    <w:rsid w:val="2F515062"/>
    <w:rsid w:val="2F6C675F"/>
    <w:rsid w:val="2F89078E"/>
    <w:rsid w:val="2F8EE611"/>
    <w:rsid w:val="2FBA20CE"/>
    <w:rsid w:val="2FCD6B9B"/>
    <w:rsid w:val="2FDA1B4D"/>
    <w:rsid w:val="2FDBF2B1"/>
    <w:rsid w:val="2FE03573"/>
    <w:rsid w:val="2FE752C1"/>
    <w:rsid w:val="2FF27097"/>
    <w:rsid w:val="2FF305E5"/>
    <w:rsid w:val="30060ACA"/>
    <w:rsid w:val="300A0397"/>
    <w:rsid w:val="300EDDDC"/>
    <w:rsid w:val="30161B2D"/>
    <w:rsid w:val="3031612D"/>
    <w:rsid w:val="3045AB1F"/>
    <w:rsid w:val="30867D74"/>
    <w:rsid w:val="308F1438"/>
    <w:rsid w:val="3091E783"/>
    <w:rsid w:val="30AA6C74"/>
    <w:rsid w:val="30C53985"/>
    <w:rsid w:val="30CABF57"/>
    <w:rsid w:val="30F02CC7"/>
    <w:rsid w:val="310C5042"/>
    <w:rsid w:val="31186BD4"/>
    <w:rsid w:val="31259F2F"/>
    <w:rsid w:val="312CA3E9"/>
    <w:rsid w:val="31348EEF"/>
    <w:rsid w:val="31367868"/>
    <w:rsid w:val="3151E22D"/>
    <w:rsid w:val="31540D8F"/>
    <w:rsid w:val="315F42B2"/>
    <w:rsid w:val="3178CD6A"/>
    <w:rsid w:val="317BC51E"/>
    <w:rsid w:val="31943CDF"/>
    <w:rsid w:val="31A67429"/>
    <w:rsid w:val="31ACE308"/>
    <w:rsid w:val="31AF6A54"/>
    <w:rsid w:val="31BFB8CD"/>
    <w:rsid w:val="31E5ACDF"/>
    <w:rsid w:val="31EC1A0A"/>
    <w:rsid w:val="31F6ABC6"/>
    <w:rsid w:val="31FD366B"/>
    <w:rsid w:val="31FDE3D1"/>
    <w:rsid w:val="3203F2E2"/>
    <w:rsid w:val="320A01D5"/>
    <w:rsid w:val="3211D1E9"/>
    <w:rsid w:val="32134904"/>
    <w:rsid w:val="325A7140"/>
    <w:rsid w:val="326101F8"/>
    <w:rsid w:val="3269AFEA"/>
    <w:rsid w:val="326DE1A9"/>
    <w:rsid w:val="328D3809"/>
    <w:rsid w:val="329E3C27"/>
    <w:rsid w:val="32AEC3CD"/>
    <w:rsid w:val="32BECA25"/>
    <w:rsid w:val="32E2C2B7"/>
    <w:rsid w:val="32F4DCB2"/>
    <w:rsid w:val="32F74F66"/>
    <w:rsid w:val="32F9F057"/>
    <w:rsid w:val="32FE5725"/>
    <w:rsid w:val="330D0161"/>
    <w:rsid w:val="33163C33"/>
    <w:rsid w:val="332C14AC"/>
    <w:rsid w:val="3358F5CB"/>
    <w:rsid w:val="335E4C4D"/>
    <w:rsid w:val="336CC383"/>
    <w:rsid w:val="3374D9EC"/>
    <w:rsid w:val="3376901A"/>
    <w:rsid w:val="33894D9F"/>
    <w:rsid w:val="338DFDF8"/>
    <w:rsid w:val="338ED175"/>
    <w:rsid w:val="33A30CD6"/>
    <w:rsid w:val="33A5DBAA"/>
    <w:rsid w:val="33BC5BDD"/>
    <w:rsid w:val="33C7C834"/>
    <w:rsid w:val="33DCFB18"/>
    <w:rsid w:val="33DF9136"/>
    <w:rsid w:val="34078DC1"/>
    <w:rsid w:val="341A5030"/>
    <w:rsid w:val="34244289"/>
    <w:rsid w:val="342CFD16"/>
    <w:rsid w:val="344593AB"/>
    <w:rsid w:val="34531515"/>
    <w:rsid w:val="34665407"/>
    <w:rsid w:val="346ABE7E"/>
    <w:rsid w:val="34772370"/>
    <w:rsid w:val="3477A85A"/>
    <w:rsid w:val="348A4074"/>
    <w:rsid w:val="3493F455"/>
    <w:rsid w:val="34A421AB"/>
    <w:rsid w:val="34B3A696"/>
    <w:rsid w:val="34B50209"/>
    <w:rsid w:val="34B54A54"/>
    <w:rsid w:val="34C5B436"/>
    <w:rsid w:val="34CA3190"/>
    <w:rsid w:val="34D3791A"/>
    <w:rsid w:val="34D891CB"/>
    <w:rsid w:val="34D9658E"/>
    <w:rsid w:val="34DB722F"/>
    <w:rsid w:val="34FDF1F6"/>
    <w:rsid w:val="35002F0F"/>
    <w:rsid w:val="351C4ED4"/>
    <w:rsid w:val="35212282"/>
    <w:rsid w:val="35220A80"/>
    <w:rsid w:val="35269821"/>
    <w:rsid w:val="3551D957"/>
    <w:rsid w:val="35869FE5"/>
    <w:rsid w:val="358724F7"/>
    <w:rsid w:val="359132DC"/>
    <w:rsid w:val="3593FD55"/>
    <w:rsid w:val="35A5FA0D"/>
    <w:rsid w:val="35BA8D07"/>
    <w:rsid w:val="35BBD0CF"/>
    <w:rsid w:val="35BBEEC9"/>
    <w:rsid w:val="35BC3269"/>
    <w:rsid w:val="35D31CF3"/>
    <w:rsid w:val="35D38694"/>
    <w:rsid w:val="35DBB6CB"/>
    <w:rsid w:val="35F1494C"/>
    <w:rsid w:val="35F3465A"/>
    <w:rsid w:val="36188B4D"/>
    <w:rsid w:val="362D8CF1"/>
    <w:rsid w:val="363361B9"/>
    <w:rsid w:val="364A583D"/>
    <w:rsid w:val="36653A49"/>
    <w:rsid w:val="366FC075"/>
    <w:rsid w:val="3671F055"/>
    <w:rsid w:val="367F83AB"/>
    <w:rsid w:val="3686F197"/>
    <w:rsid w:val="36A755A1"/>
    <w:rsid w:val="36C6A6FD"/>
    <w:rsid w:val="36D701E8"/>
    <w:rsid w:val="3764002D"/>
    <w:rsid w:val="379EDF98"/>
    <w:rsid w:val="37A99518"/>
    <w:rsid w:val="37AC3EB2"/>
    <w:rsid w:val="37B382B0"/>
    <w:rsid w:val="37B81E72"/>
    <w:rsid w:val="37CB9329"/>
    <w:rsid w:val="37DAA551"/>
    <w:rsid w:val="37DB2B45"/>
    <w:rsid w:val="37EC2571"/>
    <w:rsid w:val="37F66801"/>
    <w:rsid w:val="37F70D28"/>
    <w:rsid w:val="380F2EA0"/>
    <w:rsid w:val="38353122"/>
    <w:rsid w:val="38680916"/>
    <w:rsid w:val="38700B32"/>
    <w:rsid w:val="3873EE0E"/>
    <w:rsid w:val="38775B04"/>
    <w:rsid w:val="38812245"/>
    <w:rsid w:val="3884F985"/>
    <w:rsid w:val="388C6D8D"/>
    <w:rsid w:val="388D9BA5"/>
    <w:rsid w:val="388E5B5B"/>
    <w:rsid w:val="3893FEA6"/>
    <w:rsid w:val="389AB11F"/>
    <w:rsid w:val="38A28EFB"/>
    <w:rsid w:val="38AD21C3"/>
    <w:rsid w:val="38B284DD"/>
    <w:rsid w:val="38B6986D"/>
    <w:rsid w:val="38B71E1A"/>
    <w:rsid w:val="38BECCBB"/>
    <w:rsid w:val="392263BD"/>
    <w:rsid w:val="392FA6F1"/>
    <w:rsid w:val="39320B52"/>
    <w:rsid w:val="395EA45F"/>
    <w:rsid w:val="396594CB"/>
    <w:rsid w:val="397B663A"/>
    <w:rsid w:val="3989CE40"/>
    <w:rsid w:val="39C8BEED"/>
    <w:rsid w:val="39D075A9"/>
    <w:rsid w:val="39E167CC"/>
    <w:rsid w:val="39EBFAEA"/>
    <w:rsid w:val="3A0E279C"/>
    <w:rsid w:val="3A0F2CCD"/>
    <w:rsid w:val="3A20CB12"/>
    <w:rsid w:val="3A2B0EE9"/>
    <w:rsid w:val="3A4BFCF6"/>
    <w:rsid w:val="3A50DA82"/>
    <w:rsid w:val="3A6CBA12"/>
    <w:rsid w:val="3A947A2D"/>
    <w:rsid w:val="3ABDA669"/>
    <w:rsid w:val="3ACCB654"/>
    <w:rsid w:val="3ACD732B"/>
    <w:rsid w:val="3AF7A34C"/>
    <w:rsid w:val="3B11C20A"/>
    <w:rsid w:val="3B3A112C"/>
    <w:rsid w:val="3B4F3A89"/>
    <w:rsid w:val="3B614CA6"/>
    <w:rsid w:val="3B632D7C"/>
    <w:rsid w:val="3B6400E3"/>
    <w:rsid w:val="3B6CC5DC"/>
    <w:rsid w:val="3B8B6978"/>
    <w:rsid w:val="3B95D9A5"/>
    <w:rsid w:val="3B97A751"/>
    <w:rsid w:val="3BA14591"/>
    <w:rsid w:val="3BA6F57B"/>
    <w:rsid w:val="3BD0E482"/>
    <w:rsid w:val="3BE30D7E"/>
    <w:rsid w:val="3BE7EB66"/>
    <w:rsid w:val="3C0569E8"/>
    <w:rsid w:val="3C0F9BA0"/>
    <w:rsid w:val="3C1EEDF1"/>
    <w:rsid w:val="3C24671E"/>
    <w:rsid w:val="3C3119EB"/>
    <w:rsid w:val="3C44C698"/>
    <w:rsid w:val="3C61A2E3"/>
    <w:rsid w:val="3C7311B8"/>
    <w:rsid w:val="3CA96D02"/>
    <w:rsid w:val="3CC21C62"/>
    <w:rsid w:val="3CC8EE1F"/>
    <w:rsid w:val="3CDF43C2"/>
    <w:rsid w:val="3CEE0B4A"/>
    <w:rsid w:val="3D05EFB5"/>
    <w:rsid w:val="3D0A0EC8"/>
    <w:rsid w:val="3D1584C5"/>
    <w:rsid w:val="3D21E00C"/>
    <w:rsid w:val="3D404BE1"/>
    <w:rsid w:val="3D44995B"/>
    <w:rsid w:val="3D50967B"/>
    <w:rsid w:val="3D5254B6"/>
    <w:rsid w:val="3D52F3CC"/>
    <w:rsid w:val="3D553BCC"/>
    <w:rsid w:val="3D5A40DB"/>
    <w:rsid w:val="3D76FC5B"/>
    <w:rsid w:val="3D83E0B8"/>
    <w:rsid w:val="3D8E388A"/>
    <w:rsid w:val="3D965CDC"/>
    <w:rsid w:val="3DA23800"/>
    <w:rsid w:val="3DA4CD51"/>
    <w:rsid w:val="3DB4BCFD"/>
    <w:rsid w:val="3DC242FC"/>
    <w:rsid w:val="3DE4311E"/>
    <w:rsid w:val="3DE9D2D6"/>
    <w:rsid w:val="3DF8A2B1"/>
    <w:rsid w:val="3E000202"/>
    <w:rsid w:val="3E1F39C4"/>
    <w:rsid w:val="3E580CAE"/>
    <w:rsid w:val="3E6A944E"/>
    <w:rsid w:val="3E6E0EC2"/>
    <w:rsid w:val="3E79FA07"/>
    <w:rsid w:val="3E916D9F"/>
    <w:rsid w:val="3E97B894"/>
    <w:rsid w:val="3EA2A9E6"/>
    <w:rsid w:val="3EA929E8"/>
    <w:rsid w:val="3EB7D3B4"/>
    <w:rsid w:val="3ED6107F"/>
    <w:rsid w:val="3EE2C21D"/>
    <w:rsid w:val="3EE47850"/>
    <w:rsid w:val="3EE58632"/>
    <w:rsid w:val="3EEF04E2"/>
    <w:rsid w:val="3EF51C4D"/>
    <w:rsid w:val="3EF6BCFB"/>
    <w:rsid w:val="3F03FE5B"/>
    <w:rsid w:val="3F1CD26D"/>
    <w:rsid w:val="3F1D70B2"/>
    <w:rsid w:val="3F396B0C"/>
    <w:rsid w:val="3F42F26B"/>
    <w:rsid w:val="3F4F9DD6"/>
    <w:rsid w:val="3F5FEC13"/>
    <w:rsid w:val="3F676C19"/>
    <w:rsid w:val="3F6F32D5"/>
    <w:rsid w:val="3F7838D1"/>
    <w:rsid w:val="3F7B647D"/>
    <w:rsid w:val="3F7C23C0"/>
    <w:rsid w:val="3F87E444"/>
    <w:rsid w:val="3FA79F39"/>
    <w:rsid w:val="3FA9ADBC"/>
    <w:rsid w:val="3FBA375D"/>
    <w:rsid w:val="3FBABB06"/>
    <w:rsid w:val="3FCADFA5"/>
    <w:rsid w:val="3FDE0EF9"/>
    <w:rsid w:val="3FE0E305"/>
    <w:rsid w:val="3FE34ADF"/>
    <w:rsid w:val="3FE5BCB7"/>
    <w:rsid w:val="3FE92983"/>
    <w:rsid w:val="4020BDAA"/>
    <w:rsid w:val="4028EA91"/>
    <w:rsid w:val="40328E14"/>
    <w:rsid w:val="40369E9F"/>
    <w:rsid w:val="405D836E"/>
    <w:rsid w:val="4064C4B8"/>
    <w:rsid w:val="406673AB"/>
    <w:rsid w:val="4088ADF2"/>
    <w:rsid w:val="4090D035"/>
    <w:rsid w:val="40955A41"/>
    <w:rsid w:val="409E9FC6"/>
    <w:rsid w:val="40A28210"/>
    <w:rsid w:val="40AA2875"/>
    <w:rsid w:val="40E3569F"/>
    <w:rsid w:val="40FDAF69"/>
    <w:rsid w:val="4124DB3C"/>
    <w:rsid w:val="412DA8FA"/>
    <w:rsid w:val="412FCF5D"/>
    <w:rsid w:val="41366230"/>
    <w:rsid w:val="413C01AE"/>
    <w:rsid w:val="4143CBFC"/>
    <w:rsid w:val="414C0A29"/>
    <w:rsid w:val="41569DF6"/>
    <w:rsid w:val="4189E57B"/>
    <w:rsid w:val="418CDE08"/>
    <w:rsid w:val="418D8335"/>
    <w:rsid w:val="419C8E67"/>
    <w:rsid w:val="41BF9010"/>
    <w:rsid w:val="41C22183"/>
    <w:rsid w:val="41DB73BF"/>
    <w:rsid w:val="4224E779"/>
    <w:rsid w:val="42254B86"/>
    <w:rsid w:val="4243DD0F"/>
    <w:rsid w:val="4268A9C9"/>
    <w:rsid w:val="42827A7E"/>
    <w:rsid w:val="42883A63"/>
    <w:rsid w:val="428B81DA"/>
    <w:rsid w:val="429E6D89"/>
    <w:rsid w:val="429FFDCF"/>
    <w:rsid w:val="42A2C4F6"/>
    <w:rsid w:val="42A3F445"/>
    <w:rsid w:val="42ACACAF"/>
    <w:rsid w:val="42AFA565"/>
    <w:rsid w:val="42EC1BD2"/>
    <w:rsid w:val="42F48632"/>
    <w:rsid w:val="430206D1"/>
    <w:rsid w:val="430EA33A"/>
    <w:rsid w:val="430EDB1C"/>
    <w:rsid w:val="43119622"/>
    <w:rsid w:val="4319F43D"/>
    <w:rsid w:val="431BA3D8"/>
    <w:rsid w:val="43412411"/>
    <w:rsid w:val="43480436"/>
    <w:rsid w:val="4353C8F7"/>
    <w:rsid w:val="4367F49D"/>
    <w:rsid w:val="437560ED"/>
    <w:rsid w:val="437AB1E7"/>
    <w:rsid w:val="437F2215"/>
    <w:rsid w:val="43899C6A"/>
    <w:rsid w:val="438F57BB"/>
    <w:rsid w:val="438F7513"/>
    <w:rsid w:val="43A07691"/>
    <w:rsid w:val="43A0EB8A"/>
    <w:rsid w:val="43D9ABE4"/>
    <w:rsid w:val="43DD617C"/>
    <w:rsid w:val="43E8D6AE"/>
    <w:rsid w:val="43EDF059"/>
    <w:rsid w:val="440AB8C8"/>
    <w:rsid w:val="440FD720"/>
    <w:rsid w:val="441059CD"/>
    <w:rsid w:val="44383341"/>
    <w:rsid w:val="4465B76D"/>
    <w:rsid w:val="4487C0A8"/>
    <w:rsid w:val="449BFDAF"/>
    <w:rsid w:val="44B076D7"/>
    <w:rsid w:val="44B5F788"/>
    <w:rsid w:val="44BD21A3"/>
    <w:rsid w:val="44D51F45"/>
    <w:rsid w:val="44D9BF4E"/>
    <w:rsid w:val="44EDC9EE"/>
    <w:rsid w:val="44F65C66"/>
    <w:rsid w:val="44F87652"/>
    <w:rsid w:val="4512C68E"/>
    <w:rsid w:val="451A9F8A"/>
    <w:rsid w:val="452E0A4B"/>
    <w:rsid w:val="45399222"/>
    <w:rsid w:val="453A0673"/>
    <w:rsid w:val="455D83BD"/>
    <w:rsid w:val="455F000E"/>
    <w:rsid w:val="456D8576"/>
    <w:rsid w:val="456E328A"/>
    <w:rsid w:val="457BB013"/>
    <w:rsid w:val="45835B1D"/>
    <w:rsid w:val="45AAB586"/>
    <w:rsid w:val="45BAF6BA"/>
    <w:rsid w:val="45C4D8D7"/>
    <w:rsid w:val="45CF21E0"/>
    <w:rsid w:val="45FE1ED1"/>
    <w:rsid w:val="4601C2DD"/>
    <w:rsid w:val="4604D608"/>
    <w:rsid w:val="4624EF94"/>
    <w:rsid w:val="4666DB83"/>
    <w:rsid w:val="468190FD"/>
    <w:rsid w:val="468E17CC"/>
    <w:rsid w:val="468E5DBF"/>
    <w:rsid w:val="469F2B82"/>
    <w:rsid w:val="46A5B838"/>
    <w:rsid w:val="46C1A70E"/>
    <w:rsid w:val="46DA211C"/>
    <w:rsid w:val="46EA4A05"/>
    <w:rsid w:val="46F2E6E8"/>
    <w:rsid w:val="470D147F"/>
    <w:rsid w:val="473C6E4D"/>
    <w:rsid w:val="473D79EB"/>
    <w:rsid w:val="47514574"/>
    <w:rsid w:val="47563BAD"/>
    <w:rsid w:val="475CBCB3"/>
    <w:rsid w:val="4764573E"/>
    <w:rsid w:val="477D6C3E"/>
    <w:rsid w:val="47870C33"/>
    <w:rsid w:val="4789C37D"/>
    <w:rsid w:val="479F80F2"/>
    <w:rsid w:val="47E7FFC2"/>
    <w:rsid w:val="47E920DE"/>
    <w:rsid w:val="48092669"/>
    <w:rsid w:val="480958A8"/>
    <w:rsid w:val="48295710"/>
    <w:rsid w:val="482DE521"/>
    <w:rsid w:val="483B480A"/>
    <w:rsid w:val="4844343B"/>
    <w:rsid w:val="484E87B7"/>
    <w:rsid w:val="485EC0A6"/>
    <w:rsid w:val="4869DAB8"/>
    <w:rsid w:val="48799134"/>
    <w:rsid w:val="48B23AF7"/>
    <w:rsid w:val="48B55F57"/>
    <w:rsid w:val="48C5E2F3"/>
    <w:rsid w:val="48CAE6C8"/>
    <w:rsid w:val="48D8D626"/>
    <w:rsid w:val="48DB4850"/>
    <w:rsid w:val="48E80502"/>
    <w:rsid w:val="49163A96"/>
    <w:rsid w:val="491AF588"/>
    <w:rsid w:val="49392DE6"/>
    <w:rsid w:val="494BF88C"/>
    <w:rsid w:val="496A668D"/>
    <w:rsid w:val="49712EDD"/>
    <w:rsid w:val="4979E242"/>
    <w:rsid w:val="497B938F"/>
    <w:rsid w:val="49A1323F"/>
    <w:rsid w:val="49BFFBE8"/>
    <w:rsid w:val="49D5328F"/>
    <w:rsid w:val="49D8338C"/>
    <w:rsid w:val="4A058A10"/>
    <w:rsid w:val="4A170A01"/>
    <w:rsid w:val="4A21EAC7"/>
    <w:rsid w:val="4A2A87AA"/>
    <w:rsid w:val="4A5FA1E3"/>
    <w:rsid w:val="4A761118"/>
    <w:rsid w:val="4A7ECB93"/>
    <w:rsid w:val="4A92BE2D"/>
    <w:rsid w:val="4A9D9BA3"/>
    <w:rsid w:val="4AC13ACD"/>
    <w:rsid w:val="4ADAC7D1"/>
    <w:rsid w:val="4B0531C9"/>
    <w:rsid w:val="4B05AD94"/>
    <w:rsid w:val="4B0E6AFC"/>
    <w:rsid w:val="4B26E891"/>
    <w:rsid w:val="4B2B913E"/>
    <w:rsid w:val="4B5077BA"/>
    <w:rsid w:val="4B7C611E"/>
    <w:rsid w:val="4B8C80CC"/>
    <w:rsid w:val="4B92F754"/>
    <w:rsid w:val="4B9AF5A7"/>
    <w:rsid w:val="4BA189B8"/>
    <w:rsid w:val="4BA58E41"/>
    <w:rsid w:val="4BA85B9E"/>
    <w:rsid w:val="4BB070B1"/>
    <w:rsid w:val="4BBADAA1"/>
    <w:rsid w:val="4BCCE0BF"/>
    <w:rsid w:val="4BDC433F"/>
    <w:rsid w:val="4BE6DB8B"/>
    <w:rsid w:val="4C290DBC"/>
    <w:rsid w:val="4C2B1488"/>
    <w:rsid w:val="4C2DC016"/>
    <w:rsid w:val="4C2F760C"/>
    <w:rsid w:val="4C3F9A50"/>
    <w:rsid w:val="4C4EC94F"/>
    <w:rsid w:val="4C9921F2"/>
    <w:rsid w:val="4CBC9201"/>
    <w:rsid w:val="4CD16F47"/>
    <w:rsid w:val="4CE398EB"/>
    <w:rsid w:val="4CF2111B"/>
    <w:rsid w:val="4D047811"/>
    <w:rsid w:val="4D21F4FC"/>
    <w:rsid w:val="4D28E530"/>
    <w:rsid w:val="4D30B9AD"/>
    <w:rsid w:val="4D40632C"/>
    <w:rsid w:val="4D55AFE1"/>
    <w:rsid w:val="4D60DEE2"/>
    <w:rsid w:val="4D611DF9"/>
    <w:rsid w:val="4D613925"/>
    <w:rsid w:val="4D96E993"/>
    <w:rsid w:val="4D989A0F"/>
    <w:rsid w:val="4D98D847"/>
    <w:rsid w:val="4DA196BA"/>
    <w:rsid w:val="4DA50A68"/>
    <w:rsid w:val="4DC3B552"/>
    <w:rsid w:val="4DC5E9C0"/>
    <w:rsid w:val="4DDAEC37"/>
    <w:rsid w:val="4DEDD9A1"/>
    <w:rsid w:val="4DF90501"/>
    <w:rsid w:val="4DFAC16B"/>
    <w:rsid w:val="4E03148B"/>
    <w:rsid w:val="4E09F361"/>
    <w:rsid w:val="4E1566BD"/>
    <w:rsid w:val="4E232C61"/>
    <w:rsid w:val="4E45E169"/>
    <w:rsid w:val="4E57FE29"/>
    <w:rsid w:val="4E7907C9"/>
    <w:rsid w:val="4E8B5748"/>
    <w:rsid w:val="4E8E295F"/>
    <w:rsid w:val="4E90CA17"/>
    <w:rsid w:val="4E93B6F7"/>
    <w:rsid w:val="4EA3212F"/>
    <w:rsid w:val="4EB0E3D7"/>
    <w:rsid w:val="4EF0AC5C"/>
    <w:rsid w:val="4F162191"/>
    <w:rsid w:val="4F16BED0"/>
    <w:rsid w:val="4F340E71"/>
    <w:rsid w:val="4F3A2ECA"/>
    <w:rsid w:val="4F48313A"/>
    <w:rsid w:val="4F4B41E9"/>
    <w:rsid w:val="4F589EA6"/>
    <w:rsid w:val="4F616F06"/>
    <w:rsid w:val="4F70E4FE"/>
    <w:rsid w:val="4F81D84A"/>
    <w:rsid w:val="4F843B4C"/>
    <w:rsid w:val="4F861922"/>
    <w:rsid w:val="4F9CCB4C"/>
    <w:rsid w:val="4FA72ACB"/>
    <w:rsid w:val="4FB7424F"/>
    <w:rsid w:val="4FBAD035"/>
    <w:rsid w:val="4FBBB4C2"/>
    <w:rsid w:val="4FBE3957"/>
    <w:rsid w:val="4FC4978C"/>
    <w:rsid w:val="4FDFC788"/>
    <w:rsid w:val="4FE10080"/>
    <w:rsid w:val="4FE9ACB0"/>
    <w:rsid w:val="5003871F"/>
    <w:rsid w:val="50047B67"/>
    <w:rsid w:val="506173FA"/>
    <w:rsid w:val="506D8514"/>
    <w:rsid w:val="5092AE77"/>
    <w:rsid w:val="50A5B816"/>
    <w:rsid w:val="50A5F1C0"/>
    <w:rsid w:val="50B1DF10"/>
    <w:rsid w:val="50B3FD6A"/>
    <w:rsid w:val="50C0BBE4"/>
    <w:rsid w:val="50E475BC"/>
    <w:rsid w:val="50E8F094"/>
    <w:rsid w:val="50EB14E7"/>
    <w:rsid w:val="50EEF3D5"/>
    <w:rsid w:val="50F30E15"/>
    <w:rsid w:val="510221B9"/>
    <w:rsid w:val="5103842C"/>
    <w:rsid w:val="51141F31"/>
    <w:rsid w:val="51280E18"/>
    <w:rsid w:val="513D110C"/>
    <w:rsid w:val="5141387A"/>
    <w:rsid w:val="514E8BE1"/>
    <w:rsid w:val="51573D42"/>
    <w:rsid w:val="515F9CB0"/>
    <w:rsid w:val="51679268"/>
    <w:rsid w:val="5168EBAE"/>
    <w:rsid w:val="517F7567"/>
    <w:rsid w:val="5196BAF9"/>
    <w:rsid w:val="51A94F87"/>
    <w:rsid w:val="51ADA1D9"/>
    <w:rsid w:val="51CF4DD5"/>
    <w:rsid w:val="51D115DF"/>
    <w:rsid w:val="51E0A0B7"/>
    <w:rsid w:val="51E4C444"/>
    <w:rsid w:val="51E8E720"/>
    <w:rsid w:val="51E97815"/>
    <w:rsid w:val="5203E39B"/>
    <w:rsid w:val="524E04FD"/>
    <w:rsid w:val="526C48B1"/>
    <w:rsid w:val="527EC7D0"/>
    <w:rsid w:val="528B1BC7"/>
    <w:rsid w:val="52AB027E"/>
    <w:rsid w:val="52BC84F5"/>
    <w:rsid w:val="52CFAE0E"/>
    <w:rsid w:val="52D2C304"/>
    <w:rsid w:val="52E21355"/>
    <w:rsid w:val="53030F60"/>
    <w:rsid w:val="5306F55F"/>
    <w:rsid w:val="530F97A9"/>
    <w:rsid w:val="5318D219"/>
    <w:rsid w:val="5324F61C"/>
    <w:rsid w:val="5339113E"/>
    <w:rsid w:val="533A876D"/>
    <w:rsid w:val="53418FB2"/>
    <w:rsid w:val="53691B7B"/>
    <w:rsid w:val="539B5E66"/>
    <w:rsid w:val="53BA8B92"/>
    <w:rsid w:val="53C454A3"/>
    <w:rsid w:val="53D2ADAA"/>
    <w:rsid w:val="54046FA1"/>
    <w:rsid w:val="54082A4F"/>
    <w:rsid w:val="542CF4BB"/>
    <w:rsid w:val="5434E611"/>
    <w:rsid w:val="54414316"/>
    <w:rsid w:val="5465E166"/>
    <w:rsid w:val="54694DD0"/>
    <w:rsid w:val="54761D45"/>
    <w:rsid w:val="547841A0"/>
    <w:rsid w:val="547C710D"/>
    <w:rsid w:val="549E043A"/>
    <w:rsid w:val="549FE705"/>
    <w:rsid w:val="54A6DA5A"/>
    <w:rsid w:val="54AE9226"/>
    <w:rsid w:val="54B4A27A"/>
    <w:rsid w:val="54CEAE00"/>
    <w:rsid w:val="54CF0FCC"/>
    <w:rsid w:val="54CFE378"/>
    <w:rsid w:val="54F1E792"/>
    <w:rsid w:val="54FB8CCB"/>
    <w:rsid w:val="55005C03"/>
    <w:rsid w:val="5504E168"/>
    <w:rsid w:val="552403D9"/>
    <w:rsid w:val="5534DDE5"/>
    <w:rsid w:val="554BB3D6"/>
    <w:rsid w:val="5558F234"/>
    <w:rsid w:val="556756EA"/>
    <w:rsid w:val="5577B1FB"/>
    <w:rsid w:val="55B9E263"/>
    <w:rsid w:val="55C4D7A5"/>
    <w:rsid w:val="55C7B10D"/>
    <w:rsid w:val="55CDD8E5"/>
    <w:rsid w:val="55D5DDC3"/>
    <w:rsid w:val="55D6FAB8"/>
    <w:rsid w:val="55D7F511"/>
    <w:rsid w:val="56108112"/>
    <w:rsid w:val="5612C4D3"/>
    <w:rsid w:val="561E98FC"/>
    <w:rsid w:val="5627D08B"/>
    <w:rsid w:val="5634463C"/>
    <w:rsid w:val="564490FB"/>
    <w:rsid w:val="564B5EA6"/>
    <w:rsid w:val="5670FDF9"/>
    <w:rsid w:val="569259A6"/>
    <w:rsid w:val="56A376DF"/>
    <w:rsid w:val="56A61EE7"/>
    <w:rsid w:val="56B4C5C0"/>
    <w:rsid w:val="56BD742E"/>
    <w:rsid w:val="56C41E29"/>
    <w:rsid w:val="56C9CF29"/>
    <w:rsid w:val="56D994C1"/>
    <w:rsid w:val="56F446ED"/>
    <w:rsid w:val="570D5AAA"/>
    <w:rsid w:val="57173C82"/>
    <w:rsid w:val="572660F4"/>
    <w:rsid w:val="57319A0C"/>
    <w:rsid w:val="57399FAA"/>
    <w:rsid w:val="5739A6FA"/>
    <w:rsid w:val="57776857"/>
    <w:rsid w:val="5779946C"/>
    <w:rsid w:val="5784CC41"/>
    <w:rsid w:val="57B37621"/>
    <w:rsid w:val="57D6BFFD"/>
    <w:rsid w:val="57D787C7"/>
    <w:rsid w:val="57E1782E"/>
    <w:rsid w:val="57E31CDD"/>
    <w:rsid w:val="57E891EE"/>
    <w:rsid w:val="57ECED39"/>
    <w:rsid w:val="57EEBED8"/>
    <w:rsid w:val="580152D1"/>
    <w:rsid w:val="580B42AA"/>
    <w:rsid w:val="58259FC9"/>
    <w:rsid w:val="5831A557"/>
    <w:rsid w:val="584EABD6"/>
    <w:rsid w:val="58500B0E"/>
    <w:rsid w:val="5860ECB6"/>
    <w:rsid w:val="587CCAD2"/>
    <w:rsid w:val="5893B9C0"/>
    <w:rsid w:val="58A0076E"/>
    <w:rsid w:val="58AC7F21"/>
    <w:rsid w:val="58AE16E2"/>
    <w:rsid w:val="58AEC21E"/>
    <w:rsid w:val="58C01498"/>
    <w:rsid w:val="58C85873"/>
    <w:rsid w:val="58D07485"/>
    <w:rsid w:val="58E0C9A9"/>
    <w:rsid w:val="58F642F9"/>
    <w:rsid w:val="5901DC05"/>
    <w:rsid w:val="590B9300"/>
    <w:rsid w:val="5910A961"/>
    <w:rsid w:val="59121C4C"/>
    <w:rsid w:val="59133F65"/>
    <w:rsid w:val="5934FC86"/>
    <w:rsid w:val="594B6740"/>
    <w:rsid w:val="59536C1C"/>
    <w:rsid w:val="5955B7CF"/>
    <w:rsid w:val="59651B0D"/>
    <w:rsid w:val="598BB61C"/>
    <w:rsid w:val="598EBF79"/>
    <w:rsid w:val="5991AAF7"/>
    <w:rsid w:val="59978273"/>
    <w:rsid w:val="599E0D96"/>
    <w:rsid w:val="59AF52E1"/>
    <w:rsid w:val="59B87847"/>
    <w:rsid w:val="59C3B210"/>
    <w:rsid w:val="59C81859"/>
    <w:rsid w:val="59DB10AA"/>
    <w:rsid w:val="59DB8C54"/>
    <w:rsid w:val="59DD5DB5"/>
    <w:rsid w:val="59E1F274"/>
    <w:rsid w:val="59EB76C8"/>
    <w:rsid w:val="5A012AA8"/>
    <w:rsid w:val="5A038875"/>
    <w:rsid w:val="5A0E093A"/>
    <w:rsid w:val="5A25DB58"/>
    <w:rsid w:val="5A318CF4"/>
    <w:rsid w:val="5A34B5AB"/>
    <w:rsid w:val="5A3ED813"/>
    <w:rsid w:val="5A5419DC"/>
    <w:rsid w:val="5A58DE00"/>
    <w:rsid w:val="5A62BF55"/>
    <w:rsid w:val="5A669916"/>
    <w:rsid w:val="5A6A950F"/>
    <w:rsid w:val="5A94FFD9"/>
    <w:rsid w:val="5A95BB22"/>
    <w:rsid w:val="5AC37EBF"/>
    <w:rsid w:val="5AE5DD24"/>
    <w:rsid w:val="5AF74BA4"/>
    <w:rsid w:val="5AF9CA0E"/>
    <w:rsid w:val="5B050FB0"/>
    <w:rsid w:val="5B15B0F6"/>
    <w:rsid w:val="5B1B5D5B"/>
    <w:rsid w:val="5B343C91"/>
    <w:rsid w:val="5B3930E1"/>
    <w:rsid w:val="5B3FD187"/>
    <w:rsid w:val="5B46D042"/>
    <w:rsid w:val="5B6AC4B6"/>
    <w:rsid w:val="5B7A350C"/>
    <w:rsid w:val="5B856A28"/>
    <w:rsid w:val="5BBEE04B"/>
    <w:rsid w:val="5BEE6D55"/>
    <w:rsid w:val="5BF808F0"/>
    <w:rsid w:val="5C23B28C"/>
    <w:rsid w:val="5C386D01"/>
    <w:rsid w:val="5C3DB4D2"/>
    <w:rsid w:val="5C655E25"/>
    <w:rsid w:val="5C7F7396"/>
    <w:rsid w:val="5C810F8F"/>
    <w:rsid w:val="5C8D2501"/>
    <w:rsid w:val="5C9A22BA"/>
    <w:rsid w:val="5CA11D8C"/>
    <w:rsid w:val="5CADD7A5"/>
    <w:rsid w:val="5CC75212"/>
    <w:rsid w:val="5CDF3E80"/>
    <w:rsid w:val="5D1B72B3"/>
    <w:rsid w:val="5D2A3EBA"/>
    <w:rsid w:val="5D2B0BA2"/>
    <w:rsid w:val="5D31D50D"/>
    <w:rsid w:val="5D32ED8F"/>
    <w:rsid w:val="5D3315CF"/>
    <w:rsid w:val="5D35875A"/>
    <w:rsid w:val="5D55FDFC"/>
    <w:rsid w:val="5D5EA7FD"/>
    <w:rsid w:val="5D796EC4"/>
    <w:rsid w:val="5D92F371"/>
    <w:rsid w:val="5DAD1158"/>
    <w:rsid w:val="5DBDFA64"/>
    <w:rsid w:val="5DC38B12"/>
    <w:rsid w:val="5DD017DA"/>
    <w:rsid w:val="5DDC3304"/>
    <w:rsid w:val="5DEF0B28"/>
    <w:rsid w:val="5DF7611B"/>
    <w:rsid w:val="5E219A86"/>
    <w:rsid w:val="5E256C38"/>
    <w:rsid w:val="5E2BECA4"/>
    <w:rsid w:val="5E2F7624"/>
    <w:rsid w:val="5E3A356B"/>
    <w:rsid w:val="5E575761"/>
    <w:rsid w:val="5E592131"/>
    <w:rsid w:val="5E5AA7CF"/>
    <w:rsid w:val="5E619D76"/>
    <w:rsid w:val="5E7673B2"/>
    <w:rsid w:val="5E9006F0"/>
    <w:rsid w:val="5EBD606F"/>
    <w:rsid w:val="5ECAD291"/>
    <w:rsid w:val="5EDF1316"/>
    <w:rsid w:val="5EF5706C"/>
    <w:rsid w:val="5F02EBBE"/>
    <w:rsid w:val="5F095314"/>
    <w:rsid w:val="5F0B9894"/>
    <w:rsid w:val="5F11896D"/>
    <w:rsid w:val="5F2318D4"/>
    <w:rsid w:val="5F27DE0D"/>
    <w:rsid w:val="5F557C1F"/>
    <w:rsid w:val="5F57E591"/>
    <w:rsid w:val="5F61F68A"/>
    <w:rsid w:val="5F69588C"/>
    <w:rsid w:val="5F6CA59C"/>
    <w:rsid w:val="5F767D25"/>
    <w:rsid w:val="5F7DAB14"/>
    <w:rsid w:val="5F823D4C"/>
    <w:rsid w:val="5F83E1B4"/>
    <w:rsid w:val="5F863D41"/>
    <w:rsid w:val="5F98FB28"/>
    <w:rsid w:val="5FA21009"/>
    <w:rsid w:val="5FC6F255"/>
    <w:rsid w:val="5FDA1131"/>
    <w:rsid w:val="5FF333E7"/>
    <w:rsid w:val="5FFE3531"/>
    <w:rsid w:val="60248459"/>
    <w:rsid w:val="6047A37C"/>
    <w:rsid w:val="6051D0C7"/>
    <w:rsid w:val="6056FC49"/>
    <w:rsid w:val="605B2F55"/>
    <w:rsid w:val="6075C1F6"/>
    <w:rsid w:val="60787335"/>
    <w:rsid w:val="607E2110"/>
    <w:rsid w:val="6090F77C"/>
    <w:rsid w:val="60A8BD82"/>
    <w:rsid w:val="60ABD9D2"/>
    <w:rsid w:val="60B74306"/>
    <w:rsid w:val="60D778D7"/>
    <w:rsid w:val="60F0D4F0"/>
    <w:rsid w:val="60F4A2F8"/>
    <w:rsid w:val="60F54989"/>
    <w:rsid w:val="61020E41"/>
    <w:rsid w:val="6131B869"/>
    <w:rsid w:val="613F37AB"/>
    <w:rsid w:val="614B8BF9"/>
    <w:rsid w:val="615AD3AD"/>
    <w:rsid w:val="615BA56D"/>
    <w:rsid w:val="616E24E5"/>
    <w:rsid w:val="61743BC2"/>
    <w:rsid w:val="618EF556"/>
    <w:rsid w:val="6193C9CB"/>
    <w:rsid w:val="619A8E24"/>
    <w:rsid w:val="61AC58CC"/>
    <w:rsid w:val="61E18575"/>
    <w:rsid w:val="61E33D5E"/>
    <w:rsid w:val="623907E4"/>
    <w:rsid w:val="625948A7"/>
    <w:rsid w:val="626BE81A"/>
    <w:rsid w:val="62917B80"/>
    <w:rsid w:val="629FC514"/>
    <w:rsid w:val="62AD45F4"/>
    <w:rsid w:val="62C79A70"/>
    <w:rsid w:val="62CC35E9"/>
    <w:rsid w:val="62DC0957"/>
    <w:rsid w:val="62FEA041"/>
    <w:rsid w:val="6311DDCB"/>
    <w:rsid w:val="6313452D"/>
    <w:rsid w:val="631E188F"/>
    <w:rsid w:val="632220CF"/>
    <w:rsid w:val="632A2A13"/>
    <w:rsid w:val="632B5949"/>
    <w:rsid w:val="6342072B"/>
    <w:rsid w:val="6347414F"/>
    <w:rsid w:val="6347A156"/>
    <w:rsid w:val="6349DB9D"/>
    <w:rsid w:val="635A24CE"/>
    <w:rsid w:val="637FA996"/>
    <w:rsid w:val="63A4C6BE"/>
    <w:rsid w:val="63A72A52"/>
    <w:rsid w:val="63C74235"/>
    <w:rsid w:val="63CA69BB"/>
    <w:rsid w:val="63DA81EA"/>
    <w:rsid w:val="63E06B78"/>
    <w:rsid w:val="63EA5149"/>
    <w:rsid w:val="63F287C2"/>
    <w:rsid w:val="642A9FC8"/>
    <w:rsid w:val="642E5FD3"/>
    <w:rsid w:val="643255C6"/>
    <w:rsid w:val="6457EB6B"/>
    <w:rsid w:val="646E9D6D"/>
    <w:rsid w:val="64958F92"/>
    <w:rsid w:val="64A06310"/>
    <w:rsid w:val="64ABBB85"/>
    <w:rsid w:val="64B5AF34"/>
    <w:rsid w:val="64B7E4E7"/>
    <w:rsid w:val="64BD3F09"/>
    <w:rsid w:val="64E28747"/>
    <w:rsid w:val="64FE4B7B"/>
    <w:rsid w:val="6505426A"/>
    <w:rsid w:val="650F716C"/>
    <w:rsid w:val="6533AF31"/>
    <w:rsid w:val="653F492D"/>
    <w:rsid w:val="654AB3AF"/>
    <w:rsid w:val="6553365A"/>
    <w:rsid w:val="65798928"/>
    <w:rsid w:val="657F4D33"/>
    <w:rsid w:val="658590B1"/>
    <w:rsid w:val="65B5CBCF"/>
    <w:rsid w:val="65BA66E2"/>
    <w:rsid w:val="65C835E0"/>
    <w:rsid w:val="65D89A10"/>
    <w:rsid w:val="65F40DCF"/>
    <w:rsid w:val="65FCC6CA"/>
    <w:rsid w:val="6606E64D"/>
    <w:rsid w:val="660B0EAE"/>
    <w:rsid w:val="663E11C5"/>
    <w:rsid w:val="6645624E"/>
    <w:rsid w:val="6649C5C7"/>
    <w:rsid w:val="666A33A7"/>
    <w:rsid w:val="66A6BCE6"/>
    <w:rsid w:val="66B577C8"/>
    <w:rsid w:val="66B75CFE"/>
    <w:rsid w:val="66BC0F27"/>
    <w:rsid w:val="66C9EDFD"/>
    <w:rsid w:val="66D1E65B"/>
    <w:rsid w:val="66F3C4AE"/>
    <w:rsid w:val="66FAEE5F"/>
    <w:rsid w:val="6702EAEE"/>
    <w:rsid w:val="67100FFC"/>
    <w:rsid w:val="6726F431"/>
    <w:rsid w:val="67617468"/>
    <w:rsid w:val="6761DAE8"/>
    <w:rsid w:val="67698E69"/>
    <w:rsid w:val="676A1DAD"/>
    <w:rsid w:val="6775EA9A"/>
    <w:rsid w:val="67805814"/>
    <w:rsid w:val="67896098"/>
    <w:rsid w:val="679B9619"/>
    <w:rsid w:val="67AB447C"/>
    <w:rsid w:val="67B93DEA"/>
    <w:rsid w:val="67D284C0"/>
    <w:rsid w:val="67DDA761"/>
    <w:rsid w:val="67EB4843"/>
    <w:rsid w:val="6816C666"/>
    <w:rsid w:val="6818CAC1"/>
    <w:rsid w:val="683DC2E1"/>
    <w:rsid w:val="684BD484"/>
    <w:rsid w:val="684C0A5C"/>
    <w:rsid w:val="6889D6E5"/>
    <w:rsid w:val="68A28E71"/>
    <w:rsid w:val="68C9ABC3"/>
    <w:rsid w:val="68D0A159"/>
    <w:rsid w:val="68E1311D"/>
    <w:rsid w:val="68E89BE7"/>
    <w:rsid w:val="68F60E58"/>
    <w:rsid w:val="68F629F9"/>
    <w:rsid w:val="68F7C66B"/>
    <w:rsid w:val="6900CE44"/>
    <w:rsid w:val="69020CEA"/>
    <w:rsid w:val="690ADF9F"/>
    <w:rsid w:val="69169C6F"/>
    <w:rsid w:val="6930C934"/>
    <w:rsid w:val="694589EC"/>
    <w:rsid w:val="6947EF20"/>
    <w:rsid w:val="69558957"/>
    <w:rsid w:val="6966DF47"/>
    <w:rsid w:val="6967F098"/>
    <w:rsid w:val="697E7455"/>
    <w:rsid w:val="6988A25F"/>
    <w:rsid w:val="699CD4CC"/>
    <w:rsid w:val="69A5EF6E"/>
    <w:rsid w:val="69CCB8A2"/>
    <w:rsid w:val="69D501B7"/>
    <w:rsid w:val="6A0AF6F0"/>
    <w:rsid w:val="6A0BF1BB"/>
    <w:rsid w:val="6A13D706"/>
    <w:rsid w:val="6A14540E"/>
    <w:rsid w:val="6A1B3B4F"/>
    <w:rsid w:val="6A2BD27C"/>
    <w:rsid w:val="6A2BDA53"/>
    <w:rsid w:val="6A2E8861"/>
    <w:rsid w:val="6A3C6410"/>
    <w:rsid w:val="6A3FB500"/>
    <w:rsid w:val="6A4A76A8"/>
    <w:rsid w:val="6A56E54C"/>
    <w:rsid w:val="6A60BD12"/>
    <w:rsid w:val="6A7EE7CB"/>
    <w:rsid w:val="6AA47B8C"/>
    <w:rsid w:val="6ACB559F"/>
    <w:rsid w:val="6ACCEF7E"/>
    <w:rsid w:val="6AD7B374"/>
    <w:rsid w:val="6AE3DD87"/>
    <w:rsid w:val="6AE75AEB"/>
    <w:rsid w:val="6B0275DF"/>
    <w:rsid w:val="6B0A92FF"/>
    <w:rsid w:val="6B124E25"/>
    <w:rsid w:val="6B13743C"/>
    <w:rsid w:val="6B1B1FFF"/>
    <w:rsid w:val="6B22396E"/>
    <w:rsid w:val="6B36CDA4"/>
    <w:rsid w:val="6B4BFA31"/>
    <w:rsid w:val="6B545865"/>
    <w:rsid w:val="6B5CAD6C"/>
    <w:rsid w:val="6B7B46BF"/>
    <w:rsid w:val="6B8A314D"/>
    <w:rsid w:val="6B8D716E"/>
    <w:rsid w:val="6BAAE65D"/>
    <w:rsid w:val="6BCAAADE"/>
    <w:rsid w:val="6BE70899"/>
    <w:rsid w:val="6BF7E6EE"/>
    <w:rsid w:val="6C1BC5F8"/>
    <w:rsid w:val="6C1C989F"/>
    <w:rsid w:val="6C2430A8"/>
    <w:rsid w:val="6C2C961C"/>
    <w:rsid w:val="6C376B6D"/>
    <w:rsid w:val="6C527B0F"/>
    <w:rsid w:val="6C5FA9E9"/>
    <w:rsid w:val="6C615134"/>
    <w:rsid w:val="6C77C7E7"/>
    <w:rsid w:val="6C868ABC"/>
    <w:rsid w:val="6C972FAD"/>
    <w:rsid w:val="6C9E7D5D"/>
    <w:rsid w:val="6CA2545F"/>
    <w:rsid w:val="6CA4A2D4"/>
    <w:rsid w:val="6CB2A313"/>
    <w:rsid w:val="6CBA6B37"/>
    <w:rsid w:val="6CD4EC10"/>
    <w:rsid w:val="6CFBA535"/>
    <w:rsid w:val="6D3076C0"/>
    <w:rsid w:val="6D31C5D2"/>
    <w:rsid w:val="6D3279AD"/>
    <w:rsid w:val="6D3AF07F"/>
    <w:rsid w:val="6D4D5FDA"/>
    <w:rsid w:val="6D677E00"/>
    <w:rsid w:val="6D716A81"/>
    <w:rsid w:val="6D78FD27"/>
    <w:rsid w:val="6D91A5A0"/>
    <w:rsid w:val="6DA0092E"/>
    <w:rsid w:val="6DA0CCA7"/>
    <w:rsid w:val="6DBB01F6"/>
    <w:rsid w:val="6DFB8661"/>
    <w:rsid w:val="6E4790E1"/>
    <w:rsid w:val="6E688B6A"/>
    <w:rsid w:val="6E71021A"/>
    <w:rsid w:val="6E715EAB"/>
    <w:rsid w:val="6E71D3E1"/>
    <w:rsid w:val="6E736113"/>
    <w:rsid w:val="6E812F41"/>
    <w:rsid w:val="6E8678D5"/>
    <w:rsid w:val="6E93E0C6"/>
    <w:rsid w:val="6EAC4E7A"/>
    <w:rsid w:val="6EAD9C0F"/>
    <w:rsid w:val="6EB5EE1F"/>
    <w:rsid w:val="6EBDAA51"/>
    <w:rsid w:val="6EC44B2A"/>
    <w:rsid w:val="6ECC7C74"/>
    <w:rsid w:val="6ED25BD0"/>
    <w:rsid w:val="6ED2713D"/>
    <w:rsid w:val="6EDAADBD"/>
    <w:rsid w:val="6EF62183"/>
    <w:rsid w:val="6F13D8E5"/>
    <w:rsid w:val="6F149761"/>
    <w:rsid w:val="6F1C4AF3"/>
    <w:rsid w:val="6F53F603"/>
    <w:rsid w:val="6F57BB34"/>
    <w:rsid w:val="6F673212"/>
    <w:rsid w:val="6F6AC1BE"/>
    <w:rsid w:val="6F745F3E"/>
    <w:rsid w:val="6F7AD65D"/>
    <w:rsid w:val="6F931646"/>
    <w:rsid w:val="6F95E365"/>
    <w:rsid w:val="6F96D3CC"/>
    <w:rsid w:val="6FA4BCFC"/>
    <w:rsid w:val="6FB0C05F"/>
    <w:rsid w:val="6FBD4EC5"/>
    <w:rsid w:val="6FC690C3"/>
    <w:rsid w:val="6FD10160"/>
    <w:rsid w:val="6FE794EF"/>
    <w:rsid w:val="6FED75CC"/>
    <w:rsid w:val="6FFD9C69"/>
    <w:rsid w:val="700C9BFA"/>
    <w:rsid w:val="7015E64C"/>
    <w:rsid w:val="702F524A"/>
    <w:rsid w:val="704FFF3A"/>
    <w:rsid w:val="705319C9"/>
    <w:rsid w:val="705EC38F"/>
    <w:rsid w:val="705ED6F6"/>
    <w:rsid w:val="706CBC56"/>
    <w:rsid w:val="7097AF69"/>
    <w:rsid w:val="70C51AF1"/>
    <w:rsid w:val="70D86692"/>
    <w:rsid w:val="70D8882C"/>
    <w:rsid w:val="70E81381"/>
    <w:rsid w:val="70EF2987"/>
    <w:rsid w:val="70F2F7C4"/>
    <w:rsid w:val="7102DA70"/>
    <w:rsid w:val="712AA55C"/>
    <w:rsid w:val="713475D6"/>
    <w:rsid w:val="713DF46B"/>
    <w:rsid w:val="71521522"/>
    <w:rsid w:val="7155C743"/>
    <w:rsid w:val="715FD1EE"/>
    <w:rsid w:val="71603DC3"/>
    <w:rsid w:val="71616A8E"/>
    <w:rsid w:val="718631BB"/>
    <w:rsid w:val="7193287D"/>
    <w:rsid w:val="71952C4D"/>
    <w:rsid w:val="71C6460E"/>
    <w:rsid w:val="71E7FFCC"/>
    <w:rsid w:val="71F53EB9"/>
    <w:rsid w:val="71FB9296"/>
    <w:rsid w:val="7245BAC6"/>
    <w:rsid w:val="729ED2D4"/>
    <w:rsid w:val="72DEFAD6"/>
    <w:rsid w:val="72E8E989"/>
    <w:rsid w:val="72EB8974"/>
    <w:rsid w:val="72F25C29"/>
    <w:rsid w:val="731C7335"/>
    <w:rsid w:val="7324DC5F"/>
    <w:rsid w:val="7333D842"/>
    <w:rsid w:val="7338B8BF"/>
    <w:rsid w:val="7367ECED"/>
    <w:rsid w:val="736945D0"/>
    <w:rsid w:val="737A421E"/>
    <w:rsid w:val="73AA9DE7"/>
    <w:rsid w:val="73B1AEFF"/>
    <w:rsid w:val="73FCBBB3"/>
    <w:rsid w:val="740B53B6"/>
    <w:rsid w:val="740E22AA"/>
    <w:rsid w:val="74184AC7"/>
    <w:rsid w:val="743005AD"/>
    <w:rsid w:val="74372F56"/>
    <w:rsid w:val="7451D817"/>
    <w:rsid w:val="7457A73B"/>
    <w:rsid w:val="745C886D"/>
    <w:rsid w:val="746BC7DB"/>
    <w:rsid w:val="746C3D3E"/>
    <w:rsid w:val="7470C333"/>
    <w:rsid w:val="7472CA53"/>
    <w:rsid w:val="747A73E1"/>
    <w:rsid w:val="74802245"/>
    <w:rsid w:val="74888A2C"/>
    <w:rsid w:val="74A64652"/>
    <w:rsid w:val="74BB946D"/>
    <w:rsid w:val="74C17766"/>
    <w:rsid w:val="74FB5663"/>
    <w:rsid w:val="74FC663E"/>
    <w:rsid w:val="7503BD4E"/>
    <w:rsid w:val="75089F62"/>
    <w:rsid w:val="7518FECA"/>
    <w:rsid w:val="7550491A"/>
    <w:rsid w:val="75568152"/>
    <w:rsid w:val="755D7C85"/>
    <w:rsid w:val="75630110"/>
    <w:rsid w:val="7565DFEB"/>
    <w:rsid w:val="756A047E"/>
    <w:rsid w:val="7587213E"/>
    <w:rsid w:val="7590EE43"/>
    <w:rsid w:val="7597CF9C"/>
    <w:rsid w:val="759ADF9F"/>
    <w:rsid w:val="75A647A2"/>
    <w:rsid w:val="75B3C9BC"/>
    <w:rsid w:val="75DB48FC"/>
    <w:rsid w:val="75E90A50"/>
    <w:rsid w:val="75F6BDAB"/>
    <w:rsid w:val="760616F9"/>
    <w:rsid w:val="76420B7A"/>
    <w:rsid w:val="7647A1A1"/>
    <w:rsid w:val="764FA0E6"/>
    <w:rsid w:val="767385FE"/>
    <w:rsid w:val="76778101"/>
    <w:rsid w:val="7679FF8D"/>
    <w:rsid w:val="76A3032D"/>
    <w:rsid w:val="76AD3BB6"/>
    <w:rsid w:val="76BA4D60"/>
    <w:rsid w:val="76BAA92B"/>
    <w:rsid w:val="76C0509A"/>
    <w:rsid w:val="76C46276"/>
    <w:rsid w:val="76D77928"/>
    <w:rsid w:val="76DC9492"/>
    <w:rsid w:val="76E5B4B4"/>
    <w:rsid w:val="770D0B69"/>
    <w:rsid w:val="771E3408"/>
    <w:rsid w:val="772F3EDC"/>
    <w:rsid w:val="77503F35"/>
    <w:rsid w:val="775A57D8"/>
    <w:rsid w:val="77669577"/>
    <w:rsid w:val="776DF4A9"/>
    <w:rsid w:val="777F9922"/>
    <w:rsid w:val="7786B2D6"/>
    <w:rsid w:val="778C2973"/>
    <w:rsid w:val="7799D4B1"/>
    <w:rsid w:val="77BD87C2"/>
    <w:rsid w:val="77E299B6"/>
    <w:rsid w:val="77E48C3E"/>
    <w:rsid w:val="77E66738"/>
    <w:rsid w:val="77F12C9D"/>
    <w:rsid w:val="77F6D293"/>
    <w:rsid w:val="77FC2E6C"/>
    <w:rsid w:val="780458AD"/>
    <w:rsid w:val="781C47A1"/>
    <w:rsid w:val="7825371F"/>
    <w:rsid w:val="782969B9"/>
    <w:rsid w:val="783E63FB"/>
    <w:rsid w:val="78450B66"/>
    <w:rsid w:val="7856452B"/>
    <w:rsid w:val="7858BE80"/>
    <w:rsid w:val="786160B1"/>
    <w:rsid w:val="786DA3AF"/>
    <w:rsid w:val="78747920"/>
    <w:rsid w:val="78A4C035"/>
    <w:rsid w:val="78AB6943"/>
    <w:rsid w:val="78AB8A87"/>
    <w:rsid w:val="78DC1FBC"/>
    <w:rsid w:val="78DE1C4A"/>
    <w:rsid w:val="7900B622"/>
    <w:rsid w:val="790E1458"/>
    <w:rsid w:val="790F9EB7"/>
    <w:rsid w:val="791735C6"/>
    <w:rsid w:val="791A8DA9"/>
    <w:rsid w:val="7924E1FC"/>
    <w:rsid w:val="7936730D"/>
    <w:rsid w:val="793A5FAA"/>
    <w:rsid w:val="793B9192"/>
    <w:rsid w:val="795AE962"/>
    <w:rsid w:val="7973444A"/>
    <w:rsid w:val="79756F71"/>
    <w:rsid w:val="799004D3"/>
    <w:rsid w:val="79A1EBBB"/>
    <w:rsid w:val="79A82F2F"/>
    <w:rsid w:val="79BB6BC6"/>
    <w:rsid w:val="79D27861"/>
    <w:rsid w:val="79FBC9CE"/>
    <w:rsid w:val="7A0D0D86"/>
    <w:rsid w:val="7A21A206"/>
    <w:rsid w:val="7A339369"/>
    <w:rsid w:val="7A376798"/>
    <w:rsid w:val="7A444C30"/>
    <w:rsid w:val="7A4E5995"/>
    <w:rsid w:val="7A6570B0"/>
    <w:rsid w:val="7A6A12E7"/>
    <w:rsid w:val="7A6AF8FC"/>
    <w:rsid w:val="7A7A800D"/>
    <w:rsid w:val="7A921688"/>
    <w:rsid w:val="7AB115DC"/>
    <w:rsid w:val="7ABC30B2"/>
    <w:rsid w:val="7AD57BB9"/>
    <w:rsid w:val="7AEE037B"/>
    <w:rsid w:val="7AF8E067"/>
    <w:rsid w:val="7B070DEF"/>
    <w:rsid w:val="7B0E2848"/>
    <w:rsid w:val="7B26E457"/>
    <w:rsid w:val="7B39C5DA"/>
    <w:rsid w:val="7B404BE8"/>
    <w:rsid w:val="7B427F47"/>
    <w:rsid w:val="7B49AF37"/>
    <w:rsid w:val="7B64F1B7"/>
    <w:rsid w:val="7B6E596F"/>
    <w:rsid w:val="7B830B3F"/>
    <w:rsid w:val="7B8E8C8E"/>
    <w:rsid w:val="7B95678C"/>
    <w:rsid w:val="7BCB0B09"/>
    <w:rsid w:val="7BDF7E88"/>
    <w:rsid w:val="7BE9BB97"/>
    <w:rsid w:val="7BEABED6"/>
    <w:rsid w:val="7BF37933"/>
    <w:rsid w:val="7BF8AC2D"/>
    <w:rsid w:val="7BFDD1AC"/>
    <w:rsid w:val="7C17ACB2"/>
    <w:rsid w:val="7C262956"/>
    <w:rsid w:val="7C2E12EE"/>
    <w:rsid w:val="7C3A9943"/>
    <w:rsid w:val="7CB55F78"/>
    <w:rsid w:val="7CB828BD"/>
    <w:rsid w:val="7CD4895A"/>
    <w:rsid w:val="7CD98ED3"/>
    <w:rsid w:val="7CE2A80E"/>
    <w:rsid w:val="7CEE79D5"/>
    <w:rsid w:val="7D02E04B"/>
    <w:rsid w:val="7D0E55AC"/>
    <w:rsid w:val="7D127936"/>
    <w:rsid w:val="7D15A071"/>
    <w:rsid w:val="7D444D9E"/>
    <w:rsid w:val="7D54247B"/>
    <w:rsid w:val="7D5B6FBB"/>
    <w:rsid w:val="7D798FA2"/>
    <w:rsid w:val="7D96581F"/>
    <w:rsid w:val="7DCE0A6E"/>
    <w:rsid w:val="7DD3C4DD"/>
    <w:rsid w:val="7DEAE46A"/>
    <w:rsid w:val="7DFD1972"/>
    <w:rsid w:val="7DFEABE3"/>
    <w:rsid w:val="7E08A770"/>
    <w:rsid w:val="7E0B4CB5"/>
    <w:rsid w:val="7E237EC2"/>
    <w:rsid w:val="7E2A5975"/>
    <w:rsid w:val="7E357824"/>
    <w:rsid w:val="7E35785F"/>
    <w:rsid w:val="7E3B5E3F"/>
    <w:rsid w:val="7E6DE9BC"/>
    <w:rsid w:val="7E700B3A"/>
    <w:rsid w:val="7E7CD17B"/>
    <w:rsid w:val="7EAEE074"/>
    <w:rsid w:val="7ECA6B4C"/>
    <w:rsid w:val="7ECD0A39"/>
    <w:rsid w:val="7ED2EBE2"/>
    <w:rsid w:val="7EEC7901"/>
    <w:rsid w:val="7F2547DF"/>
    <w:rsid w:val="7F34611F"/>
    <w:rsid w:val="7F36DEF4"/>
    <w:rsid w:val="7F39E9E0"/>
    <w:rsid w:val="7F3C5387"/>
    <w:rsid w:val="7F45B184"/>
    <w:rsid w:val="7F5433DE"/>
    <w:rsid w:val="7F559B11"/>
    <w:rsid w:val="7F6B0CD7"/>
    <w:rsid w:val="7F7D257C"/>
    <w:rsid w:val="7F7D4CA4"/>
    <w:rsid w:val="7F8047D6"/>
    <w:rsid w:val="7FB435D8"/>
    <w:rsid w:val="7FC8A078"/>
    <w:rsid w:val="7FCA3940"/>
    <w:rsid w:val="7FD2E4FC"/>
    <w:rsid w:val="7FDDDAF4"/>
    <w:rsid w:val="7FF2B7E4"/>
    <w:rsid w:val="7FF81783"/>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0A5F2"/>
  <w15:chartTrackingRefBased/>
  <w15:docId w15:val="{CFF8C2D1-91FB-4585-8946-2CE235EE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4B7"/>
    <w:pPr>
      <w:spacing w:line="360" w:lineRule="auto"/>
      <w:jc w:val="both"/>
    </w:pPr>
    <w:rPr>
      <w:rFonts w:ascii="Arial" w:hAnsi="Arial"/>
      <w:sz w:val="20"/>
    </w:rPr>
  </w:style>
  <w:style w:type="paragraph" w:styleId="Heading1">
    <w:name w:val="heading 1"/>
    <w:basedOn w:val="Normal"/>
    <w:next w:val="Normal"/>
    <w:link w:val="Heading1Char"/>
    <w:qFormat/>
    <w:rsid w:val="00BA3B37"/>
    <w:pPr>
      <w:keepNext/>
      <w:keepLines/>
      <w:numPr>
        <w:numId w:val="1"/>
      </w:numPr>
      <w:spacing w:before="240" w:after="0" w:line="480" w:lineRule="auto"/>
      <w:outlineLvl w:val="0"/>
    </w:pPr>
    <w:rPr>
      <w:rFonts w:ascii="Arial Bold" w:eastAsiaTheme="majorEastAsia" w:hAnsi="Arial Bold" w:cstheme="majorBidi"/>
      <w:b/>
      <w:caps/>
      <w:sz w:val="24"/>
      <w:szCs w:val="32"/>
    </w:rPr>
  </w:style>
  <w:style w:type="paragraph" w:styleId="Heading2">
    <w:name w:val="heading 2"/>
    <w:basedOn w:val="Normal"/>
    <w:next w:val="Normal"/>
    <w:link w:val="Heading2Char"/>
    <w:unhideWhenUsed/>
    <w:qFormat/>
    <w:rsid w:val="00186EF8"/>
    <w:pPr>
      <w:keepNext/>
      <w:keepLines/>
      <w:numPr>
        <w:ilvl w:val="1"/>
        <w:numId w:val="1"/>
      </w:numPr>
      <w:spacing w:before="40" w:after="0" w:line="480" w:lineRule="auto"/>
      <w:outlineLvl w:val="1"/>
    </w:pPr>
    <w:rPr>
      <w:rFonts w:ascii="Arial Bold" w:eastAsiaTheme="majorEastAsia" w:hAnsi="Arial Bold" w:cstheme="majorBidi"/>
      <w:b/>
      <w:sz w:val="22"/>
      <w:szCs w:val="26"/>
    </w:rPr>
  </w:style>
  <w:style w:type="paragraph" w:styleId="Heading3">
    <w:name w:val="heading 3"/>
    <w:basedOn w:val="Normal"/>
    <w:next w:val="Normal"/>
    <w:link w:val="Heading3Char"/>
    <w:unhideWhenUsed/>
    <w:qFormat/>
    <w:rsid w:val="00DD1181"/>
    <w:pPr>
      <w:keepNext/>
      <w:keepLines/>
      <w:numPr>
        <w:ilvl w:val="2"/>
        <w:numId w:val="1"/>
      </w:numPr>
      <w:spacing w:before="40" w:after="0" w:line="480" w:lineRule="auto"/>
      <w:outlineLvl w:val="2"/>
    </w:pPr>
    <w:rPr>
      <w:rFonts w:eastAsiaTheme="majorEastAsia" w:cstheme="majorBidi"/>
      <w:szCs w:val="24"/>
    </w:rPr>
  </w:style>
  <w:style w:type="paragraph" w:styleId="Heading4">
    <w:name w:val="heading 4"/>
    <w:basedOn w:val="Normal"/>
    <w:next w:val="Normal"/>
    <w:link w:val="Heading4Char"/>
    <w:unhideWhenUsed/>
    <w:qFormat/>
    <w:rsid w:val="004F3437"/>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4F3437"/>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4F3437"/>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4F3437"/>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4F343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4F343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6EF8"/>
    <w:rPr>
      <w:rFonts w:ascii="Arial Bold" w:eastAsiaTheme="majorEastAsia" w:hAnsi="Arial Bold" w:cstheme="majorBidi"/>
      <w:b/>
      <w:caps/>
      <w:sz w:val="24"/>
      <w:szCs w:val="32"/>
    </w:rPr>
  </w:style>
  <w:style w:type="character" w:customStyle="1" w:styleId="Heading2Char">
    <w:name w:val="Heading 2 Char"/>
    <w:basedOn w:val="DefaultParagraphFont"/>
    <w:link w:val="Heading2"/>
    <w:rsid w:val="00186EF8"/>
    <w:rPr>
      <w:rFonts w:ascii="Arial Bold" w:eastAsiaTheme="majorEastAsia" w:hAnsi="Arial Bold" w:cstheme="majorBidi"/>
      <w:b/>
      <w:szCs w:val="26"/>
    </w:rPr>
  </w:style>
  <w:style w:type="character" w:customStyle="1" w:styleId="Heading3Char">
    <w:name w:val="Heading 3 Char"/>
    <w:basedOn w:val="DefaultParagraphFont"/>
    <w:link w:val="Heading3"/>
    <w:rsid w:val="00DD1181"/>
    <w:rPr>
      <w:rFonts w:ascii="Arial" w:eastAsiaTheme="majorEastAsia" w:hAnsi="Arial" w:cstheme="majorBidi"/>
      <w:sz w:val="20"/>
      <w:szCs w:val="24"/>
    </w:rPr>
  </w:style>
  <w:style w:type="character" w:customStyle="1" w:styleId="Heading4Char">
    <w:name w:val="Heading 4 Char"/>
    <w:basedOn w:val="DefaultParagraphFont"/>
    <w:link w:val="Heading4"/>
    <w:rsid w:val="004F3437"/>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rsid w:val="004F3437"/>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rsid w:val="004F3437"/>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rsid w:val="004F3437"/>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rsid w:val="004F34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F3437"/>
    <w:rPr>
      <w:rFonts w:asciiTheme="majorHAnsi" w:eastAsiaTheme="majorEastAsia" w:hAnsiTheme="majorHAnsi" w:cstheme="majorBidi"/>
      <w:i/>
      <w:iCs/>
      <w:color w:val="272727" w:themeColor="text1" w:themeTint="D8"/>
      <w:sz w:val="21"/>
      <w:szCs w:val="21"/>
    </w:rPr>
  </w:style>
  <w:style w:type="paragraph" w:styleId="Title">
    <w:name w:val="Title"/>
    <w:basedOn w:val="Heading1"/>
    <w:next w:val="Normal"/>
    <w:link w:val="TitleChar"/>
    <w:uiPriority w:val="10"/>
    <w:qFormat/>
    <w:rsid w:val="00A53B5F"/>
    <w:pPr>
      <w:numPr>
        <w:numId w:val="2"/>
      </w:numPr>
      <w:spacing w:line="240" w:lineRule="auto"/>
      <w:contextualSpacing/>
      <w:jc w:val="center"/>
    </w:pPr>
    <w:rPr>
      <w:caps w:val="0"/>
      <w:spacing w:val="-10"/>
      <w:kern w:val="28"/>
      <w:sz w:val="36"/>
      <w:szCs w:val="20"/>
    </w:rPr>
  </w:style>
  <w:style w:type="character" w:customStyle="1" w:styleId="TitleChar">
    <w:name w:val="Title Char"/>
    <w:basedOn w:val="DefaultParagraphFont"/>
    <w:link w:val="Title"/>
    <w:uiPriority w:val="10"/>
    <w:rsid w:val="00A53B5F"/>
    <w:rPr>
      <w:rFonts w:ascii="Arial Bold" w:eastAsiaTheme="majorEastAsia" w:hAnsi="Arial Bold" w:cstheme="majorBidi"/>
      <w:b/>
      <w:spacing w:val="-10"/>
      <w:kern w:val="28"/>
      <w:sz w:val="36"/>
      <w:szCs w:val="20"/>
    </w:rPr>
  </w:style>
  <w:style w:type="paragraph" w:styleId="TOCHeading">
    <w:name w:val="TOC Heading"/>
    <w:basedOn w:val="Heading1"/>
    <w:next w:val="Normal"/>
    <w:uiPriority w:val="39"/>
    <w:unhideWhenUsed/>
    <w:qFormat/>
    <w:rsid w:val="004F3437"/>
    <w:pPr>
      <w:numPr>
        <w:numId w:val="0"/>
      </w:numPr>
      <w:spacing w:line="259" w:lineRule="auto"/>
      <w:jc w:val="left"/>
      <w:outlineLvl w:val="9"/>
    </w:pPr>
    <w:rPr>
      <w:rFonts w:asciiTheme="majorHAnsi" w:hAnsiTheme="majorHAnsi"/>
      <w:b w:val="0"/>
      <w:caps w:val="0"/>
      <w:color w:val="2F5496" w:themeColor="accent1" w:themeShade="BF"/>
      <w:sz w:val="32"/>
      <w:lang w:val="en-US"/>
    </w:rPr>
  </w:style>
  <w:style w:type="paragraph" w:styleId="TOC1">
    <w:name w:val="toc 1"/>
    <w:basedOn w:val="Normal"/>
    <w:next w:val="Normal"/>
    <w:autoRedefine/>
    <w:uiPriority w:val="39"/>
    <w:unhideWhenUsed/>
    <w:rsid w:val="00900809"/>
    <w:pPr>
      <w:tabs>
        <w:tab w:val="right" w:leader="dot" w:pos="9016"/>
      </w:tabs>
      <w:spacing w:after="100" w:line="240" w:lineRule="auto"/>
      <w:jc w:val="left"/>
    </w:pPr>
  </w:style>
  <w:style w:type="character" w:styleId="Hyperlink">
    <w:name w:val="Hyperlink"/>
    <w:basedOn w:val="DefaultParagraphFont"/>
    <w:uiPriority w:val="99"/>
    <w:unhideWhenUsed/>
    <w:rsid w:val="004F3437"/>
    <w:rPr>
      <w:color w:val="0563C1" w:themeColor="hyperlink"/>
      <w:u w:val="single"/>
    </w:rPr>
  </w:style>
  <w:style w:type="paragraph" w:styleId="BodyTextIndent">
    <w:name w:val="Body Text Indent"/>
    <w:basedOn w:val="Normal"/>
    <w:link w:val="BodyTextIndentChar"/>
    <w:rsid w:val="00186EF8"/>
    <w:pPr>
      <w:spacing w:after="0"/>
      <w:ind w:left="360"/>
    </w:pPr>
    <w:rPr>
      <w:rFonts w:eastAsia="Times New Roman" w:cs="Times New Roman"/>
      <w:szCs w:val="20"/>
    </w:rPr>
  </w:style>
  <w:style w:type="character" w:customStyle="1" w:styleId="BodyTextIndentChar">
    <w:name w:val="Body Text Indent Char"/>
    <w:basedOn w:val="DefaultParagraphFont"/>
    <w:link w:val="BodyTextIndent"/>
    <w:rsid w:val="00186EF8"/>
    <w:rPr>
      <w:rFonts w:ascii="Arial" w:eastAsia="Times New Roman" w:hAnsi="Arial" w:cs="Times New Roman"/>
      <w:sz w:val="20"/>
      <w:szCs w:val="20"/>
    </w:rPr>
  </w:style>
  <w:style w:type="paragraph" w:styleId="TOC2">
    <w:name w:val="toc 2"/>
    <w:basedOn w:val="Normal"/>
    <w:next w:val="Normal"/>
    <w:autoRedefine/>
    <w:uiPriority w:val="39"/>
    <w:unhideWhenUsed/>
    <w:rsid w:val="00BE78CE"/>
    <w:pPr>
      <w:tabs>
        <w:tab w:val="left" w:pos="600"/>
        <w:tab w:val="right" w:leader="dot" w:pos="9016"/>
      </w:tabs>
      <w:spacing w:after="100" w:line="240" w:lineRule="auto"/>
      <w:ind w:left="198"/>
    </w:pPr>
  </w:style>
  <w:style w:type="paragraph" w:styleId="ListParagraph">
    <w:name w:val="List Paragraph"/>
    <w:basedOn w:val="Normal"/>
    <w:uiPriority w:val="34"/>
    <w:qFormat/>
    <w:rsid w:val="0077514C"/>
    <w:pPr>
      <w:ind w:left="720"/>
      <w:contextualSpacing/>
    </w:pPr>
  </w:style>
  <w:style w:type="paragraph" w:styleId="Caption">
    <w:name w:val="caption"/>
    <w:basedOn w:val="Normal"/>
    <w:next w:val="Normal"/>
    <w:uiPriority w:val="35"/>
    <w:qFormat/>
    <w:rsid w:val="00A42456"/>
    <w:pPr>
      <w:spacing w:after="0" w:line="240" w:lineRule="auto"/>
    </w:pPr>
    <w:rPr>
      <w:rFonts w:eastAsia="Times New Roman" w:cs="Times New Roman"/>
      <w:b/>
      <w:bCs/>
      <w:szCs w:val="20"/>
    </w:rPr>
  </w:style>
  <w:style w:type="table" w:styleId="TableGrid">
    <w:name w:val="Table Grid"/>
    <w:basedOn w:val="TableNormal"/>
    <w:rsid w:val="00246300"/>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2B19B8"/>
    <w:pPr>
      <w:tabs>
        <w:tab w:val="left" w:pos="1100"/>
        <w:tab w:val="right" w:leader="dot" w:pos="9016"/>
      </w:tabs>
      <w:spacing w:after="100" w:line="240" w:lineRule="auto"/>
      <w:ind w:left="403"/>
    </w:pPr>
  </w:style>
  <w:style w:type="paragraph" w:styleId="Header">
    <w:name w:val="header"/>
    <w:basedOn w:val="Normal"/>
    <w:link w:val="HeaderChar"/>
    <w:uiPriority w:val="99"/>
    <w:unhideWhenUsed/>
    <w:rsid w:val="00735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2BA"/>
    <w:rPr>
      <w:rFonts w:ascii="Arial" w:hAnsi="Arial"/>
      <w:sz w:val="20"/>
    </w:rPr>
  </w:style>
  <w:style w:type="paragraph" w:styleId="Footer">
    <w:name w:val="footer"/>
    <w:basedOn w:val="Normal"/>
    <w:link w:val="FooterChar"/>
    <w:uiPriority w:val="99"/>
    <w:unhideWhenUsed/>
    <w:rsid w:val="00735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2BA"/>
    <w:rPr>
      <w:rFonts w:ascii="Arial" w:hAnsi="Arial"/>
      <w:sz w:val="20"/>
    </w:rPr>
  </w:style>
  <w:style w:type="character" w:styleId="PlaceholderText">
    <w:name w:val="Placeholder Text"/>
    <w:basedOn w:val="DefaultParagraphFont"/>
    <w:uiPriority w:val="99"/>
    <w:semiHidden/>
    <w:rsid w:val="003B137C"/>
    <w:rPr>
      <w:color w:val="808080"/>
    </w:rPr>
  </w:style>
  <w:style w:type="paragraph" w:styleId="List2">
    <w:name w:val="List 2"/>
    <w:basedOn w:val="Normal"/>
    <w:uiPriority w:val="99"/>
    <w:rsid w:val="0005611B"/>
    <w:pPr>
      <w:numPr>
        <w:numId w:val="3"/>
      </w:numPr>
      <w:spacing w:after="120" w:line="240" w:lineRule="auto"/>
    </w:pPr>
    <w:rPr>
      <w:rFonts w:eastAsia="Times New Roman" w:cs="Times New Roman"/>
      <w:szCs w:val="20"/>
    </w:rPr>
  </w:style>
  <w:style w:type="paragraph" w:styleId="TOC9">
    <w:name w:val="toc 9"/>
    <w:basedOn w:val="Normal"/>
    <w:next w:val="Normal"/>
    <w:autoRedefine/>
    <w:uiPriority w:val="39"/>
    <w:semiHidden/>
    <w:unhideWhenUsed/>
    <w:rsid w:val="00364E79"/>
    <w:pPr>
      <w:spacing w:after="100"/>
      <w:ind w:left="1600"/>
    </w:pPr>
  </w:style>
  <w:style w:type="paragraph" w:styleId="List">
    <w:name w:val="List"/>
    <w:basedOn w:val="Normal"/>
    <w:uiPriority w:val="99"/>
    <w:unhideWhenUsed/>
    <w:rsid w:val="00E2029A"/>
    <w:pPr>
      <w:ind w:left="283" w:hanging="283"/>
      <w:contextualSpacing/>
    </w:pPr>
  </w:style>
  <w:style w:type="paragraph" w:customStyle="1" w:styleId="Default">
    <w:name w:val="Default"/>
    <w:rsid w:val="00E2029A"/>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styleId="TOC4">
    <w:name w:val="toc 4"/>
    <w:basedOn w:val="Normal"/>
    <w:next w:val="Normal"/>
    <w:autoRedefine/>
    <w:uiPriority w:val="39"/>
    <w:unhideWhenUsed/>
    <w:rsid w:val="004F3D4D"/>
    <w:pPr>
      <w:spacing w:after="100"/>
      <w:ind w:left="600"/>
    </w:pPr>
  </w:style>
  <w:style w:type="paragraph" w:styleId="BodyTextIndent2">
    <w:name w:val="Body Text Indent 2"/>
    <w:basedOn w:val="Normal"/>
    <w:link w:val="BodyTextIndent2Char"/>
    <w:uiPriority w:val="99"/>
    <w:semiHidden/>
    <w:unhideWhenUsed/>
    <w:rsid w:val="00A25D58"/>
    <w:pPr>
      <w:spacing w:after="120" w:line="480" w:lineRule="auto"/>
      <w:ind w:left="283"/>
    </w:pPr>
  </w:style>
  <w:style w:type="character" w:customStyle="1" w:styleId="BodyTextIndent2Char">
    <w:name w:val="Body Text Indent 2 Char"/>
    <w:basedOn w:val="DefaultParagraphFont"/>
    <w:link w:val="BodyTextIndent2"/>
    <w:uiPriority w:val="99"/>
    <w:semiHidden/>
    <w:rsid w:val="00A25D58"/>
    <w:rPr>
      <w:rFonts w:ascii="Arial" w:hAnsi="Arial"/>
      <w:sz w:val="20"/>
    </w:rPr>
  </w:style>
  <w:style w:type="character" w:styleId="CommentReference">
    <w:name w:val="annotation reference"/>
    <w:basedOn w:val="DefaultParagraphFont"/>
    <w:uiPriority w:val="99"/>
    <w:semiHidden/>
    <w:unhideWhenUsed/>
    <w:rsid w:val="001F645A"/>
    <w:rPr>
      <w:sz w:val="16"/>
      <w:szCs w:val="16"/>
    </w:rPr>
  </w:style>
  <w:style w:type="paragraph" w:styleId="CommentText">
    <w:name w:val="annotation text"/>
    <w:basedOn w:val="Normal"/>
    <w:link w:val="CommentTextChar"/>
    <w:unhideWhenUsed/>
    <w:rsid w:val="001F645A"/>
    <w:pPr>
      <w:spacing w:line="240" w:lineRule="auto"/>
    </w:pPr>
    <w:rPr>
      <w:szCs w:val="20"/>
    </w:rPr>
  </w:style>
  <w:style w:type="character" w:customStyle="1" w:styleId="CommentTextChar">
    <w:name w:val="Comment Text Char"/>
    <w:basedOn w:val="DefaultParagraphFont"/>
    <w:link w:val="CommentText"/>
    <w:rsid w:val="001F64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F645A"/>
    <w:rPr>
      <w:b/>
      <w:bCs/>
    </w:rPr>
  </w:style>
  <w:style w:type="character" w:customStyle="1" w:styleId="CommentSubjectChar">
    <w:name w:val="Comment Subject Char"/>
    <w:basedOn w:val="CommentTextChar"/>
    <w:link w:val="CommentSubject"/>
    <w:uiPriority w:val="99"/>
    <w:semiHidden/>
    <w:rsid w:val="001F645A"/>
    <w:rPr>
      <w:rFonts w:ascii="Arial" w:hAnsi="Arial"/>
      <w:b/>
      <w:bCs/>
      <w:sz w:val="20"/>
      <w:szCs w:val="20"/>
    </w:rPr>
  </w:style>
  <w:style w:type="paragraph" w:styleId="BalloonText">
    <w:name w:val="Balloon Text"/>
    <w:basedOn w:val="Normal"/>
    <w:link w:val="BalloonTextChar"/>
    <w:uiPriority w:val="99"/>
    <w:semiHidden/>
    <w:unhideWhenUsed/>
    <w:rsid w:val="001F6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45A"/>
    <w:rPr>
      <w:rFonts w:ascii="Segoe UI" w:hAnsi="Segoe UI" w:cs="Segoe UI"/>
      <w:sz w:val="18"/>
      <w:szCs w:val="18"/>
    </w:rPr>
  </w:style>
  <w:style w:type="table" w:customStyle="1" w:styleId="TableGrid1">
    <w:name w:val="Table Grid1"/>
    <w:basedOn w:val="TableNormal"/>
    <w:next w:val="TableGrid"/>
    <w:rsid w:val="00613C65"/>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13C65"/>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5842B1"/>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5F5E"/>
    <w:pPr>
      <w:spacing w:after="0" w:line="240" w:lineRule="auto"/>
    </w:pPr>
    <w:rPr>
      <w:rFonts w:ascii="Arial" w:hAnsi="Arial"/>
      <w:sz w:val="20"/>
    </w:rPr>
  </w:style>
  <w:style w:type="paragraph" w:styleId="ListBullet2">
    <w:name w:val="List Bullet 2"/>
    <w:basedOn w:val="Normal"/>
    <w:autoRedefine/>
    <w:rsid w:val="00BA5AD3"/>
    <w:pPr>
      <w:numPr>
        <w:numId w:val="4"/>
      </w:numPr>
      <w:spacing w:after="0"/>
      <w:ind w:left="1134" w:hanging="425"/>
    </w:pPr>
    <w:rPr>
      <w:rFonts w:cs="Arial"/>
      <w:szCs w:val="20"/>
      <w:lang w:val="en-US"/>
    </w:rPr>
  </w:style>
  <w:style w:type="paragraph" w:styleId="NoSpacing">
    <w:name w:val="No Spacing"/>
    <w:uiPriority w:val="1"/>
    <w:qFormat/>
    <w:rsid w:val="00C254D2"/>
    <w:pPr>
      <w:spacing w:after="0" w:line="240" w:lineRule="auto"/>
      <w:jc w:val="both"/>
    </w:pPr>
    <w:rPr>
      <w:rFonts w:ascii="Arial" w:hAnsi="Arial"/>
      <w:sz w:val="20"/>
    </w:rPr>
  </w:style>
  <w:style w:type="paragraph" w:customStyle="1" w:styleId="TableText">
    <w:name w:val="Table Text"/>
    <w:basedOn w:val="Normal"/>
    <w:rsid w:val="007474A0"/>
    <w:pPr>
      <w:spacing w:after="0" w:line="220" w:lineRule="exact"/>
      <w:jc w:val="left"/>
    </w:pPr>
    <w:rPr>
      <w:rFonts w:eastAsia="Times New Roman" w:cs="Times New Roman"/>
      <w:sz w:val="18"/>
      <w:szCs w:val="24"/>
    </w:rPr>
  </w:style>
  <w:style w:type="paragraph" w:styleId="ListNumber2">
    <w:name w:val="List Number 2"/>
    <w:basedOn w:val="Normal"/>
    <w:uiPriority w:val="99"/>
    <w:unhideWhenUsed/>
    <w:rsid w:val="00E4089D"/>
    <w:pPr>
      <w:numPr>
        <w:numId w:val="8"/>
      </w:numPr>
      <w:contextualSpacing/>
    </w:pPr>
  </w:style>
  <w:style w:type="character" w:styleId="Mention">
    <w:name w:val="Mention"/>
    <w:basedOn w:val="DefaultParagraphFont"/>
    <w:uiPriority w:val="99"/>
    <w:unhideWhenUsed/>
    <w:rsid w:val="000E50D4"/>
    <w:rPr>
      <w:color w:val="2B579A"/>
      <w:shd w:val="clear" w:color="auto" w:fill="E1DFDD"/>
    </w:rPr>
  </w:style>
  <w:style w:type="paragraph" w:customStyle="1" w:styleId="pf0">
    <w:name w:val="pf0"/>
    <w:basedOn w:val="Normal"/>
    <w:rsid w:val="00431CF2"/>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character" w:customStyle="1" w:styleId="cf01">
    <w:name w:val="cf01"/>
    <w:basedOn w:val="DefaultParagraphFont"/>
    <w:rsid w:val="00431CF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57941">
      <w:bodyDiv w:val="1"/>
      <w:marLeft w:val="0"/>
      <w:marRight w:val="0"/>
      <w:marTop w:val="0"/>
      <w:marBottom w:val="0"/>
      <w:divBdr>
        <w:top w:val="none" w:sz="0" w:space="0" w:color="auto"/>
        <w:left w:val="none" w:sz="0" w:space="0" w:color="auto"/>
        <w:bottom w:val="none" w:sz="0" w:space="0" w:color="auto"/>
        <w:right w:val="none" w:sz="0" w:space="0" w:color="auto"/>
      </w:divBdr>
    </w:div>
    <w:div w:id="252663457">
      <w:bodyDiv w:val="1"/>
      <w:marLeft w:val="0"/>
      <w:marRight w:val="0"/>
      <w:marTop w:val="0"/>
      <w:marBottom w:val="0"/>
      <w:divBdr>
        <w:top w:val="none" w:sz="0" w:space="0" w:color="auto"/>
        <w:left w:val="none" w:sz="0" w:space="0" w:color="auto"/>
        <w:bottom w:val="none" w:sz="0" w:space="0" w:color="auto"/>
        <w:right w:val="none" w:sz="0" w:space="0" w:color="auto"/>
      </w:divBdr>
    </w:div>
    <w:div w:id="666401893">
      <w:bodyDiv w:val="1"/>
      <w:marLeft w:val="0"/>
      <w:marRight w:val="0"/>
      <w:marTop w:val="0"/>
      <w:marBottom w:val="0"/>
      <w:divBdr>
        <w:top w:val="none" w:sz="0" w:space="0" w:color="auto"/>
        <w:left w:val="none" w:sz="0" w:space="0" w:color="auto"/>
        <w:bottom w:val="none" w:sz="0" w:space="0" w:color="auto"/>
        <w:right w:val="none" w:sz="0" w:space="0" w:color="auto"/>
      </w:divBdr>
    </w:div>
    <w:div w:id="705252945">
      <w:bodyDiv w:val="1"/>
      <w:marLeft w:val="0"/>
      <w:marRight w:val="0"/>
      <w:marTop w:val="0"/>
      <w:marBottom w:val="0"/>
      <w:divBdr>
        <w:top w:val="none" w:sz="0" w:space="0" w:color="auto"/>
        <w:left w:val="none" w:sz="0" w:space="0" w:color="auto"/>
        <w:bottom w:val="none" w:sz="0" w:space="0" w:color="auto"/>
        <w:right w:val="none" w:sz="0" w:space="0" w:color="auto"/>
      </w:divBdr>
    </w:div>
    <w:div w:id="1198468749">
      <w:bodyDiv w:val="1"/>
      <w:marLeft w:val="0"/>
      <w:marRight w:val="0"/>
      <w:marTop w:val="0"/>
      <w:marBottom w:val="0"/>
      <w:divBdr>
        <w:top w:val="none" w:sz="0" w:space="0" w:color="auto"/>
        <w:left w:val="none" w:sz="0" w:space="0" w:color="auto"/>
        <w:bottom w:val="none" w:sz="0" w:space="0" w:color="auto"/>
        <w:right w:val="none" w:sz="0" w:space="0" w:color="auto"/>
      </w:divBdr>
    </w:div>
    <w:div w:id="1268733296">
      <w:bodyDiv w:val="1"/>
      <w:marLeft w:val="0"/>
      <w:marRight w:val="0"/>
      <w:marTop w:val="0"/>
      <w:marBottom w:val="0"/>
      <w:divBdr>
        <w:top w:val="none" w:sz="0" w:space="0" w:color="auto"/>
        <w:left w:val="none" w:sz="0" w:space="0" w:color="auto"/>
        <w:bottom w:val="none" w:sz="0" w:space="0" w:color="auto"/>
        <w:right w:val="none" w:sz="0" w:space="0" w:color="auto"/>
      </w:divBdr>
    </w:div>
    <w:div w:id="1284578967">
      <w:bodyDiv w:val="1"/>
      <w:marLeft w:val="0"/>
      <w:marRight w:val="0"/>
      <w:marTop w:val="0"/>
      <w:marBottom w:val="0"/>
      <w:divBdr>
        <w:top w:val="none" w:sz="0" w:space="0" w:color="auto"/>
        <w:left w:val="none" w:sz="0" w:space="0" w:color="auto"/>
        <w:bottom w:val="none" w:sz="0" w:space="0" w:color="auto"/>
        <w:right w:val="none" w:sz="0" w:space="0" w:color="auto"/>
      </w:divBdr>
    </w:div>
    <w:div w:id="1434664458">
      <w:bodyDiv w:val="1"/>
      <w:marLeft w:val="0"/>
      <w:marRight w:val="0"/>
      <w:marTop w:val="0"/>
      <w:marBottom w:val="0"/>
      <w:divBdr>
        <w:top w:val="none" w:sz="0" w:space="0" w:color="auto"/>
        <w:left w:val="none" w:sz="0" w:space="0" w:color="auto"/>
        <w:bottom w:val="none" w:sz="0" w:space="0" w:color="auto"/>
        <w:right w:val="none" w:sz="0" w:space="0" w:color="auto"/>
      </w:divBdr>
    </w:div>
    <w:div w:id="1790077777">
      <w:bodyDiv w:val="1"/>
      <w:marLeft w:val="0"/>
      <w:marRight w:val="0"/>
      <w:marTop w:val="0"/>
      <w:marBottom w:val="0"/>
      <w:divBdr>
        <w:top w:val="none" w:sz="0" w:space="0" w:color="auto"/>
        <w:left w:val="none" w:sz="0" w:space="0" w:color="auto"/>
        <w:bottom w:val="none" w:sz="0" w:space="0" w:color="auto"/>
        <w:right w:val="none" w:sz="0" w:space="0" w:color="auto"/>
      </w:divBdr>
    </w:div>
    <w:div w:id="1901137833">
      <w:bodyDiv w:val="1"/>
      <w:marLeft w:val="0"/>
      <w:marRight w:val="0"/>
      <w:marTop w:val="0"/>
      <w:marBottom w:val="0"/>
      <w:divBdr>
        <w:top w:val="none" w:sz="0" w:space="0" w:color="auto"/>
        <w:left w:val="none" w:sz="0" w:space="0" w:color="auto"/>
        <w:bottom w:val="none" w:sz="0" w:space="0" w:color="auto"/>
        <w:right w:val="none" w:sz="0" w:space="0" w:color="auto"/>
      </w:divBdr>
    </w:div>
    <w:div w:id="196785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044dec-cff2-4126-a6bc-97c8e5949a60" xsi:nil="true"/>
    <lcf76f155ced4ddcb4097134ff3c332f xmlns="22911e4f-3722-41a5-9cc5-a5d797f97666">
      <Terms xmlns="http://schemas.microsoft.com/office/infopath/2007/PartnerControls"/>
    </lcf76f155ced4ddcb4097134ff3c332f>
    <_dlc_DocId xmlns="b9044dec-cff2-4126-a6bc-97c8e5949a60">4JCM3QQZCAR7-776648502-6778</_dlc_DocId>
    <_dlc_DocIdUrl xmlns="b9044dec-cff2-4126-a6bc-97c8e5949a60">
      <Url>https://atnavigationservices.sharepoint.com/sites/ATNSKnowledgePortal/DPT/OT/TPQ/TPQPI/_layouts/15/DocIdRedir.aspx?ID=4JCM3QQZCAR7-776648502-6778</Url>
      <Description>4JCM3QQZCAR7-776648502-6778</Description>
    </_dlc_DocIdUrl>
    <SharedWithUsers xmlns="b9044dec-cff2-4126-a6bc-97c8e5949a60">
      <UserInfo>
        <DisplayName>Alicia Pillay</DisplayName>
        <AccountId>1013</AccountId>
        <AccountType/>
      </UserInfo>
      <UserInfo>
        <DisplayName>Thembi Mokwena</DisplayName>
        <AccountId>226</AccountId>
        <AccountType/>
      </UserInfo>
      <UserInfo>
        <DisplayName>Simangele Nzama</DisplayName>
        <AccountId>1101</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28CDAE0FEFCA549BAD13249769D2C84" ma:contentTypeVersion="16" ma:contentTypeDescription="Create a new document." ma:contentTypeScope="" ma:versionID="12d6de33fd0a7a4e49de6e0ab9f085f3">
  <xsd:schema xmlns:xsd="http://www.w3.org/2001/XMLSchema" xmlns:xs="http://www.w3.org/2001/XMLSchema" xmlns:p="http://schemas.microsoft.com/office/2006/metadata/properties" xmlns:ns2="b9044dec-cff2-4126-a6bc-97c8e5949a60" xmlns:ns3="22911e4f-3722-41a5-9cc5-a5d797f97666" targetNamespace="http://schemas.microsoft.com/office/2006/metadata/properties" ma:root="true" ma:fieldsID="edab3df962d4c36ee820f50cceb4f350" ns2:_="" ns3:_="">
    <xsd:import namespace="b9044dec-cff2-4126-a6bc-97c8e5949a60"/>
    <xsd:import namespace="22911e4f-3722-41a5-9cc5-a5d797f9766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44dec-cff2-4126-a6bc-97c8e5949a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8dd3767-0ecd-4a40-a8e2-bcf5f2c0317c}" ma:internalName="TaxCatchAll" ma:showField="CatchAllData" ma:web="b9044dec-cff2-4126-a6bc-97c8e5949a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911e4f-3722-41a5-9cc5-a5d797f976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8ad5d2c-cf2a-4761-9dee-cfbf07db8c98"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3C588-74E4-4D74-A8C9-616C427A5133}">
  <ds:schemaRefs>
    <ds:schemaRef ds:uri="http://schemas.openxmlformats.org/officeDocument/2006/bibliography"/>
  </ds:schemaRefs>
</ds:datastoreItem>
</file>

<file path=customXml/itemProps2.xml><?xml version="1.0" encoding="utf-8"?>
<ds:datastoreItem xmlns:ds="http://schemas.openxmlformats.org/officeDocument/2006/customXml" ds:itemID="{5F56915B-03A1-498E-A459-FF6A6AD4019E}">
  <ds:schemaRefs>
    <ds:schemaRef ds:uri="http://schemas.microsoft.com/sharepoint/v3/contenttype/forms"/>
  </ds:schemaRefs>
</ds:datastoreItem>
</file>

<file path=customXml/itemProps3.xml><?xml version="1.0" encoding="utf-8"?>
<ds:datastoreItem xmlns:ds="http://schemas.openxmlformats.org/officeDocument/2006/customXml" ds:itemID="{BFBCB117-E9A0-4D71-B7CD-7FDADEB81D9F}">
  <ds:schemaRefs>
    <ds:schemaRef ds:uri="http://schemas.microsoft.com/office/2006/metadata/properties"/>
    <ds:schemaRef ds:uri="http://schemas.microsoft.com/office/infopath/2007/PartnerControls"/>
    <ds:schemaRef ds:uri="b9044dec-cff2-4126-a6bc-97c8e5949a60"/>
    <ds:schemaRef ds:uri="22911e4f-3722-41a5-9cc5-a5d797f97666"/>
  </ds:schemaRefs>
</ds:datastoreItem>
</file>

<file path=customXml/itemProps4.xml><?xml version="1.0" encoding="utf-8"?>
<ds:datastoreItem xmlns:ds="http://schemas.openxmlformats.org/officeDocument/2006/customXml" ds:itemID="{6DC0BC0E-9422-46BB-9F55-E1876C1AA58A}">
  <ds:schemaRefs>
    <ds:schemaRef ds:uri="http://schemas.microsoft.com/sharepoint/events"/>
  </ds:schemaRefs>
</ds:datastoreItem>
</file>

<file path=customXml/itemProps5.xml><?xml version="1.0" encoding="utf-8"?>
<ds:datastoreItem xmlns:ds="http://schemas.openxmlformats.org/officeDocument/2006/customXml" ds:itemID="{4BC6E9B2-DD07-4FF0-A32F-BFE294488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44dec-cff2-4126-a6bc-97c8e5949a60"/>
    <ds:schemaRef ds:uri="22911e4f-3722-41a5-9cc5-a5d797f976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11133</Words>
  <Characters>63460</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74445</CharactersWithSpaces>
  <SharedDoc>false</SharedDoc>
  <HLinks>
    <vt:vector size="396" baseType="variant">
      <vt:variant>
        <vt:i4>1507377</vt:i4>
      </vt:variant>
      <vt:variant>
        <vt:i4>392</vt:i4>
      </vt:variant>
      <vt:variant>
        <vt:i4>0</vt:i4>
      </vt:variant>
      <vt:variant>
        <vt:i4>5</vt:i4>
      </vt:variant>
      <vt:variant>
        <vt:lpwstr/>
      </vt:variant>
      <vt:variant>
        <vt:lpwstr>_Toc134803488</vt:lpwstr>
      </vt:variant>
      <vt:variant>
        <vt:i4>1507377</vt:i4>
      </vt:variant>
      <vt:variant>
        <vt:i4>386</vt:i4>
      </vt:variant>
      <vt:variant>
        <vt:i4>0</vt:i4>
      </vt:variant>
      <vt:variant>
        <vt:i4>5</vt:i4>
      </vt:variant>
      <vt:variant>
        <vt:lpwstr/>
      </vt:variant>
      <vt:variant>
        <vt:lpwstr>_Toc134803487</vt:lpwstr>
      </vt:variant>
      <vt:variant>
        <vt:i4>1507377</vt:i4>
      </vt:variant>
      <vt:variant>
        <vt:i4>380</vt:i4>
      </vt:variant>
      <vt:variant>
        <vt:i4>0</vt:i4>
      </vt:variant>
      <vt:variant>
        <vt:i4>5</vt:i4>
      </vt:variant>
      <vt:variant>
        <vt:lpwstr/>
      </vt:variant>
      <vt:variant>
        <vt:lpwstr>_Toc134803486</vt:lpwstr>
      </vt:variant>
      <vt:variant>
        <vt:i4>1507377</vt:i4>
      </vt:variant>
      <vt:variant>
        <vt:i4>374</vt:i4>
      </vt:variant>
      <vt:variant>
        <vt:i4>0</vt:i4>
      </vt:variant>
      <vt:variant>
        <vt:i4>5</vt:i4>
      </vt:variant>
      <vt:variant>
        <vt:lpwstr/>
      </vt:variant>
      <vt:variant>
        <vt:lpwstr>_Toc134803485</vt:lpwstr>
      </vt:variant>
      <vt:variant>
        <vt:i4>1507377</vt:i4>
      </vt:variant>
      <vt:variant>
        <vt:i4>368</vt:i4>
      </vt:variant>
      <vt:variant>
        <vt:i4>0</vt:i4>
      </vt:variant>
      <vt:variant>
        <vt:i4>5</vt:i4>
      </vt:variant>
      <vt:variant>
        <vt:lpwstr/>
      </vt:variant>
      <vt:variant>
        <vt:lpwstr>_Toc134803484</vt:lpwstr>
      </vt:variant>
      <vt:variant>
        <vt:i4>1507377</vt:i4>
      </vt:variant>
      <vt:variant>
        <vt:i4>362</vt:i4>
      </vt:variant>
      <vt:variant>
        <vt:i4>0</vt:i4>
      </vt:variant>
      <vt:variant>
        <vt:i4>5</vt:i4>
      </vt:variant>
      <vt:variant>
        <vt:lpwstr/>
      </vt:variant>
      <vt:variant>
        <vt:lpwstr>_Toc134803483</vt:lpwstr>
      </vt:variant>
      <vt:variant>
        <vt:i4>1507377</vt:i4>
      </vt:variant>
      <vt:variant>
        <vt:i4>356</vt:i4>
      </vt:variant>
      <vt:variant>
        <vt:i4>0</vt:i4>
      </vt:variant>
      <vt:variant>
        <vt:i4>5</vt:i4>
      </vt:variant>
      <vt:variant>
        <vt:lpwstr/>
      </vt:variant>
      <vt:variant>
        <vt:lpwstr>_Toc134803482</vt:lpwstr>
      </vt:variant>
      <vt:variant>
        <vt:i4>1507377</vt:i4>
      </vt:variant>
      <vt:variant>
        <vt:i4>350</vt:i4>
      </vt:variant>
      <vt:variant>
        <vt:i4>0</vt:i4>
      </vt:variant>
      <vt:variant>
        <vt:i4>5</vt:i4>
      </vt:variant>
      <vt:variant>
        <vt:lpwstr/>
      </vt:variant>
      <vt:variant>
        <vt:lpwstr>_Toc134803481</vt:lpwstr>
      </vt:variant>
      <vt:variant>
        <vt:i4>1507377</vt:i4>
      </vt:variant>
      <vt:variant>
        <vt:i4>344</vt:i4>
      </vt:variant>
      <vt:variant>
        <vt:i4>0</vt:i4>
      </vt:variant>
      <vt:variant>
        <vt:i4>5</vt:i4>
      </vt:variant>
      <vt:variant>
        <vt:lpwstr/>
      </vt:variant>
      <vt:variant>
        <vt:lpwstr>_Toc134803480</vt:lpwstr>
      </vt:variant>
      <vt:variant>
        <vt:i4>1572913</vt:i4>
      </vt:variant>
      <vt:variant>
        <vt:i4>338</vt:i4>
      </vt:variant>
      <vt:variant>
        <vt:i4>0</vt:i4>
      </vt:variant>
      <vt:variant>
        <vt:i4>5</vt:i4>
      </vt:variant>
      <vt:variant>
        <vt:lpwstr/>
      </vt:variant>
      <vt:variant>
        <vt:lpwstr>_Toc134803479</vt:lpwstr>
      </vt:variant>
      <vt:variant>
        <vt:i4>1572913</vt:i4>
      </vt:variant>
      <vt:variant>
        <vt:i4>332</vt:i4>
      </vt:variant>
      <vt:variant>
        <vt:i4>0</vt:i4>
      </vt:variant>
      <vt:variant>
        <vt:i4>5</vt:i4>
      </vt:variant>
      <vt:variant>
        <vt:lpwstr/>
      </vt:variant>
      <vt:variant>
        <vt:lpwstr>_Toc134803478</vt:lpwstr>
      </vt:variant>
      <vt:variant>
        <vt:i4>1572913</vt:i4>
      </vt:variant>
      <vt:variant>
        <vt:i4>326</vt:i4>
      </vt:variant>
      <vt:variant>
        <vt:i4>0</vt:i4>
      </vt:variant>
      <vt:variant>
        <vt:i4>5</vt:i4>
      </vt:variant>
      <vt:variant>
        <vt:lpwstr/>
      </vt:variant>
      <vt:variant>
        <vt:lpwstr>_Toc134803477</vt:lpwstr>
      </vt:variant>
      <vt:variant>
        <vt:i4>1572913</vt:i4>
      </vt:variant>
      <vt:variant>
        <vt:i4>320</vt:i4>
      </vt:variant>
      <vt:variant>
        <vt:i4>0</vt:i4>
      </vt:variant>
      <vt:variant>
        <vt:i4>5</vt:i4>
      </vt:variant>
      <vt:variant>
        <vt:lpwstr/>
      </vt:variant>
      <vt:variant>
        <vt:lpwstr>_Toc134803476</vt:lpwstr>
      </vt:variant>
      <vt:variant>
        <vt:i4>1572913</vt:i4>
      </vt:variant>
      <vt:variant>
        <vt:i4>314</vt:i4>
      </vt:variant>
      <vt:variant>
        <vt:i4>0</vt:i4>
      </vt:variant>
      <vt:variant>
        <vt:i4>5</vt:i4>
      </vt:variant>
      <vt:variant>
        <vt:lpwstr/>
      </vt:variant>
      <vt:variant>
        <vt:lpwstr>_Toc134803475</vt:lpwstr>
      </vt:variant>
      <vt:variant>
        <vt:i4>1572913</vt:i4>
      </vt:variant>
      <vt:variant>
        <vt:i4>308</vt:i4>
      </vt:variant>
      <vt:variant>
        <vt:i4>0</vt:i4>
      </vt:variant>
      <vt:variant>
        <vt:i4>5</vt:i4>
      </vt:variant>
      <vt:variant>
        <vt:lpwstr/>
      </vt:variant>
      <vt:variant>
        <vt:lpwstr>_Toc134803474</vt:lpwstr>
      </vt:variant>
      <vt:variant>
        <vt:i4>1572913</vt:i4>
      </vt:variant>
      <vt:variant>
        <vt:i4>302</vt:i4>
      </vt:variant>
      <vt:variant>
        <vt:i4>0</vt:i4>
      </vt:variant>
      <vt:variant>
        <vt:i4>5</vt:i4>
      </vt:variant>
      <vt:variant>
        <vt:lpwstr/>
      </vt:variant>
      <vt:variant>
        <vt:lpwstr>_Toc134803473</vt:lpwstr>
      </vt:variant>
      <vt:variant>
        <vt:i4>1572913</vt:i4>
      </vt:variant>
      <vt:variant>
        <vt:i4>296</vt:i4>
      </vt:variant>
      <vt:variant>
        <vt:i4>0</vt:i4>
      </vt:variant>
      <vt:variant>
        <vt:i4>5</vt:i4>
      </vt:variant>
      <vt:variant>
        <vt:lpwstr/>
      </vt:variant>
      <vt:variant>
        <vt:lpwstr>_Toc134803472</vt:lpwstr>
      </vt:variant>
      <vt:variant>
        <vt:i4>1572913</vt:i4>
      </vt:variant>
      <vt:variant>
        <vt:i4>290</vt:i4>
      </vt:variant>
      <vt:variant>
        <vt:i4>0</vt:i4>
      </vt:variant>
      <vt:variant>
        <vt:i4>5</vt:i4>
      </vt:variant>
      <vt:variant>
        <vt:lpwstr/>
      </vt:variant>
      <vt:variant>
        <vt:lpwstr>_Toc134803471</vt:lpwstr>
      </vt:variant>
      <vt:variant>
        <vt:i4>1572913</vt:i4>
      </vt:variant>
      <vt:variant>
        <vt:i4>284</vt:i4>
      </vt:variant>
      <vt:variant>
        <vt:i4>0</vt:i4>
      </vt:variant>
      <vt:variant>
        <vt:i4>5</vt:i4>
      </vt:variant>
      <vt:variant>
        <vt:lpwstr/>
      </vt:variant>
      <vt:variant>
        <vt:lpwstr>_Toc134803470</vt:lpwstr>
      </vt:variant>
      <vt:variant>
        <vt:i4>1638449</vt:i4>
      </vt:variant>
      <vt:variant>
        <vt:i4>278</vt:i4>
      </vt:variant>
      <vt:variant>
        <vt:i4>0</vt:i4>
      </vt:variant>
      <vt:variant>
        <vt:i4>5</vt:i4>
      </vt:variant>
      <vt:variant>
        <vt:lpwstr/>
      </vt:variant>
      <vt:variant>
        <vt:lpwstr>_Toc134803469</vt:lpwstr>
      </vt:variant>
      <vt:variant>
        <vt:i4>1638449</vt:i4>
      </vt:variant>
      <vt:variant>
        <vt:i4>272</vt:i4>
      </vt:variant>
      <vt:variant>
        <vt:i4>0</vt:i4>
      </vt:variant>
      <vt:variant>
        <vt:i4>5</vt:i4>
      </vt:variant>
      <vt:variant>
        <vt:lpwstr/>
      </vt:variant>
      <vt:variant>
        <vt:lpwstr>_Toc134803468</vt:lpwstr>
      </vt:variant>
      <vt:variant>
        <vt:i4>1638449</vt:i4>
      </vt:variant>
      <vt:variant>
        <vt:i4>266</vt:i4>
      </vt:variant>
      <vt:variant>
        <vt:i4>0</vt:i4>
      </vt:variant>
      <vt:variant>
        <vt:i4>5</vt:i4>
      </vt:variant>
      <vt:variant>
        <vt:lpwstr/>
      </vt:variant>
      <vt:variant>
        <vt:lpwstr>_Toc134803467</vt:lpwstr>
      </vt:variant>
      <vt:variant>
        <vt:i4>1638449</vt:i4>
      </vt:variant>
      <vt:variant>
        <vt:i4>260</vt:i4>
      </vt:variant>
      <vt:variant>
        <vt:i4>0</vt:i4>
      </vt:variant>
      <vt:variant>
        <vt:i4>5</vt:i4>
      </vt:variant>
      <vt:variant>
        <vt:lpwstr/>
      </vt:variant>
      <vt:variant>
        <vt:lpwstr>_Toc134803466</vt:lpwstr>
      </vt:variant>
      <vt:variant>
        <vt:i4>1638449</vt:i4>
      </vt:variant>
      <vt:variant>
        <vt:i4>254</vt:i4>
      </vt:variant>
      <vt:variant>
        <vt:i4>0</vt:i4>
      </vt:variant>
      <vt:variant>
        <vt:i4>5</vt:i4>
      </vt:variant>
      <vt:variant>
        <vt:lpwstr/>
      </vt:variant>
      <vt:variant>
        <vt:lpwstr>_Toc134803465</vt:lpwstr>
      </vt:variant>
      <vt:variant>
        <vt:i4>1638449</vt:i4>
      </vt:variant>
      <vt:variant>
        <vt:i4>248</vt:i4>
      </vt:variant>
      <vt:variant>
        <vt:i4>0</vt:i4>
      </vt:variant>
      <vt:variant>
        <vt:i4>5</vt:i4>
      </vt:variant>
      <vt:variant>
        <vt:lpwstr/>
      </vt:variant>
      <vt:variant>
        <vt:lpwstr>_Toc134803464</vt:lpwstr>
      </vt:variant>
      <vt:variant>
        <vt:i4>1638449</vt:i4>
      </vt:variant>
      <vt:variant>
        <vt:i4>242</vt:i4>
      </vt:variant>
      <vt:variant>
        <vt:i4>0</vt:i4>
      </vt:variant>
      <vt:variant>
        <vt:i4>5</vt:i4>
      </vt:variant>
      <vt:variant>
        <vt:lpwstr/>
      </vt:variant>
      <vt:variant>
        <vt:lpwstr>_Toc134803463</vt:lpwstr>
      </vt:variant>
      <vt:variant>
        <vt:i4>1638449</vt:i4>
      </vt:variant>
      <vt:variant>
        <vt:i4>236</vt:i4>
      </vt:variant>
      <vt:variant>
        <vt:i4>0</vt:i4>
      </vt:variant>
      <vt:variant>
        <vt:i4>5</vt:i4>
      </vt:variant>
      <vt:variant>
        <vt:lpwstr/>
      </vt:variant>
      <vt:variant>
        <vt:lpwstr>_Toc134803462</vt:lpwstr>
      </vt:variant>
      <vt:variant>
        <vt:i4>1638449</vt:i4>
      </vt:variant>
      <vt:variant>
        <vt:i4>230</vt:i4>
      </vt:variant>
      <vt:variant>
        <vt:i4>0</vt:i4>
      </vt:variant>
      <vt:variant>
        <vt:i4>5</vt:i4>
      </vt:variant>
      <vt:variant>
        <vt:lpwstr/>
      </vt:variant>
      <vt:variant>
        <vt:lpwstr>_Toc134803461</vt:lpwstr>
      </vt:variant>
      <vt:variant>
        <vt:i4>1638449</vt:i4>
      </vt:variant>
      <vt:variant>
        <vt:i4>224</vt:i4>
      </vt:variant>
      <vt:variant>
        <vt:i4>0</vt:i4>
      </vt:variant>
      <vt:variant>
        <vt:i4>5</vt:i4>
      </vt:variant>
      <vt:variant>
        <vt:lpwstr/>
      </vt:variant>
      <vt:variant>
        <vt:lpwstr>_Toc134803460</vt:lpwstr>
      </vt:variant>
      <vt:variant>
        <vt:i4>1703985</vt:i4>
      </vt:variant>
      <vt:variant>
        <vt:i4>218</vt:i4>
      </vt:variant>
      <vt:variant>
        <vt:i4>0</vt:i4>
      </vt:variant>
      <vt:variant>
        <vt:i4>5</vt:i4>
      </vt:variant>
      <vt:variant>
        <vt:lpwstr/>
      </vt:variant>
      <vt:variant>
        <vt:lpwstr>_Toc134803459</vt:lpwstr>
      </vt:variant>
      <vt:variant>
        <vt:i4>1703985</vt:i4>
      </vt:variant>
      <vt:variant>
        <vt:i4>212</vt:i4>
      </vt:variant>
      <vt:variant>
        <vt:i4>0</vt:i4>
      </vt:variant>
      <vt:variant>
        <vt:i4>5</vt:i4>
      </vt:variant>
      <vt:variant>
        <vt:lpwstr/>
      </vt:variant>
      <vt:variant>
        <vt:lpwstr>_Toc134803458</vt:lpwstr>
      </vt:variant>
      <vt:variant>
        <vt:i4>1703985</vt:i4>
      </vt:variant>
      <vt:variant>
        <vt:i4>206</vt:i4>
      </vt:variant>
      <vt:variant>
        <vt:i4>0</vt:i4>
      </vt:variant>
      <vt:variant>
        <vt:i4>5</vt:i4>
      </vt:variant>
      <vt:variant>
        <vt:lpwstr/>
      </vt:variant>
      <vt:variant>
        <vt:lpwstr>_Toc134803457</vt:lpwstr>
      </vt:variant>
      <vt:variant>
        <vt:i4>1703985</vt:i4>
      </vt:variant>
      <vt:variant>
        <vt:i4>200</vt:i4>
      </vt:variant>
      <vt:variant>
        <vt:i4>0</vt:i4>
      </vt:variant>
      <vt:variant>
        <vt:i4>5</vt:i4>
      </vt:variant>
      <vt:variant>
        <vt:lpwstr/>
      </vt:variant>
      <vt:variant>
        <vt:lpwstr>_Toc134803456</vt:lpwstr>
      </vt:variant>
      <vt:variant>
        <vt:i4>1703985</vt:i4>
      </vt:variant>
      <vt:variant>
        <vt:i4>194</vt:i4>
      </vt:variant>
      <vt:variant>
        <vt:i4>0</vt:i4>
      </vt:variant>
      <vt:variant>
        <vt:i4>5</vt:i4>
      </vt:variant>
      <vt:variant>
        <vt:lpwstr/>
      </vt:variant>
      <vt:variant>
        <vt:lpwstr>_Toc134803455</vt:lpwstr>
      </vt:variant>
      <vt:variant>
        <vt:i4>1703985</vt:i4>
      </vt:variant>
      <vt:variant>
        <vt:i4>188</vt:i4>
      </vt:variant>
      <vt:variant>
        <vt:i4>0</vt:i4>
      </vt:variant>
      <vt:variant>
        <vt:i4>5</vt:i4>
      </vt:variant>
      <vt:variant>
        <vt:lpwstr/>
      </vt:variant>
      <vt:variant>
        <vt:lpwstr>_Toc134803454</vt:lpwstr>
      </vt:variant>
      <vt:variant>
        <vt:i4>1703985</vt:i4>
      </vt:variant>
      <vt:variant>
        <vt:i4>182</vt:i4>
      </vt:variant>
      <vt:variant>
        <vt:i4>0</vt:i4>
      </vt:variant>
      <vt:variant>
        <vt:i4>5</vt:i4>
      </vt:variant>
      <vt:variant>
        <vt:lpwstr/>
      </vt:variant>
      <vt:variant>
        <vt:lpwstr>_Toc134803453</vt:lpwstr>
      </vt:variant>
      <vt:variant>
        <vt:i4>1703985</vt:i4>
      </vt:variant>
      <vt:variant>
        <vt:i4>176</vt:i4>
      </vt:variant>
      <vt:variant>
        <vt:i4>0</vt:i4>
      </vt:variant>
      <vt:variant>
        <vt:i4>5</vt:i4>
      </vt:variant>
      <vt:variant>
        <vt:lpwstr/>
      </vt:variant>
      <vt:variant>
        <vt:lpwstr>_Toc134803452</vt:lpwstr>
      </vt:variant>
      <vt:variant>
        <vt:i4>1703985</vt:i4>
      </vt:variant>
      <vt:variant>
        <vt:i4>170</vt:i4>
      </vt:variant>
      <vt:variant>
        <vt:i4>0</vt:i4>
      </vt:variant>
      <vt:variant>
        <vt:i4>5</vt:i4>
      </vt:variant>
      <vt:variant>
        <vt:lpwstr/>
      </vt:variant>
      <vt:variant>
        <vt:lpwstr>_Toc134803451</vt:lpwstr>
      </vt:variant>
      <vt:variant>
        <vt:i4>1703985</vt:i4>
      </vt:variant>
      <vt:variant>
        <vt:i4>164</vt:i4>
      </vt:variant>
      <vt:variant>
        <vt:i4>0</vt:i4>
      </vt:variant>
      <vt:variant>
        <vt:i4>5</vt:i4>
      </vt:variant>
      <vt:variant>
        <vt:lpwstr/>
      </vt:variant>
      <vt:variant>
        <vt:lpwstr>_Toc134803450</vt:lpwstr>
      </vt:variant>
      <vt:variant>
        <vt:i4>1769521</vt:i4>
      </vt:variant>
      <vt:variant>
        <vt:i4>158</vt:i4>
      </vt:variant>
      <vt:variant>
        <vt:i4>0</vt:i4>
      </vt:variant>
      <vt:variant>
        <vt:i4>5</vt:i4>
      </vt:variant>
      <vt:variant>
        <vt:lpwstr/>
      </vt:variant>
      <vt:variant>
        <vt:lpwstr>_Toc134803449</vt:lpwstr>
      </vt:variant>
      <vt:variant>
        <vt:i4>1769521</vt:i4>
      </vt:variant>
      <vt:variant>
        <vt:i4>152</vt:i4>
      </vt:variant>
      <vt:variant>
        <vt:i4>0</vt:i4>
      </vt:variant>
      <vt:variant>
        <vt:i4>5</vt:i4>
      </vt:variant>
      <vt:variant>
        <vt:lpwstr/>
      </vt:variant>
      <vt:variant>
        <vt:lpwstr>_Toc134803448</vt:lpwstr>
      </vt:variant>
      <vt:variant>
        <vt:i4>1769521</vt:i4>
      </vt:variant>
      <vt:variant>
        <vt:i4>146</vt:i4>
      </vt:variant>
      <vt:variant>
        <vt:i4>0</vt:i4>
      </vt:variant>
      <vt:variant>
        <vt:i4>5</vt:i4>
      </vt:variant>
      <vt:variant>
        <vt:lpwstr/>
      </vt:variant>
      <vt:variant>
        <vt:lpwstr>_Toc134803447</vt:lpwstr>
      </vt:variant>
      <vt:variant>
        <vt:i4>1769521</vt:i4>
      </vt:variant>
      <vt:variant>
        <vt:i4>140</vt:i4>
      </vt:variant>
      <vt:variant>
        <vt:i4>0</vt:i4>
      </vt:variant>
      <vt:variant>
        <vt:i4>5</vt:i4>
      </vt:variant>
      <vt:variant>
        <vt:lpwstr/>
      </vt:variant>
      <vt:variant>
        <vt:lpwstr>_Toc134803446</vt:lpwstr>
      </vt:variant>
      <vt:variant>
        <vt:i4>1769521</vt:i4>
      </vt:variant>
      <vt:variant>
        <vt:i4>134</vt:i4>
      </vt:variant>
      <vt:variant>
        <vt:i4>0</vt:i4>
      </vt:variant>
      <vt:variant>
        <vt:i4>5</vt:i4>
      </vt:variant>
      <vt:variant>
        <vt:lpwstr/>
      </vt:variant>
      <vt:variant>
        <vt:lpwstr>_Toc134803445</vt:lpwstr>
      </vt:variant>
      <vt:variant>
        <vt:i4>1769521</vt:i4>
      </vt:variant>
      <vt:variant>
        <vt:i4>128</vt:i4>
      </vt:variant>
      <vt:variant>
        <vt:i4>0</vt:i4>
      </vt:variant>
      <vt:variant>
        <vt:i4>5</vt:i4>
      </vt:variant>
      <vt:variant>
        <vt:lpwstr/>
      </vt:variant>
      <vt:variant>
        <vt:lpwstr>_Toc134803444</vt:lpwstr>
      </vt:variant>
      <vt:variant>
        <vt:i4>1769521</vt:i4>
      </vt:variant>
      <vt:variant>
        <vt:i4>122</vt:i4>
      </vt:variant>
      <vt:variant>
        <vt:i4>0</vt:i4>
      </vt:variant>
      <vt:variant>
        <vt:i4>5</vt:i4>
      </vt:variant>
      <vt:variant>
        <vt:lpwstr/>
      </vt:variant>
      <vt:variant>
        <vt:lpwstr>_Toc134803443</vt:lpwstr>
      </vt:variant>
      <vt:variant>
        <vt:i4>1769521</vt:i4>
      </vt:variant>
      <vt:variant>
        <vt:i4>116</vt:i4>
      </vt:variant>
      <vt:variant>
        <vt:i4>0</vt:i4>
      </vt:variant>
      <vt:variant>
        <vt:i4>5</vt:i4>
      </vt:variant>
      <vt:variant>
        <vt:lpwstr/>
      </vt:variant>
      <vt:variant>
        <vt:lpwstr>_Toc134803442</vt:lpwstr>
      </vt:variant>
      <vt:variant>
        <vt:i4>1769521</vt:i4>
      </vt:variant>
      <vt:variant>
        <vt:i4>110</vt:i4>
      </vt:variant>
      <vt:variant>
        <vt:i4>0</vt:i4>
      </vt:variant>
      <vt:variant>
        <vt:i4>5</vt:i4>
      </vt:variant>
      <vt:variant>
        <vt:lpwstr/>
      </vt:variant>
      <vt:variant>
        <vt:lpwstr>_Toc134803441</vt:lpwstr>
      </vt:variant>
      <vt:variant>
        <vt:i4>1769521</vt:i4>
      </vt:variant>
      <vt:variant>
        <vt:i4>104</vt:i4>
      </vt:variant>
      <vt:variant>
        <vt:i4>0</vt:i4>
      </vt:variant>
      <vt:variant>
        <vt:i4>5</vt:i4>
      </vt:variant>
      <vt:variant>
        <vt:lpwstr/>
      </vt:variant>
      <vt:variant>
        <vt:lpwstr>_Toc134803440</vt:lpwstr>
      </vt:variant>
      <vt:variant>
        <vt:i4>1835057</vt:i4>
      </vt:variant>
      <vt:variant>
        <vt:i4>98</vt:i4>
      </vt:variant>
      <vt:variant>
        <vt:i4>0</vt:i4>
      </vt:variant>
      <vt:variant>
        <vt:i4>5</vt:i4>
      </vt:variant>
      <vt:variant>
        <vt:lpwstr/>
      </vt:variant>
      <vt:variant>
        <vt:lpwstr>_Toc134803439</vt:lpwstr>
      </vt:variant>
      <vt:variant>
        <vt:i4>1835057</vt:i4>
      </vt:variant>
      <vt:variant>
        <vt:i4>92</vt:i4>
      </vt:variant>
      <vt:variant>
        <vt:i4>0</vt:i4>
      </vt:variant>
      <vt:variant>
        <vt:i4>5</vt:i4>
      </vt:variant>
      <vt:variant>
        <vt:lpwstr/>
      </vt:variant>
      <vt:variant>
        <vt:lpwstr>_Toc134803438</vt:lpwstr>
      </vt:variant>
      <vt:variant>
        <vt:i4>1835057</vt:i4>
      </vt:variant>
      <vt:variant>
        <vt:i4>86</vt:i4>
      </vt:variant>
      <vt:variant>
        <vt:i4>0</vt:i4>
      </vt:variant>
      <vt:variant>
        <vt:i4>5</vt:i4>
      </vt:variant>
      <vt:variant>
        <vt:lpwstr/>
      </vt:variant>
      <vt:variant>
        <vt:lpwstr>_Toc134803437</vt:lpwstr>
      </vt:variant>
      <vt:variant>
        <vt:i4>1835057</vt:i4>
      </vt:variant>
      <vt:variant>
        <vt:i4>80</vt:i4>
      </vt:variant>
      <vt:variant>
        <vt:i4>0</vt:i4>
      </vt:variant>
      <vt:variant>
        <vt:i4>5</vt:i4>
      </vt:variant>
      <vt:variant>
        <vt:lpwstr/>
      </vt:variant>
      <vt:variant>
        <vt:lpwstr>_Toc134803436</vt:lpwstr>
      </vt:variant>
      <vt:variant>
        <vt:i4>1835057</vt:i4>
      </vt:variant>
      <vt:variant>
        <vt:i4>74</vt:i4>
      </vt:variant>
      <vt:variant>
        <vt:i4>0</vt:i4>
      </vt:variant>
      <vt:variant>
        <vt:i4>5</vt:i4>
      </vt:variant>
      <vt:variant>
        <vt:lpwstr/>
      </vt:variant>
      <vt:variant>
        <vt:lpwstr>_Toc134803435</vt:lpwstr>
      </vt:variant>
      <vt:variant>
        <vt:i4>1835057</vt:i4>
      </vt:variant>
      <vt:variant>
        <vt:i4>68</vt:i4>
      </vt:variant>
      <vt:variant>
        <vt:i4>0</vt:i4>
      </vt:variant>
      <vt:variant>
        <vt:i4>5</vt:i4>
      </vt:variant>
      <vt:variant>
        <vt:lpwstr/>
      </vt:variant>
      <vt:variant>
        <vt:lpwstr>_Toc134803434</vt:lpwstr>
      </vt:variant>
      <vt:variant>
        <vt:i4>1835057</vt:i4>
      </vt:variant>
      <vt:variant>
        <vt:i4>62</vt:i4>
      </vt:variant>
      <vt:variant>
        <vt:i4>0</vt:i4>
      </vt:variant>
      <vt:variant>
        <vt:i4>5</vt:i4>
      </vt:variant>
      <vt:variant>
        <vt:lpwstr/>
      </vt:variant>
      <vt:variant>
        <vt:lpwstr>_Toc134803433</vt:lpwstr>
      </vt:variant>
      <vt:variant>
        <vt:i4>1835057</vt:i4>
      </vt:variant>
      <vt:variant>
        <vt:i4>56</vt:i4>
      </vt:variant>
      <vt:variant>
        <vt:i4>0</vt:i4>
      </vt:variant>
      <vt:variant>
        <vt:i4>5</vt:i4>
      </vt:variant>
      <vt:variant>
        <vt:lpwstr/>
      </vt:variant>
      <vt:variant>
        <vt:lpwstr>_Toc134803432</vt:lpwstr>
      </vt:variant>
      <vt:variant>
        <vt:i4>1835057</vt:i4>
      </vt:variant>
      <vt:variant>
        <vt:i4>50</vt:i4>
      </vt:variant>
      <vt:variant>
        <vt:i4>0</vt:i4>
      </vt:variant>
      <vt:variant>
        <vt:i4>5</vt:i4>
      </vt:variant>
      <vt:variant>
        <vt:lpwstr/>
      </vt:variant>
      <vt:variant>
        <vt:lpwstr>_Toc134803431</vt:lpwstr>
      </vt:variant>
      <vt:variant>
        <vt:i4>1835057</vt:i4>
      </vt:variant>
      <vt:variant>
        <vt:i4>44</vt:i4>
      </vt:variant>
      <vt:variant>
        <vt:i4>0</vt:i4>
      </vt:variant>
      <vt:variant>
        <vt:i4>5</vt:i4>
      </vt:variant>
      <vt:variant>
        <vt:lpwstr/>
      </vt:variant>
      <vt:variant>
        <vt:lpwstr>_Toc134803430</vt:lpwstr>
      </vt:variant>
      <vt:variant>
        <vt:i4>1900593</vt:i4>
      </vt:variant>
      <vt:variant>
        <vt:i4>38</vt:i4>
      </vt:variant>
      <vt:variant>
        <vt:i4>0</vt:i4>
      </vt:variant>
      <vt:variant>
        <vt:i4>5</vt:i4>
      </vt:variant>
      <vt:variant>
        <vt:lpwstr/>
      </vt:variant>
      <vt:variant>
        <vt:lpwstr>_Toc134803429</vt:lpwstr>
      </vt:variant>
      <vt:variant>
        <vt:i4>1900593</vt:i4>
      </vt:variant>
      <vt:variant>
        <vt:i4>32</vt:i4>
      </vt:variant>
      <vt:variant>
        <vt:i4>0</vt:i4>
      </vt:variant>
      <vt:variant>
        <vt:i4>5</vt:i4>
      </vt:variant>
      <vt:variant>
        <vt:lpwstr/>
      </vt:variant>
      <vt:variant>
        <vt:lpwstr>_Toc134803428</vt:lpwstr>
      </vt:variant>
      <vt:variant>
        <vt:i4>1900593</vt:i4>
      </vt:variant>
      <vt:variant>
        <vt:i4>26</vt:i4>
      </vt:variant>
      <vt:variant>
        <vt:i4>0</vt:i4>
      </vt:variant>
      <vt:variant>
        <vt:i4>5</vt:i4>
      </vt:variant>
      <vt:variant>
        <vt:lpwstr/>
      </vt:variant>
      <vt:variant>
        <vt:lpwstr>_Toc134803427</vt:lpwstr>
      </vt:variant>
      <vt:variant>
        <vt:i4>1900593</vt:i4>
      </vt:variant>
      <vt:variant>
        <vt:i4>20</vt:i4>
      </vt:variant>
      <vt:variant>
        <vt:i4>0</vt:i4>
      </vt:variant>
      <vt:variant>
        <vt:i4>5</vt:i4>
      </vt:variant>
      <vt:variant>
        <vt:lpwstr/>
      </vt:variant>
      <vt:variant>
        <vt:lpwstr>_Toc134803426</vt:lpwstr>
      </vt:variant>
      <vt:variant>
        <vt:i4>1900593</vt:i4>
      </vt:variant>
      <vt:variant>
        <vt:i4>14</vt:i4>
      </vt:variant>
      <vt:variant>
        <vt:i4>0</vt:i4>
      </vt:variant>
      <vt:variant>
        <vt:i4>5</vt:i4>
      </vt:variant>
      <vt:variant>
        <vt:lpwstr/>
      </vt:variant>
      <vt:variant>
        <vt:lpwstr>_Toc134803425</vt:lpwstr>
      </vt:variant>
      <vt:variant>
        <vt:i4>1900593</vt:i4>
      </vt:variant>
      <vt:variant>
        <vt:i4>8</vt:i4>
      </vt:variant>
      <vt:variant>
        <vt:i4>0</vt:i4>
      </vt:variant>
      <vt:variant>
        <vt:i4>5</vt:i4>
      </vt:variant>
      <vt:variant>
        <vt:lpwstr/>
      </vt:variant>
      <vt:variant>
        <vt:lpwstr>_Toc134803424</vt:lpwstr>
      </vt:variant>
      <vt:variant>
        <vt:i4>1900593</vt:i4>
      </vt:variant>
      <vt:variant>
        <vt:i4>2</vt:i4>
      </vt:variant>
      <vt:variant>
        <vt:i4>0</vt:i4>
      </vt:variant>
      <vt:variant>
        <vt:i4>5</vt:i4>
      </vt:variant>
      <vt:variant>
        <vt:lpwstr/>
      </vt:variant>
      <vt:variant>
        <vt:lpwstr>_Toc134803423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Minal Jaga</dc:creator>
  <cp:keywords/>
  <dc:description/>
  <cp:lastModifiedBy>Nokuthula Sangweni</cp:lastModifiedBy>
  <cp:revision>2</cp:revision>
  <dcterms:created xsi:type="dcterms:W3CDTF">2023-07-04T06:58:00Z</dcterms:created>
  <dcterms:modified xsi:type="dcterms:W3CDTF">2023-07-04T06:58:00Z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0x010100928CDAE0FEFCA549BAD13249769D2C84</vt:lpwstr>
  </property>
  <property fmtid="{D5CDD505-2E9C-101B-9397-08002B2CF9AE}" pid="3" name="_dlc_DocIdItemGuid">
    <vt:lpwstr>d9331e30-cca4-49c9-a319-cf6b43cfab84</vt:lpwstr>
  </property>
  <property fmtid="{D5CDD505-2E9C-101B-9397-08002B2CF9AE}" pid="4" name="MediaServiceImageTags">
    <vt:lpwstr/>
  </property>
</Properties>
</file>