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652"/>
        <w:tblW w:w="0" w:type="auto"/>
        <w:shd w:val="clear" w:color="auto" w:fill="99CCFF"/>
        <w:tblLook w:val="0000" w:firstRow="0" w:lastRow="0" w:firstColumn="0" w:lastColumn="0" w:noHBand="0" w:noVBand="0"/>
      </w:tblPr>
      <w:tblGrid>
        <w:gridCol w:w="8411"/>
      </w:tblGrid>
      <w:tr w:rsidR="00982DA9" w:rsidTr="007A0C0A">
        <w:trPr>
          <w:trHeight w:val="757"/>
        </w:trPr>
        <w:tc>
          <w:tcPr>
            <w:tcW w:w="8411" w:type="dxa"/>
            <w:shd w:val="clear" w:color="auto" w:fill="99CCFF"/>
            <w:tcMar>
              <w:top w:w="142" w:type="dxa"/>
              <w:bottom w:w="142" w:type="dxa"/>
            </w:tcMar>
          </w:tcPr>
          <w:p w:rsidR="00982DA9" w:rsidRDefault="00982DA9" w:rsidP="007A0C0A">
            <w:pPr>
              <w:rPr>
                <w:rFonts w:cs="Arial"/>
                <w:b/>
                <w:sz w:val="18"/>
              </w:rPr>
            </w:pPr>
            <w:bookmarkStart w:id="0" w:name="_GoBack"/>
            <w:bookmarkEnd w:id="0"/>
          </w:p>
          <w:p w:rsidR="00982DA9" w:rsidRPr="00E83284" w:rsidRDefault="001A43A8" w:rsidP="007A0C0A">
            <w:pPr>
              <w:jc w:val="center"/>
              <w:rPr>
                <w:rFonts w:ascii="Arial" w:hAnsi="Arial" w:cs="Arial"/>
                <w:b/>
                <w:sz w:val="36"/>
                <w:szCs w:val="36"/>
              </w:rPr>
            </w:pPr>
            <w:r>
              <w:rPr>
                <w:rFonts w:ascii="Arial" w:hAnsi="Arial" w:cs="Arial"/>
                <w:b/>
                <w:sz w:val="36"/>
                <w:szCs w:val="36"/>
              </w:rPr>
              <w:t xml:space="preserve">Supply, deliver &amp; install </w:t>
            </w:r>
            <w:r w:rsidR="004916EB">
              <w:rPr>
                <w:rFonts w:ascii="Arial" w:hAnsi="Arial" w:cs="Arial"/>
                <w:b/>
                <w:sz w:val="36"/>
                <w:szCs w:val="36"/>
              </w:rPr>
              <w:t xml:space="preserve">Smart </w:t>
            </w:r>
            <w:r>
              <w:rPr>
                <w:rFonts w:ascii="Arial" w:hAnsi="Arial" w:cs="Arial"/>
                <w:b/>
                <w:sz w:val="36"/>
                <w:szCs w:val="36"/>
              </w:rPr>
              <w:t>energy meters</w:t>
            </w:r>
          </w:p>
          <w:p w:rsidR="00982DA9" w:rsidRDefault="00982DA9" w:rsidP="007A0C0A">
            <w:pPr>
              <w:jc w:val="center"/>
              <w:rPr>
                <w:rFonts w:cs="Arial"/>
                <w:b/>
                <w:sz w:val="16"/>
                <w:szCs w:val="16"/>
              </w:rPr>
            </w:pPr>
          </w:p>
          <w:p w:rsidR="001A43A8" w:rsidRPr="00D22225" w:rsidRDefault="001A43A8" w:rsidP="001A43A8">
            <w:pPr>
              <w:rPr>
                <w:rFonts w:cs="Arial"/>
                <w:b/>
                <w:sz w:val="16"/>
                <w:szCs w:val="16"/>
              </w:rPr>
            </w:pPr>
          </w:p>
        </w:tc>
      </w:tr>
    </w:tbl>
    <w:p w:rsidR="00982DA9" w:rsidRDefault="00982DA9" w:rsidP="00982DA9">
      <w:pPr>
        <w:rPr>
          <w:rFonts w:cs="Arial"/>
          <w:b/>
          <w:bCs/>
          <w:u w:val="single"/>
        </w:rPr>
      </w:pPr>
    </w:p>
    <w:p w:rsidR="00982DA9" w:rsidRPr="001A43A8" w:rsidRDefault="00982DA9" w:rsidP="00982DA9">
      <w:pPr>
        <w:keepNext/>
        <w:tabs>
          <w:tab w:val="left" w:pos="360"/>
          <w:tab w:val="left" w:pos="945"/>
          <w:tab w:val="center" w:pos="4323"/>
        </w:tabs>
        <w:spacing w:line="360" w:lineRule="auto"/>
        <w:outlineLvl w:val="0"/>
        <w:rPr>
          <w:rFonts w:ascii="Arial" w:hAnsi="Arial" w:cs="Arial"/>
          <w:b/>
          <w:bCs/>
          <w:sz w:val="24"/>
          <w:szCs w:val="24"/>
          <w:lang w:val="en-US"/>
        </w:rPr>
      </w:pPr>
      <w:r>
        <w:rPr>
          <w:rFonts w:cs="Arial"/>
          <w:b/>
          <w:bCs/>
          <w:sz w:val="32"/>
          <w:szCs w:val="32"/>
          <w:lang w:val="en-US"/>
        </w:rPr>
        <w:tab/>
      </w:r>
    </w:p>
    <w:p w:rsidR="001A43A8" w:rsidRDefault="001A43A8" w:rsidP="001A43A8">
      <w:pPr>
        <w:tabs>
          <w:tab w:val="left" w:pos="709"/>
          <w:tab w:val="left" w:pos="1134"/>
          <w:tab w:val="left" w:pos="1701"/>
          <w:tab w:val="left" w:pos="2268"/>
          <w:tab w:val="left" w:pos="2835"/>
        </w:tabs>
        <w:spacing w:after="0" w:line="360" w:lineRule="auto"/>
        <w:rPr>
          <w:rFonts w:ascii="Arial" w:hAnsi="Arial" w:cs="Arial"/>
          <w:b/>
          <w:i/>
          <w:sz w:val="24"/>
          <w:szCs w:val="24"/>
        </w:rPr>
      </w:pPr>
    </w:p>
    <w:p w:rsidR="001A43A8" w:rsidRDefault="001A43A8" w:rsidP="001A43A8">
      <w:pPr>
        <w:tabs>
          <w:tab w:val="left" w:pos="709"/>
          <w:tab w:val="left" w:pos="1134"/>
          <w:tab w:val="left" w:pos="1701"/>
          <w:tab w:val="left" w:pos="2268"/>
          <w:tab w:val="left" w:pos="2835"/>
        </w:tabs>
        <w:spacing w:after="0" w:line="360" w:lineRule="auto"/>
        <w:rPr>
          <w:rFonts w:ascii="Arial" w:hAnsi="Arial" w:cs="Arial"/>
          <w:b/>
          <w:i/>
          <w:sz w:val="24"/>
          <w:szCs w:val="24"/>
        </w:rPr>
      </w:pPr>
    </w:p>
    <w:p w:rsidR="001A43A8" w:rsidRDefault="001A43A8" w:rsidP="00DC3E44">
      <w:pPr>
        <w:pStyle w:val="ListParagraph"/>
        <w:tabs>
          <w:tab w:val="left" w:pos="709"/>
          <w:tab w:val="left" w:pos="1134"/>
          <w:tab w:val="left" w:pos="1701"/>
          <w:tab w:val="left" w:pos="2268"/>
          <w:tab w:val="left" w:pos="2835"/>
        </w:tabs>
        <w:spacing w:after="0" w:line="360" w:lineRule="auto"/>
        <w:rPr>
          <w:rFonts w:ascii="Arial" w:hAnsi="Arial" w:cs="Arial"/>
          <w:b/>
          <w:i/>
          <w:sz w:val="24"/>
          <w:szCs w:val="24"/>
        </w:rPr>
      </w:pPr>
      <w:r w:rsidRPr="001A43A8">
        <w:rPr>
          <w:rFonts w:ascii="Arial" w:hAnsi="Arial" w:cs="Arial"/>
          <w:b/>
          <w:i/>
          <w:sz w:val="24"/>
          <w:szCs w:val="24"/>
        </w:rPr>
        <w:t>INTRODUCTION</w:t>
      </w:r>
    </w:p>
    <w:p w:rsidR="00DC3E44" w:rsidRPr="001A43A8" w:rsidRDefault="00DC3E44" w:rsidP="00DC3E44">
      <w:pPr>
        <w:pStyle w:val="ListParagraph"/>
        <w:tabs>
          <w:tab w:val="left" w:pos="709"/>
          <w:tab w:val="left" w:pos="1134"/>
          <w:tab w:val="left" w:pos="1701"/>
          <w:tab w:val="left" w:pos="2268"/>
          <w:tab w:val="left" w:pos="2835"/>
        </w:tabs>
        <w:spacing w:after="0" w:line="360" w:lineRule="auto"/>
        <w:rPr>
          <w:rFonts w:ascii="Arial" w:hAnsi="Arial" w:cs="Arial"/>
          <w:b/>
          <w:i/>
          <w:sz w:val="24"/>
          <w:szCs w:val="24"/>
        </w:rPr>
      </w:pPr>
    </w:p>
    <w:p w:rsidR="001A43A8" w:rsidRDefault="001A43A8" w:rsidP="001A43A8">
      <w:pPr>
        <w:pStyle w:val="ListParagraph"/>
        <w:spacing w:after="240" w:line="360" w:lineRule="auto"/>
        <w:ind w:left="284"/>
        <w:jc w:val="both"/>
        <w:rPr>
          <w:rFonts w:ascii="Arial" w:hAnsi="Arial" w:cs="Arial"/>
          <w:sz w:val="24"/>
          <w:szCs w:val="24"/>
        </w:rPr>
      </w:pPr>
      <w:r w:rsidRPr="001A43A8">
        <w:rPr>
          <w:rFonts w:ascii="Arial" w:hAnsi="Arial" w:cs="Arial"/>
          <w:sz w:val="24"/>
          <w:szCs w:val="24"/>
        </w:rPr>
        <w:t>The project is for the suppl</w:t>
      </w:r>
      <w:r w:rsidR="004916EB">
        <w:rPr>
          <w:rFonts w:ascii="Arial" w:hAnsi="Arial" w:cs="Arial"/>
          <w:sz w:val="24"/>
          <w:szCs w:val="24"/>
        </w:rPr>
        <w:t>y, Deliver and installation of smart e</w:t>
      </w:r>
      <w:r w:rsidRPr="001A43A8">
        <w:rPr>
          <w:rFonts w:ascii="Arial" w:hAnsi="Arial" w:cs="Arial"/>
          <w:sz w:val="24"/>
          <w:szCs w:val="24"/>
        </w:rPr>
        <w:t>nergy meters throughout the Western Cape regional substations. Prasa (Metrorail) substations have limited energy meters that record the energy usage for energy management and energy efficiency</w:t>
      </w:r>
      <w:r w:rsidR="004916EB">
        <w:rPr>
          <w:rFonts w:ascii="Arial" w:hAnsi="Arial" w:cs="Arial"/>
          <w:sz w:val="24"/>
          <w:szCs w:val="24"/>
        </w:rPr>
        <w:t xml:space="preserve"> as well as power quality</w:t>
      </w:r>
      <w:r w:rsidRPr="001A43A8">
        <w:rPr>
          <w:rFonts w:ascii="Arial" w:hAnsi="Arial" w:cs="Arial"/>
          <w:sz w:val="24"/>
          <w:szCs w:val="24"/>
        </w:rPr>
        <w:t xml:space="preserve">. The utility Eskom and Municipality meters are not always in working conditions and the bills are sometimes estimated because of faulty meter readings. The bill is estimated based on usage history which does not include current situations where the substation has not been in use due to vandalism. The Eskom and Municipality bills cannot be verified and PRASA only pays whatever invoice that comes from these two entities. The Energy Meters would assist in Energy management studies to optimize the network power usage. This would therefore reduce the energy consumption and provide necessary information (current and voltage levels) during fault conditions. When power is fed from a far substation there are losses occurred on the line, this is why a typical feeding arrangement is required so that all these challenges of power losses are eliminated well in advance. Other regions also have no energy meters in their networks and would be done for them as well to minimise energy cost. </w:t>
      </w:r>
    </w:p>
    <w:p w:rsidR="004916EB" w:rsidRDefault="004916EB" w:rsidP="001A43A8">
      <w:pPr>
        <w:pStyle w:val="ListParagraph"/>
        <w:spacing w:after="240" w:line="360" w:lineRule="auto"/>
        <w:ind w:left="284"/>
        <w:jc w:val="both"/>
        <w:rPr>
          <w:rFonts w:ascii="Arial" w:hAnsi="Arial" w:cs="Arial"/>
          <w:sz w:val="24"/>
          <w:szCs w:val="24"/>
        </w:rPr>
      </w:pPr>
    </w:p>
    <w:p w:rsidR="004916EB" w:rsidRDefault="004916EB" w:rsidP="001A43A8">
      <w:pPr>
        <w:pStyle w:val="ListParagraph"/>
        <w:spacing w:after="240" w:line="360" w:lineRule="auto"/>
        <w:ind w:left="284"/>
        <w:jc w:val="both"/>
        <w:rPr>
          <w:rFonts w:ascii="Arial" w:hAnsi="Arial" w:cs="Arial"/>
          <w:sz w:val="24"/>
          <w:szCs w:val="24"/>
        </w:rPr>
      </w:pPr>
    </w:p>
    <w:p w:rsidR="004916EB" w:rsidRDefault="004916EB" w:rsidP="001A43A8">
      <w:pPr>
        <w:pStyle w:val="ListParagraph"/>
        <w:spacing w:after="240" w:line="360" w:lineRule="auto"/>
        <w:ind w:left="284"/>
        <w:jc w:val="both"/>
        <w:rPr>
          <w:rFonts w:ascii="Arial" w:hAnsi="Arial" w:cs="Arial"/>
          <w:sz w:val="24"/>
          <w:szCs w:val="24"/>
        </w:rPr>
      </w:pPr>
    </w:p>
    <w:p w:rsidR="004916EB" w:rsidRDefault="004916EB" w:rsidP="001A43A8">
      <w:pPr>
        <w:pStyle w:val="ListParagraph"/>
        <w:spacing w:after="240" w:line="360" w:lineRule="auto"/>
        <w:ind w:left="284"/>
        <w:jc w:val="both"/>
        <w:rPr>
          <w:rFonts w:ascii="Arial" w:hAnsi="Arial" w:cs="Arial"/>
          <w:sz w:val="24"/>
          <w:szCs w:val="24"/>
        </w:rPr>
      </w:pPr>
    </w:p>
    <w:p w:rsidR="004916EB" w:rsidRDefault="004916EB" w:rsidP="001A43A8">
      <w:pPr>
        <w:pStyle w:val="ListParagraph"/>
        <w:spacing w:after="240" w:line="360" w:lineRule="auto"/>
        <w:ind w:left="284"/>
        <w:jc w:val="both"/>
        <w:rPr>
          <w:rFonts w:ascii="Arial" w:hAnsi="Arial" w:cs="Arial"/>
          <w:sz w:val="24"/>
          <w:szCs w:val="24"/>
        </w:rPr>
      </w:pPr>
    </w:p>
    <w:p w:rsidR="004916EB" w:rsidRPr="001A43A8" w:rsidRDefault="004916EB" w:rsidP="001A43A8">
      <w:pPr>
        <w:pStyle w:val="ListParagraph"/>
        <w:spacing w:after="240" w:line="360" w:lineRule="auto"/>
        <w:ind w:left="284"/>
        <w:jc w:val="both"/>
        <w:rPr>
          <w:rFonts w:ascii="Arial" w:hAnsi="Arial" w:cs="Arial"/>
          <w:sz w:val="24"/>
          <w:szCs w:val="24"/>
        </w:rPr>
      </w:pPr>
    </w:p>
    <w:p w:rsidR="001A43A8" w:rsidRPr="001A43A8" w:rsidRDefault="001A43A8" w:rsidP="00DC3E44">
      <w:pPr>
        <w:pStyle w:val="ListParagraph"/>
        <w:tabs>
          <w:tab w:val="left" w:pos="709"/>
          <w:tab w:val="left" w:pos="1134"/>
          <w:tab w:val="left" w:pos="1701"/>
          <w:tab w:val="left" w:pos="2268"/>
          <w:tab w:val="left" w:pos="2835"/>
        </w:tabs>
        <w:spacing w:after="0" w:line="360" w:lineRule="auto"/>
        <w:ind w:left="644"/>
        <w:contextualSpacing w:val="0"/>
        <w:rPr>
          <w:rFonts w:ascii="Arial" w:hAnsi="Arial" w:cs="Arial"/>
          <w:b/>
          <w:i/>
          <w:sz w:val="24"/>
          <w:szCs w:val="24"/>
        </w:rPr>
      </w:pPr>
      <w:r w:rsidRPr="001A43A8">
        <w:rPr>
          <w:rFonts w:ascii="Arial" w:hAnsi="Arial" w:cs="Arial"/>
          <w:b/>
          <w:i/>
          <w:sz w:val="24"/>
          <w:szCs w:val="24"/>
        </w:rPr>
        <w:t>OBJECTIVE OF THE PROPOSED PROJECT</w:t>
      </w:r>
    </w:p>
    <w:p w:rsidR="001A43A8" w:rsidRPr="001A43A8" w:rsidRDefault="001A43A8" w:rsidP="001A43A8">
      <w:pPr>
        <w:pStyle w:val="ListParagraph"/>
        <w:tabs>
          <w:tab w:val="left" w:pos="709"/>
        </w:tabs>
        <w:spacing w:line="360" w:lineRule="auto"/>
        <w:rPr>
          <w:rFonts w:ascii="Arial" w:hAnsi="Arial" w:cs="Arial"/>
          <w:b/>
          <w:i/>
          <w:sz w:val="24"/>
          <w:szCs w:val="24"/>
        </w:rPr>
      </w:pPr>
    </w:p>
    <w:p w:rsidR="001A43A8" w:rsidRPr="001A43A8" w:rsidRDefault="001A43A8" w:rsidP="001A43A8">
      <w:pPr>
        <w:pStyle w:val="ListParagraph"/>
        <w:spacing w:after="240"/>
        <w:ind w:left="284"/>
        <w:jc w:val="both"/>
        <w:rPr>
          <w:rFonts w:ascii="Arial" w:hAnsi="Arial" w:cs="Arial"/>
          <w:sz w:val="24"/>
          <w:szCs w:val="24"/>
        </w:rPr>
      </w:pPr>
      <w:r w:rsidRPr="001A43A8">
        <w:rPr>
          <w:rFonts w:ascii="Arial" w:hAnsi="Arial" w:cs="Arial"/>
          <w:sz w:val="24"/>
          <w:szCs w:val="24"/>
        </w:rPr>
        <w:t>The objectives are to:</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Measure and analyse the power/energy usage</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Energy management to optimize the network power usage (reduce energy cost)</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Verify Eskom and Municipality bills</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Measure current and voltage levels during fault conditions to better understand the faults and their consequences if they are not prevented</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Get notifications or alarms during abnormal conditions</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Allow Electrical Control to make informed decisions before switching devices</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 xml:space="preserve">Assist in power quality management to Rolling stock </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 xml:space="preserve">Access substation information anywhere remotely </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Report on energy usage and improvements</w:t>
      </w:r>
    </w:p>
    <w:p w:rsidR="001A43A8" w:rsidRPr="001A43A8" w:rsidRDefault="001A43A8" w:rsidP="001A43A8">
      <w:pPr>
        <w:pStyle w:val="ListParagraph"/>
        <w:numPr>
          <w:ilvl w:val="0"/>
          <w:numId w:val="4"/>
        </w:numPr>
        <w:spacing w:after="240"/>
        <w:contextualSpacing w:val="0"/>
        <w:jc w:val="both"/>
        <w:rPr>
          <w:rFonts w:ascii="Arial" w:hAnsi="Arial" w:cs="Arial"/>
          <w:sz w:val="24"/>
          <w:szCs w:val="24"/>
        </w:rPr>
      </w:pPr>
      <w:r w:rsidRPr="001A43A8">
        <w:rPr>
          <w:rFonts w:ascii="Arial" w:hAnsi="Arial" w:cs="Arial"/>
          <w:sz w:val="24"/>
          <w:szCs w:val="24"/>
        </w:rPr>
        <w:t>Have a software database for the recorded information</w:t>
      </w:r>
    </w:p>
    <w:p w:rsidR="001A43A8" w:rsidRPr="001A43A8" w:rsidRDefault="001A43A8" w:rsidP="001A43A8">
      <w:pPr>
        <w:pStyle w:val="ListParagraph"/>
        <w:rPr>
          <w:rFonts w:ascii="Arial" w:eastAsia="Calibri" w:hAnsi="Arial" w:cs="Arial"/>
          <w:b/>
          <w:sz w:val="24"/>
          <w:szCs w:val="24"/>
        </w:rPr>
      </w:pPr>
    </w:p>
    <w:p w:rsidR="001A43A8" w:rsidRPr="001A43A8" w:rsidRDefault="001A43A8" w:rsidP="00DC3E44">
      <w:pPr>
        <w:pStyle w:val="ListParagraph"/>
        <w:tabs>
          <w:tab w:val="left" w:pos="709"/>
          <w:tab w:val="left" w:pos="1134"/>
          <w:tab w:val="left" w:pos="1701"/>
          <w:tab w:val="left" w:pos="2268"/>
          <w:tab w:val="left" w:pos="2835"/>
        </w:tabs>
        <w:spacing w:after="0" w:line="360" w:lineRule="auto"/>
        <w:ind w:left="644"/>
        <w:contextualSpacing w:val="0"/>
        <w:rPr>
          <w:rFonts w:ascii="Arial" w:hAnsi="Arial" w:cs="Arial"/>
          <w:b/>
          <w:i/>
          <w:sz w:val="24"/>
          <w:szCs w:val="24"/>
        </w:rPr>
      </w:pPr>
      <w:r w:rsidRPr="001A43A8">
        <w:rPr>
          <w:rFonts w:ascii="Arial" w:hAnsi="Arial" w:cs="Arial"/>
          <w:b/>
          <w:i/>
          <w:sz w:val="24"/>
          <w:szCs w:val="24"/>
        </w:rPr>
        <w:t>SCOPE OF WORK AND AREAS OF FOCUS</w:t>
      </w:r>
    </w:p>
    <w:p w:rsidR="001A43A8" w:rsidRPr="001A43A8" w:rsidRDefault="001A43A8" w:rsidP="001A43A8">
      <w:pPr>
        <w:spacing w:after="0" w:line="360" w:lineRule="auto"/>
        <w:ind w:firstLine="720"/>
        <w:jc w:val="both"/>
        <w:rPr>
          <w:rFonts w:ascii="Arial" w:eastAsia="Calibri" w:hAnsi="Arial" w:cs="Arial"/>
          <w:i/>
          <w:color w:val="00B050"/>
          <w:sz w:val="24"/>
          <w:szCs w:val="24"/>
        </w:rPr>
      </w:pPr>
      <w:r w:rsidRPr="001A43A8">
        <w:rPr>
          <w:rFonts w:ascii="Arial" w:eastAsia="Calibri" w:hAnsi="Arial" w:cs="Arial"/>
          <w:b/>
          <w:i/>
          <w:color w:val="00B050"/>
          <w:sz w:val="24"/>
          <w:szCs w:val="24"/>
        </w:rPr>
        <w:t>The scope of work for this project shall entail the following activities</w:t>
      </w:r>
      <w:r w:rsidRPr="001A43A8">
        <w:rPr>
          <w:rFonts w:ascii="Arial" w:eastAsia="Calibri" w:hAnsi="Arial" w:cs="Arial"/>
          <w:i/>
          <w:color w:val="00B050"/>
          <w:sz w:val="24"/>
          <w:szCs w:val="24"/>
        </w:rPr>
        <w:t>:</w:t>
      </w:r>
    </w:p>
    <w:p w:rsidR="001A43A8" w:rsidRPr="001A43A8" w:rsidRDefault="001A43A8" w:rsidP="001A43A8">
      <w:pPr>
        <w:pStyle w:val="ListParagraph"/>
        <w:numPr>
          <w:ilvl w:val="0"/>
          <w:numId w:val="23"/>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The scope of works for this project is to install energy and power management tools (smart metering) to measure and monitor: power quality, energy, frequency, voltage, current and harmonics (voltage and current).</w:t>
      </w:r>
    </w:p>
    <w:p w:rsidR="001A43A8" w:rsidRPr="001A43A8" w:rsidRDefault="001A43A8" w:rsidP="001A43A8">
      <w:pPr>
        <w:pStyle w:val="ListParagraph"/>
        <w:numPr>
          <w:ilvl w:val="0"/>
          <w:numId w:val="23"/>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The installation shall be done on</w:t>
      </w:r>
      <w:r w:rsidR="005D0B39">
        <w:rPr>
          <w:rFonts w:ascii="Arial" w:hAnsi="Arial" w:cs="Arial"/>
          <w:sz w:val="24"/>
          <w:szCs w:val="24"/>
        </w:rPr>
        <w:t xml:space="preserve"> </w:t>
      </w:r>
      <w:r w:rsidRPr="001A43A8">
        <w:rPr>
          <w:rFonts w:ascii="Arial" w:hAnsi="Arial" w:cs="Arial"/>
          <w:sz w:val="24"/>
          <w:szCs w:val="24"/>
        </w:rPr>
        <w:t xml:space="preserve">3 kV DC substations in the Western Cape Region. </w:t>
      </w:r>
    </w:p>
    <w:p w:rsidR="001A43A8" w:rsidRPr="001A43A8" w:rsidRDefault="001A43A8" w:rsidP="001A43A8">
      <w:pPr>
        <w:pStyle w:val="ListParagraph"/>
        <w:numPr>
          <w:ilvl w:val="0"/>
          <w:numId w:val="23"/>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The contractor shall be responsible to provide all accessori</w:t>
      </w:r>
      <w:r w:rsidR="005D0B39">
        <w:rPr>
          <w:rFonts w:ascii="Arial" w:hAnsi="Arial" w:cs="Arial"/>
          <w:sz w:val="24"/>
          <w:szCs w:val="24"/>
        </w:rPr>
        <w:t>es and materia</w:t>
      </w:r>
      <w:r w:rsidRPr="001A43A8">
        <w:rPr>
          <w:rFonts w:ascii="Arial" w:hAnsi="Arial" w:cs="Arial"/>
          <w:sz w:val="24"/>
          <w:szCs w:val="24"/>
        </w:rPr>
        <w:t xml:space="preserve">l required to complete the installation. </w:t>
      </w:r>
    </w:p>
    <w:p w:rsidR="001A43A8" w:rsidRPr="001A43A8" w:rsidRDefault="001A43A8" w:rsidP="001A43A8">
      <w:pPr>
        <w:pStyle w:val="ListParagraph"/>
        <w:numPr>
          <w:ilvl w:val="0"/>
          <w:numId w:val="23"/>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The contractor will also provide the licence</w:t>
      </w:r>
      <w:r w:rsidR="005D0B39">
        <w:rPr>
          <w:rFonts w:ascii="Arial" w:hAnsi="Arial" w:cs="Arial"/>
          <w:sz w:val="24"/>
          <w:szCs w:val="24"/>
        </w:rPr>
        <w:t xml:space="preserve"> to access the data on the meter</w:t>
      </w:r>
      <w:r w:rsidRPr="001A43A8">
        <w:rPr>
          <w:rFonts w:ascii="Arial" w:hAnsi="Arial" w:cs="Arial"/>
          <w:sz w:val="24"/>
          <w:szCs w:val="24"/>
        </w:rPr>
        <w:t xml:space="preserve">s for a period of 15 years. </w:t>
      </w:r>
    </w:p>
    <w:p w:rsidR="001A43A8" w:rsidRDefault="001A43A8" w:rsidP="001A43A8">
      <w:pPr>
        <w:pStyle w:val="ListParagraph"/>
        <w:numPr>
          <w:ilvl w:val="0"/>
          <w:numId w:val="23"/>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 xml:space="preserve">The contractor must supply the energy meters that will be incorporated to the existing </w:t>
      </w:r>
      <w:r w:rsidR="005D0B39">
        <w:rPr>
          <w:rFonts w:ascii="Arial" w:hAnsi="Arial" w:cs="Arial"/>
          <w:sz w:val="24"/>
          <w:szCs w:val="24"/>
        </w:rPr>
        <w:t>Osprey Pro system</w:t>
      </w:r>
      <w:r w:rsidRPr="00C42182">
        <w:rPr>
          <w:rFonts w:ascii="Arial" w:hAnsi="Arial" w:cs="Arial"/>
          <w:b/>
          <w:sz w:val="24"/>
          <w:szCs w:val="24"/>
        </w:rPr>
        <w:t xml:space="preserve"> </w:t>
      </w:r>
      <w:r w:rsidRPr="001A43A8">
        <w:rPr>
          <w:rFonts w:ascii="Arial" w:hAnsi="Arial" w:cs="Arial"/>
          <w:sz w:val="24"/>
          <w:szCs w:val="24"/>
        </w:rPr>
        <w:t xml:space="preserve">on our substations and they must also be </w:t>
      </w:r>
      <w:r w:rsidRPr="001A43A8">
        <w:rPr>
          <w:rFonts w:ascii="Arial" w:hAnsi="Arial" w:cs="Arial"/>
          <w:sz w:val="24"/>
          <w:szCs w:val="24"/>
        </w:rPr>
        <w:lastRenderedPageBreak/>
        <w:t>utilizing the same licence as the meters that are already installed</w:t>
      </w:r>
      <w:r w:rsidR="004916EB">
        <w:rPr>
          <w:rFonts w:ascii="Arial" w:hAnsi="Arial" w:cs="Arial"/>
          <w:sz w:val="24"/>
          <w:szCs w:val="24"/>
        </w:rPr>
        <w:t xml:space="preserve"> or provide an alternative that would link existing and new meters</w:t>
      </w:r>
      <w:r w:rsidRPr="001A43A8">
        <w:rPr>
          <w:rFonts w:ascii="Arial" w:hAnsi="Arial" w:cs="Arial"/>
          <w:sz w:val="24"/>
          <w:szCs w:val="24"/>
        </w:rPr>
        <w:t>.</w:t>
      </w:r>
      <w:r w:rsidR="005D0B39">
        <w:rPr>
          <w:rFonts w:ascii="Arial" w:hAnsi="Arial" w:cs="Arial"/>
          <w:sz w:val="24"/>
          <w:szCs w:val="24"/>
        </w:rPr>
        <w:t xml:space="preserve"> Figure bel</w:t>
      </w:r>
      <w:r w:rsidR="002B5F36">
        <w:rPr>
          <w:rFonts w:ascii="Arial" w:hAnsi="Arial" w:cs="Arial"/>
          <w:sz w:val="24"/>
          <w:szCs w:val="24"/>
        </w:rPr>
        <w:t>ow shows the picture of the ex</w:t>
      </w:r>
      <w:r w:rsidR="005761AF">
        <w:rPr>
          <w:rFonts w:ascii="Arial" w:hAnsi="Arial" w:cs="Arial"/>
          <w:sz w:val="24"/>
          <w:szCs w:val="24"/>
        </w:rPr>
        <w:t xml:space="preserve">isting </w:t>
      </w:r>
      <w:r w:rsidR="004916EB">
        <w:rPr>
          <w:rFonts w:ascii="Arial" w:hAnsi="Arial" w:cs="Arial"/>
          <w:sz w:val="24"/>
          <w:szCs w:val="24"/>
        </w:rPr>
        <w:t>smart energy meters</w:t>
      </w:r>
      <w:r w:rsidR="00C42182">
        <w:rPr>
          <w:rFonts w:ascii="Arial" w:hAnsi="Arial" w:cs="Arial"/>
          <w:sz w:val="24"/>
          <w:szCs w:val="24"/>
        </w:rPr>
        <w:t xml:space="preserve"> </w:t>
      </w:r>
      <w:r w:rsidR="00C42182" w:rsidRPr="00C42182">
        <w:rPr>
          <w:rFonts w:ascii="Arial" w:hAnsi="Arial" w:cs="Arial"/>
          <w:b/>
          <w:sz w:val="24"/>
          <w:szCs w:val="24"/>
        </w:rPr>
        <w:t>(VECTO111)</w:t>
      </w:r>
      <w:r w:rsidR="00C42182" w:rsidRPr="001A43A8">
        <w:rPr>
          <w:rFonts w:ascii="Arial" w:hAnsi="Arial" w:cs="Arial"/>
          <w:sz w:val="24"/>
          <w:szCs w:val="24"/>
        </w:rPr>
        <w:t xml:space="preserve"> </w:t>
      </w:r>
      <w:r w:rsidR="00C42182">
        <w:rPr>
          <w:rFonts w:ascii="Arial" w:hAnsi="Arial" w:cs="Arial"/>
          <w:sz w:val="24"/>
          <w:szCs w:val="24"/>
        </w:rPr>
        <w:t>that</w:t>
      </w:r>
      <w:r w:rsidR="005761AF">
        <w:rPr>
          <w:rFonts w:ascii="Arial" w:hAnsi="Arial" w:cs="Arial"/>
          <w:sz w:val="24"/>
          <w:szCs w:val="24"/>
        </w:rPr>
        <w:t xml:space="preserve"> are already installed.</w:t>
      </w:r>
    </w:p>
    <w:p w:rsidR="005761AF" w:rsidRDefault="005761AF" w:rsidP="005761AF">
      <w:pPr>
        <w:pStyle w:val="ListParagraph"/>
        <w:tabs>
          <w:tab w:val="left" w:pos="567"/>
          <w:tab w:val="left" w:pos="1134"/>
          <w:tab w:val="left" w:pos="1701"/>
          <w:tab w:val="left" w:pos="2268"/>
          <w:tab w:val="left" w:pos="2835"/>
        </w:tabs>
        <w:spacing w:after="0" w:line="360" w:lineRule="auto"/>
        <w:ind w:left="1077"/>
        <w:contextualSpacing w:val="0"/>
        <w:jc w:val="both"/>
        <w:rPr>
          <w:rFonts w:ascii="Arial" w:hAnsi="Arial" w:cs="Arial"/>
          <w:sz w:val="24"/>
          <w:szCs w:val="24"/>
        </w:rPr>
      </w:pPr>
      <w:r>
        <w:rPr>
          <w:rFonts w:cs="Arial"/>
          <w:b/>
          <w:i/>
          <w:noProof/>
          <w:lang w:eastAsia="en-ZA"/>
        </w:rPr>
        <w:drawing>
          <wp:inline distT="0" distB="0" distL="0" distR="0" wp14:anchorId="6140B4C1" wp14:editId="0A634B86">
            <wp:extent cx="4327451" cy="3809743"/>
            <wp:effectExtent l="0" t="0" r="0" b="635"/>
            <wp:docPr id="1" name="Picture 1" descr="C:\Users\luthando.nkalitshana\Downloads\IMG-20211110-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thando.nkalitshana\Downloads\IMG-20211110-WA0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396" cy="3823781"/>
                    </a:xfrm>
                    <a:prstGeom prst="rect">
                      <a:avLst/>
                    </a:prstGeom>
                    <a:noFill/>
                    <a:ln>
                      <a:noFill/>
                    </a:ln>
                  </pic:spPr>
                </pic:pic>
              </a:graphicData>
            </a:graphic>
          </wp:inline>
        </w:drawing>
      </w:r>
    </w:p>
    <w:p w:rsidR="005761AF" w:rsidRPr="001A43A8" w:rsidRDefault="005761AF" w:rsidP="005761AF">
      <w:pPr>
        <w:pStyle w:val="ListParagraph"/>
        <w:tabs>
          <w:tab w:val="left" w:pos="567"/>
          <w:tab w:val="left" w:pos="1134"/>
          <w:tab w:val="left" w:pos="1701"/>
          <w:tab w:val="left" w:pos="2268"/>
          <w:tab w:val="left" w:pos="2835"/>
        </w:tabs>
        <w:spacing w:after="0" w:line="360" w:lineRule="auto"/>
        <w:ind w:left="1077"/>
        <w:contextualSpacing w:val="0"/>
        <w:jc w:val="both"/>
        <w:rPr>
          <w:rFonts w:ascii="Arial" w:hAnsi="Arial" w:cs="Arial"/>
          <w:sz w:val="24"/>
          <w:szCs w:val="24"/>
        </w:rPr>
      </w:pPr>
    </w:p>
    <w:p w:rsidR="001A43A8" w:rsidRPr="001A43A8" w:rsidRDefault="001A43A8" w:rsidP="001A43A8">
      <w:pPr>
        <w:pStyle w:val="ListParagraph"/>
        <w:numPr>
          <w:ilvl w:val="0"/>
          <w:numId w:val="23"/>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The contractor shall provide training for utilisation of the software’s used on the meters for (Prasa) employees after installation.</w:t>
      </w:r>
    </w:p>
    <w:p w:rsidR="001A43A8" w:rsidRPr="001A43A8" w:rsidRDefault="001A43A8" w:rsidP="001A43A8">
      <w:pPr>
        <w:spacing w:after="0" w:line="360" w:lineRule="auto"/>
        <w:ind w:firstLine="720"/>
        <w:jc w:val="both"/>
        <w:rPr>
          <w:rFonts w:ascii="Arial" w:eastAsia="Calibri" w:hAnsi="Arial" w:cs="Arial"/>
          <w:color w:val="00B050"/>
          <w:sz w:val="24"/>
          <w:szCs w:val="24"/>
        </w:rPr>
      </w:pPr>
    </w:p>
    <w:p w:rsidR="001A43A8" w:rsidRPr="002B5F36" w:rsidRDefault="002B5F36" w:rsidP="00DC3E44">
      <w:pPr>
        <w:tabs>
          <w:tab w:val="left" w:pos="567"/>
          <w:tab w:val="left" w:pos="1134"/>
          <w:tab w:val="left" w:pos="1701"/>
          <w:tab w:val="left" w:pos="2268"/>
          <w:tab w:val="left" w:pos="2835"/>
        </w:tabs>
        <w:spacing w:after="0" w:line="360" w:lineRule="auto"/>
        <w:ind w:left="1077"/>
        <w:contextualSpacing/>
        <w:jc w:val="both"/>
        <w:rPr>
          <w:rFonts w:ascii="Arial" w:eastAsia="Calibri" w:hAnsi="Arial" w:cs="Arial"/>
          <w:b/>
          <w:i/>
          <w:sz w:val="24"/>
          <w:szCs w:val="24"/>
        </w:rPr>
      </w:pPr>
      <w:r w:rsidRPr="002B5F36">
        <w:rPr>
          <w:rFonts w:ascii="Arial" w:eastAsia="Calibri" w:hAnsi="Arial" w:cs="Arial"/>
          <w:b/>
          <w:i/>
          <w:sz w:val="24"/>
          <w:szCs w:val="24"/>
        </w:rPr>
        <w:t>TECHNICAL SPECIFICATIONS</w:t>
      </w:r>
    </w:p>
    <w:p w:rsidR="001A43A8" w:rsidRPr="00006B3C" w:rsidRDefault="00006B3C" w:rsidP="001A43A8">
      <w:pPr>
        <w:pStyle w:val="ListParagraph"/>
        <w:spacing w:line="360" w:lineRule="auto"/>
        <w:ind w:left="426"/>
        <w:jc w:val="both"/>
        <w:rPr>
          <w:rFonts w:ascii="Arial" w:hAnsi="Arial" w:cs="Arial"/>
          <w:sz w:val="24"/>
          <w:szCs w:val="24"/>
        </w:rPr>
      </w:pPr>
      <w:r w:rsidRPr="00006B3C">
        <w:rPr>
          <w:rFonts w:ascii="Arial" w:hAnsi="Arial" w:cs="Arial"/>
          <w:sz w:val="24"/>
          <w:szCs w:val="24"/>
        </w:rPr>
        <w:t>The contractor must provide meters that can measure the following:</w:t>
      </w:r>
    </w:p>
    <w:p w:rsidR="001A43A8" w:rsidRPr="001A43A8" w:rsidRDefault="001A43A8" w:rsidP="00DC3E44">
      <w:pPr>
        <w:pStyle w:val="ListParagraph"/>
        <w:tabs>
          <w:tab w:val="left" w:pos="567"/>
          <w:tab w:val="left" w:pos="1134"/>
          <w:tab w:val="left" w:pos="1701"/>
          <w:tab w:val="left" w:pos="2268"/>
          <w:tab w:val="left" w:pos="2835"/>
        </w:tabs>
        <w:spacing w:after="0" w:line="360" w:lineRule="auto"/>
        <w:ind w:left="1146"/>
        <w:contextualSpacing w:val="0"/>
        <w:jc w:val="both"/>
        <w:rPr>
          <w:rFonts w:ascii="Arial" w:hAnsi="Arial" w:cs="Arial"/>
          <w:b/>
          <w:sz w:val="24"/>
          <w:szCs w:val="24"/>
        </w:rPr>
      </w:pPr>
      <w:r w:rsidRPr="001A43A8">
        <w:rPr>
          <w:rFonts w:ascii="Arial" w:hAnsi="Arial" w:cs="Arial"/>
          <w:b/>
          <w:sz w:val="24"/>
          <w:szCs w:val="24"/>
        </w:rPr>
        <w:t xml:space="preserve">Measure and Log </w:t>
      </w:r>
    </w:p>
    <w:p w:rsidR="001A43A8" w:rsidRPr="001A43A8" w:rsidRDefault="001A43A8" w:rsidP="001A43A8">
      <w:pPr>
        <w:pStyle w:val="ListParagraph"/>
        <w:numPr>
          <w:ilvl w:val="0"/>
          <w:numId w:val="30"/>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 xml:space="preserve">Voltage, </w:t>
      </w:r>
    </w:p>
    <w:p w:rsidR="001A43A8" w:rsidRPr="001A43A8" w:rsidRDefault="001A43A8" w:rsidP="001A43A8">
      <w:pPr>
        <w:pStyle w:val="ListParagraph"/>
        <w:numPr>
          <w:ilvl w:val="0"/>
          <w:numId w:val="30"/>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 xml:space="preserve">Current, </w:t>
      </w:r>
    </w:p>
    <w:p w:rsidR="001A43A8" w:rsidRPr="001A43A8" w:rsidRDefault="001A43A8" w:rsidP="001A43A8">
      <w:pPr>
        <w:pStyle w:val="ListParagraph"/>
        <w:numPr>
          <w:ilvl w:val="0"/>
          <w:numId w:val="30"/>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 xml:space="preserve">Power i.e. Real power (kW), </w:t>
      </w:r>
    </w:p>
    <w:p w:rsidR="001A43A8" w:rsidRPr="001A43A8" w:rsidRDefault="001A43A8" w:rsidP="001A43A8">
      <w:pPr>
        <w:pStyle w:val="ListParagraph"/>
        <w:numPr>
          <w:ilvl w:val="0"/>
          <w:numId w:val="30"/>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Reactive power (</w:t>
      </w:r>
      <w:proofErr w:type="spellStart"/>
      <w:r w:rsidRPr="001A43A8">
        <w:rPr>
          <w:rFonts w:ascii="Arial" w:hAnsi="Arial" w:cs="Arial"/>
          <w:sz w:val="24"/>
          <w:szCs w:val="24"/>
        </w:rPr>
        <w:t>kVAr</w:t>
      </w:r>
      <w:proofErr w:type="spellEnd"/>
      <w:r w:rsidRPr="001A43A8">
        <w:rPr>
          <w:rFonts w:ascii="Arial" w:hAnsi="Arial" w:cs="Arial"/>
          <w:sz w:val="24"/>
          <w:szCs w:val="24"/>
        </w:rPr>
        <w:t xml:space="preserve">), </w:t>
      </w:r>
    </w:p>
    <w:p w:rsidR="001A43A8" w:rsidRPr="001A43A8" w:rsidRDefault="001A43A8" w:rsidP="001A43A8">
      <w:pPr>
        <w:pStyle w:val="ListParagraph"/>
        <w:numPr>
          <w:ilvl w:val="0"/>
          <w:numId w:val="30"/>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Apparent power (kVA),</w:t>
      </w:r>
    </w:p>
    <w:p w:rsidR="001A43A8" w:rsidRPr="001A43A8" w:rsidRDefault="001A43A8" w:rsidP="001A43A8">
      <w:pPr>
        <w:pStyle w:val="ListParagraph"/>
        <w:numPr>
          <w:ilvl w:val="0"/>
          <w:numId w:val="30"/>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 xml:space="preserve"> Frequency </w:t>
      </w:r>
    </w:p>
    <w:p w:rsidR="001A43A8" w:rsidRPr="001A43A8" w:rsidRDefault="001A43A8" w:rsidP="001A43A8">
      <w:pPr>
        <w:pStyle w:val="ListParagraph"/>
        <w:numPr>
          <w:ilvl w:val="0"/>
          <w:numId w:val="30"/>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 xml:space="preserve">Power Quality </w:t>
      </w:r>
    </w:p>
    <w:p w:rsidR="001A43A8" w:rsidRPr="001A43A8" w:rsidRDefault="001A43A8" w:rsidP="001A43A8">
      <w:pPr>
        <w:pStyle w:val="ListParagraph"/>
        <w:numPr>
          <w:ilvl w:val="0"/>
          <w:numId w:val="30"/>
        </w:numPr>
        <w:tabs>
          <w:tab w:val="left" w:pos="567"/>
          <w:tab w:val="left" w:pos="1134"/>
          <w:tab w:val="left" w:pos="1701"/>
          <w:tab w:val="left" w:pos="2268"/>
          <w:tab w:val="left" w:pos="2835"/>
        </w:tabs>
        <w:spacing w:after="0" w:line="360" w:lineRule="auto"/>
        <w:contextualSpacing w:val="0"/>
        <w:jc w:val="both"/>
        <w:rPr>
          <w:rFonts w:ascii="Arial" w:hAnsi="Arial" w:cs="Arial"/>
          <w:sz w:val="24"/>
          <w:szCs w:val="24"/>
        </w:rPr>
      </w:pPr>
      <w:r w:rsidRPr="001A43A8">
        <w:rPr>
          <w:rFonts w:ascii="Arial" w:hAnsi="Arial" w:cs="Arial"/>
          <w:sz w:val="24"/>
          <w:szCs w:val="24"/>
        </w:rPr>
        <w:t>Efficiency.</w:t>
      </w:r>
    </w:p>
    <w:p w:rsidR="001A43A8" w:rsidRPr="001A43A8" w:rsidRDefault="001A43A8" w:rsidP="001A43A8">
      <w:pPr>
        <w:pStyle w:val="ListParagraph"/>
        <w:spacing w:line="360" w:lineRule="auto"/>
        <w:ind w:left="786"/>
        <w:jc w:val="both"/>
        <w:rPr>
          <w:rFonts w:ascii="Arial" w:hAnsi="Arial" w:cs="Arial"/>
          <w:sz w:val="24"/>
          <w:szCs w:val="24"/>
        </w:rPr>
      </w:pPr>
    </w:p>
    <w:p w:rsidR="001A43A8" w:rsidRPr="001A43A8" w:rsidRDefault="001A43A8" w:rsidP="001A43A8">
      <w:pPr>
        <w:pStyle w:val="ListParagraph"/>
        <w:spacing w:line="360" w:lineRule="auto"/>
        <w:ind w:left="426"/>
        <w:jc w:val="both"/>
        <w:rPr>
          <w:rFonts w:ascii="Arial" w:hAnsi="Arial" w:cs="Arial"/>
          <w:sz w:val="24"/>
          <w:szCs w:val="24"/>
        </w:rPr>
      </w:pPr>
      <w:r w:rsidRPr="001A43A8">
        <w:rPr>
          <w:rFonts w:ascii="Arial" w:hAnsi="Arial" w:cs="Arial"/>
          <w:sz w:val="24"/>
          <w:szCs w:val="24"/>
        </w:rPr>
        <w:t>Have a Dashboard for information display (load profile, energy events, etc.).</w:t>
      </w:r>
    </w:p>
    <w:p w:rsidR="001A43A8" w:rsidRPr="001A43A8" w:rsidRDefault="001A43A8" w:rsidP="00DC3E44">
      <w:pPr>
        <w:pStyle w:val="Default"/>
        <w:spacing w:line="360" w:lineRule="auto"/>
        <w:ind w:left="1146"/>
        <w:rPr>
          <w:b/>
        </w:rPr>
      </w:pPr>
      <w:r w:rsidRPr="001A43A8">
        <w:rPr>
          <w:b/>
        </w:rPr>
        <w:t xml:space="preserve">AC Measurement: </w:t>
      </w:r>
    </w:p>
    <w:p w:rsidR="001A43A8" w:rsidRPr="001A43A8" w:rsidRDefault="001A43A8" w:rsidP="001A43A8">
      <w:pPr>
        <w:pStyle w:val="Default"/>
        <w:numPr>
          <w:ilvl w:val="0"/>
          <w:numId w:val="24"/>
        </w:numPr>
        <w:spacing w:after="30" w:line="360" w:lineRule="auto"/>
        <w:jc w:val="both"/>
      </w:pPr>
      <w:r w:rsidRPr="001A43A8">
        <w:t xml:space="preserve">Power Quality (Voltage, current and Frequency) </w:t>
      </w:r>
    </w:p>
    <w:p w:rsidR="001A43A8" w:rsidRPr="001A43A8" w:rsidRDefault="001A43A8" w:rsidP="001A43A8">
      <w:pPr>
        <w:pStyle w:val="Default"/>
        <w:numPr>
          <w:ilvl w:val="0"/>
          <w:numId w:val="24"/>
        </w:numPr>
        <w:spacing w:after="30" w:line="360" w:lineRule="auto"/>
        <w:jc w:val="both"/>
      </w:pPr>
      <w:r w:rsidRPr="001A43A8">
        <w:t xml:space="preserve">3 phase voltages and current (to include all required probes) </w:t>
      </w:r>
    </w:p>
    <w:p w:rsidR="001A43A8" w:rsidRPr="001A43A8" w:rsidRDefault="001A43A8" w:rsidP="001A43A8">
      <w:pPr>
        <w:pStyle w:val="Default"/>
        <w:numPr>
          <w:ilvl w:val="0"/>
          <w:numId w:val="24"/>
        </w:numPr>
        <w:spacing w:after="30" w:line="360" w:lineRule="auto"/>
        <w:jc w:val="both"/>
      </w:pPr>
      <w:r w:rsidRPr="001A43A8">
        <w:t xml:space="preserve">Energy, Power factor, Voltage and Current Harmonics </w:t>
      </w:r>
    </w:p>
    <w:p w:rsidR="001A43A8" w:rsidRPr="001A43A8" w:rsidRDefault="001A43A8" w:rsidP="001A43A8">
      <w:pPr>
        <w:pStyle w:val="Default"/>
        <w:numPr>
          <w:ilvl w:val="0"/>
          <w:numId w:val="24"/>
        </w:numPr>
        <w:spacing w:after="30" w:line="360" w:lineRule="auto"/>
        <w:jc w:val="both"/>
      </w:pPr>
      <w:r w:rsidRPr="001A43A8">
        <w:t xml:space="preserve">Detect voltage dips/swells </w:t>
      </w:r>
    </w:p>
    <w:p w:rsidR="001A43A8" w:rsidRPr="001A43A8" w:rsidRDefault="001A43A8" w:rsidP="001A43A8">
      <w:pPr>
        <w:pStyle w:val="Default"/>
        <w:numPr>
          <w:ilvl w:val="0"/>
          <w:numId w:val="24"/>
        </w:numPr>
        <w:spacing w:after="30" w:line="360" w:lineRule="auto"/>
        <w:jc w:val="both"/>
      </w:pPr>
      <w:r w:rsidRPr="001A43A8">
        <w:t xml:space="preserve">Three phase networks </w:t>
      </w:r>
    </w:p>
    <w:p w:rsidR="001A43A8" w:rsidRPr="001A43A8" w:rsidRDefault="001A43A8" w:rsidP="001A43A8">
      <w:pPr>
        <w:pStyle w:val="Default"/>
        <w:numPr>
          <w:ilvl w:val="0"/>
          <w:numId w:val="24"/>
        </w:numPr>
        <w:spacing w:after="30" w:line="360" w:lineRule="auto"/>
        <w:jc w:val="both"/>
      </w:pPr>
      <w:r w:rsidRPr="001A43A8">
        <w:t xml:space="preserve">AC current up to 1000 A or more </w:t>
      </w:r>
    </w:p>
    <w:p w:rsidR="002B5F36" w:rsidRDefault="001A43A8" w:rsidP="001A43A8">
      <w:pPr>
        <w:pStyle w:val="Default"/>
        <w:numPr>
          <w:ilvl w:val="0"/>
          <w:numId w:val="24"/>
        </w:numPr>
        <w:spacing w:line="360" w:lineRule="auto"/>
        <w:jc w:val="both"/>
      </w:pPr>
      <w:r w:rsidRPr="001A43A8">
        <w:t xml:space="preserve">Logger to analyse and plot data </w:t>
      </w:r>
    </w:p>
    <w:p w:rsidR="001A43A8" w:rsidRPr="001A43A8" w:rsidRDefault="001A43A8" w:rsidP="001A43A8">
      <w:pPr>
        <w:pStyle w:val="Default"/>
        <w:spacing w:line="360" w:lineRule="auto"/>
        <w:jc w:val="both"/>
      </w:pPr>
    </w:p>
    <w:p w:rsidR="001A43A8" w:rsidRPr="001A43A8" w:rsidRDefault="001A43A8" w:rsidP="00DC3E44">
      <w:pPr>
        <w:pStyle w:val="Default"/>
        <w:spacing w:line="360" w:lineRule="auto"/>
        <w:ind w:left="1146"/>
        <w:rPr>
          <w:b/>
        </w:rPr>
      </w:pPr>
      <w:r w:rsidRPr="001A43A8">
        <w:rPr>
          <w:b/>
        </w:rPr>
        <w:t xml:space="preserve">DC Measurements: </w:t>
      </w:r>
    </w:p>
    <w:p w:rsidR="001A43A8" w:rsidRPr="001A43A8" w:rsidRDefault="001A43A8" w:rsidP="001A43A8">
      <w:pPr>
        <w:pStyle w:val="Default"/>
        <w:numPr>
          <w:ilvl w:val="0"/>
          <w:numId w:val="25"/>
        </w:numPr>
        <w:spacing w:after="30" w:line="360" w:lineRule="auto"/>
        <w:jc w:val="both"/>
      </w:pPr>
      <w:r w:rsidRPr="001A43A8">
        <w:t xml:space="preserve">3 kV DC </w:t>
      </w:r>
    </w:p>
    <w:p w:rsidR="001A43A8" w:rsidRPr="001A43A8" w:rsidRDefault="001A43A8" w:rsidP="001A43A8">
      <w:pPr>
        <w:pStyle w:val="Default"/>
        <w:numPr>
          <w:ilvl w:val="0"/>
          <w:numId w:val="25"/>
        </w:numPr>
        <w:spacing w:after="30" w:line="360" w:lineRule="auto"/>
        <w:jc w:val="both"/>
      </w:pPr>
      <w:r w:rsidRPr="001A43A8">
        <w:t xml:space="preserve">Up to 5 kA DC or more rated currents </w:t>
      </w:r>
    </w:p>
    <w:p w:rsidR="001A43A8" w:rsidRPr="001A43A8" w:rsidRDefault="001A43A8" w:rsidP="001A43A8">
      <w:pPr>
        <w:pStyle w:val="Default"/>
        <w:numPr>
          <w:ilvl w:val="0"/>
          <w:numId w:val="25"/>
        </w:numPr>
        <w:spacing w:after="30" w:line="360" w:lineRule="auto"/>
        <w:jc w:val="both"/>
      </w:pPr>
      <w:r w:rsidRPr="001A43A8">
        <w:t xml:space="preserve">Power Quality, Voltage and Current </w:t>
      </w:r>
    </w:p>
    <w:p w:rsidR="001A43A8" w:rsidRPr="001A43A8" w:rsidRDefault="001A43A8" w:rsidP="001A43A8">
      <w:pPr>
        <w:pStyle w:val="Default"/>
        <w:numPr>
          <w:ilvl w:val="0"/>
          <w:numId w:val="25"/>
        </w:numPr>
        <w:spacing w:after="30" w:line="360" w:lineRule="auto"/>
        <w:jc w:val="both"/>
      </w:pPr>
      <w:r w:rsidRPr="001A43A8">
        <w:t xml:space="preserve">Detect voltage dips/swells </w:t>
      </w:r>
    </w:p>
    <w:p w:rsidR="001A43A8" w:rsidRPr="001A43A8" w:rsidRDefault="001A43A8" w:rsidP="001A43A8">
      <w:pPr>
        <w:pStyle w:val="Default"/>
        <w:spacing w:after="30" w:line="360" w:lineRule="auto"/>
        <w:jc w:val="both"/>
      </w:pPr>
      <w:r w:rsidRPr="001A43A8">
        <w:t xml:space="preserve">The system must have SD Card to store more data, Wireless or Ethernet connection to PC for down loading data. The Data logger to have AC and DC probes. It should easily plot the results as per user requirement for reporting purposes. The logger must be able to send notifications when required. Provide casing for the equipment. The system should be able to measure from intervals of at least 1 second, and it must allow remote viewing through Ethernet communication. </w:t>
      </w:r>
    </w:p>
    <w:p w:rsidR="00E11049" w:rsidRPr="001A43A8" w:rsidRDefault="00E11049" w:rsidP="001A43A8">
      <w:pPr>
        <w:pStyle w:val="Default"/>
        <w:rPr>
          <w:b/>
        </w:rPr>
      </w:pPr>
    </w:p>
    <w:p w:rsidR="001A43A8" w:rsidRPr="001A43A8" w:rsidRDefault="001A43A8" w:rsidP="00DC3E44">
      <w:pPr>
        <w:pStyle w:val="Default"/>
        <w:ind w:left="1146"/>
        <w:rPr>
          <w:b/>
        </w:rPr>
      </w:pPr>
      <w:r w:rsidRPr="001A43A8">
        <w:rPr>
          <w:b/>
        </w:rPr>
        <w:t>Batter support:</w:t>
      </w:r>
    </w:p>
    <w:p w:rsidR="001A43A8" w:rsidRPr="001A43A8" w:rsidRDefault="001A43A8" w:rsidP="001A43A8">
      <w:pPr>
        <w:spacing w:line="360" w:lineRule="auto"/>
        <w:jc w:val="both"/>
        <w:rPr>
          <w:rFonts w:ascii="Arial" w:hAnsi="Arial" w:cs="Arial"/>
          <w:sz w:val="24"/>
          <w:szCs w:val="24"/>
        </w:rPr>
      </w:pPr>
      <w:r w:rsidRPr="001A43A8">
        <w:rPr>
          <w:rFonts w:ascii="Arial" w:hAnsi="Arial" w:cs="Arial"/>
          <w:sz w:val="24"/>
          <w:szCs w:val="24"/>
        </w:rPr>
        <w:t xml:space="preserve">Built-in battery support is required at each installation. The battery support must keep the measurement device, GPS and cellular modem fully operational in total absence of power for up to 60 minutes. </w:t>
      </w:r>
    </w:p>
    <w:p w:rsidR="001A43A8" w:rsidRPr="001A43A8" w:rsidRDefault="001A43A8" w:rsidP="00DC3E44">
      <w:pPr>
        <w:pStyle w:val="ListParagraph"/>
        <w:tabs>
          <w:tab w:val="left" w:pos="567"/>
          <w:tab w:val="left" w:pos="1134"/>
          <w:tab w:val="left" w:pos="1701"/>
          <w:tab w:val="left" w:pos="2268"/>
          <w:tab w:val="left" w:pos="2835"/>
        </w:tabs>
        <w:spacing w:after="0" w:line="240" w:lineRule="auto"/>
        <w:ind w:left="1146"/>
        <w:contextualSpacing w:val="0"/>
        <w:rPr>
          <w:rFonts w:ascii="Arial" w:hAnsi="Arial" w:cs="Arial"/>
          <w:b/>
          <w:sz w:val="24"/>
          <w:szCs w:val="24"/>
        </w:rPr>
      </w:pPr>
      <w:r w:rsidRPr="001A43A8">
        <w:rPr>
          <w:rFonts w:ascii="Arial" w:hAnsi="Arial" w:cs="Arial"/>
          <w:b/>
          <w:sz w:val="24"/>
          <w:szCs w:val="24"/>
        </w:rPr>
        <w:t>Communication support:</w:t>
      </w:r>
    </w:p>
    <w:p w:rsidR="001A43A8" w:rsidRPr="001A43A8" w:rsidRDefault="001A43A8" w:rsidP="001A43A8">
      <w:pPr>
        <w:rPr>
          <w:rFonts w:ascii="Arial" w:hAnsi="Arial" w:cs="Arial"/>
          <w:sz w:val="24"/>
          <w:szCs w:val="24"/>
        </w:rPr>
      </w:pPr>
      <w:r w:rsidRPr="001A43A8">
        <w:rPr>
          <w:rFonts w:ascii="Arial" w:hAnsi="Arial" w:cs="Arial"/>
          <w:sz w:val="24"/>
          <w:szCs w:val="24"/>
        </w:rPr>
        <w:t>The following communication options shall be supported:</w:t>
      </w:r>
    </w:p>
    <w:p w:rsidR="001A43A8" w:rsidRPr="001A43A8" w:rsidRDefault="001A43A8" w:rsidP="001A43A8">
      <w:pPr>
        <w:pStyle w:val="ListParagraph"/>
        <w:numPr>
          <w:ilvl w:val="0"/>
          <w:numId w:val="26"/>
        </w:numPr>
        <w:tabs>
          <w:tab w:val="left" w:pos="431"/>
        </w:tabs>
        <w:spacing w:after="0" w:line="240" w:lineRule="auto"/>
        <w:jc w:val="both"/>
        <w:rPr>
          <w:rFonts w:ascii="Arial" w:hAnsi="Arial" w:cs="Arial"/>
          <w:sz w:val="24"/>
          <w:szCs w:val="24"/>
        </w:rPr>
      </w:pPr>
      <w:r w:rsidRPr="001A43A8">
        <w:rPr>
          <w:rFonts w:ascii="Arial" w:hAnsi="Arial" w:cs="Arial"/>
          <w:sz w:val="24"/>
          <w:szCs w:val="24"/>
        </w:rPr>
        <w:t>IP based Ethernet</w:t>
      </w:r>
    </w:p>
    <w:p w:rsidR="001A43A8" w:rsidRDefault="001A43A8" w:rsidP="001A43A8">
      <w:pPr>
        <w:pStyle w:val="ListParagraph"/>
        <w:numPr>
          <w:ilvl w:val="0"/>
          <w:numId w:val="26"/>
        </w:numPr>
        <w:tabs>
          <w:tab w:val="left" w:pos="431"/>
        </w:tabs>
        <w:spacing w:after="0" w:line="240" w:lineRule="auto"/>
        <w:jc w:val="both"/>
        <w:rPr>
          <w:rFonts w:ascii="Arial" w:hAnsi="Arial" w:cs="Arial"/>
          <w:sz w:val="24"/>
          <w:szCs w:val="24"/>
        </w:rPr>
      </w:pPr>
      <w:r w:rsidRPr="001A43A8">
        <w:rPr>
          <w:rFonts w:ascii="Arial" w:hAnsi="Arial" w:cs="Arial"/>
          <w:sz w:val="24"/>
          <w:szCs w:val="24"/>
        </w:rPr>
        <w:t>IP based Cellular Modem</w:t>
      </w:r>
    </w:p>
    <w:p w:rsidR="00A204BF" w:rsidRDefault="00A204BF" w:rsidP="00A204BF">
      <w:pPr>
        <w:tabs>
          <w:tab w:val="left" w:pos="431"/>
        </w:tabs>
        <w:spacing w:after="0" w:line="240" w:lineRule="auto"/>
        <w:jc w:val="both"/>
        <w:rPr>
          <w:rFonts w:ascii="Arial" w:hAnsi="Arial" w:cs="Arial"/>
          <w:sz w:val="24"/>
          <w:szCs w:val="24"/>
        </w:rPr>
      </w:pPr>
    </w:p>
    <w:p w:rsidR="00A204BF" w:rsidRDefault="00A204BF" w:rsidP="00A204BF">
      <w:pPr>
        <w:tabs>
          <w:tab w:val="left" w:pos="431"/>
        </w:tabs>
        <w:spacing w:after="0" w:line="240" w:lineRule="auto"/>
        <w:jc w:val="both"/>
        <w:rPr>
          <w:rFonts w:ascii="Arial" w:hAnsi="Arial" w:cs="Arial"/>
          <w:sz w:val="24"/>
          <w:szCs w:val="24"/>
        </w:rPr>
      </w:pPr>
    </w:p>
    <w:p w:rsidR="00A204BF" w:rsidRDefault="00A204BF" w:rsidP="00A204BF">
      <w:pPr>
        <w:tabs>
          <w:tab w:val="left" w:pos="431"/>
        </w:tabs>
        <w:spacing w:after="0" w:line="240" w:lineRule="auto"/>
        <w:jc w:val="both"/>
        <w:rPr>
          <w:rFonts w:ascii="Arial" w:hAnsi="Arial" w:cs="Arial"/>
          <w:sz w:val="24"/>
          <w:szCs w:val="24"/>
        </w:rPr>
      </w:pPr>
    </w:p>
    <w:p w:rsidR="00A204BF" w:rsidRPr="00A204BF" w:rsidRDefault="00A204BF" w:rsidP="00A204BF">
      <w:pPr>
        <w:tabs>
          <w:tab w:val="left" w:pos="431"/>
        </w:tabs>
        <w:spacing w:after="0" w:line="240" w:lineRule="auto"/>
        <w:jc w:val="both"/>
        <w:rPr>
          <w:rFonts w:ascii="Arial" w:hAnsi="Arial" w:cs="Arial"/>
          <w:sz w:val="24"/>
          <w:szCs w:val="24"/>
        </w:rPr>
      </w:pPr>
    </w:p>
    <w:p w:rsidR="001A43A8" w:rsidRDefault="001A43A8" w:rsidP="00DC3E44">
      <w:pPr>
        <w:pStyle w:val="Heading2"/>
        <w:spacing w:after="60" w:line="240" w:lineRule="auto"/>
        <w:ind w:left="1146"/>
        <w:jc w:val="both"/>
        <w:rPr>
          <w:rFonts w:ascii="Arial" w:hAnsi="Arial" w:cs="Arial"/>
          <w:color w:val="auto"/>
          <w:sz w:val="24"/>
          <w:szCs w:val="24"/>
        </w:rPr>
      </w:pPr>
      <w:bookmarkStart w:id="1" w:name="_Toc54895889"/>
      <w:r w:rsidRPr="001A43A8">
        <w:rPr>
          <w:rFonts w:ascii="Arial" w:hAnsi="Arial" w:cs="Arial"/>
          <w:color w:val="auto"/>
          <w:sz w:val="24"/>
          <w:szCs w:val="24"/>
        </w:rPr>
        <w:t>Real-Time-View</w:t>
      </w:r>
      <w:bookmarkEnd w:id="1"/>
    </w:p>
    <w:p w:rsidR="00A204BF" w:rsidRPr="00A204BF" w:rsidRDefault="00A204BF" w:rsidP="00A204BF"/>
    <w:p w:rsidR="001A43A8" w:rsidRPr="001A43A8" w:rsidRDefault="001A43A8" w:rsidP="001A43A8">
      <w:pPr>
        <w:spacing w:line="360" w:lineRule="auto"/>
        <w:jc w:val="both"/>
        <w:rPr>
          <w:rFonts w:ascii="Arial" w:hAnsi="Arial" w:cs="Arial"/>
          <w:sz w:val="24"/>
          <w:szCs w:val="24"/>
        </w:rPr>
      </w:pPr>
      <w:r w:rsidRPr="001A43A8">
        <w:rPr>
          <w:rFonts w:ascii="Arial" w:hAnsi="Arial" w:cs="Arial"/>
          <w:sz w:val="24"/>
          <w:szCs w:val="24"/>
        </w:rPr>
        <w:t>The system must support display of real-time-view data from any connected measurement device. The real-time data shall be visualised graphically and in tabled format.</w:t>
      </w:r>
    </w:p>
    <w:p w:rsidR="001A43A8" w:rsidRPr="001A43A8" w:rsidRDefault="001A43A8" w:rsidP="001A43A8">
      <w:pPr>
        <w:spacing w:line="360" w:lineRule="auto"/>
        <w:jc w:val="both"/>
        <w:rPr>
          <w:rFonts w:ascii="Arial" w:hAnsi="Arial" w:cs="Arial"/>
          <w:sz w:val="24"/>
          <w:szCs w:val="24"/>
        </w:rPr>
      </w:pPr>
      <w:r w:rsidRPr="001A43A8">
        <w:rPr>
          <w:rFonts w:ascii="Arial" w:hAnsi="Arial" w:cs="Arial"/>
          <w:sz w:val="24"/>
          <w:szCs w:val="24"/>
        </w:rPr>
        <w:t>The displayed data should be in the following format:</w:t>
      </w:r>
    </w:p>
    <w:p w:rsidR="001A43A8" w:rsidRPr="001A43A8" w:rsidRDefault="001A43A8" w:rsidP="001A43A8">
      <w:pPr>
        <w:pStyle w:val="ListParagraph"/>
        <w:numPr>
          <w:ilvl w:val="0"/>
          <w:numId w:val="27"/>
        </w:numPr>
        <w:tabs>
          <w:tab w:val="left" w:pos="431"/>
        </w:tabs>
        <w:spacing w:after="0" w:line="360" w:lineRule="auto"/>
        <w:jc w:val="both"/>
        <w:rPr>
          <w:rFonts w:ascii="Arial" w:hAnsi="Arial" w:cs="Arial"/>
          <w:sz w:val="24"/>
          <w:szCs w:val="24"/>
        </w:rPr>
      </w:pPr>
      <w:r w:rsidRPr="001A43A8">
        <w:rPr>
          <w:rFonts w:ascii="Arial" w:hAnsi="Arial" w:cs="Arial"/>
          <w:sz w:val="24"/>
          <w:szCs w:val="24"/>
        </w:rPr>
        <w:t>Matrix containing voltage, current, power, power angle and power factor information.</w:t>
      </w:r>
    </w:p>
    <w:p w:rsidR="001A43A8" w:rsidRPr="001A43A8" w:rsidRDefault="001A43A8" w:rsidP="001A43A8">
      <w:pPr>
        <w:pStyle w:val="ListParagraph"/>
        <w:numPr>
          <w:ilvl w:val="0"/>
          <w:numId w:val="27"/>
        </w:numPr>
        <w:tabs>
          <w:tab w:val="left" w:pos="431"/>
        </w:tabs>
        <w:spacing w:after="0" w:line="360" w:lineRule="auto"/>
        <w:jc w:val="both"/>
        <w:rPr>
          <w:rFonts w:ascii="Arial" w:hAnsi="Arial" w:cs="Arial"/>
          <w:sz w:val="24"/>
          <w:szCs w:val="24"/>
        </w:rPr>
      </w:pPr>
      <w:r w:rsidRPr="001A43A8">
        <w:rPr>
          <w:rFonts w:ascii="Arial" w:hAnsi="Arial" w:cs="Arial"/>
          <w:sz w:val="24"/>
          <w:szCs w:val="24"/>
        </w:rPr>
        <w:t>3-Phase voltage and current phase</w:t>
      </w:r>
    </w:p>
    <w:p w:rsidR="001A43A8" w:rsidRPr="001A43A8" w:rsidRDefault="001A43A8" w:rsidP="001A43A8">
      <w:pPr>
        <w:pStyle w:val="ListParagraph"/>
        <w:numPr>
          <w:ilvl w:val="0"/>
          <w:numId w:val="27"/>
        </w:numPr>
        <w:tabs>
          <w:tab w:val="left" w:pos="431"/>
        </w:tabs>
        <w:spacing w:after="0" w:line="360" w:lineRule="auto"/>
        <w:jc w:val="both"/>
        <w:rPr>
          <w:rFonts w:ascii="Arial" w:hAnsi="Arial" w:cs="Arial"/>
          <w:sz w:val="24"/>
          <w:szCs w:val="24"/>
        </w:rPr>
      </w:pPr>
      <w:r w:rsidRPr="001A43A8">
        <w:rPr>
          <w:rFonts w:ascii="Arial" w:hAnsi="Arial" w:cs="Arial"/>
          <w:sz w:val="24"/>
          <w:szCs w:val="24"/>
        </w:rPr>
        <w:t>Voltage and current waveform profile containing at least one cycle of data.</w:t>
      </w:r>
    </w:p>
    <w:p w:rsidR="001A43A8" w:rsidRPr="001A43A8" w:rsidRDefault="001A43A8" w:rsidP="001A43A8">
      <w:pPr>
        <w:pStyle w:val="ListParagraph"/>
        <w:numPr>
          <w:ilvl w:val="0"/>
          <w:numId w:val="27"/>
        </w:numPr>
        <w:tabs>
          <w:tab w:val="left" w:pos="431"/>
        </w:tabs>
        <w:spacing w:after="0" w:line="360" w:lineRule="auto"/>
        <w:jc w:val="both"/>
        <w:rPr>
          <w:rFonts w:ascii="Arial" w:hAnsi="Arial" w:cs="Arial"/>
          <w:sz w:val="24"/>
          <w:szCs w:val="24"/>
        </w:rPr>
      </w:pPr>
      <w:r w:rsidRPr="001A43A8">
        <w:rPr>
          <w:rFonts w:ascii="Arial" w:hAnsi="Arial" w:cs="Arial"/>
          <w:sz w:val="24"/>
          <w:szCs w:val="24"/>
        </w:rPr>
        <w:t>Voltage and current harmonic spectrum (up to at least 50</w:t>
      </w:r>
      <w:r w:rsidRPr="001A43A8">
        <w:rPr>
          <w:rFonts w:ascii="Arial" w:hAnsi="Arial" w:cs="Arial"/>
          <w:sz w:val="24"/>
          <w:szCs w:val="24"/>
          <w:vertAlign w:val="superscript"/>
        </w:rPr>
        <w:t>th</w:t>
      </w:r>
      <w:r w:rsidRPr="001A43A8">
        <w:rPr>
          <w:rFonts w:ascii="Arial" w:hAnsi="Arial" w:cs="Arial"/>
          <w:sz w:val="24"/>
          <w:szCs w:val="24"/>
        </w:rPr>
        <w:t xml:space="preserve"> harmonic) </w:t>
      </w:r>
    </w:p>
    <w:p w:rsidR="001A43A8" w:rsidRPr="001A43A8" w:rsidRDefault="001A43A8" w:rsidP="001A43A8">
      <w:pPr>
        <w:tabs>
          <w:tab w:val="left" w:pos="431"/>
        </w:tabs>
        <w:contextualSpacing/>
        <w:jc w:val="both"/>
        <w:rPr>
          <w:rFonts w:ascii="Arial" w:hAnsi="Arial" w:cs="Arial"/>
          <w:sz w:val="24"/>
          <w:szCs w:val="24"/>
        </w:rPr>
      </w:pPr>
    </w:p>
    <w:p w:rsidR="001A43A8" w:rsidRDefault="001A43A8" w:rsidP="00DC3E44">
      <w:pPr>
        <w:pStyle w:val="ListParagraph"/>
        <w:tabs>
          <w:tab w:val="left" w:pos="567"/>
          <w:tab w:val="left" w:pos="1134"/>
          <w:tab w:val="left" w:pos="1701"/>
          <w:tab w:val="left" w:pos="2268"/>
          <w:tab w:val="left" w:pos="2835"/>
        </w:tabs>
        <w:spacing w:after="0" w:line="240" w:lineRule="auto"/>
        <w:ind w:left="1146"/>
        <w:contextualSpacing w:val="0"/>
        <w:rPr>
          <w:rFonts w:ascii="Arial" w:hAnsi="Arial" w:cs="Arial"/>
          <w:b/>
          <w:sz w:val="24"/>
          <w:szCs w:val="24"/>
        </w:rPr>
      </w:pPr>
      <w:r w:rsidRPr="001A43A8">
        <w:rPr>
          <w:rFonts w:ascii="Arial" w:hAnsi="Arial" w:cs="Arial"/>
          <w:b/>
          <w:sz w:val="24"/>
          <w:szCs w:val="24"/>
        </w:rPr>
        <w:t>Standards compliance:</w:t>
      </w:r>
    </w:p>
    <w:p w:rsidR="00DC3E44" w:rsidRPr="001A43A8" w:rsidRDefault="00DC3E44" w:rsidP="00DC3E44">
      <w:pPr>
        <w:pStyle w:val="ListParagraph"/>
        <w:tabs>
          <w:tab w:val="left" w:pos="567"/>
          <w:tab w:val="left" w:pos="1134"/>
          <w:tab w:val="left" w:pos="1701"/>
          <w:tab w:val="left" w:pos="2268"/>
          <w:tab w:val="left" w:pos="2835"/>
        </w:tabs>
        <w:spacing w:after="0" w:line="240" w:lineRule="auto"/>
        <w:ind w:left="1146"/>
        <w:contextualSpacing w:val="0"/>
        <w:rPr>
          <w:rFonts w:ascii="Arial" w:hAnsi="Arial" w:cs="Arial"/>
          <w:b/>
          <w:sz w:val="24"/>
          <w:szCs w:val="24"/>
        </w:rPr>
      </w:pPr>
    </w:p>
    <w:p w:rsidR="001A43A8" w:rsidRPr="001A43A8" w:rsidRDefault="001A43A8" w:rsidP="001A43A8">
      <w:pPr>
        <w:pStyle w:val="ListParagraph"/>
        <w:numPr>
          <w:ilvl w:val="0"/>
          <w:numId w:val="28"/>
        </w:numPr>
        <w:tabs>
          <w:tab w:val="left" w:pos="431"/>
        </w:tabs>
        <w:spacing w:after="0" w:line="360" w:lineRule="auto"/>
        <w:jc w:val="both"/>
        <w:rPr>
          <w:rFonts w:ascii="Arial" w:hAnsi="Arial" w:cs="Arial"/>
          <w:sz w:val="24"/>
          <w:szCs w:val="24"/>
        </w:rPr>
      </w:pPr>
      <w:r w:rsidRPr="001A43A8">
        <w:rPr>
          <w:rFonts w:ascii="Arial" w:hAnsi="Arial" w:cs="Arial"/>
          <w:sz w:val="24"/>
          <w:szCs w:val="24"/>
        </w:rPr>
        <w:t>IEC61000-4-30 Ed3.0 Class-A PQ Measurement on both voltage and current inputs</w:t>
      </w:r>
    </w:p>
    <w:p w:rsidR="001A43A8" w:rsidRPr="001A43A8" w:rsidRDefault="001A43A8" w:rsidP="001A43A8">
      <w:pPr>
        <w:pStyle w:val="ListParagraph"/>
        <w:numPr>
          <w:ilvl w:val="0"/>
          <w:numId w:val="28"/>
        </w:numPr>
        <w:tabs>
          <w:tab w:val="left" w:pos="431"/>
        </w:tabs>
        <w:spacing w:after="0" w:line="360" w:lineRule="auto"/>
        <w:jc w:val="both"/>
        <w:rPr>
          <w:rFonts w:ascii="Arial" w:hAnsi="Arial" w:cs="Arial"/>
          <w:sz w:val="24"/>
          <w:szCs w:val="24"/>
        </w:rPr>
      </w:pPr>
      <w:r w:rsidRPr="001A43A8">
        <w:rPr>
          <w:rFonts w:ascii="Arial" w:hAnsi="Arial" w:cs="Arial"/>
          <w:sz w:val="24"/>
          <w:szCs w:val="24"/>
        </w:rPr>
        <w:t>IEC61000-4-7 Class I – Harmonics and Inter-harmonics</w:t>
      </w:r>
    </w:p>
    <w:p w:rsidR="001A43A8" w:rsidRPr="001A43A8" w:rsidRDefault="001A43A8" w:rsidP="001A43A8">
      <w:pPr>
        <w:pStyle w:val="ListParagraph"/>
        <w:numPr>
          <w:ilvl w:val="0"/>
          <w:numId w:val="28"/>
        </w:numPr>
        <w:tabs>
          <w:tab w:val="left" w:pos="431"/>
        </w:tabs>
        <w:spacing w:after="0" w:line="360" w:lineRule="auto"/>
        <w:jc w:val="both"/>
        <w:rPr>
          <w:rFonts w:ascii="Arial" w:hAnsi="Arial" w:cs="Arial"/>
          <w:sz w:val="24"/>
          <w:szCs w:val="24"/>
        </w:rPr>
      </w:pPr>
      <w:r w:rsidRPr="001A43A8">
        <w:rPr>
          <w:rFonts w:ascii="Arial" w:hAnsi="Arial" w:cs="Arial"/>
          <w:sz w:val="24"/>
          <w:szCs w:val="24"/>
        </w:rPr>
        <w:t>IEC61000-4-15 Class F1 - Flicker</w:t>
      </w:r>
    </w:p>
    <w:p w:rsidR="001A43A8" w:rsidRPr="001A43A8" w:rsidRDefault="001A43A8" w:rsidP="001A43A8">
      <w:pPr>
        <w:pStyle w:val="ListParagraph"/>
        <w:numPr>
          <w:ilvl w:val="0"/>
          <w:numId w:val="28"/>
        </w:numPr>
        <w:tabs>
          <w:tab w:val="left" w:pos="431"/>
        </w:tabs>
        <w:spacing w:after="0" w:line="360" w:lineRule="auto"/>
        <w:jc w:val="both"/>
        <w:rPr>
          <w:rFonts w:ascii="Arial" w:hAnsi="Arial" w:cs="Arial"/>
          <w:sz w:val="24"/>
          <w:szCs w:val="24"/>
        </w:rPr>
      </w:pPr>
      <w:r w:rsidRPr="001A43A8">
        <w:rPr>
          <w:rFonts w:ascii="Arial" w:hAnsi="Arial" w:cs="Arial"/>
          <w:sz w:val="24"/>
          <w:szCs w:val="24"/>
        </w:rPr>
        <w:t>IEC62586: 2017 Part2 – Functional tests and uncertainty requirements (PQI-A-FI1-G)</w:t>
      </w:r>
    </w:p>
    <w:p w:rsidR="001A43A8" w:rsidRPr="001A43A8" w:rsidRDefault="001A43A8" w:rsidP="001A43A8">
      <w:pPr>
        <w:pStyle w:val="ListParagraph"/>
        <w:numPr>
          <w:ilvl w:val="0"/>
          <w:numId w:val="28"/>
        </w:numPr>
        <w:tabs>
          <w:tab w:val="left" w:pos="431"/>
        </w:tabs>
        <w:spacing w:after="0" w:line="360" w:lineRule="auto"/>
        <w:jc w:val="both"/>
        <w:rPr>
          <w:rFonts w:ascii="Arial" w:hAnsi="Arial" w:cs="Arial"/>
          <w:sz w:val="24"/>
          <w:szCs w:val="24"/>
        </w:rPr>
      </w:pPr>
      <w:r w:rsidRPr="001A43A8">
        <w:rPr>
          <w:rFonts w:ascii="Arial" w:hAnsi="Arial" w:cs="Arial"/>
          <w:sz w:val="24"/>
          <w:szCs w:val="24"/>
        </w:rPr>
        <w:t xml:space="preserve">IEC61010 - Safety Requirements </w:t>
      </w:r>
    </w:p>
    <w:p w:rsidR="001A43A8" w:rsidRPr="001A43A8" w:rsidRDefault="001A43A8" w:rsidP="001A43A8">
      <w:pPr>
        <w:pStyle w:val="ListParagraph"/>
        <w:numPr>
          <w:ilvl w:val="0"/>
          <w:numId w:val="28"/>
        </w:numPr>
        <w:tabs>
          <w:tab w:val="left" w:pos="431"/>
        </w:tabs>
        <w:spacing w:after="0" w:line="360" w:lineRule="auto"/>
        <w:jc w:val="both"/>
        <w:rPr>
          <w:rFonts w:ascii="Arial" w:hAnsi="Arial" w:cs="Arial"/>
          <w:sz w:val="24"/>
          <w:szCs w:val="24"/>
        </w:rPr>
      </w:pPr>
      <w:r w:rsidRPr="001A43A8">
        <w:rPr>
          <w:rFonts w:ascii="Arial" w:hAnsi="Arial" w:cs="Arial"/>
          <w:sz w:val="24"/>
          <w:szCs w:val="24"/>
        </w:rPr>
        <w:t>IEC61000-6-5; Defined for “substations” and interface type 3 – Immunity</w:t>
      </w:r>
    </w:p>
    <w:p w:rsidR="001A43A8" w:rsidRDefault="001A43A8" w:rsidP="001A43A8">
      <w:pPr>
        <w:pStyle w:val="ListParagraph"/>
        <w:numPr>
          <w:ilvl w:val="0"/>
          <w:numId w:val="28"/>
        </w:numPr>
        <w:tabs>
          <w:tab w:val="left" w:pos="431"/>
        </w:tabs>
        <w:spacing w:after="0" w:line="360" w:lineRule="auto"/>
        <w:jc w:val="both"/>
        <w:rPr>
          <w:rFonts w:ascii="Arial" w:hAnsi="Arial" w:cs="Arial"/>
          <w:sz w:val="24"/>
          <w:szCs w:val="24"/>
        </w:rPr>
      </w:pPr>
      <w:r w:rsidRPr="001A43A8">
        <w:rPr>
          <w:rFonts w:ascii="Arial" w:hAnsi="Arial" w:cs="Arial"/>
          <w:sz w:val="24"/>
          <w:szCs w:val="24"/>
        </w:rPr>
        <w:t>CISPR32 Class-A – Emissions</w:t>
      </w:r>
    </w:p>
    <w:p w:rsidR="00B45E9F" w:rsidRDefault="00B45E9F" w:rsidP="00B45E9F">
      <w:pPr>
        <w:pStyle w:val="ListParagraph"/>
        <w:tabs>
          <w:tab w:val="left" w:pos="431"/>
        </w:tabs>
        <w:spacing w:after="0" w:line="360" w:lineRule="auto"/>
        <w:jc w:val="both"/>
        <w:rPr>
          <w:rFonts w:ascii="Arial" w:hAnsi="Arial" w:cs="Arial"/>
          <w:sz w:val="24"/>
          <w:szCs w:val="24"/>
        </w:rPr>
      </w:pPr>
    </w:p>
    <w:p w:rsidR="00B45E9F" w:rsidRDefault="00B45E9F" w:rsidP="00B45E9F">
      <w:pPr>
        <w:pStyle w:val="ListParagraph"/>
        <w:rPr>
          <w:rFonts w:ascii="Arial" w:hAnsi="Arial" w:cs="Arial"/>
          <w:b/>
          <w:sz w:val="24"/>
          <w:szCs w:val="24"/>
        </w:rPr>
      </w:pPr>
      <w:bookmarkStart w:id="2" w:name="_Toc380161226"/>
      <w:bookmarkStart w:id="3" w:name="_Toc54895925"/>
      <w:r w:rsidRPr="00B45E9F">
        <w:rPr>
          <w:rFonts w:ascii="Arial" w:hAnsi="Arial" w:cs="Arial"/>
          <w:b/>
          <w:sz w:val="24"/>
          <w:szCs w:val="24"/>
        </w:rPr>
        <w:t>Voltage &amp; Current Harmonics/Inter</w:t>
      </w:r>
      <w:r>
        <w:rPr>
          <w:rFonts w:ascii="Arial" w:hAnsi="Arial" w:cs="Arial"/>
          <w:b/>
          <w:sz w:val="24"/>
          <w:szCs w:val="24"/>
        </w:rPr>
        <w:t>-</w:t>
      </w:r>
      <w:r w:rsidRPr="00B45E9F">
        <w:rPr>
          <w:rFonts w:ascii="Arial" w:hAnsi="Arial" w:cs="Arial"/>
          <w:b/>
          <w:sz w:val="24"/>
          <w:szCs w:val="24"/>
        </w:rPr>
        <w:t>harmonics &amp; Harmonic Powers</w:t>
      </w:r>
      <w:bookmarkEnd w:id="2"/>
      <w:bookmarkEnd w:id="3"/>
    </w:p>
    <w:p w:rsidR="00B45E9F" w:rsidRPr="00B45E9F" w:rsidRDefault="00B45E9F" w:rsidP="00B45E9F">
      <w:pPr>
        <w:pStyle w:val="ListParagraph"/>
        <w:rPr>
          <w:rFonts w:ascii="Arial" w:hAnsi="Arial" w:cs="Arial"/>
          <w:b/>
          <w:sz w:val="24"/>
          <w:szCs w:val="24"/>
        </w:rPr>
      </w:pP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Compliant to IEC61000-4-7 Class I</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All harmonics to be recorded simultaneously</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THD as %</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Magnitude (up to 50</w:t>
      </w:r>
      <w:r w:rsidRPr="00B45E9F">
        <w:rPr>
          <w:rFonts w:ascii="Arial" w:hAnsi="Arial" w:cs="Arial"/>
          <w:sz w:val="24"/>
          <w:szCs w:val="24"/>
          <w:vertAlign w:val="superscript"/>
        </w:rPr>
        <w:t>th</w:t>
      </w:r>
      <w:r w:rsidRPr="00B45E9F">
        <w:rPr>
          <w:rFonts w:ascii="Arial" w:hAnsi="Arial" w:cs="Arial"/>
          <w:sz w:val="24"/>
          <w:szCs w:val="24"/>
        </w:rPr>
        <w:t>)</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Magnitude as % of declared voltage or as % of rated current (up to 50</w:t>
      </w:r>
      <w:r w:rsidRPr="00B45E9F">
        <w:rPr>
          <w:rFonts w:ascii="Arial" w:hAnsi="Arial" w:cs="Arial"/>
          <w:sz w:val="24"/>
          <w:szCs w:val="24"/>
          <w:vertAlign w:val="superscript"/>
        </w:rPr>
        <w:t>th</w:t>
      </w:r>
      <w:r w:rsidRPr="00B45E9F">
        <w:rPr>
          <w:rFonts w:ascii="Arial" w:hAnsi="Arial" w:cs="Arial"/>
          <w:sz w:val="24"/>
          <w:szCs w:val="24"/>
        </w:rPr>
        <w:t>)</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P, Q, S, Power Angle (up to 50</w:t>
      </w:r>
      <w:r w:rsidRPr="00B45E9F">
        <w:rPr>
          <w:rFonts w:ascii="Arial" w:hAnsi="Arial" w:cs="Arial"/>
          <w:sz w:val="24"/>
          <w:szCs w:val="24"/>
          <w:vertAlign w:val="superscript"/>
        </w:rPr>
        <w:t>th</w:t>
      </w:r>
      <w:r w:rsidRPr="00B45E9F">
        <w:rPr>
          <w:rFonts w:ascii="Arial" w:hAnsi="Arial" w:cs="Arial"/>
          <w:sz w:val="24"/>
          <w:szCs w:val="24"/>
        </w:rPr>
        <w:t>)</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proofErr w:type="spellStart"/>
      <w:r w:rsidRPr="00B45E9F">
        <w:rPr>
          <w:rFonts w:ascii="Arial" w:hAnsi="Arial" w:cs="Arial"/>
          <w:sz w:val="24"/>
          <w:szCs w:val="24"/>
        </w:rPr>
        <w:lastRenderedPageBreak/>
        <w:t>P</w:t>
      </w:r>
      <w:r w:rsidRPr="00B45E9F">
        <w:rPr>
          <w:rFonts w:ascii="Arial" w:hAnsi="Arial" w:cs="Arial"/>
          <w:sz w:val="24"/>
          <w:szCs w:val="24"/>
          <w:vertAlign w:val="subscript"/>
        </w:rPr>
        <w:t>Total</w:t>
      </w:r>
      <w:proofErr w:type="spellEnd"/>
      <w:r w:rsidRPr="00B45E9F">
        <w:rPr>
          <w:rFonts w:ascii="Arial" w:hAnsi="Arial" w:cs="Arial"/>
          <w:sz w:val="24"/>
          <w:szCs w:val="24"/>
        </w:rPr>
        <w:t xml:space="preserve">, </w:t>
      </w:r>
      <w:proofErr w:type="spellStart"/>
      <w:r w:rsidRPr="00B45E9F">
        <w:rPr>
          <w:rFonts w:ascii="Arial" w:hAnsi="Arial" w:cs="Arial"/>
          <w:sz w:val="24"/>
          <w:szCs w:val="24"/>
        </w:rPr>
        <w:t>Q</w:t>
      </w:r>
      <w:r w:rsidRPr="00B45E9F">
        <w:rPr>
          <w:rFonts w:ascii="Arial" w:hAnsi="Arial" w:cs="Arial"/>
          <w:sz w:val="24"/>
          <w:szCs w:val="24"/>
          <w:vertAlign w:val="subscript"/>
        </w:rPr>
        <w:t>Total</w:t>
      </w:r>
      <w:proofErr w:type="spellEnd"/>
      <w:r w:rsidRPr="00B45E9F">
        <w:rPr>
          <w:rFonts w:ascii="Arial" w:hAnsi="Arial" w:cs="Arial"/>
          <w:sz w:val="24"/>
          <w:szCs w:val="24"/>
        </w:rPr>
        <w:t xml:space="preserve">, </w:t>
      </w:r>
      <w:proofErr w:type="spellStart"/>
      <w:r w:rsidRPr="00B45E9F">
        <w:rPr>
          <w:rFonts w:ascii="Arial" w:hAnsi="Arial" w:cs="Arial"/>
          <w:sz w:val="24"/>
          <w:szCs w:val="24"/>
        </w:rPr>
        <w:t>S</w:t>
      </w:r>
      <w:r w:rsidRPr="00B45E9F">
        <w:rPr>
          <w:rFonts w:ascii="Arial" w:hAnsi="Arial" w:cs="Arial"/>
          <w:sz w:val="24"/>
          <w:szCs w:val="24"/>
          <w:vertAlign w:val="subscript"/>
        </w:rPr>
        <w:t>Total</w:t>
      </w:r>
      <w:proofErr w:type="spellEnd"/>
      <w:r w:rsidRPr="00B45E9F">
        <w:rPr>
          <w:rFonts w:ascii="Arial" w:hAnsi="Arial" w:cs="Arial"/>
          <w:sz w:val="24"/>
          <w:szCs w:val="24"/>
        </w:rPr>
        <w:t>, Total Power Angle (up to 50</w:t>
      </w:r>
      <w:r w:rsidRPr="00B45E9F">
        <w:rPr>
          <w:rFonts w:ascii="Arial" w:hAnsi="Arial" w:cs="Arial"/>
          <w:sz w:val="24"/>
          <w:szCs w:val="24"/>
          <w:vertAlign w:val="superscript"/>
        </w:rPr>
        <w:t>th</w:t>
      </w:r>
      <w:r w:rsidRPr="00B45E9F">
        <w:rPr>
          <w:rFonts w:ascii="Arial" w:hAnsi="Arial" w:cs="Arial"/>
          <w:sz w:val="24"/>
          <w:szCs w:val="24"/>
        </w:rPr>
        <w:t>)</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Prevailing phasor amplitude (up to 50</w:t>
      </w:r>
      <w:r w:rsidRPr="00B45E9F">
        <w:rPr>
          <w:rFonts w:ascii="Arial" w:hAnsi="Arial" w:cs="Arial"/>
          <w:sz w:val="24"/>
          <w:szCs w:val="24"/>
          <w:vertAlign w:val="superscript"/>
        </w:rPr>
        <w:t>th</w:t>
      </w:r>
      <w:r w:rsidRPr="00B45E9F">
        <w:rPr>
          <w:rFonts w:ascii="Arial" w:hAnsi="Arial" w:cs="Arial"/>
          <w:sz w:val="24"/>
          <w:szCs w:val="24"/>
        </w:rPr>
        <w:t>)</w:t>
      </w:r>
    </w:p>
    <w:p w:rsid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Prevailing phasor angle (up to 50</w:t>
      </w:r>
      <w:r w:rsidRPr="00B45E9F">
        <w:rPr>
          <w:rFonts w:ascii="Arial" w:hAnsi="Arial" w:cs="Arial"/>
          <w:sz w:val="24"/>
          <w:szCs w:val="24"/>
          <w:vertAlign w:val="superscript"/>
        </w:rPr>
        <w:t>th</w:t>
      </w:r>
      <w:r w:rsidRPr="00B45E9F">
        <w:rPr>
          <w:rFonts w:ascii="Arial" w:hAnsi="Arial" w:cs="Arial"/>
          <w:sz w:val="24"/>
          <w:szCs w:val="24"/>
        </w:rPr>
        <w:t>)</w:t>
      </w:r>
    </w:p>
    <w:p w:rsidR="000E46B1" w:rsidRPr="00B45E9F" w:rsidRDefault="000E46B1" w:rsidP="000E46B1">
      <w:pPr>
        <w:pStyle w:val="ListParagraph"/>
        <w:tabs>
          <w:tab w:val="left" w:pos="431"/>
        </w:tabs>
        <w:spacing w:after="0" w:line="360" w:lineRule="auto"/>
        <w:jc w:val="both"/>
        <w:rPr>
          <w:rFonts w:ascii="Arial" w:hAnsi="Arial" w:cs="Arial"/>
          <w:sz w:val="24"/>
          <w:szCs w:val="24"/>
        </w:rPr>
      </w:pPr>
    </w:p>
    <w:p w:rsidR="00B45E9F" w:rsidRDefault="00B45E9F" w:rsidP="00B45E9F">
      <w:pPr>
        <w:pStyle w:val="ListParagraph"/>
        <w:rPr>
          <w:rFonts w:ascii="Arial" w:hAnsi="Arial" w:cs="Arial"/>
          <w:b/>
          <w:sz w:val="24"/>
          <w:szCs w:val="24"/>
        </w:rPr>
      </w:pPr>
      <w:bookmarkStart w:id="4" w:name="_Toc380161227"/>
      <w:bookmarkStart w:id="5" w:name="_Toc54895926"/>
      <w:r w:rsidRPr="00B45E9F">
        <w:rPr>
          <w:rFonts w:ascii="Arial" w:hAnsi="Arial" w:cs="Arial"/>
          <w:b/>
          <w:sz w:val="24"/>
          <w:szCs w:val="24"/>
        </w:rPr>
        <w:t>Higher Order Voltage &amp; Current Harmonics &amp; Harmonic Powers</w:t>
      </w:r>
      <w:bookmarkEnd w:id="4"/>
      <w:bookmarkEnd w:id="5"/>
    </w:p>
    <w:p w:rsidR="000E46B1" w:rsidRPr="00B45E9F" w:rsidRDefault="000E46B1" w:rsidP="00B45E9F">
      <w:pPr>
        <w:pStyle w:val="ListParagraph"/>
        <w:rPr>
          <w:rFonts w:ascii="Arial" w:hAnsi="Arial" w:cs="Arial"/>
          <w:b/>
          <w:sz w:val="24"/>
          <w:szCs w:val="24"/>
        </w:rPr>
      </w:pP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2-25kHz with fixed 200Hz bands</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Magnitude</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Magnitude as % of declared voltage or as % of rated current</w:t>
      </w:r>
    </w:p>
    <w:p w:rsidR="00B45E9F" w:rsidRPr="00B45E9F" w:rsidRDefault="00B45E9F" w:rsidP="00B45E9F">
      <w:pPr>
        <w:pStyle w:val="ListParagraph"/>
        <w:numPr>
          <w:ilvl w:val="0"/>
          <w:numId w:val="33"/>
        </w:numPr>
        <w:tabs>
          <w:tab w:val="left" w:pos="431"/>
        </w:tabs>
        <w:spacing w:after="0" w:line="360" w:lineRule="auto"/>
        <w:jc w:val="both"/>
        <w:rPr>
          <w:rFonts w:ascii="Arial" w:hAnsi="Arial" w:cs="Arial"/>
          <w:sz w:val="24"/>
          <w:szCs w:val="24"/>
        </w:rPr>
      </w:pPr>
      <w:r w:rsidRPr="00B45E9F">
        <w:rPr>
          <w:rFonts w:ascii="Arial" w:hAnsi="Arial" w:cs="Arial"/>
          <w:sz w:val="24"/>
          <w:szCs w:val="24"/>
        </w:rPr>
        <w:t>All harmonics to be recorded simultaneously</w:t>
      </w:r>
    </w:p>
    <w:p w:rsidR="00B45E9F" w:rsidRPr="00B45E9F" w:rsidRDefault="00B45E9F" w:rsidP="00B45E9F">
      <w:pPr>
        <w:tabs>
          <w:tab w:val="left" w:pos="431"/>
        </w:tabs>
        <w:spacing w:after="0" w:line="360" w:lineRule="auto"/>
        <w:jc w:val="both"/>
        <w:rPr>
          <w:rFonts w:ascii="Arial" w:hAnsi="Arial" w:cs="Arial"/>
          <w:sz w:val="24"/>
          <w:szCs w:val="24"/>
        </w:rPr>
      </w:pPr>
    </w:p>
    <w:p w:rsidR="001A43A8" w:rsidRDefault="001A43A8" w:rsidP="001A43A8">
      <w:pPr>
        <w:tabs>
          <w:tab w:val="left" w:pos="431"/>
        </w:tabs>
        <w:spacing w:after="0" w:line="360" w:lineRule="auto"/>
        <w:jc w:val="both"/>
        <w:rPr>
          <w:rFonts w:ascii="Arial" w:hAnsi="Arial" w:cs="Arial"/>
          <w:sz w:val="24"/>
          <w:szCs w:val="24"/>
        </w:rPr>
      </w:pPr>
    </w:p>
    <w:p w:rsidR="004916EB" w:rsidRDefault="004916EB" w:rsidP="004916EB">
      <w:pPr>
        <w:pStyle w:val="ListParagraph"/>
        <w:tabs>
          <w:tab w:val="left" w:pos="567"/>
          <w:tab w:val="left" w:pos="1134"/>
          <w:tab w:val="left" w:pos="1701"/>
          <w:tab w:val="left" w:pos="2268"/>
          <w:tab w:val="left" w:pos="2835"/>
        </w:tabs>
        <w:spacing w:after="0" w:line="240" w:lineRule="auto"/>
        <w:ind w:left="1146"/>
        <w:contextualSpacing w:val="0"/>
        <w:rPr>
          <w:rFonts w:ascii="Arial" w:hAnsi="Arial" w:cs="Arial"/>
          <w:b/>
          <w:sz w:val="24"/>
          <w:szCs w:val="24"/>
        </w:rPr>
      </w:pPr>
      <w:r>
        <w:rPr>
          <w:rFonts w:ascii="Arial" w:hAnsi="Arial" w:cs="Arial"/>
          <w:b/>
          <w:sz w:val="24"/>
          <w:szCs w:val="24"/>
        </w:rPr>
        <w:t>Training</w:t>
      </w:r>
      <w:r w:rsidRPr="001A43A8">
        <w:rPr>
          <w:rFonts w:ascii="Arial" w:hAnsi="Arial" w:cs="Arial"/>
          <w:b/>
          <w:sz w:val="24"/>
          <w:szCs w:val="24"/>
        </w:rPr>
        <w:t>:</w:t>
      </w:r>
    </w:p>
    <w:p w:rsidR="004916EB" w:rsidRDefault="004916EB" w:rsidP="001A43A8">
      <w:pPr>
        <w:tabs>
          <w:tab w:val="left" w:pos="431"/>
        </w:tabs>
        <w:spacing w:after="0" w:line="360" w:lineRule="auto"/>
        <w:jc w:val="both"/>
        <w:rPr>
          <w:rFonts w:ascii="Arial" w:hAnsi="Arial" w:cs="Arial"/>
          <w:sz w:val="24"/>
          <w:szCs w:val="24"/>
        </w:rPr>
      </w:pPr>
    </w:p>
    <w:p w:rsidR="004916EB" w:rsidRPr="004916EB" w:rsidRDefault="004916EB" w:rsidP="004916EB">
      <w:pPr>
        <w:pStyle w:val="ListParagraph"/>
        <w:numPr>
          <w:ilvl w:val="0"/>
          <w:numId w:val="28"/>
        </w:numPr>
        <w:tabs>
          <w:tab w:val="left" w:pos="431"/>
        </w:tabs>
        <w:spacing w:after="0" w:line="360" w:lineRule="auto"/>
        <w:jc w:val="both"/>
        <w:rPr>
          <w:rFonts w:ascii="Arial" w:hAnsi="Arial" w:cs="Arial"/>
          <w:sz w:val="24"/>
          <w:szCs w:val="24"/>
        </w:rPr>
      </w:pPr>
      <w:r w:rsidRPr="004916EB">
        <w:rPr>
          <w:rFonts w:ascii="Arial" w:hAnsi="Arial" w:cs="Arial"/>
          <w:sz w:val="24"/>
          <w:szCs w:val="24"/>
        </w:rPr>
        <w:t>Contractor to provide Training for PRASA engineers and engineering Technicians for measurements, downloading and analyses of Data.</w:t>
      </w:r>
    </w:p>
    <w:p w:rsidR="004916EB" w:rsidRDefault="004916EB" w:rsidP="004916EB">
      <w:pPr>
        <w:pStyle w:val="ListParagraph"/>
        <w:numPr>
          <w:ilvl w:val="0"/>
          <w:numId w:val="28"/>
        </w:numPr>
        <w:tabs>
          <w:tab w:val="left" w:pos="431"/>
        </w:tabs>
        <w:spacing w:after="0" w:line="360" w:lineRule="auto"/>
        <w:jc w:val="both"/>
        <w:rPr>
          <w:rFonts w:ascii="Arial" w:hAnsi="Arial" w:cs="Arial"/>
          <w:sz w:val="24"/>
          <w:szCs w:val="24"/>
        </w:rPr>
      </w:pPr>
      <w:r w:rsidRPr="004916EB">
        <w:rPr>
          <w:rFonts w:ascii="Arial" w:hAnsi="Arial" w:cs="Arial"/>
          <w:sz w:val="24"/>
          <w:szCs w:val="24"/>
        </w:rPr>
        <w:t xml:space="preserve">Contractor to provide expertise for engineering analysis of data </w:t>
      </w:r>
      <w:r w:rsidR="001B428A">
        <w:rPr>
          <w:rFonts w:ascii="Arial" w:hAnsi="Arial" w:cs="Arial"/>
          <w:sz w:val="24"/>
          <w:szCs w:val="24"/>
        </w:rPr>
        <w:t>that would have been collected between 0-3 months after commissioning. The analysis will be summarised as report detailing trends, interruptions and exceptions.</w:t>
      </w:r>
    </w:p>
    <w:p w:rsidR="00B225D5" w:rsidRPr="004916EB" w:rsidRDefault="00B225D5" w:rsidP="004916EB">
      <w:pPr>
        <w:pStyle w:val="ListParagraph"/>
        <w:numPr>
          <w:ilvl w:val="0"/>
          <w:numId w:val="28"/>
        </w:numPr>
        <w:tabs>
          <w:tab w:val="left" w:pos="431"/>
        </w:tabs>
        <w:spacing w:after="0" w:line="360" w:lineRule="auto"/>
        <w:jc w:val="both"/>
        <w:rPr>
          <w:rFonts w:ascii="Arial" w:hAnsi="Arial" w:cs="Arial"/>
          <w:sz w:val="24"/>
          <w:szCs w:val="24"/>
        </w:rPr>
      </w:pPr>
      <w:r>
        <w:rPr>
          <w:rFonts w:ascii="Arial" w:hAnsi="Arial" w:cs="Arial"/>
          <w:sz w:val="24"/>
          <w:szCs w:val="24"/>
        </w:rPr>
        <w:t>Contractor to install/</w:t>
      </w:r>
      <w:r w:rsidR="004761A1">
        <w:rPr>
          <w:rFonts w:ascii="Arial" w:hAnsi="Arial" w:cs="Arial"/>
          <w:sz w:val="24"/>
          <w:szCs w:val="24"/>
        </w:rPr>
        <w:t xml:space="preserve">setup the monitoring display </w:t>
      </w:r>
      <w:r>
        <w:rPr>
          <w:rFonts w:ascii="Arial" w:hAnsi="Arial" w:cs="Arial"/>
          <w:sz w:val="24"/>
          <w:szCs w:val="24"/>
        </w:rPr>
        <w:t>in electrical department in infrastructure building.</w:t>
      </w:r>
    </w:p>
    <w:p w:rsidR="004916EB" w:rsidRDefault="004916EB" w:rsidP="001A43A8">
      <w:pPr>
        <w:tabs>
          <w:tab w:val="left" w:pos="431"/>
        </w:tabs>
        <w:spacing w:after="0" w:line="360" w:lineRule="auto"/>
        <w:jc w:val="both"/>
        <w:rPr>
          <w:rFonts w:ascii="Arial" w:hAnsi="Arial" w:cs="Arial"/>
          <w:sz w:val="24"/>
          <w:szCs w:val="24"/>
        </w:rPr>
      </w:pPr>
    </w:p>
    <w:p w:rsidR="00DC3E44" w:rsidRDefault="00B225D5" w:rsidP="00B225D5">
      <w:pPr>
        <w:pStyle w:val="ListParagraph"/>
        <w:rPr>
          <w:rFonts w:ascii="Arial" w:hAnsi="Arial" w:cs="Arial"/>
          <w:b/>
          <w:sz w:val="24"/>
          <w:szCs w:val="24"/>
          <w:lang w:eastAsia="en-ZA"/>
        </w:rPr>
      </w:pPr>
      <w:r>
        <w:rPr>
          <w:rFonts w:ascii="Arial" w:hAnsi="Arial" w:cs="Arial"/>
          <w:b/>
          <w:sz w:val="24"/>
          <w:szCs w:val="24"/>
          <w:lang w:eastAsia="en-ZA"/>
        </w:rPr>
        <w:t xml:space="preserve">  </w:t>
      </w:r>
      <w:r w:rsidRPr="00B225D5">
        <w:rPr>
          <w:rFonts w:ascii="Arial" w:hAnsi="Arial" w:cs="Arial"/>
          <w:b/>
          <w:sz w:val="24"/>
          <w:szCs w:val="24"/>
          <w:lang w:eastAsia="en-ZA"/>
        </w:rPr>
        <w:t>Display</w:t>
      </w:r>
      <w:r>
        <w:rPr>
          <w:rFonts w:ascii="Arial" w:hAnsi="Arial" w:cs="Arial"/>
          <w:b/>
          <w:sz w:val="24"/>
          <w:szCs w:val="24"/>
          <w:lang w:eastAsia="en-ZA"/>
        </w:rPr>
        <w:t xml:space="preserve"> tool: specifications</w:t>
      </w:r>
    </w:p>
    <w:p w:rsidR="00B225D5" w:rsidRDefault="00B225D5" w:rsidP="00B225D5">
      <w:pPr>
        <w:pStyle w:val="ListParagraph"/>
        <w:rPr>
          <w:rFonts w:ascii="Arial" w:hAnsi="Arial" w:cs="Arial"/>
          <w:b/>
          <w:sz w:val="24"/>
          <w:szCs w:val="24"/>
          <w:lang w:eastAsia="en-ZA"/>
        </w:rPr>
      </w:pPr>
    </w:p>
    <w:p w:rsidR="00B225D5" w:rsidRDefault="00985C01" w:rsidP="00B225D5">
      <w:pPr>
        <w:rPr>
          <w:rFonts w:ascii="Arial" w:hAnsi="Arial" w:cs="Arial"/>
          <w:sz w:val="24"/>
          <w:szCs w:val="24"/>
          <w:lang w:eastAsia="en-ZA"/>
        </w:rPr>
      </w:pPr>
      <w:r>
        <w:rPr>
          <w:rFonts w:ascii="Arial" w:hAnsi="Arial" w:cs="Arial"/>
          <w:sz w:val="24"/>
          <w:szCs w:val="24"/>
          <w:lang w:eastAsia="en-ZA"/>
        </w:rPr>
        <w:t>Display:</w:t>
      </w:r>
      <w:r w:rsidR="00B225D5">
        <w:rPr>
          <w:rFonts w:ascii="Arial" w:hAnsi="Arial" w:cs="Arial"/>
          <w:sz w:val="24"/>
          <w:szCs w:val="24"/>
          <w:lang w:eastAsia="en-ZA"/>
        </w:rPr>
        <w:t xml:space="preserve"> 74.5 in</w:t>
      </w:r>
      <w:r w:rsidR="00F2435B">
        <w:rPr>
          <w:rFonts w:ascii="Arial" w:hAnsi="Arial" w:cs="Arial"/>
          <w:sz w:val="24"/>
          <w:szCs w:val="24"/>
          <w:lang w:eastAsia="en-ZA"/>
        </w:rPr>
        <w:t>ch</w:t>
      </w:r>
      <w:r w:rsidR="00B225D5">
        <w:rPr>
          <w:rFonts w:ascii="Arial" w:hAnsi="Arial" w:cs="Arial"/>
          <w:sz w:val="24"/>
          <w:szCs w:val="24"/>
          <w:lang w:eastAsia="en-ZA"/>
        </w:rPr>
        <w:t xml:space="preserve">; </w:t>
      </w:r>
      <w:proofErr w:type="spellStart"/>
      <w:proofErr w:type="gramStart"/>
      <w:r w:rsidR="00B225D5">
        <w:rPr>
          <w:rFonts w:ascii="Arial" w:hAnsi="Arial" w:cs="Arial"/>
          <w:sz w:val="24"/>
          <w:szCs w:val="24"/>
          <w:lang w:eastAsia="en-ZA"/>
        </w:rPr>
        <w:t>Va</w:t>
      </w:r>
      <w:proofErr w:type="spellEnd"/>
      <w:proofErr w:type="gramEnd"/>
      <w:r w:rsidR="00B225D5">
        <w:rPr>
          <w:rFonts w:ascii="Arial" w:hAnsi="Arial" w:cs="Arial"/>
          <w:sz w:val="24"/>
          <w:szCs w:val="24"/>
          <w:lang w:eastAsia="en-ZA"/>
        </w:rPr>
        <w:t>, Direct LED (Full-array local dimming), 3840 x 2160 pixels</w:t>
      </w:r>
    </w:p>
    <w:p w:rsidR="00B225D5" w:rsidRDefault="00B225D5" w:rsidP="00B225D5">
      <w:pPr>
        <w:rPr>
          <w:rFonts w:ascii="Arial" w:hAnsi="Arial" w:cs="Arial"/>
          <w:sz w:val="24"/>
          <w:szCs w:val="24"/>
          <w:lang w:eastAsia="en-ZA"/>
        </w:rPr>
      </w:pPr>
      <w:r>
        <w:rPr>
          <w:rFonts w:ascii="Arial" w:hAnsi="Arial" w:cs="Arial"/>
          <w:sz w:val="24"/>
          <w:szCs w:val="24"/>
          <w:lang w:eastAsia="en-ZA"/>
        </w:rPr>
        <w:t>Viewing angles (H/V): 178 degrees/ 178 degrees</w:t>
      </w:r>
    </w:p>
    <w:p w:rsidR="00B225D5" w:rsidRDefault="00B225D5" w:rsidP="00B225D5">
      <w:pPr>
        <w:rPr>
          <w:rFonts w:ascii="Arial" w:hAnsi="Arial" w:cs="Arial"/>
          <w:sz w:val="24"/>
          <w:szCs w:val="24"/>
          <w:lang w:eastAsia="en-ZA"/>
        </w:rPr>
      </w:pPr>
      <w:r>
        <w:rPr>
          <w:rFonts w:ascii="Arial" w:hAnsi="Arial" w:cs="Arial"/>
          <w:sz w:val="24"/>
          <w:szCs w:val="24"/>
          <w:lang w:eastAsia="en-ZA"/>
        </w:rPr>
        <w:t>Refresh rate: 50Hz</w:t>
      </w:r>
      <w:r w:rsidR="00F16615">
        <w:rPr>
          <w:rFonts w:ascii="Arial" w:hAnsi="Arial" w:cs="Arial"/>
          <w:sz w:val="24"/>
          <w:szCs w:val="24"/>
          <w:lang w:eastAsia="en-ZA"/>
        </w:rPr>
        <w:t>/ 60 Hz</w:t>
      </w:r>
    </w:p>
    <w:p w:rsidR="00F16615" w:rsidRDefault="00F16615" w:rsidP="00B225D5">
      <w:pPr>
        <w:rPr>
          <w:rFonts w:ascii="Arial" w:hAnsi="Arial" w:cs="Arial"/>
          <w:sz w:val="24"/>
          <w:szCs w:val="24"/>
          <w:lang w:eastAsia="en-ZA"/>
        </w:rPr>
      </w:pPr>
      <w:r>
        <w:rPr>
          <w:rFonts w:ascii="Arial" w:hAnsi="Arial" w:cs="Arial"/>
          <w:sz w:val="24"/>
          <w:szCs w:val="24"/>
          <w:lang w:eastAsia="en-ZA"/>
        </w:rPr>
        <w:t>Dimensions: 1676.4 x 960.12 x 83.82 mm</w:t>
      </w:r>
    </w:p>
    <w:p w:rsidR="00B225D5" w:rsidRDefault="00F16615" w:rsidP="00B225D5">
      <w:pPr>
        <w:rPr>
          <w:rFonts w:ascii="Arial" w:hAnsi="Arial" w:cs="Arial"/>
          <w:sz w:val="24"/>
          <w:szCs w:val="24"/>
          <w:lang w:eastAsia="en-ZA"/>
        </w:rPr>
      </w:pPr>
      <w:r>
        <w:rPr>
          <w:rFonts w:ascii="Arial" w:hAnsi="Arial" w:cs="Arial"/>
          <w:sz w:val="24"/>
          <w:szCs w:val="24"/>
          <w:lang w:eastAsia="en-ZA"/>
        </w:rPr>
        <w:t>Weight: 28.8 kg</w:t>
      </w:r>
    </w:p>
    <w:p w:rsidR="00051209" w:rsidRDefault="00051209" w:rsidP="00B225D5">
      <w:pPr>
        <w:rPr>
          <w:rFonts w:ascii="Arial" w:hAnsi="Arial" w:cs="Arial"/>
          <w:sz w:val="24"/>
          <w:szCs w:val="24"/>
          <w:lang w:eastAsia="en-ZA"/>
        </w:rPr>
      </w:pPr>
      <w:r>
        <w:rPr>
          <w:rFonts w:ascii="Arial" w:hAnsi="Arial" w:cs="Arial"/>
          <w:sz w:val="24"/>
          <w:szCs w:val="24"/>
          <w:lang w:eastAsia="en-ZA"/>
        </w:rPr>
        <w:t>Connection part: 2 x HDMI, type A, full size</w:t>
      </w:r>
    </w:p>
    <w:p w:rsidR="00B41718" w:rsidRDefault="00B41718" w:rsidP="00B225D5">
      <w:pPr>
        <w:rPr>
          <w:rFonts w:ascii="Arial" w:hAnsi="Arial" w:cs="Arial"/>
          <w:sz w:val="24"/>
          <w:szCs w:val="24"/>
          <w:lang w:eastAsia="en-ZA"/>
        </w:rPr>
      </w:pPr>
    </w:p>
    <w:p w:rsidR="002E5889" w:rsidRDefault="002E5889" w:rsidP="002E5889">
      <w:pPr>
        <w:rPr>
          <w:rFonts w:ascii="Arial" w:eastAsia="Times New Roman" w:hAnsi="Arial" w:cs="Arial"/>
          <w:color w:val="000000"/>
          <w:sz w:val="24"/>
          <w:szCs w:val="24"/>
          <w:lang w:eastAsia="en-ZA"/>
        </w:rPr>
      </w:pPr>
    </w:p>
    <w:p w:rsidR="002E5889" w:rsidRDefault="002E5889" w:rsidP="002E5889">
      <w:pPr>
        <w:rPr>
          <w:rFonts w:ascii="Arial" w:eastAsia="Times New Roman" w:hAnsi="Arial" w:cs="Arial"/>
          <w:color w:val="000000"/>
          <w:sz w:val="24"/>
          <w:szCs w:val="24"/>
          <w:lang w:eastAsia="en-ZA"/>
        </w:rPr>
      </w:pPr>
    </w:p>
    <w:p w:rsidR="002E5889" w:rsidRDefault="002E5889" w:rsidP="002E5889">
      <w:pPr>
        <w:rPr>
          <w:rFonts w:ascii="Arial" w:eastAsia="Times New Roman" w:hAnsi="Arial" w:cs="Arial"/>
          <w:color w:val="000000"/>
          <w:sz w:val="24"/>
          <w:szCs w:val="24"/>
          <w:lang w:eastAsia="en-ZA"/>
        </w:rPr>
      </w:pPr>
    </w:p>
    <w:p w:rsidR="002E5889" w:rsidRDefault="002E5889" w:rsidP="002E5889">
      <w:pPr>
        <w:rPr>
          <w:rFonts w:ascii="Arial" w:eastAsia="Times New Roman" w:hAnsi="Arial" w:cs="Arial"/>
          <w:color w:val="000000"/>
          <w:sz w:val="24"/>
          <w:szCs w:val="24"/>
          <w:lang w:eastAsia="en-ZA"/>
        </w:rPr>
      </w:pPr>
    </w:p>
    <w:p w:rsidR="002E5889" w:rsidRDefault="002E5889" w:rsidP="002E5889">
      <w:pPr>
        <w:rPr>
          <w:rFonts w:ascii="Arial" w:eastAsia="Times New Roman" w:hAnsi="Arial" w:cs="Arial"/>
          <w:color w:val="000000"/>
          <w:sz w:val="24"/>
          <w:szCs w:val="24"/>
          <w:lang w:eastAsia="en-ZA"/>
        </w:rPr>
      </w:pPr>
    </w:p>
    <w:p w:rsidR="002E5889" w:rsidRPr="00F16615" w:rsidRDefault="002E5889" w:rsidP="002E5889">
      <w:pPr>
        <w:rPr>
          <w:rFonts w:ascii="Arial" w:eastAsia="Times New Roman" w:hAnsi="Arial" w:cs="Arial"/>
          <w:color w:val="000000"/>
          <w:sz w:val="24"/>
          <w:szCs w:val="24"/>
          <w:lang w:eastAsia="en-ZA"/>
        </w:rPr>
      </w:pPr>
    </w:p>
    <w:p w:rsidR="002E5889" w:rsidRDefault="002E5889" w:rsidP="002E5889">
      <w:pPr>
        <w:pStyle w:val="ListParagraph"/>
        <w:rPr>
          <w:rFonts w:ascii="Arial" w:hAnsi="Arial" w:cs="Arial"/>
          <w:b/>
          <w:sz w:val="24"/>
          <w:szCs w:val="24"/>
          <w:lang w:eastAsia="en-ZA"/>
        </w:rPr>
      </w:pPr>
      <w:r w:rsidRPr="00F16615">
        <w:rPr>
          <w:rFonts w:ascii="Arial" w:hAnsi="Arial" w:cs="Arial"/>
          <w:b/>
          <w:sz w:val="24"/>
          <w:szCs w:val="24"/>
          <w:lang w:eastAsia="en-ZA"/>
        </w:rPr>
        <w:t>Maintenance unit (i7)</w:t>
      </w:r>
      <w:r>
        <w:rPr>
          <w:rFonts w:ascii="Arial" w:hAnsi="Arial" w:cs="Arial"/>
          <w:b/>
          <w:sz w:val="24"/>
          <w:szCs w:val="24"/>
          <w:lang w:eastAsia="en-ZA"/>
        </w:rPr>
        <w:t>: specifications</w:t>
      </w:r>
    </w:p>
    <w:p w:rsidR="002E5889" w:rsidRDefault="002E5889" w:rsidP="00B225D5">
      <w:pPr>
        <w:rPr>
          <w:rFonts w:ascii="Arial" w:hAnsi="Arial" w:cs="Arial"/>
          <w:sz w:val="24"/>
          <w:szCs w:val="24"/>
          <w:lang w:eastAsia="en-ZA"/>
        </w:rPr>
      </w:pPr>
    </w:p>
    <w:tbl>
      <w:tblPr>
        <w:tblStyle w:val="TableGrid"/>
        <w:tblW w:w="0" w:type="auto"/>
        <w:tblLook w:val="04A0" w:firstRow="1" w:lastRow="0" w:firstColumn="1" w:lastColumn="0" w:noHBand="0" w:noVBand="1"/>
      </w:tblPr>
      <w:tblGrid>
        <w:gridCol w:w="1888"/>
        <w:gridCol w:w="7354"/>
      </w:tblGrid>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Operating system</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Windows 11 Home</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Processor</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Intel® Core™ i7-1165G7 (up to 4.7 GHz with Intel® Turbo Boost Technology, 12 MB L3 cache, 4 cores)</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Chipset</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 xml:space="preserve">Intel® Integrated </w:t>
            </w:r>
            <w:proofErr w:type="spellStart"/>
            <w:r w:rsidRPr="00F16615">
              <w:rPr>
                <w:rFonts w:ascii="Arial" w:eastAsia="Times New Roman" w:hAnsi="Arial" w:cs="Arial"/>
                <w:color w:val="212121"/>
                <w:sz w:val="24"/>
                <w:szCs w:val="24"/>
                <w:lang w:eastAsia="en-ZA"/>
              </w:rPr>
              <w:t>SoC</w:t>
            </w:r>
            <w:proofErr w:type="spellEnd"/>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Memory</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8 GB DDR4-2666 MHz RAM (2 x 4 GB)</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Storage</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1 TB 5400 rpm SATA HDD</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Graphics</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Intel® Iris® Xᵉ Graphics</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Audio</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Dual speakers</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Display</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39.6 cm (15.6") diagonal, FHD (1920 x 1080), micro-edge, anti-glare, 250 nits, 45% NTSC</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Power</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 xml:space="preserve">45 W Smart AC power </w:t>
            </w:r>
            <w:proofErr w:type="spellStart"/>
            <w:r w:rsidRPr="00F16615">
              <w:rPr>
                <w:rFonts w:ascii="Arial" w:eastAsia="Times New Roman" w:hAnsi="Arial" w:cs="Arial"/>
                <w:color w:val="212121"/>
                <w:sz w:val="24"/>
                <w:szCs w:val="24"/>
                <w:lang w:eastAsia="en-ZA"/>
              </w:rPr>
              <w:t>adapte</w:t>
            </w:r>
            <w:proofErr w:type="spellEnd"/>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Battery type</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 xml:space="preserve">3-cell, 41 </w:t>
            </w:r>
            <w:proofErr w:type="spellStart"/>
            <w:r w:rsidRPr="00F16615">
              <w:rPr>
                <w:rFonts w:ascii="Arial" w:eastAsia="Times New Roman" w:hAnsi="Arial" w:cs="Arial"/>
                <w:color w:val="212121"/>
                <w:sz w:val="24"/>
                <w:szCs w:val="24"/>
                <w:lang w:eastAsia="en-ZA"/>
              </w:rPr>
              <w:t>Wh</w:t>
            </w:r>
            <w:proofErr w:type="spellEnd"/>
            <w:r w:rsidRPr="00F16615">
              <w:rPr>
                <w:rFonts w:ascii="Arial" w:eastAsia="Times New Roman" w:hAnsi="Arial" w:cs="Arial"/>
                <w:color w:val="212121"/>
                <w:sz w:val="24"/>
                <w:szCs w:val="24"/>
                <w:lang w:eastAsia="en-ZA"/>
              </w:rPr>
              <w:t xml:space="preserve"> Li-ion</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Battery and Power</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Up to 5 hours and 15 minutes ; Supports battery fast charge: approximately 50% in 45 minutes</w:t>
            </w:r>
          </w:p>
        </w:tc>
      </w:tr>
      <w:tr w:rsidR="002E5889" w:rsidRPr="00985C01" w:rsidTr="00051209">
        <w:tc>
          <w:tcPr>
            <w:tcW w:w="2460"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Maximum battery life video playback</w:t>
            </w:r>
          </w:p>
        </w:tc>
        <w:tc>
          <w:tcPr>
            <w:tcW w:w="6782" w:type="dxa"/>
          </w:tcPr>
          <w:p w:rsidR="002E5889" w:rsidRPr="00F16615" w:rsidRDefault="002E5889" w:rsidP="007E7A61">
            <w:pPr>
              <w:spacing w:line="360" w:lineRule="atLeast"/>
              <w:jc w:val="both"/>
              <w:rPr>
                <w:rFonts w:ascii="Arial" w:eastAsia="Times New Roman" w:hAnsi="Arial" w:cs="Arial"/>
                <w:color w:val="212121"/>
                <w:sz w:val="24"/>
                <w:szCs w:val="24"/>
                <w:lang w:eastAsia="en-ZA"/>
              </w:rPr>
            </w:pPr>
            <w:r w:rsidRPr="00F16615">
              <w:rPr>
                <w:rFonts w:ascii="Arial" w:eastAsia="Times New Roman" w:hAnsi="Arial" w:cs="Arial"/>
                <w:color w:val="212121"/>
                <w:sz w:val="24"/>
                <w:szCs w:val="24"/>
                <w:lang w:eastAsia="en-ZA"/>
              </w:rPr>
              <w:t>Up to 7 hours and 15 minutes</w:t>
            </w:r>
          </w:p>
        </w:tc>
      </w:tr>
      <w:tr w:rsidR="002E5889" w:rsidRPr="00985C01" w:rsidTr="00051209">
        <w:trPr>
          <w:trHeight w:val="1631"/>
        </w:trPr>
        <w:tc>
          <w:tcPr>
            <w:tcW w:w="2460" w:type="dxa"/>
          </w:tcPr>
          <w:p w:rsidR="002E5889" w:rsidRPr="002E5889" w:rsidRDefault="002E5889" w:rsidP="007E7A61">
            <w:pPr>
              <w:spacing w:line="360" w:lineRule="atLeast"/>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Wireless connectivity</w:t>
            </w:r>
          </w:p>
        </w:tc>
        <w:tc>
          <w:tcPr>
            <w:tcW w:w="6782" w:type="dxa"/>
          </w:tcPr>
          <w:p w:rsidR="002E5889" w:rsidRPr="002E5889" w:rsidRDefault="002E5889" w:rsidP="00F2435B">
            <w:pPr>
              <w:spacing w:line="360" w:lineRule="atLeast"/>
              <w:rPr>
                <w:rFonts w:ascii="Arial" w:eastAsia="Times New Roman" w:hAnsi="Arial" w:cs="Arial"/>
                <w:color w:val="212121"/>
                <w:sz w:val="24"/>
                <w:szCs w:val="24"/>
                <w:lang w:eastAsia="en-ZA"/>
              </w:rPr>
            </w:pPr>
            <w:r w:rsidRPr="00985C01">
              <w:rPr>
                <w:rFonts w:ascii="Arial" w:eastAsia="Times New Roman" w:hAnsi="Arial" w:cs="Arial"/>
                <w:color w:val="212121"/>
                <w:sz w:val="24"/>
                <w:szCs w:val="24"/>
                <w:lang w:eastAsia="en-ZA"/>
              </w:rPr>
              <w:t>Network interface</w:t>
            </w:r>
            <w:r w:rsidRPr="002E5889">
              <w:rPr>
                <w:rFonts w:ascii="Arial" w:eastAsia="Times New Roman" w:hAnsi="Arial" w:cs="Arial"/>
                <w:color w:val="212121"/>
                <w:sz w:val="24"/>
                <w:szCs w:val="24"/>
                <w:lang w:eastAsia="en-ZA"/>
              </w:rPr>
              <w:br/>
              <w:t xml:space="preserve">Integrated 10/100/1000 </w:t>
            </w:r>
            <w:proofErr w:type="spellStart"/>
            <w:r w:rsidRPr="002E5889">
              <w:rPr>
                <w:rFonts w:ascii="Arial" w:eastAsia="Times New Roman" w:hAnsi="Arial" w:cs="Arial"/>
                <w:color w:val="212121"/>
                <w:sz w:val="24"/>
                <w:szCs w:val="24"/>
                <w:lang w:eastAsia="en-ZA"/>
              </w:rPr>
              <w:t>GbE</w:t>
            </w:r>
            <w:proofErr w:type="spellEnd"/>
            <w:r w:rsidRPr="002E5889">
              <w:rPr>
                <w:rFonts w:ascii="Arial" w:eastAsia="Times New Roman" w:hAnsi="Arial" w:cs="Arial"/>
                <w:color w:val="212121"/>
                <w:sz w:val="24"/>
                <w:szCs w:val="24"/>
                <w:lang w:eastAsia="en-ZA"/>
              </w:rPr>
              <w:t xml:space="preserve"> LAN</w:t>
            </w:r>
            <w:r w:rsidRPr="002E5889">
              <w:rPr>
                <w:rFonts w:ascii="Arial" w:eastAsia="Times New Roman" w:hAnsi="Arial" w:cs="Arial"/>
                <w:color w:val="212121"/>
                <w:sz w:val="24"/>
                <w:szCs w:val="24"/>
                <w:lang w:eastAsia="en-ZA"/>
              </w:rPr>
              <w:br/>
            </w:r>
            <w:r w:rsidRPr="00985C01">
              <w:rPr>
                <w:rFonts w:ascii="Arial" w:eastAsia="Times New Roman" w:hAnsi="Arial" w:cs="Arial"/>
                <w:color w:val="212121"/>
                <w:sz w:val="24"/>
                <w:szCs w:val="24"/>
                <w:lang w:eastAsia="en-ZA"/>
              </w:rPr>
              <w:t>Wireless</w:t>
            </w:r>
            <w:r w:rsidRPr="002E5889">
              <w:rPr>
                <w:rFonts w:ascii="Arial" w:eastAsia="Times New Roman" w:hAnsi="Arial" w:cs="Arial"/>
                <w:color w:val="212121"/>
                <w:sz w:val="24"/>
                <w:szCs w:val="24"/>
                <w:lang w:eastAsia="en-ZA"/>
              </w:rPr>
              <w:br/>
            </w:r>
            <w:proofErr w:type="spellStart"/>
            <w:r w:rsidRPr="002E5889">
              <w:rPr>
                <w:rFonts w:ascii="Arial" w:eastAsia="Times New Roman" w:hAnsi="Arial" w:cs="Arial"/>
                <w:color w:val="212121"/>
                <w:sz w:val="24"/>
                <w:szCs w:val="24"/>
                <w:lang w:eastAsia="en-ZA"/>
              </w:rPr>
              <w:t>Realtek</w:t>
            </w:r>
            <w:proofErr w:type="spellEnd"/>
            <w:r w:rsidRPr="002E5889">
              <w:rPr>
                <w:rFonts w:ascii="Arial" w:eastAsia="Times New Roman" w:hAnsi="Arial" w:cs="Arial"/>
                <w:color w:val="212121"/>
                <w:sz w:val="24"/>
                <w:szCs w:val="24"/>
                <w:lang w:eastAsia="en-ZA"/>
              </w:rPr>
              <w:t xml:space="preserve"> RTL8821CE-M 802.11a/b/g/n/ac (1x1) Wi-Fi® and Bluetooth® 4.2 combo</w:t>
            </w:r>
          </w:p>
        </w:tc>
      </w:tr>
      <w:tr w:rsidR="002E5889" w:rsidRPr="00985C01" w:rsidTr="00051209">
        <w:trPr>
          <w:trHeight w:val="3216"/>
        </w:trPr>
        <w:tc>
          <w:tcPr>
            <w:tcW w:w="2460" w:type="dxa"/>
          </w:tcPr>
          <w:p w:rsidR="002E5889" w:rsidRPr="002E5889" w:rsidRDefault="002E5889" w:rsidP="007E7A61">
            <w:pPr>
              <w:spacing w:line="360" w:lineRule="atLeast"/>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lastRenderedPageBreak/>
              <w:t>Ports</w:t>
            </w:r>
          </w:p>
        </w:tc>
        <w:tc>
          <w:tcPr>
            <w:tcW w:w="6782" w:type="dxa"/>
          </w:tcPr>
          <w:p w:rsidR="002E5889" w:rsidRPr="002E5889" w:rsidRDefault="002E5889" w:rsidP="00F2435B">
            <w:pPr>
              <w:numPr>
                <w:ilvl w:val="0"/>
                <w:numId w:val="34"/>
              </w:numPr>
              <w:spacing w:after="100" w:afterAutospacing="1" w:line="360" w:lineRule="atLeast"/>
              <w:ind w:left="144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 xml:space="preserve">1 SuperSpeed USB Type-C® 5Gbps </w:t>
            </w:r>
            <w:proofErr w:type="spellStart"/>
            <w:r w:rsidRPr="002E5889">
              <w:rPr>
                <w:rFonts w:ascii="Arial" w:eastAsia="Times New Roman" w:hAnsi="Arial" w:cs="Arial"/>
                <w:color w:val="212121"/>
                <w:sz w:val="24"/>
                <w:szCs w:val="24"/>
                <w:lang w:eastAsia="en-ZA"/>
              </w:rPr>
              <w:t>signaling</w:t>
            </w:r>
            <w:proofErr w:type="spellEnd"/>
            <w:r w:rsidRPr="002E5889">
              <w:rPr>
                <w:rFonts w:ascii="Arial" w:eastAsia="Times New Roman" w:hAnsi="Arial" w:cs="Arial"/>
                <w:color w:val="212121"/>
                <w:sz w:val="24"/>
                <w:szCs w:val="24"/>
                <w:lang w:eastAsia="en-ZA"/>
              </w:rPr>
              <w:t xml:space="preserve"> rate</w:t>
            </w:r>
          </w:p>
          <w:p w:rsidR="002E5889" w:rsidRPr="002E5889" w:rsidRDefault="002E5889" w:rsidP="00F2435B">
            <w:pPr>
              <w:numPr>
                <w:ilvl w:val="0"/>
                <w:numId w:val="34"/>
              </w:numPr>
              <w:spacing w:after="100" w:afterAutospacing="1" w:line="360" w:lineRule="atLeast"/>
              <w:ind w:left="144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 xml:space="preserve">2 SuperSpeed USB Type-A 5Gbps </w:t>
            </w:r>
            <w:proofErr w:type="spellStart"/>
            <w:r w:rsidRPr="002E5889">
              <w:rPr>
                <w:rFonts w:ascii="Arial" w:eastAsia="Times New Roman" w:hAnsi="Arial" w:cs="Arial"/>
                <w:color w:val="212121"/>
                <w:sz w:val="24"/>
                <w:szCs w:val="24"/>
                <w:lang w:eastAsia="en-ZA"/>
              </w:rPr>
              <w:t>signaling</w:t>
            </w:r>
            <w:proofErr w:type="spellEnd"/>
            <w:r w:rsidRPr="002E5889">
              <w:rPr>
                <w:rFonts w:ascii="Arial" w:eastAsia="Times New Roman" w:hAnsi="Arial" w:cs="Arial"/>
                <w:color w:val="212121"/>
                <w:sz w:val="24"/>
                <w:szCs w:val="24"/>
                <w:lang w:eastAsia="en-ZA"/>
              </w:rPr>
              <w:t xml:space="preserve"> rate</w:t>
            </w:r>
          </w:p>
          <w:p w:rsidR="002E5889" w:rsidRPr="002E5889" w:rsidRDefault="002E5889" w:rsidP="00F2435B">
            <w:pPr>
              <w:numPr>
                <w:ilvl w:val="0"/>
                <w:numId w:val="34"/>
              </w:numPr>
              <w:spacing w:after="100" w:afterAutospacing="1" w:line="360" w:lineRule="atLeast"/>
              <w:ind w:left="144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1 HDMI 1.4b</w:t>
            </w:r>
          </w:p>
          <w:p w:rsidR="002E5889" w:rsidRPr="002E5889" w:rsidRDefault="002E5889" w:rsidP="00F2435B">
            <w:pPr>
              <w:numPr>
                <w:ilvl w:val="0"/>
                <w:numId w:val="34"/>
              </w:numPr>
              <w:spacing w:after="100" w:afterAutospacing="1" w:line="360" w:lineRule="atLeast"/>
              <w:ind w:left="144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1 RJ-45</w:t>
            </w:r>
          </w:p>
          <w:p w:rsidR="002E5889" w:rsidRPr="002E5889" w:rsidRDefault="002E5889" w:rsidP="00F2435B">
            <w:pPr>
              <w:numPr>
                <w:ilvl w:val="0"/>
                <w:numId w:val="34"/>
              </w:numPr>
              <w:spacing w:after="100" w:afterAutospacing="1" w:line="360" w:lineRule="atLeast"/>
              <w:ind w:left="144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1 AC smart pin</w:t>
            </w:r>
          </w:p>
          <w:p w:rsidR="002E5889" w:rsidRPr="002E5889" w:rsidRDefault="002E5889" w:rsidP="00F2435B">
            <w:pPr>
              <w:numPr>
                <w:ilvl w:val="0"/>
                <w:numId w:val="34"/>
              </w:numPr>
              <w:spacing w:after="100" w:afterAutospacing="1" w:line="360" w:lineRule="atLeast"/>
              <w:ind w:left="144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1 headphone/microphone combo</w:t>
            </w:r>
          </w:p>
          <w:p w:rsidR="002E5889" w:rsidRPr="002E5889" w:rsidRDefault="002E5889" w:rsidP="00F2435B">
            <w:pPr>
              <w:numPr>
                <w:ilvl w:val="0"/>
                <w:numId w:val="34"/>
              </w:numPr>
              <w:spacing w:after="100" w:afterAutospacing="1" w:line="360" w:lineRule="atLeast"/>
              <w:ind w:left="144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1 multi-format SD media card reader</w:t>
            </w:r>
          </w:p>
        </w:tc>
      </w:tr>
      <w:tr w:rsidR="00985C01" w:rsidRPr="00985C01" w:rsidTr="00051209">
        <w:tc>
          <w:tcPr>
            <w:tcW w:w="2460" w:type="dxa"/>
            <w:hideMark/>
          </w:tcPr>
          <w:p w:rsidR="00985C01" w:rsidRPr="002E5889" w:rsidRDefault="00985C01" w:rsidP="007E7A61">
            <w:pPr>
              <w:spacing w:line="360" w:lineRule="atLeast"/>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Webcam</w:t>
            </w:r>
          </w:p>
        </w:tc>
        <w:tc>
          <w:tcPr>
            <w:tcW w:w="0" w:type="auto"/>
            <w:hideMark/>
          </w:tcPr>
          <w:p w:rsidR="00985C01" w:rsidRPr="002E5889" w:rsidRDefault="00985C01" w:rsidP="007E7A61">
            <w:pPr>
              <w:tabs>
                <w:tab w:val="num" w:pos="720"/>
              </w:tabs>
              <w:spacing w:after="100" w:afterAutospacing="1" w:line="360" w:lineRule="atLeast"/>
              <w:ind w:left="1440" w:hanging="36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HP True Vision 720p HD camera with integrated dual array digital microphones</w:t>
            </w:r>
          </w:p>
        </w:tc>
      </w:tr>
      <w:tr w:rsidR="00985C01" w:rsidRPr="00985C01" w:rsidTr="00051209">
        <w:tc>
          <w:tcPr>
            <w:tcW w:w="2460" w:type="dxa"/>
            <w:hideMark/>
          </w:tcPr>
          <w:p w:rsidR="00985C01" w:rsidRPr="002E5889" w:rsidRDefault="00985C01" w:rsidP="007E7A61">
            <w:pPr>
              <w:spacing w:line="360" w:lineRule="atLeast"/>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Colour</w:t>
            </w:r>
          </w:p>
        </w:tc>
        <w:tc>
          <w:tcPr>
            <w:tcW w:w="0" w:type="auto"/>
            <w:hideMark/>
          </w:tcPr>
          <w:p w:rsidR="00985C01" w:rsidRPr="002E5889" w:rsidRDefault="00985C01" w:rsidP="007E7A61">
            <w:pPr>
              <w:tabs>
                <w:tab w:val="num" w:pos="720"/>
              </w:tabs>
              <w:spacing w:after="100" w:afterAutospacing="1" w:line="360" w:lineRule="atLeast"/>
              <w:ind w:left="1440" w:hanging="36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Natural silver Paint cover and base finish, vertical brushing pattern with IMR cover and keyboard frame</w:t>
            </w:r>
          </w:p>
        </w:tc>
      </w:tr>
      <w:tr w:rsidR="00985C01" w:rsidRPr="00985C01" w:rsidTr="00051209">
        <w:tc>
          <w:tcPr>
            <w:tcW w:w="2460" w:type="dxa"/>
            <w:hideMark/>
          </w:tcPr>
          <w:p w:rsidR="00985C01" w:rsidRPr="002E5889" w:rsidRDefault="00985C01" w:rsidP="007E7A61">
            <w:pPr>
              <w:spacing w:line="360" w:lineRule="atLeast"/>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Weight</w:t>
            </w:r>
          </w:p>
        </w:tc>
        <w:tc>
          <w:tcPr>
            <w:tcW w:w="0" w:type="auto"/>
            <w:hideMark/>
          </w:tcPr>
          <w:p w:rsidR="00985C01" w:rsidRPr="002E5889" w:rsidRDefault="00985C01" w:rsidP="007E7A61">
            <w:pPr>
              <w:tabs>
                <w:tab w:val="num" w:pos="720"/>
              </w:tabs>
              <w:spacing w:after="100" w:afterAutospacing="1" w:line="360" w:lineRule="atLeast"/>
              <w:ind w:left="1440" w:hanging="36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Weight Starting at 1.75 kg (Weight varies by configuration)</w:t>
            </w:r>
          </w:p>
        </w:tc>
      </w:tr>
      <w:tr w:rsidR="00985C01" w:rsidRPr="00985C01" w:rsidTr="00051209">
        <w:tc>
          <w:tcPr>
            <w:tcW w:w="2460" w:type="dxa"/>
            <w:hideMark/>
          </w:tcPr>
          <w:p w:rsidR="00985C01" w:rsidRPr="002E5889" w:rsidRDefault="00985C01" w:rsidP="007E7A61">
            <w:pPr>
              <w:spacing w:line="360" w:lineRule="atLeast"/>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Dimensions</w:t>
            </w:r>
          </w:p>
        </w:tc>
        <w:tc>
          <w:tcPr>
            <w:tcW w:w="0" w:type="auto"/>
            <w:hideMark/>
          </w:tcPr>
          <w:p w:rsidR="00985C01" w:rsidRPr="002E5889" w:rsidRDefault="00985C01" w:rsidP="007E7A61">
            <w:pPr>
              <w:tabs>
                <w:tab w:val="num" w:pos="720"/>
              </w:tabs>
              <w:spacing w:after="100" w:afterAutospacing="1" w:line="360" w:lineRule="atLeast"/>
              <w:ind w:left="1440" w:hanging="36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35.85 x 24.2 x 1.99 cm (Dimensions vary by configuration)</w:t>
            </w:r>
          </w:p>
        </w:tc>
      </w:tr>
      <w:tr w:rsidR="00985C01" w:rsidRPr="00985C01" w:rsidTr="00051209">
        <w:tc>
          <w:tcPr>
            <w:tcW w:w="2460" w:type="dxa"/>
            <w:hideMark/>
          </w:tcPr>
          <w:p w:rsidR="00985C01" w:rsidRPr="002E5889" w:rsidRDefault="00985C01" w:rsidP="007E7A61">
            <w:pPr>
              <w:spacing w:line="360" w:lineRule="atLeast"/>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Warranty</w:t>
            </w:r>
          </w:p>
        </w:tc>
        <w:tc>
          <w:tcPr>
            <w:tcW w:w="0" w:type="auto"/>
            <w:hideMark/>
          </w:tcPr>
          <w:p w:rsidR="00985C01" w:rsidRPr="002E5889" w:rsidRDefault="00985C01" w:rsidP="007E7A61">
            <w:pPr>
              <w:tabs>
                <w:tab w:val="num" w:pos="720"/>
              </w:tabs>
              <w:spacing w:after="100" w:afterAutospacing="1" w:line="360" w:lineRule="atLeast"/>
              <w:ind w:left="1440" w:hanging="36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1 year limited parts, labour, and carry-in service</w:t>
            </w:r>
          </w:p>
        </w:tc>
      </w:tr>
      <w:tr w:rsidR="00985C01" w:rsidRPr="00985C01" w:rsidTr="00051209">
        <w:tc>
          <w:tcPr>
            <w:tcW w:w="2460" w:type="dxa"/>
            <w:hideMark/>
          </w:tcPr>
          <w:p w:rsidR="00985C01" w:rsidRPr="002E5889" w:rsidRDefault="00985C01" w:rsidP="007E7A61">
            <w:pPr>
              <w:spacing w:line="360" w:lineRule="atLeast"/>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Keyboard</w:t>
            </w:r>
          </w:p>
        </w:tc>
        <w:tc>
          <w:tcPr>
            <w:tcW w:w="0" w:type="auto"/>
            <w:hideMark/>
          </w:tcPr>
          <w:p w:rsidR="00985C01" w:rsidRPr="002E5889" w:rsidRDefault="00985C01" w:rsidP="007E7A61">
            <w:pPr>
              <w:tabs>
                <w:tab w:val="num" w:pos="720"/>
              </w:tabs>
              <w:spacing w:after="100" w:afterAutospacing="1" w:line="360" w:lineRule="atLeast"/>
              <w:ind w:left="1440" w:hanging="360"/>
              <w:jc w:val="both"/>
              <w:rPr>
                <w:rFonts w:ascii="Arial" w:eastAsia="Times New Roman" w:hAnsi="Arial" w:cs="Arial"/>
                <w:color w:val="212121"/>
                <w:sz w:val="24"/>
                <w:szCs w:val="24"/>
                <w:lang w:eastAsia="en-ZA"/>
              </w:rPr>
            </w:pPr>
            <w:r w:rsidRPr="002E5889">
              <w:rPr>
                <w:rFonts w:ascii="Arial" w:eastAsia="Times New Roman" w:hAnsi="Arial" w:cs="Arial"/>
                <w:color w:val="212121"/>
                <w:sz w:val="24"/>
                <w:szCs w:val="24"/>
                <w:lang w:eastAsia="en-ZA"/>
              </w:rPr>
              <w:t>Full-size, natural silver keyboard with numeric keypad</w:t>
            </w:r>
          </w:p>
        </w:tc>
      </w:tr>
    </w:tbl>
    <w:p w:rsidR="002E5889" w:rsidRDefault="002E5889" w:rsidP="00B225D5">
      <w:pPr>
        <w:rPr>
          <w:rFonts w:ascii="Arial" w:hAnsi="Arial" w:cs="Arial"/>
          <w:sz w:val="24"/>
          <w:szCs w:val="24"/>
          <w:lang w:eastAsia="en-ZA"/>
        </w:rPr>
      </w:pPr>
    </w:p>
    <w:p w:rsidR="002E5889" w:rsidRDefault="002E5889" w:rsidP="00B225D5">
      <w:pPr>
        <w:rPr>
          <w:rFonts w:ascii="Arial" w:hAnsi="Arial" w:cs="Arial"/>
          <w:sz w:val="24"/>
          <w:szCs w:val="24"/>
          <w:lang w:eastAsia="en-ZA"/>
        </w:rPr>
      </w:pPr>
    </w:p>
    <w:p w:rsidR="00794712" w:rsidRDefault="00794712" w:rsidP="00794712">
      <w:pPr>
        <w:pStyle w:val="Default"/>
        <w:spacing w:line="360" w:lineRule="auto"/>
        <w:ind w:left="1146"/>
        <w:rPr>
          <w:b/>
        </w:rPr>
      </w:pPr>
      <w:r>
        <w:rPr>
          <w:b/>
        </w:rPr>
        <w:t>Location of these Energy meters and the monitoring unit</w:t>
      </w:r>
      <w:r w:rsidRPr="001A43A8">
        <w:rPr>
          <w:b/>
        </w:rPr>
        <w:t xml:space="preserve">: </w:t>
      </w:r>
    </w:p>
    <w:p w:rsidR="00794712" w:rsidRDefault="00794712" w:rsidP="00B225D5">
      <w:pPr>
        <w:rPr>
          <w:rFonts w:ascii="Calibri" w:hAnsi="Calibri" w:cs="Calibri"/>
          <w:color w:val="000000"/>
          <w:shd w:val="clear" w:color="auto" w:fill="FFFFFF"/>
        </w:rPr>
      </w:pPr>
      <w:r>
        <w:rPr>
          <w:rFonts w:ascii="Calibri" w:hAnsi="Calibri" w:cs="Calibri"/>
          <w:color w:val="000000"/>
          <w:shd w:val="clear" w:color="auto" w:fill="FFFFFF"/>
        </w:rPr>
        <w:t>Meters will be installed at these substations:</w:t>
      </w:r>
    </w:p>
    <w:p w:rsidR="00794712" w:rsidRPr="00794712" w:rsidRDefault="00794712" w:rsidP="00794712">
      <w:pPr>
        <w:pStyle w:val="ListParagraph"/>
        <w:numPr>
          <w:ilvl w:val="0"/>
          <w:numId w:val="35"/>
        </w:numPr>
        <w:rPr>
          <w:rFonts w:ascii="Calibri" w:hAnsi="Calibri" w:cs="Calibri"/>
          <w:color w:val="000000"/>
          <w:shd w:val="clear" w:color="auto" w:fill="FFFFFF"/>
        </w:rPr>
      </w:pPr>
      <w:proofErr w:type="spellStart"/>
      <w:r w:rsidRPr="00794712">
        <w:rPr>
          <w:rFonts w:ascii="Calibri" w:hAnsi="Calibri" w:cs="Calibri"/>
          <w:color w:val="000000"/>
          <w:shd w:val="clear" w:color="auto" w:fill="FFFFFF"/>
        </w:rPr>
        <w:t>GoodWood</w:t>
      </w:r>
      <w:proofErr w:type="spellEnd"/>
      <w:r w:rsidRPr="00794712">
        <w:rPr>
          <w:rFonts w:ascii="Calibri" w:hAnsi="Calibri" w:cs="Calibri"/>
          <w:color w:val="000000"/>
          <w:shd w:val="clear" w:color="auto" w:fill="FFFFFF"/>
        </w:rPr>
        <w:t>,</w:t>
      </w:r>
    </w:p>
    <w:p w:rsidR="00794712" w:rsidRPr="00794712" w:rsidRDefault="00794712" w:rsidP="00794712">
      <w:pPr>
        <w:pStyle w:val="ListParagraph"/>
        <w:numPr>
          <w:ilvl w:val="0"/>
          <w:numId w:val="35"/>
        </w:numPr>
        <w:rPr>
          <w:rFonts w:ascii="Calibri" w:hAnsi="Calibri" w:cs="Calibri"/>
          <w:color w:val="000000"/>
          <w:shd w:val="clear" w:color="auto" w:fill="FFFFFF"/>
        </w:rPr>
      </w:pPr>
      <w:proofErr w:type="spellStart"/>
      <w:r w:rsidRPr="00794712">
        <w:rPr>
          <w:rFonts w:ascii="Calibri" w:hAnsi="Calibri" w:cs="Calibri"/>
          <w:color w:val="000000"/>
          <w:shd w:val="clear" w:color="auto" w:fill="FFFFFF"/>
        </w:rPr>
        <w:t>Langa</w:t>
      </w:r>
      <w:proofErr w:type="spellEnd"/>
      <w:r w:rsidRPr="00794712">
        <w:rPr>
          <w:rFonts w:ascii="Calibri" w:hAnsi="Calibri" w:cs="Calibri"/>
          <w:color w:val="000000"/>
          <w:shd w:val="clear" w:color="auto" w:fill="FFFFFF"/>
        </w:rPr>
        <w:t xml:space="preserve">, </w:t>
      </w:r>
    </w:p>
    <w:p w:rsidR="00794712" w:rsidRPr="00794712" w:rsidRDefault="00794712" w:rsidP="00794712">
      <w:pPr>
        <w:pStyle w:val="ListParagraph"/>
        <w:numPr>
          <w:ilvl w:val="0"/>
          <w:numId w:val="35"/>
        </w:numPr>
        <w:rPr>
          <w:rFonts w:ascii="Calibri" w:hAnsi="Calibri" w:cs="Calibri"/>
          <w:color w:val="000000"/>
          <w:shd w:val="clear" w:color="auto" w:fill="FFFFFF"/>
        </w:rPr>
      </w:pPr>
      <w:r w:rsidRPr="00794712">
        <w:rPr>
          <w:rFonts w:ascii="Calibri" w:hAnsi="Calibri" w:cs="Calibri"/>
          <w:color w:val="000000"/>
          <w:shd w:val="clear" w:color="auto" w:fill="FFFFFF"/>
        </w:rPr>
        <w:t>False Bay and</w:t>
      </w:r>
    </w:p>
    <w:p w:rsidR="002E5889" w:rsidRPr="00794712" w:rsidRDefault="00794712" w:rsidP="00794712">
      <w:pPr>
        <w:pStyle w:val="ListParagraph"/>
        <w:numPr>
          <w:ilvl w:val="0"/>
          <w:numId w:val="35"/>
        </w:numPr>
        <w:rPr>
          <w:rFonts w:ascii="Arial" w:hAnsi="Arial" w:cs="Arial"/>
          <w:sz w:val="24"/>
          <w:szCs w:val="24"/>
          <w:lang w:eastAsia="en-ZA"/>
        </w:rPr>
      </w:pPr>
      <w:r w:rsidRPr="00794712">
        <w:rPr>
          <w:rFonts w:ascii="Calibri" w:hAnsi="Calibri" w:cs="Calibri"/>
          <w:color w:val="000000"/>
          <w:shd w:val="clear" w:color="auto" w:fill="FFFFFF"/>
        </w:rPr>
        <w:t>Salt River substations.</w:t>
      </w:r>
    </w:p>
    <w:p w:rsidR="002E5889" w:rsidRDefault="00794712" w:rsidP="00B225D5">
      <w:pPr>
        <w:rPr>
          <w:rFonts w:ascii="Arial" w:hAnsi="Arial" w:cs="Arial"/>
          <w:sz w:val="24"/>
          <w:szCs w:val="24"/>
          <w:lang w:eastAsia="en-ZA"/>
        </w:rPr>
      </w:pPr>
      <w:r>
        <w:rPr>
          <w:rFonts w:ascii="Calibri" w:hAnsi="Calibri" w:cs="Calibri"/>
          <w:color w:val="000000"/>
          <w:shd w:val="clear" w:color="auto" w:fill="FFFFFF"/>
        </w:rPr>
        <w:t>The Display unit will be at salt river in electrical department</w:t>
      </w:r>
    </w:p>
    <w:p w:rsidR="002E5889" w:rsidRDefault="002E5889" w:rsidP="00B225D5">
      <w:pPr>
        <w:rPr>
          <w:rFonts w:ascii="Arial" w:hAnsi="Arial" w:cs="Arial"/>
          <w:sz w:val="24"/>
          <w:szCs w:val="24"/>
          <w:lang w:eastAsia="en-ZA"/>
        </w:rPr>
      </w:pPr>
    </w:p>
    <w:p w:rsidR="002E5889" w:rsidRDefault="002E5889" w:rsidP="00B225D5">
      <w:pPr>
        <w:rPr>
          <w:rFonts w:ascii="Arial" w:hAnsi="Arial" w:cs="Arial"/>
          <w:sz w:val="24"/>
          <w:szCs w:val="24"/>
          <w:lang w:eastAsia="en-ZA"/>
        </w:rPr>
        <w:sectPr w:rsidR="002E5889" w:rsidSect="002E5889">
          <w:headerReference w:type="default" r:id="rId10"/>
          <w:pgSz w:w="11906" w:h="16838"/>
          <w:pgMar w:top="1440" w:right="1440" w:bottom="1440" w:left="1440" w:header="708" w:footer="708" w:gutter="0"/>
          <w:cols w:space="708"/>
          <w:docGrid w:linePitch="360"/>
        </w:sectPr>
      </w:pPr>
    </w:p>
    <w:tbl>
      <w:tblPr>
        <w:tblW w:w="13963" w:type="dxa"/>
        <w:tblInd w:w="93" w:type="dxa"/>
        <w:tblLook w:val="04A0" w:firstRow="1" w:lastRow="0" w:firstColumn="1" w:lastColumn="0" w:noHBand="0" w:noVBand="1"/>
      </w:tblPr>
      <w:tblGrid>
        <w:gridCol w:w="759"/>
        <w:gridCol w:w="1977"/>
        <w:gridCol w:w="1584"/>
        <w:gridCol w:w="1061"/>
        <w:gridCol w:w="845"/>
        <w:gridCol w:w="1918"/>
        <w:gridCol w:w="1749"/>
        <w:gridCol w:w="4070"/>
      </w:tblGrid>
      <w:tr w:rsidR="00C83EF5" w:rsidRPr="00EA5991" w:rsidTr="002507D9">
        <w:trPr>
          <w:trHeight w:val="268"/>
        </w:trPr>
        <w:tc>
          <w:tcPr>
            <w:tcW w:w="759" w:type="dxa"/>
            <w:vMerge w:val="restart"/>
            <w:tcBorders>
              <w:top w:val="single" w:sz="8" w:space="0" w:color="auto"/>
              <w:left w:val="single" w:sz="8" w:space="0" w:color="auto"/>
              <w:bottom w:val="single" w:sz="8" w:space="0" w:color="000000"/>
              <w:right w:val="single" w:sz="8" w:space="0" w:color="000000"/>
            </w:tcBorders>
            <w:shd w:val="clear" w:color="000000" w:fill="548DD4"/>
            <w:vAlign w:val="center"/>
            <w:hideMark/>
          </w:tcPr>
          <w:p w:rsidR="00C83EF5" w:rsidRPr="00EA5991" w:rsidRDefault="00C83EF5" w:rsidP="002507D9">
            <w:pPr>
              <w:spacing w:after="0" w:line="240" w:lineRule="auto"/>
              <w:jc w:val="center"/>
              <w:rPr>
                <w:rFonts w:ascii="Arial" w:eastAsia="Times New Roman" w:hAnsi="Arial" w:cs="Arial"/>
                <w:b/>
                <w:bCs/>
                <w:color w:val="000000"/>
                <w:sz w:val="20"/>
                <w:szCs w:val="20"/>
                <w:lang w:eastAsia="en-ZA"/>
              </w:rPr>
            </w:pPr>
            <w:r w:rsidRPr="00EA5991">
              <w:rPr>
                <w:rFonts w:ascii="Arial" w:eastAsia="Times New Roman" w:hAnsi="Arial" w:cs="Arial"/>
                <w:b/>
                <w:bCs/>
                <w:color w:val="000000"/>
                <w:sz w:val="20"/>
                <w:szCs w:val="20"/>
                <w:lang w:eastAsia="en-ZA"/>
              </w:rPr>
              <w:lastRenderedPageBreak/>
              <w:t> </w:t>
            </w:r>
          </w:p>
        </w:tc>
        <w:tc>
          <w:tcPr>
            <w:tcW w:w="13203" w:type="dxa"/>
            <w:gridSpan w:val="7"/>
            <w:tcBorders>
              <w:top w:val="single" w:sz="8" w:space="0" w:color="auto"/>
              <w:left w:val="nil"/>
              <w:bottom w:val="nil"/>
              <w:right w:val="single" w:sz="8" w:space="0" w:color="000000"/>
            </w:tcBorders>
            <w:shd w:val="clear" w:color="000000" w:fill="548DD4"/>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0"/>
                <w:szCs w:val="20"/>
                <w:lang w:eastAsia="en-ZA"/>
              </w:rPr>
            </w:pPr>
            <w:r w:rsidRPr="00EA5991">
              <w:rPr>
                <w:rFonts w:ascii="Arial" w:eastAsia="Times New Roman" w:hAnsi="Arial" w:cs="Arial"/>
                <w:b/>
                <w:bCs/>
                <w:color w:val="000000"/>
                <w:sz w:val="20"/>
                <w:szCs w:val="20"/>
                <w:lang w:eastAsia="en-ZA"/>
              </w:rPr>
              <w:t> </w:t>
            </w:r>
          </w:p>
        </w:tc>
      </w:tr>
      <w:tr w:rsidR="00C83EF5" w:rsidRPr="00EA5991" w:rsidTr="002507D9">
        <w:trPr>
          <w:trHeight w:val="322"/>
        </w:trPr>
        <w:tc>
          <w:tcPr>
            <w:tcW w:w="759" w:type="dxa"/>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b/>
                <w:bCs/>
                <w:color w:val="000000"/>
                <w:sz w:val="20"/>
                <w:szCs w:val="20"/>
                <w:lang w:eastAsia="en-ZA"/>
              </w:rPr>
            </w:pPr>
          </w:p>
        </w:tc>
        <w:tc>
          <w:tcPr>
            <w:tcW w:w="13203" w:type="dxa"/>
            <w:gridSpan w:val="7"/>
            <w:tcBorders>
              <w:top w:val="nil"/>
              <w:left w:val="nil"/>
              <w:bottom w:val="nil"/>
              <w:right w:val="single" w:sz="8" w:space="0" w:color="000000"/>
            </w:tcBorders>
            <w:shd w:val="clear" w:color="000000" w:fill="548DD4"/>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8"/>
                <w:szCs w:val="28"/>
                <w:lang w:eastAsia="en-ZA"/>
              </w:rPr>
            </w:pPr>
            <w:r w:rsidRPr="00EA5991">
              <w:rPr>
                <w:rFonts w:ascii="Arial" w:eastAsia="Times New Roman" w:hAnsi="Arial" w:cs="Arial"/>
                <w:b/>
                <w:bCs/>
                <w:color w:val="000000"/>
                <w:sz w:val="28"/>
                <w:szCs w:val="28"/>
                <w:lang w:eastAsia="en-ZA"/>
              </w:rPr>
              <w:t xml:space="preserve">PRASA WESTERN CAPE    </w:t>
            </w:r>
          </w:p>
        </w:tc>
      </w:tr>
      <w:tr w:rsidR="00C83EF5" w:rsidRPr="00EA5991" w:rsidTr="002507D9">
        <w:trPr>
          <w:trHeight w:val="322"/>
        </w:trPr>
        <w:tc>
          <w:tcPr>
            <w:tcW w:w="759" w:type="dxa"/>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b/>
                <w:bCs/>
                <w:color w:val="000000"/>
                <w:sz w:val="20"/>
                <w:szCs w:val="20"/>
                <w:lang w:eastAsia="en-ZA"/>
              </w:rPr>
            </w:pPr>
          </w:p>
        </w:tc>
        <w:tc>
          <w:tcPr>
            <w:tcW w:w="13203" w:type="dxa"/>
            <w:gridSpan w:val="7"/>
            <w:tcBorders>
              <w:top w:val="nil"/>
              <w:left w:val="nil"/>
              <w:bottom w:val="nil"/>
              <w:right w:val="single" w:sz="8" w:space="0" w:color="000000"/>
            </w:tcBorders>
            <w:shd w:val="clear" w:color="000000" w:fill="548DD4"/>
            <w:noWrap/>
            <w:vAlign w:val="center"/>
            <w:hideMark/>
          </w:tcPr>
          <w:p w:rsidR="00C83EF5" w:rsidRPr="00EA5991" w:rsidRDefault="00C83EF5" w:rsidP="002507D9">
            <w:pPr>
              <w:spacing w:after="0" w:line="240" w:lineRule="auto"/>
              <w:rPr>
                <w:rFonts w:ascii="Arial" w:eastAsia="Times New Roman" w:hAnsi="Arial" w:cs="Arial"/>
                <w:b/>
                <w:bCs/>
                <w:color w:val="000000"/>
                <w:sz w:val="28"/>
                <w:szCs w:val="28"/>
                <w:lang w:eastAsia="en-ZA"/>
              </w:rPr>
            </w:pPr>
            <w:r w:rsidRPr="00EA5991">
              <w:rPr>
                <w:rFonts w:ascii="Arial" w:eastAsia="Times New Roman" w:hAnsi="Arial" w:cs="Arial"/>
                <w:b/>
                <w:bCs/>
                <w:color w:val="000000"/>
                <w:sz w:val="28"/>
                <w:szCs w:val="28"/>
                <w:lang w:eastAsia="en-ZA"/>
              </w:rPr>
              <w:t xml:space="preserve">   </w:t>
            </w:r>
          </w:p>
        </w:tc>
      </w:tr>
      <w:tr w:rsidR="00C83EF5" w:rsidRPr="00EA5991" w:rsidTr="002507D9">
        <w:trPr>
          <w:trHeight w:val="322"/>
        </w:trPr>
        <w:tc>
          <w:tcPr>
            <w:tcW w:w="759" w:type="dxa"/>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b/>
                <w:bCs/>
                <w:color w:val="000000"/>
                <w:sz w:val="20"/>
                <w:szCs w:val="20"/>
                <w:lang w:eastAsia="en-ZA"/>
              </w:rPr>
            </w:pPr>
          </w:p>
        </w:tc>
        <w:tc>
          <w:tcPr>
            <w:tcW w:w="13203" w:type="dxa"/>
            <w:gridSpan w:val="7"/>
            <w:tcBorders>
              <w:top w:val="nil"/>
              <w:left w:val="nil"/>
              <w:bottom w:val="nil"/>
              <w:right w:val="single" w:sz="8" w:space="0" w:color="000000"/>
            </w:tcBorders>
            <w:shd w:val="clear" w:color="000000" w:fill="548DD4"/>
            <w:noWrap/>
            <w:vAlign w:val="center"/>
            <w:hideMark/>
          </w:tcPr>
          <w:p w:rsidR="00C83EF5" w:rsidRPr="00EA5991" w:rsidRDefault="00C83EF5" w:rsidP="002507D9">
            <w:pPr>
              <w:spacing w:after="0" w:line="240" w:lineRule="auto"/>
              <w:rPr>
                <w:rFonts w:ascii="Arial" w:eastAsia="Times New Roman" w:hAnsi="Arial" w:cs="Arial"/>
                <w:color w:val="000000"/>
                <w:sz w:val="28"/>
                <w:szCs w:val="28"/>
                <w:lang w:eastAsia="en-ZA"/>
              </w:rPr>
            </w:pPr>
            <w:r w:rsidRPr="00EA5991">
              <w:rPr>
                <w:rFonts w:ascii="Arial" w:eastAsia="Times New Roman" w:hAnsi="Arial" w:cs="Arial"/>
                <w:color w:val="000000"/>
                <w:sz w:val="28"/>
                <w:szCs w:val="28"/>
                <w:lang w:eastAsia="en-ZA"/>
              </w:rPr>
              <w:t xml:space="preserve">                                     Supply, Deliver and Install Energy meters</w:t>
            </w:r>
          </w:p>
        </w:tc>
      </w:tr>
      <w:tr w:rsidR="00C83EF5" w:rsidRPr="00EA5991" w:rsidTr="002507D9">
        <w:trPr>
          <w:trHeight w:val="268"/>
        </w:trPr>
        <w:tc>
          <w:tcPr>
            <w:tcW w:w="759" w:type="dxa"/>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b/>
                <w:bCs/>
                <w:color w:val="000000"/>
                <w:sz w:val="20"/>
                <w:szCs w:val="20"/>
                <w:lang w:eastAsia="en-ZA"/>
              </w:rPr>
            </w:pPr>
          </w:p>
        </w:tc>
        <w:tc>
          <w:tcPr>
            <w:tcW w:w="13203" w:type="dxa"/>
            <w:gridSpan w:val="7"/>
            <w:tcBorders>
              <w:top w:val="nil"/>
              <w:left w:val="nil"/>
              <w:bottom w:val="nil"/>
              <w:right w:val="single" w:sz="8" w:space="0" w:color="000000"/>
            </w:tcBorders>
            <w:shd w:val="clear" w:color="000000" w:fill="548DD4"/>
            <w:noWrap/>
            <w:vAlign w:val="center"/>
            <w:hideMark/>
          </w:tcPr>
          <w:p w:rsidR="00C83EF5" w:rsidRPr="00EA5991" w:rsidRDefault="00C83EF5" w:rsidP="002507D9">
            <w:pPr>
              <w:spacing w:after="0" w:line="240" w:lineRule="auto"/>
              <w:rPr>
                <w:rFonts w:ascii="Arial" w:eastAsia="Times New Roman" w:hAnsi="Arial" w:cs="Arial"/>
                <w:color w:val="000000"/>
                <w:lang w:eastAsia="en-ZA"/>
              </w:rPr>
            </w:pPr>
            <w:r w:rsidRPr="00EA5991">
              <w:rPr>
                <w:rFonts w:ascii="Arial" w:eastAsia="Times New Roman" w:hAnsi="Arial" w:cs="Arial"/>
                <w:color w:val="000000"/>
                <w:lang w:eastAsia="en-ZA"/>
              </w:rPr>
              <w:t> </w:t>
            </w:r>
          </w:p>
        </w:tc>
      </w:tr>
      <w:tr w:rsidR="00C83EF5" w:rsidRPr="00EA5991" w:rsidTr="002507D9">
        <w:trPr>
          <w:trHeight w:val="282"/>
        </w:trPr>
        <w:tc>
          <w:tcPr>
            <w:tcW w:w="759" w:type="dxa"/>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b/>
                <w:bCs/>
                <w:color w:val="000000"/>
                <w:sz w:val="20"/>
                <w:szCs w:val="20"/>
                <w:lang w:eastAsia="en-ZA"/>
              </w:rPr>
            </w:pPr>
          </w:p>
        </w:tc>
        <w:tc>
          <w:tcPr>
            <w:tcW w:w="13203" w:type="dxa"/>
            <w:gridSpan w:val="7"/>
            <w:tcBorders>
              <w:top w:val="nil"/>
              <w:left w:val="nil"/>
              <w:bottom w:val="single" w:sz="8" w:space="0" w:color="auto"/>
              <w:right w:val="single" w:sz="8" w:space="0" w:color="000000"/>
            </w:tcBorders>
            <w:shd w:val="clear" w:color="000000" w:fill="548DD4"/>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0"/>
                <w:szCs w:val="20"/>
                <w:lang w:eastAsia="en-ZA"/>
              </w:rPr>
            </w:pPr>
            <w:r w:rsidRPr="00EA5991">
              <w:rPr>
                <w:rFonts w:ascii="Arial" w:eastAsia="Times New Roman" w:hAnsi="Arial" w:cs="Arial"/>
                <w:b/>
                <w:bCs/>
                <w:color w:val="000000"/>
                <w:sz w:val="20"/>
                <w:szCs w:val="20"/>
                <w:lang w:eastAsia="en-ZA"/>
              </w:rPr>
              <w:t> </w:t>
            </w:r>
          </w:p>
        </w:tc>
      </w:tr>
      <w:tr w:rsidR="00C83EF5" w:rsidRPr="00EA5991" w:rsidTr="002507D9">
        <w:trPr>
          <w:trHeight w:val="282"/>
        </w:trPr>
        <w:tc>
          <w:tcPr>
            <w:tcW w:w="759" w:type="dxa"/>
            <w:vMerge w:val="restart"/>
            <w:tcBorders>
              <w:top w:val="single" w:sz="8" w:space="0" w:color="auto"/>
              <w:left w:val="single" w:sz="8" w:space="0" w:color="auto"/>
              <w:bottom w:val="single" w:sz="8" w:space="0" w:color="000000"/>
              <w:right w:val="single" w:sz="8" w:space="0" w:color="000000"/>
            </w:tcBorders>
            <w:shd w:val="clear" w:color="000000" w:fill="548DD4"/>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w:t>
            </w:r>
          </w:p>
        </w:tc>
        <w:tc>
          <w:tcPr>
            <w:tcW w:w="13203" w:type="dxa"/>
            <w:gridSpan w:val="7"/>
            <w:tcBorders>
              <w:top w:val="single" w:sz="8" w:space="0" w:color="auto"/>
              <w:left w:val="nil"/>
              <w:bottom w:val="nil"/>
              <w:right w:val="single" w:sz="8" w:space="0" w:color="000000"/>
            </w:tcBorders>
            <w:shd w:val="clear" w:color="000000" w:fill="548DD4"/>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w:t>
            </w:r>
          </w:p>
        </w:tc>
      </w:tr>
      <w:tr w:rsidR="00C83EF5" w:rsidRPr="00EA5991" w:rsidTr="002507D9">
        <w:trPr>
          <w:trHeight w:val="282"/>
        </w:trPr>
        <w:tc>
          <w:tcPr>
            <w:tcW w:w="759" w:type="dxa"/>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b/>
                <w:bCs/>
                <w:color w:val="000000"/>
                <w:sz w:val="24"/>
                <w:szCs w:val="24"/>
                <w:lang w:eastAsia="en-ZA"/>
              </w:rPr>
            </w:pPr>
          </w:p>
        </w:tc>
        <w:tc>
          <w:tcPr>
            <w:tcW w:w="13203" w:type="dxa"/>
            <w:gridSpan w:val="7"/>
            <w:tcBorders>
              <w:top w:val="nil"/>
              <w:left w:val="nil"/>
              <w:bottom w:val="nil"/>
              <w:right w:val="single" w:sz="8" w:space="0" w:color="000000"/>
            </w:tcBorders>
            <w:shd w:val="clear" w:color="000000" w:fill="548DD4"/>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Benchmark-</w:t>
            </w:r>
          </w:p>
        </w:tc>
      </w:tr>
      <w:tr w:rsidR="00C83EF5" w:rsidRPr="00EA5991" w:rsidTr="002507D9">
        <w:trPr>
          <w:trHeight w:val="282"/>
        </w:trPr>
        <w:tc>
          <w:tcPr>
            <w:tcW w:w="759" w:type="dxa"/>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b/>
                <w:bCs/>
                <w:color w:val="000000"/>
                <w:sz w:val="24"/>
                <w:szCs w:val="24"/>
                <w:lang w:eastAsia="en-ZA"/>
              </w:rPr>
            </w:pPr>
          </w:p>
        </w:tc>
        <w:tc>
          <w:tcPr>
            <w:tcW w:w="13203" w:type="dxa"/>
            <w:gridSpan w:val="7"/>
            <w:tcBorders>
              <w:top w:val="nil"/>
              <w:left w:val="nil"/>
              <w:bottom w:val="single" w:sz="8" w:space="0" w:color="auto"/>
              <w:right w:val="single" w:sz="8" w:space="0" w:color="000000"/>
            </w:tcBorders>
            <w:shd w:val="clear" w:color="000000" w:fill="548DD4"/>
            <w:noWrap/>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xml:space="preserve">                                                           Supply, Deliver and Install Energy meters</w:t>
            </w:r>
          </w:p>
        </w:tc>
      </w:tr>
      <w:tr w:rsidR="00C83EF5" w:rsidRPr="00EA5991" w:rsidTr="002507D9">
        <w:trPr>
          <w:trHeight w:val="571"/>
        </w:trPr>
        <w:tc>
          <w:tcPr>
            <w:tcW w:w="759" w:type="dxa"/>
            <w:tcBorders>
              <w:top w:val="nil"/>
              <w:left w:val="single" w:sz="8" w:space="0" w:color="auto"/>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Item</w:t>
            </w:r>
          </w:p>
        </w:tc>
        <w:tc>
          <w:tcPr>
            <w:tcW w:w="35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Bill Description</w:t>
            </w:r>
          </w:p>
        </w:tc>
        <w:tc>
          <w:tcPr>
            <w:tcW w:w="1061"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Unit</w:t>
            </w:r>
          </w:p>
        </w:tc>
        <w:tc>
          <w:tcPr>
            <w:tcW w:w="845"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QTY</w:t>
            </w:r>
          </w:p>
        </w:tc>
        <w:tc>
          <w:tcPr>
            <w:tcW w:w="1918" w:type="dxa"/>
            <w:tcBorders>
              <w:top w:val="nil"/>
              <w:left w:val="nil"/>
              <w:bottom w:val="single" w:sz="8" w:space="0" w:color="auto"/>
              <w:right w:val="single" w:sz="8" w:space="0" w:color="auto"/>
            </w:tcBorders>
            <w:shd w:val="clear" w:color="auto" w:fill="auto"/>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Duration</w:t>
            </w:r>
          </w:p>
        </w:tc>
        <w:tc>
          <w:tcPr>
            <w:tcW w:w="1749" w:type="dxa"/>
            <w:tcBorders>
              <w:top w:val="nil"/>
              <w:left w:val="nil"/>
              <w:bottom w:val="single" w:sz="8" w:space="0" w:color="auto"/>
              <w:right w:val="single" w:sz="8" w:space="0" w:color="auto"/>
            </w:tcBorders>
            <w:shd w:val="clear" w:color="000000" w:fill="FFFFFF"/>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xml:space="preserve">Unit Rate                 </w:t>
            </w:r>
          </w:p>
        </w:tc>
        <w:tc>
          <w:tcPr>
            <w:tcW w:w="4069"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xml:space="preserve">Total Amount </w:t>
            </w:r>
          </w:p>
        </w:tc>
      </w:tr>
      <w:tr w:rsidR="00C83EF5" w:rsidRPr="00EA5991" w:rsidTr="002507D9">
        <w:trPr>
          <w:trHeight w:val="289"/>
        </w:trPr>
        <w:tc>
          <w:tcPr>
            <w:tcW w:w="759" w:type="dxa"/>
            <w:tcBorders>
              <w:top w:val="nil"/>
              <w:left w:val="single" w:sz="8" w:space="0" w:color="auto"/>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w:t>
            </w:r>
          </w:p>
        </w:tc>
        <w:tc>
          <w:tcPr>
            <w:tcW w:w="1977" w:type="dxa"/>
            <w:tcBorders>
              <w:top w:val="single" w:sz="8" w:space="0" w:color="auto"/>
              <w:left w:val="nil"/>
              <w:bottom w:val="single" w:sz="8" w:space="0" w:color="auto"/>
              <w:right w:val="single" w:sz="8" w:space="0" w:color="000000"/>
            </w:tcBorders>
            <w:shd w:val="clear" w:color="auto" w:fill="auto"/>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w:t>
            </w:r>
          </w:p>
        </w:tc>
        <w:tc>
          <w:tcPr>
            <w:tcW w:w="11227" w:type="dxa"/>
            <w:gridSpan w:val="6"/>
            <w:tcBorders>
              <w:top w:val="single" w:sz="8" w:space="0" w:color="auto"/>
              <w:left w:val="nil"/>
              <w:bottom w:val="single" w:sz="8" w:space="0" w:color="auto"/>
              <w:right w:val="single" w:sz="8" w:space="0" w:color="000000"/>
            </w:tcBorders>
            <w:shd w:val="clear" w:color="000000" w:fill="D9D9D9"/>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xml:space="preserve">Material  </w:t>
            </w:r>
          </w:p>
        </w:tc>
      </w:tr>
      <w:tr w:rsidR="00C83EF5" w:rsidRPr="00EA5991" w:rsidTr="002507D9">
        <w:trPr>
          <w:trHeight w:val="276"/>
        </w:trPr>
        <w:tc>
          <w:tcPr>
            <w:tcW w:w="7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1.1</w:t>
            </w:r>
          </w:p>
        </w:tc>
        <w:tc>
          <w:tcPr>
            <w:tcW w:w="356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xml:space="preserve">Energy Meters (smart Meters) </w:t>
            </w:r>
          </w:p>
        </w:tc>
        <w:tc>
          <w:tcPr>
            <w:tcW w:w="106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Sum</w:t>
            </w:r>
          </w:p>
        </w:tc>
        <w:tc>
          <w:tcPr>
            <w:tcW w:w="84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4</w:t>
            </w:r>
          </w:p>
        </w:tc>
        <w:tc>
          <w:tcPr>
            <w:tcW w:w="1918" w:type="dxa"/>
            <w:vMerge w:val="restart"/>
            <w:tcBorders>
              <w:top w:val="nil"/>
              <w:left w:val="single" w:sz="8" w:space="0" w:color="auto"/>
              <w:bottom w:val="single" w:sz="8" w:space="0" w:color="000000"/>
              <w:right w:val="single" w:sz="8" w:space="0" w:color="auto"/>
            </w:tcBorders>
            <w:shd w:val="clear" w:color="auto" w:fill="auto"/>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r w:rsidR="00DF3636">
              <w:rPr>
                <w:rFonts w:ascii="Arial" w:eastAsia="Times New Roman" w:hAnsi="Arial" w:cs="Arial"/>
                <w:color w:val="000000"/>
                <w:sz w:val="24"/>
                <w:szCs w:val="24"/>
                <w:lang w:eastAsia="en-ZA"/>
              </w:rPr>
              <w:t>50% Local Content</w:t>
            </w:r>
          </w:p>
        </w:tc>
        <w:tc>
          <w:tcPr>
            <w:tcW w:w="1749" w:type="dxa"/>
            <w:vMerge w:val="restart"/>
            <w:tcBorders>
              <w:top w:val="nil"/>
              <w:left w:val="single" w:sz="8" w:space="0" w:color="auto"/>
              <w:bottom w:val="single" w:sz="8" w:space="0" w:color="000000"/>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vMerge w:val="restart"/>
            <w:tcBorders>
              <w:top w:val="nil"/>
              <w:left w:val="single" w:sz="8" w:space="0" w:color="auto"/>
              <w:bottom w:val="single" w:sz="8" w:space="0" w:color="000000"/>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2507D9">
        <w:trPr>
          <w:trHeight w:val="276"/>
        </w:trPr>
        <w:tc>
          <w:tcPr>
            <w:tcW w:w="759"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3561" w:type="dxa"/>
            <w:gridSpan w:val="2"/>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1061"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845"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1918"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1749" w:type="dxa"/>
            <w:vMerge/>
            <w:tcBorders>
              <w:top w:val="nil"/>
              <w:left w:val="single" w:sz="8" w:space="0" w:color="auto"/>
              <w:bottom w:val="single" w:sz="8" w:space="0" w:color="000000"/>
              <w:right w:val="single" w:sz="8" w:space="0" w:color="auto"/>
            </w:tcBorders>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vMerge/>
            <w:tcBorders>
              <w:top w:val="nil"/>
              <w:left w:val="single" w:sz="8" w:space="0" w:color="auto"/>
              <w:bottom w:val="single" w:sz="8" w:space="0" w:color="000000"/>
              <w:right w:val="single" w:sz="8" w:space="0" w:color="auto"/>
            </w:tcBorders>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2507D9">
        <w:trPr>
          <w:trHeight w:val="268"/>
        </w:trPr>
        <w:tc>
          <w:tcPr>
            <w:tcW w:w="7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1.2</w:t>
            </w:r>
          </w:p>
        </w:tc>
        <w:tc>
          <w:tcPr>
            <w:tcW w:w="356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xml:space="preserve">Software Licence  for existing meters </w:t>
            </w:r>
          </w:p>
        </w:tc>
        <w:tc>
          <w:tcPr>
            <w:tcW w:w="106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sum</w:t>
            </w:r>
          </w:p>
        </w:tc>
        <w:tc>
          <w:tcPr>
            <w:tcW w:w="845" w:type="dxa"/>
            <w:tcBorders>
              <w:top w:val="nil"/>
              <w:left w:val="nil"/>
              <w:bottom w:val="nil"/>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918" w:type="dxa"/>
            <w:tcBorders>
              <w:top w:val="nil"/>
              <w:left w:val="nil"/>
              <w:bottom w:val="nil"/>
              <w:right w:val="single" w:sz="8" w:space="0" w:color="auto"/>
            </w:tcBorders>
            <w:shd w:val="clear" w:color="auto" w:fill="auto"/>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749" w:type="dxa"/>
            <w:vMerge w:val="restart"/>
            <w:tcBorders>
              <w:top w:val="nil"/>
              <w:left w:val="single" w:sz="8" w:space="0" w:color="auto"/>
              <w:bottom w:val="single" w:sz="8" w:space="0" w:color="000000"/>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vMerge w:val="restart"/>
            <w:tcBorders>
              <w:top w:val="nil"/>
              <w:left w:val="single" w:sz="8" w:space="0" w:color="auto"/>
              <w:bottom w:val="single" w:sz="8" w:space="0" w:color="000000"/>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2507D9">
        <w:trPr>
          <w:trHeight w:val="282"/>
        </w:trPr>
        <w:tc>
          <w:tcPr>
            <w:tcW w:w="759"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3561" w:type="dxa"/>
            <w:gridSpan w:val="2"/>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1061"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845"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4</w:t>
            </w:r>
          </w:p>
        </w:tc>
        <w:tc>
          <w:tcPr>
            <w:tcW w:w="1918" w:type="dxa"/>
            <w:tcBorders>
              <w:top w:val="nil"/>
              <w:left w:val="nil"/>
              <w:bottom w:val="single" w:sz="8" w:space="0" w:color="auto"/>
              <w:right w:val="single" w:sz="8" w:space="0" w:color="auto"/>
            </w:tcBorders>
            <w:shd w:val="clear" w:color="auto" w:fill="auto"/>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5</w:t>
            </w:r>
          </w:p>
        </w:tc>
        <w:tc>
          <w:tcPr>
            <w:tcW w:w="1749" w:type="dxa"/>
            <w:vMerge/>
            <w:tcBorders>
              <w:top w:val="nil"/>
              <w:left w:val="single" w:sz="8" w:space="0" w:color="auto"/>
              <w:bottom w:val="single" w:sz="8" w:space="0" w:color="000000"/>
              <w:right w:val="single" w:sz="8" w:space="0" w:color="auto"/>
            </w:tcBorders>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vMerge/>
            <w:tcBorders>
              <w:top w:val="nil"/>
              <w:left w:val="single" w:sz="8" w:space="0" w:color="auto"/>
              <w:bottom w:val="single" w:sz="8" w:space="0" w:color="000000"/>
              <w:right w:val="single" w:sz="8" w:space="0" w:color="auto"/>
            </w:tcBorders>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2507D9">
        <w:trPr>
          <w:trHeight w:val="268"/>
        </w:trPr>
        <w:tc>
          <w:tcPr>
            <w:tcW w:w="7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1.3</w:t>
            </w:r>
          </w:p>
        </w:tc>
        <w:tc>
          <w:tcPr>
            <w:tcW w:w="356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xml:space="preserve">Software Licence </w:t>
            </w:r>
          </w:p>
        </w:tc>
        <w:tc>
          <w:tcPr>
            <w:tcW w:w="106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Years</w:t>
            </w:r>
          </w:p>
        </w:tc>
        <w:tc>
          <w:tcPr>
            <w:tcW w:w="845" w:type="dxa"/>
            <w:tcBorders>
              <w:top w:val="nil"/>
              <w:left w:val="nil"/>
              <w:bottom w:val="nil"/>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918" w:type="dxa"/>
            <w:tcBorders>
              <w:top w:val="nil"/>
              <w:left w:val="nil"/>
              <w:bottom w:val="nil"/>
              <w:right w:val="single" w:sz="8" w:space="0" w:color="auto"/>
            </w:tcBorders>
            <w:shd w:val="clear" w:color="auto" w:fill="auto"/>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749" w:type="dxa"/>
            <w:vMerge w:val="restart"/>
            <w:tcBorders>
              <w:top w:val="nil"/>
              <w:left w:val="single" w:sz="8" w:space="0" w:color="auto"/>
              <w:bottom w:val="single" w:sz="8" w:space="0" w:color="000000"/>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vMerge w:val="restart"/>
            <w:tcBorders>
              <w:top w:val="nil"/>
              <w:left w:val="single" w:sz="8" w:space="0" w:color="auto"/>
              <w:bottom w:val="single" w:sz="8" w:space="0" w:color="000000"/>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2507D9">
        <w:trPr>
          <w:trHeight w:val="282"/>
        </w:trPr>
        <w:tc>
          <w:tcPr>
            <w:tcW w:w="759"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3561" w:type="dxa"/>
            <w:gridSpan w:val="2"/>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1061"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845"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4</w:t>
            </w:r>
          </w:p>
        </w:tc>
        <w:tc>
          <w:tcPr>
            <w:tcW w:w="1918" w:type="dxa"/>
            <w:tcBorders>
              <w:top w:val="nil"/>
              <w:left w:val="nil"/>
              <w:bottom w:val="single" w:sz="8" w:space="0" w:color="auto"/>
              <w:right w:val="single" w:sz="8" w:space="0" w:color="auto"/>
            </w:tcBorders>
            <w:shd w:val="clear" w:color="auto" w:fill="auto"/>
            <w:vAlign w:val="center"/>
            <w:hideMark/>
          </w:tcPr>
          <w:p w:rsidR="00C83EF5" w:rsidRPr="00EA5991" w:rsidRDefault="00DF3636" w:rsidP="002507D9">
            <w:pPr>
              <w:spacing w:after="0" w:line="240" w:lineRule="auto"/>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1</w:t>
            </w:r>
            <w:r w:rsidR="00C83EF5" w:rsidRPr="00EA5991">
              <w:rPr>
                <w:rFonts w:ascii="Arial" w:eastAsia="Times New Roman" w:hAnsi="Arial" w:cs="Arial"/>
                <w:color w:val="000000"/>
                <w:sz w:val="24"/>
                <w:szCs w:val="24"/>
                <w:lang w:eastAsia="en-ZA"/>
              </w:rPr>
              <w:t>5</w:t>
            </w:r>
          </w:p>
        </w:tc>
        <w:tc>
          <w:tcPr>
            <w:tcW w:w="1749" w:type="dxa"/>
            <w:vMerge/>
            <w:tcBorders>
              <w:top w:val="nil"/>
              <w:left w:val="single" w:sz="8" w:space="0" w:color="auto"/>
              <w:bottom w:val="single" w:sz="8" w:space="0" w:color="000000"/>
              <w:right w:val="single" w:sz="8" w:space="0" w:color="auto"/>
            </w:tcBorders>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vMerge/>
            <w:tcBorders>
              <w:top w:val="nil"/>
              <w:left w:val="single" w:sz="8" w:space="0" w:color="auto"/>
              <w:bottom w:val="single" w:sz="8" w:space="0" w:color="000000"/>
              <w:right w:val="single" w:sz="8" w:space="0" w:color="auto"/>
            </w:tcBorders>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2507D9">
        <w:trPr>
          <w:trHeight w:val="537"/>
        </w:trPr>
        <w:tc>
          <w:tcPr>
            <w:tcW w:w="759" w:type="dxa"/>
            <w:tcBorders>
              <w:top w:val="nil"/>
              <w:left w:val="single" w:sz="8" w:space="0" w:color="auto"/>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1.4</w:t>
            </w:r>
          </w:p>
        </w:tc>
        <w:tc>
          <w:tcPr>
            <w:tcW w:w="3561" w:type="dxa"/>
            <w:gridSpan w:val="2"/>
            <w:tcBorders>
              <w:top w:val="single" w:sz="8" w:space="0" w:color="auto"/>
              <w:left w:val="nil"/>
              <w:bottom w:val="single" w:sz="8" w:space="0" w:color="auto"/>
              <w:right w:val="single" w:sz="8" w:space="0" w:color="000000"/>
            </w:tcBorders>
            <w:shd w:val="clear" w:color="auto" w:fill="auto"/>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Provide Training and Expertise</w:t>
            </w:r>
          </w:p>
        </w:tc>
        <w:tc>
          <w:tcPr>
            <w:tcW w:w="1061"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Week</w:t>
            </w:r>
          </w:p>
        </w:tc>
        <w:tc>
          <w:tcPr>
            <w:tcW w:w="845"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918" w:type="dxa"/>
            <w:tcBorders>
              <w:top w:val="nil"/>
              <w:left w:val="nil"/>
              <w:bottom w:val="single" w:sz="8" w:space="0" w:color="auto"/>
              <w:right w:val="single" w:sz="8" w:space="0" w:color="auto"/>
            </w:tcBorders>
            <w:shd w:val="clear" w:color="auto" w:fill="auto"/>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w:t>
            </w:r>
          </w:p>
        </w:tc>
        <w:tc>
          <w:tcPr>
            <w:tcW w:w="1749" w:type="dxa"/>
            <w:tcBorders>
              <w:top w:val="nil"/>
              <w:left w:val="nil"/>
              <w:bottom w:val="single" w:sz="8" w:space="0" w:color="auto"/>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tcBorders>
              <w:top w:val="nil"/>
              <w:left w:val="nil"/>
              <w:bottom w:val="single" w:sz="8" w:space="0" w:color="auto"/>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2507D9">
        <w:trPr>
          <w:trHeight w:val="276"/>
        </w:trPr>
        <w:tc>
          <w:tcPr>
            <w:tcW w:w="7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1.5</w:t>
            </w:r>
          </w:p>
        </w:tc>
        <w:tc>
          <w:tcPr>
            <w:tcW w:w="356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Maintenance unit (i7)</w:t>
            </w:r>
          </w:p>
        </w:tc>
        <w:tc>
          <w:tcPr>
            <w:tcW w:w="106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item</w:t>
            </w:r>
          </w:p>
        </w:tc>
        <w:tc>
          <w:tcPr>
            <w:tcW w:w="84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w:t>
            </w:r>
          </w:p>
        </w:tc>
        <w:tc>
          <w:tcPr>
            <w:tcW w:w="1918" w:type="dxa"/>
            <w:vMerge w:val="restart"/>
            <w:tcBorders>
              <w:top w:val="nil"/>
              <w:left w:val="single" w:sz="8" w:space="0" w:color="auto"/>
              <w:bottom w:val="single" w:sz="8" w:space="0" w:color="000000"/>
              <w:right w:val="single" w:sz="8" w:space="0" w:color="auto"/>
            </w:tcBorders>
            <w:shd w:val="clear" w:color="auto" w:fill="auto"/>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749" w:type="dxa"/>
            <w:vMerge w:val="restart"/>
            <w:tcBorders>
              <w:top w:val="nil"/>
              <w:left w:val="single" w:sz="8" w:space="0" w:color="auto"/>
              <w:bottom w:val="single" w:sz="8" w:space="0" w:color="000000"/>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vMerge w:val="restart"/>
            <w:tcBorders>
              <w:top w:val="nil"/>
              <w:left w:val="single" w:sz="8" w:space="0" w:color="auto"/>
              <w:bottom w:val="single" w:sz="8" w:space="0" w:color="000000"/>
              <w:right w:val="single" w:sz="8"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0D4D79">
        <w:trPr>
          <w:trHeight w:val="297"/>
        </w:trPr>
        <w:tc>
          <w:tcPr>
            <w:tcW w:w="759"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3561" w:type="dxa"/>
            <w:gridSpan w:val="2"/>
            <w:vMerge/>
            <w:tcBorders>
              <w:top w:val="single" w:sz="8" w:space="0" w:color="auto"/>
              <w:left w:val="single" w:sz="8" w:space="0" w:color="auto"/>
              <w:bottom w:val="single" w:sz="8" w:space="0" w:color="000000"/>
              <w:right w:val="single" w:sz="8" w:space="0" w:color="000000"/>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1061"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845"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1918" w:type="dxa"/>
            <w:vMerge/>
            <w:tcBorders>
              <w:top w:val="nil"/>
              <w:left w:val="single" w:sz="8" w:space="0" w:color="auto"/>
              <w:bottom w:val="single" w:sz="8" w:space="0" w:color="000000"/>
              <w:right w:val="single" w:sz="8" w:space="0" w:color="auto"/>
            </w:tcBorders>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1749" w:type="dxa"/>
            <w:vMerge/>
            <w:tcBorders>
              <w:top w:val="nil"/>
              <w:left w:val="single" w:sz="8" w:space="0" w:color="auto"/>
              <w:bottom w:val="single" w:sz="8" w:space="0" w:color="000000"/>
              <w:right w:val="single" w:sz="8" w:space="0" w:color="auto"/>
            </w:tcBorders>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vMerge/>
            <w:tcBorders>
              <w:top w:val="nil"/>
              <w:left w:val="single" w:sz="8" w:space="0" w:color="auto"/>
              <w:bottom w:val="single" w:sz="4" w:space="0" w:color="auto"/>
              <w:right w:val="single" w:sz="8" w:space="0" w:color="auto"/>
            </w:tcBorders>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0D4D79" w:rsidRPr="00EA5991" w:rsidTr="000D4D79">
        <w:trPr>
          <w:trHeight w:val="279"/>
        </w:trPr>
        <w:tc>
          <w:tcPr>
            <w:tcW w:w="759" w:type="dxa"/>
            <w:tcBorders>
              <w:top w:val="nil"/>
              <w:left w:val="single" w:sz="8" w:space="0" w:color="auto"/>
              <w:bottom w:val="single" w:sz="8" w:space="0" w:color="auto"/>
              <w:right w:val="single" w:sz="8" w:space="0" w:color="auto"/>
            </w:tcBorders>
            <w:shd w:val="clear" w:color="auto" w:fill="auto"/>
            <w:noWrap/>
            <w:vAlign w:val="center"/>
          </w:tcPr>
          <w:p w:rsidR="000D4D79" w:rsidRPr="00EA5991" w:rsidRDefault="000D4D79" w:rsidP="002507D9">
            <w:pPr>
              <w:spacing w:after="0" w:line="240" w:lineRule="auto"/>
              <w:jc w:val="center"/>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1.6</w:t>
            </w:r>
          </w:p>
        </w:tc>
        <w:tc>
          <w:tcPr>
            <w:tcW w:w="3561" w:type="dxa"/>
            <w:gridSpan w:val="2"/>
            <w:tcBorders>
              <w:top w:val="single" w:sz="8" w:space="0" w:color="auto"/>
              <w:left w:val="nil"/>
              <w:bottom w:val="single" w:sz="8" w:space="0" w:color="auto"/>
              <w:right w:val="single" w:sz="8" w:space="0" w:color="000000"/>
            </w:tcBorders>
            <w:shd w:val="clear" w:color="auto" w:fill="auto"/>
            <w:vAlign w:val="center"/>
          </w:tcPr>
          <w:p w:rsidR="000D4D79" w:rsidRPr="00EA5991" w:rsidRDefault="000D4D79" w:rsidP="002507D9">
            <w:pPr>
              <w:spacing w:after="0" w:line="240" w:lineRule="auto"/>
              <w:jc w:val="both"/>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Analysis report</w:t>
            </w:r>
          </w:p>
        </w:tc>
        <w:tc>
          <w:tcPr>
            <w:tcW w:w="1061" w:type="dxa"/>
            <w:tcBorders>
              <w:top w:val="nil"/>
              <w:left w:val="nil"/>
              <w:bottom w:val="single" w:sz="8" w:space="0" w:color="auto"/>
              <w:right w:val="single" w:sz="8" w:space="0" w:color="auto"/>
            </w:tcBorders>
            <w:shd w:val="clear" w:color="auto" w:fill="auto"/>
            <w:noWrap/>
            <w:vAlign w:val="center"/>
          </w:tcPr>
          <w:p w:rsidR="000D4D79" w:rsidRPr="00EA5991" w:rsidRDefault="000D4D79" w:rsidP="002507D9">
            <w:pPr>
              <w:spacing w:after="0" w:line="240" w:lineRule="auto"/>
              <w:jc w:val="both"/>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item</w:t>
            </w:r>
          </w:p>
        </w:tc>
        <w:tc>
          <w:tcPr>
            <w:tcW w:w="845" w:type="dxa"/>
            <w:tcBorders>
              <w:top w:val="nil"/>
              <w:left w:val="nil"/>
              <w:bottom w:val="single" w:sz="8" w:space="0" w:color="auto"/>
              <w:right w:val="single" w:sz="8" w:space="0" w:color="auto"/>
            </w:tcBorders>
            <w:shd w:val="clear" w:color="auto" w:fill="auto"/>
            <w:noWrap/>
            <w:vAlign w:val="center"/>
          </w:tcPr>
          <w:p w:rsidR="000D4D79" w:rsidRPr="00EA5991" w:rsidRDefault="000D4D79" w:rsidP="002507D9">
            <w:pPr>
              <w:spacing w:after="0" w:line="240" w:lineRule="auto"/>
              <w:jc w:val="both"/>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1</w:t>
            </w:r>
          </w:p>
        </w:tc>
        <w:tc>
          <w:tcPr>
            <w:tcW w:w="1918" w:type="dxa"/>
            <w:tcBorders>
              <w:top w:val="nil"/>
              <w:left w:val="nil"/>
              <w:bottom w:val="single" w:sz="8" w:space="0" w:color="auto"/>
              <w:right w:val="single" w:sz="8" w:space="0" w:color="auto"/>
            </w:tcBorders>
            <w:shd w:val="clear" w:color="auto" w:fill="auto"/>
            <w:vAlign w:val="center"/>
          </w:tcPr>
          <w:p w:rsidR="000D4D79" w:rsidRPr="00EA5991" w:rsidRDefault="000D4D79" w:rsidP="002507D9">
            <w:pPr>
              <w:spacing w:after="0" w:line="240" w:lineRule="auto"/>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1</w:t>
            </w:r>
          </w:p>
        </w:tc>
        <w:tc>
          <w:tcPr>
            <w:tcW w:w="1749" w:type="dxa"/>
            <w:tcBorders>
              <w:top w:val="nil"/>
              <w:left w:val="nil"/>
              <w:bottom w:val="single" w:sz="8" w:space="0" w:color="auto"/>
              <w:right w:val="single" w:sz="4" w:space="0" w:color="auto"/>
            </w:tcBorders>
            <w:shd w:val="clear" w:color="auto" w:fill="auto"/>
            <w:noWrap/>
            <w:vAlign w:val="center"/>
          </w:tcPr>
          <w:p w:rsidR="000D4D79" w:rsidRPr="00EA5991" w:rsidRDefault="000D4D79" w:rsidP="002507D9">
            <w:pPr>
              <w:spacing w:after="0" w:line="240" w:lineRule="auto"/>
              <w:rPr>
                <w:rFonts w:ascii="Arial" w:eastAsia="Times New Roman" w:hAnsi="Arial" w:cs="Arial"/>
                <w:color w:val="000000"/>
                <w:sz w:val="24"/>
                <w:szCs w:val="24"/>
                <w:lang w:eastAsia="en-ZA"/>
              </w:rPr>
            </w:pPr>
          </w:p>
        </w:tc>
        <w:tc>
          <w:tcPr>
            <w:tcW w:w="4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4D79" w:rsidRPr="00EA5991" w:rsidRDefault="000D4D79" w:rsidP="002507D9">
            <w:pPr>
              <w:spacing w:after="0" w:line="240" w:lineRule="auto"/>
              <w:rPr>
                <w:rFonts w:ascii="Arial" w:eastAsia="Times New Roman" w:hAnsi="Arial" w:cs="Arial"/>
                <w:color w:val="000000"/>
                <w:sz w:val="24"/>
                <w:szCs w:val="24"/>
                <w:lang w:eastAsia="en-ZA"/>
              </w:rPr>
            </w:pPr>
          </w:p>
        </w:tc>
      </w:tr>
      <w:tr w:rsidR="00C83EF5" w:rsidRPr="00EA5991" w:rsidTr="000D4D79">
        <w:trPr>
          <w:trHeight w:val="279"/>
        </w:trPr>
        <w:tc>
          <w:tcPr>
            <w:tcW w:w="759" w:type="dxa"/>
            <w:tcBorders>
              <w:top w:val="nil"/>
              <w:left w:val="single" w:sz="8" w:space="0" w:color="auto"/>
              <w:bottom w:val="single" w:sz="8" w:space="0" w:color="auto"/>
              <w:right w:val="single" w:sz="8" w:space="0" w:color="auto"/>
            </w:tcBorders>
            <w:shd w:val="clear" w:color="auto" w:fill="auto"/>
            <w:noWrap/>
            <w:vAlign w:val="center"/>
            <w:hideMark/>
          </w:tcPr>
          <w:p w:rsidR="00C83EF5" w:rsidRPr="00EA5991" w:rsidRDefault="000D4D79" w:rsidP="002507D9">
            <w:pPr>
              <w:spacing w:after="0" w:line="240" w:lineRule="auto"/>
              <w:jc w:val="center"/>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1.7</w:t>
            </w:r>
          </w:p>
        </w:tc>
        <w:tc>
          <w:tcPr>
            <w:tcW w:w="3561" w:type="dxa"/>
            <w:gridSpan w:val="2"/>
            <w:tcBorders>
              <w:top w:val="single" w:sz="8" w:space="0" w:color="auto"/>
              <w:left w:val="nil"/>
              <w:bottom w:val="single" w:sz="8" w:space="0" w:color="auto"/>
              <w:right w:val="single" w:sz="8" w:space="0" w:color="000000"/>
            </w:tcBorders>
            <w:shd w:val="clear" w:color="auto" w:fill="auto"/>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xml:space="preserve"> Display tool </w:t>
            </w:r>
          </w:p>
        </w:tc>
        <w:tc>
          <w:tcPr>
            <w:tcW w:w="1061"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item</w:t>
            </w:r>
          </w:p>
        </w:tc>
        <w:tc>
          <w:tcPr>
            <w:tcW w:w="845" w:type="dxa"/>
            <w:tcBorders>
              <w:top w:val="nil"/>
              <w:left w:val="nil"/>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both"/>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1</w:t>
            </w:r>
          </w:p>
        </w:tc>
        <w:tc>
          <w:tcPr>
            <w:tcW w:w="1918" w:type="dxa"/>
            <w:tcBorders>
              <w:top w:val="nil"/>
              <w:left w:val="nil"/>
              <w:bottom w:val="single" w:sz="8" w:space="0" w:color="auto"/>
              <w:right w:val="single" w:sz="8" w:space="0" w:color="auto"/>
            </w:tcBorders>
            <w:shd w:val="clear" w:color="auto" w:fill="auto"/>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749" w:type="dxa"/>
            <w:tcBorders>
              <w:top w:val="nil"/>
              <w:left w:val="nil"/>
              <w:bottom w:val="single" w:sz="8" w:space="0" w:color="auto"/>
              <w:right w:val="single" w:sz="4"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c>
          <w:tcPr>
            <w:tcW w:w="4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F5" w:rsidRPr="00EA5991" w:rsidRDefault="00C83EF5" w:rsidP="002507D9">
            <w:pPr>
              <w:spacing w:after="0" w:line="240" w:lineRule="auto"/>
              <w:rPr>
                <w:rFonts w:ascii="Arial" w:eastAsia="Times New Roman" w:hAnsi="Arial" w:cs="Arial"/>
                <w:color w:val="000000"/>
                <w:sz w:val="24"/>
                <w:szCs w:val="24"/>
                <w:lang w:eastAsia="en-ZA"/>
              </w:rPr>
            </w:pPr>
          </w:p>
        </w:tc>
      </w:tr>
      <w:tr w:rsidR="00C83EF5" w:rsidRPr="00EA5991" w:rsidTr="000D4D79">
        <w:trPr>
          <w:trHeight w:val="295"/>
        </w:trPr>
        <w:tc>
          <w:tcPr>
            <w:tcW w:w="759" w:type="dxa"/>
            <w:tcBorders>
              <w:top w:val="nil"/>
              <w:left w:val="single" w:sz="8" w:space="0" w:color="auto"/>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977" w:type="dxa"/>
            <w:tcBorders>
              <w:top w:val="single" w:sz="8" w:space="0" w:color="auto"/>
              <w:left w:val="nil"/>
              <w:bottom w:val="single" w:sz="8" w:space="0" w:color="auto"/>
              <w:right w:val="single" w:sz="8" w:space="0" w:color="000000"/>
            </w:tcBorders>
            <w:shd w:val="clear" w:color="auto" w:fill="auto"/>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w:t>
            </w:r>
          </w:p>
        </w:tc>
        <w:tc>
          <w:tcPr>
            <w:tcW w:w="7157" w:type="dxa"/>
            <w:gridSpan w:val="5"/>
            <w:tcBorders>
              <w:top w:val="single" w:sz="8" w:space="0" w:color="auto"/>
              <w:left w:val="nil"/>
              <w:bottom w:val="single" w:sz="8" w:space="0" w:color="auto"/>
              <w:right w:val="single" w:sz="4" w:space="0" w:color="auto"/>
            </w:tcBorders>
            <w:shd w:val="clear" w:color="auto" w:fill="auto"/>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WORKS SUB-TOTAL (EXCLUDING VAT)</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rsidR="00C83EF5" w:rsidRPr="00EA5991" w:rsidRDefault="00C83EF5" w:rsidP="002507D9">
            <w:pPr>
              <w:spacing w:after="0" w:line="240" w:lineRule="auto"/>
              <w:rPr>
                <w:rFonts w:ascii="Arial" w:eastAsia="Times New Roman" w:hAnsi="Arial" w:cs="Arial"/>
                <w:b/>
                <w:bCs/>
                <w:color w:val="000000"/>
                <w:sz w:val="24"/>
                <w:szCs w:val="24"/>
                <w:lang w:eastAsia="en-ZA"/>
              </w:rPr>
            </w:pPr>
          </w:p>
        </w:tc>
      </w:tr>
      <w:tr w:rsidR="00C83EF5" w:rsidRPr="00EA5991" w:rsidTr="000D4D79">
        <w:trPr>
          <w:trHeight w:val="295"/>
        </w:trPr>
        <w:tc>
          <w:tcPr>
            <w:tcW w:w="759" w:type="dxa"/>
            <w:tcBorders>
              <w:top w:val="nil"/>
              <w:left w:val="single" w:sz="8" w:space="0" w:color="auto"/>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977" w:type="dxa"/>
            <w:tcBorders>
              <w:top w:val="single" w:sz="8" w:space="0" w:color="auto"/>
              <w:left w:val="nil"/>
              <w:bottom w:val="single" w:sz="8" w:space="0" w:color="auto"/>
              <w:right w:val="single" w:sz="8" w:space="0" w:color="000000"/>
            </w:tcBorders>
            <w:shd w:val="clear" w:color="auto" w:fill="auto"/>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w:t>
            </w:r>
          </w:p>
        </w:tc>
        <w:tc>
          <w:tcPr>
            <w:tcW w:w="7157" w:type="dxa"/>
            <w:gridSpan w:val="5"/>
            <w:tcBorders>
              <w:top w:val="single" w:sz="8" w:space="0" w:color="auto"/>
              <w:left w:val="nil"/>
              <w:bottom w:val="single" w:sz="8" w:space="0" w:color="auto"/>
              <w:right w:val="single" w:sz="8" w:space="0" w:color="000000"/>
            </w:tcBorders>
            <w:shd w:val="clear" w:color="auto" w:fill="auto"/>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VAT (15%)</w:t>
            </w:r>
          </w:p>
        </w:tc>
        <w:tc>
          <w:tcPr>
            <w:tcW w:w="4069" w:type="dxa"/>
            <w:tcBorders>
              <w:top w:val="single" w:sz="4" w:space="0" w:color="auto"/>
              <w:left w:val="nil"/>
              <w:bottom w:val="single" w:sz="8" w:space="0" w:color="auto"/>
              <w:right w:val="single" w:sz="8" w:space="0" w:color="auto"/>
            </w:tcBorders>
            <w:shd w:val="clear" w:color="auto" w:fill="auto"/>
            <w:vAlign w:val="center"/>
          </w:tcPr>
          <w:p w:rsidR="00C83EF5" w:rsidRPr="00EA5991" w:rsidRDefault="00C83EF5" w:rsidP="002507D9">
            <w:pPr>
              <w:spacing w:after="0" w:line="240" w:lineRule="auto"/>
              <w:rPr>
                <w:rFonts w:ascii="Arial" w:eastAsia="Times New Roman" w:hAnsi="Arial" w:cs="Arial"/>
                <w:b/>
                <w:bCs/>
                <w:color w:val="000000"/>
                <w:sz w:val="24"/>
                <w:szCs w:val="24"/>
                <w:lang w:eastAsia="en-ZA"/>
              </w:rPr>
            </w:pPr>
          </w:p>
        </w:tc>
      </w:tr>
      <w:tr w:rsidR="00C83EF5" w:rsidRPr="00EA5991" w:rsidTr="002507D9">
        <w:trPr>
          <w:trHeight w:val="295"/>
        </w:trPr>
        <w:tc>
          <w:tcPr>
            <w:tcW w:w="759" w:type="dxa"/>
            <w:tcBorders>
              <w:top w:val="nil"/>
              <w:left w:val="single" w:sz="8" w:space="0" w:color="auto"/>
              <w:bottom w:val="single" w:sz="8" w:space="0" w:color="auto"/>
              <w:right w:val="single" w:sz="8" w:space="0" w:color="auto"/>
            </w:tcBorders>
            <w:shd w:val="clear" w:color="auto" w:fill="auto"/>
            <w:noWrap/>
            <w:vAlign w:val="center"/>
            <w:hideMark/>
          </w:tcPr>
          <w:p w:rsidR="00C83EF5" w:rsidRPr="00EA5991" w:rsidRDefault="00C83EF5" w:rsidP="002507D9">
            <w:pPr>
              <w:spacing w:after="0" w:line="240" w:lineRule="auto"/>
              <w:jc w:val="center"/>
              <w:rPr>
                <w:rFonts w:ascii="Arial" w:eastAsia="Times New Roman" w:hAnsi="Arial" w:cs="Arial"/>
                <w:color w:val="000000"/>
                <w:sz w:val="24"/>
                <w:szCs w:val="24"/>
                <w:lang w:eastAsia="en-ZA"/>
              </w:rPr>
            </w:pPr>
            <w:r w:rsidRPr="00EA5991">
              <w:rPr>
                <w:rFonts w:ascii="Arial" w:eastAsia="Times New Roman" w:hAnsi="Arial" w:cs="Arial"/>
                <w:color w:val="000000"/>
                <w:sz w:val="24"/>
                <w:szCs w:val="24"/>
                <w:lang w:eastAsia="en-ZA"/>
              </w:rPr>
              <w:t> </w:t>
            </w:r>
          </w:p>
        </w:tc>
        <w:tc>
          <w:tcPr>
            <w:tcW w:w="1977" w:type="dxa"/>
            <w:tcBorders>
              <w:top w:val="single" w:sz="8" w:space="0" w:color="auto"/>
              <w:left w:val="nil"/>
              <w:bottom w:val="single" w:sz="8" w:space="0" w:color="auto"/>
              <w:right w:val="single" w:sz="8" w:space="0" w:color="000000"/>
            </w:tcBorders>
            <w:shd w:val="clear" w:color="auto" w:fill="auto"/>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w:t>
            </w:r>
          </w:p>
        </w:tc>
        <w:tc>
          <w:tcPr>
            <w:tcW w:w="7157" w:type="dxa"/>
            <w:gridSpan w:val="5"/>
            <w:tcBorders>
              <w:top w:val="single" w:sz="8" w:space="0" w:color="auto"/>
              <w:left w:val="nil"/>
              <w:bottom w:val="single" w:sz="8" w:space="0" w:color="auto"/>
              <w:right w:val="single" w:sz="8" w:space="0" w:color="000000"/>
            </w:tcBorders>
            <w:shd w:val="clear" w:color="auto" w:fill="auto"/>
            <w:vAlign w:val="center"/>
            <w:hideMark/>
          </w:tcPr>
          <w:p w:rsidR="00C83EF5" w:rsidRPr="00EA5991" w:rsidRDefault="00C83EF5" w:rsidP="002507D9">
            <w:pPr>
              <w:spacing w:after="0" w:line="240" w:lineRule="auto"/>
              <w:jc w:val="center"/>
              <w:rPr>
                <w:rFonts w:ascii="Arial" w:eastAsia="Times New Roman" w:hAnsi="Arial" w:cs="Arial"/>
                <w:b/>
                <w:bCs/>
                <w:color w:val="000000"/>
                <w:sz w:val="24"/>
                <w:szCs w:val="24"/>
                <w:lang w:eastAsia="en-ZA"/>
              </w:rPr>
            </w:pPr>
            <w:r w:rsidRPr="00EA5991">
              <w:rPr>
                <w:rFonts w:ascii="Arial" w:eastAsia="Times New Roman" w:hAnsi="Arial" w:cs="Arial"/>
                <w:b/>
                <w:bCs/>
                <w:color w:val="000000"/>
                <w:sz w:val="24"/>
                <w:szCs w:val="24"/>
                <w:lang w:eastAsia="en-ZA"/>
              </w:rPr>
              <w:t xml:space="preserve"> CONTRACT TOTAL </w:t>
            </w:r>
            <w:r w:rsidR="000076DC">
              <w:rPr>
                <w:rFonts w:ascii="Arial" w:eastAsia="Times New Roman" w:hAnsi="Arial" w:cs="Arial"/>
                <w:b/>
                <w:bCs/>
                <w:color w:val="000000"/>
                <w:sz w:val="24"/>
                <w:szCs w:val="24"/>
                <w:lang w:eastAsia="en-ZA"/>
              </w:rPr>
              <w:t>(INCLUDING VAT)</w:t>
            </w:r>
          </w:p>
        </w:tc>
        <w:tc>
          <w:tcPr>
            <w:tcW w:w="4069" w:type="dxa"/>
            <w:tcBorders>
              <w:top w:val="nil"/>
              <w:left w:val="nil"/>
              <w:bottom w:val="single" w:sz="8" w:space="0" w:color="auto"/>
              <w:right w:val="single" w:sz="8" w:space="0" w:color="auto"/>
            </w:tcBorders>
            <w:shd w:val="clear" w:color="auto" w:fill="auto"/>
            <w:vAlign w:val="center"/>
          </w:tcPr>
          <w:p w:rsidR="00C83EF5" w:rsidRPr="00EA5991" w:rsidRDefault="00C83EF5" w:rsidP="002507D9">
            <w:pPr>
              <w:spacing w:after="0" w:line="240" w:lineRule="auto"/>
              <w:rPr>
                <w:rFonts w:ascii="Arial" w:eastAsia="Times New Roman" w:hAnsi="Arial" w:cs="Arial"/>
                <w:b/>
                <w:bCs/>
                <w:color w:val="000000"/>
                <w:sz w:val="24"/>
                <w:szCs w:val="24"/>
                <w:lang w:eastAsia="en-ZA"/>
              </w:rPr>
            </w:pPr>
          </w:p>
        </w:tc>
      </w:tr>
    </w:tbl>
    <w:p w:rsidR="00EA5991" w:rsidRDefault="00EA5991" w:rsidP="00507F90">
      <w:pPr>
        <w:pStyle w:val="Caption"/>
        <w:jc w:val="center"/>
      </w:pPr>
    </w:p>
    <w:p w:rsidR="00507F90" w:rsidRDefault="00507F90" w:rsidP="00507F90">
      <w:pPr>
        <w:pStyle w:val="Caption"/>
        <w:jc w:val="center"/>
      </w:pPr>
      <w:r>
        <w:t>Table 1: Bill of Quantity</w:t>
      </w:r>
    </w:p>
    <w:sectPr w:rsidR="00507F90" w:rsidSect="00DC3E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C8" w:rsidRDefault="00744CC8" w:rsidP="00982DA9">
      <w:pPr>
        <w:spacing w:after="0" w:line="240" w:lineRule="auto"/>
      </w:pPr>
      <w:r>
        <w:separator/>
      </w:r>
    </w:p>
  </w:endnote>
  <w:endnote w:type="continuationSeparator" w:id="0">
    <w:p w:rsidR="00744CC8" w:rsidRDefault="00744CC8" w:rsidP="0098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C8" w:rsidRDefault="00744CC8" w:rsidP="00982DA9">
      <w:pPr>
        <w:spacing w:after="0" w:line="240" w:lineRule="auto"/>
      </w:pPr>
      <w:r>
        <w:separator/>
      </w:r>
    </w:p>
  </w:footnote>
  <w:footnote w:type="continuationSeparator" w:id="0">
    <w:p w:rsidR="00744CC8" w:rsidRDefault="00744CC8" w:rsidP="00982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E73" w:rsidRDefault="00965E73">
    <w:pPr>
      <w:pStyle w:val="Header"/>
    </w:pPr>
    <w:r>
      <w:rPr>
        <w:noProof/>
        <w:sz w:val="20"/>
        <w:lang w:val="en-ZA" w:eastAsia="en-ZA"/>
      </w:rPr>
      <w:drawing>
        <wp:anchor distT="0" distB="0" distL="114300" distR="114300" simplePos="0" relativeHeight="251659264" behindDoc="1" locked="0" layoutInCell="1" allowOverlap="1" wp14:anchorId="4C8C0834" wp14:editId="3323A036">
          <wp:simplePos x="0" y="0"/>
          <wp:positionH relativeFrom="column">
            <wp:posOffset>-152281</wp:posOffset>
          </wp:positionH>
          <wp:positionV relativeFrom="paragraph">
            <wp:posOffset>-323762</wp:posOffset>
          </wp:positionV>
          <wp:extent cx="1586230" cy="68770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230" cy="6877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2B41"/>
    <w:multiLevelType w:val="hybridMultilevel"/>
    <w:tmpl w:val="1E0C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555C1"/>
    <w:multiLevelType w:val="hybridMultilevel"/>
    <w:tmpl w:val="6C0223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A8839AC"/>
    <w:multiLevelType w:val="hybridMultilevel"/>
    <w:tmpl w:val="66320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AF053E5"/>
    <w:multiLevelType w:val="multilevel"/>
    <w:tmpl w:val="9CD0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15DBB"/>
    <w:multiLevelType w:val="hybridMultilevel"/>
    <w:tmpl w:val="4F4EE9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EAD448B"/>
    <w:multiLevelType w:val="hybridMultilevel"/>
    <w:tmpl w:val="788051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16F12A8"/>
    <w:multiLevelType w:val="hybridMultilevel"/>
    <w:tmpl w:val="ACBC5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37A94"/>
    <w:multiLevelType w:val="hybridMultilevel"/>
    <w:tmpl w:val="AC24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C2CB7"/>
    <w:multiLevelType w:val="hybridMultilevel"/>
    <w:tmpl w:val="4C4698E4"/>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9">
    <w:nsid w:val="16003666"/>
    <w:multiLevelType w:val="hybridMultilevel"/>
    <w:tmpl w:val="AC24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D2508"/>
    <w:multiLevelType w:val="hybridMultilevel"/>
    <w:tmpl w:val="DC1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17874"/>
    <w:multiLevelType w:val="hybridMultilevel"/>
    <w:tmpl w:val="F52C306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21FE3BB7"/>
    <w:multiLevelType w:val="hybridMultilevel"/>
    <w:tmpl w:val="11C4E4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26525833"/>
    <w:multiLevelType w:val="multilevel"/>
    <w:tmpl w:val="159076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C52735A"/>
    <w:multiLevelType w:val="hybridMultilevel"/>
    <w:tmpl w:val="4BA8B8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D7525B1"/>
    <w:multiLevelType w:val="hybridMultilevel"/>
    <w:tmpl w:val="60261052"/>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nsid w:val="378B1CBC"/>
    <w:multiLevelType w:val="hybridMultilevel"/>
    <w:tmpl w:val="0BA4FD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44610DBF"/>
    <w:multiLevelType w:val="hybridMultilevel"/>
    <w:tmpl w:val="24285AE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nsid w:val="448267D2"/>
    <w:multiLevelType w:val="hybridMultilevel"/>
    <w:tmpl w:val="6CE610D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9755AAF"/>
    <w:multiLevelType w:val="hybridMultilevel"/>
    <w:tmpl w:val="7A02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69082E"/>
    <w:multiLevelType w:val="hybridMultilevel"/>
    <w:tmpl w:val="1176216C"/>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53594D93"/>
    <w:multiLevelType w:val="hybridMultilevel"/>
    <w:tmpl w:val="6F626948"/>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2">
    <w:nsid w:val="560C435F"/>
    <w:multiLevelType w:val="hybridMultilevel"/>
    <w:tmpl w:val="9450694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5A8B543E"/>
    <w:multiLevelType w:val="multilevel"/>
    <w:tmpl w:val="FF1EEB3C"/>
    <w:lvl w:ilvl="0">
      <w:start w:val="1"/>
      <w:numFmt w:val="decimal"/>
      <w:lvlText w:val="%1."/>
      <w:lvlJc w:val="left"/>
      <w:pPr>
        <w:ind w:left="36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AB467A6"/>
    <w:multiLevelType w:val="hybridMultilevel"/>
    <w:tmpl w:val="421CB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E7146C"/>
    <w:multiLevelType w:val="hybridMultilevel"/>
    <w:tmpl w:val="6C0223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DD16B09"/>
    <w:multiLevelType w:val="hybridMultilevel"/>
    <w:tmpl w:val="E75A2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396416A"/>
    <w:multiLevelType w:val="hybridMultilevel"/>
    <w:tmpl w:val="4BECF7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4A56996"/>
    <w:multiLevelType w:val="hybridMultilevel"/>
    <w:tmpl w:val="2E4223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7BB4165"/>
    <w:multiLevelType w:val="hybridMultilevel"/>
    <w:tmpl w:val="E6AE3E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68A84754"/>
    <w:multiLevelType w:val="hybridMultilevel"/>
    <w:tmpl w:val="4C42154A"/>
    <w:lvl w:ilvl="0" w:tplc="1C09000B">
      <w:start w:val="1"/>
      <w:numFmt w:val="bullet"/>
      <w:lvlText w:val=""/>
      <w:lvlJc w:val="left"/>
      <w:pPr>
        <w:ind w:left="786" w:hanging="360"/>
      </w:pPr>
      <w:rPr>
        <w:rFonts w:ascii="Wingdings" w:hAnsi="Wingding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1">
    <w:nsid w:val="68B53F68"/>
    <w:multiLevelType w:val="hybridMultilevel"/>
    <w:tmpl w:val="5840162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2">
    <w:nsid w:val="69A76D73"/>
    <w:multiLevelType w:val="hybridMultilevel"/>
    <w:tmpl w:val="4476F71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3">
    <w:nsid w:val="6C3C76FA"/>
    <w:multiLevelType w:val="hybridMultilevel"/>
    <w:tmpl w:val="AC24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2F1BF0"/>
    <w:multiLevelType w:val="hybridMultilevel"/>
    <w:tmpl w:val="ED86D5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14"/>
  </w:num>
  <w:num w:numId="3">
    <w:abstractNumId w:val="16"/>
  </w:num>
  <w:num w:numId="4">
    <w:abstractNumId w:val="28"/>
  </w:num>
  <w:num w:numId="5">
    <w:abstractNumId w:val="5"/>
  </w:num>
  <w:num w:numId="6">
    <w:abstractNumId w:val="27"/>
  </w:num>
  <w:num w:numId="7">
    <w:abstractNumId w:val="2"/>
  </w:num>
  <w:num w:numId="8">
    <w:abstractNumId w:val="12"/>
  </w:num>
  <w:num w:numId="9">
    <w:abstractNumId w:val="17"/>
  </w:num>
  <w:num w:numId="10">
    <w:abstractNumId w:val="13"/>
  </w:num>
  <w:num w:numId="11">
    <w:abstractNumId w:val="32"/>
  </w:num>
  <w:num w:numId="12">
    <w:abstractNumId w:val="7"/>
  </w:num>
  <w:num w:numId="13">
    <w:abstractNumId w:val="9"/>
  </w:num>
  <w:num w:numId="14">
    <w:abstractNumId w:val="33"/>
  </w:num>
  <w:num w:numId="15">
    <w:abstractNumId w:val="31"/>
  </w:num>
  <w:num w:numId="16">
    <w:abstractNumId w:val="34"/>
  </w:num>
  <w:num w:numId="17">
    <w:abstractNumId w:val="25"/>
  </w:num>
  <w:num w:numId="18">
    <w:abstractNumId w:val="1"/>
  </w:num>
  <w:num w:numId="19">
    <w:abstractNumId w:val="19"/>
  </w:num>
  <w:num w:numId="20">
    <w:abstractNumId w:val="4"/>
  </w:num>
  <w:num w:numId="21">
    <w:abstractNumId w:val="23"/>
  </w:num>
  <w:num w:numId="22">
    <w:abstractNumId w:val="15"/>
  </w:num>
  <w:num w:numId="23">
    <w:abstractNumId w:val="8"/>
  </w:num>
  <w:num w:numId="24">
    <w:abstractNumId w:val="22"/>
  </w:num>
  <w:num w:numId="25">
    <w:abstractNumId w:val="18"/>
  </w:num>
  <w:num w:numId="26">
    <w:abstractNumId w:val="0"/>
  </w:num>
  <w:num w:numId="27">
    <w:abstractNumId w:val="10"/>
  </w:num>
  <w:num w:numId="28">
    <w:abstractNumId w:val="6"/>
  </w:num>
  <w:num w:numId="29">
    <w:abstractNumId w:val="21"/>
  </w:num>
  <w:num w:numId="30">
    <w:abstractNumId w:val="30"/>
  </w:num>
  <w:num w:numId="31">
    <w:abstractNumId w:val="29"/>
  </w:num>
  <w:num w:numId="32">
    <w:abstractNumId w:val="20"/>
  </w:num>
  <w:num w:numId="33">
    <w:abstractNumId w:val="24"/>
  </w:num>
  <w:num w:numId="34">
    <w:abstractNumId w:val="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C6F"/>
    <w:rsid w:val="0000084F"/>
    <w:rsid w:val="00003EB1"/>
    <w:rsid w:val="00006104"/>
    <w:rsid w:val="00006B3C"/>
    <w:rsid w:val="000076DC"/>
    <w:rsid w:val="00017443"/>
    <w:rsid w:val="00017CE3"/>
    <w:rsid w:val="000200BE"/>
    <w:rsid w:val="0003149C"/>
    <w:rsid w:val="00036A48"/>
    <w:rsid w:val="00040236"/>
    <w:rsid w:val="00051209"/>
    <w:rsid w:val="0007588A"/>
    <w:rsid w:val="000A538D"/>
    <w:rsid w:val="000D4D79"/>
    <w:rsid w:val="000E46B1"/>
    <w:rsid w:val="000F245A"/>
    <w:rsid w:val="00113B96"/>
    <w:rsid w:val="00115C12"/>
    <w:rsid w:val="00124968"/>
    <w:rsid w:val="00124F79"/>
    <w:rsid w:val="00140DF2"/>
    <w:rsid w:val="001430C2"/>
    <w:rsid w:val="00147F74"/>
    <w:rsid w:val="00153615"/>
    <w:rsid w:val="00156FD1"/>
    <w:rsid w:val="001639C6"/>
    <w:rsid w:val="00177601"/>
    <w:rsid w:val="00182374"/>
    <w:rsid w:val="00184468"/>
    <w:rsid w:val="00185304"/>
    <w:rsid w:val="00186F88"/>
    <w:rsid w:val="001A0EE3"/>
    <w:rsid w:val="001A43A8"/>
    <w:rsid w:val="001B0053"/>
    <w:rsid w:val="001B428A"/>
    <w:rsid w:val="001C342A"/>
    <w:rsid w:val="001C45B2"/>
    <w:rsid w:val="001C5767"/>
    <w:rsid w:val="001E03B2"/>
    <w:rsid w:val="001E2F5F"/>
    <w:rsid w:val="001F3B5D"/>
    <w:rsid w:val="001F61FD"/>
    <w:rsid w:val="001F781E"/>
    <w:rsid w:val="00213199"/>
    <w:rsid w:val="00217511"/>
    <w:rsid w:val="00230D81"/>
    <w:rsid w:val="0023755C"/>
    <w:rsid w:val="002753B4"/>
    <w:rsid w:val="00277647"/>
    <w:rsid w:val="00280C2A"/>
    <w:rsid w:val="00285DAB"/>
    <w:rsid w:val="002860D5"/>
    <w:rsid w:val="00291258"/>
    <w:rsid w:val="002B5F36"/>
    <w:rsid w:val="002E5889"/>
    <w:rsid w:val="002E7C67"/>
    <w:rsid w:val="002F04C6"/>
    <w:rsid w:val="002F24F3"/>
    <w:rsid w:val="00311D14"/>
    <w:rsid w:val="00312C20"/>
    <w:rsid w:val="00314831"/>
    <w:rsid w:val="0033590D"/>
    <w:rsid w:val="00360681"/>
    <w:rsid w:val="003652C0"/>
    <w:rsid w:val="00373769"/>
    <w:rsid w:val="00390AEF"/>
    <w:rsid w:val="00393AC1"/>
    <w:rsid w:val="003B69A6"/>
    <w:rsid w:val="003B6A81"/>
    <w:rsid w:val="003C71D4"/>
    <w:rsid w:val="003D69B1"/>
    <w:rsid w:val="003F78CB"/>
    <w:rsid w:val="00401CD7"/>
    <w:rsid w:val="004034BE"/>
    <w:rsid w:val="0040646E"/>
    <w:rsid w:val="0040672A"/>
    <w:rsid w:val="0044797D"/>
    <w:rsid w:val="00454441"/>
    <w:rsid w:val="004761A1"/>
    <w:rsid w:val="00484BA2"/>
    <w:rsid w:val="00486A49"/>
    <w:rsid w:val="004916EB"/>
    <w:rsid w:val="00497B40"/>
    <w:rsid w:val="004A6971"/>
    <w:rsid w:val="004B4227"/>
    <w:rsid w:val="004B4A03"/>
    <w:rsid w:val="004B73E3"/>
    <w:rsid w:val="004C6F00"/>
    <w:rsid w:val="004C79DB"/>
    <w:rsid w:val="004D75B6"/>
    <w:rsid w:val="004E0F28"/>
    <w:rsid w:val="004E1B14"/>
    <w:rsid w:val="00500D73"/>
    <w:rsid w:val="00506C14"/>
    <w:rsid w:val="00507167"/>
    <w:rsid w:val="00507F90"/>
    <w:rsid w:val="00524854"/>
    <w:rsid w:val="00537958"/>
    <w:rsid w:val="005538C7"/>
    <w:rsid w:val="005711D2"/>
    <w:rsid w:val="005761AF"/>
    <w:rsid w:val="00582438"/>
    <w:rsid w:val="00584F04"/>
    <w:rsid w:val="005943F5"/>
    <w:rsid w:val="005B590C"/>
    <w:rsid w:val="005B5D49"/>
    <w:rsid w:val="005C7994"/>
    <w:rsid w:val="005D0B39"/>
    <w:rsid w:val="00615577"/>
    <w:rsid w:val="00627434"/>
    <w:rsid w:val="0064069B"/>
    <w:rsid w:val="00640716"/>
    <w:rsid w:val="00642C6F"/>
    <w:rsid w:val="00653B0A"/>
    <w:rsid w:val="006563D8"/>
    <w:rsid w:val="00661F82"/>
    <w:rsid w:val="00674C66"/>
    <w:rsid w:val="006909E1"/>
    <w:rsid w:val="006C435D"/>
    <w:rsid w:val="006E0D6D"/>
    <w:rsid w:val="006E16A4"/>
    <w:rsid w:val="00700F6C"/>
    <w:rsid w:val="007058A1"/>
    <w:rsid w:val="007139E7"/>
    <w:rsid w:val="00714FC8"/>
    <w:rsid w:val="00724DF7"/>
    <w:rsid w:val="00730A46"/>
    <w:rsid w:val="007324FE"/>
    <w:rsid w:val="00733903"/>
    <w:rsid w:val="00741E2C"/>
    <w:rsid w:val="00744CC8"/>
    <w:rsid w:val="007473DB"/>
    <w:rsid w:val="00761FBA"/>
    <w:rsid w:val="00762B48"/>
    <w:rsid w:val="00785FAC"/>
    <w:rsid w:val="007916AF"/>
    <w:rsid w:val="007932F0"/>
    <w:rsid w:val="00794712"/>
    <w:rsid w:val="007A0C0A"/>
    <w:rsid w:val="007A3E21"/>
    <w:rsid w:val="007B5E33"/>
    <w:rsid w:val="007C48E9"/>
    <w:rsid w:val="007D5BFE"/>
    <w:rsid w:val="007F47D5"/>
    <w:rsid w:val="00807603"/>
    <w:rsid w:val="008144D4"/>
    <w:rsid w:val="00824632"/>
    <w:rsid w:val="00827150"/>
    <w:rsid w:val="00832DCE"/>
    <w:rsid w:val="008341F2"/>
    <w:rsid w:val="00835554"/>
    <w:rsid w:val="00857151"/>
    <w:rsid w:val="008572D3"/>
    <w:rsid w:val="0087613B"/>
    <w:rsid w:val="00894BC0"/>
    <w:rsid w:val="008958A9"/>
    <w:rsid w:val="0089643D"/>
    <w:rsid w:val="0089673F"/>
    <w:rsid w:val="008976DC"/>
    <w:rsid w:val="008A1FAD"/>
    <w:rsid w:val="008A5193"/>
    <w:rsid w:val="008A6502"/>
    <w:rsid w:val="008B6E61"/>
    <w:rsid w:val="008C413F"/>
    <w:rsid w:val="008E1DC9"/>
    <w:rsid w:val="008E5179"/>
    <w:rsid w:val="008E7B43"/>
    <w:rsid w:val="008F0B27"/>
    <w:rsid w:val="009006F0"/>
    <w:rsid w:val="009207D6"/>
    <w:rsid w:val="00920B7C"/>
    <w:rsid w:val="00924E8C"/>
    <w:rsid w:val="00933DCD"/>
    <w:rsid w:val="009421E9"/>
    <w:rsid w:val="00962226"/>
    <w:rsid w:val="00965E73"/>
    <w:rsid w:val="00982DA9"/>
    <w:rsid w:val="00985C01"/>
    <w:rsid w:val="00997F43"/>
    <w:rsid w:val="009A7006"/>
    <w:rsid w:val="009A71AB"/>
    <w:rsid w:val="009A7CC2"/>
    <w:rsid w:val="009C0523"/>
    <w:rsid w:val="009C221E"/>
    <w:rsid w:val="009D29DB"/>
    <w:rsid w:val="009E6F36"/>
    <w:rsid w:val="009F3DBD"/>
    <w:rsid w:val="009F62D3"/>
    <w:rsid w:val="00A03584"/>
    <w:rsid w:val="00A06F61"/>
    <w:rsid w:val="00A14733"/>
    <w:rsid w:val="00A204BF"/>
    <w:rsid w:val="00A42A05"/>
    <w:rsid w:val="00A61339"/>
    <w:rsid w:val="00A65A33"/>
    <w:rsid w:val="00A93BF0"/>
    <w:rsid w:val="00AD4A92"/>
    <w:rsid w:val="00AD4DC9"/>
    <w:rsid w:val="00AE5BD2"/>
    <w:rsid w:val="00AF6C09"/>
    <w:rsid w:val="00B0423E"/>
    <w:rsid w:val="00B07547"/>
    <w:rsid w:val="00B219A3"/>
    <w:rsid w:val="00B225D5"/>
    <w:rsid w:val="00B3038B"/>
    <w:rsid w:val="00B309C8"/>
    <w:rsid w:val="00B31E4A"/>
    <w:rsid w:val="00B41718"/>
    <w:rsid w:val="00B45E9F"/>
    <w:rsid w:val="00B557C3"/>
    <w:rsid w:val="00B80185"/>
    <w:rsid w:val="00B847AC"/>
    <w:rsid w:val="00B86AC5"/>
    <w:rsid w:val="00B9218E"/>
    <w:rsid w:val="00B930C7"/>
    <w:rsid w:val="00BA0FEE"/>
    <w:rsid w:val="00BA5A9E"/>
    <w:rsid w:val="00BB6C19"/>
    <w:rsid w:val="00BF0CE1"/>
    <w:rsid w:val="00BF3761"/>
    <w:rsid w:val="00C1448E"/>
    <w:rsid w:val="00C20432"/>
    <w:rsid w:val="00C24F73"/>
    <w:rsid w:val="00C42182"/>
    <w:rsid w:val="00C65E92"/>
    <w:rsid w:val="00C66E21"/>
    <w:rsid w:val="00C7156C"/>
    <w:rsid w:val="00C77281"/>
    <w:rsid w:val="00C7736A"/>
    <w:rsid w:val="00C83EF5"/>
    <w:rsid w:val="00C900BE"/>
    <w:rsid w:val="00C93BCF"/>
    <w:rsid w:val="00C961AA"/>
    <w:rsid w:val="00C962B0"/>
    <w:rsid w:val="00CA2898"/>
    <w:rsid w:val="00CA400B"/>
    <w:rsid w:val="00CC6D12"/>
    <w:rsid w:val="00CE6AFE"/>
    <w:rsid w:val="00D07E1D"/>
    <w:rsid w:val="00D11284"/>
    <w:rsid w:val="00D25B74"/>
    <w:rsid w:val="00D6229D"/>
    <w:rsid w:val="00D9564B"/>
    <w:rsid w:val="00DB2C74"/>
    <w:rsid w:val="00DB39C8"/>
    <w:rsid w:val="00DC3E44"/>
    <w:rsid w:val="00DC6D7E"/>
    <w:rsid w:val="00DD1EDB"/>
    <w:rsid w:val="00DF3636"/>
    <w:rsid w:val="00E0296E"/>
    <w:rsid w:val="00E068EC"/>
    <w:rsid w:val="00E11049"/>
    <w:rsid w:val="00E16343"/>
    <w:rsid w:val="00E24291"/>
    <w:rsid w:val="00E26952"/>
    <w:rsid w:val="00E34AE8"/>
    <w:rsid w:val="00E37449"/>
    <w:rsid w:val="00E43397"/>
    <w:rsid w:val="00E77391"/>
    <w:rsid w:val="00E83284"/>
    <w:rsid w:val="00E90375"/>
    <w:rsid w:val="00EA216F"/>
    <w:rsid w:val="00EA5991"/>
    <w:rsid w:val="00EB110B"/>
    <w:rsid w:val="00EB73BF"/>
    <w:rsid w:val="00EC12B7"/>
    <w:rsid w:val="00EC3A80"/>
    <w:rsid w:val="00EC7890"/>
    <w:rsid w:val="00ED6B27"/>
    <w:rsid w:val="00EE4CA4"/>
    <w:rsid w:val="00EE5D16"/>
    <w:rsid w:val="00F16615"/>
    <w:rsid w:val="00F2435B"/>
    <w:rsid w:val="00F336DD"/>
    <w:rsid w:val="00F374A8"/>
    <w:rsid w:val="00F50989"/>
    <w:rsid w:val="00F51946"/>
    <w:rsid w:val="00F54AC4"/>
    <w:rsid w:val="00F571FD"/>
    <w:rsid w:val="00F85144"/>
    <w:rsid w:val="00F96290"/>
    <w:rsid w:val="00F968A8"/>
    <w:rsid w:val="00FA4D50"/>
    <w:rsid w:val="00FB4AC5"/>
    <w:rsid w:val="00FD6931"/>
    <w:rsid w:val="00FE0E7A"/>
    <w:rsid w:val="00FF69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B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93BF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93BF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rsid w:val="00484BA2"/>
    <w:pPr>
      <w:ind w:left="720"/>
      <w:contextualSpacing/>
    </w:pPr>
  </w:style>
  <w:style w:type="paragraph" w:styleId="Header">
    <w:name w:val="header"/>
    <w:basedOn w:val="Normal"/>
    <w:link w:val="HeaderChar"/>
    <w:uiPriority w:val="99"/>
    <w:rsid w:val="00982DA9"/>
    <w:pPr>
      <w:tabs>
        <w:tab w:val="left" w:pos="709"/>
        <w:tab w:val="center" w:pos="4320"/>
        <w:tab w:val="right" w:pos="8640"/>
      </w:tabs>
      <w:spacing w:after="0" w:line="240" w:lineRule="auto"/>
    </w:pPr>
    <w:rPr>
      <w:rFonts w:ascii="Arial" w:eastAsia="Times New Roman" w:hAnsi="Arial" w:cs="Times New Roman"/>
      <w:szCs w:val="20"/>
      <w:lang w:val="en-GB"/>
    </w:rPr>
  </w:style>
  <w:style w:type="character" w:customStyle="1" w:styleId="HeaderChar">
    <w:name w:val="Header Char"/>
    <w:basedOn w:val="DefaultParagraphFont"/>
    <w:link w:val="Header"/>
    <w:uiPriority w:val="99"/>
    <w:rsid w:val="00982DA9"/>
    <w:rPr>
      <w:rFonts w:ascii="Arial" w:eastAsia="Times New Roman" w:hAnsi="Arial" w:cs="Times New Roman"/>
      <w:szCs w:val="20"/>
      <w:lang w:val="en-GB"/>
    </w:rPr>
  </w:style>
  <w:style w:type="paragraph" w:styleId="Footer">
    <w:name w:val="footer"/>
    <w:basedOn w:val="Normal"/>
    <w:link w:val="FooterChar"/>
    <w:uiPriority w:val="99"/>
    <w:unhideWhenUsed/>
    <w:rsid w:val="00982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DA9"/>
  </w:style>
  <w:style w:type="paragraph" w:styleId="BalloonText">
    <w:name w:val="Balloon Text"/>
    <w:basedOn w:val="Normal"/>
    <w:link w:val="BalloonTextChar"/>
    <w:uiPriority w:val="99"/>
    <w:semiHidden/>
    <w:unhideWhenUsed/>
    <w:rsid w:val="00982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A9"/>
    <w:rPr>
      <w:rFonts w:ascii="Tahoma" w:hAnsi="Tahoma" w:cs="Tahoma"/>
      <w:sz w:val="16"/>
      <w:szCs w:val="16"/>
    </w:rPr>
  </w:style>
  <w:style w:type="table" w:styleId="TableGrid">
    <w:name w:val="Table Grid"/>
    <w:basedOn w:val="TableNormal"/>
    <w:uiPriority w:val="39"/>
    <w:rsid w:val="00EE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3BF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93BF0"/>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A93BF0"/>
    <w:rPr>
      <w:rFonts w:asciiTheme="majorHAnsi" w:eastAsiaTheme="majorEastAsia" w:hAnsiTheme="majorHAnsi" w:cstheme="majorBidi"/>
      <w:b/>
      <w:bCs/>
      <w:color w:val="2E74B5" w:themeColor="accent1" w:themeShade="BF"/>
      <w:sz w:val="28"/>
      <w:szCs w:val="28"/>
    </w:rPr>
  </w:style>
  <w:style w:type="character" w:styleId="IntenseEmphasis">
    <w:name w:val="Intense Emphasis"/>
    <w:basedOn w:val="DefaultParagraphFont"/>
    <w:uiPriority w:val="21"/>
    <w:qFormat/>
    <w:rsid w:val="00A93BF0"/>
    <w:rPr>
      <w:b/>
      <w:bCs/>
      <w:i/>
      <w:iCs/>
      <w:color w:val="5B9BD5" w:themeColor="accent1"/>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1A43A8"/>
  </w:style>
  <w:style w:type="paragraph" w:customStyle="1" w:styleId="Default">
    <w:name w:val="Default"/>
    <w:rsid w:val="001A43A8"/>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DC3E44"/>
    <w:pPr>
      <w:spacing w:line="240" w:lineRule="auto"/>
    </w:pPr>
    <w:rPr>
      <w:rFonts w:ascii="Calibri" w:eastAsia="Calibri" w:hAnsi="Calibri" w:cs="Times New Roman"/>
      <w:b/>
      <w:bCs/>
      <w:color w:val="5B9BD5" w:themeColor="accent1"/>
      <w:sz w:val="18"/>
      <w:szCs w:val="18"/>
    </w:rPr>
  </w:style>
  <w:style w:type="character" w:styleId="Emphasis">
    <w:name w:val="Emphasis"/>
    <w:basedOn w:val="DefaultParagraphFont"/>
    <w:qFormat/>
    <w:rsid w:val="003B69A6"/>
    <w:rPr>
      <w:i/>
      <w:iCs/>
    </w:rPr>
  </w:style>
  <w:style w:type="paragraph" w:styleId="NormalWeb">
    <w:name w:val="Normal (Web)"/>
    <w:basedOn w:val="Normal"/>
    <w:uiPriority w:val="99"/>
    <w:unhideWhenUsed/>
    <w:rsid w:val="002E588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2E58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B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93BF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93BF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rsid w:val="00484BA2"/>
    <w:pPr>
      <w:ind w:left="720"/>
      <w:contextualSpacing/>
    </w:pPr>
  </w:style>
  <w:style w:type="paragraph" w:styleId="Header">
    <w:name w:val="header"/>
    <w:basedOn w:val="Normal"/>
    <w:link w:val="HeaderChar"/>
    <w:uiPriority w:val="99"/>
    <w:rsid w:val="00982DA9"/>
    <w:pPr>
      <w:tabs>
        <w:tab w:val="left" w:pos="709"/>
        <w:tab w:val="center" w:pos="4320"/>
        <w:tab w:val="right" w:pos="8640"/>
      </w:tabs>
      <w:spacing w:after="0" w:line="240" w:lineRule="auto"/>
    </w:pPr>
    <w:rPr>
      <w:rFonts w:ascii="Arial" w:eastAsia="Times New Roman" w:hAnsi="Arial" w:cs="Times New Roman"/>
      <w:szCs w:val="20"/>
      <w:lang w:val="en-GB"/>
    </w:rPr>
  </w:style>
  <w:style w:type="character" w:customStyle="1" w:styleId="HeaderChar">
    <w:name w:val="Header Char"/>
    <w:basedOn w:val="DefaultParagraphFont"/>
    <w:link w:val="Header"/>
    <w:uiPriority w:val="99"/>
    <w:rsid w:val="00982DA9"/>
    <w:rPr>
      <w:rFonts w:ascii="Arial" w:eastAsia="Times New Roman" w:hAnsi="Arial" w:cs="Times New Roman"/>
      <w:szCs w:val="20"/>
      <w:lang w:val="en-GB"/>
    </w:rPr>
  </w:style>
  <w:style w:type="paragraph" w:styleId="Footer">
    <w:name w:val="footer"/>
    <w:basedOn w:val="Normal"/>
    <w:link w:val="FooterChar"/>
    <w:uiPriority w:val="99"/>
    <w:unhideWhenUsed/>
    <w:rsid w:val="00982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DA9"/>
  </w:style>
  <w:style w:type="paragraph" w:styleId="BalloonText">
    <w:name w:val="Balloon Text"/>
    <w:basedOn w:val="Normal"/>
    <w:link w:val="BalloonTextChar"/>
    <w:uiPriority w:val="99"/>
    <w:semiHidden/>
    <w:unhideWhenUsed/>
    <w:rsid w:val="00982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A9"/>
    <w:rPr>
      <w:rFonts w:ascii="Tahoma" w:hAnsi="Tahoma" w:cs="Tahoma"/>
      <w:sz w:val="16"/>
      <w:szCs w:val="16"/>
    </w:rPr>
  </w:style>
  <w:style w:type="table" w:styleId="TableGrid">
    <w:name w:val="Table Grid"/>
    <w:basedOn w:val="TableNormal"/>
    <w:uiPriority w:val="39"/>
    <w:rsid w:val="00EE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3BF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93BF0"/>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A93BF0"/>
    <w:rPr>
      <w:rFonts w:asciiTheme="majorHAnsi" w:eastAsiaTheme="majorEastAsia" w:hAnsiTheme="majorHAnsi" w:cstheme="majorBidi"/>
      <w:b/>
      <w:bCs/>
      <w:color w:val="2E74B5" w:themeColor="accent1" w:themeShade="BF"/>
      <w:sz w:val="28"/>
      <w:szCs w:val="28"/>
    </w:rPr>
  </w:style>
  <w:style w:type="character" w:styleId="IntenseEmphasis">
    <w:name w:val="Intense Emphasis"/>
    <w:basedOn w:val="DefaultParagraphFont"/>
    <w:uiPriority w:val="21"/>
    <w:qFormat/>
    <w:rsid w:val="00A93BF0"/>
    <w:rPr>
      <w:b/>
      <w:bCs/>
      <w:i/>
      <w:iCs/>
      <w:color w:val="5B9BD5" w:themeColor="accent1"/>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1A43A8"/>
  </w:style>
  <w:style w:type="paragraph" w:customStyle="1" w:styleId="Default">
    <w:name w:val="Default"/>
    <w:rsid w:val="001A43A8"/>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DC3E44"/>
    <w:pPr>
      <w:spacing w:line="240" w:lineRule="auto"/>
    </w:pPr>
    <w:rPr>
      <w:rFonts w:ascii="Calibri" w:eastAsia="Calibri" w:hAnsi="Calibri" w:cs="Times New Roman"/>
      <w:b/>
      <w:bCs/>
      <w:color w:val="5B9BD5" w:themeColor="accent1"/>
      <w:sz w:val="18"/>
      <w:szCs w:val="18"/>
    </w:rPr>
  </w:style>
  <w:style w:type="character" w:styleId="Emphasis">
    <w:name w:val="Emphasis"/>
    <w:basedOn w:val="DefaultParagraphFont"/>
    <w:qFormat/>
    <w:rsid w:val="003B69A6"/>
    <w:rPr>
      <w:i/>
      <w:iCs/>
    </w:rPr>
  </w:style>
  <w:style w:type="paragraph" w:styleId="NormalWeb">
    <w:name w:val="Normal (Web)"/>
    <w:basedOn w:val="Normal"/>
    <w:uiPriority w:val="99"/>
    <w:unhideWhenUsed/>
    <w:rsid w:val="002E588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2E5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11692">
      <w:bodyDiv w:val="1"/>
      <w:marLeft w:val="0"/>
      <w:marRight w:val="0"/>
      <w:marTop w:val="0"/>
      <w:marBottom w:val="0"/>
      <w:divBdr>
        <w:top w:val="none" w:sz="0" w:space="0" w:color="auto"/>
        <w:left w:val="none" w:sz="0" w:space="0" w:color="auto"/>
        <w:bottom w:val="none" w:sz="0" w:space="0" w:color="auto"/>
        <w:right w:val="none" w:sz="0" w:space="0" w:color="auto"/>
      </w:divBdr>
    </w:div>
    <w:div w:id="1118452611">
      <w:bodyDiv w:val="1"/>
      <w:marLeft w:val="0"/>
      <w:marRight w:val="0"/>
      <w:marTop w:val="0"/>
      <w:marBottom w:val="0"/>
      <w:divBdr>
        <w:top w:val="none" w:sz="0" w:space="0" w:color="auto"/>
        <w:left w:val="none" w:sz="0" w:space="0" w:color="auto"/>
        <w:bottom w:val="none" w:sz="0" w:space="0" w:color="auto"/>
        <w:right w:val="none" w:sz="0" w:space="0" w:color="auto"/>
      </w:divBdr>
    </w:div>
    <w:div w:id="1430930890">
      <w:bodyDiv w:val="1"/>
      <w:marLeft w:val="0"/>
      <w:marRight w:val="0"/>
      <w:marTop w:val="0"/>
      <w:marBottom w:val="0"/>
      <w:divBdr>
        <w:top w:val="none" w:sz="0" w:space="0" w:color="auto"/>
        <w:left w:val="none" w:sz="0" w:space="0" w:color="auto"/>
        <w:bottom w:val="none" w:sz="0" w:space="0" w:color="auto"/>
        <w:right w:val="none" w:sz="0" w:space="0" w:color="auto"/>
      </w:divBdr>
    </w:div>
    <w:div w:id="15295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362B-F9B6-470F-BE2F-C9F868A6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1427</Words>
  <Characters>8138</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PRASA</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ntsandeni</dc:creator>
  <cp:lastModifiedBy>Thembinkosi Dingaan [CT]</cp:lastModifiedBy>
  <cp:revision>2</cp:revision>
  <cp:lastPrinted>2018-05-09T11:40:00Z</cp:lastPrinted>
  <dcterms:created xsi:type="dcterms:W3CDTF">2022-07-29T08:11:00Z</dcterms:created>
  <dcterms:modified xsi:type="dcterms:W3CDTF">2022-07-29T08:11:00Z</dcterms:modified>
</cp:coreProperties>
</file>