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48E11" w14:textId="65335AA1" w:rsidR="00CE3F64" w:rsidRPr="001E0BFD" w:rsidRDefault="00CE3F64" w:rsidP="00CE3F64">
      <w:pPr>
        <w:jc w:val="center"/>
        <w:rPr>
          <w:rFonts w:ascii="Arial" w:hAnsi="Arial" w:cs="Arial"/>
          <w:sz w:val="22"/>
          <w:szCs w:val="22"/>
        </w:rPr>
      </w:pPr>
    </w:p>
    <w:p w14:paraId="5DC61926" w14:textId="77777777" w:rsidR="009235E9" w:rsidRPr="00227DC7" w:rsidRDefault="009235E9" w:rsidP="009235E9">
      <w:pPr>
        <w:pStyle w:val="Heading1"/>
        <w:rPr>
          <w:rFonts w:ascii="Arial" w:hAnsi="Arial" w:cs="Arial"/>
          <w:sz w:val="40"/>
          <w:u w:val="single"/>
        </w:rPr>
      </w:pPr>
      <w:r w:rsidRPr="00227DC7">
        <w:rPr>
          <w:rFonts w:ascii="Arial" w:hAnsi="Arial" w:cs="Arial"/>
          <w:sz w:val="40"/>
          <w:u w:val="single"/>
        </w:rPr>
        <w:t>BID NOTICE</w:t>
      </w:r>
    </w:p>
    <w:p w14:paraId="4CDB727E" w14:textId="6BBC765D" w:rsidR="009235E9" w:rsidRDefault="009235E9" w:rsidP="00CE3F64">
      <w:pPr>
        <w:pStyle w:val="Heading1"/>
        <w:rPr>
          <w:rFonts w:ascii="Arial" w:hAnsi="Arial" w:cs="Arial"/>
          <w:sz w:val="20"/>
        </w:rPr>
      </w:pPr>
    </w:p>
    <w:p w14:paraId="19C42996" w14:textId="77777777" w:rsidR="009235E9" w:rsidRDefault="009235E9" w:rsidP="00CE3F64">
      <w:pPr>
        <w:pStyle w:val="Heading1"/>
        <w:rPr>
          <w:rFonts w:ascii="Arial" w:hAnsi="Arial" w:cs="Arial"/>
          <w:sz w:val="20"/>
        </w:rPr>
      </w:pPr>
    </w:p>
    <w:p w14:paraId="157C22DB" w14:textId="1EADB095" w:rsidR="009235E9" w:rsidRDefault="009235E9" w:rsidP="00CE3F64">
      <w:pPr>
        <w:pStyle w:val="Heading1"/>
        <w:rPr>
          <w:rFonts w:ascii="Arial" w:hAnsi="Arial" w:cs="Arial"/>
          <w:sz w:val="20"/>
        </w:rPr>
      </w:pPr>
    </w:p>
    <w:p w14:paraId="5651EA59" w14:textId="2174A132" w:rsidR="009235E9" w:rsidRDefault="009235E9" w:rsidP="00CE3F64">
      <w:pPr>
        <w:pStyle w:val="Heading1"/>
        <w:rPr>
          <w:rFonts w:ascii="Arial" w:hAnsi="Arial" w:cs="Arial"/>
          <w:sz w:val="20"/>
        </w:rPr>
      </w:pPr>
      <w:r w:rsidRPr="001E0BFD">
        <w:rPr>
          <w:rFonts w:ascii="Arial" w:hAnsi="Arial" w:cs="Arial"/>
          <w:b w:val="0"/>
          <w:noProof/>
          <w:lang w:val="en-ZA" w:eastAsia="en-ZA"/>
        </w:rPr>
        <w:drawing>
          <wp:inline distT="0" distB="0" distL="0" distR="0" wp14:anchorId="1258CEA3" wp14:editId="73FC0406">
            <wp:extent cx="809625" cy="1317357"/>
            <wp:effectExtent l="0" t="0" r="0" b="0"/>
            <wp:docPr id="2" name="Picture 2" descr="C:\Users\anyoka.AMAHLATHI\AppData\Local\Microsoft\Windows\Temporary Internet Files\Content.Outlook\UC2AISVH\Amahlathi municipalit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yoka.AMAHLATHI\AppData\Local\Microsoft\Windows\Temporary Internet Files\Content.Outlook\UC2AISVH\Amahlathi municipality logo JPE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879" cy="1360076"/>
                    </a:xfrm>
                    <a:prstGeom prst="rect">
                      <a:avLst/>
                    </a:prstGeom>
                    <a:noFill/>
                    <a:ln>
                      <a:noFill/>
                    </a:ln>
                  </pic:spPr>
                </pic:pic>
              </a:graphicData>
            </a:graphic>
          </wp:inline>
        </w:drawing>
      </w:r>
    </w:p>
    <w:p w14:paraId="33B7E6A9" w14:textId="77777777" w:rsidR="003A4A9D" w:rsidRDefault="003A4A9D" w:rsidP="00CE3F64">
      <w:pPr>
        <w:pStyle w:val="Heading1"/>
        <w:rPr>
          <w:rFonts w:ascii="Arial" w:hAnsi="Arial" w:cs="Arial"/>
          <w:sz w:val="20"/>
        </w:rPr>
      </w:pPr>
    </w:p>
    <w:p w14:paraId="1F983A6A" w14:textId="42543667" w:rsidR="009235E9" w:rsidRDefault="003A4A9D" w:rsidP="00CE3F64">
      <w:pPr>
        <w:pStyle w:val="Heading1"/>
        <w:rPr>
          <w:rFonts w:ascii="Arial" w:hAnsi="Arial" w:cs="Arial"/>
          <w:sz w:val="20"/>
        </w:rPr>
      </w:pPr>
      <w:r>
        <w:rPr>
          <w:rFonts w:ascii="Arial" w:hAnsi="Arial" w:cs="Arial"/>
          <w:sz w:val="20"/>
        </w:rPr>
        <w:t>RE-ADVERT</w:t>
      </w:r>
    </w:p>
    <w:p w14:paraId="2E05C56F" w14:textId="77777777" w:rsidR="009235E9" w:rsidRDefault="009235E9" w:rsidP="00CE3F64">
      <w:pPr>
        <w:pStyle w:val="Heading1"/>
        <w:rPr>
          <w:rFonts w:ascii="Arial" w:hAnsi="Arial" w:cs="Arial"/>
          <w:sz w:val="20"/>
        </w:rPr>
      </w:pPr>
    </w:p>
    <w:p w14:paraId="2A039FD5" w14:textId="667B0ED7" w:rsidR="00AE3ED8" w:rsidRPr="009235E9" w:rsidRDefault="00AE3ED8" w:rsidP="00AE3ED8">
      <w:pPr>
        <w:jc w:val="both"/>
        <w:rPr>
          <w:rFonts w:ascii="Arial" w:hAnsi="Arial" w:cs="Arial"/>
          <w:bCs/>
          <w:color w:val="000000" w:themeColor="text1"/>
        </w:rPr>
      </w:pPr>
      <w:r w:rsidRPr="009235E9">
        <w:rPr>
          <w:rFonts w:ascii="Arial" w:hAnsi="Arial" w:cs="Arial"/>
          <w:bCs/>
        </w:rPr>
        <w:t xml:space="preserve">Bids are hereby invited for </w:t>
      </w:r>
      <w:r w:rsidR="00AB29B8" w:rsidRPr="009235E9">
        <w:rPr>
          <w:rFonts w:ascii="Arial" w:hAnsi="Arial" w:cs="Arial"/>
          <w:bCs/>
          <w:color w:val="000000" w:themeColor="text1"/>
        </w:rPr>
        <w:t>the following projects</w:t>
      </w:r>
      <w:r w:rsidR="009235E9">
        <w:rPr>
          <w:rFonts w:ascii="Arial" w:hAnsi="Arial" w:cs="Arial"/>
          <w:bCs/>
          <w:color w:val="000000" w:themeColor="text1"/>
        </w:rPr>
        <w:t xml:space="preserve"> as listed in the table below:</w:t>
      </w:r>
    </w:p>
    <w:p w14:paraId="681776C2" w14:textId="77777777" w:rsidR="00AE3ED8" w:rsidRPr="009235E9" w:rsidRDefault="00AE3ED8" w:rsidP="00AE3ED8">
      <w:pPr>
        <w:jc w:val="both"/>
        <w:rPr>
          <w:rFonts w:ascii="Arial" w:hAnsi="Arial" w:cs="Arial"/>
          <w:bCs/>
          <w:color w:val="000000" w:themeColor="text1"/>
        </w:rPr>
      </w:pPr>
    </w:p>
    <w:tbl>
      <w:tblPr>
        <w:tblW w:w="52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70"/>
        <w:gridCol w:w="1947"/>
        <w:gridCol w:w="1454"/>
        <w:gridCol w:w="1558"/>
      </w:tblGrid>
      <w:tr w:rsidR="00940E59" w:rsidRPr="009235E9" w14:paraId="5401F1CD" w14:textId="035E539A" w:rsidTr="00940E59">
        <w:tc>
          <w:tcPr>
            <w:tcW w:w="1729" w:type="pct"/>
            <w:shd w:val="clear" w:color="auto" w:fill="auto"/>
          </w:tcPr>
          <w:p w14:paraId="6733DC25" w14:textId="77777777" w:rsidR="00940E59" w:rsidRPr="009235E9" w:rsidRDefault="00940E59" w:rsidP="000C5E62">
            <w:pPr>
              <w:rPr>
                <w:rFonts w:ascii="Arial" w:hAnsi="Arial" w:cs="Arial"/>
                <w:b/>
                <w:bCs/>
                <w:color w:val="000000" w:themeColor="text1"/>
              </w:rPr>
            </w:pPr>
            <w:r w:rsidRPr="009235E9">
              <w:rPr>
                <w:rFonts w:ascii="Arial" w:hAnsi="Arial" w:cs="Arial"/>
                <w:b/>
                <w:bCs/>
                <w:color w:val="000000" w:themeColor="text1"/>
              </w:rPr>
              <w:t>PROJECT NAME</w:t>
            </w:r>
          </w:p>
        </w:tc>
        <w:tc>
          <w:tcPr>
            <w:tcW w:w="1027" w:type="pct"/>
            <w:shd w:val="clear" w:color="auto" w:fill="auto"/>
          </w:tcPr>
          <w:p w14:paraId="4B917851" w14:textId="77777777" w:rsidR="00940E59" w:rsidRPr="009235E9" w:rsidRDefault="00940E59" w:rsidP="000C5E62">
            <w:pPr>
              <w:jc w:val="center"/>
              <w:rPr>
                <w:rFonts w:ascii="Arial" w:hAnsi="Arial" w:cs="Arial"/>
                <w:b/>
                <w:bCs/>
                <w:color w:val="000000" w:themeColor="text1"/>
              </w:rPr>
            </w:pPr>
            <w:r w:rsidRPr="009235E9">
              <w:rPr>
                <w:rFonts w:ascii="Arial" w:hAnsi="Arial" w:cs="Arial"/>
                <w:b/>
                <w:bCs/>
                <w:color w:val="000000" w:themeColor="text1"/>
              </w:rPr>
              <w:t>BID NUMBER</w:t>
            </w:r>
          </w:p>
        </w:tc>
        <w:tc>
          <w:tcPr>
            <w:tcW w:w="881" w:type="pct"/>
          </w:tcPr>
          <w:p w14:paraId="26C1A574" w14:textId="77777777" w:rsidR="00940E59" w:rsidRPr="009235E9" w:rsidRDefault="00940E59" w:rsidP="000C5E62">
            <w:pPr>
              <w:jc w:val="center"/>
              <w:rPr>
                <w:rFonts w:ascii="Arial" w:hAnsi="Arial" w:cs="Arial"/>
                <w:b/>
                <w:bCs/>
                <w:color w:val="000000" w:themeColor="text1"/>
              </w:rPr>
            </w:pPr>
            <w:r w:rsidRPr="009235E9">
              <w:rPr>
                <w:rFonts w:ascii="Arial" w:hAnsi="Arial" w:cs="Arial"/>
                <w:b/>
                <w:bCs/>
                <w:color w:val="000000" w:themeColor="text1"/>
                <w:lang w:val="en-ZA"/>
              </w:rPr>
              <w:t>Preferential Procurement Framework Act (PPPFA) Points will be awarded as follows</w:t>
            </w:r>
          </w:p>
        </w:tc>
        <w:tc>
          <w:tcPr>
            <w:tcW w:w="658" w:type="pct"/>
          </w:tcPr>
          <w:p w14:paraId="6C2B4BA5" w14:textId="34043F4D" w:rsidR="00940E59" w:rsidRPr="009235E9" w:rsidRDefault="00940E59" w:rsidP="00940E59">
            <w:pPr>
              <w:rPr>
                <w:rFonts w:ascii="Arial" w:hAnsi="Arial" w:cs="Arial"/>
                <w:b/>
                <w:bCs/>
                <w:color w:val="000000" w:themeColor="text1"/>
                <w:lang w:val="en-ZA"/>
              </w:rPr>
            </w:pPr>
            <w:r w:rsidRPr="009235E9">
              <w:rPr>
                <w:rFonts w:ascii="Arial" w:hAnsi="Arial" w:cs="Arial"/>
                <w:b/>
                <w:bCs/>
                <w:color w:val="000000" w:themeColor="text1"/>
                <w:lang w:val="en-ZA"/>
              </w:rPr>
              <w:t>Bid document fee</w:t>
            </w:r>
          </w:p>
        </w:tc>
        <w:tc>
          <w:tcPr>
            <w:tcW w:w="705" w:type="pct"/>
          </w:tcPr>
          <w:p w14:paraId="54B9E2F5" w14:textId="7EB182F4" w:rsidR="00940E59" w:rsidRPr="00940E59" w:rsidRDefault="00940E59" w:rsidP="00940E59">
            <w:pPr>
              <w:rPr>
                <w:rFonts w:ascii="Arial" w:hAnsi="Arial" w:cs="Arial"/>
                <w:bCs/>
                <w:color w:val="000000" w:themeColor="text1"/>
                <w:lang w:val="en-ZA"/>
              </w:rPr>
            </w:pPr>
            <w:r>
              <w:rPr>
                <w:rFonts w:ascii="Arial" w:hAnsi="Arial" w:cs="Arial"/>
                <w:b/>
                <w:bCs/>
                <w:color w:val="000000" w:themeColor="text1"/>
                <w:lang w:val="en-ZA"/>
              </w:rPr>
              <w:t>Closing Date</w:t>
            </w:r>
          </w:p>
        </w:tc>
      </w:tr>
      <w:tr w:rsidR="00940E59" w:rsidRPr="009235E9" w14:paraId="60ABEC90" w14:textId="7A44AAB1" w:rsidTr="00940E59">
        <w:trPr>
          <w:trHeight w:val="411"/>
        </w:trPr>
        <w:tc>
          <w:tcPr>
            <w:tcW w:w="1729" w:type="pct"/>
            <w:shd w:val="clear" w:color="auto" w:fill="auto"/>
          </w:tcPr>
          <w:p w14:paraId="7A14FBE1" w14:textId="7BAB5578" w:rsidR="00940E59" w:rsidRPr="009235E9" w:rsidRDefault="00F362C1" w:rsidP="00013C30">
            <w:pPr>
              <w:jc w:val="both"/>
              <w:rPr>
                <w:rFonts w:ascii="Arial" w:hAnsi="Arial" w:cs="Arial"/>
                <w:bCs/>
                <w:color w:val="000000" w:themeColor="text1"/>
              </w:rPr>
            </w:pPr>
            <w:r w:rsidRPr="00F362C1">
              <w:rPr>
                <w:rFonts w:ascii="Arial" w:hAnsi="Arial" w:cs="Arial"/>
                <w:b/>
                <w:color w:val="000000" w:themeColor="text1"/>
              </w:rPr>
              <w:t>RE-ADVERT:</w:t>
            </w:r>
            <w:r>
              <w:rPr>
                <w:rFonts w:ascii="Arial" w:hAnsi="Arial" w:cs="Arial"/>
                <w:bCs/>
                <w:color w:val="000000" w:themeColor="text1"/>
              </w:rPr>
              <w:t xml:space="preserve"> Supply</w:t>
            </w:r>
            <w:r w:rsidR="00940E59">
              <w:rPr>
                <w:rFonts w:ascii="Arial" w:hAnsi="Arial" w:cs="Arial"/>
                <w:bCs/>
                <w:color w:val="000000" w:themeColor="text1"/>
              </w:rPr>
              <w:t xml:space="preserve"> &amp; Delivery of Cleaning Material for a period of three (03) years</w:t>
            </w:r>
          </w:p>
        </w:tc>
        <w:tc>
          <w:tcPr>
            <w:tcW w:w="1027" w:type="pct"/>
            <w:shd w:val="clear" w:color="auto" w:fill="auto"/>
          </w:tcPr>
          <w:p w14:paraId="120FEC7D" w14:textId="796998C0" w:rsidR="00940E59" w:rsidRPr="009235E9" w:rsidRDefault="00940E59" w:rsidP="00013C30">
            <w:pPr>
              <w:rPr>
                <w:rFonts w:ascii="Arial" w:hAnsi="Arial" w:cs="Arial"/>
                <w:color w:val="000000" w:themeColor="text1"/>
              </w:rPr>
            </w:pPr>
            <w:r>
              <w:rPr>
                <w:rFonts w:ascii="Arial" w:hAnsi="Arial" w:cs="Arial"/>
                <w:color w:val="000000" w:themeColor="text1"/>
              </w:rPr>
              <w:t>ALM/SCM/</w:t>
            </w:r>
            <w:r w:rsidRPr="009235E9">
              <w:rPr>
                <w:rFonts w:ascii="Arial" w:hAnsi="Arial" w:cs="Arial"/>
                <w:color w:val="000000" w:themeColor="text1"/>
              </w:rPr>
              <w:t>5</w:t>
            </w:r>
            <w:r>
              <w:rPr>
                <w:rFonts w:ascii="Arial" w:hAnsi="Arial" w:cs="Arial"/>
                <w:color w:val="000000" w:themeColor="text1"/>
              </w:rPr>
              <w:t>4</w:t>
            </w:r>
            <w:r w:rsidRPr="009235E9">
              <w:rPr>
                <w:rFonts w:ascii="Arial" w:hAnsi="Arial" w:cs="Arial"/>
                <w:color w:val="000000" w:themeColor="text1"/>
              </w:rPr>
              <w:t>/2022-23</w:t>
            </w:r>
          </w:p>
        </w:tc>
        <w:tc>
          <w:tcPr>
            <w:tcW w:w="881" w:type="pct"/>
          </w:tcPr>
          <w:p w14:paraId="07F033BB" w14:textId="69FBFF50" w:rsidR="00940E59" w:rsidRPr="009235E9" w:rsidRDefault="00940E59" w:rsidP="00013C30">
            <w:pPr>
              <w:jc w:val="center"/>
              <w:rPr>
                <w:rFonts w:ascii="Arial" w:hAnsi="Arial" w:cs="Arial"/>
                <w:color w:val="000000" w:themeColor="text1"/>
              </w:rPr>
            </w:pPr>
            <w:r w:rsidRPr="009235E9">
              <w:rPr>
                <w:rFonts w:ascii="Arial" w:hAnsi="Arial" w:cs="Arial"/>
                <w:color w:val="000000" w:themeColor="text1"/>
              </w:rPr>
              <w:t>80/20</w:t>
            </w:r>
          </w:p>
        </w:tc>
        <w:tc>
          <w:tcPr>
            <w:tcW w:w="658" w:type="pct"/>
          </w:tcPr>
          <w:p w14:paraId="21A561F6" w14:textId="52BC264D" w:rsidR="00940E59" w:rsidRPr="009235E9" w:rsidRDefault="00940E59" w:rsidP="00013C30">
            <w:pPr>
              <w:rPr>
                <w:rFonts w:ascii="Arial" w:hAnsi="Arial" w:cs="Arial"/>
                <w:color w:val="000000" w:themeColor="text1"/>
              </w:rPr>
            </w:pPr>
            <w:r w:rsidRPr="009235E9">
              <w:rPr>
                <w:rFonts w:ascii="Arial" w:hAnsi="Arial" w:cs="Arial"/>
                <w:color w:val="000000" w:themeColor="text1"/>
              </w:rPr>
              <w:t>R350</w:t>
            </w:r>
          </w:p>
        </w:tc>
        <w:tc>
          <w:tcPr>
            <w:tcW w:w="705" w:type="pct"/>
          </w:tcPr>
          <w:p w14:paraId="37553266" w14:textId="49B83682" w:rsidR="00940E59" w:rsidRPr="009235E9" w:rsidRDefault="00940E59" w:rsidP="00013C30">
            <w:pPr>
              <w:rPr>
                <w:rFonts w:ascii="Arial" w:hAnsi="Arial" w:cs="Arial"/>
                <w:color w:val="000000" w:themeColor="text1"/>
              </w:rPr>
            </w:pPr>
            <w:r>
              <w:rPr>
                <w:rFonts w:ascii="Arial Narrow" w:hAnsi="Arial Narrow" w:cs="Tahoma"/>
                <w:bCs/>
                <w:color w:val="000000" w:themeColor="text1"/>
                <w:lang w:val="en-ZA"/>
              </w:rPr>
              <w:t xml:space="preserve">Friday, </w:t>
            </w:r>
            <w:r w:rsidR="00F362C1">
              <w:rPr>
                <w:rFonts w:ascii="Arial Narrow" w:hAnsi="Arial Narrow" w:cs="Tahoma"/>
                <w:bCs/>
                <w:color w:val="000000" w:themeColor="text1"/>
                <w:lang w:val="en-ZA"/>
              </w:rPr>
              <w:t>03 N</w:t>
            </w:r>
            <w:r w:rsidR="003A4A9D">
              <w:rPr>
                <w:rFonts w:ascii="Arial Narrow" w:hAnsi="Arial Narrow" w:cs="Tahoma"/>
                <w:bCs/>
                <w:color w:val="000000" w:themeColor="text1"/>
                <w:lang w:val="en-ZA"/>
              </w:rPr>
              <w:t>o</w:t>
            </w:r>
            <w:r w:rsidR="00F362C1">
              <w:rPr>
                <w:rFonts w:ascii="Arial Narrow" w:hAnsi="Arial Narrow" w:cs="Tahoma"/>
                <w:bCs/>
                <w:color w:val="000000" w:themeColor="text1"/>
                <w:lang w:val="en-ZA"/>
              </w:rPr>
              <w:t>vem</w:t>
            </w:r>
            <w:r w:rsidR="003A4A9D">
              <w:rPr>
                <w:rFonts w:ascii="Arial Narrow" w:hAnsi="Arial Narrow" w:cs="Tahoma"/>
                <w:bCs/>
                <w:color w:val="000000" w:themeColor="text1"/>
                <w:lang w:val="en-ZA"/>
              </w:rPr>
              <w:t>ber</w:t>
            </w:r>
            <w:r>
              <w:rPr>
                <w:rFonts w:ascii="Arial Narrow" w:hAnsi="Arial Narrow" w:cs="Tahoma"/>
                <w:bCs/>
                <w:color w:val="000000" w:themeColor="text1"/>
                <w:lang w:val="en-ZA"/>
              </w:rPr>
              <w:t xml:space="preserve"> 2023</w:t>
            </w:r>
          </w:p>
        </w:tc>
      </w:tr>
      <w:tr w:rsidR="00940E59" w:rsidRPr="009235E9" w14:paraId="2750503B" w14:textId="5A7B54AF" w:rsidTr="00940E59">
        <w:trPr>
          <w:trHeight w:val="411"/>
        </w:trPr>
        <w:tc>
          <w:tcPr>
            <w:tcW w:w="1729" w:type="pct"/>
            <w:shd w:val="clear" w:color="auto" w:fill="auto"/>
          </w:tcPr>
          <w:p w14:paraId="5ADC78CC" w14:textId="50528BAF" w:rsidR="00940E59" w:rsidRPr="009235E9" w:rsidRDefault="00F362C1" w:rsidP="00013C30">
            <w:pPr>
              <w:jc w:val="both"/>
              <w:rPr>
                <w:rFonts w:ascii="Arial" w:hAnsi="Arial" w:cs="Arial"/>
                <w:bCs/>
                <w:color w:val="000000" w:themeColor="text1"/>
              </w:rPr>
            </w:pPr>
            <w:r w:rsidRPr="00F362C1">
              <w:rPr>
                <w:rFonts w:ascii="Arial" w:hAnsi="Arial" w:cs="Arial"/>
                <w:b/>
                <w:color w:val="000000" w:themeColor="text1"/>
              </w:rPr>
              <w:t>RE-ADVERT:</w:t>
            </w:r>
            <w:r>
              <w:rPr>
                <w:rFonts w:ascii="Arial" w:hAnsi="Arial" w:cs="Arial"/>
                <w:bCs/>
                <w:color w:val="000000" w:themeColor="text1"/>
              </w:rPr>
              <w:t xml:space="preserve"> </w:t>
            </w:r>
            <w:r w:rsidR="00940E59">
              <w:rPr>
                <w:rFonts w:ascii="Arial" w:hAnsi="Arial" w:cs="Arial"/>
                <w:bCs/>
                <w:color w:val="000000" w:themeColor="text1"/>
              </w:rPr>
              <w:t>Supply &amp; Delivery of Cleaning Equipment for a period of three (03) years</w:t>
            </w:r>
          </w:p>
        </w:tc>
        <w:tc>
          <w:tcPr>
            <w:tcW w:w="1027" w:type="pct"/>
            <w:shd w:val="clear" w:color="auto" w:fill="auto"/>
          </w:tcPr>
          <w:p w14:paraId="57131541" w14:textId="5BBCA268" w:rsidR="00940E59" w:rsidRPr="009235E9" w:rsidRDefault="00940E59" w:rsidP="00013C30">
            <w:pPr>
              <w:rPr>
                <w:rFonts w:ascii="Arial" w:hAnsi="Arial" w:cs="Arial"/>
                <w:color w:val="000000" w:themeColor="text1"/>
              </w:rPr>
            </w:pPr>
            <w:r>
              <w:rPr>
                <w:rFonts w:ascii="Arial" w:hAnsi="Arial" w:cs="Arial"/>
                <w:color w:val="000000" w:themeColor="text1"/>
              </w:rPr>
              <w:t>ALM/SCM/55</w:t>
            </w:r>
            <w:r w:rsidRPr="009235E9">
              <w:rPr>
                <w:rFonts w:ascii="Arial" w:hAnsi="Arial" w:cs="Arial"/>
                <w:color w:val="000000" w:themeColor="text1"/>
              </w:rPr>
              <w:t>/2022-23</w:t>
            </w:r>
          </w:p>
        </w:tc>
        <w:tc>
          <w:tcPr>
            <w:tcW w:w="881" w:type="pct"/>
          </w:tcPr>
          <w:p w14:paraId="12235514" w14:textId="1EDD248A" w:rsidR="00940E59" w:rsidRPr="009235E9" w:rsidRDefault="00940E59" w:rsidP="00013C30">
            <w:pPr>
              <w:jc w:val="center"/>
              <w:rPr>
                <w:rFonts w:ascii="Arial" w:hAnsi="Arial" w:cs="Arial"/>
                <w:color w:val="000000" w:themeColor="text1"/>
              </w:rPr>
            </w:pPr>
            <w:r w:rsidRPr="009235E9">
              <w:rPr>
                <w:rFonts w:ascii="Arial" w:hAnsi="Arial" w:cs="Arial"/>
                <w:color w:val="000000" w:themeColor="text1"/>
              </w:rPr>
              <w:t>80/20</w:t>
            </w:r>
          </w:p>
        </w:tc>
        <w:tc>
          <w:tcPr>
            <w:tcW w:w="658" w:type="pct"/>
          </w:tcPr>
          <w:p w14:paraId="1873A366" w14:textId="682ACBFA" w:rsidR="00940E59" w:rsidRPr="009235E9" w:rsidRDefault="00940E59" w:rsidP="00013C30">
            <w:pPr>
              <w:rPr>
                <w:rFonts w:ascii="Arial" w:hAnsi="Arial" w:cs="Arial"/>
                <w:color w:val="000000" w:themeColor="text1"/>
              </w:rPr>
            </w:pPr>
            <w:r w:rsidRPr="009235E9">
              <w:rPr>
                <w:rFonts w:ascii="Arial" w:hAnsi="Arial" w:cs="Arial"/>
                <w:color w:val="000000" w:themeColor="text1"/>
              </w:rPr>
              <w:t>R350</w:t>
            </w:r>
          </w:p>
        </w:tc>
        <w:tc>
          <w:tcPr>
            <w:tcW w:w="705" w:type="pct"/>
          </w:tcPr>
          <w:p w14:paraId="486CB16A" w14:textId="64FE1D7E" w:rsidR="00940E59" w:rsidRPr="009235E9" w:rsidRDefault="003A4A9D" w:rsidP="00013C30">
            <w:pPr>
              <w:rPr>
                <w:rFonts w:ascii="Arial" w:hAnsi="Arial" w:cs="Arial"/>
                <w:color w:val="000000" w:themeColor="text1"/>
              </w:rPr>
            </w:pPr>
            <w:r>
              <w:rPr>
                <w:rFonts w:ascii="Arial Narrow" w:hAnsi="Arial Narrow" w:cs="Tahoma"/>
                <w:bCs/>
                <w:color w:val="000000" w:themeColor="text1"/>
                <w:lang w:val="en-ZA"/>
              </w:rPr>
              <w:t xml:space="preserve">Friday, </w:t>
            </w:r>
            <w:r w:rsidR="00F362C1">
              <w:rPr>
                <w:rFonts w:ascii="Arial Narrow" w:hAnsi="Arial Narrow" w:cs="Tahoma"/>
                <w:bCs/>
                <w:color w:val="000000" w:themeColor="text1"/>
                <w:lang w:val="en-ZA"/>
              </w:rPr>
              <w:t>03 N</w:t>
            </w:r>
            <w:r>
              <w:rPr>
                <w:rFonts w:ascii="Arial Narrow" w:hAnsi="Arial Narrow" w:cs="Tahoma"/>
                <w:bCs/>
                <w:color w:val="000000" w:themeColor="text1"/>
                <w:lang w:val="en-ZA"/>
              </w:rPr>
              <w:t>o</w:t>
            </w:r>
            <w:r w:rsidR="00F362C1">
              <w:rPr>
                <w:rFonts w:ascii="Arial Narrow" w:hAnsi="Arial Narrow" w:cs="Tahoma"/>
                <w:bCs/>
                <w:color w:val="000000" w:themeColor="text1"/>
                <w:lang w:val="en-ZA"/>
              </w:rPr>
              <w:t>vem</w:t>
            </w:r>
            <w:r>
              <w:rPr>
                <w:rFonts w:ascii="Arial Narrow" w:hAnsi="Arial Narrow" w:cs="Tahoma"/>
                <w:bCs/>
                <w:color w:val="000000" w:themeColor="text1"/>
                <w:lang w:val="en-ZA"/>
              </w:rPr>
              <w:t>ber 2023</w:t>
            </w:r>
          </w:p>
        </w:tc>
      </w:tr>
      <w:tr w:rsidR="00940E59" w:rsidRPr="009235E9" w14:paraId="601326F4" w14:textId="0CDF024F" w:rsidTr="00940E59">
        <w:trPr>
          <w:trHeight w:val="411"/>
        </w:trPr>
        <w:tc>
          <w:tcPr>
            <w:tcW w:w="1729" w:type="pct"/>
            <w:shd w:val="clear" w:color="auto" w:fill="auto"/>
          </w:tcPr>
          <w:p w14:paraId="6708E89A" w14:textId="50A23520" w:rsidR="00940E59" w:rsidRPr="009235E9" w:rsidRDefault="00F362C1" w:rsidP="00013C30">
            <w:pPr>
              <w:jc w:val="both"/>
              <w:rPr>
                <w:rFonts w:ascii="Arial" w:hAnsi="Arial" w:cs="Arial"/>
                <w:bCs/>
                <w:color w:val="000000" w:themeColor="text1"/>
              </w:rPr>
            </w:pPr>
            <w:r w:rsidRPr="00F362C1">
              <w:rPr>
                <w:rFonts w:ascii="Arial" w:hAnsi="Arial" w:cs="Arial"/>
                <w:b/>
                <w:color w:val="000000" w:themeColor="text1"/>
              </w:rPr>
              <w:t>RE-ADVERT:</w:t>
            </w:r>
            <w:r>
              <w:rPr>
                <w:rFonts w:ascii="Arial" w:hAnsi="Arial" w:cs="Arial"/>
                <w:bCs/>
                <w:color w:val="000000" w:themeColor="text1"/>
              </w:rPr>
              <w:t xml:space="preserve"> </w:t>
            </w:r>
            <w:r w:rsidR="00940E59">
              <w:rPr>
                <w:rFonts w:ascii="Arial" w:hAnsi="Arial" w:cs="Arial"/>
                <w:bCs/>
                <w:color w:val="000000" w:themeColor="text1"/>
              </w:rPr>
              <w:t>Supply &amp; Delivery of Stationery for a period of three (03) years</w:t>
            </w:r>
          </w:p>
        </w:tc>
        <w:tc>
          <w:tcPr>
            <w:tcW w:w="1027" w:type="pct"/>
            <w:shd w:val="clear" w:color="auto" w:fill="auto"/>
          </w:tcPr>
          <w:p w14:paraId="5BD04B83" w14:textId="5754772A" w:rsidR="00940E59" w:rsidRPr="009235E9" w:rsidRDefault="00940E59" w:rsidP="00013C30">
            <w:pPr>
              <w:rPr>
                <w:rFonts w:ascii="Arial" w:hAnsi="Arial" w:cs="Arial"/>
                <w:color w:val="000000" w:themeColor="text1"/>
              </w:rPr>
            </w:pPr>
            <w:r>
              <w:rPr>
                <w:rFonts w:ascii="Arial" w:hAnsi="Arial" w:cs="Arial"/>
                <w:color w:val="000000" w:themeColor="text1"/>
              </w:rPr>
              <w:t>ALM/SCM/56</w:t>
            </w:r>
            <w:r w:rsidRPr="009235E9">
              <w:rPr>
                <w:rFonts w:ascii="Arial" w:hAnsi="Arial" w:cs="Arial"/>
                <w:color w:val="000000" w:themeColor="text1"/>
              </w:rPr>
              <w:t>/2022-23</w:t>
            </w:r>
          </w:p>
        </w:tc>
        <w:tc>
          <w:tcPr>
            <w:tcW w:w="881" w:type="pct"/>
          </w:tcPr>
          <w:p w14:paraId="60EDCC2F" w14:textId="58DD41B8" w:rsidR="00940E59" w:rsidRPr="009235E9" w:rsidRDefault="00940E59" w:rsidP="00013C30">
            <w:pPr>
              <w:jc w:val="center"/>
              <w:rPr>
                <w:rFonts w:ascii="Arial" w:hAnsi="Arial" w:cs="Arial"/>
                <w:color w:val="000000" w:themeColor="text1"/>
              </w:rPr>
            </w:pPr>
            <w:r w:rsidRPr="009235E9">
              <w:rPr>
                <w:rFonts w:ascii="Arial" w:hAnsi="Arial" w:cs="Arial"/>
                <w:color w:val="000000" w:themeColor="text1"/>
              </w:rPr>
              <w:t>80/20</w:t>
            </w:r>
          </w:p>
        </w:tc>
        <w:tc>
          <w:tcPr>
            <w:tcW w:w="658" w:type="pct"/>
          </w:tcPr>
          <w:p w14:paraId="52C80FCE" w14:textId="4E758507" w:rsidR="00940E59" w:rsidRPr="009235E9" w:rsidRDefault="00940E59" w:rsidP="00013C30">
            <w:pPr>
              <w:rPr>
                <w:rFonts w:ascii="Arial" w:hAnsi="Arial" w:cs="Arial"/>
                <w:color w:val="000000" w:themeColor="text1"/>
              </w:rPr>
            </w:pPr>
            <w:r w:rsidRPr="009235E9">
              <w:rPr>
                <w:rFonts w:ascii="Arial" w:hAnsi="Arial" w:cs="Arial"/>
                <w:color w:val="000000" w:themeColor="text1"/>
              </w:rPr>
              <w:t>R350</w:t>
            </w:r>
          </w:p>
        </w:tc>
        <w:tc>
          <w:tcPr>
            <w:tcW w:w="705" w:type="pct"/>
          </w:tcPr>
          <w:p w14:paraId="62683929" w14:textId="575C586B" w:rsidR="00940E59" w:rsidRPr="009235E9" w:rsidRDefault="003A4A9D" w:rsidP="00013C30">
            <w:pPr>
              <w:rPr>
                <w:rFonts w:ascii="Arial" w:hAnsi="Arial" w:cs="Arial"/>
                <w:color w:val="000000" w:themeColor="text1"/>
              </w:rPr>
            </w:pPr>
            <w:r>
              <w:rPr>
                <w:rFonts w:ascii="Arial Narrow" w:hAnsi="Arial Narrow" w:cs="Tahoma"/>
                <w:bCs/>
                <w:color w:val="000000" w:themeColor="text1"/>
                <w:lang w:val="en-ZA"/>
              </w:rPr>
              <w:t xml:space="preserve">Tuesday, </w:t>
            </w:r>
            <w:r w:rsidR="00F362C1">
              <w:rPr>
                <w:rFonts w:ascii="Arial Narrow" w:hAnsi="Arial Narrow" w:cs="Tahoma"/>
                <w:bCs/>
                <w:color w:val="000000" w:themeColor="text1"/>
                <w:lang w:val="en-ZA"/>
              </w:rPr>
              <w:t>07 Novem</w:t>
            </w:r>
            <w:r>
              <w:rPr>
                <w:rFonts w:ascii="Arial Narrow" w:hAnsi="Arial Narrow" w:cs="Tahoma"/>
                <w:bCs/>
                <w:color w:val="000000" w:themeColor="text1"/>
                <w:lang w:val="en-ZA"/>
              </w:rPr>
              <w:t>ber 2023</w:t>
            </w:r>
          </w:p>
        </w:tc>
      </w:tr>
    </w:tbl>
    <w:p w14:paraId="43BCA201" w14:textId="77777777" w:rsidR="00AE3ED8" w:rsidRPr="009235E9" w:rsidRDefault="00AE3ED8" w:rsidP="00AE3ED8">
      <w:pPr>
        <w:rPr>
          <w:rFonts w:ascii="Arial" w:hAnsi="Arial" w:cs="Arial"/>
          <w:bCs/>
          <w:color w:val="000000" w:themeColor="text1"/>
        </w:rPr>
      </w:pPr>
    </w:p>
    <w:p w14:paraId="713CDFE3" w14:textId="209D304A" w:rsidR="007F547B" w:rsidRPr="009235E9" w:rsidRDefault="007F547B" w:rsidP="009235E9">
      <w:pPr>
        <w:pStyle w:val="BodyText"/>
        <w:rPr>
          <w:sz w:val="20"/>
          <w:szCs w:val="20"/>
        </w:rPr>
      </w:pPr>
      <w:r w:rsidRPr="009235E9">
        <w:rPr>
          <w:sz w:val="20"/>
          <w:szCs w:val="20"/>
        </w:rPr>
        <w:t>The minimum specific</w:t>
      </w:r>
      <w:r w:rsidR="009A5151">
        <w:rPr>
          <w:sz w:val="20"/>
          <w:szCs w:val="20"/>
        </w:rPr>
        <w:t>ations are detailed in the bid d</w:t>
      </w:r>
      <w:r w:rsidRPr="009235E9">
        <w:rPr>
          <w:sz w:val="20"/>
          <w:szCs w:val="20"/>
        </w:rPr>
        <w:t>ocument.</w:t>
      </w:r>
    </w:p>
    <w:p w14:paraId="1F22DDFA" w14:textId="4005440B" w:rsidR="009A5151" w:rsidRDefault="009A5151" w:rsidP="009235E9">
      <w:pPr>
        <w:spacing w:before="94" w:line="309" w:lineRule="auto"/>
        <w:ind w:right="151"/>
        <w:jc w:val="both"/>
        <w:rPr>
          <w:rFonts w:ascii="Arial" w:hAnsi="Arial" w:cs="Arial"/>
        </w:rPr>
      </w:pPr>
      <w:r>
        <w:rPr>
          <w:rFonts w:ascii="Arial" w:hAnsi="Arial" w:cs="Arial"/>
        </w:rPr>
        <w:t>Bid documents can be collected from</w:t>
      </w:r>
      <w:r w:rsidR="007F547B" w:rsidRPr="009235E9">
        <w:rPr>
          <w:rFonts w:ascii="Arial" w:hAnsi="Arial" w:cs="Arial"/>
        </w:rPr>
        <w:t xml:space="preserve"> </w:t>
      </w:r>
      <w:r w:rsidR="00276CB0">
        <w:rPr>
          <w:rFonts w:ascii="Arial" w:hAnsi="Arial" w:cs="Arial"/>
        </w:rPr>
        <w:t>Thur</w:t>
      </w:r>
      <w:r w:rsidR="003A4A9D">
        <w:rPr>
          <w:rFonts w:ascii="Arial" w:hAnsi="Arial" w:cs="Arial"/>
        </w:rPr>
        <w:t>sday, 1</w:t>
      </w:r>
      <w:r w:rsidR="00276CB0">
        <w:rPr>
          <w:rFonts w:ascii="Arial" w:hAnsi="Arial" w:cs="Arial"/>
        </w:rPr>
        <w:t>2</w:t>
      </w:r>
      <w:r w:rsidR="003A4A9D">
        <w:rPr>
          <w:rFonts w:ascii="Arial" w:hAnsi="Arial" w:cs="Arial"/>
        </w:rPr>
        <w:t xml:space="preserve"> October</w:t>
      </w:r>
      <w:r w:rsidR="00B63128" w:rsidRPr="009235E9">
        <w:rPr>
          <w:rFonts w:ascii="Arial" w:hAnsi="Arial" w:cs="Arial"/>
        </w:rPr>
        <w:t xml:space="preserve"> 2023</w:t>
      </w:r>
      <w:r w:rsidR="007F547B" w:rsidRPr="009235E9">
        <w:rPr>
          <w:rFonts w:ascii="Arial" w:hAnsi="Arial" w:cs="Arial"/>
        </w:rPr>
        <w:t xml:space="preserve"> at Engineering Department </w:t>
      </w:r>
      <w:r>
        <w:rPr>
          <w:rFonts w:ascii="Arial" w:hAnsi="Arial" w:cs="Arial"/>
        </w:rPr>
        <w:t xml:space="preserve">Offices </w:t>
      </w:r>
      <w:r w:rsidR="007F547B" w:rsidRPr="009235E9">
        <w:rPr>
          <w:rFonts w:ascii="Arial" w:hAnsi="Arial" w:cs="Arial"/>
        </w:rPr>
        <w:t xml:space="preserve">after furnishing </w:t>
      </w:r>
      <w:r>
        <w:rPr>
          <w:rFonts w:ascii="Arial" w:hAnsi="Arial" w:cs="Arial"/>
        </w:rPr>
        <w:t xml:space="preserve">the officials at the supply chain management department with a </w:t>
      </w:r>
      <w:r w:rsidR="007F547B" w:rsidRPr="009235E9">
        <w:rPr>
          <w:rFonts w:ascii="Arial" w:hAnsi="Arial" w:cs="Arial"/>
        </w:rPr>
        <w:t>proof of payment</w:t>
      </w:r>
      <w:r>
        <w:rPr>
          <w:rFonts w:ascii="Arial" w:hAnsi="Arial" w:cs="Arial"/>
        </w:rPr>
        <w:t xml:space="preserve"> of the non-refundable bid fee. The</w:t>
      </w:r>
      <w:r w:rsidR="007F547B" w:rsidRPr="009235E9">
        <w:rPr>
          <w:rFonts w:ascii="Arial" w:hAnsi="Arial" w:cs="Arial"/>
        </w:rPr>
        <w:t xml:space="preserve"> non-refundable bid fee should be deposited to</w:t>
      </w:r>
      <w:r>
        <w:rPr>
          <w:rFonts w:ascii="Arial" w:hAnsi="Arial" w:cs="Arial"/>
        </w:rPr>
        <w:t>:</w:t>
      </w:r>
    </w:p>
    <w:p w14:paraId="3EF3B8C7" w14:textId="71FEF9D7" w:rsidR="009A5151" w:rsidRDefault="007F547B" w:rsidP="009A5151">
      <w:pPr>
        <w:spacing w:line="309" w:lineRule="auto"/>
        <w:ind w:right="151"/>
        <w:jc w:val="both"/>
        <w:rPr>
          <w:rFonts w:ascii="Arial" w:hAnsi="Arial" w:cs="Arial"/>
          <w:b/>
        </w:rPr>
      </w:pPr>
      <w:r w:rsidRPr="009235E9">
        <w:rPr>
          <w:rFonts w:ascii="Arial" w:hAnsi="Arial" w:cs="Arial"/>
          <w:b/>
        </w:rPr>
        <w:t>Accoun</w:t>
      </w:r>
      <w:r w:rsidR="009A5151">
        <w:rPr>
          <w:rFonts w:ascii="Arial" w:hAnsi="Arial" w:cs="Arial"/>
          <w:b/>
        </w:rPr>
        <w:t>t Name: Amahlathi Municipality</w:t>
      </w:r>
    </w:p>
    <w:p w14:paraId="722B8B15" w14:textId="37F914B8" w:rsidR="009A5151" w:rsidRDefault="009A5151" w:rsidP="009A5151">
      <w:pPr>
        <w:spacing w:line="309" w:lineRule="auto"/>
        <w:ind w:right="151"/>
        <w:jc w:val="both"/>
        <w:rPr>
          <w:rFonts w:ascii="Arial" w:hAnsi="Arial" w:cs="Arial"/>
          <w:b/>
        </w:rPr>
      </w:pPr>
      <w:r>
        <w:rPr>
          <w:rFonts w:ascii="Arial" w:hAnsi="Arial" w:cs="Arial"/>
          <w:b/>
        </w:rPr>
        <w:t>Bank: First National Bank</w:t>
      </w:r>
    </w:p>
    <w:p w14:paraId="5368BBC9" w14:textId="699CA5D1" w:rsidR="009A5151" w:rsidRDefault="007F547B" w:rsidP="009A5151">
      <w:pPr>
        <w:spacing w:line="309" w:lineRule="auto"/>
        <w:ind w:right="151"/>
        <w:jc w:val="both"/>
        <w:rPr>
          <w:rFonts w:ascii="Arial" w:hAnsi="Arial" w:cs="Arial"/>
        </w:rPr>
      </w:pPr>
      <w:r w:rsidRPr="009235E9">
        <w:rPr>
          <w:rFonts w:ascii="Arial" w:hAnsi="Arial" w:cs="Arial"/>
          <w:b/>
        </w:rPr>
        <w:t>Account Number: 53813535227</w:t>
      </w:r>
    </w:p>
    <w:p w14:paraId="30665B1D" w14:textId="73F8E42F" w:rsidR="007F547B" w:rsidRDefault="00D75261" w:rsidP="009A5151">
      <w:pPr>
        <w:spacing w:line="309" w:lineRule="auto"/>
        <w:ind w:right="151"/>
        <w:jc w:val="both"/>
        <w:rPr>
          <w:rFonts w:ascii="Arial" w:hAnsi="Arial" w:cs="Arial"/>
          <w:b/>
        </w:rPr>
      </w:pPr>
      <w:r w:rsidRPr="009235E9">
        <w:rPr>
          <w:rFonts w:ascii="Arial" w:hAnsi="Arial" w:cs="Arial"/>
          <w:b/>
        </w:rPr>
        <w:t>Reference: Bid No.</w:t>
      </w:r>
    </w:p>
    <w:p w14:paraId="3B27B7C8" w14:textId="77777777" w:rsidR="0064185A" w:rsidRPr="00D40FD8" w:rsidRDefault="0064185A" w:rsidP="0064185A">
      <w:pPr>
        <w:rPr>
          <w:rFonts w:ascii="Arial" w:hAnsi="Arial" w:cs="Arial"/>
          <w:b/>
          <w:bCs/>
          <w:color w:val="FF0000"/>
        </w:rPr>
      </w:pPr>
      <w:r w:rsidRPr="00D40FD8">
        <w:rPr>
          <w:rFonts w:ascii="Arial" w:hAnsi="Arial" w:cs="Arial"/>
          <w:b/>
          <w:bCs/>
          <w:color w:val="000000" w:themeColor="text1"/>
        </w:rPr>
        <w:t xml:space="preserve">Bidders who are unable to collect the document must email the proof of payment to: </w:t>
      </w:r>
      <w:r w:rsidRPr="00D40FD8">
        <w:rPr>
          <w:rFonts w:ascii="Arial" w:hAnsi="Arial" w:cs="Arial"/>
          <w:b/>
          <w:bCs/>
        </w:rPr>
        <w:t>a.masiko@yahoo.com,</w:t>
      </w:r>
      <w:r w:rsidRPr="00D40FD8">
        <w:rPr>
          <w:rFonts w:ascii="Arial" w:hAnsi="Arial" w:cs="Arial"/>
          <w:b/>
          <w:bCs/>
          <w:color w:val="000000" w:themeColor="text1"/>
        </w:rPr>
        <w:t xml:space="preserve"> and the document will be emailed. </w:t>
      </w:r>
    </w:p>
    <w:p w14:paraId="265C39F2" w14:textId="77777777" w:rsidR="0064185A" w:rsidRDefault="0064185A" w:rsidP="009A5151">
      <w:pPr>
        <w:spacing w:line="309" w:lineRule="auto"/>
        <w:ind w:right="151"/>
        <w:jc w:val="both"/>
        <w:rPr>
          <w:rFonts w:ascii="Arial" w:hAnsi="Arial" w:cs="Arial"/>
        </w:rPr>
      </w:pPr>
    </w:p>
    <w:p w14:paraId="0414F708" w14:textId="77777777" w:rsidR="0064185A" w:rsidRDefault="0064185A" w:rsidP="009A5151">
      <w:pPr>
        <w:spacing w:line="309" w:lineRule="auto"/>
        <w:ind w:right="151"/>
        <w:jc w:val="both"/>
        <w:rPr>
          <w:rFonts w:ascii="Arial" w:hAnsi="Arial" w:cs="Arial"/>
        </w:rPr>
      </w:pPr>
    </w:p>
    <w:p w14:paraId="33559ACA" w14:textId="77777777" w:rsidR="0064185A" w:rsidRDefault="0064185A" w:rsidP="009A5151">
      <w:pPr>
        <w:spacing w:line="309" w:lineRule="auto"/>
        <w:ind w:right="151"/>
        <w:jc w:val="both"/>
        <w:rPr>
          <w:rFonts w:ascii="Arial" w:hAnsi="Arial" w:cs="Arial"/>
        </w:rPr>
      </w:pPr>
    </w:p>
    <w:p w14:paraId="762009A7" w14:textId="77777777" w:rsidR="0064185A" w:rsidRDefault="0064185A" w:rsidP="009A5151">
      <w:pPr>
        <w:spacing w:line="309" w:lineRule="auto"/>
        <w:ind w:right="151"/>
        <w:jc w:val="both"/>
        <w:rPr>
          <w:rFonts w:ascii="Arial" w:hAnsi="Arial" w:cs="Arial"/>
        </w:rPr>
      </w:pPr>
    </w:p>
    <w:p w14:paraId="461F3671" w14:textId="77777777" w:rsidR="0064185A" w:rsidRDefault="0064185A" w:rsidP="009A5151">
      <w:pPr>
        <w:spacing w:line="309" w:lineRule="auto"/>
        <w:ind w:right="151"/>
        <w:jc w:val="both"/>
        <w:rPr>
          <w:rFonts w:ascii="Arial" w:hAnsi="Arial" w:cs="Arial"/>
        </w:rPr>
      </w:pPr>
    </w:p>
    <w:p w14:paraId="367860BF" w14:textId="77777777" w:rsidR="0064185A" w:rsidRDefault="0064185A" w:rsidP="009A5151">
      <w:pPr>
        <w:spacing w:line="309" w:lineRule="auto"/>
        <w:ind w:right="151"/>
        <w:jc w:val="both"/>
        <w:rPr>
          <w:rFonts w:ascii="Arial" w:hAnsi="Arial" w:cs="Arial"/>
        </w:rPr>
      </w:pPr>
    </w:p>
    <w:p w14:paraId="4324551B" w14:textId="77777777" w:rsidR="0064185A" w:rsidRDefault="0064185A" w:rsidP="009A5151">
      <w:pPr>
        <w:spacing w:line="309" w:lineRule="auto"/>
        <w:ind w:right="151"/>
        <w:jc w:val="both"/>
        <w:rPr>
          <w:rFonts w:ascii="Arial" w:hAnsi="Arial" w:cs="Arial"/>
        </w:rPr>
      </w:pPr>
    </w:p>
    <w:p w14:paraId="63E1BEDA" w14:textId="77777777" w:rsidR="0064185A" w:rsidRDefault="0064185A" w:rsidP="009A5151">
      <w:pPr>
        <w:spacing w:line="309" w:lineRule="auto"/>
        <w:ind w:right="151"/>
        <w:jc w:val="both"/>
        <w:rPr>
          <w:rFonts w:ascii="Arial" w:hAnsi="Arial" w:cs="Arial"/>
        </w:rPr>
      </w:pPr>
    </w:p>
    <w:p w14:paraId="6663AD6D" w14:textId="77777777" w:rsidR="0064185A" w:rsidRDefault="0064185A" w:rsidP="009A5151">
      <w:pPr>
        <w:spacing w:line="309" w:lineRule="auto"/>
        <w:ind w:right="151"/>
        <w:jc w:val="both"/>
        <w:rPr>
          <w:rFonts w:ascii="Arial" w:hAnsi="Arial" w:cs="Arial"/>
        </w:rPr>
      </w:pPr>
    </w:p>
    <w:p w14:paraId="19010E95" w14:textId="77777777" w:rsidR="0064185A" w:rsidRPr="009235E9" w:rsidRDefault="0064185A" w:rsidP="009A5151">
      <w:pPr>
        <w:spacing w:line="309" w:lineRule="auto"/>
        <w:ind w:right="151"/>
        <w:jc w:val="both"/>
        <w:rPr>
          <w:rFonts w:ascii="Arial" w:hAnsi="Arial" w:cs="Arial"/>
        </w:rPr>
      </w:pPr>
    </w:p>
    <w:p w14:paraId="39922E00" w14:textId="77777777" w:rsidR="009A5151" w:rsidRDefault="009A5151" w:rsidP="009235E9">
      <w:pPr>
        <w:jc w:val="both"/>
        <w:rPr>
          <w:rFonts w:ascii="Arial" w:hAnsi="Arial" w:cs="Arial"/>
        </w:rPr>
      </w:pPr>
    </w:p>
    <w:p w14:paraId="7AF0B4FF" w14:textId="77777777" w:rsidR="001E0BFD" w:rsidRPr="009235E9" w:rsidRDefault="00010463" w:rsidP="009235E9">
      <w:pPr>
        <w:jc w:val="both"/>
        <w:rPr>
          <w:rFonts w:ascii="Arial" w:hAnsi="Arial" w:cs="Arial"/>
        </w:rPr>
      </w:pPr>
      <w:r w:rsidRPr="009235E9">
        <w:rPr>
          <w:rFonts w:ascii="Arial" w:hAnsi="Arial" w:cs="Arial"/>
        </w:rPr>
        <w:t>E</w:t>
      </w:r>
      <w:r w:rsidR="007F547B" w:rsidRPr="009235E9">
        <w:rPr>
          <w:rFonts w:ascii="Arial" w:hAnsi="Arial" w:cs="Arial"/>
        </w:rPr>
        <w:t>nquiries should be addressed to</w:t>
      </w:r>
      <w:r w:rsidR="001E0BFD" w:rsidRPr="009235E9">
        <w:rPr>
          <w:rFonts w:ascii="Arial" w:hAnsi="Arial" w:cs="Arial"/>
        </w:rPr>
        <w:t xml:space="preserve"> P</w:t>
      </w:r>
      <w:r w:rsidR="002B3B15" w:rsidRPr="009235E9">
        <w:rPr>
          <w:rFonts w:ascii="Arial" w:hAnsi="Arial" w:cs="Arial"/>
        </w:rPr>
        <w:t>roject Manager</w:t>
      </w:r>
      <w:r w:rsidR="001E0BFD" w:rsidRPr="009235E9">
        <w:rPr>
          <w:rFonts w:ascii="Arial" w:hAnsi="Arial" w:cs="Arial"/>
        </w:rPr>
        <w:t>s as follows</w:t>
      </w:r>
      <w:r w:rsidR="002B3B15" w:rsidRPr="009235E9">
        <w:rPr>
          <w:rFonts w:ascii="Arial" w:hAnsi="Arial" w:cs="Arial"/>
        </w:rPr>
        <w:t xml:space="preserve">: </w:t>
      </w:r>
    </w:p>
    <w:p w14:paraId="1C7F54F2" w14:textId="77777777" w:rsidR="001E0BFD" w:rsidRPr="009235E9" w:rsidRDefault="001E0BFD" w:rsidP="00010463">
      <w:pPr>
        <w:ind w:left="352"/>
        <w:jc w:val="both"/>
        <w:rPr>
          <w:rFonts w:ascii="Arial" w:hAnsi="Arial" w:cs="Arial"/>
        </w:rPr>
      </w:pPr>
    </w:p>
    <w:tbl>
      <w:tblPr>
        <w:tblStyle w:val="TableGrid"/>
        <w:tblW w:w="5000" w:type="pct"/>
        <w:tblLook w:val="04A0" w:firstRow="1" w:lastRow="0" w:firstColumn="1" w:lastColumn="0" w:noHBand="0" w:noVBand="1"/>
      </w:tblPr>
      <w:tblGrid>
        <w:gridCol w:w="3132"/>
        <w:gridCol w:w="2533"/>
        <w:gridCol w:w="2008"/>
        <w:gridCol w:w="2787"/>
      </w:tblGrid>
      <w:tr w:rsidR="001E0BFD" w:rsidRPr="009235E9" w14:paraId="4A47C957" w14:textId="77777777" w:rsidTr="00CC09C3">
        <w:trPr>
          <w:tblHeader/>
        </w:trPr>
        <w:tc>
          <w:tcPr>
            <w:tcW w:w="1497" w:type="pct"/>
            <w:vMerge w:val="restart"/>
          </w:tcPr>
          <w:p w14:paraId="3C52BF5B" w14:textId="03EB1644" w:rsidR="001E0BFD" w:rsidRPr="009235E9" w:rsidRDefault="001E0BFD" w:rsidP="00010463">
            <w:pPr>
              <w:jc w:val="both"/>
              <w:rPr>
                <w:rFonts w:ascii="Arial" w:hAnsi="Arial" w:cs="Arial"/>
                <w:b/>
              </w:rPr>
            </w:pPr>
            <w:r w:rsidRPr="009235E9">
              <w:rPr>
                <w:rFonts w:ascii="Arial" w:hAnsi="Arial" w:cs="Arial"/>
                <w:b/>
              </w:rPr>
              <w:t>PROJECT NAME</w:t>
            </w:r>
          </w:p>
        </w:tc>
        <w:tc>
          <w:tcPr>
            <w:tcW w:w="1211" w:type="pct"/>
            <w:vMerge w:val="restart"/>
          </w:tcPr>
          <w:p w14:paraId="4D83E8E3" w14:textId="7D2281B4" w:rsidR="001E0BFD" w:rsidRPr="009235E9" w:rsidRDefault="001E0BFD" w:rsidP="00010463">
            <w:pPr>
              <w:jc w:val="both"/>
              <w:rPr>
                <w:rFonts w:ascii="Arial" w:hAnsi="Arial" w:cs="Arial"/>
                <w:b/>
              </w:rPr>
            </w:pPr>
            <w:r w:rsidRPr="009235E9">
              <w:rPr>
                <w:rFonts w:ascii="Arial" w:hAnsi="Arial" w:cs="Arial"/>
                <w:b/>
              </w:rPr>
              <w:t>PROJECT MANAGER</w:t>
            </w:r>
          </w:p>
        </w:tc>
        <w:tc>
          <w:tcPr>
            <w:tcW w:w="2292" w:type="pct"/>
            <w:gridSpan w:val="2"/>
          </w:tcPr>
          <w:p w14:paraId="588A3CB5" w14:textId="2FD6D83E" w:rsidR="001E0BFD" w:rsidRPr="009235E9" w:rsidRDefault="001E0BFD" w:rsidP="00010463">
            <w:pPr>
              <w:jc w:val="both"/>
              <w:rPr>
                <w:rFonts w:ascii="Arial" w:hAnsi="Arial" w:cs="Arial"/>
                <w:b/>
              </w:rPr>
            </w:pPr>
            <w:r w:rsidRPr="009235E9">
              <w:rPr>
                <w:rFonts w:ascii="Arial" w:hAnsi="Arial" w:cs="Arial"/>
                <w:b/>
              </w:rPr>
              <w:t>CONTACT DETAILS</w:t>
            </w:r>
          </w:p>
        </w:tc>
      </w:tr>
      <w:tr w:rsidR="001E0BFD" w:rsidRPr="009235E9" w14:paraId="25364C57" w14:textId="77777777" w:rsidTr="00CC09C3">
        <w:trPr>
          <w:tblHeader/>
        </w:trPr>
        <w:tc>
          <w:tcPr>
            <w:tcW w:w="1497" w:type="pct"/>
            <w:vMerge/>
          </w:tcPr>
          <w:p w14:paraId="132F7B1E" w14:textId="77777777" w:rsidR="001E0BFD" w:rsidRPr="009235E9" w:rsidRDefault="001E0BFD" w:rsidP="00010463">
            <w:pPr>
              <w:jc w:val="both"/>
              <w:rPr>
                <w:rFonts w:ascii="Arial" w:hAnsi="Arial" w:cs="Arial"/>
                <w:b/>
              </w:rPr>
            </w:pPr>
          </w:p>
        </w:tc>
        <w:tc>
          <w:tcPr>
            <w:tcW w:w="1211" w:type="pct"/>
            <w:vMerge/>
          </w:tcPr>
          <w:p w14:paraId="1F92D709" w14:textId="77777777" w:rsidR="001E0BFD" w:rsidRPr="009235E9" w:rsidRDefault="001E0BFD" w:rsidP="00010463">
            <w:pPr>
              <w:jc w:val="both"/>
              <w:rPr>
                <w:rFonts w:ascii="Arial" w:hAnsi="Arial" w:cs="Arial"/>
                <w:b/>
              </w:rPr>
            </w:pPr>
          </w:p>
        </w:tc>
        <w:tc>
          <w:tcPr>
            <w:tcW w:w="960" w:type="pct"/>
          </w:tcPr>
          <w:p w14:paraId="481EC097" w14:textId="2EE48634" w:rsidR="001E0BFD" w:rsidRPr="009235E9" w:rsidRDefault="001E0BFD" w:rsidP="00010463">
            <w:pPr>
              <w:jc w:val="both"/>
              <w:rPr>
                <w:rFonts w:ascii="Arial" w:hAnsi="Arial" w:cs="Arial"/>
                <w:b/>
              </w:rPr>
            </w:pPr>
            <w:r w:rsidRPr="009235E9">
              <w:rPr>
                <w:rFonts w:ascii="Arial" w:hAnsi="Arial" w:cs="Arial"/>
                <w:b/>
              </w:rPr>
              <w:t>Telephone</w:t>
            </w:r>
          </w:p>
        </w:tc>
        <w:tc>
          <w:tcPr>
            <w:tcW w:w="1332" w:type="pct"/>
          </w:tcPr>
          <w:p w14:paraId="5F504364" w14:textId="01F47D49" w:rsidR="001E0BFD" w:rsidRPr="009235E9" w:rsidRDefault="001E0BFD" w:rsidP="00010463">
            <w:pPr>
              <w:jc w:val="both"/>
              <w:rPr>
                <w:rFonts w:ascii="Arial" w:hAnsi="Arial" w:cs="Arial"/>
                <w:b/>
              </w:rPr>
            </w:pPr>
            <w:r w:rsidRPr="009235E9">
              <w:rPr>
                <w:rFonts w:ascii="Arial" w:hAnsi="Arial" w:cs="Arial"/>
                <w:b/>
              </w:rPr>
              <w:t>Email</w:t>
            </w:r>
          </w:p>
        </w:tc>
      </w:tr>
      <w:tr w:rsidR="001E0BFD" w:rsidRPr="009235E9" w14:paraId="6A5DDF00" w14:textId="77777777" w:rsidTr="00CC09C3">
        <w:tc>
          <w:tcPr>
            <w:tcW w:w="1497" w:type="pct"/>
          </w:tcPr>
          <w:p w14:paraId="15FB8150" w14:textId="4216D0DD" w:rsidR="001E0BFD" w:rsidRPr="009235E9" w:rsidRDefault="00F362C1" w:rsidP="001E0BFD">
            <w:pPr>
              <w:jc w:val="both"/>
              <w:rPr>
                <w:rFonts w:ascii="Arial" w:hAnsi="Arial" w:cs="Arial"/>
              </w:rPr>
            </w:pPr>
            <w:r w:rsidRPr="00F362C1">
              <w:rPr>
                <w:rFonts w:ascii="Arial" w:hAnsi="Arial" w:cs="Arial"/>
                <w:b/>
                <w:color w:val="000000" w:themeColor="text1"/>
              </w:rPr>
              <w:t>RE-ADVERT:</w:t>
            </w:r>
            <w:r>
              <w:rPr>
                <w:rFonts w:ascii="Arial" w:hAnsi="Arial" w:cs="Arial"/>
                <w:bCs/>
                <w:color w:val="000000" w:themeColor="text1"/>
              </w:rPr>
              <w:t xml:space="preserve"> </w:t>
            </w:r>
            <w:r w:rsidR="0064185A">
              <w:rPr>
                <w:rFonts w:ascii="Arial" w:hAnsi="Arial" w:cs="Arial"/>
                <w:bCs/>
                <w:color w:val="000000" w:themeColor="text1"/>
              </w:rPr>
              <w:t>Supply &amp; Delivery of Cleaning Material for a period of three (03) years</w:t>
            </w:r>
          </w:p>
        </w:tc>
        <w:tc>
          <w:tcPr>
            <w:tcW w:w="1211" w:type="pct"/>
          </w:tcPr>
          <w:p w14:paraId="6C9C994D" w14:textId="55F23524" w:rsidR="00CC09C3" w:rsidRPr="00CC09C3" w:rsidRDefault="00CC09C3" w:rsidP="001E0BFD">
            <w:pPr>
              <w:jc w:val="both"/>
              <w:rPr>
                <w:rFonts w:ascii="Arial" w:hAnsi="Arial" w:cs="Arial"/>
              </w:rPr>
            </w:pPr>
            <w:r>
              <w:rPr>
                <w:rFonts w:ascii="Arial" w:hAnsi="Arial" w:cs="Arial"/>
              </w:rPr>
              <w:t>Ms. N. Singiswa</w:t>
            </w:r>
          </w:p>
        </w:tc>
        <w:tc>
          <w:tcPr>
            <w:tcW w:w="960" w:type="pct"/>
          </w:tcPr>
          <w:p w14:paraId="4EB20480" w14:textId="77986FFD" w:rsidR="001E0BFD" w:rsidRPr="009A5151" w:rsidRDefault="00CC09C3" w:rsidP="00EC5B03">
            <w:pPr>
              <w:jc w:val="both"/>
              <w:rPr>
                <w:rFonts w:ascii="Arial" w:hAnsi="Arial" w:cs="Arial"/>
                <w:color w:val="FF0000"/>
              </w:rPr>
            </w:pPr>
            <w:r>
              <w:rPr>
                <w:rFonts w:ascii="Arial" w:hAnsi="Arial" w:cs="Arial"/>
              </w:rPr>
              <w:t>043 492 1152</w:t>
            </w:r>
          </w:p>
        </w:tc>
        <w:tc>
          <w:tcPr>
            <w:tcW w:w="1332" w:type="pct"/>
          </w:tcPr>
          <w:p w14:paraId="1E638123" w14:textId="1819D180" w:rsidR="001E0BFD" w:rsidRPr="00F362C1" w:rsidRDefault="00F362C1" w:rsidP="001E0BFD">
            <w:pPr>
              <w:jc w:val="both"/>
              <w:rPr>
                <w:rFonts w:ascii="Arial" w:hAnsi="Arial" w:cs="Arial"/>
                <w:color w:val="FF0000"/>
              </w:rPr>
            </w:pPr>
            <w:hyperlink r:id="rId8" w:history="1">
              <w:r w:rsidRPr="00F362C1">
                <w:rPr>
                  <w:rStyle w:val="Hyperlink"/>
                  <w:rFonts w:ascii="Arial" w:hAnsi="Arial" w:cs="Arial"/>
                  <w:color w:val="000000" w:themeColor="text1"/>
                </w:rPr>
                <w:t>ntombekhaya81@gmail.com</w:t>
              </w:r>
            </w:hyperlink>
            <w:r w:rsidRPr="00F362C1">
              <w:rPr>
                <w:rFonts w:ascii="Arial" w:hAnsi="Arial" w:cs="Arial"/>
                <w:color w:val="000000" w:themeColor="text1"/>
              </w:rPr>
              <w:t xml:space="preserve"> </w:t>
            </w:r>
          </w:p>
        </w:tc>
      </w:tr>
      <w:tr w:rsidR="001E0BFD" w:rsidRPr="009235E9" w14:paraId="2137CEA7" w14:textId="77777777" w:rsidTr="00CC09C3">
        <w:tc>
          <w:tcPr>
            <w:tcW w:w="1497" w:type="pct"/>
          </w:tcPr>
          <w:p w14:paraId="2AF3E6C7" w14:textId="76EF9BCC" w:rsidR="001E0BFD" w:rsidRPr="009235E9" w:rsidRDefault="00F362C1" w:rsidP="001E0BFD">
            <w:pPr>
              <w:jc w:val="both"/>
              <w:rPr>
                <w:rFonts w:ascii="Arial" w:hAnsi="Arial" w:cs="Arial"/>
              </w:rPr>
            </w:pPr>
            <w:r w:rsidRPr="00F362C1">
              <w:rPr>
                <w:rFonts w:ascii="Arial" w:hAnsi="Arial" w:cs="Arial"/>
                <w:b/>
                <w:color w:val="000000" w:themeColor="text1"/>
              </w:rPr>
              <w:t>RE-ADVERT:</w:t>
            </w:r>
            <w:r>
              <w:rPr>
                <w:rFonts w:ascii="Arial" w:hAnsi="Arial" w:cs="Arial"/>
                <w:bCs/>
                <w:color w:val="000000" w:themeColor="text1"/>
              </w:rPr>
              <w:t xml:space="preserve"> </w:t>
            </w:r>
            <w:r w:rsidR="00CC09C3">
              <w:rPr>
                <w:rFonts w:ascii="Arial" w:hAnsi="Arial" w:cs="Arial"/>
                <w:bCs/>
                <w:color w:val="000000" w:themeColor="text1"/>
              </w:rPr>
              <w:t>Supply &amp; Delivery of Cleaning Equipment for a period of three (03) years</w:t>
            </w:r>
          </w:p>
        </w:tc>
        <w:tc>
          <w:tcPr>
            <w:tcW w:w="1211" w:type="pct"/>
          </w:tcPr>
          <w:p w14:paraId="69E9345C" w14:textId="331DCC02" w:rsidR="001E0BFD" w:rsidRPr="009235E9" w:rsidRDefault="00CC09C3" w:rsidP="001E0BFD">
            <w:pPr>
              <w:jc w:val="both"/>
              <w:rPr>
                <w:rFonts w:ascii="Arial" w:hAnsi="Arial" w:cs="Arial"/>
              </w:rPr>
            </w:pPr>
            <w:r>
              <w:rPr>
                <w:rFonts w:ascii="Arial" w:hAnsi="Arial" w:cs="Arial"/>
              </w:rPr>
              <w:t>Ms. X</w:t>
            </w:r>
            <w:r w:rsidR="001E0BFD" w:rsidRPr="009235E9">
              <w:rPr>
                <w:rFonts w:ascii="Arial" w:hAnsi="Arial" w:cs="Arial"/>
              </w:rPr>
              <w:t xml:space="preserve">. </w:t>
            </w:r>
            <w:r>
              <w:rPr>
                <w:rFonts w:ascii="Arial" w:hAnsi="Arial" w:cs="Arial"/>
              </w:rPr>
              <w:t>Koko</w:t>
            </w:r>
          </w:p>
        </w:tc>
        <w:tc>
          <w:tcPr>
            <w:tcW w:w="960" w:type="pct"/>
          </w:tcPr>
          <w:p w14:paraId="328AA5FC" w14:textId="2DD68057" w:rsidR="001E0BFD" w:rsidRPr="00EC5B03" w:rsidRDefault="00CC09C3" w:rsidP="00EC5B03">
            <w:pPr>
              <w:jc w:val="both"/>
              <w:rPr>
                <w:rFonts w:ascii="Arial" w:hAnsi="Arial" w:cs="Arial"/>
              </w:rPr>
            </w:pPr>
            <w:r>
              <w:rPr>
                <w:rFonts w:ascii="Arial" w:hAnsi="Arial" w:cs="Arial"/>
              </w:rPr>
              <w:t>043492 1172/78</w:t>
            </w:r>
          </w:p>
        </w:tc>
        <w:tc>
          <w:tcPr>
            <w:tcW w:w="1332" w:type="pct"/>
          </w:tcPr>
          <w:p w14:paraId="0C0E71FE" w14:textId="0F2E1497" w:rsidR="001E0BFD" w:rsidRPr="009235E9" w:rsidRDefault="00F362C1" w:rsidP="001E0BFD">
            <w:pPr>
              <w:jc w:val="both"/>
              <w:rPr>
                <w:rFonts w:ascii="Arial" w:hAnsi="Arial" w:cs="Arial"/>
              </w:rPr>
            </w:pPr>
            <w:hyperlink r:id="rId9" w:history="1">
              <w:r w:rsidRPr="00F362C1">
                <w:rPr>
                  <w:rStyle w:val="Hyperlink"/>
                  <w:rFonts w:ascii="Arial" w:hAnsi="Arial" w:cs="Arial"/>
                  <w:color w:val="000000" w:themeColor="text1"/>
                </w:rPr>
                <w:t>xolelwak66@gmail.com</w:t>
              </w:r>
            </w:hyperlink>
            <w:r>
              <w:rPr>
                <w:rFonts w:ascii="Arial" w:hAnsi="Arial" w:cs="Arial"/>
              </w:rPr>
              <w:t xml:space="preserve"> </w:t>
            </w:r>
          </w:p>
        </w:tc>
      </w:tr>
      <w:tr w:rsidR="001E0BFD" w:rsidRPr="009235E9" w14:paraId="64E7F578" w14:textId="77777777" w:rsidTr="00CC09C3">
        <w:tc>
          <w:tcPr>
            <w:tcW w:w="1497" w:type="pct"/>
          </w:tcPr>
          <w:p w14:paraId="40EC4F44" w14:textId="161F3437" w:rsidR="001E0BFD" w:rsidRPr="009235E9" w:rsidRDefault="00F362C1" w:rsidP="001E0BFD">
            <w:pPr>
              <w:jc w:val="both"/>
              <w:rPr>
                <w:rFonts w:ascii="Arial" w:hAnsi="Arial" w:cs="Arial"/>
              </w:rPr>
            </w:pPr>
            <w:r w:rsidRPr="00F362C1">
              <w:rPr>
                <w:rFonts w:ascii="Arial" w:hAnsi="Arial" w:cs="Arial"/>
                <w:b/>
                <w:color w:val="000000" w:themeColor="text1"/>
              </w:rPr>
              <w:t>RE-ADVERT:</w:t>
            </w:r>
            <w:r>
              <w:rPr>
                <w:rFonts w:ascii="Arial" w:hAnsi="Arial" w:cs="Arial"/>
                <w:bCs/>
                <w:color w:val="000000" w:themeColor="text1"/>
              </w:rPr>
              <w:t xml:space="preserve"> S</w:t>
            </w:r>
            <w:r w:rsidR="00CC09C3">
              <w:rPr>
                <w:rFonts w:ascii="Arial" w:hAnsi="Arial" w:cs="Arial"/>
                <w:bCs/>
                <w:color w:val="000000" w:themeColor="text1"/>
              </w:rPr>
              <w:t>upply &amp; Delivery of Stationery for a period of three (03) years</w:t>
            </w:r>
          </w:p>
        </w:tc>
        <w:tc>
          <w:tcPr>
            <w:tcW w:w="1211" w:type="pct"/>
          </w:tcPr>
          <w:p w14:paraId="44A9B6F3" w14:textId="68B3F409" w:rsidR="001E0BFD" w:rsidRPr="009235E9" w:rsidRDefault="003A4A9D" w:rsidP="001E0BFD">
            <w:pPr>
              <w:jc w:val="both"/>
              <w:rPr>
                <w:rFonts w:ascii="Arial" w:hAnsi="Arial" w:cs="Arial"/>
              </w:rPr>
            </w:pPr>
            <w:r>
              <w:rPr>
                <w:rFonts w:ascii="Arial" w:hAnsi="Arial" w:cs="Arial"/>
              </w:rPr>
              <w:t xml:space="preserve">Ms. N. </w:t>
            </w:r>
            <w:proofErr w:type="spellStart"/>
            <w:r>
              <w:rPr>
                <w:rFonts w:ascii="Arial" w:hAnsi="Arial" w:cs="Arial"/>
              </w:rPr>
              <w:t>Singiswa</w:t>
            </w:r>
            <w:proofErr w:type="spellEnd"/>
          </w:p>
        </w:tc>
        <w:tc>
          <w:tcPr>
            <w:tcW w:w="960" w:type="pct"/>
          </w:tcPr>
          <w:p w14:paraId="3DDC5A8D" w14:textId="2E686A97" w:rsidR="001E0BFD" w:rsidRPr="009235E9" w:rsidRDefault="003A4A9D" w:rsidP="00EC5B03">
            <w:pPr>
              <w:jc w:val="both"/>
              <w:rPr>
                <w:rFonts w:ascii="Arial" w:hAnsi="Arial" w:cs="Arial"/>
              </w:rPr>
            </w:pPr>
            <w:r>
              <w:rPr>
                <w:rFonts w:ascii="Arial" w:hAnsi="Arial" w:cs="Arial"/>
              </w:rPr>
              <w:t>043 492 1152</w:t>
            </w:r>
          </w:p>
        </w:tc>
        <w:tc>
          <w:tcPr>
            <w:tcW w:w="1332" w:type="pct"/>
          </w:tcPr>
          <w:p w14:paraId="498A97A2" w14:textId="03BD428A" w:rsidR="001E0BFD" w:rsidRPr="009235E9" w:rsidRDefault="00102120" w:rsidP="001E0BFD">
            <w:pPr>
              <w:jc w:val="both"/>
              <w:rPr>
                <w:rFonts w:ascii="Arial" w:hAnsi="Arial" w:cs="Arial"/>
              </w:rPr>
            </w:pPr>
            <w:hyperlink r:id="rId10" w:history="1">
              <w:r w:rsidR="003A4A9D" w:rsidRPr="00F362C1">
                <w:rPr>
                  <w:rStyle w:val="Hyperlink"/>
                  <w:rFonts w:ascii="Arial" w:hAnsi="Arial" w:cs="Arial"/>
                  <w:color w:val="000000" w:themeColor="text1"/>
                </w:rPr>
                <w:t>ntombekhaya81@gmail.com</w:t>
              </w:r>
            </w:hyperlink>
          </w:p>
        </w:tc>
      </w:tr>
    </w:tbl>
    <w:p w14:paraId="1CB31C98" w14:textId="345FF263" w:rsidR="00FC4080" w:rsidRPr="009235E9" w:rsidRDefault="007F547B" w:rsidP="00227DC7">
      <w:pPr>
        <w:ind w:left="352"/>
        <w:jc w:val="both"/>
        <w:rPr>
          <w:rFonts w:ascii="Arial" w:hAnsi="Arial" w:cs="Arial"/>
          <w:color w:val="FF0000"/>
        </w:rPr>
      </w:pPr>
      <w:r w:rsidRPr="009235E9">
        <w:rPr>
          <w:rFonts w:ascii="Arial" w:hAnsi="Arial" w:cs="Arial"/>
          <w:color w:val="FF0000"/>
        </w:rPr>
        <w:t xml:space="preserve"> </w:t>
      </w:r>
    </w:p>
    <w:p w14:paraId="0AE979F5" w14:textId="21AD0E61" w:rsidR="007F547B" w:rsidRPr="009235E9" w:rsidRDefault="007F547B" w:rsidP="00AB29B8">
      <w:pPr>
        <w:spacing w:line="312" w:lineRule="auto"/>
        <w:ind w:left="352" w:right="147"/>
        <w:jc w:val="both"/>
        <w:rPr>
          <w:rFonts w:ascii="Arial" w:hAnsi="Arial" w:cs="Arial"/>
          <w:b/>
        </w:rPr>
      </w:pPr>
    </w:p>
    <w:p w14:paraId="4BC6764E" w14:textId="6B159E85" w:rsidR="0033431F" w:rsidRPr="009235E9" w:rsidRDefault="001E0BFD" w:rsidP="00AB29B8">
      <w:pPr>
        <w:spacing w:line="312" w:lineRule="auto"/>
        <w:ind w:left="352" w:right="147"/>
        <w:jc w:val="both"/>
        <w:rPr>
          <w:rFonts w:ascii="Arial" w:hAnsi="Arial" w:cs="Arial"/>
        </w:rPr>
      </w:pPr>
      <w:r w:rsidRPr="009235E9">
        <w:rPr>
          <w:rFonts w:ascii="Arial" w:hAnsi="Arial" w:cs="Arial"/>
          <w:b/>
        </w:rPr>
        <w:t xml:space="preserve">Bidders must </w:t>
      </w:r>
      <w:r w:rsidR="0033431F" w:rsidRPr="009235E9">
        <w:rPr>
          <w:rFonts w:ascii="Arial" w:hAnsi="Arial" w:cs="Arial"/>
          <w:b/>
        </w:rPr>
        <w:t xml:space="preserve">note that they will be </w:t>
      </w:r>
      <w:r w:rsidR="00227DC7" w:rsidRPr="009235E9">
        <w:rPr>
          <w:rFonts w:ascii="Arial" w:hAnsi="Arial" w:cs="Arial"/>
          <w:b/>
        </w:rPr>
        <w:t>e</w:t>
      </w:r>
      <w:r w:rsidR="00227DC7">
        <w:rPr>
          <w:rFonts w:ascii="Arial" w:hAnsi="Arial" w:cs="Arial"/>
          <w:b/>
        </w:rPr>
        <w:t xml:space="preserve">valuated </w:t>
      </w:r>
      <w:r w:rsidR="00227DC7" w:rsidRPr="009235E9">
        <w:rPr>
          <w:rFonts w:ascii="Arial" w:hAnsi="Arial" w:cs="Arial"/>
          <w:b/>
        </w:rPr>
        <w:t>in</w:t>
      </w:r>
      <w:r w:rsidR="0033431F" w:rsidRPr="009235E9">
        <w:rPr>
          <w:rFonts w:ascii="Arial" w:hAnsi="Arial" w:cs="Arial"/>
          <w:b/>
        </w:rPr>
        <w:t xml:space="preserve"> two stages: </w:t>
      </w:r>
    </w:p>
    <w:p w14:paraId="6917205D" w14:textId="6873FFCD" w:rsidR="0033431F" w:rsidRPr="009235E9" w:rsidRDefault="0033431F" w:rsidP="00AB29B8">
      <w:pPr>
        <w:spacing w:line="312" w:lineRule="auto"/>
        <w:ind w:left="352" w:right="147"/>
        <w:jc w:val="both"/>
        <w:rPr>
          <w:rFonts w:ascii="Arial" w:hAnsi="Arial" w:cs="Arial"/>
        </w:rPr>
      </w:pPr>
      <w:r w:rsidRPr="009235E9">
        <w:rPr>
          <w:rFonts w:ascii="Arial" w:hAnsi="Arial" w:cs="Arial"/>
          <w:b/>
        </w:rPr>
        <w:t xml:space="preserve">Stage 1: </w:t>
      </w:r>
      <w:r w:rsidR="002D7559" w:rsidRPr="009235E9">
        <w:rPr>
          <w:rFonts w:ascii="Arial" w:hAnsi="Arial" w:cs="Arial"/>
          <w:b/>
        </w:rPr>
        <w:t xml:space="preserve">- </w:t>
      </w:r>
      <w:r w:rsidR="002D7559" w:rsidRPr="009235E9">
        <w:rPr>
          <w:rFonts w:ascii="Arial" w:hAnsi="Arial" w:cs="Arial"/>
        </w:rPr>
        <w:t xml:space="preserve">Administrative Compliance </w:t>
      </w:r>
      <w:r w:rsidRPr="009235E9">
        <w:rPr>
          <w:rFonts w:ascii="Arial" w:hAnsi="Arial" w:cs="Arial"/>
        </w:rPr>
        <w:t xml:space="preserve">as detailed in the specification in the bid document </w:t>
      </w:r>
      <w:r w:rsidR="002D7559" w:rsidRPr="009235E9">
        <w:rPr>
          <w:rFonts w:ascii="Arial" w:hAnsi="Arial" w:cs="Arial"/>
        </w:rPr>
        <w:t>(Bidders that do not meet the Administrative</w:t>
      </w:r>
      <w:r w:rsidR="001E0BFD" w:rsidRPr="009235E9">
        <w:rPr>
          <w:rFonts w:ascii="Arial" w:hAnsi="Arial" w:cs="Arial"/>
        </w:rPr>
        <w:t xml:space="preserve"> C</w:t>
      </w:r>
      <w:r w:rsidR="002D7559" w:rsidRPr="009235E9">
        <w:rPr>
          <w:rFonts w:ascii="Arial" w:hAnsi="Arial" w:cs="Arial"/>
        </w:rPr>
        <w:t xml:space="preserve">ompliance will not be eligible for further evaluation and will be deemed as non-responsive) </w:t>
      </w:r>
    </w:p>
    <w:p w14:paraId="2E6A24C8" w14:textId="7B274563" w:rsidR="0033431F" w:rsidRPr="009235E9" w:rsidRDefault="0033431F" w:rsidP="00AB29B8">
      <w:pPr>
        <w:spacing w:line="312" w:lineRule="auto"/>
        <w:ind w:left="352" w:right="147"/>
        <w:jc w:val="both"/>
        <w:rPr>
          <w:rFonts w:ascii="Arial" w:hAnsi="Arial" w:cs="Arial"/>
        </w:rPr>
      </w:pPr>
      <w:r w:rsidRPr="009235E9">
        <w:rPr>
          <w:rFonts w:ascii="Arial" w:hAnsi="Arial" w:cs="Arial"/>
          <w:b/>
        </w:rPr>
        <w:t xml:space="preserve">Stage </w:t>
      </w:r>
      <w:r w:rsidR="002D7559" w:rsidRPr="009235E9">
        <w:rPr>
          <w:rFonts w:ascii="Arial" w:hAnsi="Arial" w:cs="Arial"/>
          <w:b/>
        </w:rPr>
        <w:t>2:</w:t>
      </w:r>
      <w:r w:rsidRPr="009235E9">
        <w:rPr>
          <w:rFonts w:ascii="Arial" w:hAnsi="Arial" w:cs="Arial"/>
        </w:rPr>
        <w:t xml:space="preserve"> -Bids will be evalu</w:t>
      </w:r>
      <w:r w:rsidR="001E0BFD" w:rsidRPr="009235E9">
        <w:rPr>
          <w:rFonts w:ascii="Arial" w:hAnsi="Arial" w:cs="Arial"/>
        </w:rPr>
        <w:t>ated on price and ALM Specific G</w:t>
      </w:r>
      <w:r w:rsidRPr="009235E9">
        <w:rPr>
          <w:rFonts w:ascii="Arial" w:hAnsi="Arial" w:cs="Arial"/>
        </w:rPr>
        <w:t>oals.</w:t>
      </w:r>
    </w:p>
    <w:p w14:paraId="6995D6C6" w14:textId="77777777" w:rsidR="002D7559" w:rsidRPr="009235E9" w:rsidRDefault="002D7559" w:rsidP="00AB29B8">
      <w:pPr>
        <w:spacing w:line="312" w:lineRule="auto"/>
        <w:ind w:left="352" w:right="147"/>
        <w:jc w:val="both"/>
        <w:rPr>
          <w:rFonts w:ascii="Arial" w:hAnsi="Arial" w:cs="Arial"/>
        </w:rPr>
      </w:pPr>
    </w:p>
    <w:p w14:paraId="345D47AB" w14:textId="064AEE9B" w:rsidR="002D7559" w:rsidRPr="009235E9" w:rsidRDefault="002D7559" w:rsidP="00AB29B8">
      <w:pPr>
        <w:spacing w:line="312" w:lineRule="auto"/>
        <w:ind w:left="352" w:right="147"/>
        <w:jc w:val="both"/>
        <w:rPr>
          <w:rFonts w:ascii="Arial" w:hAnsi="Arial" w:cs="Arial"/>
        </w:rPr>
      </w:pPr>
      <w:r w:rsidRPr="009235E9">
        <w:rPr>
          <w:rFonts w:ascii="Arial" w:hAnsi="Arial" w:cs="Arial"/>
        </w:rPr>
        <w:t>B</w:t>
      </w:r>
      <w:r w:rsidR="001E0BFD" w:rsidRPr="009235E9">
        <w:rPr>
          <w:rFonts w:ascii="Arial" w:hAnsi="Arial" w:cs="Arial"/>
        </w:rPr>
        <w:t xml:space="preserve">idders who fail to meet ALL the requirements of Stage 1 </w:t>
      </w:r>
      <w:r w:rsidRPr="009235E9">
        <w:rPr>
          <w:rFonts w:ascii="Arial" w:hAnsi="Arial" w:cs="Arial"/>
        </w:rPr>
        <w:t>will not be considered further</w:t>
      </w:r>
      <w:r w:rsidR="001E0BFD" w:rsidRPr="009235E9">
        <w:rPr>
          <w:rFonts w:ascii="Arial" w:hAnsi="Arial" w:cs="Arial"/>
        </w:rPr>
        <w:t xml:space="preserve"> for Stage 2 of the evaluation</w:t>
      </w:r>
      <w:r w:rsidRPr="009235E9">
        <w:rPr>
          <w:rFonts w:ascii="Arial" w:hAnsi="Arial" w:cs="Arial"/>
        </w:rPr>
        <w:t>.</w:t>
      </w:r>
    </w:p>
    <w:p w14:paraId="17B5591E" w14:textId="77777777" w:rsidR="0033431F" w:rsidRPr="009235E9" w:rsidRDefault="0033431F" w:rsidP="00AB29B8">
      <w:pPr>
        <w:spacing w:line="312" w:lineRule="auto"/>
        <w:ind w:left="352" w:right="147"/>
        <w:jc w:val="both"/>
        <w:rPr>
          <w:rFonts w:ascii="Arial" w:hAnsi="Arial" w:cs="Arial"/>
          <w:b/>
        </w:rPr>
      </w:pPr>
    </w:p>
    <w:p w14:paraId="39F85B6F" w14:textId="35631907" w:rsidR="007F547B" w:rsidRDefault="007F547B" w:rsidP="007F547B">
      <w:pPr>
        <w:spacing w:before="1" w:line="312" w:lineRule="auto"/>
        <w:ind w:left="352" w:right="147"/>
        <w:jc w:val="both"/>
        <w:rPr>
          <w:rFonts w:ascii="Arial" w:hAnsi="Arial" w:cs="Arial"/>
        </w:rPr>
      </w:pPr>
      <w:r w:rsidRPr="009235E9">
        <w:rPr>
          <w:rFonts w:ascii="Arial" w:hAnsi="Arial" w:cs="Arial"/>
        </w:rPr>
        <w:t xml:space="preserve">Completed bid documents are to be placed in a sealed envelope endorsed: </w:t>
      </w:r>
      <w:r w:rsidRPr="009235E9">
        <w:rPr>
          <w:rFonts w:ascii="Arial" w:hAnsi="Arial" w:cs="Arial"/>
          <w:b/>
        </w:rPr>
        <w:t xml:space="preserve">“PROJECT NAME &amp; BID NUMBER </w:t>
      </w:r>
      <w:r w:rsidR="009A5151">
        <w:rPr>
          <w:rFonts w:ascii="Arial" w:hAnsi="Arial" w:cs="Arial"/>
          <w:b/>
        </w:rPr>
        <w:t xml:space="preserve">– AMAHLATHI LOCAL MUNICIPALITY" </w:t>
      </w:r>
      <w:r w:rsidR="009A5151" w:rsidRPr="009A5151">
        <w:rPr>
          <w:rFonts w:ascii="Arial" w:hAnsi="Arial" w:cs="Arial"/>
        </w:rPr>
        <w:t>and</w:t>
      </w:r>
      <w:r w:rsidRPr="009235E9">
        <w:rPr>
          <w:rFonts w:ascii="Arial" w:hAnsi="Arial" w:cs="Arial"/>
        </w:rPr>
        <w:t xml:space="preserve"> be deposited in the Bid Box, at the </w:t>
      </w:r>
      <w:r w:rsidRPr="009235E9">
        <w:rPr>
          <w:rFonts w:ascii="Arial" w:hAnsi="Arial" w:cs="Arial"/>
          <w:b/>
        </w:rPr>
        <w:t xml:space="preserve">Engineering </w:t>
      </w:r>
      <w:r w:rsidR="009A5151">
        <w:rPr>
          <w:rFonts w:ascii="Arial" w:hAnsi="Arial" w:cs="Arial"/>
          <w:b/>
        </w:rPr>
        <w:t>Department O</w:t>
      </w:r>
      <w:r w:rsidRPr="009235E9">
        <w:rPr>
          <w:rFonts w:ascii="Arial" w:hAnsi="Arial" w:cs="Arial"/>
          <w:b/>
        </w:rPr>
        <w:t xml:space="preserve">ffices </w:t>
      </w:r>
      <w:r w:rsidRPr="009235E9">
        <w:rPr>
          <w:rFonts w:ascii="Arial" w:hAnsi="Arial" w:cs="Arial"/>
        </w:rPr>
        <w:t xml:space="preserve">of the Amahlathi Municipality, </w:t>
      </w:r>
      <w:r w:rsidR="006053C2" w:rsidRPr="009235E9">
        <w:rPr>
          <w:rFonts w:ascii="Arial" w:hAnsi="Arial" w:cs="Arial"/>
        </w:rPr>
        <w:t>No. 29 Dragon</w:t>
      </w:r>
      <w:r w:rsidRPr="009235E9">
        <w:rPr>
          <w:rFonts w:ascii="Arial" w:hAnsi="Arial" w:cs="Arial"/>
        </w:rPr>
        <w:t xml:space="preserve"> Street, S</w:t>
      </w:r>
      <w:r w:rsidR="006053C2" w:rsidRPr="009235E9">
        <w:rPr>
          <w:rFonts w:ascii="Arial" w:hAnsi="Arial" w:cs="Arial"/>
        </w:rPr>
        <w:t>t</w:t>
      </w:r>
      <w:r w:rsidRPr="009235E9">
        <w:rPr>
          <w:rFonts w:ascii="Arial" w:hAnsi="Arial" w:cs="Arial"/>
        </w:rPr>
        <w:t xml:space="preserve">utterheim 4930, not later than </w:t>
      </w:r>
      <w:r w:rsidRPr="009235E9">
        <w:rPr>
          <w:rFonts w:ascii="Arial" w:hAnsi="Arial" w:cs="Arial"/>
          <w:b/>
        </w:rPr>
        <w:t>12h00 on</w:t>
      </w:r>
      <w:r w:rsidR="002B3B15" w:rsidRPr="009235E9">
        <w:rPr>
          <w:rFonts w:ascii="Arial" w:hAnsi="Arial" w:cs="Arial"/>
          <w:b/>
        </w:rPr>
        <w:t xml:space="preserve"> </w:t>
      </w:r>
      <w:r w:rsidR="003A4A9D">
        <w:rPr>
          <w:rFonts w:ascii="Arial" w:hAnsi="Arial" w:cs="Arial"/>
          <w:b/>
        </w:rPr>
        <w:t>the dates stated in the advert,</w:t>
      </w:r>
      <w:r w:rsidRPr="009235E9">
        <w:rPr>
          <w:rFonts w:ascii="Arial" w:hAnsi="Arial" w:cs="Arial"/>
          <w:b/>
        </w:rPr>
        <w:t xml:space="preserve"> </w:t>
      </w:r>
      <w:r w:rsidRPr="009235E9">
        <w:rPr>
          <w:rFonts w:ascii="Arial" w:hAnsi="Arial" w:cs="Arial"/>
        </w:rPr>
        <w:t>at which time the bids will be opened in public.</w:t>
      </w:r>
    </w:p>
    <w:p w14:paraId="1C229705" w14:textId="77777777" w:rsidR="009235E9" w:rsidRDefault="009235E9" w:rsidP="007F547B">
      <w:pPr>
        <w:spacing w:before="1" w:line="312" w:lineRule="auto"/>
        <w:ind w:left="352" w:right="147"/>
        <w:jc w:val="both"/>
        <w:rPr>
          <w:rFonts w:ascii="Arial" w:hAnsi="Arial" w:cs="Arial"/>
        </w:rPr>
      </w:pPr>
    </w:p>
    <w:p w14:paraId="76085FD3" w14:textId="16D3F40A" w:rsidR="009235E9" w:rsidRPr="009235E9" w:rsidRDefault="009235E9" w:rsidP="007F547B">
      <w:pPr>
        <w:spacing w:before="1" w:line="312" w:lineRule="auto"/>
        <w:ind w:left="352" w:right="147"/>
        <w:jc w:val="both"/>
        <w:rPr>
          <w:rFonts w:ascii="Arial" w:hAnsi="Arial" w:cs="Arial"/>
        </w:rPr>
      </w:pPr>
      <w:r>
        <w:rPr>
          <w:rFonts w:ascii="Arial" w:hAnsi="Arial" w:cs="Arial"/>
          <w:b/>
          <w:bCs/>
          <w:color w:val="000000" w:themeColor="text1"/>
          <w:lang w:val="en-ZA"/>
        </w:rPr>
        <w:t>No Compulsory B</w:t>
      </w:r>
      <w:r w:rsidRPr="009235E9">
        <w:rPr>
          <w:rFonts w:ascii="Arial" w:hAnsi="Arial" w:cs="Arial"/>
          <w:b/>
          <w:bCs/>
          <w:color w:val="000000" w:themeColor="text1"/>
          <w:lang w:val="en-ZA"/>
        </w:rPr>
        <w:t xml:space="preserve">riefing </w:t>
      </w:r>
      <w:r>
        <w:rPr>
          <w:rFonts w:ascii="Arial" w:hAnsi="Arial" w:cs="Arial"/>
          <w:b/>
          <w:bCs/>
          <w:color w:val="000000" w:themeColor="text1"/>
          <w:lang w:val="en-ZA"/>
        </w:rPr>
        <w:t>S</w:t>
      </w:r>
      <w:r w:rsidRPr="009235E9">
        <w:rPr>
          <w:rFonts w:ascii="Arial" w:hAnsi="Arial" w:cs="Arial"/>
          <w:b/>
          <w:bCs/>
          <w:color w:val="000000" w:themeColor="text1"/>
          <w:lang w:val="en-ZA"/>
        </w:rPr>
        <w:t>ession</w:t>
      </w:r>
      <w:r>
        <w:rPr>
          <w:rFonts w:ascii="Arial" w:hAnsi="Arial" w:cs="Arial"/>
          <w:b/>
          <w:bCs/>
          <w:color w:val="000000" w:themeColor="text1"/>
          <w:lang w:val="en-ZA"/>
        </w:rPr>
        <w:t>s will be held for the above tenders.</w:t>
      </w:r>
    </w:p>
    <w:p w14:paraId="25667C03" w14:textId="77777777" w:rsidR="006053C2" w:rsidRPr="009235E9" w:rsidRDefault="006053C2" w:rsidP="00431A59">
      <w:pPr>
        <w:jc w:val="both"/>
        <w:rPr>
          <w:rFonts w:ascii="Arial" w:hAnsi="Arial" w:cs="Arial"/>
        </w:rPr>
      </w:pPr>
    </w:p>
    <w:p w14:paraId="2C9DD676" w14:textId="77777777" w:rsidR="001E0BFD" w:rsidRPr="009235E9" w:rsidRDefault="001E0BFD" w:rsidP="00431A59">
      <w:pPr>
        <w:jc w:val="both"/>
        <w:rPr>
          <w:rFonts w:ascii="Arial" w:hAnsi="Arial" w:cs="Arial"/>
        </w:rPr>
      </w:pPr>
    </w:p>
    <w:p w14:paraId="16BD6E08" w14:textId="77777777" w:rsidR="00431A59" w:rsidRPr="009235E9" w:rsidRDefault="00431A59" w:rsidP="00431A59">
      <w:pPr>
        <w:jc w:val="both"/>
        <w:rPr>
          <w:rFonts w:ascii="Arial" w:hAnsi="Arial" w:cs="Arial"/>
          <w:b/>
          <w:u w:val="single"/>
        </w:rPr>
      </w:pPr>
      <w:r w:rsidRPr="009235E9">
        <w:rPr>
          <w:rFonts w:ascii="Arial" w:hAnsi="Arial" w:cs="Arial"/>
          <w:b/>
          <w:u w:val="single"/>
        </w:rPr>
        <w:t>PREFERENTIAL PROCUREMENT POLICY FRAMEWORK ACT (PPPFA) POINTS WILL BE AWARDED AS FOLLOWS:</w:t>
      </w:r>
    </w:p>
    <w:p w14:paraId="7C32F328" w14:textId="77777777" w:rsidR="00431A59" w:rsidRPr="009235E9" w:rsidRDefault="00431A59" w:rsidP="00431A59">
      <w:pPr>
        <w:ind w:left="720" w:hanging="720"/>
        <w:rPr>
          <w:rFonts w:ascii="Arial" w:hAnsi="Arial" w:cs="Arial"/>
          <w:b/>
          <w:u w:val="single"/>
        </w:rPr>
      </w:pPr>
    </w:p>
    <w:p w14:paraId="0C3841F8" w14:textId="592D4C4F" w:rsidR="001D5821" w:rsidRPr="009235E9" w:rsidRDefault="001D5821" w:rsidP="001D5821">
      <w:pPr>
        <w:widowControl w:val="0"/>
        <w:tabs>
          <w:tab w:val="left" w:pos="2880"/>
          <w:tab w:val="left" w:pos="5760"/>
          <w:tab w:val="left" w:pos="7920"/>
        </w:tabs>
        <w:spacing w:after="120"/>
        <w:jc w:val="both"/>
        <w:rPr>
          <w:rFonts w:ascii="Arial" w:hAnsi="Arial" w:cs="Arial"/>
          <w:snapToGrid w:val="0"/>
          <w:lang w:val="en-GB"/>
        </w:rPr>
      </w:pPr>
      <w:r w:rsidRPr="009235E9">
        <w:rPr>
          <w:rFonts w:ascii="Arial" w:hAnsi="Arial" w:cs="Arial"/>
          <w:snapToGrid w:val="0"/>
          <w:lang w:val="en-GB"/>
        </w:rPr>
        <w:t>The maximum points for this tender are allocated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2"/>
        <w:gridCol w:w="2718"/>
      </w:tblGrid>
      <w:tr w:rsidR="001D5821" w:rsidRPr="009235E9" w14:paraId="7ACEED0F" w14:textId="77777777" w:rsidTr="009235E9">
        <w:tc>
          <w:tcPr>
            <w:tcW w:w="3701" w:type="pct"/>
            <w:shd w:val="clear" w:color="auto" w:fill="C00000"/>
            <w:vAlign w:val="bottom"/>
          </w:tcPr>
          <w:p w14:paraId="65478894" w14:textId="77777777" w:rsidR="001D5821" w:rsidRPr="009235E9" w:rsidRDefault="001D5821" w:rsidP="00787E1E">
            <w:pPr>
              <w:widowControl w:val="0"/>
              <w:tabs>
                <w:tab w:val="left" w:pos="2880"/>
                <w:tab w:val="left" w:pos="5760"/>
                <w:tab w:val="left" w:pos="7920"/>
              </w:tabs>
              <w:spacing w:after="120"/>
              <w:jc w:val="center"/>
              <w:rPr>
                <w:rFonts w:ascii="Arial" w:hAnsi="Arial" w:cs="Arial"/>
                <w:b/>
                <w:snapToGrid w:val="0"/>
                <w:lang w:val="en-GB"/>
              </w:rPr>
            </w:pPr>
          </w:p>
        </w:tc>
        <w:tc>
          <w:tcPr>
            <w:tcW w:w="1299" w:type="pct"/>
            <w:shd w:val="clear" w:color="auto" w:fill="C00000"/>
            <w:vAlign w:val="bottom"/>
          </w:tcPr>
          <w:p w14:paraId="044F8C88" w14:textId="77777777" w:rsidR="001D5821" w:rsidRPr="009235E9" w:rsidRDefault="001D5821" w:rsidP="00787E1E">
            <w:pPr>
              <w:widowControl w:val="0"/>
              <w:tabs>
                <w:tab w:val="left" w:pos="2880"/>
                <w:tab w:val="left" w:pos="5760"/>
                <w:tab w:val="left" w:pos="7920"/>
              </w:tabs>
              <w:spacing w:after="120"/>
              <w:jc w:val="center"/>
              <w:rPr>
                <w:rFonts w:ascii="Arial" w:hAnsi="Arial" w:cs="Arial"/>
                <w:b/>
                <w:snapToGrid w:val="0"/>
                <w:lang w:val="en-GB"/>
              </w:rPr>
            </w:pPr>
            <w:r w:rsidRPr="009235E9">
              <w:rPr>
                <w:rFonts w:ascii="Arial" w:hAnsi="Arial" w:cs="Arial"/>
                <w:b/>
                <w:snapToGrid w:val="0"/>
                <w:lang w:val="en-GB"/>
              </w:rPr>
              <w:t>POINTS</w:t>
            </w:r>
          </w:p>
        </w:tc>
      </w:tr>
      <w:tr w:rsidR="001D5821" w:rsidRPr="009235E9" w14:paraId="627D659E" w14:textId="77777777" w:rsidTr="009235E9">
        <w:tc>
          <w:tcPr>
            <w:tcW w:w="3701" w:type="pct"/>
            <w:shd w:val="clear" w:color="auto" w:fill="auto"/>
            <w:vAlign w:val="bottom"/>
          </w:tcPr>
          <w:p w14:paraId="6F69465E" w14:textId="77777777" w:rsidR="001D5821" w:rsidRPr="009235E9" w:rsidRDefault="001D5821" w:rsidP="00787E1E">
            <w:pPr>
              <w:widowControl w:val="0"/>
              <w:tabs>
                <w:tab w:val="left" w:pos="2880"/>
                <w:tab w:val="left" w:pos="5760"/>
                <w:tab w:val="left" w:pos="7920"/>
              </w:tabs>
              <w:spacing w:after="120"/>
              <w:rPr>
                <w:rFonts w:ascii="Arial" w:hAnsi="Arial" w:cs="Arial"/>
                <w:snapToGrid w:val="0"/>
                <w:lang w:val="en-GB"/>
              </w:rPr>
            </w:pPr>
            <w:r w:rsidRPr="009235E9">
              <w:rPr>
                <w:rFonts w:ascii="Arial" w:hAnsi="Arial" w:cs="Arial"/>
                <w:b/>
                <w:snapToGrid w:val="0"/>
                <w:lang w:val="en-GB"/>
              </w:rPr>
              <w:t>PRICE</w:t>
            </w:r>
          </w:p>
        </w:tc>
        <w:tc>
          <w:tcPr>
            <w:tcW w:w="1299" w:type="pct"/>
            <w:shd w:val="clear" w:color="auto" w:fill="FFFF00"/>
          </w:tcPr>
          <w:p w14:paraId="34BD6FF9" w14:textId="720B570C" w:rsidR="001D5821" w:rsidRPr="009235E9" w:rsidRDefault="001D5821" w:rsidP="009235E9">
            <w:pPr>
              <w:widowControl w:val="0"/>
              <w:tabs>
                <w:tab w:val="left" w:pos="2880"/>
                <w:tab w:val="left" w:pos="5760"/>
                <w:tab w:val="left" w:pos="7920"/>
              </w:tabs>
              <w:spacing w:after="120"/>
              <w:jc w:val="center"/>
              <w:rPr>
                <w:rFonts w:ascii="Arial" w:hAnsi="Arial" w:cs="Arial"/>
                <w:snapToGrid w:val="0"/>
                <w:highlight w:val="yellow"/>
                <w:lang w:val="en-GB"/>
              </w:rPr>
            </w:pPr>
            <w:r w:rsidRPr="009235E9">
              <w:rPr>
                <w:rFonts w:ascii="Arial" w:hAnsi="Arial" w:cs="Arial"/>
                <w:snapToGrid w:val="0"/>
                <w:highlight w:val="yellow"/>
                <w:lang w:val="en-GB"/>
              </w:rPr>
              <w:t>80</w:t>
            </w:r>
          </w:p>
        </w:tc>
      </w:tr>
      <w:tr w:rsidR="001D5821" w:rsidRPr="009235E9" w14:paraId="0FF50E17" w14:textId="77777777" w:rsidTr="009235E9">
        <w:tc>
          <w:tcPr>
            <w:tcW w:w="3701" w:type="pct"/>
            <w:shd w:val="clear" w:color="auto" w:fill="auto"/>
            <w:vAlign w:val="bottom"/>
          </w:tcPr>
          <w:p w14:paraId="7FB04725" w14:textId="77777777" w:rsidR="001D5821" w:rsidRPr="009235E9" w:rsidRDefault="001D5821" w:rsidP="00787E1E">
            <w:pPr>
              <w:widowControl w:val="0"/>
              <w:tabs>
                <w:tab w:val="left" w:pos="2880"/>
                <w:tab w:val="left" w:pos="5760"/>
                <w:tab w:val="left" w:pos="7920"/>
              </w:tabs>
              <w:spacing w:after="120"/>
              <w:rPr>
                <w:rFonts w:ascii="Arial" w:hAnsi="Arial" w:cs="Arial"/>
                <w:snapToGrid w:val="0"/>
                <w:lang w:val="en-GB"/>
              </w:rPr>
            </w:pPr>
            <w:r w:rsidRPr="009235E9">
              <w:rPr>
                <w:rFonts w:ascii="Arial" w:hAnsi="Arial" w:cs="Arial"/>
                <w:b/>
                <w:snapToGrid w:val="0"/>
                <w:lang w:val="en-GB"/>
              </w:rPr>
              <w:t>SPECIFIC GOALS</w:t>
            </w:r>
          </w:p>
        </w:tc>
        <w:tc>
          <w:tcPr>
            <w:tcW w:w="1299" w:type="pct"/>
            <w:shd w:val="clear" w:color="auto" w:fill="FFFF00"/>
          </w:tcPr>
          <w:p w14:paraId="28A65419" w14:textId="38175727" w:rsidR="001D5821" w:rsidRPr="009235E9" w:rsidRDefault="001D5821" w:rsidP="009235E9">
            <w:pPr>
              <w:widowControl w:val="0"/>
              <w:tabs>
                <w:tab w:val="left" w:pos="2880"/>
                <w:tab w:val="left" w:pos="5760"/>
                <w:tab w:val="left" w:pos="7920"/>
              </w:tabs>
              <w:spacing w:after="120"/>
              <w:jc w:val="center"/>
              <w:rPr>
                <w:rFonts w:ascii="Arial" w:hAnsi="Arial" w:cs="Arial"/>
                <w:snapToGrid w:val="0"/>
                <w:lang w:val="en-GB"/>
              </w:rPr>
            </w:pPr>
            <w:r w:rsidRPr="009235E9">
              <w:rPr>
                <w:rFonts w:ascii="Arial" w:hAnsi="Arial" w:cs="Arial"/>
                <w:snapToGrid w:val="0"/>
                <w:lang w:val="en-GB"/>
              </w:rPr>
              <w:t>20</w:t>
            </w:r>
          </w:p>
        </w:tc>
      </w:tr>
      <w:tr w:rsidR="001D5821" w:rsidRPr="009235E9" w14:paraId="7E0D240F" w14:textId="77777777" w:rsidTr="009235E9">
        <w:tc>
          <w:tcPr>
            <w:tcW w:w="3701" w:type="pct"/>
            <w:shd w:val="clear" w:color="auto" w:fill="auto"/>
            <w:vAlign w:val="bottom"/>
          </w:tcPr>
          <w:p w14:paraId="472A3503" w14:textId="77777777" w:rsidR="001D5821" w:rsidRPr="009235E9" w:rsidRDefault="001D5821" w:rsidP="00787E1E">
            <w:pPr>
              <w:widowControl w:val="0"/>
              <w:tabs>
                <w:tab w:val="left" w:pos="2880"/>
                <w:tab w:val="left" w:pos="5760"/>
                <w:tab w:val="left" w:pos="7920"/>
              </w:tabs>
              <w:spacing w:after="120"/>
              <w:rPr>
                <w:rFonts w:ascii="Arial" w:hAnsi="Arial" w:cs="Arial"/>
                <w:snapToGrid w:val="0"/>
                <w:lang w:val="en-GB"/>
              </w:rPr>
            </w:pPr>
            <w:r w:rsidRPr="009235E9">
              <w:rPr>
                <w:rFonts w:ascii="Arial" w:hAnsi="Arial" w:cs="Arial"/>
                <w:b/>
                <w:snapToGrid w:val="0"/>
                <w:lang w:val="en-GB"/>
              </w:rPr>
              <w:t xml:space="preserve">Total points for Price and SPECIFIC GOALS </w:t>
            </w:r>
          </w:p>
        </w:tc>
        <w:tc>
          <w:tcPr>
            <w:tcW w:w="1299" w:type="pct"/>
            <w:shd w:val="clear" w:color="auto" w:fill="C00000"/>
          </w:tcPr>
          <w:p w14:paraId="394097D2" w14:textId="77777777" w:rsidR="001D5821" w:rsidRPr="009235E9" w:rsidRDefault="001D5821" w:rsidP="009235E9">
            <w:pPr>
              <w:widowControl w:val="0"/>
              <w:tabs>
                <w:tab w:val="left" w:pos="2880"/>
                <w:tab w:val="left" w:pos="5760"/>
                <w:tab w:val="left" w:pos="7920"/>
              </w:tabs>
              <w:spacing w:after="120"/>
              <w:jc w:val="center"/>
              <w:rPr>
                <w:rFonts w:ascii="Arial" w:hAnsi="Arial" w:cs="Arial"/>
                <w:b/>
                <w:snapToGrid w:val="0"/>
                <w:lang w:val="en-GB"/>
              </w:rPr>
            </w:pPr>
            <w:r w:rsidRPr="009235E9">
              <w:rPr>
                <w:rFonts w:ascii="Arial" w:hAnsi="Arial" w:cs="Arial"/>
                <w:b/>
                <w:snapToGrid w:val="0"/>
                <w:lang w:val="en-GB"/>
              </w:rPr>
              <w:t>100</w:t>
            </w:r>
          </w:p>
        </w:tc>
      </w:tr>
    </w:tbl>
    <w:p w14:paraId="72577152" w14:textId="77777777" w:rsidR="00B400A2" w:rsidRPr="009235E9" w:rsidRDefault="00B400A2" w:rsidP="007F547B">
      <w:pPr>
        <w:pStyle w:val="BodyText"/>
        <w:spacing w:before="6"/>
        <w:rPr>
          <w:sz w:val="20"/>
          <w:szCs w:val="20"/>
        </w:rPr>
      </w:pPr>
    </w:p>
    <w:p w14:paraId="193FFD5B" w14:textId="77777777" w:rsidR="007F547B" w:rsidRPr="009235E9" w:rsidRDefault="007F547B" w:rsidP="001E0BFD">
      <w:pPr>
        <w:ind w:left="352"/>
        <w:jc w:val="both"/>
        <w:rPr>
          <w:rFonts w:ascii="Arial" w:hAnsi="Arial" w:cs="Arial"/>
          <w:b/>
        </w:rPr>
      </w:pPr>
      <w:r w:rsidRPr="009235E9">
        <w:rPr>
          <w:rFonts w:ascii="Arial" w:hAnsi="Arial" w:cs="Arial"/>
          <w:b/>
          <w:u w:val="thick"/>
        </w:rPr>
        <w:t>TENDERERS SHALL TAKE NOTE OF THE FOLLOWING TENDER CONDITIONS:</w:t>
      </w:r>
    </w:p>
    <w:p w14:paraId="46E7460E" w14:textId="77777777" w:rsidR="007F547B" w:rsidRPr="009235E9" w:rsidRDefault="007F547B" w:rsidP="001E0BFD">
      <w:pPr>
        <w:pStyle w:val="ListParagraph"/>
        <w:widowControl w:val="0"/>
        <w:numPr>
          <w:ilvl w:val="0"/>
          <w:numId w:val="3"/>
        </w:numPr>
        <w:tabs>
          <w:tab w:val="left" w:pos="714"/>
        </w:tabs>
        <w:autoSpaceDE w:val="0"/>
        <w:autoSpaceDN w:val="0"/>
        <w:spacing w:before="94"/>
        <w:ind w:hanging="362"/>
        <w:contextualSpacing w:val="0"/>
        <w:jc w:val="both"/>
        <w:rPr>
          <w:rFonts w:ascii="Arial" w:hAnsi="Arial" w:cs="Arial"/>
          <w:sz w:val="20"/>
        </w:rPr>
      </w:pPr>
      <w:r w:rsidRPr="009235E9">
        <w:rPr>
          <w:rFonts w:ascii="Arial" w:hAnsi="Arial" w:cs="Arial"/>
          <w:sz w:val="20"/>
        </w:rPr>
        <w:t>The Amahlathi Municipality Supply Chain Management Policy will</w:t>
      </w:r>
      <w:r w:rsidRPr="009235E9">
        <w:rPr>
          <w:rFonts w:ascii="Arial" w:hAnsi="Arial" w:cs="Arial"/>
          <w:spacing w:val="-23"/>
          <w:sz w:val="20"/>
        </w:rPr>
        <w:t xml:space="preserve"> </w:t>
      </w:r>
      <w:r w:rsidRPr="009235E9">
        <w:rPr>
          <w:rFonts w:ascii="Arial" w:hAnsi="Arial" w:cs="Arial"/>
          <w:sz w:val="20"/>
        </w:rPr>
        <w:t>apply</w:t>
      </w:r>
    </w:p>
    <w:p w14:paraId="497290ED" w14:textId="5FFD647E" w:rsidR="007F547B" w:rsidRPr="009235E9" w:rsidRDefault="007F547B" w:rsidP="001E0BFD">
      <w:pPr>
        <w:pStyle w:val="ListParagraph"/>
        <w:widowControl w:val="0"/>
        <w:numPr>
          <w:ilvl w:val="0"/>
          <w:numId w:val="3"/>
        </w:numPr>
        <w:tabs>
          <w:tab w:val="left" w:pos="714"/>
        </w:tabs>
        <w:autoSpaceDE w:val="0"/>
        <w:autoSpaceDN w:val="0"/>
        <w:spacing w:before="191" w:line="276" w:lineRule="auto"/>
        <w:ind w:right="619"/>
        <w:contextualSpacing w:val="0"/>
        <w:jc w:val="both"/>
        <w:rPr>
          <w:rFonts w:ascii="Arial" w:hAnsi="Arial" w:cs="Arial"/>
          <w:sz w:val="20"/>
        </w:rPr>
      </w:pPr>
      <w:r w:rsidRPr="009235E9">
        <w:rPr>
          <w:rFonts w:ascii="Arial" w:hAnsi="Arial" w:cs="Arial"/>
          <w:sz w:val="20"/>
        </w:rPr>
        <w:t>The Amahlathi Municipality does not bind itself to accept the lowest bid or any other bid and reserves the right to accept the whole or part of the bid and to award to more than one</w:t>
      </w:r>
      <w:r w:rsidRPr="009235E9">
        <w:rPr>
          <w:rFonts w:ascii="Arial" w:hAnsi="Arial" w:cs="Arial"/>
          <w:spacing w:val="-26"/>
          <w:sz w:val="20"/>
        </w:rPr>
        <w:t xml:space="preserve"> </w:t>
      </w:r>
      <w:r w:rsidRPr="009235E9">
        <w:rPr>
          <w:rFonts w:ascii="Arial" w:hAnsi="Arial" w:cs="Arial"/>
          <w:spacing w:val="-3"/>
          <w:sz w:val="20"/>
        </w:rPr>
        <w:t>bidder.</w:t>
      </w:r>
    </w:p>
    <w:p w14:paraId="53B6B309" w14:textId="77777777" w:rsidR="002E4ADD" w:rsidRPr="009235E9" w:rsidRDefault="002E4ADD" w:rsidP="001E0BFD">
      <w:pPr>
        <w:pStyle w:val="ListParagraph"/>
        <w:widowControl w:val="0"/>
        <w:numPr>
          <w:ilvl w:val="0"/>
          <w:numId w:val="3"/>
        </w:numPr>
        <w:tabs>
          <w:tab w:val="left" w:pos="714"/>
        </w:tabs>
        <w:autoSpaceDE w:val="0"/>
        <w:autoSpaceDN w:val="0"/>
        <w:spacing w:before="93" w:line="276" w:lineRule="auto"/>
        <w:ind w:right="508"/>
        <w:contextualSpacing w:val="0"/>
        <w:jc w:val="both"/>
        <w:rPr>
          <w:rFonts w:ascii="Arial" w:hAnsi="Arial" w:cs="Arial"/>
          <w:sz w:val="20"/>
        </w:rPr>
      </w:pPr>
      <w:r w:rsidRPr="009235E9">
        <w:rPr>
          <w:rFonts w:ascii="Arial" w:hAnsi="Arial" w:cs="Arial"/>
          <w:sz w:val="20"/>
        </w:rPr>
        <w:t>Bids which are late, incomplete, unsigned or submitted by facsimile or electronically, will not</w:t>
      </w:r>
      <w:r w:rsidRPr="009235E9">
        <w:rPr>
          <w:rFonts w:ascii="Arial" w:hAnsi="Arial" w:cs="Arial"/>
          <w:spacing w:val="-43"/>
          <w:sz w:val="20"/>
        </w:rPr>
        <w:t xml:space="preserve"> </w:t>
      </w:r>
      <w:r w:rsidRPr="009235E9">
        <w:rPr>
          <w:rFonts w:ascii="Arial" w:hAnsi="Arial" w:cs="Arial"/>
          <w:sz w:val="20"/>
        </w:rPr>
        <w:t>be accepted.</w:t>
      </w:r>
    </w:p>
    <w:p w14:paraId="3841E95B" w14:textId="7380127E" w:rsidR="002E4ADD" w:rsidRPr="009235E9" w:rsidRDefault="002E4ADD" w:rsidP="001E0BFD">
      <w:pPr>
        <w:pStyle w:val="ListParagraph"/>
        <w:widowControl w:val="0"/>
        <w:numPr>
          <w:ilvl w:val="0"/>
          <w:numId w:val="3"/>
        </w:numPr>
        <w:tabs>
          <w:tab w:val="left" w:pos="714"/>
        </w:tabs>
        <w:autoSpaceDE w:val="0"/>
        <w:autoSpaceDN w:val="0"/>
        <w:spacing w:before="141"/>
        <w:ind w:hanging="362"/>
        <w:contextualSpacing w:val="0"/>
        <w:jc w:val="both"/>
        <w:rPr>
          <w:rFonts w:ascii="Arial" w:hAnsi="Arial" w:cs="Arial"/>
          <w:sz w:val="20"/>
        </w:rPr>
      </w:pPr>
      <w:r w:rsidRPr="009235E9">
        <w:rPr>
          <w:rFonts w:ascii="Arial" w:hAnsi="Arial" w:cs="Arial"/>
          <w:sz w:val="20"/>
        </w:rPr>
        <w:lastRenderedPageBreak/>
        <w:t>All pages must be signed where</w:t>
      </w:r>
      <w:r w:rsidRPr="009235E9">
        <w:rPr>
          <w:rFonts w:ascii="Arial" w:hAnsi="Arial" w:cs="Arial"/>
          <w:spacing w:val="-6"/>
          <w:sz w:val="20"/>
        </w:rPr>
        <w:t xml:space="preserve"> </w:t>
      </w:r>
      <w:r w:rsidRPr="009235E9">
        <w:rPr>
          <w:rFonts w:ascii="Arial" w:hAnsi="Arial" w:cs="Arial"/>
          <w:sz w:val="20"/>
        </w:rPr>
        <w:t>necessary</w:t>
      </w:r>
    </w:p>
    <w:p w14:paraId="53A2233F" w14:textId="77777777" w:rsidR="002E4ADD" w:rsidRPr="009235E9" w:rsidRDefault="002E4ADD" w:rsidP="001E0BFD">
      <w:pPr>
        <w:pStyle w:val="ListParagraph"/>
        <w:widowControl w:val="0"/>
        <w:numPr>
          <w:ilvl w:val="0"/>
          <w:numId w:val="3"/>
        </w:numPr>
        <w:tabs>
          <w:tab w:val="left" w:pos="713"/>
          <w:tab w:val="left" w:pos="714"/>
        </w:tabs>
        <w:autoSpaceDE w:val="0"/>
        <w:autoSpaceDN w:val="0"/>
        <w:spacing w:before="138" w:line="278" w:lineRule="auto"/>
        <w:ind w:right="712"/>
        <w:contextualSpacing w:val="0"/>
        <w:jc w:val="both"/>
        <w:rPr>
          <w:rFonts w:ascii="Arial" w:hAnsi="Arial" w:cs="Arial"/>
          <w:sz w:val="20"/>
        </w:rPr>
      </w:pPr>
      <w:r w:rsidRPr="009235E9">
        <w:rPr>
          <w:rFonts w:ascii="Arial" w:hAnsi="Arial" w:cs="Arial"/>
          <w:sz w:val="20"/>
        </w:rPr>
        <w:t>Additional annexure(s) is/are accepted only if cross referencing has been done and the page signed</w:t>
      </w:r>
    </w:p>
    <w:p w14:paraId="0E2F03E7" w14:textId="77777777" w:rsidR="002E4ADD" w:rsidRPr="009235E9" w:rsidRDefault="002E4ADD" w:rsidP="001E0BFD">
      <w:pPr>
        <w:pStyle w:val="ListParagraph"/>
        <w:widowControl w:val="0"/>
        <w:numPr>
          <w:ilvl w:val="0"/>
          <w:numId w:val="3"/>
        </w:numPr>
        <w:tabs>
          <w:tab w:val="left" w:pos="714"/>
        </w:tabs>
        <w:autoSpaceDE w:val="0"/>
        <w:autoSpaceDN w:val="0"/>
        <w:spacing w:before="135"/>
        <w:ind w:hanging="362"/>
        <w:contextualSpacing w:val="0"/>
        <w:jc w:val="both"/>
        <w:rPr>
          <w:rFonts w:ascii="Arial" w:hAnsi="Arial" w:cs="Arial"/>
          <w:sz w:val="20"/>
        </w:rPr>
      </w:pPr>
      <w:r w:rsidRPr="009235E9">
        <w:rPr>
          <w:rFonts w:ascii="Arial" w:hAnsi="Arial" w:cs="Arial"/>
          <w:sz w:val="20"/>
        </w:rPr>
        <w:t>Bids submitted are to hold good for a period of 90</w:t>
      </w:r>
      <w:r w:rsidRPr="009235E9">
        <w:rPr>
          <w:rFonts w:ascii="Arial" w:hAnsi="Arial" w:cs="Arial"/>
          <w:spacing w:val="-9"/>
          <w:sz w:val="20"/>
        </w:rPr>
        <w:t xml:space="preserve"> </w:t>
      </w:r>
      <w:r w:rsidRPr="009235E9">
        <w:rPr>
          <w:rFonts w:ascii="Arial" w:hAnsi="Arial" w:cs="Arial"/>
          <w:sz w:val="20"/>
        </w:rPr>
        <w:t>days</w:t>
      </w:r>
    </w:p>
    <w:p w14:paraId="3CB56A7E" w14:textId="77777777" w:rsidR="002E4ADD" w:rsidRPr="009235E9" w:rsidRDefault="002E4ADD" w:rsidP="001E0BFD">
      <w:pPr>
        <w:pStyle w:val="ListParagraph"/>
        <w:widowControl w:val="0"/>
        <w:numPr>
          <w:ilvl w:val="0"/>
          <w:numId w:val="3"/>
        </w:numPr>
        <w:tabs>
          <w:tab w:val="left" w:pos="714"/>
        </w:tabs>
        <w:autoSpaceDE w:val="0"/>
        <w:autoSpaceDN w:val="0"/>
        <w:spacing w:before="179"/>
        <w:ind w:hanging="362"/>
        <w:contextualSpacing w:val="0"/>
        <w:jc w:val="both"/>
        <w:rPr>
          <w:rFonts w:ascii="Arial" w:hAnsi="Arial" w:cs="Arial"/>
          <w:sz w:val="20"/>
        </w:rPr>
      </w:pPr>
      <w:r w:rsidRPr="009235E9">
        <w:rPr>
          <w:rFonts w:ascii="Arial" w:hAnsi="Arial" w:cs="Arial"/>
          <w:sz w:val="20"/>
        </w:rPr>
        <w:t>SARS pin to be declared in the</w:t>
      </w:r>
      <w:r w:rsidRPr="009235E9">
        <w:rPr>
          <w:rFonts w:ascii="Arial" w:hAnsi="Arial" w:cs="Arial"/>
          <w:spacing w:val="-7"/>
          <w:sz w:val="20"/>
        </w:rPr>
        <w:t xml:space="preserve"> </w:t>
      </w:r>
      <w:r w:rsidRPr="009235E9">
        <w:rPr>
          <w:rFonts w:ascii="Arial" w:hAnsi="Arial" w:cs="Arial"/>
          <w:sz w:val="20"/>
        </w:rPr>
        <w:t>bid</w:t>
      </w:r>
    </w:p>
    <w:p w14:paraId="16C338BF" w14:textId="77777777" w:rsidR="002E4ADD" w:rsidRPr="009235E9" w:rsidRDefault="002E4ADD" w:rsidP="001E0BFD">
      <w:pPr>
        <w:pStyle w:val="ListParagraph"/>
        <w:widowControl w:val="0"/>
        <w:numPr>
          <w:ilvl w:val="0"/>
          <w:numId w:val="3"/>
        </w:numPr>
        <w:tabs>
          <w:tab w:val="left" w:pos="713"/>
          <w:tab w:val="left" w:pos="714"/>
        </w:tabs>
        <w:autoSpaceDE w:val="0"/>
        <w:autoSpaceDN w:val="0"/>
        <w:spacing w:before="178"/>
        <w:ind w:hanging="362"/>
        <w:contextualSpacing w:val="0"/>
        <w:jc w:val="both"/>
        <w:rPr>
          <w:rFonts w:ascii="Arial" w:hAnsi="Arial" w:cs="Arial"/>
          <w:sz w:val="20"/>
        </w:rPr>
      </w:pPr>
      <w:r w:rsidRPr="009235E9">
        <w:rPr>
          <w:rFonts w:ascii="Arial" w:hAnsi="Arial" w:cs="Arial"/>
          <w:sz w:val="20"/>
        </w:rPr>
        <w:t>Bid documents must remain</w:t>
      </w:r>
      <w:r w:rsidRPr="009235E9">
        <w:rPr>
          <w:rFonts w:ascii="Arial" w:hAnsi="Arial" w:cs="Arial"/>
          <w:spacing w:val="-11"/>
          <w:sz w:val="20"/>
        </w:rPr>
        <w:t xml:space="preserve"> </w:t>
      </w:r>
      <w:r w:rsidRPr="009235E9">
        <w:rPr>
          <w:rFonts w:ascii="Arial" w:hAnsi="Arial" w:cs="Arial"/>
          <w:sz w:val="20"/>
        </w:rPr>
        <w:t>intact</w:t>
      </w:r>
    </w:p>
    <w:p w14:paraId="62DEF340" w14:textId="77777777" w:rsidR="002E4ADD" w:rsidRPr="009235E9" w:rsidRDefault="002E4ADD" w:rsidP="001E0BFD">
      <w:pPr>
        <w:pStyle w:val="ListParagraph"/>
        <w:widowControl w:val="0"/>
        <w:numPr>
          <w:ilvl w:val="0"/>
          <w:numId w:val="3"/>
        </w:numPr>
        <w:tabs>
          <w:tab w:val="left" w:pos="714"/>
        </w:tabs>
        <w:autoSpaceDE w:val="0"/>
        <w:autoSpaceDN w:val="0"/>
        <w:spacing w:before="140"/>
        <w:ind w:hanging="362"/>
        <w:contextualSpacing w:val="0"/>
        <w:jc w:val="both"/>
        <w:rPr>
          <w:rFonts w:ascii="Arial" w:hAnsi="Arial" w:cs="Arial"/>
          <w:sz w:val="20"/>
        </w:rPr>
      </w:pPr>
      <w:r w:rsidRPr="009235E9">
        <w:rPr>
          <w:rFonts w:ascii="Arial" w:hAnsi="Arial" w:cs="Arial"/>
          <w:sz w:val="20"/>
        </w:rPr>
        <w:t>Use of Tippex will render the bid non-</w:t>
      </w:r>
      <w:r w:rsidRPr="009235E9">
        <w:rPr>
          <w:rFonts w:ascii="Arial" w:hAnsi="Arial" w:cs="Arial"/>
          <w:spacing w:val="-9"/>
          <w:sz w:val="20"/>
        </w:rPr>
        <w:t xml:space="preserve"> </w:t>
      </w:r>
      <w:r w:rsidRPr="009235E9">
        <w:rPr>
          <w:rFonts w:ascii="Arial" w:hAnsi="Arial" w:cs="Arial"/>
          <w:sz w:val="20"/>
        </w:rPr>
        <w:t>responsive</w:t>
      </w:r>
    </w:p>
    <w:p w14:paraId="1E26BA7D" w14:textId="77777777" w:rsidR="002E4ADD" w:rsidRPr="009235E9" w:rsidRDefault="002E4ADD" w:rsidP="001E0BFD">
      <w:pPr>
        <w:pStyle w:val="ListParagraph"/>
        <w:widowControl w:val="0"/>
        <w:numPr>
          <w:ilvl w:val="0"/>
          <w:numId w:val="3"/>
        </w:numPr>
        <w:tabs>
          <w:tab w:val="left" w:pos="713"/>
          <w:tab w:val="left" w:pos="714"/>
        </w:tabs>
        <w:autoSpaceDE w:val="0"/>
        <w:autoSpaceDN w:val="0"/>
        <w:spacing w:before="176"/>
        <w:ind w:hanging="362"/>
        <w:contextualSpacing w:val="0"/>
        <w:jc w:val="both"/>
        <w:rPr>
          <w:rFonts w:ascii="Arial" w:hAnsi="Arial" w:cs="Arial"/>
          <w:sz w:val="20"/>
        </w:rPr>
      </w:pPr>
      <w:r w:rsidRPr="009235E9">
        <w:rPr>
          <w:rFonts w:ascii="Arial" w:hAnsi="Arial" w:cs="Arial"/>
          <w:sz w:val="20"/>
        </w:rPr>
        <w:t>Declaration pages must be fully completed and</w:t>
      </w:r>
      <w:r w:rsidRPr="009235E9">
        <w:rPr>
          <w:rFonts w:ascii="Arial" w:hAnsi="Arial" w:cs="Arial"/>
          <w:spacing w:val="-14"/>
          <w:sz w:val="20"/>
        </w:rPr>
        <w:t xml:space="preserve"> </w:t>
      </w:r>
      <w:r w:rsidRPr="009235E9">
        <w:rPr>
          <w:rFonts w:ascii="Arial" w:hAnsi="Arial" w:cs="Arial"/>
          <w:sz w:val="20"/>
        </w:rPr>
        <w:t>signed</w:t>
      </w:r>
    </w:p>
    <w:p w14:paraId="2D1A4E6F" w14:textId="77777777" w:rsidR="002E4ADD" w:rsidRPr="009235E9" w:rsidRDefault="002E4ADD" w:rsidP="001E0BFD">
      <w:pPr>
        <w:pStyle w:val="ListParagraph"/>
        <w:widowControl w:val="0"/>
        <w:numPr>
          <w:ilvl w:val="0"/>
          <w:numId w:val="3"/>
        </w:numPr>
        <w:tabs>
          <w:tab w:val="left" w:pos="714"/>
        </w:tabs>
        <w:autoSpaceDE w:val="0"/>
        <w:autoSpaceDN w:val="0"/>
        <w:spacing w:before="140" w:line="276" w:lineRule="auto"/>
        <w:ind w:right="1082"/>
        <w:contextualSpacing w:val="0"/>
        <w:jc w:val="both"/>
        <w:rPr>
          <w:rFonts w:ascii="Arial" w:hAnsi="Arial" w:cs="Arial"/>
          <w:sz w:val="20"/>
        </w:rPr>
      </w:pPr>
      <w:r w:rsidRPr="009235E9">
        <w:rPr>
          <w:rFonts w:ascii="Arial" w:hAnsi="Arial" w:cs="Arial"/>
          <w:sz w:val="20"/>
        </w:rPr>
        <w:t>Joint Ventures/consortiums must provide signed copies of such agreements and all</w:t>
      </w:r>
      <w:r w:rsidRPr="009235E9">
        <w:rPr>
          <w:rFonts w:ascii="Arial" w:hAnsi="Arial" w:cs="Arial"/>
          <w:spacing w:val="-39"/>
          <w:sz w:val="20"/>
        </w:rPr>
        <w:t xml:space="preserve"> </w:t>
      </w:r>
      <w:r w:rsidRPr="009235E9">
        <w:rPr>
          <w:rFonts w:ascii="Arial" w:hAnsi="Arial" w:cs="Arial"/>
          <w:sz w:val="20"/>
        </w:rPr>
        <w:t>other returnable documents for each partner to the Joint</w:t>
      </w:r>
      <w:r w:rsidRPr="009235E9">
        <w:rPr>
          <w:rFonts w:ascii="Arial" w:hAnsi="Arial" w:cs="Arial"/>
          <w:spacing w:val="-15"/>
          <w:sz w:val="20"/>
        </w:rPr>
        <w:t xml:space="preserve"> </w:t>
      </w:r>
      <w:r w:rsidRPr="009235E9">
        <w:rPr>
          <w:rFonts w:ascii="Arial" w:hAnsi="Arial" w:cs="Arial"/>
          <w:sz w:val="20"/>
        </w:rPr>
        <w:t>Venture.</w:t>
      </w:r>
    </w:p>
    <w:p w14:paraId="7741C541" w14:textId="1F6880F2" w:rsidR="00CF5247" w:rsidRPr="009235E9" w:rsidRDefault="00CF5247" w:rsidP="001E0BFD">
      <w:pPr>
        <w:pStyle w:val="ListParagraph"/>
        <w:widowControl w:val="0"/>
        <w:numPr>
          <w:ilvl w:val="0"/>
          <w:numId w:val="3"/>
        </w:numPr>
        <w:tabs>
          <w:tab w:val="left" w:pos="714"/>
        </w:tabs>
        <w:autoSpaceDE w:val="0"/>
        <w:autoSpaceDN w:val="0"/>
        <w:spacing w:before="140" w:line="276" w:lineRule="auto"/>
        <w:ind w:right="1082"/>
        <w:contextualSpacing w:val="0"/>
        <w:jc w:val="both"/>
        <w:rPr>
          <w:rFonts w:ascii="Arial" w:hAnsi="Arial" w:cs="Arial"/>
          <w:sz w:val="20"/>
        </w:rPr>
      </w:pPr>
      <w:r w:rsidRPr="009235E9">
        <w:rPr>
          <w:rFonts w:ascii="Arial" w:hAnsi="Arial" w:cs="Arial"/>
          <w:sz w:val="20"/>
        </w:rPr>
        <w:t>Failure to submit comprehensive JV agreement (where applicable), will result in a tender deemed non-responsive. Individual partners of JV are to comply and submit all relevant documents. Failure to do so will result in a tender deemed non-responsive.</w:t>
      </w:r>
    </w:p>
    <w:p w14:paraId="787E46A1" w14:textId="3DCE0242" w:rsidR="00CF5247" w:rsidRPr="009235E9" w:rsidRDefault="00CF5247" w:rsidP="001E0BFD">
      <w:pPr>
        <w:pStyle w:val="ListParagraph"/>
        <w:widowControl w:val="0"/>
        <w:numPr>
          <w:ilvl w:val="0"/>
          <w:numId w:val="3"/>
        </w:numPr>
        <w:tabs>
          <w:tab w:val="left" w:pos="714"/>
        </w:tabs>
        <w:autoSpaceDE w:val="0"/>
        <w:autoSpaceDN w:val="0"/>
        <w:spacing w:before="140" w:line="276" w:lineRule="auto"/>
        <w:ind w:right="1082"/>
        <w:contextualSpacing w:val="0"/>
        <w:jc w:val="both"/>
        <w:rPr>
          <w:rFonts w:ascii="Arial" w:hAnsi="Arial" w:cs="Arial"/>
          <w:sz w:val="20"/>
        </w:rPr>
      </w:pPr>
      <w:r w:rsidRPr="009235E9">
        <w:rPr>
          <w:rFonts w:ascii="Arial" w:hAnsi="Arial" w:cs="Arial"/>
          <w:sz w:val="20"/>
        </w:rPr>
        <w:t xml:space="preserve">Failure to complete tender forms </w:t>
      </w:r>
      <w:r w:rsidR="00B4256B" w:rsidRPr="009235E9">
        <w:rPr>
          <w:rFonts w:ascii="Arial" w:hAnsi="Arial" w:cs="Arial"/>
          <w:sz w:val="20"/>
        </w:rPr>
        <w:t>e.g.</w:t>
      </w:r>
      <w:r w:rsidRPr="009235E9">
        <w:rPr>
          <w:rFonts w:ascii="Arial" w:hAnsi="Arial" w:cs="Arial"/>
          <w:sz w:val="20"/>
        </w:rPr>
        <w:t xml:space="preserve"> MBD 1, MBD 3, MBD 4, MBD 6, MBD 9 will result in a tender deemed non-responsive</w:t>
      </w:r>
    </w:p>
    <w:p w14:paraId="653FD289" w14:textId="77777777" w:rsidR="002E4ADD" w:rsidRPr="009235E9" w:rsidRDefault="002E4ADD" w:rsidP="001E0BFD">
      <w:pPr>
        <w:pStyle w:val="ListParagraph"/>
        <w:widowControl w:val="0"/>
        <w:numPr>
          <w:ilvl w:val="0"/>
          <w:numId w:val="3"/>
        </w:numPr>
        <w:tabs>
          <w:tab w:val="left" w:pos="714"/>
        </w:tabs>
        <w:autoSpaceDE w:val="0"/>
        <w:autoSpaceDN w:val="0"/>
        <w:spacing w:before="141"/>
        <w:ind w:hanging="362"/>
        <w:contextualSpacing w:val="0"/>
        <w:jc w:val="both"/>
        <w:rPr>
          <w:rFonts w:ascii="Arial" w:hAnsi="Arial" w:cs="Arial"/>
          <w:sz w:val="20"/>
        </w:rPr>
      </w:pPr>
      <w:r w:rsidRPr="009235E9">
        <w:rPr>
          <w:rFonts w:ascii="Arial" w:hAnsi="Arial" w:cs="Arial"/>
          <w:sz w:val="20"/>
        </w:rPr>
        <w:t>All copies must be originally certified and not older than three (3)</w:t>
      </w:r>
      <w:r w:rsidRPr="009235E9">
        <w:rPr>
          <w:rFonts w:ascii="Arial" w:hAnsi="Arial" w:cs="Arial"/>
          <w:spacing w:val="-12"/>
          <w:sz w:val="20"/>
        </w:rPr>
        <w:t xml:space="preserve"> </w:t>
      </w:r>
      <w:r w:rsidRPr="009235E9">
        <w:rPr>
          <w:rFonts w:ascii="Arial" w:hAnsi="Arial" w:cs="Arial"/>
          <w:sz w:val="20"/>
        </w:rPr>
        <w:t>months.</w:t>
      </w:r>
    </w:p>
    <w:p w14:paraId="5C7CC648" w14:textId="226B3755" w:rsidR="002E4ADD" w:rsidRPr="009235E9" w:rsidRDefault="00CF5247" w:rsidP="001E0BFD">
      <w:pPr>
        <w:pStyle w:val="ListParagraph"/>
        <w:widowControl w:val="0"/>
        <w:numPr>
          <w:ilvl w:val="0"/>
          <w:numId w:val="3"/>
        </w:numPr>
        <w:tabs>
          <w:tab w:val="left" w:pos="714"/>
        </w:tabs>
        <w:autoSpaceDE w:val="0"/>
        <w:autoSpaceDN w:val="0"/>
        <w:spacing w:before="177" w:line="278" w:lineRule="auto"/>
        <w:ind w:right="400"/>
        <w:contextualSpacing w:val="0"/>
        <w:jc w:val="both"/>
        <w:rPr>
          <w:rFonts w:ascii="Arial" w:hAnsi="Arial" w:cs="Arial"/>
          <w:sz w:val="20"/>
        </w:rPr>
      </w:pPr>
      <w:r w:rsidRPr="009235E9">
        <w:rPr>
          <w:rFonts w:ascii="Arial" w:hAnsi="Arial" w:cs="Arial"/>
          <w:sz w:val="20"/>
        </w:rPr>
        <w:t>Failure to submit or complete supplementary information will result in the tender being null, void and non-responsive</w:t>
      </w:r>
      <w:r w:rsidR="007A10BC" w:rsidRPr="009235E9">
        <w:rPr>
          <w:rFonts w:ascii="Arial" w:hAnsi="Arial" w:cs="Arial"/>
          <w:sz w:val="20"/>
        </w:rPr>
        <w:t>.</w:t>
      </w:r>
    </w:p>
    <w:p w14:paraId="0213961B" w14:textId="3C1BEC37" w:rsidR="00AB29B8" w:rsidRPr="009235E9" w:rsidRDefault="007A10BC" w:rsidP="001E0BFD">
      <w:pPr>
        <w:pStyle w:val="ListParagraph"/>
        <w:widowControl w:val="0"/>
        <w:numPr>
          <w:ilvl w:val="0"/>
          <w:numId w:val="3"/>
        </w:numPr>
        <w:tabs>
          <w:tab w:val="left" w:pos="713"/>
          <w:tab w:val="left" w:pos="714"/>
        </w:tabs>
        <w:autoSpaceDE w:val="0"/>
        <w:autoSpaceDN w:val="0"/>
        <w:spacing w:before="179" w:line="276" w:lineRule="auto"/>
        <w:ind w:right="284"/>
        <w:contextualSpacing w:val="0"/>
        <w:jc w:val="both"/>
        <w:rPr>
          <w:rFonts w:ascii="Arial" w:hAnsi="Arial" w:cs="Arial"/>
          <w:sz w:val="20"/>
        </w:rPr>
      </w:pPr>
      <w:r w:rsidRPr="009235E9">
        <w:rPr>
          <w:rFonts w:ascii="Arial" w:hAnsi="Arial" w:cs="Arial"/>
          <w:sz w:val="20"/>
        </w:rPr>
        <w:t>All bidders f</w:t>
      </w:r>
      <w:r w:rsidR="00862124" w:rsidRPr="009235E9">
        <w:rPr>
          <w:rFonts w:ascii="Arial" w:hAnsi="Arial" w:cs="Arial"/>
          <w:sz w:val="20"/>
        </w:rPr>
        <w:t>rom ALM</w:t>
      </w:r>
      <w:r w:rsidRPr="009235E9">
        <w:rPr>
          <w:rFonts w:ascii="Arial" w:hAnsi="Arial" w:cs="Arial"/>
          <w:sz w:val="20"/>
        </w:rPr>
        <w:t xml:space="preserve"> jurisdiction must submit latest municipal statement not older than three months showing that they do not owe the Municipality, no</w:t>
      </w:r>
      <w:r w:rsidR="00862124" w:rsidRPr="009235E9">
        <w:rPr>
          <w:rFonts w:ascii="Arial" w:hAnsi="Arial" w:cs="Arial"/>
          <w:sz w:val="20"/>
        </w:rPr>
        <w:t>n</w:t>
      </w:r>
      <w:r w:rsidRPr="009235E9">
        <w:rPr>
          <w:rFonts w:ascii="Arial" w:hAnsi="Arial" w:cs="Arial"/>
          <w:sz w:val="20"/>
        </w:rPr>
        <w:t xml:space="preserve"> ALM</w:t>
      </w:r>
      <w:r w:rsidR="00862124" w:rsidRPr="009235E9">
        <w:rPr>
          <w:rFonts w:ascii="Arial" w:hAnsi="Arial" w:cs="Arial"/>
          <w:sz w:val="20"/>
        </w:rPr>
        <w:t xml:space="preserve"> bidders must attach proofs not older than three months from their respective Municipalities. The council reserves the right to disqualify any service provider whose members and or shareholders owe the Muni</w:t>
      </w:r>
      <w:r w:rsidR="009C394E" w:rsidRPr="009235E9">
        <w:rPr>
          <w:rFonts w:ascii="Arial" w:hAnsi="Arial" w:cs="Arial"/>
          <w:sz w:val="20"/>
        </w:rPr>
        <w:t>cipal rates &amp; taxes (Lease</w:t>
      </w:r>
      <w:r w:rsidR="009C394E" w:rsidRPr="009235E9">
        <w:rPr>
          <w:rFonts w:ascii="Arial" w:hAnsi="Arial" w:cs="Arial"/>
          <w:spacing w:val="-5"/>
          <w:sz w:val="20"/>
        </w:rPr>
        <w:t xml:space="preserve"> </w:t>
      </w:r>
      <w:r w:rsidR="009C394E" w:rsidRPr="009235E9">
        <w:rPr>
          <w:rFonts w:ascii="Arial" w:hAnsi="Arial" w:cs="Arial"/>
          <w:sz w:val="20"/>
        </w:rPr>
        <w:t>agreements</w:t>
      </w:r>
      <w:r w:rsidR="009C394E" w:rsidRPr="009235E9">
        <w:rPr>
          <w:rFonts w:ascii="Arial" w:hAnsi="Arial" w:cs="Arial"/>
          <w:spacing w:val="-1"/>
          <w:sz w:val="20"/>
        </w:rPr>
        <w:t xml:space="preserve"> </w:t>
      </w:r>
      <w:r w:rsidR="009C394E" w:rsidRPr="009235E9">
        <w:rPr>
          <w:rFonts w:ascii="Arial" w:hAnsi="Arial" w:cs="Arial"/>
          <w:sz w:val="20"/>
        </w:rPr>
        <w:t>and</w:t>
      </w:r>
      <w:r w:rsidR="009C394E" w:rsidRPr="009235E9">
        <w:rPr>
          <w:rFonts w:ascii="Arial" w:hAnsi="Arial" w:cs="Arial"/>
          <w:spacing w:val="-3"/>
          <w:sz w:val="20"/>
        </w:rPr>
        <w:t xml:space="preserve"> </w:t>
      </w:r>
      <w:r w:rsidR="009C394E" w:rsidRPr="009235E9">
        <w:rPr>
          <w:rFonts w:ascii="Arial" w:hAnsi="Arial" w:cs="Arial"/>
          <w:sz w:val="20"/>
        </w:rPr>
        <w:t>sworn</w:t>
      </w:r>
      <w:r w:rsidR="009C394E" w:rsidRPr="009235E9">
        <w:rPr>
          <w:rFonts w:ascii="Arial" w:hAnsi="Arial" w:cs="Arial"/>
          <w:spacing w:val="-1"/>
          <w:sz w:val="20"/>
        </w:rPr>
        <w:t xml:space="preserve"> </w:t>
      </w:r>
      <w:r w:rsidR="009C394E" w:rsidRPr="009235E9">
        <w:rPr>
          <w:rFonts w:ascii="Arial" w:hAnsi="Arial" w:cs="Arial"/>
          <w:sz w:val="20"/>
        </w:rPr>
        <w:t>statements</w:t>
      </w:r>
      <w:r w:rsidR="009C394E" w:rsidRPr="009235E9">
        <w:rPr>
          <w:rFonts w:ascii="Arial" w:hAnsi="Arial" w:cs="Arial"/>
          <w:spacing w:val="-5"/>
          <w:sz w:val="20"/>
        </w:rPr>
        <w:t xml:space="preserve"> </w:t>
      </w:r>
      <w:r w:rsidR="009C394E" w:rsidRPr="009235E9">
        <w:rPr>
          <w:rFonts w:ascii="Arial" w:hAnsi="Arial" w:cs="Arial"/>
          <w:sz w:val="20"/>
        </w:rPr>
        <w:t>/ affidavits are also</w:t>
      </w:r>
      <w:r w:rsidR="009C394E" w:rsidRPr="009235E9">
        <w:rPr>
          <w:rFonts w:ascii="Arial" w:hAnsi="Arial" w:cs="Arial"/>
          <w:spacing w:val="-5"/>
          <w:sz w:val="20"/>
        </w:rPr>
        <w:t xml:space="preserve"> </w:t>
      </w:r>
      <w:r w:rsidR="009C394E" w:rsidRPr="009235E9">
        <w:rPr>
          <w:rFonts w:ascii="Arial" w:hAnsi="Arial" w:cs="Arial"/>
          <w:sz w:val="20"/>
        </w:rPr>
        <w:t>accepted).</w:t>
      </w:r>
    </w:p>
    <w:p w14:paraId="39CFA34E" w14:textId="2D9C44FA" w:rsidR="002E4ADD" w:rsidRPr="009235E9" w:rsidRDefault="002E4ADD" w:rsidP="001E0BFD">
      <w:pPr>
        <w:pStyle w:val="ListParagraph"/>
        <w:widowControl w:val="0"/>
        <w:numPr>
          <w:ilvl w:val="0"/>
          <w:numId w:val="3"/>
        </w:numPr>
        <w:tabs>
          <w:tab w:val="left" w:pos="714"/>
        </w:tabs>
        <w:autoSpaceDE w:val="0"/>
        <w:autoSpaceDN w:val="0"/>
        <w:spacing w:before="135"/>
        <w:ind w:hanging="362"/>
        <w:contextualSpacing w:val="0"/>
        <w:jc w:val="both"/>
        <w:rPr>
          <w:rFonts w:ascii="Arial" w:hAnsi="Arial" w:cs="Arial"/>
          <w:sz w:val="20"/>
        </w:rPr>
      </w:pPr>
      <w:r w:rsidRPr="009235E9">
        <w:rPr>
          <w:rFonts w:ascii="Arial" w:hAnsi="Arial" w:cs="Arial"/>
          <w:sz w:val="20"/>
        </w:rPr>
        <w:t>A</w:t>
      </w:r>
      <w:r w:rsidR="009C394E" w:rsidRPr="009235E9">
        <w:rPr>
          <w:rFonts w:ascii="Arial" w:hAnsi="Arial" w:cs="Arial"/>
          <w:sz w:val="20"/>
        </w:rPr>
        <w:t>L</w:t>
      </w:r>
      <w:r w:rsidRPr="009235E9">
        <w:rPr>
          <w:rFonts w:ascii="Arial" w:hAnsi="Arial" w:cs="Arial"/>
          <w:sz w:val="20"/>
        </w:rPr>
        <w:t>M shall not do business with any person in the service of the</w:t>
      </w:r>
      <w:r w:rsidRPr="009235E9">
        <w:rPr>
          <w:rFonts w:ascii="Arial" w:hAnsi="Arial" w:cs="Arial"/>
          <w:spacing w:val="-10"/>
          <w:sz w:val="20"/>
        </w:rPr>
        <w:t xml:space="preserve"> </w:t>
      </w:r>
      <w:r w:rsidRPr="009235E9">
        <w:rPr>
          <w:rFonts w:ascii="Arial" w:hAnsi="Arial" w:cs="Arial"/>
          <w:sz w:val="20"/>
        </w:rPr>
        <w:t>state.</w:t>
      </w:r>
    </w:p>
    <w:p w14:paraId="6DB8B76F" w14:textId="77777777" w:rsidR="002E4ADD" w:rsidRPr="009235E9" w:rsidRDefault="002E4ADD" w:rsidP="001E0BFD">
      <w:pPr>
        <w:pStyle w:val="ListParagraph"/>
        <w:widowControl w:val="0"/>
        <w:numPr>
          <w:ilvl w:val="0"/>
          <w:numId w:val="3"/>
        </w:numPr>
        <w:tabs>
          <w:tab w:val="left" w:pos="713"/>
          <w:tab w:val="left" w:pos="714"/>
        </w:tabs>
        <w:autoSpaceDE w:val="0"/>
        <w:autoSpaceDN w:val="0"/>
        <w:spacing w:before="180"/>
        <w:ind w:hanging="362"/>
        <w:contextualSpacing w:val="0"/>
        <w:jc w:val="both"/>
        <w:rPr>
          <w:rFonts w:ascii="Arial" w:hAnsi="Arial" w:cs="Arial"/>
          <w:sz w:val="20"/>
        </w:rPr>
      </w:pPr>
      <w:r w:rsidRPr="009235E9">
        <w:rPr>
          <w:rFonts w:ascii="Arial" w:hAnsi="Arial" w:cs="Arial"/>
          <w:sz w:val="20"/>
        </w:rPr>
        <w:t>Bidders must be registered on National Treasury's Central Supplier Database</w:t>
      </w:r>
      <w:r w:rsidRPr="009235E9">
        <w:rPr>
          <w:rFonts w:ascii="Arial" w:hAnsi="Arial" w:cs="Arial"/>
          <w:spacing w:val="-17"/>
          <w:sz w:val="20"/>
        </w:rPr>
        <w:t xml:space="preserve"> </w:t>
      </w:r>
      <w:r w:rsidRPr="009235E9">
        <w:rPr>
          <w:rFonts w:ascii="Arial" w:hAnsi="Arial" w:cs="Arial"/>
          <w:sz w:val="20"/>
        </w:rPr>
        <w:t>(CSD</w:t>
      </w:r>
    </w:p>
    <w:p w14:paraId="4F0DAE79" w14:textId="10ED5186" w:rsidR="002E4ADD" w:rsidRPr="009235E9" w:rsidRDefault="002E4ADD" w:rsidP="002E4ADD">
      <w:pPr>
        <w:rPr>
          <w:rFonts w:ascii="Arial" w:hAnsi="Arial" w:cs="Arial"/>
        </w:rPr>
        <w:sectPr w:rsidR="002E4ADD" w:rsidRPr="009235E9" w:rsidSect="001E0BFD">
          <w:headerReference w:type="default" r:id="rId11"/>
          <w:footerReference w:type="default" r:id="rId12"/>
          <w:pgSz w:w="11910" w:h="16840"/>
          <w:pgMar w:top="720" w:right="720" w:bottom="720" w:left="720" w:header="701" w:footer="1931" w:gutter="0"/>
          <w:pgNumType w:start="2"/>
          <w:cols w:space="720"/>
        </w:sectPr>
      </w:pPr>
      <w:r w:rsidRPr="009235E9">
        <w:rPr>
          <w:rFonts w:ascii="Arial" w:hAnsi="Arial" w:cs="Arial"/>
          <w:noProof/>
          <w:lang w:val="en-ZA" w:eastAsia="en-ZA"/>
        </w:rPr>
        <mc:AlternateContent>
          <mc:Choice Requires="wps">
            <w:drawing>
              <wp:anchor distT="0" distB="0" distL="114300" distR="114300" simplePos="0" relativeHeight="251661312" behindDoc="1" locked="0" layoutInCell="1" allowOverlap="1" wp14:anchorId="798582FB" wp14:editId="11FED837">
                <wp:simplePos x="0" y="0"/>
                <wp:positionH relativeFrom="column">
                  <wp:posOffset>118745</wp:posOffset>
                </wp:positionH>
                <wp:positionV relativeFrom="paragraph">
                  <wp:posOffset>109855</wp:posOffset>
                </wp:positionV>
                <wp:extent cx="5581015" cy="664210"/>
                <wp:effectExtent l="0" t="1270" r="635" b="12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66421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B38EA" w14:textId="5583A06F" w:rsidR="002E4ADD" w:rsidRPr="00081E47" w:rsidRDefault="00D75261" w:rsidP="002E4ADD">
                            <w:pPr>
                              <w:pStyle w:val="BodyText2"/>
                              <w:rPr>
                                <w:rFonts w:ascii="Arial" w:hAnsi="Arial" w:cs="Arial"/>
                                <w:sz w:val="20"/>
                                <w:szCs w:val="20"/>
                                <w:u w:val="none"/>
                              </w:rPr>
                            </w:pPr>
                            <w:r>
                              <w:rPr>
                                <w:rFonts w:ascii="Arial" w:hAnsi="Arial" w:cs="Arial"/>
                                <w:sz w:val="20"/>
                                <w:szCs w:val="20"/>
                                <w:u w:val="none"/>
                              </w:rPr>
                              <w:t xml:space="preserve">Dr. Z. </w:t>
                            </w:r>
                            <w:r w:rsidR="00B4256B">
                              <w:rPr>
                                <w:rFonts w:ascii="Arial" w:hAnsi="Arial" w:cs="Arial"/>
                                <w:sz w:val="20"/>
                                <w:szCs w:val="20"/>
                                <w:u w:val="none"/>
                              </w:rPr>
                              <w:t>Shasha, Municipal</w:t>
                            </w:r>
                            <w:r w:rsidR="002E4ADD">
                              <w:rPr>
                                <w:rFonts w:ascii="Arial" w:hAnsi="Arial" w:cs="Arial"/>
                                <w:sz w:val="20"/>
                                <w:szCs w:val="20"/>
                                <w:u w:val="none"/>
                              </w:rPr>
                              <w:t xml:space="preserve"> Manager</w:t>
                            </w:r>
                          </w:p>
                          <w:p w14:paraId="0CF34480" w14:textId="77777777" w:rsidR="002E4ADD" w:rsidRPr="00081E47" w:rsidRDefault="002E4ADD" w:rsidP="002E4ADD">
                            <w:pPr>
                              <w:pStyle w:val="BodyText2"/>
                              <w:rPr>
                                <w:rFonts w:ascii="Arial" w:hAnsi="Arial" w:cs="Arial"/>
                                <w:sz w:val="20"/>
                                <w:szCs w:val="20"/>
                                <w:u w:val="none"/>
                              </w:rPr>
                            </w:pPr>
                            <w:r>
                              <w:rPr>
                                <w:rFonts w:ascii="Arial" w:hAnsi="Arial" w:cs="Arial"/>
                                <w:sz w:val="20"/>
                                <w:szCs w:val="20"/>
                                <w:u w:val="none"/>
                              </w:rPr>
                              <w:t xml:space="preserve">C/o Hill &amp; Maclean Streets, </w:t>
                            </w:r>
                            <w:smartTag w:uri="urn:schemas-microsoft-com:office:smarttags" w:element="place">
                              <w:smartTag w:uri="urn:schemas-microsoft-com:office:smarttags" w:element="City">
                                <w:r>
                                  <w:rPr>
                                    <w:rFonts w:ascii="Arial" w:hAnsi="Arial" w:cs="Arial"/>
                                    <w:sz w:val="20"/>
                                    <w:szCs w:val="20"/>
                                    <w:u w:val="none"/>
                                  </w:rPr>
                                  <w:t>Stutterheim</w:t>
                                </w:r>
                              </w:smartTag>
                              <w:r>
                                <w:rPr>
                                  <w:rFonts w:ascii="Arial" w:hAnsi="Arial" w:cs="Arial"/>
                                  <w:sz w:val="20"/>
                                  <w:szCs w:val="20"/>
                                  <w:u w:val="none"/>
                                </w:rPr>
                                <w:t xml:space="preserve">, </w:t>
                              </w:r>
                              <w:smartTag w:uri="urn:schemas-microsoft-com:office:smarttags" w:element="country-region">
                                <w:r>
                                  <w:rPr>
                                    <w:rFonts w:ascii="Arial" w:hAnsi="Arial" w:cs="Arial"/>
                                    <w:sz w:val="20"/>
                                    <w:szCs w:val="20"/>
                                    <w:u w:val="none"/>
                                  </w:rPr>
                                  <w:t>South Africa</w:t>
                                </w:r>
                              </w:smartTag>
                            </w:smartTag>
                            <w:r>
                              <w:rPr>
                                <w:rFonts w:ascii="Arial" w:hAnsi="Arial" w:cs="Arial"/>
                                <w:sz w:val="20"/>
                                <w:szCs w:val="20"/>
                                <w:u w:val="none"/>
                              </w:rPr>
                              <w:t>, 4930</w:t>
                            </w:r>
                          </w:p>
                          <w:p w14:paraId="6B978DA8" w14:textId="77777777" w:rsidR="002E4ADD" w:rsidRDefault="002E4ADD" w:rsidP="002E4ADD">
                            <w:pPr>
                              <w:pStyle w:val="BodyText2"/>
                              <w:rPr>
                                <w:rFonts w:ascii="Arial" w:hAnsi="Arial" w:cs="Arial"/>
                                <w:sz w:val="20"/>
                                <w:szCs w:val="20"/>
                                <w:u w:val="none"/>
                              </w:rPr>
                            </w:pPr>
                            <w:r>
                              <w:rPr>
                                <w:rFonts w:ascii="Arial" w:hAnsi="Arial" w:cs="Arial"/>
                                <w:sz w:val="20"/>
                                <w:szCs w:val="20"/>
                                <w:u w:val="none"/>
                              </w:rPr>
                              <w:t>Tel (043) 683 5000 Fax (043) 683 1070</w:t>
                            </w:r>
                          </w:p>
                          <w:p w14:paraId="302257D9" w14:textId="77777777" w:rsidR="002E4ADD" w:rsidRDefault="002E4ADD" w:rsidP="002E4ADD">
                            <w:pPr>
                              <w:pStyle w:val="BodyText2"/>
                              <w:rPr>
                                <w:rFonts w:ascii="Arial" w:hAnsi="Arial" w:cs="Arial"/>
                                <w:sz w:val="20"/>
                                <w:szCs w:val="20"/>
                                <w:u w:val="none"/>
                              </w:rPr>
                            </w:pPr>
                          </w:p>
                          <w:p w14:paraId="3090F660" w14:textId="77777777" w:rsidR="002E4ADD" w:rsidRDefault="002E4ADD" w:rsidP="002E4ADD">
                            <w:pPr>
                              <w:pStyle w:val="BodyText2"/>
                              <w:rPr>
                                <w:rFonts w:ascii="Arial" w:hAnsi="Arial" w:cs="Arial"/>
                                <w:sz w:val="20"/>
                                <w:szCs w:val="20"/>
                                <w:u w:val="none"/>
                              </w:rPr>
                            </w:pPr>
                          </w:p>
                          <w:p w14:paraId="444892D9" w14:textId="77777777" w:rsidR="002E4ADD" w:rsidRDefault="002E4ADD" w:rsidP="002E4ADD">
                            <w:pPr>
                              <w:pStyle w:val="BodyText2"/>
                              <w:rPr>
                                <w:rFonts w:ascii="Arial" w:hAnsi="Arial" w:cs="Arial"/>
                                <w:sz w:val="20"/>
                                <w:szCs w:val="20"/>
                                <w:u w:val="none"/>
                              </w:rPr>
                            </w:pPr>
                          </w:p>
                          <w:p w14:paraId="2F365DBC" w14:textId="77777777" w:rsidR="002E4ADD" w:rsidRPr="00081E47" w:rsidRDefault="002E4ADD" w:rsidP="002E4ADD">
                            <w:pPr>
                              <w:pStyle w:val="BodyText2"/>
                              <w:rPr>
                                <w:rFonts w:ascii="Arial" w:hAnsi="Arial" w:cs="Arial"/>
                                <w:sz w:val="20"/>
                                <w:szCs w:val="20"/>
                                <w:u w: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582FB" id="_x0000_t202" coordsize="21600,21600" o:spt="202" path="m,l,21600r21600,l21600,xe">
                <v:stroke joinstyle="miter"/>
                <v:path gradientshapeok="t" o:connecttype="rect"/>
              </v:shapetype>
              <v:shape id="Text Box 35" o:spid="_x0000_s1026" type="#_x0000_t202" style="position:absolute;margin-left:9.35pt;margin-top:8.65pt;width:439.45pt;height:5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" filled="f" fillcolor="black" stroked="f">
                <v:textbox>
                  <w:txbxContent>
                    <w:p w14:paraId="5AEB38EA" w14:textId="5583A06F" w:rsidR="002E4ADD" w:rsidRPr="00081E47" w:rsidRDefault="00D75261" w:rsidP="002E4ADD">
                      <w:pPr>
                        <w:pStyle w:val="BodyText2"/>
                        <w:rPr>
                          <w:rFonts w:ascii="Arial" w:hAnsi="Arial" w:cs="Arial"/>
                          <w:sz w:val="20"/>
                          <w:szCs w:val="20"/>
                          <w:u w:val="none"/>
                        </w:rPr>
                      </w:pPr>
                      <w:r>
                        <w:rPr>
                          <w:rFonts w:ascii="Arial" w:hAnsi="Arial" w:cs="Arial"/>
                          <w:sz w:val="20"/>
                          <w:szCs w:val="20"/>
                          <w:u w:val="none"/>
                        </w:rPr>
                        <w:t xml:space="preserve">Dr. Z. </w:t>
                      </w:r>
                      <w:r w:rsidR="00B4256B">
                        <w:rPr>
                          <w:rFonts w:ascii="Arial" w:hAnsi="Arial" w:cs="Arial"/>
                          <w:sz w:val="20"/>
                          <w:szCs w:val="20"/>
                          <w:u w:val="none"/>
                        </w:rPr>
                        <w:t>Shasha, Municipal</w:t>
                      </w:r>
                      <w:r w:rsidR="002E4ADD">
                        <w:rPr>
                          <w:rFonts w:ascii="Arial" w:hAnsi="Arial" w:cs="Arial"/>
                          <w:sz w:val="20"/>
                          <w:szCs w:val="20"/>
                          <w:u w:val="none"/>
                        </w:rPr>
                        <w:t xml:space="preserve"> Manager</w:t>
                      </w:r>
                    </w:p>
                    <w:p w14:paraId="0CF34480" w14:textId="77777777" w:rsidR="002E4ADD" w:rsidRPr="00081E47" w:rsidRDefault="002E4ADD" w:rsidP="002E4ADD">
                      <w:pPr>
                        <w:pStyle w:val="BodyText2"/>
                        <w:rPr>
                          <w:rFonts w:ascii="Arial" w:hAnsi="Arial" w:cs="Arial"/>
                          <w:sz w:val="20"/>
                          <w:szCs w:val="20"/>
                          <w:u w:val="none"/>
                        </w:rPr>
                      </w:pPr>
                      <w:r>
                        <w:rPr>
                          <w:rFonts w:ascii="Arial" w:hAnsi="Arial" w:cs="Arial"/>
                          <w:sz w:val="20"/>
                          <w:szCs w:val="20"/>
                          <w:u w:val="none"/>
                        </w:rPr>
                        <w:t xml:space="preserve">C/o Hill &amp; Maclean Streets, </w:t>
                      </w:r>
                      <w:smartTag w:uri="urn:schemas-microsoft-com:office:smarttags" w:element="place">
                        <w:smartTag w:uri="urn:schemas-microsoft-com:office:smarttags" w:element="City">
                          <w:r>
                            <w:rPr>
                              <w:rFonts w:ascii="Arial" w:hAnsi="Arial" w:cs="Arial"/>
                              <w:sz w:val="20"/>
                              <w:szCs w:val="20"/>
                              <w:u w:val="none"/>
                            </w:rPr>
                            <w:t>Stutterheim</w:t>
                          </w:r>
                        </w:smartTag>
                        <w:r>
                          <w:rPr>
                            <w:rFonts w:ascii="Arial" w:hAnsi="Arial" w:cs="Arial"/>
                            <w:sz w:val="20"/>
                            <w:szCs w:val="20"/>
                            <w:u w:val="none"/>
                          </w:rPr>
                          <w:t xml:space="preserve">, </w:t>
                        </w:r>
                        <w:smartTag w:uri="urn:schemas-microsoft-com:office:smarttags" w:element="country-region">
                          <w:r>
                            <w:rPr>
                              <w:rFonts w:ascii="Arial" w:hAnsi="Arial" w:cs="Arial"/>
                              <w:sz w:val="20"/>
                              <w:szCs w:val="20"/>
                              <w:u w:val="none"/>
                            </w:rPr>
                            <w:t>South Africa</w:t>
                          </w:r>
                        </w:smartTag>
                      </w:smartTag>
                      <w:r>
                        <w:rPr>
                          <w:rFonts w:ascii="Arial" w:hAnsi="Arial" w:cs="Arial"/>
                          <w:sz w:val="20"/>
                          <w:szCs w:val="20"/>
                          <w:u w:val="none"/>
                        </w:rPr>
                        <w:t>, 4930</w:t>
                      </w:r>
                    </w:p>
                    <w:p w14:paraId="6B978DA8" w14:textId="77777777" w:rsidR="002E4ADD" w:rsidRDefault="002E4ADD" w:rsidP="002E4ADD">
                      <w:pPr>
                        <w:pStyle w:val="BodyText2"/>
                        <w:rPr>
                          <w:rFonts w:ascii="Arial" w:hAnsi="Arial" w:cs="Arial"/>
                          <w:sz w:val="20"/>
                          <w:szCs w:val="20"/>
                          <w:u w:val="none"/>
                        </w:rPr>
                      </w:pPr>
                      <w:r>
                        <w:rPr>
                          <w:rFonts w:ascii="Arial" w:hAnsi="Arial" w:cs="Arial"/>
                          <w:sz w:val="20"/>
                          <w:szCs w:val="20"/>
                          <w:u w:val="none"/>
                        </w:rPr>
                        <w:t>Tel (043) 683 5000 Fax (043) 683 1070</w:t>
                      </w:r>
                    </w:p>
                    <w:p w14:paraId="302257D9" w14:textId="77777777" w:rsidR="002E4ADD" w:rsidRDefault="002E4ADD" w:rsidP="002E4ADD">
                      <w:pPr>
                        <w:pStyle w:val="BodyText2"/>
                        <w:rPr>
                          <w:rFonts w:ascii="Arial" w:hAnsi="Arial" w:cs="Arial"/>
                          <w:sz w:val="20"/>
                          <w:szCs w:val="20"/>
                          <w:u w:val="none"/>
                        </w:rPr>
                      </w:pPr>
                    </w:p>
                    <w:p w14:paraId="3090F660" w14:textId="77777777" w:rsidR="002E4ADD" w:rsidRDefault="002E4ADD" w:rsidP="002E4ADD">
                      <w:pPr>
                        <w:pStyle w:val="BodyText2"/>
                        <w:rPr>
                          <w:rFonts w:ascii="Arial" w:hAnsi="Arial" w:cs="Arial"/>
                          <w:sz w:val="20"/>
                          <w:szCs w:val="20"/>
                          <w:u w:val="none"/>
                        </w:rPr>
                      </w:pPr>
                    </w:p>
                    <w:p w14:paraId="444892D9" w14:textId="77777777" w:rsidR="002E4ADD" w:rsidRDefault="002E4ADD" w:rsidP="002E4ADD">
                      <w:pPr>
                        <w:pStyle w:val="BodyText2"/>
                        <w:rPr>
                          <w:rFonts w:ascii="Arial" w:hAnsi="Arial" w:cs="Arial"/>
                          <w:sz w:val="20"/>
                          <w:szCs w:val="20"/>
                          <w:u w:val="none"/>
                        </w:rPr>
                      </w:pPr>
                    </w:p>
                    <w:p w14:paraId="2F365DBC" w14:textId="77777777" w:rsidR="002E4ADD" w:rsidRPr="00081E47" w:rsidRDefault="002E4ADD" w:rsidP="002E4ADD">
                      <w:pPr>
                        <w:pStyle w:val="BodyText2"/>
                        <w:rPr>
                          <w:rFonts w:ascii="Arial" w:hAnsi="Arial" w:cs="Arial"/>
                          <w:sz w:val="20"/>
                          <w:szCs w:val="20"/>
                          <w:u w:val="none"/>
                        </w:rPr>
                      </w:pPr>
                    </w:p>
                  </w:txbxContent>
                </v:textbox>
              </v:shape>
            </w:pict>
          </mc:Fallback>
        </mc:AlternateContent>
      </w:r>
    </w:p>
    <w:p w14:paraId="72071780" w14:textId="77777777" w:rsidR="00CE3F64" w:rsidRPr="001E0BFD" w:rsidRDefault="00CE3F64" w:rsidP="007F547B">
      <w:pPr>
        <w:rPr>
          <w:rFonts w:ascii="Arial" w:hAnsi="Arial" w:cs="Arial"/>
        </w:rPr>
      </w:pPr>
    </w:p>
    <w:sectPr w:rsidR="00CE3F64" w:rsidRPr="001E0BFD" w:rsidSect="001E0B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991C" w14:textId="77777777" w:rsidR="001149FB" w:rsidRDefault="001149FB" w:rsidP="007F547B">
      <w:r>
        <w:separator/>
      </w:r>
    </w:p>
  </w:endnote>
  <w:endnote w:type="continuationSeparator" w:id="0">
    <w:p w14:paraId="2C44BFB2" w14:textId="77777777" w:rsidR="001149FB" w:rsidRDefault="001149FB" w:rsidP="007F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F5B66" w14:textId="3ADD13AD" w:rsidR="007F547B" w:rsidRDefault="007F547B">
    <w:pPr>
      <w:pStyle w:val="BodyText"/>
      <w:spacing w:line="14" w:lineRule="auto"/>
      <w:rPr>
        <w:sz w:val="20"/>
      </w:rPr>
    </w:pPr>
    <w:r>
      <w:rPr>
        <w:noProof/>
        <w:lang w:val="en-ZA" w:eastAsia="en-ZA"/>
      </w:rPr>
      <mc:AlternateContent>
        <mc:Choice Requires="wps">
          <w:drawing>
            <wp:anchor distT="0" distB="0" distL="114300" distR="114300" simplePos="0" relativeHeight="251668480" behindDoc="1" locked="0" layoutInCell="1" allowOverlap="1" wp14:anchorId="262569D4" wp14:editId="4E48B494">
              <wp:simplePos x="0" y="0"/>
              <wp:positionH relativeFrom="page">
                <wp:posOffset>701040</wp:posOffset>
              </wp:positionH>
              <wp:positionV relativeFrom="page">
                <wp:posOffset>9288780</wp:posOffset>
              </wp:positionV>
              <wp:extent cx="6337935" cy="8890"/>
              <wp:effectExtent l="0" t="0" r="0" b="0"/>
              <wp:wrapNone/>
              <wp:docPr id="710"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9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198CB" id="Rectangle 734" o:spid="_x0000_s1026" style="position:absolute;margin-left:55.2pt;margin-top:731.4pt;width:499.05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" fillcolor="black" stroked="f">
              <w10:wrap anchorx="page" anchory="page"/>
            </v:rect>
          </w:pict>
        </mc:Fallback>
      </mc:AlternateContent>
    </w:r>
    <w:r>
      <w:rPr>
        <w:noProof/>
        <w:lang w:val="en-ZA" w:eastAsia="en-ZA"/>
      </w:rPr>
      <mc:AlternateContent>
        <mc:Choice Requires="wps">
          <w:drawing>
            <wp:anchor distT="0" distB="0" distL="114300" distR="114300" simplePos="0" relativeHeight="251669504" behindDoc="1" locked="0" layoutInCell="1" allowOverlap="1" wp14:anchorId="7E26AEFE" wp14:editId="2D143F6F">
              <wp:simplePos x="0" y="0"/>
              <wp:positionH relativeFrom="page">
                <wp:posOffset>924560</wp:posOffset>
              </wp:positionH>
              <wp:positionV relativeFrom="page">
                <wp:posOffset>9759950</wp:posOffset>
              </wp:positionV>
              <wp:extent cx="415925" cy="111125"/>
              <wp:effectExtent l="0" t="0" r="0" b="0"/>
              <wp:wrapNone/>
              <wp:docPr id="709" name="Text Box 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B7FFA" w14:textId="3F236808"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6AEFE" id="_x0000_t202" coordsize="21600,21600" o:spt="202" path="m,l,21600r21600,l21600,xe">
              <v:stroke joinstyle="miter"/>
              <v:path gradientshapeok="t" o:connecttype="rect"/>
            </v:shapetype>
            <v:shape id="Text Box 733" o:spid="_x0000_s1027" type="#_x0000_t202" style="position:absolute;margin-left:72.8pt;margin-top:768.5pt;width:32.75pt;height: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" filled="f" stroked="f">
              <v:textbox inset="0,0,0,0">
                <w:txbxContent>
                  <w:p w14:paraId="340B7FFA" w14:textId="3F236808"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0528" behindDoc="1" locked="0" layoutInCell="1" allowOverlap="1" wp14:anchorId="7CD25438" wp14:editId="2BF5F2D0">
              <wp:simplePos x="0" y="0"/>
              <wp:positionH relativeFrom="page">
                <wp:posOffset>2042160</wp:posOffset>
              </wp:positionH>
              <wp:positionV relativeFrom="page">
                <wp:posOffset>9759950</wp:posOffset>
              </wp:positionV>
              <wp:extent cx="381635" cy="111125"/>
              <wp:effectExtent l="0" t="0" r="0" b="0"/>
              <wp:wrapNone/>
              <wp:docPr id="708" name="Text Box 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978FB" w14:textId="382A058B"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25438" id="Text Box 732" o:spid="_x0000_s1028" type="#_x0000_t202" style="position:absolute;margin-left:160.8pt;margin-top:768.5pt;width:30.05pt;height:8.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" filled="f" stroked="f">
              <v:textbox inset="0,0,0,0">
                <w:txbxContent>
                  <w:p w14:paraId="383978FB" w14:textId="382A058B"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1552" behindDoc="1" locked="0" layoutInCell="1" allowOverlap="1" wp14:anchorId="1570E2D1" wp14:editId="26BA29D2">
              <wp:simplePos x="0" y="0"/>
              <wp:positionH relativeFrom="page">
                <wp:posOffset>3139440</wp:posOffset>
              </wp:positionH>
              <wp:positionV relativeFrom="page">
                <wp:posOffset>9759950</wp:posOffset>
              </wp:positionV>
              <wp:extent cx="381635" cy="111125"/>
              <wp:effectExtent l="0" t="0" r="0" b="0"/>
              <wp:wrapNone/>
              <wp:docPr id="707"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302E3" w14:textId="11C11AB3"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0E2D1" id="Text Box 731" o:spid="_x0000_s1029" type="#_x0000_t202" style="position:absolute;margin-left:247.2pt;margin-top:768.5pt;width:30.05pt;height:8.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" filled="f" stroked="f">
              <v:textbox inset="0,0,0,0">
                <w:txbxContent>
                  <w:p w14:paraId="0FE302E3" w14:textId="11C11AB3"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2576" behindDoc="1" locked="0" layoutInCell="1" allowOverlap="1" wp14:anchorId="4EE3121D" wp14:editId="783ABE8B">
              <wp:simplePos x="0" y="0"/>
              <wp:positionH relativeFrom="page">
                <wp:posOffset>4241800</wp:posOffset>
              </wp:positionH>
              <wp:positionV relativeFrom="page">
                <wp:posOffset>9759950</wp:posOffset>
              </wp:positionV>
              <wp:extent cx="372110" cy="111125"/>
              <wp:effectExtent l="0" t="0" r="0" b="0"/>
              <wp:wrapNone/>
              <wp:docPr id="706"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27FCE" w14:textId="06BAB31D"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E3121D" id="Text Box 730" o:spid="_x0000_s1030" type="#_x0000_t202" style="position:absolute;margin-left:334pt;margin-top:768.5pt;width:29.3pt;height:8.7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" filled="f" stroked="f">
              <v:textbox inset="0,0,0,0">
                <w:txbxContent>
                  <w:p w14:paraId="12F27FCE" w14:textId="06BAB31D"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3600" behindDoc="1" locked="0" layoutInCell="1" allowOverlap="1" wp14:anchorId="00ACDCCD" wp14:editId="029F5328">
              <wp:simplePos x="0" y="0"/>
              <wp:positionH relativeFrom="page">
                <wp:posOffset>5335905</wp:posOffset>
              </wp:positionH>
              <wp:positionV relativeFrom="page">
                <wp:posOffset>9759950</wp:posOffset>
              </wp:positionV>
              <wp:extent cx="381635" cy="111125"/>
              <wp:effectExtent l="0" t="0" r="0" b="0"/>
              <wp:wrapNone/>
              <wp:docPr id="705"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DC44B" w14:textId="55556166"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CDCCD" id="Text Box 729" o:spid="_x0000_s1031" type="#_x0000_t202" style="position:absolute;margin-left:420.15pt;margin-top:768.5pt;width:30.05pt;height:8.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" filled="f" stroked="f">
              <v:textbox inset="0,0,0,0">
                <w:txbxContent>
                  <w:p w14:paraId="7C1DC44B" w14:textId="55556166"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4624" behindDoc="1" locked="0" layoutInCell="1" allowOverlap="1" wp14:anchorId="3545DF3A" wp14:editId="5491942A">
              <wp:simplePos x="0" y="0"/>
              <wp:positionH relativeFrom="page">
                <wp:posOffset>6435090</wp:posOffset>
              </wp:positionH>
              <wp:positionV relativeFrom="page">
                <wp:posOffset>9759950</wp:posOffset>
              </wp:positionV>
              <wp:extent cx="381635" cy="111125"/>
              <wp:effectExtent l="0" t="0" r="0" b="0"/>
              <wp:wrapNone/>
              <wp:docPr id="704"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075DF" w14:textId="4C5AE022" w:rsidR="007F547B" w:rsidRDefault="007F547B" w:rsidP="007F547B">
                          <w:pPr>
                            <w:spacing w:before="16"/>
                            <w:rPr>
                              <w:b/>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5DF3A" id="Text Box 728" o:spid="_x0000_s1032" type="#_x0000_t202" style="position:absolute;margin-left:506.7pt;margin-top:768.5pt;width:30.05pt;height:8.7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" filled="f" stroked="f">
              <v:textbox inset="0,0,0,0">
                <w:txbxContent>
                  <w:p w14:paraId="1D0075DF" w14:textId="4C5AE022" w:rsidR="007F547B" w:rsidRDefault="007F547B" w:rsidP="007F547B">
                    <w:pPr>
                      <w:spacing w:before="16"/>
                      <w:rPr>
                        <w:b/>
                        <w:sz w:val="12"/>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5648" behindDoc="1" locked="0" layoutInCell="1" allowOverlap="1" wp14:anchorId="6FEDE383" wp14:editId="143E0F6E">
              <wp:simplePos x="0" y="0"/>
              <wp:positionH relativeFrom="page">
                <wp:posOffset>3641090</wp:posOffset>
              </wp:positionH>
              <wp:positionV relativeFrom="page">
                <wp:posOffset>9996170</wp:posOffset>
              </wp:positionV>
              <wp:extent cx="306070" cy="167005"/>
              <wp:effectExtent l="0" t="0" r="0" b="0"/>
              <wp:wrapNone/>
              <wp:docPr id="703"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6B2F8" w14:textId="3CC6F2B1" w:rsidR="007F547B" w:rsidRDefault="007F547B" w:rsidP="002E4ADD">
                          <w:pPr>
                            <w:spacing w:before="1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DE383" id="Text Box 727" o:spid="_x0000_s1033" type="#_x0000_t202" style="position:absolute;margin-left:286.7pt;margin-top:787.1pt;width:24.1pt;height:13.1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" filled="f" stroked="f">
              <v:textbox inset="0,0,0,0">
                <w:txbxContent>
                  <w:p w14:paraId="35B6B2F8" w14:textId="3CC6F2B1" w:rsidR="007F547B" w:rsidRDefault="007F547B" w:rsidP="002E4ADD">
                    <w:pPr>
                      <w:spacing w:before="12"/>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6672" behindDoc="1" locked="0" layoutInCell="1" allowOverlap="1" wp14:anchorId="2BE2A5BC" wp14:editId="30FCEEAC">
              <wp:simplePos x="0" y="0"/>
              <wp:positionH relativeFrom="page">
                <wp:posOffset>6168390</wp:posOffset>
              </wp:positionH>
              <wp:positionV relativeFrom="page">
                <wp:posOffset>10018395</wp:posOffset>
              </wp:positionV>
              <wp:extent cx="867410" cy="139700"/>
              <wp:effectExtent l="0" t="0" r="0" b="0"/>
              <wp:wrapNone/>
              <wp:docPr id="702" name="Text Box 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AE75" w14:textId="23969D90" w:rsidR="007F547B" w:rsidRDefault="007F547B" w:rsidP="007F547B">
                          <w:pPr>
                            <w:spacing w:before="15"/>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A5BC" id="Text Box 726" o:spid="_x0000_s1034" type="#_x0000_t202" style="position:absolute;margin-left:485.7pt;margin-top:788.85pt;width:68.3pt;height:1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" filled="f" stroked="f">
              <v:textbox inset="0,0,0,0">
                <w:txbxContent>
                  <w:p w14:paraId="3CFCAE75" w14:textId="23969D90" w:rsidR="007F547B" w:rsidRDefault="007F547B" w:rsidP="007F547B">
                    <w:pPr>
                      <w:spacing w:before="15"/>
                      <w:rPr>
                        <w:sz w:val="16"/>
                      </w:rPr>
                    </w:pP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7696" behindDoc="1" locked="0" layoutInCell="1" allowOverlap="1" wp14:anchorId="725CF9FF" wp14:editId="73EFB0B5">
              <wp:simplePos x="0" y="0"/>
              <wp:positionH relativeFrom="page">
                <wp:posOffset>706755</wp:posOffset>
              </wp:positionH>
              <wp:positionV relativeFrom="page">
                <wp:posOffset>10041890</wp:posOffset>
              </wp:positionV>
              <wp:extent cx="1824990" cy="111125"/>
              <wp:effectExtent l="0" t="0" r="0" b="0"/>
              <wp:wrapNone/>
              <wp:docPr id="701"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D9A97" w14:textId="2042743C" w:rsidR="007F547B" w:rsidRDefault="007F547B" w:rsidP="007F547B">
                          <w:pPr>
                            <w:spacing w:before="16"/>
                            <w:rPr>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CF9FF" id="Text Box 725" o:spid="_x0000_s1035" type="#_x0000_t202" style="position:absolute;margin-left:55.65pt;margin-top:790.7pt;width:143.7pt;height:8.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" filled="f" stroked="f">
              <v:textbox inset="0,0,0,0">
                <w:txbxContent>
                  <w:p w14:paraId="44BD9A97" w14:textId="2042743C" w:rsidR="007F547B" w:rsidRDefault="007F547B" w:rsidP="007F547B">
                    <w:pPr>
                      <w:spacing w:before="16"/>
                      <w:rPr>
                        <w:sz w:val="1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4478" w14:textId="77777777" w:rsidR="001149FB" w:rsidRDefault="001149FB" w:rsidP="007F547B">
      <w:r>
        <w:separator/>
      </w:r>
    </w:p>
  </w:footnote>
  <w:footnote w:type="continuationSeparator" w:id="0">
    <w:p w14:paraId="13E39657" w14:textId="77777777" w:rsidR="001149FB" w:rsidRDefault="001149FB" w:rsidP="007F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D776" w14:textId="67E50281" w:rsidR="009235E9" w:rsidRDefault="009235E9">
    <w:pPr>
      <w:pStyle w:val="Header"/>
    </w:pPr>
  </w:p>
  <w:p w14:paraId="38E075C3" w14:textId="79EC6F5A" w:rsidR="007F547B" w:rsidRDefault="007F547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E79C8"/>
    <w:multiLevelType w:val="hybridMultilevel"/>
    <w:tmpl w:val="18DC2A9E"/>
    <w:lvl w:ilvl="0" w:tplc="72E42B70">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48F5FC7"/>
    <w:multiLevelType w:val="hybridMultilevel"/>
    <w:tmpl w:val="4FA28C72"/>
    <w:lvl w:ilvl="0" w:tplc="94A64B80">
      <w:start w:val="1"/>
      <w:numFmt w:val="lowerLetter"/>
      <w:lvlText w:val="%1)"/>
      <w:lvlJc w:val="left"/>
      <w:pPr>
        <w:ind w:left="713" w:hanging="361"/>
      </w:pPr>
      <w:rPr>
        <w:rFonts w:ascii="Arial" w:eastAsia="Arial" w:hAnsi="Arial" w:cs="Arial" w:hint="default"/>
        <w:spacing w:val="-1"/>
        <w:w w:val="100"/>
        <w:sz w:val="22"/>
        <w:szCs w:val="22"/>
        <w:lang w:val="en-US" w:eastAsia="en-US" w:bidi="ar-SA"/>
      </w:rPr>
    </w:lvl>
    <w:lvl w:ilvl="1" w:tplc="FB102BBC">
      <w:numFmt w:val="bullet"/>
      <w:lvlText w:val="•"/>
      <w:lvlJc w:val="left"/>
      <w:pPr>
        <w:ind w:left="1690" w:hanging="361"/>
      </w:pPr>
      <w:rPr>
        <w:rFonts w:hint="default"/>
        <w:lang w:val="en-US" w:eastAsia="en-US" w:bidi="ar-SA"/>
      </w:rPr>
    </w:lvl>
    <w:lvl w:ilvl="2" w:tplc="5AF03C64">
      <w:numFmt w:val="bullet"/>
      <w:lvlText w:val="•"/>
      <w:lvlJc w:val="left"/>
      <w:pPr>
        <w:ind w:left="2661" w:hanging="361"/>
      </w:pPr>
      <w:rPr>
        <w:rFonts w:hint="default"/>
        <w:lang w:val="en-US" w:eastAsia="en-US" w:bidi="ar-SA"/>
      </w:rPr>
    </w:lvl>
    <w:lvl w:ilvl="3" w:tplc="42681452">
      <w:numFmt w:val="bullet"/>
      <w:lvlText w:val="•"/>
      <w:lvlJc w:val="left"/>
      <w:pPr>
        <w:ind w:left="3631" w:hanging="361"/>
      </w:pPr>
      <w:rPr>
        <w:rFonts w:hint="default"/>
        <w:lang w:val="en-US" w:eastAsia="en-US" w:bidi="ar-SA"/>
      </w:rPr>
    </w:lvl>
    <w:lvl w:ilvl="4" w:tplc="FA9609F4">
      <w:numFmt w:val="bullet"/>
      <w:lvlText w:val="•"/>
      <w:lvlJc w:val="left"/>
      <w:pPr>
        <w:ind w:left="4602" w:hanging="361"/>
      </w:pPr>
      <w:rPr>
        <w:rFonts w:hint="default"/>
        <w:lang w:val="en-US" w:eastAsia="en-US" w:bidi="ar-SA"/>
      </w:rPr>
    </w:lvl>
    <w:lvl w:ilvl="5" w:tplc="287C7946">
      <w:numFmt w:val="bullet"/>
      <w:lvlText w:val="•"/>
      <w:lvlJc w:val="left"/>
      <w:pPr>
        <w:ind w:left="5573" w:hanging="361"/>
      </w:pPr>
      <w:rPr>
        <w:rFonts w:hint="default"/>
        <w:lang w:val="en-US" w:eastAsia="en-US" w:bidi="ar-SA"/>
      </w:rPr>
    </w:lvl>
    <w:lvl w:ilvl="6" w:tplc="E7506874">
      <w:numFmt w:val="bullet"/>
      <w:lvlText w:val="•"/>
      <w:lvlJc w:val="left"/>
      <w:pPr>
        <w:ind w:left="6543" w:hanging="361"/>
      </w:pPr>
      <w:rPr>
        <w:rFonts w:hint="default"/>
        <w:lang w:val="en-US" w:eastAsia="en-US" w:bidi="ar-SA"/>
      </w:rPr>
    </w:lvl>
    <w:lvl w:ilvl="7" w:tplc="8DC0A5F8">
      <w:numFmt w:val="bullet"/>
      <w:lvlText w:val="•"/>
      <w:lvlJc w:val="left"/>
      <w:pPr>
        <w:ind w:left="7514" w:hanging="361"/>
      </w:pPr>
      <w:rPr>
        <w:rFonts w:hint="default"/>
        <w:lang w:val="en-US" w:eastAsia="en-US" w:bidi="ar-SA"/>
      </w:rPr>
    </w:lvl>
    <w:lvl w:ilvl="8" w:tplc="CF6CF550">
      <w:numFmt w:val="bullet"/>
      <w:lvlText w:val="•"/>
      <w:lvlJc w:val="left"/>
      <w:pPr>
        <w:ind w:left="8485" w:hanging="361"/>
      </w:pPr>
      <w:rPr>
        <w:rFonts w:hint="default"/>
        <w:lang w:val="en-US" w:eastAsia="en-US" w:bidi="ar-SA"/>
      </w:rPr>
    </w:lvl>
  </w:abstractNum>
  <w:abstractNum w:abstractNumId="2" w15:restartNumberingAfterBreak="0">
    <w:nsid w:val="7A834D8D"/>
    <w:multiLevelType w:val="hybridMultilevel"/>
    <w:tmpl w:val="B09AB74A"/>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57846773">
    <w:abstractNumId w:val="2"/>
  </w:num>
  <w:num w:numId="2" w16cid:durableId="2130855634">
    <w:abstractNumId w:val="0"/>
  </w:num>
  <w:num w:numId="3" w16cid:durableId="1859656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F64"/>
    <w:rsid w:val="000014C7"/>
    <w:rsid w:val="00010463"/>
    <w:rsid w:val="00013C30"/>
    <w:rsid w:val="00031137"/>
    <w:rsid w:val="0005398B"/>
    <w:rsid w:val="00061D29"/>
    <w:rsid w:val="000733E9"/>
    <w:rsid w:val="000A0485"/>
    <w:rsid w:val="000A0CAC"/>
    <w:rsid w:val="000A7137"/>
    <w:rsid w:val="000B06C3"/>
    <w:rsid w:val="000C2766"/>
    <w:rsid w:val="001149FB"/>
    <w:rsid w:val="00136E24"/>
    <w:rsid w:val="00152DD3"/>
    <w:rsid w:val="00165C20"/>
    <w:rsid w:val="001856AE"/>
    <w:rsid w:val="001B2236"/>
    <w:rsid w:val="001D5821"/>
    <w:rsid w:val="001E0BFD"/>
    <w:rsid w:val="001F7F2C"/>
    <w:rsid w:val="00227DC7"/>
    <w:rsid w:val="002406C8"/>
    <w:rsid w:val="00243A2E"/>
    <w:rsid w:val="00246408"/>
    <w:rsid w:val="00276CB0"/>
    <w:rsid w:val="002877E4"/>
    <w:rsid w:val="00296724"/>
    <w:rsid w:val="002A6038"/>
    <w:rsid w:val="002B3B15"/>
    <w:rsid w:val="002D7559"/>
    <w:rsid w:val="002E2998"/>
    <w:rsid w:val="002E369A"/>
    <w:rsid w:val="002E4ADD"/>
    <w:rsid w:val="00333A67"/>
    <w:rsid w:val="0033431F"/>
    <w:rsid w:val="00393DC1"/>
    <w:rsid w:val="003A2CFF"/>
    <w:rsid w:val="003A4A66"/>
    <w:rsid w:val="003A4A9D"/>
    <w:rsid w:val="003E0689"/>
    <w:rsid w:val="003F390F"/>
    <w:rsid w:val="00401A2F"/>
    <w:rsid w:val="00431A59"/>
    <w:rsid w:val="00433A0C"/>
    <w:rsid w:val="0043686A"/>
    <w:rsid w:val="00457274"/>
    <w:rsid w:val="004A0141"/>
    <w:rsid w:val="004D35D7"/>
    <w:rsid w:val="004E216D"/>
    <w:rsid w:val="004E2D3E"/>
    <w:rsid w:val="00527947"/>
    <w:rsid w:val="00537FE5"/>
    <w:rsid w:val="00582FB6"/>
    <w:rsid w:val="005A1B14"/>
    <w:rsid w:val="005B1BB8"/>
    <w:rsid w:val="005B48F3"/>
    <w:rsid w:val="005E1A7D"/>
    <w:rsid w:val="005F4A30"/>
    <w:rsid w:val="006053C2"/>
    <w:rsid w:val="006077BD"/>
    <w:rsid w:val="00622351"/>
    <w:rsid w:val="00632365"/>
    <w:rsid w:val="0064185A"/>
    <w:rsid w:val="006736BE"/>
    <w:rsid w:val="00683497"/>
    <w:rsid w:val="0069754B"/>
    <w:rsid w:val="006B14FD"/>
    <w:rsid w:val="006D3A29"/>
    <w:rsid w:val="00722F19"/>
    <w:rsid w:val="00724295"/>
    <w:rsid w:val="007426D0"/>
    <w:rsid w:val="00743FB5"/>
    <w:rsid w:val="00776ADD"/>
    <w:rsid w:val="00787D4A"/>
    <w:rsid w:val="007908B3"/>
    <w:rsid w:val="007A10BC"/>
    <w:rsid w:val="007D5879"/>
    <w:rsid w:val="007F547B"/>
    <w:rsid w:val="00855E3A"/>
    <w:rsid w:val="00862124"/>
    <w:rsid w:val="008B3A8B"/>
    <w:rsid w:val="008B3C7A"/>
    <w:rsid w:val="008B4486"/>
    <w:rsid w:val="00906C4D"/>
    <w:rsid w:val="009235E9"/>
    <w:rsid w:val="00940E59"/>
    <w:rsid w:val="009622C6"/>
    <w:rsid w:val="009714D3"/>
    <w:rsid w:val="0097695F"/>
    <w:rsid w:val="00993B64"/>
    <w:rsid w:val="009A5151"/>
    <w:rsid w:val="009C2112"/>
    <w:rsid w:val="009C394E"/>
    <w:rsid w:val="009D2AD1"/>
    <w:rsid w:val="009F6F7F"/>
    <w:rsid w:val="00A22778"/>
    <w:rsid w:val="00A25F96"/>
    <w:rsid w:val="00A472AA"/>
    <w:rsid w:val="00A559CF"/>
    <w:rsid w:val="00A60071"/>
    <w:rsid w:val="00A91655"/>
    <w:rsid w:val="00A94D0F"/>
    <w:rsid w:val="00A979DF"/>
    <w:rsid w:val="00AB0969"/>
    <w:rsid w:val="00AB29B8"/>
    <w:rsid w:val="00AC4D05"/>
    <w:rsid w:val="00AE2749"/>
    <w:rsid w:val="00AE3ED8"/>
    <w:rsid w:val="00B15292"/>
    <w:rsid w:val="00B37062"/>
    <w:rsid w:val="00B400A2"/>
    <w:rsid w:val="00B4256B"/>
    <w:rsid w:val="00B5536F"/>
    <w:rsid w:val="00B63128"/>
    <w:rsid w:val="00B854AD"/>
    <w:rsid w:val="00B92269"/>
    <w:rsid w:val="00BB0EEA"/>
    <w:rsid w:val="00BE4325"/>
    <w:rsid w:val="00BE6646"/>
    <w:rsid w:val="00C303F2"/>
    <w:rsid w:val="00C40513"/>
    <w:rsid w:val="00C9733F"/>
    <w:rsid w:val="00CB7B6A"/>
    <w:rsid w:val="00CC09C3"/>
    <w:rsid w:val="00CD2264"/>
    <w:rsid w:val="00CE3F64"/>
    <w:rsid w:val="00CE717C"/>
    <w:rsid w:val="00CF5247"/>
    <w:rsid w:val="00D40DD4"/>
    <w:rsid w:val="00D732E7"/>
    <w:rsid w:val="00D75261"/>
    <w:rsid w:val="00D80117"/>
    <w:rsid w:val="00D84F52"/>
    <w:rsid w:val="00DB69F9"/>
    <w:rsid w:val="00DD6C19"/>
    <w:rsid w:val="00DE5A38"/>
    <w:rsid w:val="00DF36E1"/>
    <w:rsid w:val="00DF5184"/>
    <w:rsid w:val="00E04154"/>
    <w:rsid w:val="00E138CC"/>
    <w:rsid w:val="00E3771C"/>
    <w:rsid w:val="00E60E56"/>
    <w:rsid w:val="00E978F1"/>
    <w:rsid w:val="00EB3D5B"/>
    <w:rsid w:val="00EC5B03"/>
    <w:rsid w:val="00EE5C2E"/>
    <w:rsid w:val="00F04535"/>
    <w:rsid w:val="00F362C1"/>
    <w:rsid w:val="00F42992"/>
    <w:rsid w:val="00F56269"/>
    <w:rsid w:val="00F7252A"/>
    <w:rsid w:val="00FA0D48"/>
    <w:rsid w:val="00FC40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6145"/>
    <o:shapelayout v:ext="edit">
      <o:idmap v:ext="edit" data="1"/>
    </o:shapelayout>
  </w:shapeDefaults>
  <w:decimalSymbol w:val=","/>
  <w:listSeparator w:val=","/>
  <w14:docId w14:val="65D9BB87"/>
  <w15:chartTrackingRefBased/>
  <w15:docId w15:val="{08E163E5-4867-4F31-B133-29AB1D0F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3F64"/>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3F64"/>
    <w:pPr>
      <w:keepNext/>
      <w:jc w:val="center"/>
      <w:outlineLvl w:val="0"/>
    </w:pPr>
    <w:rPr>
      <w:rFonts w:ascii="Tahoma" w:hAnsi="Tahoma"/>
      <w:b/>
      <w:sz w:val="32"/>
      <w:lang w:val="en-GB"/>
    </w:rPr>
  </w:style>
  <w:style w:type="paragraph" w:styleId="Heading2">
    <w:name w:val="heading 2"/>
    <w:basedOn w:val="Normal"/>
    <w:next w:val="Normal"/>
    <w:link w:val="Heading2Char"/>
    <w:qFormat/>
    <w:rsid w:val="00CE3F6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3F64"/>
    <w:rPr>
      <w:rFonts w:ascii="Tahoma" w:eastAsia="Times New Roman" w:hAnsi="Tahoma" w:cs="Times New Roman"/>
      <w:b/>
      <w:sz w:val="32"/>
      <w:szCs w:val="20"/>
      <w:lang w:val="en-GB"/>
    </w:rPr>
  </w:style>
  <w:style w:type="character" w:customStyle="1" w:styleId="Heading2Char">
    <w:name w:val="Heading 2 Char"/>
    <w:basedOn w:val="DefaultParagraphFont"/>
    <w:link w:val="Heading2"/>
    <w:rsid w:val="00CE3F64"/>
    <w:rPr>
      <w:rFonts w:ascii="Arial" w:eastAsia="Times New Roman" w:hAnsi="Arial" w:cs="Arial"/>
      <w:b/>
      <w:bCs/>
      <w:i/>
      <w:iCs/>
      <w:sz w:val="28"/>
      <w:szCs w:val="28"/>
      <w:lang w:val="en-US"/>
    </w:rPr>
  </w:style>
  <w:style w:type="paragraph" w:styleId="Header">
    <w:name w:val="header"/>
    <w:basedOn w:val="Normal"/>
    <w:link w:val="HeaderChar"/>
    <w:uiPriority w:val="99"/>
    <w:unhideWhenUsed/>
    <w:rsid w:val="00CE3F64"/>
    <w:pPr>
      <w:tabs>
        <w:tab w:val="center" w:pos="4513"/>
        <w:tab w:val="right" w:pos="9026"/>
      </w:tabs>
    </w:pPr>
  </w:style>
  <w:style w:type="character" w:customStyle="1" w:styleId="HeaderChar">
    <w:name w:val="Header Char"/>
    <w:basedOn w:val="DefaultParagraphFont"/>
    <w:link w:val="Header"/>
    <w:uiPriority w:val="99"/>
    <w:rsid w:val="00CE3F64"/>
    <w:rPr>
      <w:rFonts w:ascii="Times New Roman" w:eastAsia="Times New Roman" w:hAnsi="Times New Roman" w:cs="Times New Roman"/>
      <w:sz w:val="20"/>
      <w:szCs w:val="20"/>
      <w:lang w:val="en-US"/>
    </w:rPr>
  </w:style>
  <w:style w:type="paragraph" w:styleId="BodyText">
    <w:name w:val="Body Text"/>
    <w:basedOn w:val="Normal"/>
    <w:link w:val="BodyTextChar"/>
    <w:rsid w:val="00CE3F64"/>
    <w:pPr>
      <w:spacing w:after="120"/>
    </w:pPr>
    <w:rPr>
      <w:rFonts w:ascii="Arial" w:hAnsi="Arial" w:cs="Arial"/>
      <w:sz w:val="24"/>
      <w:szCs w:val="24"/>
    </w:rPr>
  </w:style>
  <w:style w:type="character" w:customStyle="1" w:styleId="BodyTextChar">
    <w:name w:val="Body Text Char"/>
    <w:basedOn w:val="DefaultParagraphFont"/>
    <w:link w:val="BodyText"/>
    <w:rsid w:val="00CE3F64"/>
    <w:rPr>
      <w:rFonts w:ascii="Arial" w:eastAsia="Times New Roman" w:hAnsi="Arial" w:cs="Arial"/>
      <w:sz w:val="24"/>
      <w:szCs w:val="24"/>
      <w:lang w:val="en-US"/>
    </w:rPr>
  </w:style>
  <w:style w:type="paragraph" w:styleId="ListParagraph">
    <w:name w:val="List Paragraph"/>
    <w:basedOn w:val="Normal"/>
    <w:link w:val="ListParagraphChar"/>
    <w:uiPriority w:val="34"/>
    <w:qFormat/>
    <w:rsid w:val="00CE3F64"/>
    <w:pPr>
      <w:ind w:left="720"/>
      <w:contextualSpacing/>
    </w:pPr>
    <w:rPr>
      <w:rFonts w:ascii="Garamond" w:hAnsi="Garamond"/>
      <w:sz w:val="22"/>
    </w:rPr>
  </w:style>
  <w:style w:type="paragraph" w:styleId="BodyText2">
    <w:name w:val="Body Text 2"/>
    <w:basedOn w:val="Normal"/>
    <w:link w:val="BodyText2Char"/>
    <w:rsid w:val="00CE3F64"/>
    <w:rPr>
      <w:b/>
      <w:bCs/>
      <w:sz w:val="24"/>
      <w:szCs w:val="24"/>
      <w:u w:val="single"/>
    </w:rPr>
  </w:style>
  <w:style w:type="character" w:customStyle="1" w:styleId="BodyText2Char">
    <w:name w:val="Body Text 2 Char"/>
    <w:basedOn w:val="DefaultParagraphFont"/>
    <w:link w:val="BodyText2"/>
    <w:rsid w:val="00CE3F64"/>
    <w:rPr>
      <w:rFonts w:ascii="Times New Roman" w:eastAsia="Times New Roman" w:hAnsi="Times New Roman" w:cs="Times New Roman"/>
      <w:b/>
      <w:bCs/>
      <w:sz w:val="24"/>
      <w:szCs w:val="24"/>
      <w:u w:val="single"/>
      <w:lang w:val="en-US"/>
    </w:rPr>
  </w:style>
  <w:style w:type="character" w:customStyle="1" w:styleId="Char">
    <w:name w:val="Char"/>
    <w:rsid w:val="00CE3F64"/>
    <w:rPr>
      <w:rFonts w:ascii="Arial" w:hAnsi="Arial" w:cs="Arial"/>
      <w:smallCaps/>
      <w:sz w:val="22"/>
      <w:szCs w:val="24"/>
      <w:lang w:val="en-GB" w:eastAsia="en-US" w:bidi="ar-SA"/>
    </w:rPr>
  </w:style>
  <w:style w:type="character" w:styleId="Hyperlink">
    <w:name w:val="Hyperlink"/>
    <w:basedOn w:val="DefaultParagraphFont"/>
    <w:uiPriority w:val="99"/>
    <w:unhideWhenUsed/>
    <w:rsid w:val="005A1B14"/>
    <w:rPr>
      <w:color w:val="0563C1" w:themeColor="hyperlink"/>
      <w:u w:val="single"/>
    </w:rPr>
  </w:style>
  <w:style w:type="character" w:customStyle="1" w:styleId="UnresolvedMention1">
    <w:name w:val="Unresolved Mention1"/>
    <w:basedOn w:val="DefaultParagraphFont"/>
    <w:uiPriority w:val="99"/>
    <w:semiHidden/>
    <w:unhideWhenUsed/>
    <w:rsid w:val="005A1B14"/>
    <w:rPr>
      <w:color w:val="605E5C"/>
      <w:shd w:val="clear" w:color="auto" w:fill="E1DFDD"/>
    </w:rPr>
  </w:style>
  <w:style w:type="character" w:customStyle="1" w:styleId="ListParagraphChar">
    <w:name w:val="List Paragraph Char"/>
    <w:basedOn w:val="DefaultParagraphFont"/>
    <w:link w:val="ListParagraph"/>
    <w:uiPriority w:val="34"/>
    <w:rsid w:val="007F547B"/>
    <w:rPr>
      <w:rFonts w:ascii="Garamond" w:eastAsia="Times New Roman" w:hAnsi="Garamond" w:cs="Times New Roman"/>
      <w:szCs w:val="20"/>
      <w:lang w:val="en-US"/>
    </w:rPr>
  </w:style>
  <w:style w:type="paragraph" w:styleId="Footer">
    <w:name w:val="footer"/>
    <w:basedOn w:val="Normal"/>
    <w:link w:val="FooterChar"/>
    <w:uiPriority w:val="99"/>
    <w:unhideWhenUsed/>
    <w:rsid w:val="007F547B"/>
    <w:pPr>
      <w:tabs>
        <w:tab w:val="center" w:pos="4513"/>
        <w:tab w:val="right" w:pos="9026"/>
      </w:tabs>
    </w:pPr>
  </w:style>
  <w:style w:type="character" w:customStyle="1" w:styleId="FooterChar">
    <w:name w:val="Footer Char"/>
    <w:basedOn w:val="DefaultParagraphFont"/>
    <w:link w:val="Footer"/>
    <w:uiPriority w:val="99"/>
    <w:rsid w:val="007F547B"/>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014C7"/>
    <w:rPr>
      <w:sz w:val="16"/>
      <w:szCs w:val="16"/>
    </w:rPr>
  </w:style>
  <w:style w:type="paragraph" w:styleId="CommentText">
    <w:name w:val="annotation text"/>
    <w:basedOn w:val="Normal"/>
    <w:link w:val="CommentTextChar"/>
    <w:uiPriority w:val="99"/>
    <w:semiHidden/>
    <w:unhideWhenUsed/>
    <w:rsid w:val="000014C7"/>
  </w:style>
  <w:style w:type="character" w:customStyle="1" w:styleId="CommentTextChar">
    <w:name w:val="Comment Text Char"/>
    <w:basedOn w:val="DefaultParagraphFont"/>
    <w:link w:val="CommentText"/>
    <w:uiPriority w:val="99"/>
    <w:semiHidden/>
    <w:rsid w:val="000014C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014C7"/>
    <w:rPr>
      <w:b/>
      <w:bCs/>
    </w:rPr>
  </w:style>
  <w:style w:type="character" w:customStyle="1" w:styleId="CommentSubjectChar">
    <w:name w:val="Comment Subject Char"/>
    <w:basedOn w:val="CommentTextChar"/>
    <w:link w:val="CommentSubject"/>
    <w:uiPriority w:val="99"/>
    <w:semiHidden/>
    <w:rsid w:val="000014C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0014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4C7"/>
    <w:rPr>
      <w:rFonts w:ascii="Segoe UI" w:eastAsia="Times New Roman" w:hAnsi="Segoe UI" w:cs="Segoe UI"/>
      <w:sz w:val="18"/>
      <w:szCs w:val="18"/>
      <w:lang w:val="en-US"/>
    </w:rPr>
  </w:style>
  <w:style w:type="table" w:styleId="TableGrid">
    <w:name w:val="Table Grid"/>
    <w:basedOn w:val="TableNormal"/>
    <w:uiPriority w:val="39"/>
    <w:rsid w:val="001E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6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ombekhaya8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ntombekhaya81@gmail.com" TargetMode="External"/><Relationship Id="rId4" Type="http://schemas.openxmlformats.org/officeDocument/2006/relationships/webSettings" Target="webSettings.xml"/><Relationship Id="rId9" Type="http://schemas.openxmlformats.org/officeDocument/2006/relationships/hyperlink" Target="mailto:xolelwak6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Kambi, Siphelele</dc:creator>
  <cp:keywords/>
  <dc:description/>
  <cp:lastModifiedBy>Ziyanda Ntengu</cp:lastModifiedBy>
  <cp:revision>2</cp:revision>
  <cp:lastPrinted>2022-12-05T12:22:00Z</cp:lastPrinted>
  <dcterms:created xsi:type="dcterms:W3CDTF">2023-10-12T08:53:00Z</dcterms:created>
  <dcterms:modified xsi:type="dcterms:W3CDTF">2023-10-12T08:53:00Z</dcterms:modified>
</cp:coreProperties>
</file>